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5E2" w:rsidRDefault="0073280C" w:rsidP="0073280C">
      <w:pPr>
        <w:jc w:val="center"/>
        <w:rPr>
          <w:rFonts w:ascii="Times New Roman" w:hAnsi="Times New Roman" w:cs="Times New Roman"/>
          <w:sz w:val="36"/>
          <w:szCs w:val="36"/>
        </w:rPr>
      </w:pPr>
      <w:r w:rsidRPr="0073280C">
        <w:rPr>
          <w:rFonts w:ascii="Times New Roman" w:hAnsi="Times New Roman" w:cs="Times New Roman"/>
          <w:sz w:val="36"/>
          <w:szCs w:val="36"/>
        </w:rPr>
        <w:t xml:space="preserve">1.1. </w:t>
      </w:r>
      <w:r>
        <w:rPr>
          <w:rFonts w:ascii="Times New Roman" w:hAnsi="Times New Roman" w:cs="Times New Roman"/>
          <w:sz w:val="36"/>
          <w:szCs w:val="36"/>
        </w:rPr>
        <w:t>Обеспечение сбора данных для разработки технического задания</w:t>
      </w:r>
    </w:p>
    <w:p w:rsidR="0073280C" w:rsidRDefault="0073280C" w:rsidP="0073280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Задание: Провести анализ предметной области (или деятельности организации – базы практики). Собрать и систематизировать исходные данные, необходимые для формулировки требований к сопровождению ИС.</w:t>
      </w:r>
    </w:p>
    <w:p w:rsidR="00A877E1" w:rsidRDefault="00A877E1" w:rsidP="00A877E1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  <w:t>Розничная торговля – это предпринимательская деятельность по продаже товаров или оказанию услуг непосредственно конечным потребителям для их личного некоммерческого использования. В Российской Федерации отношения между продавцом и покупателем в системе розничной торговли регулируются «Законом о защите прав потребителей».</w:t>
      </w:r>
    </w:p>
    <w:p w:rsidR="0073280C" w:rsidRDefault="0073280C" w:rsidP="0073280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73280C" w:rsidRDefault="0073280C" w:rsidP="0073280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 Источники информации</w:t>
      </w:r>
    </w:p>
    <w:p w:rsidR="0073280C" w:rsidRDefault="0073280C" w:rsidP="0073280C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Персонал: Директор, бухгалтерия, товароведы, кассиры, сисадмин.</w:t>
      </w:r>
    </w:p>
    <w:p w:rsidR="0073280C" w:rsidRDefault="0073280C" w:rsidP="0073280C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Внешние: Покупатели, поставщики, банки, ФНС.</w:t>
      </w:r>
    </w:p>
    <w:p w:rsidR="0073280C" w:rsidRDefault="0073280C" w:rsidP="0073280C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Документы: Журнал инцидентов, отчёты, договоры, инструкции.</w:t>
      </w:r>
    </w:p>
    <w:p w:rsidR="0073280C" w:rsidRDefault="0073280C" w:rsidP="0073280C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73280C" w:rsidRDefault="0073280C" w:rsidP="0073280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 Список требований</w:t>
      </w:r>
    </w:p>
    <w:p w:rsidR="0073280C" w:rsidRDefault="0073280C" w:rsidP="0073280C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Бизнес-требования:</w:t>
      </w:r>
    </w:p>
    <w:p w:rsidR="0073280C" w:rsidRDefault="0073280C" w:rsidP="0073280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Бесперебойная работа касс (простой </w:t>
      </w:r>
      <w:r w:rsidRPr="0073280C">
        <w:rPr>
          <w:rFonts w:ascii="Times New Roman" w:hAnsi="Times New Roman" w:cs="Times New Roman"/>
          <w:sz w:val="36"/>
          <w:szCs w:val="36"/>
        </w:rPr>
        <w:t xml:space="preserve">&lt;= 15 </w:t>
      </w:r>
      <w:r>
        <w:rPr>
          <w:rFonts w:ascii="Times New Roman" w:hAnsi="Times New Roman" w:cs="Times New Roman"/>
          <w:sz w:val="36"/>
          <w:szCs w:val="36"/>
        </w:rPr>
        <w:t>мин)</w:t>
      </w:r>
      <w:r w:rsidR="00A877E1">
        <w:rPr>
          <w:rFonts w:ascii="Times New Roman" w:hAnsi="Times New Roman" w:cs="Times New Roman"/>
          <w:sz w:val="36"/>
          <w:szCs w:val="36"/>
        </w:rPr>
        <w:t>.</w:t>
      </w:r>
    </w:p>
    <w:p w:rsidR="0073280C" w:rsidRDefault="00A877E1" w:rsidP="0073280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Соответствие законам (54-ФЗ, маркировка).</w:t>
      </w:r>
    </w:p>
    <w:p w:rsidR="00A877E1" w:rsidRDefault="00A877E1" w:rsidP="0073280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Снижение потерь товара.</w:t>
      </w:r>
    </w:p>
    <w:p w:rsidR="00A877E1" w:rsidRDefault="00A877E1" w:rsidP="0073280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Довольные покупатели (без очередей).</w:t>
      </w:r>
    </w:p>
    <w:p w:rsidR="00A877E1" w:rsidRDefault="00A877E1" w:rsidP="00A877E1">
      <w:pPr>
        <w:jc w:val="both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p w:rsidR="00A877E1" w:rsidRDefault="00A877E1" w:rsidP="00A877E1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Функциональные требования:</w:t>
      </w:r>
    </w:p>
    <w:p w:rsidR="00A877E1" w:rsidRDefault="00A877E1" w:rsidP="00A877E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Единая техподдержка (</w:t>
      </w:r>
      <w:r>
        <w:rPr>
          <w:rFonts w:ascii="Times New Roman" w:hAnsi="Times New Roman" w:cs="Times New Roman"/>
          <w:sz w:val="36"/>
          <w:szCs w:val="36"/>
          <w:lang w:val="en-US"/>
        </w:rPr>
        <w:t>Service</w:t>
      </w:r>
      <w:r w:rsidRPr="00A877E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Desk</w:t>
      </w:r>
      <w:r w:rsidRPr="00A877E1">
        <w:rPr>
          <w:rFonts w:ascii="Times New Roman" w:hAnsi="Times New Roman" w:cs="Times New Roman"/>
          <w:sz w:val="36"/>
          <w:szCs w:val="36"/>
        </w:rPr>
        <w:t xml:space="preserve">) </w:t>
      </w:r>
      <w:r>
        <w:rPr>
          <w:rFonts w:ascii="Times New Roman" w:hAnsi="Times New Roman" w:cs="Times New Roman"/>
          <w:sz w:val="36"/>
          <w:szCs w:val="36"/>
        </w:rPr>
        <w:t>для приёма заявок.</w:t>
      </w:r>
    </w:p>
    <w:p w:rsidR="00A877E1" w:rsidRDefault="00A877E1" w:rsidP="00A877E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Удалённое решение проблем.</w:t>
      </w:r>
    </w:p>
    <w:p w:rsidR="00A877E1" w:rsidRDefault="00A877E1" w:rsidP="00A877E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Регулярное обновление ПО и </w:t>
      </w:r>
      <w:proofErr w:type="spellStart"/>
      <w:r>
        <w:rPr>
          <w:rFonts w:ascii="Times New Roman" w:hAnsi="Times New Roman" w:cs="Times New Roman"/>
          <w:sz w:val="36"/>
          <w:szCs w:val="36"/>
        </w:rPr>
        <w:t>бэкапы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:rsidR="00A877E1" w:rsidRDefault="00A877E1" w:rsidP="00A877E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Мониторинг оборудования (кассы, сканеры, принтеры).</w:t>
      </w:r>
    </w:p>
    <w:p w:rsidR="00A877E1" w:rsidRDefault="00A877E1" w:rsidP="00A877E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Интеграция с 1С, банками, ОФД.</w:t>
      </w:r>
    </w:p>
    <w:p w:rsidR="00A877E1" w:rsidRDefault="00A877E1" w:rsidP="00A877E1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Нефункциональные требования:</w:t>
      </w:r>
    </w:p>
    <w:p w:rsidR="00A877E1" w:rsidRDefault="00A877E1" w:rsidP="00A877E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Производительность: Пробитие товара </w:t>
      </w:r>
      <w:r w:rsidRPr="00A877E1">
        <w:rPr>
          <w:rFonts w:ascii="Times New Roman" w:hAnsi="Times New Roman" w:cs="Times New Roman"/>
          <w:sz w:val="36"/>
          <w:szCs w:val="36"/>
        </w:rPr>
        <w:t xml:space="preserve">&lt;= </w:t>
      </w:r>
      <w:r>
        <w:rPr>
          <w:rFonts w:ascii="Times New Roman" w:hAnsi="Times New Roman" w:cs="Times New Roman"/>
          <w:sz w:val="36"/>
          <w:szCs w:val="36"/>
        </w:rPr>
        <w:t>1 сек., работа в час пик.</w:t>
      </w:r>
    </w:p>
    <w:p w:rsidR="00A877E1" w:rsidRDefault="00A877E1" w:rsidP="00A877E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Надёжность: Доступность 99.5%, режим </w:t>
      </w:r>
      <w:proofErr w:type="spellStart"/>
      <w:r>
        <w:rPr>
          <w:rFonts w:ascii="Times New Roman" w:hAnsi="Times New Roman" w:cs="Times New Roman"/>
          <w:sz w:val="36"/>
          <w:szCs w:val="36"/>
        </w:rPr>
        <w:t>оффлайн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при обрыве связи.</w:t>
      </w:r>
    </w:p>
    <w:p w:rsidR="00A877E1" w:rsidRDefault="00A877E1" w:rsidP="00A877E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Безопасность: Защита платежей (</w:t>
      </w:r>
      <w:r>
        <w:rPr>
          <w:rFonts w:ascii="Times New Roman" w:hAnsi="Times New Roman" w:cs="Times New Roman"/>
          <w:sz w:val="36"/>
          <w:szCs w:val="36"/>
          <w:lang w:val="en-US"/>
        </w:rPr>
        <w:t>PCI</w:t>
      </w:r>
      <w:r w:rsidRPr="00A877E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DSS</w:t>
      </w:r>
      <w:r w:rsidRPr="00A877E1">
        <w:rPr>
          <w:rFonts w:ascii="Times New Roman" w:hAnsi="Times New Roman" w:cs="Times New Roman"/>
          <w:sz w:val="36"/>
          <w:szCs w:val="36"/>
        </w:rPr>
        <w:t>)</w:t>
      </w:r>
      <w:r>
        <w:rPr>
          <w:rFonts w:ascii="Times New Roman" w:hAnsi="Times New Roman" w:cs="Times New Roman"/>
          <w:sz w:val="36"/>
          <w:szCs w:val="36"/>
        </w:rPr>
        <w:t>, разграничение доступа.</w:t>
      </w:r>
    </w:p>
    <w:p w:rsidR="00A877E1" w:rsidRPr="00A877E1" w:rsidRDefault="00A877E1" w:rsidP="00A877E1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Обслуживание: Наличие документации, модульные обновления.</w:t>
      </w:r>
    </w:p>
    <w:sectPr w:rsidR="00A877E1" w:rsidRPr="00A877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446B0"/>
    <w:multiLevelType w:val="hybridMultilevel"/>
    <w:tmpl w:val="1BACF4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" w15:restartNumberingAfterBreak="0">
    <w:nsid w:val="2EE6738C"/>
    <w:multiLevelType w:val="hybridMultilevel"/>
    <w:tmpl w:val="04602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 w15:restartNumberingAfterBreak="0">
    <w:nsid w:val="7D8A6B37"/>
    <w:multiLevelType w:val="hybridMultilevel"/>
    <w:tmpl w:val="DDDCC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80C"/>
    <w:rsid w:val="003B55E2"/>
    <w:rsid w:val="005833D7"/>
    <w:rsid w:val="0073280C"/>
    <w:rsid w:val="00A8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E135B"/>
  <w15:chartTrackingRefBased/>
  <w15:docId w15:val="{8F5D7698-000F-44B3-BF6C-55B3DE3A5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2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2026-03-02T05:12:00Z</dcterms:created>
  <dcterms:modified xsi:type="dcterms:W3CDTF">2026-03-02T08:09:00Z</dcterms:modified>
</cp:coreProperties>
</file>