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44E" w:rsidRDefault="002F5AEB" w:rsidP="002F5AEB">
      <w:pPr>
        <w:jc w:val="center"/>
        <w:rPr>
          <w:rFonts w:ascii="Times New Roman" w:hAnsi="Times New Roman" w:cs="Times New Roman"/>
          <w:sz w:val="32"/>
          <w:szCs w:val="32"/>
        </w:rPr>
      </w:pPr>
      <w:r w:rsidRPr="00880583">
        <w:rPr>
          <w:rFonts w:ascii="Times New Roman" w:hAnsi="Times New Roman" w:cs="Times New Roman"/>
          <w:sz w:val="32"/>
          <w:szCs w:val="32"/>
        </w:rPr>
        <w:t xml:space="preserve">1.3. </w:t>
      </w:r>
      <w:proofErr w:type="spellStart"/>
      <w:r w:rsidR="00880583">
        <w:rPr>
          <w:rFonts w:ascii="Times New Roman" w:hAnsi="Times New Roman" w:cs="Times New Roman"/>
          <w:sz w:val="32"/>
          <w:szCs w:val="32"/>
        </w:rPr>
        <w:t>Разрабтка</w:t>
      </w:r>
      <w:proofErr w:type="spellEnd"/>
      <w:r w:rsidR="00880583">
        <w:rPr>
          <w:rFonts w:ascii="Times New Roman" w:hAnsi="Times New Roman" w:cs="Times New Roman"/>
          <w:sz w:val="32"/>
          <w:szCs w:val="32"/>
        </w:rPr>
        <w:t xml:space="preserve"> документации по эксплуатации ИС</w:t>
      </w:r>
    </w:p>
    <w:p w:rsidR="00880583" w:rsidRDefault="00880583" w:rsidP="002F5AE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Задание: Разработать фрагмент руководства пользователя или администратора для одного из модулей/функций ИС.</w:t>
      </w:r>
    </w:p>
    <w:p w:rsidR="00880583" w:rsidRDefault="00880583" w:rsidP="002F5AEB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80583" w:rsidRDefault="00880583" w:rsidP="0088058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Руководство пользователя</w:t>
      </w:r>
    </w:p>
    <w:p w:rsidR="00880583" w:rsidRDefault="00880583" w:rsidP="0088058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Модуль: </w:t>
      </w:r>
      <w:proofErr w:type="spellStart"/>
      <w:r>
        <w:rPr>
          <w:rFonts w:ascii="Times New Roman" w:hAnsi="Times New Roman" w:cs="Times New Roman"/>
          <w:sz w:val="32"/>
          <w:szCs w:val="32"/>
        </w:rPr>
        <w:t>Товароучётная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система</w:t>
      </w:r>
    </w:p>
    <w:p w:rsidR="00880583" w:rsidRDefault="00880583" w:rsidP="0088058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Раздел: Приёмка товара (Поступление)</w:t>
      </w:r>
    </w:p>
    <w:p w:rsidR="00880583" w:rsidRDefault="00880583" w:rsidP="0088058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Версия ПО: 2.4.1</w:t>
      </w:r>
    </w:p>
    <w:p w:rsidR="00880583" w:rsidRDefault="00880583" w:rsidP="0088058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Дата: 04.03.2026</w:t>
      </w:r>
    </w:p>
    <w:p w:rsidR="00880583" w:rsidRDefault="00880583" w:rsidP="0088058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Разработчик: ООО «ИТ-Решение»</w:t>
      </w:r>
    </w:p>
    <w:p w:rsidR="00880583" w:rsidRDefault="00880583" w:rsidP="00880583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880583" w:rsidRDefault="00880583" w:rsidP="0088058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Введение</w:t>
      </w:r>
    </w:p>
    <w:p w:rsidR="00880583" w:rsidRDefault="00880583" w:rsidP="0088058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Настоящий документ предназначен для товароведов, администраторов и сотрудников магазина, выполняющих операции по приёмке товара от поставщиков.</w:t>
      </w:r>
    </w:p>
    <w:p w:rsidR="00880583" w:rsidRDefault="00880583" w:rsidP="0088058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1.1. Назначение модуля</w:t>
      </w:r>
    </w:p>
    <w:p w:rsidR="00880583" w:rsidRDefault="00880583" w:rsidP="0088058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Модуль «Приёмка товара» предназначен для отражения в информационной системе факта поступления товара на склад магазина, сверки фактического количества с данными накладной поставщика и корректировки себестоимости товара.</w:t>
      </w:r>
    </w:p>
    <w:p w:rsidR="00880583" w:rsidRDefault="00880583" w:rsidP="0088058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1.2. Требования к доступу</w:t>
      </w:r>
    </w:p>
    <w:p w:rsidR="00880583" w:rsidRDefault="00880583" w:rsidP="0088058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Для работы с модулем пользователь должен иметь роль «Товаровед» или «Администратор».</w:t>
      </w:r>
    </w:p>
    <w:p w:rsidR="00880583" w:rsidRDefault="00880583" w:rsidP="00880583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880583" w:rsidRDefault="00880583" w:rsidP="0088058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Окно документа «Поступление товаров»</w:t>
      </w:r>
    </w:p>
    <w:p w:rsidR="00880583" w:rsidRDefault="00880583" w:rsidP="0088058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2.1. Описание интерфейса</w:t>
      </w:r>
    </w:p>
    <w:p w:rsidR="00880583" w:rsidRDefault="00880583" w:rsidP="0088058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Интерфейс документа состоит из трёх основных областей:</w:t>
      </w:r>
    </w:p>
    <w:p w:rsidR="00880583" w:rsidRDefault="00880583" w:rsidP="0088058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Шапка документа: Содержит основные реквизиты (номер, дата, поставщик, склад).</w:t>
      </w:r>
    </w:p>
    <w:p w:rsidR="00880583" w:rsidRDefault="00880583" w:rsidP="0088058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Табличная часть: Список принимаемых товаров с количеством, ценой и суммой.</w:t>
      </w:r>
    </w:p>
    <w:p w:rsidR="00880583" w:rsidRDefault="002B30DB" w:rsidP="0088058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Панель действий: Кнопки управления документом.</w:t>
      </w:r>
    </w:p>
    <w:p w:rsidR="002B30DB" w:rsidRDefault="002B30DB" w:rsidP="002B30DB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2B30DB" w:rsidRDefault="002B30DB" w:rsidP="002B30D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Выполнение операции «Приёмка товара»</w:t>
      </w:r>
    </w:p>
    <w:p w:rsidR="002B30DB" w:rsidRDefault="002B30DB" w:rsidP="002B30D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3.1. Создание документа</w:t>
      </w:r>
    </w:p>
    <w:p w:rsidR="002B30DB" w:rsidRDefault="002B30DB" w:rsidP="002B30D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Для создания новой приёмки необходимо:</w:t>
      </w:r>
    </w:p>
    <w:p w:rsidR="002B30DB" w:rsidRDefault="002B30DB" w:rsidP="002B30D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главном меню выбрать раздел «Закупки» =</w:t>
      </w:r>
      <w:r w:rsidRPr="002B30DB">
        <w:rPr>
          <w:rFonts w:ascii="Times New Roman" w:hAnsi="Times New Roman" w:cs="Times New Roman"/>
          <w:sz w:val="32"/>
          <w:szCs w:val="32"/>
        </w:rPr>
        <w:t>&gt;</w:t>
      </w:r>
      <w:r>
        <w:rPr>
          <w:rFonts w:ascii="Times New Roman" w:hAnsi="Times New Roman" w:cs="Times New Roman"/>
          <w:sz w:val="32"/>
          <w:szCs w:val="32"/>
        </w:rPr>
        <w:t xml:space="preserve"> «Поступление товаров».</w:t>
      </w:r>
    </w:p>
    <w:p w:rsidR="002B30DB" w:rsidRDefault="002B30DB" w:rsidP="002B30D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Нажать кнопку «Создать» (или клавиша </w:t>
      </w:r>
      <w:r w:rsidRPr="002B30DB">
        <w:rPr>
          <w:rFonts w:ascii="Times New Roman" w:hAnsi="Times New Roman" w:cs="Times New Roman"/>
          <w:color w:val="000000" w:themeColor="text1"/>
          <w:sz w:val="32"/>
          <w:szCs w:val="32"/>
          <w:highlight w:val="lightGray"/>
          <w:lang w:val="en-US"/>
        </w:rPr>
        <w:t>Ins</w:t>
      </w:r>
      <w:r w:rsidRPr="002B30DB">
        <w:rPr>
          <w:rFonts w:ascii="Times New Roman" w:hAnsi="Times New Roman" w:cs="Times New Roman"/>
          <w:sz w:val="32"/>
          <w:szCs w:val="32"/>
        </w:rPr>
        <w:t>)</w:t>
      </w:r>
    </w:p>
    <w:p w:rsidR="002B30DB" w:rsidRDefault="002B30DB" w:rsidP="002B30D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3.2. Заполнение шапки документа</w:t>
      </w:r>
    </w:p>
    <w:p w:rsidR="002B30DB" w:rsidRDefault="002B30DB" w:rsidP="002B30DB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поле «Поставщик» начните вводить наименование (ИНН) и выберите нужного контрагента из выпадающего списка</w:t>
      </w:r>
    </w:p>
    <w:p w:rsidR="002B30DB" w:rsidRDefault="002B30DB" w:rsidP="002B30DB">
      <w:pPr>
        <w:pStyle w:val="a3"/>
        <w:jc w:val="both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>Примечание: Если поставщика нет в списке, необходимо добавить его в справочник «Контрагенты» (см. п. 5.1).</w:t>
      </w:r>
    </w:p>
    <w:p w:rsidR="002B30DB" w:rsidRDefault="002B30DB" w:rsidP="002B30DB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поле «Договор» автоматически подставится основной договор поставщика. При необходимости выберите другой.</w:t>
      </w:r>
    </w:p>
    <w:p w:rsidR="002B30DB" w:rsidRDefault="002B30DB" w:rsidP="002B30DB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Проверьте поле «Склад»</w:t>
      </w:r>
    </w:p>
    <w:p w:rsidR="002B30DB" w:rsidRDefault="002B30DB" w:rsidP="002B30D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3.3. Заполнение табличной части (Ввод товаров)</w:t>
      </w:r>
    </w:p>
    <w:p w:rsidR="002B30DB" w:rsidRDefault="002B30DB" w:rsidP="002B30D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Существует два способа заполнения списка товаров:</w:t>
      </w:r>
    </w:p>
    <w:p w:rsidR="002B30DB" w:rsidRDefault="002B30DB" w:rsidP="002B30D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Способ А. Загрузка из электронной накладной (</w:t>
      </w:r>
      <w:r>
        <w:rPr>
          <w:rFonts w:ascii="Times New Roman" w:hAnsi="Times New Roman" w:cs="Times New Roman"/>
          <w:sz w:val="32"/>
          <w:szCs w:val="32"/>
          <w:lang w:val="en-US"/>
        </w:rPr>
        <w:t>EDI</w:t>
      </w:r>
      <w:r w:rsidRPr="002B30DB">
        <w:rPr>
          <w:rFonts w:ascii="Times New Roman" w:hAnsi="Times New Roman" w:cs="Times New Roman"/>
          <w:sz w:val="32"/>
          <w:szCs w:val="32"/>
        </w:rPr>
        <w:t>)</w:t>
      </w:r>
    </w:p>
    <w:p w:rsidR="002B30DB" w:rsidRDefault="002B30DB" w:rsidP="002B30D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Нажмите кнопку «Загрузить из файла» на панели действий.</w:t>
      </w:r>
    </w:p>
    <w:p w:rsidR="002B30DB" w:rsidRDefault="002B30DB" w:rsidP="002B30D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открывшемся окне выберите файл, полученный от поставщика (форматы </w:t>
      </w:r>
      <w:r w:rsidRPr="002B30DB">
        <w:rPr>
          <w:rFonts w:ascii="Times New Roman" w:hAnsi="Times New Roman" w:cs="Times New Roman"/>
          <w:sz w:val="32"/>
          <w:szCs w:val="32"/>
          <w:highlight w:val="lightGray"/>
        </w:rPr>
        <w:t>.</w:t>
      </w:r>
      <w:proofErr w:type="spellStart"/>
      <w:r w:rsidRPr="002B30DB">
        <w:rPr>
          <w:rFonts w:ascii="Times New Roman" w:hAnsi="Times New Roman" w:cs="Times New Roman"/>
          <w:sz w:val="32"/>
          <w:szCs w:val="32"/>
          <w:highlight w:val="lightGray"/>
          <w:lang w:val="en-US"/>
        </w:rPr>
        <w:t>xls</w:t>
      </w:r>
      <w:proofErr w:type="spellEnd"/>
      <w:r w:rsidRPr="002B30DB">
        <w:rPr>
          <w:rFonts w:ascii="Times New Roman" w:hAnsi="Times New Roman" w:cs="Times New Roman"/>
          <w:sz w:val="32"/>
          <w:szCs w:val="32"/>
        </w:rPr>
        <w:t xml:space="preserve">, </w:t>
      </w:r>
      <w:r w:rsidRPr="00F25CF9">
        <w:rPr>
          <w:rFonts w:ascii="Times New Roman" w:hAnsi="Times New Roman" w:cs="Times New Roman"/>
          <w:sz w:val="32"/>
          <w:szCs w:val="32"/>
          <w:highlight w:val="lightGray"/>
        </w:rPr>
        <w:t>.</w:t>
      </w:r>
      <w:r w:rsidRPr="00F25CF9">
        <w:rPr>
          <w:rFonts w:ascii="Times New Roman" w:hAnsi="Times New Roman" w:cs="Times New Roman"/>
          <w:sz w:val="32"/>
          <w:szCs w:val="32"/>
          <w:highlight w:val="lightGray"/>
          <w:lang w:val="en-US"/>
        </w:rPr>
        <w:t>xml</w:t>
      </w:r>
      <w:r w:rsidRPr="002B30DB">
        <w:rPr>
          <w:rFonts w:ascii="Times New Roman" w:hAnsi="Times New Roman" w:cs="Times New Roman"/>
          <w:sz w:val="32"/>
          <w:szCs w:val="32"/>
        </w:rPr>
        <w:t xml:space="preserve">, </w:t>
      </w:r>
      <w:r w:rsidRPr="00F25CF9">
        <w:rPr>
          <w:rFonts w:ascii="Times New Roman" w:hAnsi="Times New Roman" w:cs="Times New Roman"/>
          <w:sz w:val="32"/>
          <w:szCs w:val="32"/>
          <w:highlight w:val="lightGray"/>
        </w:rPr>
        <w:t>.</w:t>
      </w:r>
      <w:r w:rsidRPr="00F25CF9">
        <w:rPr>
          <w:rFonts w:ascii="Times New Roman" w:hAnsi="Times New Roman" w:cs="Times New Roman"/>
          <w:sz w:val="32"/>
          <w:szCs w:val="32"/>
          <w:highlight w:val="lightGray"/>
          <w:lang w:val="en-US"/>
        </w:rPr>
        <w:t>csv</w:t>
      </w:r>
      <w:r w:rsidRPr="002B30DB">
        <w:rPr>
          <w:rFonts w:ascii="Times New Roman" w:hAnsi="Times New Roman" w:cs="Times New Roman"/>
          <w:sz w:val="32"/>
          <w:szCs w:val="32"/>
        </w:rPr>
        <w:t>).</w:t>
      </w:r>
    </w:p>
    <w:p w:rsidR="00F25CF9" w:rsidRDefault="00F25CF9" w:rsidP="00F25CF9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Система автоматически сопоставит товары с номенклатурой в базе. Товары, не найденные в базе, будут выделены красным.</w:t>
      </w:r>
    </w:p>
    <w:p w:rsidR="00F25CF9" w:rsidRDefault="00F25CF9" w:rsidP="00F25C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Способ Б. Ручное добавление (Рекомендуется для малых партий)</w:t>
      </w:r>
    </w:p>
    <w:p w:rsidR="00F25CF9" w:rsidRPr="00F25CF9" w:rsidRDefault="00F25CF9" w:rsidP="00F25CF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25CF9">
        <w:rPr>
          <w:rFonts w:ascii="Times New Roman" w:hAnsi="Times New Roman" w:cs="Times New Roman"/>
          <w:sz w:val="32"/>
          <w:szCs w:val="32"/>
        </w:rPr>
        <w:t xml:space="preserve">Нажмите кнопку «Добавить» (или клавиша </w:t>
      </w:r>
      <w:r w:rsidRPr="00F25CF9">
        <w:rPr>
          <w:rFonts w:ascii="Times New Roman" w:hAnsi="Times New Roman" w:cs="Times New Roman"/>
          <w:sz w:val="32"/>
          <w:szCs w:val="32"/>
          <w:highlight w:val="lightGray"/>
          <w:lang w:val="en-US"/>
        </w:rPr>
        <w:t>F</w:t>
      </w:r>
      <w:r w:rsidRPr="00F25CF9">
        <w:rPr>
          <w:rFonts w:ascii="Times New Roman" w:hAnsi="Times New Roman" w:cs="Times New Roman"/>
          <w:sz w:val="32"/>
          <w:szCs w:val="32"/>
          <w:highlight w:val="lightGray"/>
        </w:rPr>
        <w:t>7</w:t>
      </w:r>
      <w:r w:rsidRPr="00F25CF9">
        <w:rPr>
          <w:rFonts w:ascii="Times New Roman" w:hAnsi="Times New Roman" w:cs="Times New Roman"/>
          <w:sz w:val="32"/>
          <w:szCs w:val="32"/>
        </w:rPr>
        <w:t>).</w:t>
      </w:r>
    </w:p>
    <w:p w:rsidR="00F25CF9" w:rsidRPr="00F25CF9" w:rsidRDefault="00F25CF9" w:rsidP="00F25CF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25CF9">
        <w:rPr>
          <w:rFonts w:ascii="Times New Roman" w:hAnsi="Times New Roman" w:cs="Times New Roman"/>
          <w:sz w:val="32"/>
          <w:szCs w:val="32"/>
        </w:rPr>
        <w:lastRenderedPageBreak/>
        <w:t>В открывшемся окне поиска введите штрих-код, артикул или наименование товара.</w:t>
      </w:r>
    </w:p>
    <w:p w:rsidR="00F25CF9" w:rsidRDefault="00F25CF9" w:rsidP="00F25CF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25CF9">
        <w:rPr>
          <w:rFonts w:ascii="Times New Roman" w:hAnsi="Times New Roman" w:cs="Times New Roman"/>
          <w:sz w:val="32"/>
          <w:szCs w:val="32"/>
        </w:rPr>
        <w:t>Дважды щёлкните по найденной позиции для добавления в таблицу.</w:t>
      </w:r>
    </w:p>
    <w:p w:rsidR="00F25CF9" w:rsidRDefault="00F25CF9" w:rsidP="00F25C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3.4. Ввод количеств (Инвентаризация при приёмке)</w:t>
      </w:r>
    </w:p>
    <w:p w:rsidR="00F25CF9" w:rsidRDefault="00F25CF9" w:rsidP="00F25CF9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колонке «Кол-во по док.» укажите количество товара согласно накладной поставщика.</w:t>
      </w:r>
    </w:p>
    <w:p w:rsidR="00F25CF9" w:rsidRDefault="00F25CF9" w:rsidP="00F25CF9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При фактическом пересчёте товара вносите данные в колонку «Кол-во факт.».</w:t>
      </w:r>
    </w:p>
    <w:p w:rsidR="00F25CF9" w:rsidRDefault="00F25CF9" w:rsidP="00F25CF9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>Примечание:</w:t>
      </w:r>
      <w:r>
        <w:rPr>
          <w:rFonts w:ascii="Times New Roman" w:hAnsi="Times New Roman" w:cs="Times New Roman"/>
          <w:sz w:val="32"/>
          <w:szCs w:val="32"/>
        </w:rPr>
        <w:t xml:space="preserve"> Если факт меньше, чем по документам, система предложит оформить акт расхождений.</w:t>
      </w:r>
    </w:p>
    <w:p w:rsidR="00F25CF9" w:rsidRDefault="00F25CF9" w:rsidP="00F25CF9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Если факт больше – свяжитесь с поставщиком для уточнения (добавление излишков без документов запрещено политикой учёта)</w:t>
      </w:r>
    </w:p>
    <w:p w:rsidR="00F25CF9" w:rsidRDefault="00F25CF9" w:rsidP="00F25C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3. Проверьте «Цену» и «Сумму». При несоответствии цене в договоре, ячейка подсветится жёлтым.</w:t>
      </w:r>
    </w:p>
    <w:p w:rsidR="00F25CF9" w:rsidRDefault="00F25CF9" w:rsidP="00F25C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3.5. Проведение документа</w:t>
      </w:r>
    </w:p>
    <w:p w:rsidR="00F25CF9" w:rsidRDefault="00F25CF9" w:rsidP="00F25C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После заполнения всех позиций: </w:t>
      </w:r>
    </w:p>
    <w:p w:rsidR="00F25CF9" w:rsidRDefault="00F25CF9" w:rsidP="00F25CF9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Нажмите кнопку «Провести».</w:t>
      </w:r>
    </w:p>
    <w:p w:rsidR="00F25CF9" w:rsidRDefault="00F25CF9" w:rsidP="00F25CF9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Результат: Система увеличит остатки товара на складе на указанное фактическое количество. Документ получит статус «Проведён».</w:t>
      </w:r>
    </w:p>
    <w:p w:rsidR="00F25CF9" w:rsidRDefault="00F25CF9" w:rsidP="00F25CF9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Нажмите кнопку «Печать» для формирования печатной формы (ТОРГ-1, ТОРГ-2 при расхождениях)</w:t>
      </w:r>
    </w:p>
    <w:p w:rsidR="00F25CF9" w:rsidRDefault="00F25CF9" w:rsidP="00F25CF9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7355C4" w:rsidRDefault="007355C4" w:rsidP="00F25C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Аварийные ситуации и способы их устранения</w:t>
      </w:r>
    </w:p>
    <w:p w:rsidR="007355C4" w:rsidRDefault="007355C4" w:rsidP="00F25CF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4.1. Товар не найден в базе при сканировании</w:t>
      </w:r>
    </w:p>
    <w:p w:rsidR="007355C4" w:rsidRDefault="007355C4" w:rsidP="007355C4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Признак: При вводе штрих-кода система выдаёт сообщение «Товар не найден».</w:t>
      </w:r>
    </w:p>
    <w:p w:rsidR="007355C4" w:rsidRDefault="007355C4" w:rsidP="007355C4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Действия:</w:t>
      </w:r>
    </w:p>
    <w:p w:rsidR="007355C4" w:rsidRDefault="007355C4" w:rsidP="007355C4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Проверьте, не является ли товар новым (отсутствует в ассортименте).</w:t>
      </w:r>
    </w:p>
    <w:p w:rsidR="007355C4" w:rsidRDefault="007355C4" w:rsidP="007355C4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Если товар новый, необходимо создать карточку товара.</w:t>
      </w:r>
    </w:p>
    <w:p w:rsidR="007355C4" w:rsidRDefault="007355C4" w:rsidP="007355C4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Для создания быстрой карточки нажмите комбинацию </w:t>
      </w:r>
      <w:r w:rsidRPr="007355C4">
        <w:rPr>
          <w:rFonts w:ascii="Times New Roman" w:hAnsi="Times New Roman" w:cs="Times New Roman"/>
          <w:sz w:val="32"/>
          <w:szCs w:val="32"/>
          <w:highlight w:val="lightGray"/>
          <w:lang w:val="en-US"/>
        </w:rPr>
        <w:t>Ctrl</w:t>
      </w:r>
      <w:r w:rsidRPr="007355C4">
        <w:rPr>
          <w:rFonts w:ascii="Times New Roman" w:hAnsi="Times New Roman" w:cs="Times New Roman"/>
          <w:sz w:val="32"/>
          <w:szCs w:val="32"/>
          <w:highlight w:val="lightGray"/>
        </w:rPr>
        <w:t xml:space="preserve"> + </w:t>
      </w:r>
      <w:r w:rsidRPr="007355C4">
        <w:rPr>
          <w:rFonts w:ascii="Times New Roman" w:hAnsi="Times New Roman" w:cs="Times New Roman"/>
          <w:sz w:val="32"/>
          <w:szCs w:val="32"/>
          <w:highlight w:val="lightGray"/>
          <w:lang w:val="en-US"/>
        </w:rPr>
        <w:t>N</w:t>
      </w:r>
      <w:r w:rsidRPr="007355C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прямо из поля поиска. Заполните минимальные поля: Наименование, Цена, Ед. изм.</w:t>
      </w:r>
    </w:p>
    <w:p w:rsidR="007355C4" w:rsidRDefault="007355C4" w:rsidP="007355C4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После сохранения карточки вернитесь к приёмке и повторно добавьте товар</w:t>
      </w:r>
    </w:p>
    <w:p w:rsidR="007355C4" w:rsidRDefault="007355C4" w:rsidP="007355C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4.2. Ошибка при проведении «Недостаточно прав»</w:t>
      </w:r>
    </w:p>
    <w:p w:rsidR="007355C4" w:rsidRDefault="007355C4" w:rsidP="007355C4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Причина: Пользователь не имеет прав на изменение себестоимости товара или превышение лимита суммы накладной.</w:t>
      </w:r>
    </w:p>
    <w:p w:rsidR="007355C4" w:rsidRDefault="007355C4" w:rsidP="007355C4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Действия: Сохраните документ в статусе «Черновик» и обратитесь к администратору системы для проведения документа или расширений прав.</w:t>
      </w:r>
    </w:p>
    <w:p w:rsidR="007355C4" w:rsidRDefault="007355C4" w:rsidP="007355C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4.3. Расхождение </w:t>
      </w:r>
      <w:proofErr w:type="gramStart"/>
      <w:r>
        <w:rPr>
          <w:rFonts w:ascii="Times New Roman" w:hAnsi="Times New Roman" w:cs="Times New Roman"/>
          <w:sz w:val="32"/>
          <w:szCs w:val="32"/>
        </w:rPr>
        <w:t>с накладной поставщика</w:t>
      </w:r>
      <w:proofErr w:type="gramEnd"/>
    </w:p>
    <w:p w:rsidR="007355C4" w:rsidRDefault="007355C4" w:rsidP="007355C4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колонке «Кол-во факт» укажите реальное количество.</w:t>
      </w:r>
    </w:p>
    <w:p w:rsidR="007355C4" w:rsidRDefault="007355C4" w:rsidP="007355C4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Система автоматически выделит расхождения.</w:t>
      </w:r>
    </w:p>
    <w:p w:rsidR="007355C4" w:rsidRDefault="007355C4" w:rsidP="007355C4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Нажмите кнопку «Создать акт расхождений». Будет сформирован документ «Акт об установленных расхождениях (ТОРГ-2)».</w:t>
      </w:r>
    </w:p>
    <w:p w:rsidR="007355C4" w:rsidRDefault="007355C4" w:rsidP="007355C4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Проведите документ приёмки только на фактически принятое количество.</w:t>
      </w:r>
    </w:p>
    <w:p w:rsidR="007355C4" w:rsidRPr="007355C4" w:rsidRDefault="007355C4" w:rsidP="007355C4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7355C4" w:rsidRDefault="007355C4" w:rsidP="007355C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Приложение А: Горячие клавиши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3"/>
        <w:gridCol w:w="4116"/>
      </w:tblGrid>
      <w:tr w:rsidR="007355C4" w:rsidTr="007355C4">
        <w:trPr>
          <w:trHeight w:val="487"/>
        </w:trPr>
        <w:tc>
          <w:tcPr>
            <w:tcW w:w="1833" w:type="dxa"/>
          </w:tcPr>
          <w:p w:rsidR="007355C4" w:rsidRPr="007355C4" w:rsidRDefault="007355C4" w:rsidP="0073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Комбинация</w:t>
            </w:r>
          </w:p>
        </w:tc>
        <w:tc>
          <w:tcPr>
            <w:tcW w:w="4116" w:type="dxa"/>
          </w:tcPr>
          <w:p w:rsidR="007355C4" w:rsidRPr="007355C4" w:rsidRDefault="007355C4" w:rsidP="0073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</w:tr>
      <w:tr w:rsidR="007355C4" w:rsidTr="007355C4">
        <w:trPr>
          <w:trHeight w:val="487"/>
        </w:trPr>
        <w:tc>
          <w:tcPr>
            <w:tcW w:w="1833" w:type="dxa"/>
          </w:tcPr>
          <w:p w:rsidR="007355C4" w:rsidRPr="007355C4" w:rsidRDefault="007355C4" w:rsidP="007355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</w:t>
            </w:r>
          </w:p>
        </w:tc>
        <w:tc>
          <w:tcPr>
            <w:tcW w:w="4116" w:type="dxa"/>
          </w:tcPr>
          <w:p w:rsidR="007355C4" w:rsidRPr="007355C4" w:rsidRDefault="007355C4" w:rsidP="0073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Создать новый документ</w:t>
            </w:r>
          </w:p>
        </w:tc>
      </w:tr>
      <w:tr w:rsidR="007355C4" w:rsidTr="007355C4">
        <w:trPr>
          <w:trHeight w:val="469"/>
        </w:trPr>
        <w:tc>
          <w:tcPr>
            <w:tcW w:w="1833" w:type="dxa"/>
          </w:tcPr>
          <w:p w:rsidR="007355C4" w:rsidRPr="007355C4" w:rsidRDefault="007355C4" w:rsidP="007355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F7</w:t>
            </w:r>
          </w:p>
        </w:tc>
        <w:tc>
          <w:tcPr>
            <w:tcW w:w="4116" w:type="dxa"/>
          </w:tcPr>
          <w:p w:rsidR="007355C4" w:rsidRPr="007355C4" w:rsidRDefault="007355C4" w:rsidP="0073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товар в таблицу</w:t>
            </w:r>
          </w:p>
        </w:tc>
      </w:tr>
      <w:tr w:rsidR="007355C4" w:rsidTr="007355C4">
        <w:trPr>
          <w:trHeight w:val="487"/>
        </w:trPr>
        <w:tc>
          <w:tcPr>
            <w:tcW w:w="1833" w:type="dxa"/>
          </w:tcPr>
          <w:p w:rsidR="007355C4" w:rsidRPr="007355C4" w:rsidRDefault="007355C4" w:rsidP="007355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F2</w:t>
            </w:r>
          </w:p>
        </w:tc>
        <w:tc>
          <w:tcPr>
            <w:tcW w:w="4116" w:type="dxa"/>
          </w:tcPr>
          <w:p w:rsidR="007355C4" w:rsidRPr="007355C4" w:rsidRDefault="007355C4" w:rsidP="0073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справочник</w:t>
            </w:r>
          </w:p>
        </w:tc>
      </w:tr>
      <w:tr w:rsidR="007355C4" w:rsidTr="007355C4">
        <w:trPr>
          <w:trHeight w:val="487"/>
        </w:trPr>
        <w:tc>
          <w:tcPr>
            <w:tcW w:w="1833" w:type="dxa"/>
          </w:tcPr>
          <w:p w:rsidR="007355C4" w:rsidRPr="007355C4" w:rsidRDefault="007355C4" w:rsidP="007355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Ctrl + S</w:t>
            </w:r>
          </w:p>
        </w:tc>
        <w:tc>
          <w:tcPr>
            <w:tcW w:w="4116" w:type="dxa"/>
          </w:tcPr>
          <w:p w:rsidR="007355C4" w:rsidRPr="007355C4" w:rsidRDefault="007355C4" w:rsidP="0073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Сохранить документ</w:t>
            </w:r>
          </w:p>
        </w:tc>
      </w:tr>
      <w:tr w:rsidR="007355C4" w:rsidTr="007355C4">
        <w:trPr>
          <w:trHeight w:val="487"/>
        </w:trPr>
        <w:tc>
          <w:tcPr>
            <w:tcW w:w="1833" w:type="dxa"/>
          </w:tcPr>
          <w:p w:rsidR="007355C4" w:rsidRPr="007355C4" w:rsidRDefault="007355C4" w:rsidP="007355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Ctrl + Enter</w:t>
            </w:r>
          </w:p>
        </w:tc>
        <w:tc>
          <w:tcPr>
            <w:tcW w:w="4116" w:type="dxa"/>
          </w:tcPr>
          <w:p w:rsidR="007355C4" w:rsidRPr="007355C4" w:rsidRDefault="007355C4" w:rsidP="0073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Провести документ</w:t>
            </w:r>
          </w:p>
        </w:tc>
      </w:tr>
      <w:tr w:rsidR="007355C4" w:rsidTr="007355C4">
        <w:trPr>
          <w:trHeight w:val="469"/>
        </w:trPr>
        <w:tc>
          <w:tcPr>
            <w:tcW w:w="1833" w:type="dxa"/>
          </w:tcPr>
          <w:p w:rsidR="007355C4" w:rsidRPr="007355C4" w:rsidRDefault="007355C4" w:rsidP="007355C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</w:t>
            </w:r>
          </w:p>
        </w:tc>
        <w:tc>
          <w:tcPr>
            <w:tcW w:w="4116" w:type="dxa"/>
          </w:tcPr>
          <w:p w:rsidR="007355C4" w:rsidRPr="007355C4" w:rsidRDefault="007355C4" w:rsidP="007355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Удалить текущую строку товара</w:t>
            </w:r>
          </w:p>
        </w:tc>
      </w:tr>
    </w:tbl>
    <w:p w:rsidR="00F25CF9" w:rsidRPr="00F25CF9" w:rsidRDefault="00F25CF9" w:rsidP="00F25CF9">
      <w:pPr>
        <w:jc w:val="both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sectPr w:rsidR="00F25CF9" w:rsidRPr="00F25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3505F"/>
    <w:multiLevelType w:val="hybridMultilevel"/>
    <w:tmpl w:val="40A091E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CF4181"/>
    <w:multiLevelType w:val="hybridMultilevel"/>
    <w:tmpl w:val="70C0D6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6759"/>
    <w:multiLevelType w:val="hybridMultilevel"/>
    <w:tmpl w:val="F10AD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3" w15:restartNumberingAfterBreak="0">
    <w:nsid w:val="1D04542E"/>
    <w:multiLevelType w:val="hybridMultilevel"/>
    <w:tmpl w:val="6BCE16C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3169B5"/>
    <w:multiLevelType w:val="hybridMultilevel"/>
    <w:tmpl w:val="1ECE1B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7C635F"/>
    <w:multiLevelType w:val="hybridMultilevel"/>
    <w:tmpl w:val="DD98B70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Marlett" w:hAnsi="Marlett" w:hint="default"/>
      </w:rPr>
    </w:lvl>
  </w:abstractNum>
  <w:abstractNum w:abstractNumId="6" w15:restartNumberingAfterBreak="0">
    <w:nsid w:val="27C14285"/>
    <w:multiLevelType w:val="hybridMultilevel"/>
    <w:tmpl w:val="01EE45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B648BB"/>
    <w:multiLevelType w:val="hybridMultilevel"/>
    <w:tmpl w:val="254AD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520D4"/>
    <w:multiLevelType w:val="hybridMultilevel"/>
    <w:tmpl w:val="2DA0E0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740B9"/>
    <w:multiLevelType w:val="hybridMultilevel"/>
    <w:tmpl w:val="71F686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A55AA1"/>
    <w:multiLevelType w:val="hybridMultilevel"/>
    <w:tmpl w:val="4A8C54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670C77"/>
    <w:multiLevelType w:val="hybridMultilevel"/>
    <w:tmpl w:val="C89A42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BA0029"/>
    <w:multiLevelType w:val="hybridMultilevel"/>
    <w:tmpl w:val="BEAC6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D533E8"/>
    <w:multiLevelType w:val="hybridMultilevel"/>
    <w:tmpl w:val="1CD8E4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4" w15:restartNumberingAfterBreak="0">
    <w:nsid w:val="794A5A58"/>
    <w:multiLevelType w:val="hybridMultilevel"/>
    <w:tmpl w:val="3CF84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5" w15:restartNumberingAfterBreak="0">
    <w:nsid w:val="7CCC6E22"/>
    <w:multiLevelType w:val="hybridMultilevel"/>
    <w:tmpl w:val="D36A1F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C52AB8"/>
    <w:multiLevelType w:val="hybridMultilevel"/>
    <w:tmpl w:val="FF2E16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6"/>
  </w:num>
  <w:num w:numId="4">
    <w:abstractNumId w:val="1"/>
  </w:num>
  <w:num w:numId="5">
    <w:abstractNumId w:val="11"/>
  </w:num>
  <w:num w:numId="6">
    <w:abstractNumId w:val="7"/>
  </w:num>
  <w:num w:numId="7">
    <w:abstractNumId w:val="16"/>
  </w:num>
  <w:num w:numId="8">
    <w:abstractNumId w:val="5"/>
  </w:num>
  <w:num w:numId="9">
    <w:abstractNumId w:val="10"/>
  </w:num>
  <w:num w:numId="10">
    <w:abstractNumId w:val="0"/>
  </w:num>
  <w:num w:numId="11">
    <w:abstractNumId w:val="15"/>
  </w:num>
  <w:num w:numId="12">
    <w:abstractNumId w:val="4"/>
  </w:num>
  <w:num w:numId="13">
    <w:abstractNumId w:val="2"/>
  </w:num>
  <w:num w:numId="14">
    <w:abstractNumId w:val="3"/>
  </w:num>
  <w:num w:numId="15">
    <w:abstractNumId w:val="14"/>
  </w:num>
  <w:num w:numId="16">
    <w:abstractNumId w:val="13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AEB"/>
    <w:rsid w:val="002B30DB"/>
    <w:rsid w:val="002F5AEB"/>
    <w:rsid w:val="007355C4"/>
    <w:rsid w:val="00880583"/>
    <w:rsid w:val="00B5444E"/>
    <w:rsid w:val="00F2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2C83D"/>
  <w15:chartTrackingRefBased/>
  <w15:docId w15:val="{7647ABAB-2BC0-4020-8C29-FA0BBC7F7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0583"/>
    <w:pPr>
      <w:ind w:left="720"/>
      <w:contextualSpacing/>
    </w:pPr>
  </w:style>
  <w:style w:type="table" w:styleId="a4">
    <w:name w:val="Table Grid"/>
    <w:basedOn w:val="a1"/>
    <w:uiPriority w:val="39"/>
    <w:rsid w:val="00735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2026-03-04T05:19:00Z</dcterms:created>
  <dcterms:modified xsi:type="dcterms:W3CDTF">2026-03-04T07:01:00Z</dcterms:modified>
</cp:coreProperties>
</file>