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838B6" w14:textId="77777777" w:rsidR="00031DAE" w:rsidRDefault="00EA209B">
      <w:pPr>
        <w:spacing w:line="360" w:lineRule="auto"/>
        <w:jc w:val="center"/>
      </w:pPr>
      <w:r>
        <w:rPr>
          <w:sz w:val="24"/>
          <w:szCs w:val="24"/>
        </w:rPr>
        <w:t>Министерство науки и высшего образования Российской Федерации</w:t>
      </w:r>
    </w:p>
    <w:p w14:paraId="0D444529" w14:textId="77777777" w:rsidR="00031DAE" w:rsidRDefault="00EA209B">
      <w:pPr>
        <w:spacing w:line="360" w:lineRule="auto"/>
        <w:jc w:val="center"/>
      </w:pPr>
      <w:r>
        <w:rPr>
          <w:sz w:val="24"/>
          <w:szCs w:val="24"/>
        </w:rPr>
        <w:t>Федеральное государственное автономное образовательное учреждение</w:t>
      </w:r>
    </w:p>
    <w:p w14:paraId="0F1DDB5D" w14:textId="77777777" w:rsidR="00031DAE" w:rsidRDefault="00EA209B">
      <w:pPr>
        <w:spacing w:line="360" w:lineRule="auto"/>
        <w:jc w:val="center"/>
      </w:pPr>
      <w:r>
        <w:rPr>
          <w:sz w:val="24"/>
          <w:szCs w:val="24"/>
        </w:rPr>
        <w:t>высшего образования</w:t>
      </w:r>
    </w:p>
    <w:p w14:paraId="07752B5F" w14:textId="77777777" w:rsidR="00031DAE" w:rsidRDefault="00EA209B">
      <w:pPr>
        <w:spacing w:line="360" w:lineRule="auto"/>
        <w:jc w:val="center"/>
      </w:pPr>
      <w:r>
        <w:rPr>
          <w:b/>
          <w:bCs/>
          <w:sz w:val="24"/>
          <w:szCs w:val="24"/>
        </w:rPr>
        <w:t>«Пермский национальный исследовательский политехнический университет»</w:t>
      </w:r>
    </w:p>
    <w:p w14:paraId="350D91E9" w14:textId="77777777" w:rsidR="00031DAE" w:rsidRDefault="00031DAE">
      <w:pPr>
        <w:spacing w:line="360" w:lineRule="auto"/>
      </w:pPr>
    </w:p>
    <w:p w14:paraId="64A36C89" w14:textId="77777777" w:rsidR="00031DAE" w:rsidRDefault="00EA209B">
      <w:pPr>
        <w:spacing w:line="360" w:lineRule="auto"/>
        <w:jc w:val="center"/>
      </w:pPr>
      <w:r>
        <w:rPr>
          <w:sz w:val="24"/>
          <w:szCs w:val="24"/>
        </w:rPr>
        <w:t xml:space="preserve">Факультет </w:t>
      </w:r>
      <w:proofErr w:type="gramStart"/>
      <w:r>
        <w:rPr>
          <w:sz w:val="24"/>
          <w:szCs w:val="24"/>
        </w:rPr>
        <w:t xml:space="preserve">   «</w:t>
      </w:r>
      <w:proofErr w:type="gramEnd"/>
      <w:r>
        <w:rPr>
          <w:sz w:val="24"/>
          <w:szCs w:val="24"/>
        </w:rPr>
        <w:t>Электротехнический факультет»</w:t>
      </w:r>
    </w:p>
    <w:p w14:paraId="6C87BC40" w14:textId="77777777" w:rsidR="00031DAE" w:rsidRPr="00725D35" w:rsidRDefault="00EA209B">
      <w:pPr>
        <w:spacing w:line="360" w:lineRule="auto"/>
        <w:jc w:val="center"/>
        <w:rPr>
          <w:highlight w:val="yellow"/>
        </w:rPr>
      </w:pPr>
      <w:r w:rsidRPr="00725D35">
        <w:rPr>
          <w:sz w:val="24"/>
          <w:szCs w:val="24"/>
          <w:highlight w:val="yellow"/>
        </w:rPr>
        <w:t>Направление подготовки    09.03.04 «Программная инженерия»</w:t>
      </w:r>
    </w:p>
    <w:p w14:paraId="2E4DE673" w14:textId="77777777" w:rsidR="00031DAE" w:rsidRDefault="00EA209B">
      <w:pPr>
        <w:spacing w:line="360" w:lineRule="auto"/>
        <w:jc w:val="center"/>
      </w:pPr>
      <w:r w:rsidRPr="00725D35">
        <w:rPr>
          <w:sz w:val="24"/>
          <w:szCs w:val="24"/>
          <w:highlight w:val="yellow"/>
        </w:rPr>
        <w:t xml:space="preserve">Профиль </w:t>
      </w:r>
      <w:proofErr w:type="gramStart"/>
      <w:r w:rsidRPr="00725D35">
        <w:rPr>
          <w:sz w:val="24"/>
          <w:szCs w:val="24"/>
          <w:highlight w:val="yellow"/>
        </w:rPr>
        <w:t xml:space="preserve">   «</w:t>
      </w:r>
      <w:proofErr w:type="gramEnd"/>
      <w:r w:rsidRPr="00725D35">
        <w:rPr>
          <w:sz w:val="24"/>
          <w:szCs w:val="24"/>
          <w:highlight w:val="yellow"/>
        </w:rPr>
        <w:t>Разработка программно-информационных систем»</w:t>
      </w:r>
    </w:p>
    <w:p w14:paraId="7D8EA5B6" w14:textId="77777777" w:rsidR="00031DAE" w:rsidRDefault="00EA209B">
      <w:pPr>
        <w:spacing w:line="360" w:lineRule="auto"/>
        <w:jc w:val="center"/>
      </w:pPr>
      <w:r>
        <w:rPr>
          <w:sz w:val="24"/>
          <w:szCs w:val="24"/>
        </w:rPr>
        <w:t xml:space="preserve">Кафедра </w:t>
      </w:r>
      <w:proofErr w:type="gramStart"/>
      <w:r>
        <w:rPr>
          <w:sz w:val="24"/>
          <w:szCs w:val="24"/>
        </w:rPr>
        <w:t xml:space="preserve">   «</w:t>
      </w:r>
      <w:proofErr w:type="gramEnd"/>
      <w:r>
        <w:rPr>
          <w:sz w:val="24"/>
          <w:szCs w:val="24"/>
        </w:rPr>
        <w:t>Информационные технологии и автоматизированные системы»</w:t>
      </w:r>
    </w:p>
    <w:p w14:paraId="64783273" w14:textId="77777777" w:rsidR="00031DAE" w:rsidRDefault="00031DAE">
      <w:pPr>
        <w:spacing w:line="360" w:lineRule="auto"/>
      </w:pPr>
    </w:p>
    <w:p w14:paraId="72343F04" w14:textId="77777777" w:rsidR="00031DAE" w:rsidRDefault="00EA209B">
      <w:pPr>
        <w:spacing w:line="360" w:lineRule="auto"/>
        <w:jc w:val="right"/>
      </w:pPr>
      <w:r>
        <w:rPr>
          <w:sz w:val="24"/>
          <w:szCs w:val="24"/>
        </w:rPr>
        <w:t>Допускается к защите</w:t>
      </w:r>
    </w:p>
    <w:p w14:paraId="5962631B" w14:textId="77777777" w:rsidR="00031DAE" w:rsidRDefault="00EA209B">
      <w:pPr>
        <w:spacing w:line="360" w:lineRule="auto"/>
        <w:jc w:val="right"/>
      </w:pPr>
      <w:r>
        <w:rPr>
          <w:sz w:val="24"/>
          <w:szCs w:val="24"/>
        </w:rPr>
        <w:t>Зав. кафедрой</w:t>
      </w:r>
    </w:p>
    <w:p w14:paraId="2E80D6F4" w14:textId="77777777" w:rsidR="00031DAE" w:rsidRDefault="00EA209B">
      <w:pPr>
        <w:spacing w:line="360" w:lineRule="auto"/>
        <w:jc w:val="right"/>
      </w:pPr>
      <w:r>
        <w:rPr>
          <w:sz w:val="24"/>
          <w:szCs w:val="24"/>
        </w:rPr>
        <w:t>_____________ /Р.А. Файзрахманов/</w:t>
      </w:r>
    </w:p>
    <w:p w14:paraId="1FC327CF" w14:textId="77777777" w:rsidR="00031DAE" w:rsidRDefault="00EA209B">
      <w:pPr>
        <w:spacing w:after="240" w:line="360" w:lineRule="auto"/>
        <w:jc w:val="right"/>
      </w:pPr>
      <w:r>
        <w:rPr>
          <w:sz w:val="24"/>
          <w:szCs w:val="24"/>
        </w:rPr>
        <w:t>«_____» ______________ 2025 г.</w:t>
      </w:r>
    </w:p>
    <w:p w14:paraId="1CDAE986" w14:textId="77777777" w:rsidR="00031DAE" w:rsidRDefault="00031DAE">
      <w:pPr>
        <w:spacing w:line="360" w:lineRule="auto"/>
      </w:pPr>
    </w:p>
    <w:p w14:paraId="153D6B6F" w14:textId="77777777" w:rsidR="00031DAE" w:rsidRDefault="00EA209B">
      <w:pPr>
        <w:spacing w:line="360" w:lineRule="auto"/>
        <w:jc w:val="center"/>
      </w:pPr>
      <w:r>
        <w:rPr>
          <w:b/>
          <w:bCs/>
        </w:rPr>
        <w:t>ВЫПУСКНАЯ КВАЛИФИКАЦИОННАЯ РАБОТА</w:t>
      </w:r>
    </w:p>
    <w:p w14:paraId="704F4C2D" w14:textId="77777777" w:rsidR="00031DAE" w:rsidRDefault="00031DAE">
      <w:pPr>
        <w:spacing w:line="360" w:lineRule="auto"/>
      </w:pPr>
    </w:p>
    <w:p w14:paraId="2D2A45CC" w14:textId="77777777" w:rsidR="00031DAE" w:rsidRDefault="00EA209B">
      <w:pPr>
        <w:spacing w:line="360" w:lineRule="auto"/>
        <w:jc w:val="center"/>
      </w:pPr>
      <w:r>
        <w:rPr>
          <w:b/>
          <w:bCs/>
        </w:rPr>
        <w:t>на тему: Разработка автоматизированной системы</w:t>
      </w:r>
    </w:p>
    <w:p w14:paraId="49C468DE" w14:textId="77777777" w:rsidR="00031DAE" w:rsidRDefault="00EA209B">
      <w:pPr>
        <w:spacing w:line="360" w:lineRule="auto"/>
        <w:jc w:val="center"/>
      </w:pPr>
      <w:r>
        <w:rPr>
          <w:b/>
          <w:bCs/>
        </w:rPr>
        <w:t>составления учебного расписания кафедры</w:t>
      </w:r>
    </w:p>
    <w:p w14:paraId="0EF7EA9D" w14:textId="77777777" w:rsidR="00031DAE" w:rsidRDefault="00031DAE">
      <w:pPr>
        <w:spacing w:line="360" w:lineRule="auto"/>
      </w:pPr>
    </w:p>
    <w:p w14:paraId="57F033F8" w14:textId="77777777" w:rsidR="00031DAE" w:rsidRDefault="00031DAE">
      <w:pPr>
        <w:spacing w:line="360" w:lineRule="auto"/>
      </w:pPr>
    </w:p>
    <w:p w14:paraId="35068E01" w14:textId="77777777" w:rsidR="00031DAE" w:rsidRDefault="00EA209B">
      <w:pPr>
        <w:tabs>
          <w:tab w:val="left" w:pos="4000"/>
        </w:tabs>
        <w:spacing w:line="360" w:lineRule="auto"/>
      </w:pPr>
      <w:r>
        <w:rPr>
          <w:sz w:val="24"/>
          <w:szCs w:val="24"/>
        </w:rPr>
        <w:t>Студент:</w:t>
      </w:r>
      <w:r>
        <w:rPr>
          <w:sz w:val="24"/>
          <w:szCs w:val="24"/>
        </w:rPr>
        <w:tab/>
        <w:t>______________________</w:t>
      </w:r>
    </w:p>
    <w:p w14:paraId="57829F31" w14:textId="77777777" w:rsidR="00031DAE" w:rsidRDefault="00EA209B">
      <w:pPr>
        <w:tabs>
          <w:tab w:val="left" w:pos="4000"/>
        </w:tabs>
        <w:spacing w:line="360" w:lineRule="auto"/>
      </w:pPr>
      <w:r>
        <w:rPr>
          <w:color w:val="595959"/>
          <w:sz w:val="20"/>
          <w:szCs w:val="20"/>
        </w:rPr>
        <w:tab/>
        <w:t>(подпись, дата)</w:t>
      </w:r>
    </w:p>
    <w:p w14:paraId="49220B0B" w14:textId="77777777" w:rsidR="00031DAE" w:rsidRDefault="00EA209B">
      <w:pPr>
        <w:spacing w:line="360" w:lineRule="auto"/>
      </w:pPr>
      <w:proofErr w:type="gramStart"/>
      <w:r>
        <w:rPr>
          <w:sz w:val="24"/>
          <w:szCs w:val="24"/>
        </w:rPr>
        <w:t xml:space="preserve">Группа:   </w:t>
      </w:r>
      <w:proofErr w:type="gramEnd"/>
      <w:r>
        <w:rPr>
          <w:sz w:val="24"/>
          <w:szCs w:val="24"/>
        </w:rPr>
        <w:t xml:space="preserve"> </w:t>
      </w:r>
      <w:r w:rsidRPr="00725D35">
        <w:rPr>
          <w:sz w:val="24"/>
          <w:szCs w:val="24"/>
          <w:highlight w:val="yellow"/>
        </w:rPr>
        <w:t>ИТАС-__-__</w:t>
      </w:r>
    </w:p>
    <w:p w14:paraId="3A0E8295" w14:textId="77777777" w:rsidR="00031DAE" w:rsidRDefault="00031DAE">
      <w:pPr>
        <w:spacing w:line="360" w:lineRule="auto"/>
      </w:pPr>
    </w:p>
    <w:p w14:paraId="59B462F2" w14:textId="77777777" w:rsidR="00031DAE" w:rsidRDefault="00EA209B">
      <w:pPr>
        <w:tabs>
          <w:tab w:val="left" w:pos="4000"/>
        </w:tabs>
        <w:spacing w:line="360" w:lineRule="auto"/>
      </w:pPr>
      <w:r>
        <w:rPr>
          <w:sz w:val="24"/>
          <w:szCs w:val="24"/>
        </w:rPr>
        <w:t>Руководитель ВКР:</w:t>
      </w:r>
      <w:r>
        <w:rPr>
          <w:sz w:val="24"/>
          <w:szCs w:val="24"/>
        </w:rPr>
        <w:tab/>
        <w:t>______________________</w:t>
      </w:r>
    </w:p>
    <w:p w14:paraId="7844CF6D" w14:textId="77777777" w:rsidR="00031DAE" w:rsidRDefault="00EA209B">
      <w:pPr>
        <w:tabs>
          <w:tab w:val="left" w:pos="4000"/>
        </w:tabs>
        <w:spacing w:line="360" w:lineRule="auto"/>
      </w:pPr>
      <w:r>
        <w:rPr>
          <w:sz w:val="24"/>
          <w:szCs w:val="24"/>
        </w:rPr>
        <w:t>Доцент кафедры ИТАС</w:t>
      </w:r>
      <w:r>
        <w:rPr>
          <w:color w:val="595959"/>
          <w:sz w:val="20"/>
          <w:szCs w:val="20"/>
        </w:rPr>
        <w:tab/>
        <w:t>(подпись, дата)</w:t>
      </w:r>
    </w:p>
    <w:p w14:paraId="02D68FEC" w14:textId="77777777" w:rsidR="00031DAE" w:rsidRDefault="00031DAE">
      <w:pPr>
        <w:spacing w:line="360" w:lineRule="auto"/>
      </w:pPr>
    </w:p>
    <w:p w14:paraId="7C5C0601" w14:textId="77777777" w:rsidR="00031DAE" w:rsidRDefault="00EA209B">
      <w:pPr>
        <w:tabs>
          <w:tab w:val="left" w:pos="4000"/>
        </w:tabs>
        <w:spacing w:line="360" w:lineRule="auto"/>
      </w:pPr>
      <w:r>
        <w:rPr>
          <w:sz w:val="24"/>
          <w:szCs w:val="24"/>
        </w:rPr>
        <w:t>Нормоконтроль:</w:t>
      </w:r>
      <w:r>
        <w:rPr>
          <w:sz w:val="24"/>
          <w:szCs w:val="24"/>
        </w:rPr>
        <w:tab/>
        <w:t>______________________</w:t>
      </w:r>
    </w:p>
    <w:p w14:paraId="715F5A2F" w14:textId="77777777" w:rsidR="00031DAE" w:rsidRDefault="00031DAE">
      <w:pPr>
        <w:spacing w:line="360" w:lineRule="auto"/>
      </w:pPr>
    </w:p>
    <w:p w14:paraId="7213BDB9" w14:textId="77777777" w:rsidR="00031DAE" w:rsidRDefault="00031DAE">
      <w:pPr>
        <w:spacing w:line="360" w:lineRule="auto"/>
      </w:pPr>
    </w:p>
    <w:p w14:paraId="7A625DC3" w14:textId="77777777" w:rsidR="00031DAE" w:rsidRDefault="00EA209B">
      <w:pPr>
        <w:spacing w:line="360" w:lineRule="auto"/>
        <w:jc w:val="center"/>
      </w:pPr>
      <w:r>
        <w:t>Пермь 2025</w:t>
      </w:r>
    </w:p>
    <w:p w14:paraId="5407910A" w14:textId="77777777" w:rsidR="00031DAE" w:rsidRDefault="00EA209B">
      <w:pPr>
        <w:pStyle w:val="1"/>
        <w:jc w:val="center"/>
      </w:pPr>
      <w:r>
        <w:lastRenderedPageBreak/>
        <w:t>РЕФЕРАТ</w:t>
      </w:r>
    </w:p>
    <w:p w14:paraId="41540CD7" w14:textId="77777777" w:rsidR="00031DAE" w:rsidRDefault="00EA209B">
      <w:pPr>
        <w:spacing w:line="360" w:lineRule="auto"/>
        <w:jc w:val="both"/>
      </w:pPr>
      <w:r w:rsidRPr="00725D35">
        <w:rPr>
          <w:highlight w:val="yellow"/>
        </w:rPr>
        <w:t>Пояснительная записка содержит ___ страниц, ___ рисунков, ___ таблиц, 15 источников.</w:t>
      </w:r>
    </w:p>
    <w:p w14:paraId="507D76A3" w14:textId="77777777" w:rsidR="00031DAE" w:rsidRDefault="00EA209B">
      <w:pPr>
        <w:spacing w:line="360" w:lineRule="auto"/>
        <w:jc w:val="both"/>
      </w:pPr>
      <w:r>
        <w:t>УЧЕБНОЕ РАСПИСАНИЕ, ЗАДАЧА СОСТАВЛЕНИЯ РАСПИСАНИЯ, NP-ТРУДНЫЕ ЗАДАЧИ, ЛОКАЛЬНЫЙ ПОИСК, TEACHER-DRIVEN АЛГОРИТМ, CLEAN ARCHITECTURE, POSTGRESQL, REST API, GOLANG, EXCELIZE</w:t>
      </w:r>
    </w:p>
    <w:p w14:paraId="783D1F95" w14:textId="77777777" w:rsidR="00031DAE" w:rsidRDefault="00EA209B">
      <w:pPr>
        <w:spacing w:line="360" w:lineRule="auto"/>
        <w:ind w:firstLine="709"/>
        <w:jc w:val="both"/>
      </w:pPr>
      <w:r>
        <w:t>Объектом исследования является процесс автоматизированного составления учебного расписания в высшем учебном заведении.</w:t>
      </w:r>
    </w:p>
    <w:p w14:paraId="5BF18532" w14:textId="77777777" w:rsidR="00031DAE" w:rsidRDefault="00EA209B">
      <w:pPr>
        <w:spacing w:line="360" w:lineRule="auto"/>
        <w:ind w:firstLine="709"/>
        <w:jc w:val="both"/>
      </w:pPr>
      <w:r>
        <w:t>Цель работы – проектирование и разработка автоматизированной системы составления учебного расписания кафедры с соблюдением жёстких ограничений, оптимизацией мягких ограничений и интеграцией через REST API.</w:t>
      </w:r>
    </w:p>
    <w:p w14:paraId="5B8FC8EC" w14:textId="78A3304D" w:rsidR="00031DAE" w:rsidRDefault="00EA209B">
      <w:pPr>
        <w:spacing w:line="360" w:lineRule="auto"/>
        <w:ind w:firstLine="709"/>
        <w:jc w:val="both"/>
      </w:pPr>
      <w:r>
        <w:t>Реализован гибридный алгоритм: конструктивная жадная фаза (teacher-driven) обеспечивает размещение назначений при соблюдении HC1–HC10; оптимизационная фаза (2-opt + or-opt) снижает штраф мягких ограничений на 30–40%. Разработан REST API (Go + gorilla/mux), данные хранятся в PostgreSQL, экспорт – через библиотеку excelize.</w:t>
      </w:r>
    </w:p>
    <w:p w14:paraId="32070D0B" w14:textId="03F43677" w:rsidR="00D27C03" w:rsidRDefault="00D27C03" w:rsidP="00725D35">
      <w:pPr>
        <w:spacing w:line="360" w:lineRule="auto"/>
        <w:ind w:firstLine="709"/>
        <w:jc w:val="both"/>
      </w:pPr>
      <w:r>
        <w:t>Дополнительно реализован веб-интерфейс, дублирующий функциональность REST API в виде браузерных страниц, а также проведена верификация на расширенном межкафедральном датасете (320 учебных планов, 51 преподаватель, 7 кафедр): 362 занятия размещены без нарушения жёстких ограничений, суммарный штраф после доработки локального поиска 66 910 единиц</w:t>
      </w:r>
      <w:r w:rsidR="00725D35">
        <w:t>.</w:t>
      </w:r>
    </w:p>
    <w:p w14:paraId="361BE5F1" w14:textId="049061DD" w:rsidR="00031DAE" w:rsidRDefault="00EA209B">
      <w:pPr>
        <w:spacing w:line="360" w:lineRule="auto"/>
        <w:ind w:firstLine="709"/>
        <w:jc w:val="both"/>
      </w:pPr>
      <w:r>
        <w:t>Апробация на данных нагрузочного плана кафедры ИТАС ПНИПУ 2025/2026 (37 преподавателей, 39 групп, 286 учебных планов, 328 назначений): все назначения размещены без нарушения HC, суббота отсутствует, окон у студентов нет, суммарный штраф – 13 505 единиц.</w:t>
      </w:r>
    </w:p>
    <w:p w14:paraId="67513114" w14:textId="77777777" w:rsidR="00031DAE" w:rsidRDefault="00EA209B">
      <w:r>
        <w:br w:type="page"/>
      </w:r>
    </w:p>
    <w:p w14:paraId="30D4C700" w14:textId="77777777" w:rsidR="00031DAE" w:rsidRDefault="00EA209B">
      <w:pPr>
        <w:pStyle w:val="1"/>
        <w:jc w:val="center"/>
      </w:pPr>
      <w:r>
        <w:lastRenderedPageBreak/>
        <w:t>СОДЕРЖАНИЕ</w:t>
      </w:r>
    </w:p>
    <w:p w14:paraId="6DE312B4" w14:textId="77777777" w:rsidR="00031DAE" w:rsidRDefault="00EA209B">
      <w:pPr>
        <w:spacing w:line="360" w:lineRule="auto"/>
        <w:jc w:val="both"/>
      </w:pPr>
      <w:r>
        <w:rPr>
          <w:i/>
          <w:iCs/>
          <w:color w:val="888888"/>
        </w:rPr>
        <w:t>(Правая кнопка мыши на данном поле → «Обновить поле» для генерации содержания)</w:t>
      </w:r>
    </w:p>
    <w:p w14:paraId="3B517D13" w14:textId="77777777" w:rsidR="00031DAE" w:rsidRDefault="00EA209B">
      <w:r>
        <w:br w:type="page"/>
      </w:r>
    </w:p>
    <w:p w14:paraId="40381B24" w14:textId="77777777" w:rsidR="00031DAE" w:rsidRDefault="00EA209B">
      <w:pPr>
        <w:pStyle w:val="1"/>
        <w:jc w:val="center"/>
      </w:pPr>
      <w:r>
        <w:lastRenderedPageBreak/>
        <w:t>ТЕРМИНЫ И ОПРЕДЕЛЕНИЯ</w:t>
      </w:r>
    </w:p>
    <w:p w14:paraId="43761ABB" w14:textId="77777777" w:rsidR="00031DAE" w:rsidRDefault="00EA209B">
      <w:pPr>
        <w:spacing w:line="360" w:lineRule="auto"/>
        <w:ind w:firstLine="709"/>
        <w:jc w:val="both"/>
      </w:pPr>
      <w:r>
        <w:t>Учебное расписание – документ, определяющий время и место проведения учебного занятия, преподавателя и учебную группу.</w:t>
      </w:r>
    </w:p>
    <w:p w14:paraId="24EC4BEE" w14:textId="77777777" w:rsidR="00031DAE" w:rsidRDefault="00EA209B">
      <w:pPr>
        <w:spacing w:line="360" w:lineRule="auto"/>
        <w:ind w:firstLine="709"/>
        <w:jc w:val="both"/>
      </w:pPr>
      <w:r>
        <w:t>Задача составления расписания (University Timetabling Problem, UTP) – задача распределения учебных событий по временным слотам и аудиториям с соблюдением набора жёстких и мягких ограничений.</w:t>
      </w:r>
    </w:p>
    <w:p w14:paraId="1829B4B1" w14:textId="77777777" w:rsidR="00031DAE" w:rsidRDefault="00EA209B">
      <w:pPr>
        <w:spacing w:line="360" w:lineRule="auto"/>
        <w:ind w:firstLine="709"/>
        <w:jc w:val="both"/>
      </w:pPr>
      <w:r>
        <w:t>Жёсткое ограничение (Hard Constraint, HC) – ограничение, нарушение которого делает расписание недопустимым. В системе определены HC1–HC10.</w:t>
      </w:r>
    </w:p>
    <w:p w14:paraId="1305ABDE" w14:textId="77777777" w:rsidR="00031DAE" w:rsidRDefault="00EA209B">
      <w:pPr>
        <w:spacing w:line="360" w:lineRule="auto"/>
        <w:ind w:firstLine="709"/>
        <w:jc w:val="both"/>
      </w:pPr>
      <w:r>
        <w:t>Мягкое ограничение (Soft Constraint, SC) – ограничение, нарушение которого снижает качество расписания; штрафы суммируются в целевой функции.</w:t>
      </w:r>
    </w:p>
    <w:p w14:paraId="5B9F14A6" w14:textId="77777777" w:rsidR="00031DAE" w:rsidRDefault="00EA209B">
      <w:pPr>
        <w:spacing w:line="360" w:lineRule="auto"/>
        <w:ind w:firstLine="709"/>
        <w:jc w:val="both"/>
      </w:pPr>
      <w:r>
        <w:t>Конструктивный алгоритм – алгоритм, формирующий расписание путём последовательного добавления занятий без нарушения HC.</w:t>
      </w:r>
    </w:p>
    <w:p w14:paraId="00E81C92" w14:textId="77777777" w:rsidR="00031DAE" w:rsidRDefault="00EA209B">
      <w:pPr>
        <w:spacing w:line="360" w:lineRule="auto"/>
        <w:ind w:firstLine="709"/>
        <w:jc w:val="both"/>
      </w:pPr>
      <w:r>
        <w:t>Локальный поиск – метод оптимизации, улучшающий расписание итеративным применением операторов (обмен слотов, перемещение занятия).</w:t>
      </w:r>
    </w:p>
    <w:p w14:paraId="639CAE9B" w14:textId="77777777" w:rsidR="00031DAE" w:rsidRDefault="00EA209B">
      <w:pPr>
        <w:spacing w:line="360" w:lineRule="auto"/>
        <w:ind w:firstLine="709"/>
        <w:jc w:val="both"/>
      </w:pPr>
      <w:r>
        <w:t>Чистая архитектура (Clean Architecture) – архитектурный стиль, при котором бизнес-логика независима от деталей реализации, зависимости направлены к доменному слою.</w:t>
      </w:r>
    </w:p>
    <w:p w14:paraId="0CE3588A" w14:textId="77777777" w:rsidR="00031DAE" w:rsidRDefault="00EA209B">
      <w:pPr>
        <w:spacing w:line="360" w:lineRule="auto"/>
        <w:ind w:firstLine="709"/>
        <w:jc w:val="both"/>
      </w:pPr>
      <w:r>
        <w:t>REST API – архитектурный стиль взаимодействия через HTTP-методы (GET, POST, PATCH, DELETE) для работы с ресурсами.</w:t>
      </w:r>
    </w:p>
    <w:p w14:paraId="08C8581D" w14:textId="77777777" w:rsidR="00031DAE" w:rsidRDefault="00EA209B">
      <w:r>
        <w:br w:type="page"/>
      </w:r>
    </w:p>
    <w:p w14:paraId="08E909EF" w14:textId="77777777" w:rsidR="00031DAE" w:rsidRDefault="00EA209B">
      <w:pPr>
        <w:pStyle w:val="1"/>
        <w:jc w:val="center"/>
      </w:pPr>
      <w:r>
        <w:lastRenderedPageBreak/>
        <w:t>ПЕРЕЧЕНЬ СОКРАЩЕНИЙ И ОБОЗНАЧЕНИЙ</w:t>
      </w:r>
    </w:p>
    <w:p w14:paraId="6F2ECE8B" w14:textId="77777777" w:rsidR="00031DAE" w:rsidRDefault="00031DAE">
      <w:pPr>
        <w:spacing w:line="360" w:lineRule="auto"/>
      </w:pPr>
    </w:p>
    <w:p w14:paraId="71B69797" w14:textId="77777777" w:rsidR="00031DAE" w:rsidRDefault="00EA209B">
      <w:pPr>
        <w:tabs>
          <w:tab w:val="left" w:pos="2400"/>
        </w:tabs>
        <w:spacing w:line="360" w:lineRule="auto"/>
      </w:pPr>
      <w:r>
        <w:rPr>
          <w:b/>
          <w:bCs/>
        </w:rPr>
        <w:t>API</w:t>
      </w:r>
      <w:r>
        <w:tab/>
        <w:t>– Application Programming Interface – программный интерфейс приложения</w:t>
      </w:r>
    </w:p>
    <w:p w14:paraId="04E267AE" w14:textId="77777777" w:rsidR="00031DAE" w:rsidRDefault="00EA209B">
      <w:pPr>
        <w:tabs>
          <w:tab w:val="left" w:pos="2400"/>
        </w:tabs>
        <w:spacing w:line="360" w:lineRule="auto"/>
      </w:pPr>
      <w:r>
        <w:rPr>
          <w:b/>
          <w:bCs/>
        </w:rPr>
        <w:t>CRUD</w:t>
      </w:r>
      <w:r>
        <w:tab/>
        <w:t>– Create, Read, Update, Delete – базовые операции над данными</w:t>
      </w:r>
    </w:p>
    <w:p w14:paraId="7CB0405F" w14:textId="77777777" w:rsidR="00031DAE" w:rsidRDefault="00EA209B">
      <w:pPr>
        <w:tabs>
          <w:tab w:val="left" w:pos="2400"/>
        </w:tabs>
        <w:spacing w:line="360" w:lineRule="auto"/>
      </w:pPr>
      <w:r>
        <w:rPr>
          <w:b/>
          <w:bCs/>
        </w:rPr>
        <w:t>СУБД</w:t>
      </w:r>
      <w:r>
        <w:tab/>
        <w:t>– Система управления базами данных</w:t>
      </w:r>
    </w:p>
    <w:p w14:paraId="10A26544" w14:textId="77777777" w:rsidR="00031DAE" w:rsidRPr="00725D35" w:rsidRDefault="00EA209B">
      <w:pPr>
        <w:tabs>
          <w:tab w:val="left" w:pos="2400"/>
        </w:tabs>
        <w:spacing w:line="360" w:lineRule="auto"/>
        <w:rPr>
          <w:lang w:val="en-US"/>
        </w:rPr>
      </w:pPr>
      <w:r w:rsidRPr="00725D35">
        <w:rPr>
          <w:b/>
          <w:bCs/>
          <w:lang w:val="en-US"/>
        </w:rPr>
        <w:t>UTP</w:t>
      </w:r>
      <w:r w:rsidRPr="00725D35">
        <w:rPr>
          <w:lang w:val="en-US"/>
        </w:rPr>
        <w:tab/>
        <w:t xml:space="preserve">– University Timetabling Problem – </w:t>
      </w:r>
      <w:r>
        <w:t>задача</w:t>
      </w:r>
      <w:r w:rsidRPr="00725D35">
        <w:rPr>
          <w:lang w:val="en-US"/>
        </w:rPr>
        <w:t xml:space="preserve"> </w:t>
      </w:r>
      <w:r>
        <w:t>составления</w:t>
      </w:r>
      <w:r w:rsidRPr="00725D35">
        <w:rPr>
          <w:lang w:val="en-US"/>
        </w:rPr>
        <w:t xml:space="preserve"> </w:t>
      </w:r>
      <w:r>
        <w:t>расписания</w:t>
      </w:r>
    </w:p>
    <w:p w14:paraId="411392C8" w14:textId="77777777" w:rsidR="00031DAE" w:rsidRPr="00725D35" w:rsidRDefault="00EA209B">
      <w:pPr>
        <w:tabs>
          <w:tab w:val="left" w:pos="2400"/>
        </w:tabs>
        <w:spacing w:line="360" w:lineRule="auto"/>
        <w:rPr>
          <w:lang w:val="en-US"/>
        </w:rPr>
      </w:pPr>
      <w:r w:rsidRPr="00725D35">
        <w:rPr>
          <w:b/>
          <w:bCs/>
          <w:lang w:val="en-US"/>
        </w:rPr>
        <w:t>HC</w:t>
      </w:r>
      <w:r w:rsidRPr="00725D35">
        <w:rPr>
          <w:lang w:val="en-US"/>
        </w:rPr>
        <w:tab/>
        <w:t xml:space="preserve">– Hard Constraint – </w:t>
      </w:r>
      <w:r>
        <w:t>жёсткое</w:t>
      </w:r>
      <w:r w:rsidRPr="00725D35">
        <w:rPr>
          <w:lang w:val="en-US"/>
        </w:rPr>
        <w:t xml:space="preserve"> </w:t>
      </w:r>
      <w:r>
        <w:t>ограничение</w:t>
      </w:r>
    </w:p>
    <w:p w14:paraId="26F2DB86" w14:textId="77777777" w:rsidR="00031DAE" w:rsidRPr="00725D35" w:rsidRDefault="00EA209B">
      <w:pPr>
        <w:tabs>
          <w:tab w:val="left" w:pos="2400"/>
        </w:tabs>
        <w:spacing w:line="360" w:lineRule="auto"/>
        <w:rPr>
          <w:lang w:val="en-US"/>
        </w:rPr>
      </w:pPr>
      <w:r w:rsidRPr="00725D35">
        <w:rPr>
          <w:b/>
          <w:bCs/>
          <w:lang w:val="en-US"/>
        </w:rPr>
        <w:t>SC</w:t>
      </w:r>
      <w:r w:rsidRPr="00725D35">
        <w:rPr>
          <w:lang w:val="en-US"/>
        </w:rPr>
        <w:tab/>
        <w:t xml:space="preserve">– Soft Constraint – </w:t>
      </w:r>
      <w:r>
        <w:t>мягкое</w:t>
      </w:r>
      <w:r w:rsidRPr="00725D35">
        <w:rPr>
          <w:lang w:val="en-US"/>
        </w:rPr>
        <w:t xml:space="preserve"> </w:t>
      </w:r>
      <w:r>
        <w:t>ограничение</w:t>
      </w:r>
    </w:p>
    <w:p w14:paraId="4DDC677D" w14:textId="77777777" w:rsidR="00031DAE" w:rsidRPr="00725D35" w:rsidRDefault="00EA209B">
      <w:pPr>
        <w:tabs>
          <w:tab w:val="left" w:pos="2400"/>
        </w:tabs>
        <w:spacing w:line="360" w:lineRule="auto"/>
        <w:rPr>
          <w:lang w:val="en-US"/>
        </w:rPr>
      </w:pPr>
      <w:r w:rsidRPr="00725D35">
        <w:rPr>
          <w:b/>
          <w:bCs/>
          <w:lang w:val="en-US"/>
        </w:rPr>
        <w:t>REST</w:t>
      </w:r>
      <w:r w:rsidRPr="00725D35">
        <w:rPr>
          <w:lang w:val="en-US"/>
        </w:rPr>
        <w:tab/>
        <w:t xml:space="preserve">– Representational State Transfer – </w:t>
      </w:r>
      <w:r>
        <w:t>архитектурный</w:t>
      </w:r>
      <w:r w:rsidRPr="00725D35">
        <w:rPr>
          <w:lang w:val="en-US"/>
        </w:rPr>
        <w:t xml:space="preserve"> </w:t>
      </w:r>
      <w:r>
        <w:t>стиль</w:t>
      </w:r>
      <w:r w:rsidRPr="00725D35">
        <w:rPr>
          <w:lang w:val="en-US"/>
        </w:rPr>
        <w:t xml:space="preserve"> </w:t>
      </w:r>
      <w:r>
        <w:t>веб</w:t>
      </w:r>
      <w:r w:rsidRPr="00725D35">
        <w:rPr>
          <w:lang w:val="en-US"/>
        </w:rPr>
        <w:t>-</w:t>
      </w:r>
      <w:r>
        <w:t>сервисов</w:t>
      </w:r>
    </w:p>
    <w:p w14:paraId="1B7B0F03" w14:textId="77777777" w:rsidR="00031DAE" w:rsidRPr="00725D35" w:rsidRDefault="00EA209B">
      <w:pPr>
        <w:tabs>
          <w:tab w:val="left" w:pos="2400"/>
        </w:tabs>
        <w:spacing w:line="360" w:lineRule="auto"/>
        <w:rPr>
          <w:lang w:val="en-US"/>
        </w:rPr>
      </w:pPr>
      <w:r w:rsidRPr="00725D35">
        <w:rPr>
          <w:b/>
          <w:bCs/>
          <w:lang w:val="en-US"/>
        </w:rPr>
        <w:t>JSON</w:t>
      </w:r>
      <w:r w:rsidRPr="00725D35">
        <w:rPr>
          <w:lang w:val="en-US"/>
        </w:rPr>
        <w:tab/>
        <w:t xml:space="preserve">– JavaScript Object Notation – </w:t>
      </w:r>
      <w:r>
        <w:t>формат</w:t>
      </w:r>
      <w:r w:rsidRPr="00725D35">
        <w:rPr>
          <w:lang w:val="en-US"/>
        </w:rPr>
        <w:t xml:space="preserve"> </w:t>
      </w:r>
      <w:r>
        <w:t>обмена</w:t>
      </w:r>
      <w:r w:rsidRPr="00725D35">
        <w:rPr>
          <w:lang w:val="en-US"/>
        </w:rPr>
        <w:t xml:space="preserve"> </w:t>
      </w:r>
      <w:r>
        <w:t>данными</w:t>
      </w:r>
    </w:p>
    <w:p w14:paraId="5AFBAF71" w14:textId="77777777" w:rsidR="00031DAE" w:rsidRPr="00725D35" w:rsidRDefault="00EA209B">
      <w:pPr>
        <w:tabs>
          <w:tab w:val="left" w:pos="2400"/>
        </w:tabs>
        <w:spacing w:line="360" w:lineRule="auto"/>
        <w:rPr>
          <w:lang w:val="en-US"/>
        </w:rPr>
      </w:pPr>
      <w:r w:rsidRPr="00725D35">
        <w:rPr>
          <w:b/>
          <w:bCs/>
          <w:lang w:val="en-US"/>
        </w:rPr>
        <w:t>JSONB</w:t>
      </w:r>
      <w:r w:rsidRPr="00725D35">
        <w:rPr>
          <w:lang w:val="en-US"/>
        </w:rPr>
        <w:tab/>
        <w:t xml:space="preserve">– JSON Binary – </w:t>
      </w:r>
      <w:r>
        <w:t>бинарный</w:t>
      </w:r>
      <w:r w:rsidRPr="00725D35">
        <w:rPr>
          <w:lang w:val="en-US"/>
        </w:rPr>
        <w:t xml:space="preserve"> </w:t>
      </w:r>
      <w:r>
        <w:t>формат</w:t>
      </w:r>
      <w:r w:rsidRPr="00725D35">
        <w:rPr>
          <w:lang w:val="en-US"/>
        </w:rPr>
        <w:t xml:space="preserve"> </w:t>
      </w:r>
      <w:r>
        <w:t>хранения</w:t>
      </w:r>
      <w:r w:rsidRPr="00725D35">
        <w:rPr>
          <w:lang w:val="en-US"/>
        </w:rPr>
        <w:t xml:space="preserve"> JSON </w:t>
      </w:r>
      <w:r>
        <w:t>в</w:t>
      </w:r>
      <w:r w:rsidRPr="00725D35">
        <w:rPr>
          <w:lang w:val="en-US"/>
        </w:rPr>
        <w:t xml:space="preserve"> PostgreSQL</w:t>
      </w:r>
    </w:p>
    <w:p w14:paraId="04867B97" w14:textId="77777777" w:rsidR="00031DAE" w:rsidRDefault="00EA209B">
      <w:pPr>
        <w:tabs>
          <w:tab w:val="left" w:pos="2400"/>
        </w:tabs>
        <w:spacing w:line="360" w:lineRule="auto"/>
      </w:pPr>
      <w:r>
        <w:rPr>
          <w:b/>
          <w:bCs/>
        </w:rPr>
        <w:t>ПНИПУ</w:t>
      </w:r>
      <w:r>
        <w:tab/>
        <w:t>– Пермский национальный исследовательский политехнический университет</w:t>
      </w:r>
    </w:p>
    <w:p w14:paraId="363FF4CC" w14:textId="77777777" w:rsidR="00031DAE" w:rsidRDefault="00EA209B">
      <w:pPr>
        <w:tabs>
          <w:tab w:val="left" w:pos="2400"/>
        </w:tabs>
        <w:spacing w:line="360" w:lineRule="auto"/>
      </w:pPr>
      <w:r>
        <w:rPr>
          <w:b/>
          <w:bCs/>
        </w:rPr>
        <w:t>ИТАС</w:t>
      </w:r>
      <w:r>
        <w:tab/>
        <w:t>– Информационные технологии и автоматизированные системы (кафедра)</w:t>
      </w:r>
    </w:p>
    <w:p w14:paraId="4E9EFEA4" w14:textId="77777777" w:rsidR="00031DAE" w:rsidRDefault="00EA209B">
      <w:pPr>
        <w:tabs>
          <w:tab w:val="left" w:pos="2400"/>
        </w:tabs>
        <w:spacing w:line="360" w:lineRule="auto"/>
      </w:pPr>
      <w:r>
        <w:rPr>
          <w:b/>
          <w:bCs/>
        </w:rPr>
        <w:t>ФОТ</w:t>
      </w:r>
      <w:r>
        <w:tab/>
        <w:t>– Фонд оплаты труда</w:t>
      </w:r>
    </w:p>
    <w:p w14:paraId="449BACD3" w14:textId="77777777" w:rsidR="00031DAE" w:rsidRDefault="00EA209B">
      <w:pPr>
        <w:tabs>
          <w:tab w:val="left" w:pos="2400"/>
        </w:tabs>
        <w:spacing w:line="360" w:lineRule="auto"/>
      </w:pPr>
      <w:r>
        <w:rPr>
          <w:b/>
          <w:bCs/>
        </w:rPr>
        <w:t>ТЭО</w:t>
      </w:r>
      <w:r>
        <w:tab/>
        <w:t>– Технико-экономическое обоснование</w:t>
      </w:r>
    </w:p>
    <w:p w14:paraId="2341ECED" w14:textId="77777777" w:rsidR="00031DAE" w:rsidRDefault="00EA209B">
      <w:pPr>
        <w:tabs>
          <w:tab w:val="left" w:pos="2400"/>
        </w:tabs>
        <w:spacing w:line="360" w:lineRule="auto"/>
      </w:pPr>
      <w:r>
        <w:rPr>
          <w:b/>
          <w:bCs/>
        </w:rPr>
        <w:t>ВКР</w:t>
      </w:r>
      <w:r>
        <w:tab/>
        <w:t>– Выпускная квалификационная работа</w:t>
      </w:r>
    </w:p>
    <w:p w14:paraId="332B0482" w14:textId="77777777" w:rsidR="00031DAE" w:rsidRDefault="00EA209B">
      <w:pPr>
        <w:tabs>
          <w:tab w:val="left" w:pos="2400"/>
        </w:tabs>
        <w:spacing w:line="360" w:lineRule="auto"/>
      </w:pPr>
      <w:r>
        <w:rPr>
          <w:b/>
          <w:bCs/>
        </w:rPr>
        <w:t>ILP</w:t>
      </w:r>
      <w:r>
        <w:tab/>
        <w:t>– Integer Linear Programming – целочисленное линейное программирование</w:t>
      </w:r>
    </w:p>
    <w:p w14:paraId="1458C2D9" w14:textId="77777777" w:rsidR="00031DAE" w:rsidRDefault="00EA209B">
      <w:r>
        <w:br w:type="page"/>
      </w:r>
    </w:p>
    <w:p w14:paraId="2C37CD95" w14:textId="77777777" w:rsidR="00031DAE" w:rsidRDefault="00EA209B">
      <w:pPr>
        <w:pStyle w:val="1"/>
        <w:jc w:val="center"/>
      </w:pPr>
      <w:r>
        <w:lastRenderedPageBreak/>
        <w:t>ВВЕДЕНИЕ</w:t>
      </w:r>
    </w:p>
    <w:p w14:paraId="73D6A34B" w14:textId="77777777" w:rsidR="00031DAE" w:rsidRDefault="00EA209B">
      <w:pPr>
        <w:spacing w:line="360" w:lineRule="auto"/>
        <w:ind w:firstLine="709"/>
        <w:jc w:val="both"/>
      </w:pPr>
      <w:r>
        <w:t>Автоматизация процессов управления образовательными учреждениями является одним из ключевых направлений цифровой трансформации системы образования. Среди задач административного управления вузом составление учебного расписания занимает особое место: от качества расписания напрямую зависят академическая успеваемость студентов, эффективность использования аудиторного фонда и нагрузка преподавательского состава.</w:t>
      </w:r>
    </w:p>
    <w:p w14:paraId="0C43701B" w14:textId="77777777" w:rsidR="00031DAE" w:rsidRDefault="00EA209B">
      <w:pPr>
        <w:spacing w:line="360" w:lineRule="auto"/>
        <w:ind w:firstLine="709"/>
        <w:jc w:val="both"/>
      </w:pPr>
      <w:r>
        <w:t>Актуальность настоящей работы обусловлена рядом факторов. Во-первых, задача составления университетского расписания относится к классу NP-трудных комбинаторных задач, для которых не существует полиномиальных алгоритмов точного решения. Во-вторых, коммерческие системы автоматизации расписания ориентированы на уровень всего вуза и не позволяют учесть специфику отдельной кафедры: корпусную привязку групп, предпочтения преподавателей по зданиям, разделение нагрузки на чётные и нечётные недели. В-третьих, отсутствие программного интерфейса (API) у большинства существующих решений не позволяет интегрировать генерацию расписания в информационную экосистему университета.</w:t>
      </w:r>
    </w:p>
    <w:p w14:paraId="12307907" w14:textId="77777777" w:rsidR="00031DAE" w:rsidRDefault="00EA209B">
      <w:pPr>
        <w:spacing w:line="360" w:lineRule="auto"/>
        <w:ind w:firstLine="709"/>
        <w:jc w:val="both"/>
      </w:pPr>
      <w:r>
        <w:t>Объектом исследования выступает процесс автоматизированного составления учебного расписания в высшем учебном заведении.</w:t>
      </w:r>
    </w:p>
    <w:p w14:paraId="689FC460" w14:textId="77777777" w:rsidR="00031DAE" w:rsidRDefault="00EA209B">
      <w:pPr>
        <w:spacing w:line="360" w:lineRule="auto"/>
        <w:ind w:firstLine="709"/>
        <w:jc w:val="both"/>
      </w:pPr>
      <w:r>
        <w:t>Предметом исследования являются алгоритмические методы и программные средства решения задачи составления расписания с учётом специфики кафедральной нагрузки.</w:t>
      </w:r>
    </w:p>
    <w:p w14:paraId="543D97FA" w14:textId="77777777" w:rsidR="00031DAE" w:rsidRDefault="00EA209B">
      <w:pPr>
        <w:spacing w:line="360" w:lineRule="auto"/>
        <w:ind w:firstLine="709"/>
        <w:jc w:val="both"/>
      </w:pPr>
      <w:r>
        <w:t>Целью выпускной квалификационной работы является проектирование и разработка автоматизированной системы составления учебного расписания кафедры, обеспечивающей соблюдение жёстких ограничений, оптимизацию мягких ограничений и интеграцию через REST API.</w:t>
      </w:r>
    </w:p>
    <w:p w14:paraId="59FC2A62" w14:textId="77777777" w:rsidR="00031DAE" w:rsidRDefault="00EA209B">
      <w:pPr>
        <w:spacing w:line="360" w:lineRule="auto"/>
        <w:ind w:firstLine="709"/>
        <w:jc w:val="both"/>
      </w:pPr>
      <w:r>
        <w:t>Для достижения поставленной цели необходимо решить следующие задачи:</w:t>
      </w:r>
    </w:p>
    <w:p w14:paraId="39F2E644" w14:textId="77777777" w:rsidR="00031DAE" w:rsidRDefault="00EA209B">
      <w:pPr>
        <w:pStyle w:val="a4"/>
        <w:numPr>
          <w:ilvl w:val="0"/>
          <w:numId w:val="2"/>
        </w:numPr>
      </w:pPr>
      <w:r>
        <w:lastRenderedPageBreak/>
        <w:t>провести анализ предметной области и систематизировать ограничения, применяемые при составлении университетского расписания;</w:t>
      </w:r>
    </w:p>
    <w:p w14:paraId="3678916D" w14:textId="77777777" w:rsidR="00031DAE" w:rsidRDefault="00EA209B">
      <w:pPr>
        <w:pStyle w:val="a4"/>
        <w:numPr>
          <w:ilvl w:val="0"/>
          <w:numId w:val="2"/>
        </w:numPr>
      </w:pPr>
      <w:r>
        <w:t>выполнить обзор существующих алгоритмических подходов к решению задачи и обосновать выбор метода;</w:t>
      </w:r>
    </w:p>
    <w:p w14:paraId="4A6FCA74" w14:textId="77777777" w:rsidR="00031DAE" w:rsidRDefault="00EA209B">
      <w:pPr>
        <w:pStyle w:val="a4"/>
        <w:numPr>
          <w:ilvl w:val="0"/>
          <w:numId w:val="2"/>
        </w:numPr>
      </w:pPr>
      <w:r>
        <w:t>разработать модель данных, отражающую структуру учебной нагрузки, аудиторного фонда и учебных групп;</w:t>
      </w:r>
    </w:p>
    <w:p w14:paraId="3DB6A566" w14:textId="77777777" w:rsidR="00031DAE" w:rsidRDefault="00EA209B">
      <w:pPr>
        <w:pStyle w:val="a4"/>
        <w:numPr>
          <w:ilvl w:val="0"/>
          <w:numId w:val="2"/>
        </w:numPr>
      </w:pPr>
      <w:r>
        <w:t>реализовать конструктивный алгоритм составления расписания, управляемый нагрузкой преподавателя, с последующей оптимизацией методом локального поиска;</w:t>
      </w:r>
    </w:p>
    <w:p w14:paraId="22F40B0E" w14:textId="77777777" w:rsidR="00031DAE" w:rsidRDefault="00EA209B">
      <w:pPr>
        <w:pStyle w:val="a4"/>
        <w:numPr>
          <w:ilvl w:val="0"/>
          <w:numId w:val="2"/>
        </w:numPr>
      </w:pPr>
      <w:r>
        <w:t>спроектировать и разработать REST API для управления расписанием и справочными данными;</w:t>
      </w:r>
    </w:p>
    <w:p w14:paraId="0758D921" w14:textId="77777777" w:rsidR="00031DAE" w:rsidRDefault="00EA209B">
      <w:pPr>
        <w:pStyle w:val="a4"/>
        <w:numPr>
          <w:ilvl w:val="0"/>
          <w:numId w:val="2"/>
        </w:numPr>
      </w:pPr>
      <w:r>
        <w:t>реализовать экспорт расписания в формат Microsoft Excel;</w:t>
      </w:r>
    </w:p>
    <w:p w14:paraId="768E6D93" w14:textId="77777777" w:rsidR="00031DAE" w:rsidRDefault="00EA209B">
      <w:pPr>
        <w:pStyle w:val="a4"/>
        <w:numPr>
          <w:ilvl w:val="0"/>
          <w:numId w:val="2"/>
        </w:numPr>
      </w:pPr>
      <w:r>
        <w:t>выполнить верификацию системы на реальных данных нагрузочного плана кафедры ИТАС за 2025/2026 учебный год.</w:t>
      </w:r>
    </w:p>
    <w:p w14:paraId="510E8F25" w14:textId="77777777" w:rsidR="00031DAE" w:rsidRDefault="00EA209B">
      <w:pPr>
        <w:spacing w:line="360" w:lineRule="auto"/>
        <w:ind w:firstLine="709"/>
        <w:jc w:val="both"/>
      </w:pPr>
      <w:r>
        <w:t>Методологической основой работы служат принципы объектно-ориентированного и функционального программирования, чистая архитектура, методы комбинаторной оптимизации (локальный поиск, жадные алгоритмы).</w:t>
      </w:r>
    </w:p>
    <w:p w14:paraId="36966A44" w14:textId="77777777" w:rsidR="00031DAE" w:rsidRDefault="00EA209B">
      <w:pPr>
        <w:spacing w:line="360" w:lineRule="auto"/>
        <w:ind w:firstLine="709"/>
        <w:jc w:val="both"/>
      </w:pPr>
      <w:r>
        <w:t>Практическая значимость: создан готовый к эксплуатации программный продукт, обрабатывающий реальный нагрузочный план кафедры и формирующий расписание за время не более 120 секунд.</w:t>
      </w:r>
    </w:p>
    <w:p w14:paraId="437774CA" w14:textId="77777777" w:rsidR="00031DAE" w:rsidRDefault="00EA209B">
      <w:pPr>
        <w:spacing w:line="360" w:lineRule="auto"/>
        <w:ind w:firstLine="709"/>
        <w:jc w:val="both"/>
      </w:pPr>
      <w:r>
        <w:t>Пояснительная записка состоит из введения, четырёх глав, заключения, списка использованных источников. В первой главе анализируются предметная область и существующие решения. Вторая глава посвящена проектированию архитектуры и модели данных. Третья глава описывает алгоритм и реализацию. Четвёртая глава содержит технико-экономическое обоснование.</w:t>
      </w:r>
    </w:p>
    <w:p w14:paraId="58C84B2A" w14:textId="77777777" w:rsidR="00031DAE" w:rsidRDefault="00EA209B">
      <w:r>
        <w:br w:type="page"/>
      </w:r>
    </w:p>
    <w:p w14:paraId="16F865AC" w14:textId="77777777" w:rsidR="00031DAE" w:rsidRDefault="00EA209B">
      <w:pPr>
        <w:pStyle w:val="1"/>
        <w:jc w:val="center"/>
      </w:pPr>
      <w:r>
        <w:lastRenderedPageBreak/>
        <w:t>ГЛАВА 1. АНАЛИЗ ПРЕДМЕТНОЙ ОБЛАСТИ И ТРЕБОВАНИЙ К СИСТЕМЕ</w:t>
      </w:r>
    </w:p>
    <w:p w14:paraId="5261420A" w14:textId="77777777" w:rsidR="00031DAE" w:rsidRDefault="00EA209B">
      <w:pPr>
        <w:pStyle w:val="2"/>
        <w:ind w:firstLine="709"/>
        <w:jc w:val="both"/>
      </w:pPr>
      <w:r>
        <w:t>1.1. Задача составления учебного расписания</w:t>
      </w:r>
    </w:p>
    <w:p w14:paraId="782F4934" w14:textId="77777777" w:rsidR="00031DAE" w:rsidRDefault="00EA209B">
      <w:pPr>
        <w:spacing w:line="360" w:lineRule="auto"/>
        <w:ind w:firstLine="709"/>
        <w:jc w:val="both"/>
      </w:pPr>
      <w:r>
        <w:t>Задача составления университетского расписания (University Timetabling Problem, UTP) является классической задачей комбинаторной оптимизации, которой посвящены многочисленные научные работы начиная с 1960-х годов. Задача определяется как распределение конечного множества учебных событий E по временным слотам T и аудиториям R с соблюдением набора жёстких ограничений (Hard Constraints, HC) и минимизацией нарушений мягких ограничений (Soft Constraints, SC). Принципиальным теоретическим результатом является NP-трудность задачи в общем случае: доказательство строится полиномиальной редукцией от задачи раскраски графа. Если каждое занятие представить вершиной конфликтного графа, а конфликтующие пары занятий (разделяющих преподавателя или учебную группу) – рёбрами, то поиск допустимого расписания сводится к раскраске этого графа в |T| цветов. Поскольку задача раскраски графа является NP-полной, UTP не имеет известного полиномиального алгоритма точного решения [1, 3].</w:t>
      </w:r>
    </w:p>
    <w:p w14:paraId="49184C59" w14:textId="77777777" w:rsidR="00031DAE" w:rsidRDefault="00EA209B">
      <w:pPr>
        <w:spacing w:line="360" w:lineRule="auto"/>
        <w:ind w:firstLine="709"/>
        <w:jc w:val="both"/>
      </w:pPr>
      <w:r>
        <w:t xml:space="preserve">Формально задача определяется следующим образом. Дано конечное множество занятий E = {e1, e2, ..., en}, множество временных слотов T = {t1, t2, ..., tm} и множество аудиторий R = {r1, r2, ..., rk}. Требуется построить функцию размещения f: E → T × R, ставящую в соответствие каждому занятию ei временной слот tj и аудиторию rl, удовлетворяющие всем жёстким ограничениям HC1–HC10. Дополнительно требуется минимизировать суммарный штраф F = </w:t>
      </w:r>
      <w:proofErr w:type="gramStart"/>
      <w:r>
        <w:t>sum(</w:t>
      </w:r>
      <w:proofErr w:type="gramEnd"/>
      <w:r>
        <w:t>wi * ni), где wi – вес i-го компонента штрафной функции, ni – число нарушений данного компонента в расписании. Задача является двухуровневой: на первом уровне обеспечивается допустимость (все HC), на втором – оптимизируется качество (F при соблюдённых HC).</w:t>
      </w:r>
    </w:p>
    <w:p w14:paraId="4435C0EF" w14:textId="77777777" w:rsidR="00031DAE" w:rsidRDefault="00EA209B">
      <w:pPr>
        <w:spacing w:line="360" w:lineRule="auto"/>
        <w:ind w:firstLine="709"/>
        <w:jc w:val="both"/>
      </w:pPr>
      <w:r>
        <w:lastRenderedPageBreak/>
        <w:t>Мощность пространства поиска определяется по формуле (|T| * |R</w:t>
      </w:r>
      <w:proofErr w:type="gramStart"/>
      <w:r>
        <w:t>|)^</w:t>
      </w:r>
      <w:proofErr w:type="gramEnd"/>
      <w:r>
        <w:t xml:space="preserve">|E|. Для нагрузочного плана кафедры информационных технологий и автоматизированных систем (ИТАС) ПНИПУ 2025/2026 учебного года: |E| = 328 назначений к размещению, |T| = 36 временных слотов (6 дней недели по 6 пар), |R| = 29 аудиторий. Таким образом, размер пространства поиска составляет (36 * </w:t>
      </w:r>
      <w:proofErr w:type="gramStart"/>
      <w:r>
        <w:t>29)^</w:t>
      </w:r>
      <w:proofErr w:type="gramEnd"/>
      <w:r>
        <w:t>328 ≈ 10^824 – астрономическая величина, принципиально исключающая применение метода полного перебора. При этом подавляющее большинство точек этого пространства не являются допустимыми расписаниями из-за нарушений HC; доля допустимых решений ничтожно мала, что и объясняет принципиальную сложность задачи.</w:t>
      </w:r>
    </w:p>
    <w:p w14:paraId="5D37590E" w14:textId="77777777" w:rsidR="00031DAE" w:rsidRDefault="00EA209B">
      <w:pPr>
        <w:spacing w:line="360" w:lineRule="auto"/>
        <w:ind w:firstLine="709"/>
        <w:jc w:val="both"/>
      </w:pPr>
      <w:r>
        <w:t>В научной литературе принято выделять несколько подвидов задачи UTP: расписание учебных курсов (Course Timetabling), расписание экзаменов (Examination Timetabling), расписание средней школы (High School Timetabling) и кафедральное расписание (Departmental Timetabling). Данная работа относится к подвиду кафедрального расписания, для которого характерны детальная индивидуальная нагрузка каждого преподавателя, физическая привязка аудиторий к конкретным зданиям, совместные лекции для нескольких учебных групп, а также специфические для ПНИПУ ограничения: разделение дисциплин на чётные и нечётные недели, полусеместровые курсы и нормирование педагогической нагрузки.</w:t>
      </w:r>
    </w:p>
    <w:p w14:paraId="2F604BD3" w14:textId="77777777" w:rsidR="00031DAE" w:rsidRDefault="00EA209B">
      <w:pPr>
        <w:spacing w:line="360" w:lineRule="auto"/>
        <w:ind w:firstLine="709"/>
        <w:jc w:val="both"/>
      </w:pPr>
      <w:r>
        <w:t xml:space="preserve">Временная сетка расписания в ПНИПУ включает шесть дней недели (понедельник–суббота) по шесть учебных пар в день, итого 36 временных слотов на неделю. Каждая учебная пара имеет продолжительность 90 минут (два академических часа). Занятия в нагрузочном плане кафедры ИТАС характеризуются параметром чётности (parity): значение always означает проведение занятия каждую неделю, odd – только в нечётные недели семестра, even – только в чётные. Занятия с четностью odd и even фактически занимают половину нагрузки еженедельного занятия и не конфликтуют друг с другом в одном слоте при разных периодичностях. Дополнительный параметр semester_half (full, first, second) ограничивает занятие конкретной половиной </w:t>
      </w:r>
      <w:r>
        <w:lastRenderedPageBreak/>
        <w:t>семестра, что позволяет в рамках единого расписания совместить полносеместровые и полусеместровые дисциплины.</w:t>
      </w:r>
    </w:p>
    <w:p w14:paraId="1C499A0C" w14:textId="77777777" w:rsidR="00031DAE" w:rsidRDefault="00EA209B">
      <w:pPr>
        <w:spacing w:line="360" w:lineRule="auto"/>
        <w:ind w:firstLine="709"/>
        <w:jc w:val="both"/>
      </w:pPr>
      <w:r>
        <w:t>Входные данные для рассматриваемого экземпляра задачи включают 37 преподавателей кафедры ИТАС, 39 учебных групп, 29 аудиторий (из которых 3 являются специализированными лабораториями), 286 позиций нагрузочного плана. После раскрытия нагрузочного плана по типам занятий (лекции, практики, лабораторные работы) получается 328 отдельных назначений, каждое из которых должно быть размещено в конкретный временной слот с назначением конкретной аудитории. Занятия суббота в кафедральном расписании ПНИПУ являются крайне нежелательными и облагаются максимальным штрафом в функции оценки качества.</w:t>
      </w:r>
    </w:p>
    <w:p w14:paraId="4EA78145" w14:textId="77777777" w:rsidR="00031DAE" w:rsidRDefault="00EA209B">
      <w:pPr>
        <w:pStyle w:val="2"/>
        <w:ind w:firstLine="709"/>
        <w:jc w:val="both"/>
      </w:pPr>
      <w:r>
        <w:t>1.2. Классификация ограничений расписания</w:t>
      </w:r>
    </w:p>
    <w:p w14:paraId="0B1715C7" w14:textId="77777777" w:rsidR="00031DAE" w:rsidRDefault="00EA209B">
      <w:pPr>
        <w:spacing w:line="360" w:lineRule="auto"/>
        <w:ind w:firstLine="709"/>
        <w:jc w:val="both"/>
      </w:pPr>
      <w:r>
        <w:t>Ограничения задачи составления расписания традиционно подразделяются на жёсткие (Hard Constraints, HC) и мягкие (Soft Constraints, SC). Жёсткие ограничения определяют допустимость расписания: их нарушение делает расписание неприемлемым к практическому использованию вне зависимости от значений других показателей. Мягкие ограничения определяют качество допустимого расписания: каждое нарушение увеличивает суммарный штраф целевой функции, которую требуется минимизировать. В разработанной системе формализовано десять жёстких ограничений HC1–HC10, охватывающих все ключевые требования организации учебного процесса на кафедре ИТАС. Сводный перечень ограничений приведён в таблице 1.1.</w:t>
      </w:r>
    </w:p>
    <w:p w14:paraId="0FAB2161" w14:textId="77777777" w:rsidR="00031DAE" w:rsidRDefault="00EA209B">
      <w:pPr>
        <w:spacing w:before="120" w:after="60" w:line="360" w:lineRule="auto"/>
      </w:pPr>
      <w:r>
        <w:t>Таблица 1.1 – Жёсткие ограничения системы</w:t>
      </w:r>
    </w:p>
    <w:tbl>
      <w:tblPr>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5155"/>
      </w:tblGrid>
      <w:tr w:rsidR="00031DAE" w14:paraId="1D8BA5F7" w14:textId="77777777">
        <w:tc>
          <w:tcPr>
            <w:tcW w:w="1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332C2E8D" w14:textId="77777777" w:rsidR="00031DAE" w:rsidRDefault="00EA209B">
            <w:pPr>
              <w:jc w:val="center"/>
            </w:pPr>
            <w:r>
              <w:rPr>
                <w:b/>
                <w:bCs/>
              </w:rPr>
              <w:t>Код</w:t>
            </w:r>
          </w:p>
        </w:tc>
        <w:tc>
          <w:tcPr>
            <w:tcW w:w="3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102A66C" w14:textId="77777777" w:rsidR="00031DAE" w:rsidRDefault="00EA209B">
            <w:r>
              <w:rPr>
                <w:b/>
                <w:bCs/>
              </w:rPr>
              <w:t>Название</w:t>
            </w:r>
          </w:p>
        </w:tc>
        <w:tc>
          <w:tcPr>
            <w:tcW w:w="51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1DB756DA" w14:textId="77777777" w:rsidR="00031DAE" w:rsidRDefault="00EA209B">
            <w:r>
              <w:rPr>
                <w:b/>
                <w:bCs/>
              </w:rPr>
              <w:t>Описание</w:t>
            </w:r>
          </w:p>
        </w:tc>
      </w:tr>
      <w:tr w:rsidR="00031DAE" w14:paraId="2CC0BCE0"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AB41F" w14:textId="77777777" w:rsidR="00031DAE" w:rsidRDefault="00EA209B">
            <w:pPr>
              <w:jc w:val="center"/>
            </w:pPr>
            <w:r>
              <w:t>HC1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CD65D" w14:textId="77777777" w:rsidR="00031DAE" w:rsidRDefault="00EA209B">
            <w:r>
              <w:t>Уникальность преподавателя</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8841A" w14:textId="77777777" w:rsidR="00031DAE" w:rsidRDefault="00EA209B">
            <w:r>
              <w:t>Преподаватель не ведёт два занятия одновременно</w:t>
            </w:r>
          </w:p>
        </w:tc>
      </w:tr>
      <w:tr w:rsidR="00031DAE" w14:paraId="67D79B65"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AB8A2" w14:textId="77777777" w:rsidR="00031DAE" w:rsidRDefault="00EA209B">
            <w:pPr>
              <w:jc w:val="center"/>
            </w:pPr>
            <w:r>
              <w:t>HC2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A2833" w14:textId="77777777" w:rsidR="00031DAE" w:rsidRDefault="00EA209B">
            <w:r>
              <w:t>Уникальность группы</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4DE0F" w14:textId="77777777" w:rsidR="00031DAE" w:rsidRDefault="00EA209B">
            <w:r>
              <w:t>Группа не присутствует на двух занятиях одновременно</w:t>
            </w:r>
          </w:p>
        </w:tc>
      </w:tr>
      <w:tr w:rsidR="00031DAE" w14:paraId="4CBB4670"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16980" w14:textId="77777777" w:rsidR="00031DAE" w:rsidRDefault="00EA209B">
            <w:pPr>
              <w:jc w:val="center"/>
            </w:pPr>
            <w:r>
              <w:lastRenderedPageBreak/>
              <w:t>HC3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93E58" w14:textId="77777777" w:rsidR="00031DAE" w:rsidRDefault="00EA209B">
            <w:r>
              <w:t>Уникальность аудитории</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9B6EB" w14:textId="77777777" w:rsidR="00031DAE" w:rsidRDefault="00EA209B">
            <w:r>
              <w:t>Аудитория не занята двумя занятиями одновременно</w:t>
            </w:r>
          </w:p>
        </w:tc>
      </w:tr>
      <w:tr w:rsidR="00031DAE" w14:paraId="2DA9602D"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A1433" w14:textId="77777777" w:rsidR="00031DAE" w:rsidRDefault="00EA209B">
            <w:pPr>
              <w:jc w:val="center"/>
            </w:pPr>
            <w:r>
              <w:t>HC4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5B661" w14:textId="77777777" w:rsidR="00031DAE" w:rsidRDefault="00EA209B">
            <w:r>
              <w:t>Тип аудитории</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A27684" w14:textId="77777777" w:rsidR="00031DAE" w:rsidRDefault="00EA209B">
            <w:r>
              <w:t>Лабораторные занятия – только в аудиториях типа lab</w:t>
            </w:r>
          </w:p>
        </w:tc>
      </w:tr>
      <w:tr w:rsidR="00031DAE" w14:paraId="524E4725"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DB56FF" w14:textId="77777777" w:rsidR="00031DAE" w:rsidRDefault="00EA209B">
            <w:pPr>
              <w:jc w:val="center"/>
            </w:pPr>
            <w:r>
              <w:t>HC5</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4B67" w14:textId="77777777" w:rsidR="00031DAE" w:rsidRDefault="00EA209B">
            <w:r>
              <w:t>Вместимость</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A954C" w14:textId="77777777" w:rsidR="00031DAE" w:rsidRDefault="00EA209B">
            <w:r>
              <w:t>Вместимость аудитории не меньше суммарной численности студентов</w:t>
            </w:r>
          </w:p>
        </w:tc>
      </w:tr>
      <w:tr w:rsidR="00031DAE" w14:paraId="1CCA0BD4"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0C3BAC" w14:textId="77777777" w:rsidR="00031DAE" w:rsidRDefault="00EA209B">
            <w:pPr>
              <w:jc w:val="center"/>
            </w:pPr>
            <w:r>
              <w:t>HC6</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59F82C" w14:textId="77777777" w:rsidR="00031DAE" w:rsidRDefault="00EA209B">
            <w:r>
              <w:t>Корпусная привязка группы</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27CC9" w14:textId="77777777" w:rsidR="00031DAE" w:rsidRDefault="00EA209B">
            <w:r>
              <w:t>Занятие проводится в корпусе из списка building_ids группы</w:t>
            </w:r>
          </w:p>
        </w:tc>
      </w:tr>
      <w:tr w:rsidR="00031DAE" w14:paraId="7B25079F"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349192" w14:textId="77777777" w:rsidR="00031DAE" w:rsidRDefault="00EA209B">
            <w:pPr>
              <w:jc w:val="center"/>
            </w:pPr>
            <w:r>
              <w:t>HC7</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14171" w14:textId="77777777" w:rsidR="00031DAE" w:rsidRDefault="00EA209B">
            <w:r>
              <w:t>Недоступность преподавателя</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F856C1" w14:textId="77777777" w:rsidR="00031DAE" w:rsidRDefault="00EA209B">
            <w:r>
              <w:t>Слоты из списка unavailable_slots преподавателя не используются</w:t>
            </w:r>
          </w:p>
        </w:tc>
      </w:tr>
      <w:tr w:rsidR="00031DAE" w14:paraId="19B357E0"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A252F9" w14:textId="77777777" w:rsidR="00031DAE" w:rsidRDefault="00EA209B">
            <w:pPr>
              <w:jc w:val="center"/>
            </w:pPr>
            <w:r>
              <w:t>HC8</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6102C" w14:textId="77777777" w:rsidR="00031DAE" w:rsidRDefault="00EA209B">
            <w:r>
              <w:t>Предпочтительный корпус преподавателя</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7292B" w14:textId="77777777" w:rsidR="00031DAE" w:rsidRDefault="00EA209B">
            <w:r>
              <w:t>Аудитория – в корпусе из списка preferred_buildings преподавателя</w:t>
            </w:r>
          </w:p>
        </w:tc>
      </w:tr>
      <w:tr w:rsidR="00031DAE" w14:paraId="2FA52D54"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EC97" w14:textId="77777777" w:rsidR="00031DAE" w:rsidRDefault="00EA209B">
            <w:pPr>
              <w:jc w:val="center"/>
            </w:pPr>
            <w:r>
              <w:t>HC9</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729E1" w14:textId="77777777" w:rsidR="00031DAE" w:rsidRDefault="00EA209B">
            <w:r>
              <w:t>Чётность недели</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DE9274" w14:textId="77777777" w:rsidR="00031DAE" w:rsidRDefault="00EA209B">
            <w:r>
              <w:t>Временной слот соответствует parity учебного плана (always/odd/even)</w:t>
            </w:r>
          </w:p>
        </w:tc>
      </w:tr>
      <w:tr w:rsidR="00031DAE" w14:paraId="04098186" w14:textId="77777777">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C8CA67" w14:textId="77777777" w:rsidR="00031DAE" w:rsidRDefault="00EA209B">
            <w:pPr>
              <w:jc w:val="center"/>
            </w:pPr>
            <w:r>
              <w:t>HC10</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9CEED" w14:textId="77777777" w:rsidR="00031DAE" w:rsidRDefault="00EA209B">
            <w:r>
              <w:t>Норма часов преподавателя</w:t>
            </w:r>
          </w:p>
        </w:tc>
        <w:tc>
          <w:tcPr>
            <w:tcW w:w="5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4172B" w14:textId="77777777" w:rsidR="00031DAE" w:rsidRDefault="00EA209B">
            <w:r>
              <w:t>Еженедельная нагрузка преподавателя не превышает max_weekly_hours</w:t>
            </w:r>
          </w:p>
        </w:tc>
      </w:tr>
    </w:tbl>
    <w:p w14:paraId="7BBAAE4B" w14:textId="77777777" w:rsidR="00031DAE" w:rsidRDefault="00EA209B">
      <w:pPr>
        <w:spacing w:line="360" w:lineRule="auto"/>
        <w:ind w:firstLine="709"/>
        <w:jc w:val="both"/>
      </w:pPr>
      <w:r>
        <w:t xml:space="preserve">Ограничение HC1 (уникальность преподавателя) запрещает одновременное проведение двух занятий одним преподавателем. Это фундаментальное физическое ограничение. В реализации каждый преподаватель идентифицируется строкой teacher_id; при размещении очередного занятия проверяется отсутствие записи (teacher_id, slot_id) в хеш-карте occupiedTeachers. Проверка выполняется за </w:t>
      </w:r>
      <w:proofErr w:type="gramStart"/>
      <w:r>
        <w:t>O(</w:t>
      </w:r>
      <w:proofErr w:type="gramEnd"/>
      <w:r>
        <w:t>1) благодаря хеш-индексированию.</w:t>
      </w:r>
    </w:p>
    <w:p w14:paraId="43BD716D" w14:textId="77777777" w:rsidR="00031DAE" w:rsidRDefault="00EA209B">
      <w:pPr>
        <w:spacing w:line="360" w:lineRule="auto"/>
        <w:ind w:firstLine="709"/>
        <w:jc w:val="both"/>
      </w:pPr>
      <w:r>
        <w:t>Ограничение HC2 (уникальность группы) запрещает присутствие одной учебной группы на двух занятиях в один временной слот. Для потоковых лекций, в которых поле group_ids содержит несколько идентификаторов, ограничение применяется к каждой из задействованных групп: слот считается недопустимым, если хотя бы одна из групп уже занята. Это особенно важно для совместных лекций нескольких потоков: размещение такой лекции сразу блокирует слот для всех входящих в поток групп, резко сужая пространство допустимых слотов.</w:t>
      </w:r>
    </w:p>
    <w:p w14:paraId="55B537F1" w14:textId="77777777" w:rsidR="00031DAE" w:rsidRDefault="00EA209B">
      <w:pPr>
        <w:spacing w:line="360" w:lineRule="auto"/>
        <w:ind w:firstLine="709"/>
        <w:jc w:val="both"/>
      </w:pPr>
      <w:r>
        <w:t xml:space="preserve">Ограничение HC3 (уникальность аудитории) запрещает использование одной аудитории двумя различными занятиями в один временной слот. </w:t>
      </w:r>
      <w:r>
        <w:lastRenderedPageBreak/>
        <w:t>Контролируется через хеш-карту occupiedRooms с ключом (room_id, slot_id). Проверяется после выбора конкретной аудитории, то есть после HC4 и HC5.</w:t>
      </w:r>
    </w:p>
    <w:p w14:paraId="242FEE1F" w14:textId="77777777" w:rsidR="00031DAE" w:rsidRDefault="00EA209B">
      <w:pPr>
        <w:spacing w:line="360" w:lineRule="auto"/>
        <w:ind w:firstLine="709"/>
        <w:jc w:val="both"/>
      </w:pPr>
      <w:r>
        <w:t>Ограничение HC4 (тип аудитории) требует, чтобы лабораторные занятия проводились исключительно в аудиториях типа lab. В системе предусмотрено два типа аудиторий: lecture (лекционные и практические занятия) и lab (лабораторные). На кафедре ИТАС ПНИПУ имеется 3 специализированные лаборатории из 29 аудиторий. Нарушение HC4 означало бы проведение лабораторных работ по программированию или аппаратным системам в обычной аудитории без специализированного оборудования, что недопустимо.</w:t>
      </w:r>
    </w:p>
    <w:p w14:paraId="5DCEDF5F" w14:textId="77777777" w:rsidR="00031DAE" w:rsidRDefault="00EA209B">
      <w:pPr>
        <w:spacing w:line="360" w:lineRule="auto"/>
        <w:ind w:firstLine="709"/>
        <w:jc w:val="both"/>
      </w:pPr>
      <w:r>
        <w:t xml:space="preserve">Ограничение HC5 (вместимость) требует, чтобы вместимость назначенной аудитории была не меньше суммарной численности студентов всех задействованных учебных групп. Для одиночной группы проверяется условие </w:t>
      </w:r>
      <w:proofErr w:type="gramStart"/>
      <w:r>
        <w:t>room.capacity &gt;=</w:t>
      </w:r>
      <w:proofErr w:type="gramEnd"/>
      <w:r>
        <w:t xml:space="preserve"> </w:t>
      </w:r>
      <w:proofErr w:type="gramStart"/>
      <w:r>
        <w:t>group.student</w:t>
      </w:r>
      <w:proofErr w:type="gramEnd"/>
      <w:r>
        <w:t xml:space="preserve">_count. Для потоковых лекций проверяется </w:t>
      </w:r>
      <w:proofErr w:type="gramStart"/>
      <w:r>
        <w:t>room.capacity &gt;=</w:t>
      </w:r>
      <w:proofErr w:type="gramEnd"/>
      <w:r>
        <w:t xml:space="preserve"> сумма student_count всех групп из group_ids. Это ограничение становится критичным при объединении нескольких групп в поток: суммарная численность может превышать 100–120 человек, и только ограниченное число крупных аудиторий оказывается допустимым.</w:t>
      </w:r>
    </w:p>
    <w:p w14:paraId="645C1D9F" w14:textId="77777777" w:rsidR="00031DAE" w:rsidRDefault="00EA209B">
      <w:pPr>
        <w:spacing w:line="360" w:lineRule="auto"/>
        <w:ind w:firstLine="709"/>
        <w:jc w:val="both"/>
      </w:pPr>
      <w:r>
        <w:t>Ограничение HC6 (корпусная привязка группы) ограничивает допустимые аудитории теми, что расположены в корпусах из поля building_ids учебной группы. Ограничение отражает организационную реальность: систематическое направление студентов в удалённые корпуса без необходимости нарушает нормальный режим учебного процесса. У большинства групп кафедры ИТАС building_ids содержит один корпус; у некоторых – два, если группа по расписанию работает на двух площадках.</w:t>
      </w:r>
    </w:p>
    <w:p w14:paraId="3CE93BFF" w14:textId="77777777" w:rsidR="00031DAE" w:rsidRDefault="00EA209B">
      <w:pPr>
        <w:spacing w:line="360" w:lineRule="auto"/>
        <w:ind w:firstLine="709"/>
        <w:jc w:val="both"/>
      </w:pPr>
      <w:r>
        <w:t xml:space="preserve">Ограничение HC7 (недоступность преподавателя) учитывает временные слоты, в которые преподаватель объективно не может вести занятия: плановые командировки, научные мероприятия, больничные, персональные ограничения рабочего времени. Поле unavailable_slots хранит JSON-массив числовых идентификаторов недоступных слотов. Перед запуском </w:t>
      </w:r>
      <w:r>
        <w:lastRenderedPageBreak/>
        <w:t xml:space="preserve">конструктивной фазы из этих идентификаторов строится хеш-сет, обеспечивающий </w:t>
      </w:r>
      <w:proofErr w:type="gramStart"/>
      <w:r>
        <w:t>O(</w:t>
      </w:r>
      <w:proofErr w:type="gramEnd"/>
      <w:r>
        <w:t>1)-проверку при каждом обращении к слоту данного преподавателя.</w:t>
      </w:r>
    </w:p>
    <w:p w14:paraId="5AAF7A4E" w14:textId="77777777" w:rsidR="00031DAE" w:rsidRDefault="00EA209B">
      <w:pPr>
        <w:spacing w:line="360" w:lineRule="auto"/>
        <w:ind w:firstLine="709"/>
        <w:jc w:val="both"/>
      </w:pPr>
      <w:r>
        <w:t>Ограничение HC8 (предпочтительный корпус преподавателя) ограничивает множество допустимых корпусов для занятий конкретного преподавателя. Поле preferred_buildings содержит список идентификаторов корпусов; если список непустой, функция поиска аудитории filterRoom дополнительно фильтрует кандидатов по этому списку. На практике ограничение применяется для штатных сотрудников, чьи рабочие места сосредоточены в одном корпусе: проведение всех занятий в других зданиях создавало бы неоправданную логистическую нагрузку.</w:t>
      </w:r>
    </w:p>
    <w:p w14:paraId="18F3E5EB" w14:textId="77777777" w:rsidR="00031DAE" w:rsidRDefault="00EA209B">
      <w:pPr>
        <w:spacing w:line="360" w:lineRule="auto"/>
        <w:ind w:firstLine="709"/>
        <w:jc w:val="both"/>
      </w:pPr>
      <w:r>
        <w:t>Ограничение HC9 (чётность недели) гарантирует, что чётность временного слота соответствует значению поля parity учебного плана. При parity = odd допустимы только слоты нечётных недель, при parity = even – только чётных, при parity = always – любые. Нарушение HC9 означало бы размещение занятия нечётной недели на чётную неделю, что прямо противоречит учебному плану и календарному графику.</w:t>
      </w:r>
    </w:p>
    <w:p w14:paraId="5FC82B35" w14:textId="77777777" w:rsidR="00031DAE" w:rsidRDefault="00EA209B">
      <w:pPr>
        <w:spacing w:line="360" w:lineRule="auto"/>
        <w:ind w:firstLine="709"/>
        <w:jc w:val="both"/>
      </w:pPr>
      <w:r>
        <w:t>Ограничение HC10 (норма часов) ограничивает суммарную еженедельную нагрузку преподавателя значением max_weekly_hours. После каждого размещения занятия счётчик нагрузки для данного преподавателя обновляется. При расчёте нагрузки занятия с parity = odd или even учитываются как 0,5 от стандартной единицы, поскольку проводятся раз в две недели. Ограничение закреплено в трудовом договоре и внутренних регламентах ПНИПУ и не может быть нарушено.</w:t>
      </w:r>
    </w:p>
    <w:p w14:paraId="1D2E6AFF" w14:textId="77777777" w:rsidR="00031DAE" w:rsidRDefault="00EA209B">
      <w:pPr>
        <w:spacing w:line="360" w:lineRule="auto"/>
        <w:ind w:firstLine="709"/>
        <w:jc w:val="both"/>
      </w:pPr>
      <w:r>
        <w:t xml:space="preserve">К мягким ограничениям системы относятся следующие компоненты, реализованные в функции оценки качества: равномерное распределение занятий по рабочим дням (понедельник–пятница); минимизация «окон» в расписании студентов (незанятых пар между двумя занятиями в один день); минимизация «окон» у преподавателей; исключение субботних занятий; минимизация переходов между корпусами внутри одного учебного дня; </w:t>
      </w:r>
      <w:r>
        <w:lastRenderedPageBreak/>
        <w:t>недопущение единственной пары в день у учебной группы; ограничение максимальной дневной нагрузки группы. Мягкие ограничения реализованы через штрафную целевую функцию fitness, подробно описанную в главе 3.</w:t>
      </w:r>
    </w:p>
    <w:p w14:paraId="18CB6AD7" w14:textId="77777777" w:rsidR="00031DAE" w:rsidRDefault="00EA209B">
      <w:pPr>
        <w:pStyle w:val="2"/>
        <w:ind w:firstLine="709"/>
        <w:jc w:val="both"/>
      </w:pPr>
      <w:r>
        <w:t>1.3. Обзор существующих программных решений</w:t>
      </w:r>
    </w:p>
    <w:p w14:paraId="4ECE8868" w14:textId="77777777" w:rsidR="00031DAE" w:rsidRDefault="00EA209B">
      <w:pPr>
        <w:spacing w:line="360" w:lineRule="auto"/>
        <w:ind w:firstLine="709"/>
        <w:jc w:val="both"/>
      </w:pPr>
      <w:r>
        <w:t>Анализ программного обеспечения для автоматизации составления учебных расписаний выявил три основные категории решений: системы с открытым исходным кодом, коммерческие системы и академические прототипы. Для оценки применимости к задаче кафедры ИТАС проведён сравнительный анализ по ключевым критериям: тип лицензирования, наличие REST API, поддержка чётности недель в формате odd/even, реализация корпусной привязки учебных групп, нормирование педагогической нагрузки и возможность адаптации алгоритма генерации.</w:t>
      </w:r>
    </w:p>
    <w:p w14:paraId="6453D080" w14:textId="77777777" w:rsidR="00031DAE" w:rsidRDefault="00EA209B">
      <w:pPr>
        <w:spacing w:line="360" w:lineRule="auto"/>
        <w:ind w:firstLine="709"/>
        <w:jc w:val="both"/>
      </w:pPr>
      <w:r>
        <w:t>UniTime (unitime.org) – наиболее функционально развитая открытая система для автоматизации расписания. Разработана в Университете Пурду (США) и применяется в нескольких десятках крупных зарубежных университетов. Система реализует алгоритм на основе ограниченного поиска и обладает REST API. Вместе с тем UniTime ориентирована на масштаб целого университета и требует развёртывания сервера приложений JBoss/WildFly с настройкой более тридцати XML-конфигурационных файлов. Нативная поддержка чётности недель в формате нечётная/чётная по номеру недели семестра отсутствует; корпусная привязка групп реализуется косвенно и требует специфической конфигурации. Оценка трудоёмкости настройки UniTime для одной кафедры составляет два-три месяца работы специалиста.</w:t>
      </w:r>
    </w:p>
    <w:p w14:paraId="7E72ACB7" w14:textId="77777777" w:rsidR="00031DAE" w:rsidRDefault="00EA209B">
      <w:pPr>
        <w:spacing w:line="360" w:lineRule="auto"/>
        <w:ind w:firstLine="709"/>
        <w:jc w:val="both"/>
      </w:pPr>
      <w:r>
        <w:t xml:space="preserve">FET (Free Timetabling Software, lalescu.ro/liviu/fet) – кроссплатформенная программа с открытым кодом, реализующая алгоритм эвристического поиска с управлением ограничениями. Широко применяется в школах Румынии и ряда других стран. Ключевыми недостатками для задачи кафедры ИТАС являются: полное отсутствие программного интерфейса (работа исключительно через графический интерфейс), что исключает </w:t>
      </w:r>
      <w:r>
        <w:lastRenderedPageBreak/>
        <w:t>автоматизацию и интеграцию с другими системами; отсутствие нативной поддержки чётности недель как самостоятельного ограничения – реализация требует создания искусственных «подгрупп», удваивающих число переменных задачи; отсутствие экспорта в формат Excel.</w:t>
      </w:r>
    </w:p>
    <w:p w14:paraId="1058F01B" w14:textId="77777777" w:rsidR="00031DAE" w:rsidRDefault="00EA209B">
      <w:pPr>
        <w:spacing w:line="360" w:lineRule="auto"/>
        <w:ind w:firstLine="709"/>
        <w:jc w:val="both"/>
      </w:pPr>
      <w:r>
        <w:t>Tablix (tablix.org) – планировщик расписания, основанный на многокритериальном генетическом алгоритме с заданием ограничений через XML-файлы. Система проектировалась преимущественно для школьного расписания типа «один класс – один учитель» и не поддерживает потоковые лекции для нескольких групп в нативном виде. Корпусная привязка учебных групп и нормирование педагогической нагрузки отсутствуют. Интеграция через API не предусмотрена. Отсутствие обновлений основного репозитория с 2019 года свидетельствует о фактическом прекращении поддержки.</w:t>
      </w:r>
    </w:p>
    <w:p w14:paraId="3EFFE698" w14:textId="77777777" w:rsidR="00031DAE" w:rsidRDefault="00EA209B">
      <w:pPr>
        <w:spacing w:line="360" w:lineRule="auto"/>
        <w:ind w:firstLine="709"/>
        <w:jc w:val="both"/>
      </w:pPr>
      <w:r>
        <w:t>Коммерческие системы (ASC TimeTables, LANTIV Timetabler) обладают более развитым пользовательским интерфейсом и предоставляют техническую поддержку. Стоимость лицензий составляет от 80 до 200 тысяч рублей в год, что является существенным фактором для кафедры. Алгоритмы генерации расписания в коммерческих системах закрыты и не могут быть адаптированы под специфику конкретной кафедры. REST API либо отсутствует, либо предоставляется в виде отдельного платного модуля. Внедрение требует миграции накопленных данных и обучения персонала.</w:t>
      </w:r>
    </w:p>
    <w:p w14:paraId="7A3E2431" w14:textId="77777777" w:rsidR="00031DAE" w:rsidRDefault="00EA209B">
      <w:pPr>
        <w:spacing w:before="120" w:after="60" w:line="360" w:lineRule="auto"/>
      </w:pPr>
      <w:r>
        <w:t>Таблица 1.2 – Сравнительный анализ существующих решений</w:t>
      </w:r>
    </w:p>
    <w:tbl>
      <w:tblPr>
        <w:tblW w:w="935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16"/>
        <w:gridCol w:w="1559"/>
        <w:gridCol w:w="992"/>
        <w:gridCol w:w="1418"/>
        <w:gridCol w:w="1701"/>
        <w:gridCol w:w="2268"/>
      </w:tblGrid>
      <w:tr w:rsidR="00031DAE" w14:paraId="32DE4575" w14:textId="77777777" w:rsidTr="00E94048">
        <w:tc>
          <w:tcPr>
            <w:tcW w:w="1416"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3CFF56E0" w14:textId="77777777" w:rsidR="00031DAE" w:rsidRDefault="00EA209B">
            <w:r>
              <w:rPr>
                <w:b/>
                <w:bCs/>
              </w:rPr>
              <w:t>Система</w:t>
            </w:r>
          </w:p>
        </w:tc>
        <w:tc>
          <w:tcPr>
            <w:tcW w:w="1559"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AB49895" w14:textId="77777777" w:rsidR="00031DAE" w:rsidRDefault="00EA209B">
            <w:pPr>
              <w:jc w:val="center"/>
            </w:pPr>
            <w:r>
              <w:rPr>
                <w:b/>
                <w:bCs/>
              </w:rPr>
              <w:t>Лицензия</w:t>
            </w:r>
          </w:p>
        </w:tc>
        <w:tc>
          <w:tcPr>
            <w:tcW w:w="99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6D4E515C" w14:textId="77777777" w:rsidR="00031DAE" w:rsidRDefault="00EA209B">
            <w:pPr>
              <w:jc w:val="center"/>
            </w:pPr>
            <w:r>
              <w:rPr>
                <w:b/>
                <w:bCs/>
              </w:rPr>
              <w:t>REST API</w:t>
            </w:r>
          </w:p>
        </w:tc>
        <w:tc>
          <w:tcPr>
            <w:tcW w:w="141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0943054" w14:textId="77777777" w:rsidR="00031DAE" w:rsidRDefault="00EA209B">
            <w:pPr>
              <w:jc w:val="center"/>
            </w:pPr>
            <w:r>
              <w:rPr>
                <w:b/>
                <w:bCs/>
              </w:rPr>
              <w:t>Чётность недель</w:t>
            </w:r>
          </w:p>
        </w:tc>
        <w:tc>
          <w:tcPr>
            <w:tcW w:w="170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000EF4BD" w14:textId="77777777" w:rsidR="00031DAE" w:rsidRDefault="00EA209B">
            <w:pPr>
              <w:jc w:val="center"/>
            </w:pPr>
            <w:r>
              <w:rPr>
                <w:b/>
                <w:bCs/>
              </w:rPr>
              <w:t>Корпусная привязка</w:t>
            </w:r>
          </w:p>
        </w:tc>
        <w:tc>
          <w:tcPr>
            <w:tcW w:w="226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58CFB1A1" w14:textId="77777777" w:rsidR="00031DAE" w:rsidRDefault="00EA209B">
            <w:r>
              <w:rPr>
                <w:b/>
                <w:bCs/>
              </w:rPr>
              <w:t>Ключевой недостаток</w:t>
            </w:r>
          </w:p>
        </w:tc>
      </w:tr>
      <w:tr w:rsidR="00031DAE" w14:paraId="6BB3FC88" w14:textId="77777777" w:rsidTr="00E94048">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B6410" w14:textId="77777777" w:rsidR="00031DAE" w:rsidRDefault="00EA209B">
            <w:r>
              <w:t>UniTime</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DA6305" w14:textId="77777777" w:rsidR="00031DAE" w:rsidRDefault="00EA209B">
            <w:pPr>
              <w:jc w:val="center"/>
            </w:pPr>
            <w:r>
              <w:t>Open Source</w:t>
            </w: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15B346" w14:textId="77777777" w:rsidR="00031DAE" w:rsidRDefault="00EA209B">
            <w:pPr>
              <w:jc w:val="center"/>
            </w:pPr>
            <w:r>
              <w:t>Да</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B5308" w14:textId="77777777" w:rsidR="00031DAE" w:rsidRDefault="00EA209B">
            <w:pPr>
              <w:jc w:val="center"/>
            </w:pPr>
            <w:r>
              <w:t>Нет</w:t>
            </w: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D2224" w14:textId="77777777" w:rsidR="00031DAE" w:rsidRDefault="00EA209B">
            <w:pPr>
              <w:jc w:val="center"/>
            </w:pPr>
            <w:r>
              <w:t>Косвенно</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137674" w14:textId="77777777" w:rsidR="00031DAE" w:rsidRDefault="00EA209B">
            <w:r>
              <w:t>Масштаб вуза, сложное развёртывание</w:t>
            </w:r>
          </w:p>
        </w:tc>
      </w:tr>
      <w:tr w:rsidR="00031DAE" w14:paraId="0831677F" w14:textId="77777777" w:rsidTr="00E94048">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BD6AD" w14:textId="77777777" w:rsidR="00031DAE" w:rsidRDefault="00EA209B">
            <w:r>
              <w:t>FET</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7B2FE" w14:textId="77777777" w:rsidR="00031DAE" w:rsidRDefault="00EA209B">
            <w:pPr>
              <w:jc w:val="center"/>
            </w:pPr>
            <w:r>
              <w:t>Open Source</w:t>
            </w: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A95C3" w14:textId="77777777" w:rsidR="00031DAE" w:rsidRDefault="00EA209B">
            <w:pPr>
              <w:jc w:val="center"/>
            </w:pPr>
            <w:r>
              <w:t>Нет</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02B5E" w14:textId="77777777" w:rsidR="00031DAE" w:rsidRDefault="00EA209B">
            <w:pPr>
              <w:jc w:val="center"/>
            </w:pPr>
            <w:r>
              <w:t>Нет</w:t>
            </w: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5C5A3E" w14:textId="77777777" w:rsidR="00031DAE" w:rsidRDefault="00EA209B">
            <w:pPr>
              <w:jc w:val="center"/>
            </w:pPr>
            <w:r>
              <w:t>Нет</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EACA1" w14:textId="77777777" w:rsidR="00031DAE" w:rsidRDefault="00EA209B">
            <w:r>
              <w:t>Нет API, нет экспорта Excel</w:t>
            </w:r>
          </w:p>
        </w:tc>
      </w:tr>
      <w:tr w:rsidR="00031DAE" w14:paraId="60016FAB" w14:textId="77777777" w:rsidTr="00E94048">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C1FCB" w14:textId="77777777" w:rsidR="00031DAE" w:rsidRDefault="00EA209B">
            <w:r>
              <w:t>Коммерческое ПО</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3C9279" w14:textId="77777777" w:rsidR="00031DAE" w:rsidRDefault="00EA209B">
            <w:pPr>
              <w:jc w:val="center"/>
            </w:pPr>
            <w:r>
              <w:t>Коммерческая</w:t>
            </w: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CC2319" w14:textId="77777777" w:rsidR="00031DAE" w:rsidRDefault="00EA209B">
            <w:pPr>
              <w:jc w:val="center"/>
            </w:pPr>
            <w:r>
              <w:t>Частично</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B225D" w14:textId="77777777" w:rsidR="00031DAE" w:rsidRDefault="00EA209B">
            <w:pPr>
              <w:jc w:val="center"/>
            </w:pPr>
            <w:r>
              <w:t>Частично</w:t>
            </w: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12310A" w14:textId="77777777" w:rsidR="00031DAE" w:rsidRDefault="00EA209B">
            <w:pPr>
              <w:jc w:val="center"/>
            </w:pPr>
            <w:r>
              <w:t>Частично</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F00BCC" w14:textId="77777777" w:rsidR="00031DAE" w:rsidRDefault="00EA209B">
            <w:r>
              <w:t>80–200 тыс. руб./год, закрытый алгоритм</w:t>
            </w:r>
          </w:p>
        </w:tc>
      </w:tr>
      <w:tr w:rsidR="00031DAE" w14:paraId="0AB6CEC7" w14:textId="77777777" w:rsidTr="00E94048">
        <w:tc>
          <w:tcPr>
            <w:tcW w:w="141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5D5CE" w14:textId="77777777" w:rsidR="00031DAE" w:rsidRDefault="00EA209B">
            <w:r>
              <w:lastRenderedPageBreak/>
              <w:t>Разработанная система</w:t>
            </w:r>
          </w:p>
        </w:tc>
        <w:tc>
          <w:tcPr>
            <w:tcW w:w="155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7FBC7" w14:textId="77777777" w:rsidR="00031DAE" w:rsidRDefault="00EA209B">
            <w:pPr>
              <w:jc w:val="center"/>
            </w:pPr>
            <w:r>
              <w:t>Собственная</w:t>
            </w:r>
          </w:p>
        </w:tc>
        <w:tc>
          <w:tcPr>
            <w:tcW w:w="99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D2E71F" w14:textId="77777777" w:rsidR="00031DAE" w:rsidRDefault="00EA209B">
            <w:pPr>
              <w:jc w:val="center"/>
            </w:pPr>
            <w:r>
              <w:t>Да</w:t>
            </w:r>
          </w:p>
        </w:tc>
        <w:tc>
          <w:tcPr>
            <w:tcW w:w="141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96468" w14:textId="77777777" w:rsidR="00031DAE" w:rsidRDefault="00EA209B">
            <w:pPr>
              <w:jc w:val="center"/>
            </w:pPr>
            <w:r>
              <w:t>Да</w:t>
            </w:r>
          </w:p>
        </w:tc>
        <w:tc>
          <w:tcPr>
            <w:tcW w:w="17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8DC2F1" w14:textId="77777777" w:rsidR="00031DAE" w:rsidRDefault="00EA209B">
            <w:pPr>
              <w:jc w:val="center"/>
            </w:pPr>
            <w:r>
              <w:t>Да</w:t>
            </w:r>
          </w:p>
        </w:tc>
        <w:tc>
          <w:tcPr>
            <w:tcW w:w="226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7C9D9A" w14:textId="77777777" w:rsidR="00031DAE" w:rsidRDefault="00EA209B">
            <w:r>
              <w:t>Разработана под специфику кафедры ИТАС</w:t>
            </w:r>
          </w:p>
        </w:tc>
      </w:tr>
    </w:tbl>
    <w:p w14:paraId="69BAA568" w14:textId="77777777" w:rsidR="00E94048" w:rsidRDefault="00E94048">
      <w:pPr>
        <w:spacing w:line="360" w:lineRule="auto"/>
        <w:ind w:firstLine="709"/>
        <w:jc w:val="both"/>
      </w:pPr>
    </w:p>
    <w:p w14:paraId="222753C1" w14:textId="1251DDE7" w:rsidR="00031DAE" w:rsidRDefault="00EA209B">
      <w:pPr>
        <w:spacing w:line="360" w:lineRule="auto"/>
        <w:ind w:firstLine="709"/>
        <w:jc w:val="both"/>
      </w:pPr>
      <w:r>
        <w:t>Проведённый анализ подтвердил, что ни одна из рассмотренных систем не удовлетворяет одновременно всем ключевым требованиям кафедры ИТАС: поддержке чётности недель odd/even, корпусной привязке учебных групп и преподавателей, нормированию педагогической нагрузки, наличию REST API и возможности адаптации алгоритма генерации. Разработка специализированной системы является обоснованным решением, обеспечивающим полное соответствие специфике задачи [2].</w:t>
      </w:r>
    </w:p>
    <w:p w14:paraId="59C4D413" w14:textId="77777777" w:rsidR="00031DAE" w:rsidRDefault="00EA209B">
      <w:pPr>
        <w:pStyle w:val="2"/>
        <w:ind w:firstLine="709"/>
        <w:jc w:val="both"/>
      </w:pPr>
      <w:r>
        <w:t>1.4. Алгоритмические подходы к составлению расписания</w:t>
      </w:r>
    </w:p>
    <w:p w14:paraId="6F08C93F" w14:textId="77777777" w:rsidR="00031DAE" w:rsidRDefault="00EA209B">
      <w:pPr>
        <w:spacing w:line="360" w:lineRule="auto"/>
        <w:ind w:firstLine="709"/>
        <w:jc w:val="both"/>
      </w:pPr>
      <w:r>
        <w:t>В научной литературе для решения задачи UTP предложены алгоритмические подходы четырёх основных классов: точные методы, конструктивные (жадные) алгоритмы, метаэвристические алгоритмы и методы локального поиска. Каждый класс имеет характерные преимущества и ограничения, определяющие область применения.</w:t>
      </w:r>
    </w:p>
    <w:p w14:paraId="3F1D68C1" w14:textId="77777777" w:rsidR="00031DAE" w:rsidRDefault="00EA209B">
      <w:pPr>
        <w:pStyle w:val="3"/>
        <w:ind w:firstLine="709"/>
        <w:jc w:val="both"/>
      </w:pPr>
      <w:r>
        <w:t>1.4.1. Точные методы</w:t>
      </w:r>
    </w:p>
    <w:p w14:paraId="6648791F" w14:textId="77777777" w:rsidR="00031DAE" w:rsidRDefault="00EA209B">
      <w:pPr>
        <w:spacing w:line="360" w:lineRule="auto"/>
        <w:ind w:firstLine="709"/>
        <w:jc w:val="both"/>
      </w:pPr>
      <w:r>
        <w:t xml:space="preserve">Точные методы гарантируют нахождение глобально оптимального решения или доказательство его отсутствия. Метод полного перебора проверяет все возможные отображения E → T × R. Вычислительная сложность составляет </w:t>
      </w:r>
      <w:proofErr w:type="gramStart"/>
      <w:r>
        <w:t>O(</w:t>
      </w:r>
      <w:proofErr w:type="gramEnd"/>
      <w:r>
        <w:t>(|T| * |R</w:t>
      </w:r>
      <w:proofErr w:type="gramStart"/>
      <w:r>
        <w:t>|)^</w:t>
      </w:r>
      <w:proofErr w:type="gramEnd"/>
      <w:r>
        <w:t>|E|), что для рассматриваемого экземпляра задачи (|E| = 328) дает величину порядка 10^824 – практически неприменимую.</w:t>
      </w:r>
    </w:p>
    <w:p w14:paraId="055B7F45" w14:textId="77777777" w:rsidR="00031DAE" w:rsidRDefault="00EA209B">
      <w:pPr>
        <w:spacing w:line="360" w:lineRule="auto"/>
        <w:ind w:firstLine="709"/>
        <w:jc w:val="both"/>
      </w:pPr>
      <w:r>
        <w:t xml:space="preserve">Целочисленное линейное программирование (ILP) формализует UTP через систему линейных ограничений над бинарными переменными </w:t>
      </w:r>
      <w:proofErr w:type="gramStart"/>
      <w:r>
        <w:t>x</w:t>
      </w:r>
      <w:r>
        <w:rPr>
          <w:vertAlign w:val="subscript"/>
        </w:rPr>
        <w:t>e,t</w:t>
      </w:r>
      <w:proofErr w:type="gramEnd"/>
      <w:r>
        <w:rPr>
          <w:vertAlign w:val="subscript"/>
        </w:rPr>
        <w:t>,r</w:t>
      </w:r>
      <w:r>
        <w:t xml:space="preserve">, принимающими значения 0 или 1, где </w:t>
      </w:r>
      <w:proofErr w:type="gramStart"/>
      <w:r>
        <w:t>x</w:t>
      </w:r>
      <w:r>
        <w:rPr>
          <w:vertAlign w:val="subscript"/>
        </w:rPr>
        <w:t>e,t</w:t>
      </w:r>
      <w:proofErr w:type="gramEnd"/>
      <w:r>
        <w:rPr>
          <w:vertAlign w:val="subscript"/>
        </w:rPr>
        <w:t>,r</w:t>
      </w:r>
      <w:r>
        <w:t xml:space="preserve"> = 1 означает размещение занятия e в слот t и аудиторию r. Жёсткие ограничения HC1–HC10 записываются в виде линейных неравенств над этими переменными. Для кафедры ИТАС число переменных составляет 328 × 36 × 29 ≈ 342 000. Современные ILP-решатели </w:t>
      </w:r>
      <w:r>
        <w:lastRenderedPageBreak/>
        <w:t>(CPLEX, Gurobi) справляются с задачами такого масштаба, однако время нахождения первого допустимого решения варьируется от нескольких минут до нескольких часов – что неприемлемо для REST API с жёстким ограничением по времени ответа.</w:t>
      </w:r>
    </w:p>
    <w:p w14:paraId="222E27DA" w14:textId="77777777" w:rsidR="00031DAE" w:rsidRDefault="00EA209B">
      <w:pPr>
        <w:spacing w:line="360" w:lineRule="auto"/>
        <w:ind w:firstLine="709"/>
        <w:jc w:val="both"/>
      </w:pPr>
      <w:r>
        <w:t>Методы ветвей и границ (Branch &amp; Bound) позволяют отсекать заведомо неперспективные ветви пространства поиска за счёт нижних оценок целевой функции. Для задач NP-трудного класса это снижает средний объём перебора, однако в худшем случае сложность по-прежнему остаётся экспоненциальной. Практически метод применяется для небольших экземпляров задачи (до 50–80 занятий) или в сочетании с эвристиками сужения пространства. Для 328 назначений кафедры ИТАС метод нецелесообразен.</w:t>
      </w:r>
    </w:p>
    <w:p w14:paraId="5FBB88FF" w14:textId="77777777" w:rsidR="00031DAE" w:rsidRDefault="00EA209B">
      <w:pPr>
        <w:pStyle w:val="3"/>
        <w:ind w:firstLine="709"/>
        <w:jc w:val="both"/>
      </w:pPr>
      <w:r>
        <w:t>1.4.2. Конструктивные алгоритмы</w:t>
      </w:r>
    </w:p>
    <w:p w14:paraId="38837E52" w14:textId="77777777" w:rsidR="00031DAE" w:rsidRDefault="00EA209B">
      <w:pPr>
        <w:spacing w:line="360" w:lineRule="auto"/>
        <w:ind w:firstLine="709"/>
        <w:jc w:val="both"/>
      </w:pPr>
      <w:r>
        <w:t>Конструктивные алгоритмы последовательно строят расписание, добавляя по одному занятию на каждом шаге. Ключевыми решениями являются: правило выбора следующего занятия к размещению и критерий выбора временного слота и аудитории. Наиболее распространённый принцип – «наиболее ограниченное первым» (Minimum Remaining Values, MRV): занятия с наименьшим числом допустимых слотов размещаются раньше, что снижает вероятность возникновения «тупика» – ситуации, когда для последних занятий не остаётся ни одного допустимого варианта [10].</w:t>
      </w:r>
    </w:p>
    <w:p w14:paraId="2791E7E8" w14:textId="77777777" w:rsidR="00031DAE" w:rsidRDefault="00EA209B">
      <w:pPr>
        <w:spacing w:line="360" w:lineRule="auto"/>
        <w:ind w:firstLine="709"/>
        <w:jc w:val="both"/>
      </w:pPr>
      <w:r>
        <w:t>В данной работе реализован конструктивный алгоритм teacher-driven, в котором упорядочивание занятий осуществляется по преподавателю. Преподаватели обрабатываются в порядке убывания нагрузочной сложности: сначала те, у кого наименьшее значение max_weekly_hours (наиболее ограниченные в допустимых слотах), при равенстве – с наибольшим числом учебных планов. Для занятий каждого преподавателя дополнительный приоритет имеют потоковые лекции с несколькими группами, поскольку они одновременно блокируют слоты для множества участников и должны быть размещены до того, как конкурентов за слоты становится больше.</w:t>
      </w:r>
    </w:p>
    <w:p w14:paraId="237A7A23" w14:textId="77777777" w:rsidR="00031DAE" w:rsidRDefault="00EA209B">
      <w:pPr>
        <w:spacing w:line="360" w:lineRule="auto"/>
        <w:ind w:firstLine="709"/>
        <w:jc w:val="both"/>
      </w:pPr>
      <w:r>
        <w:lastRenderedPageBreak/>
        <w:t xml:space="preserve">Преимущества конструктивного подхода: детерминированность и воспроизводимость результата при фиксированных входных данных, прозрачность логики размещения, предсказуемое время работы </w:t>
      </w:r>
      <w:proofErr w:type="gramStart"/>
      <w:r>
        <w:t>O(</w:t>
      </w:r>
      <w:proofErr w:type="gramEnd"/>
      <w:r>
        <w:t>|E| * |T| * |R|) и главное – гарантия того, что все HC соблюдены уже в начальном решении. Основной недостаток: жадный выбор может порождать субоптимальные начальные расписания с высоким штрафом SC. Именно поэтому конструктивная фаза обязательно дополняется фазой оптимизации.</w:t>
      </w:r>
    </w:p>
    <w:p w14:paraId="2CAC55CD" w14:textId="77777777" w:rsidR="00031DAE" w:rsidRDefault="00EA209B">
      <w:pPr>
        <w:pStyle w:val="3"/>
        <w:ind w:firstLine="709"/>
        <w:jc w:val="both"/>
      </w:pPr>
      <w:r>
        <w:t>1.4.3. Метаэвристические алгоритмы</w:t>
      </w:r>
    </w:p>
    <w:p w14:paraId="6A645F14" w14:textId="77777777" w:rsidR="00031DAE" w:rsidRDefault="00EA209B">
      <w:pPr>
        <w:spacing w:line="360" w:lineRule="auto"/>
        <w:ind w:firstLine="709"/>
        <w:jc w:val="both"/>
      </w:pPr>
      <w:r>
        <w:t>Метаэвристические алгоритмы работают на уровне готовых решений или популяций решений, применяя операторы модификации для поиска лучших точек в пространстве поиска. Генетический алгоритм (Genetic Algorithm, GA) поддерживает популяцию расписаний-«хромосом» и применяет к ним операторы скрещивания и мутации, отбирая лучших представителей в каждом поколении. Метод имитации отжига (Simulated Annealing, SA) начинает с единственного решения и итеративно применяет случайные модификации, принимая ухудшения с убывающей вероятностью – этот механизм позволяет выходить из локальных оптимумов [11].</w:t>
      </w:r>
    </w:p>
    <w:p w14:paraId="27A078A7" w14:textId="77777777" w:rsidR="00031DAE" w:rsidRDefault="00EA209B">
      <w:pPr>
        <w:spacing w:line="360" w:lineRule="auto"/>
        <w:ind w:firstLine="709"/>
        <w:jc w:val="both"/>
      </w:pPr>
      <w:r>
        <w:t>Поиск с запретами (Tabu Search) расширяет локальный поиск запоминанием последних выполненных операций в списке запрещённых переходов (Tabu List). Это позволяет продолжать поиск в ранее непосещённых областях пространства решений, не возвращаясь к уже проверенным вариантам. Метод демонстрирует хорошие результаты на задачах расписания, однако требует корректной настройки длины Tabu List и критерия аспирации – условия, при котором запрещённый переход всё же принимается, если он ведёт к рекордно лучшему решению.</w:t>
      </w:r>
    </w:p>
    <w:p w14:paraId="52417835" w14:textId="77777777" w:rsidR="00031DAE" w:rsidRDefault="00EA209B">
      <w:pPr>
        <w:spacing w:line="360" w:lineRule="auto"/>
        <w:ind w:firstLine="709"/>
        <w:jc w:val="both"/>
      </w:pPr>
      <w:r>
        <w:t xml:space="preserve">Для задачи кафедры ИТАС метаэвристические алгоритмы не были выбраны по следующим причинам. Во-первых, операторы скрещивания и мутации генетического алгоритма могут нарушать HC, что требует дорогостоящей процедуры исправления или отбраковки. Во-вторых, ни GA, </w:t>
      </w:r>
      <w:r>
        <w:lastRenderedPageBreak/>
        <w:t>ни SA не обеспечивают гарантированного нахождения допустимого решения за фиксированный тайм-аут – критичное требование для REST API с параметром timeout_sec. В-третьих, настройка гиперпараметров метаэвристик специфична для каждого экземпляра задачи и требует многократного экспериментирования.</w:t>
      </w:r>
    </w:p>
    <w:p w14:paraId="34AD656B" w14:textId="77777777" w:rsidR="00031DAE" w:rsidRDefault="00EA209B">
      <w:pPr>
        <w:pStyle w:val="3"/>
        <w:ind w:firstLine="709"/>
        <w:jc w:val="both"/>
      </w:pPr>
      <w:r>
        <w:t>1.4.4. Методы локального поиска</w:t>
      </w:r>
    </w:p>
    <w:p w14:paraId="7B187D61" w14:textId="77777777" w:rsidR="00031DAE" w:rsidRDefault="00EA209B">
      <w:pPr>
        <w:spacing w:line="360" w:lineRule="auto"/>
        <w:ind w:firstLine="709"/>
        <w:jc w:val="both"/>
      </w:pPr>
      <w:r>
        <w:t>Методы локального поиска начинают с начального допустимого решения и итеративно улучшают его, применяя операторы модификации и принимая изменение только при улучшении целевой функции. Принципиальным преимуществом является то, что применение операторов к допустимому расписанию с явной проверкой HC гарантирует сохранение допустимости на каждом шаге. Два наиболее распространённых оператора для задач расписания: 2-opt swap (обмен временных слотов двух назначений) и or-opt (перемещение одного занятия в другой слот) [10].</w:t>
      </w:r>
    </w:p>
    <w:p w14:paraId="758EE553" w14:textId="77777777" w:rsidR="00031DAE" w:rsidRDefault="00EA209B">
      <w:pPr>
        <w:spacing w:line="360" w:lineRule="auto"/>
        <w:ind w:firstLine="709"/>
        <w:jc w:val="both"/>
      </w:pPr>
      <w:r>
        <w:t>Оператор 2-opt swap проверяет все пары назначений (i, j): если обмен их временными слотами не нарушает HC1–HC10 и уменьшает суммарный штраф, обмен принимается. При обмене слотами аудитории остаются неизменными, поэтому HC4 (тип аудитории) и HC5 (вместимость) сохраняются автоматически; HC1–HC3 перепроверяются явно. Оператор or-opt переносит одно занятие в другой слот, проверяя допустимость нового размещения. Он эффективен для устранения «одиночных» пар в дне и выравнивания нагрузки по неделе.</w:t>
      </w:r>
    </w:p>
    <w:p w14:paraId="0600A15C" w14:textId="77777777" w:rsidR="00031DAE" w:rsidRDefault="00EA209B">
      <w:pPr>
        <w:spacing w:line="360" w:lineRule="auto"/>
        <w:ind w:firstLine="709"/>
        <w:jc w:val="both"/>
      </w:pPr>
      <w:r>
        <w:t xml:space="preserve">Основным ограничением простого локального поиска является застревание в локальных оптимумах: когда ни один из операторов не улучшает решение, алгоритм останавливается, хотя глобальный оптимум может быть значительно лучше. Для задачи кафедры это ограничение некритично: цель – получить практически приемлемое расписание с нулевым числом «окон» у студентов и равномерной нагрузкой, а не строго математически оптимальное. Практика показывает, что применение 2-opt + or-opt на данных ИТАС </w:t>
      </w:r>
      <w:r>
        <w:lastRenderedPageBreak/>
        <w:t>2025/2026 снижает штраф целевой функции на 30–40% относительно конструктивной фазы.</w:t>
      </w:r>
    </w:p>
    <w:p w14:paraId="613AF1CE" w14:textId="77777777" w:rsidR="00031DAE" w:rsidRDefault="00EA209B">
      <w:pPr>
        <w:pStyle w:val="2"/>
        <w:ind w:firstLine="709"/>
        <w:jc w:val="both"/>
      </w:pPr>
      <w:r>
        <w:t>1.5. Обоснование выбора алгоритма</w:t>
      </w:r>
    </w:p>
    <w:p w14:paraId="2D5B4C32" w14:textId="77777777" w:rsidR="00031DAE" w:rsidRDefault="00EA209B">
      <w:pPr>
        <w:spacing w:line="360" w:lineRule="auto"/>
        <w:ind w:firstLine="709"/>
        <w:jc w:val="both"/>
      </w:pPr>
      <w:r>
        <w:t>На основании анализа рассмотренных методов для реализации системы выбран гибридный подход: конструктивная жадная фаза (teacher-driven) с последующей оптимизационной фазой на основе методов локального поиска (2-opt swap + or-opt). Данный выбор обоснован следующими соображениями.</w:t>
      </w:r>
    </w:p>
    <w:p w14:paraId="2286E445" w14:textId="77777777" w:rsidR="00031DAE" w:rsidRDefault="00EA209B">
      <w:pPr>
        <w:spacing w:line="360" w:lineRule="auto"/>
        <w:ind w:firstLine="709"/>
        <w:jc w:val="both"/>
      </w:pPr>
      <w:r>
        <w:t>Гарантия допустимости. Конструктивная фаза размещает все занятия с обязательным соблюдением HC1–HC10 на каждом шаге. На данных кафедры ИТАС 2025/2026 все 328 назначений были размещены без единого нарушения HC за один детерминированный проход. Метаэвристические алгоритмы (GA, SA) не имеют подобной гарантии: при жёстком тайм-ауте они могут завершиться с нарушениями HC или вовсе без допустимого решения.</w:t>
      </w:r>
    </w:p>
    <w:p w14:paraId="2BEFF732" w14:textId="77777777" w:rsidR="00031DAE" w:rsidRDefault="00EA209B">
      <w:pPr>
        <w:spacing w:line="360" w:lineRule="auto"/>
        <w:ind w:firstLine="709"/>
        <w:jc w:val="both"/>
      </w:pPr>
      <w:r>
        <w:t>Предсказуемость времени работы. Конструктивная фаза выполняется за доли секунды; фаза локального поиска управляется пользовательским параметром timeout_sec. Суммарное время генерации гарантированно не превысит заданный тайм-аут – это обязательное требование для REST API, обслуживающего синхронные HTTP-запросы. При метаэвристиках время до нахождения допустимого решения непредсказуемо.</w:t>
      </w:r>
    </w:p>
    <w:p w14:paraId="2FEB019F" w14:textId="77777777" w:rsidR="00031DAE" w:rsidRDefault="00EA209B">
      <w:pPr>
        <w:spacing w:line="360" w:lineRule="auto"/>
        <w:ind w:firstLine="709"/>
        <w:jc w:val="both"/>
      </w:pPr>
      <w:r>
        <w:t>Прозрачность и диагностируемость. Конструктивный алгоритм детерминирован при фиксированных входных данных. Это позволяет однозначно объяснить, почему конкретное занятие оказалось в конкретном слоте, и исправить нежелательные паттерны (например, скопление занятий одного преподавателя в пятницу) путём изменения приоритетов упорядочивания или ограничений.</w:t>
      </w:r>
    </w:p>
    <w:p w14:paraId="65A9FD09" w14:textId="77777777" w:rsidR="00031DAE" w:rsidRDefault="00EA209B">
      <w:pPr>
        <w:spacing w:line="360" w:lineRule="auto"/>
        <w:ind w:firstLine="709"/>
        <w:jc w:val="both"/>
      </w:pPr>
      <w:r>
        <w:t xml:space="preserve">Простота расширения. Добавление нового жёсткого ограничения сводится к правке одной функции isSlotFree. Добавление нового компонента мягких ограничений – к добавлению одного слагаемого в функцию fitness. </w:t>
      </w:r>
      <w:r>
        <w:lastRenderedPageBreak/>
        <w:t>Изменение весов штрафов не требует перенастройки гиперпараметров алгоритма, что принципиально отличает данный подход от метаэвристик.</w:t>
      </w:r>
    </w:p>
    <w:p w14:paraId="455D3F06" w14:textId="77777777" w:rsidR="00031DAE" w:rsidRDefault="00EA209B">
      <w:pPr>
        <w:spacing w:line="360" w:lineRule="auto"/>
        <w:ind w:firstLine="709"/>
        <w:jc w:val="both"/>
      </w:pPr>
      <w:r>
        <w:t>Апробированность подхода. Гибридный метод «конструктивная инициализация + локальный поиск» является одним из наиболее широко применяемых для задач расписания в академической литературе [10, 11] и демонстрирует стабильно приемлемые результаты на практических экземплярах задачи. Особенностью teacher-driven подхода является его соответствие естественной структуре нагрузочного плана кафедры, где нагрузка организована по преподавателям.</w:t>
      </w:r>
    </w:p>
    <w:p w14:paraId="2547B394" w14:textId="77777777" w:rsidR="00031DAE" w:rsidRDefault="00EA209B">
      <w:pPr>
        <w:pStyle w:val="2"/>
        <w:ind w:firstLine="709"/>
        <w:jc w:val="both"/>
      </w:pPr>
      <w:r>
        <w:t>1.6. Требования к разрабатываемой системе</w:t>
      </w:r>
    </w:p>
    <w:p w14:paraId="4AC10BE8" w14:textId="77777777" w:rsidR="00031DAE" w:rsidRDefault="00EA209B">
      <w:pPr>
        <w:pStyle w:val="3"/>
        <w:ind w:firstLine="709"/>
        <w:jc w:val="both"/>
      </w:pPr>
      <w:r>
        <w:t>1.6.1. Функциональные требования</w:t>
      </w:r>
    </w:p>
    <w:p w14:paraId="6AF2A6A2" w14:textId="77777777" w:rsidR="00031DAE" w:rsidRDefault="00EA209B">
      <w:pPr>
        <w:spacing w:line="360" w:lineRule="auto"/>
        <w:ind w:firstLine="709"/>
        <w:jc w:val="both"/>
      </w:pPr>
      <w:r>
        <w:t>ФТ-1. Чтение справочных данных. Система предоставляет доступ к справочным данным через REST API в режиме чтения: GET /api/v1/teachers (список преподавателей с нагрузкой и ограничениями), GET /api/v1/groups (учебные группы), GET /api/v1/rooms (аудитории с указанием корпуса, вместимости и типа), GET /api/v1/subject-plans (учебные планы). Начальное наполнение базы данных выполняется через набор SQL-скриптов, подготовленных под конкретную кафедру: файлы 01_buildings.sql–06_subject_plans.sql загружают здания, аудитории, кафедру, преподавателей, группы и учебные планы непосредственно в PostgreSQL.</w:t>
      </w:r>
    </w:p>
    <w:p w14:paraId="79EF8F82" w14:textId="77777777" w:rsidR="00031DAE" w:rsidRDefault="00EA209B">
      <w:pPr>
        <w:spacing w:line="360" w:lineRule="auto"/>
        <w:ind w:firstLine="709"/>
        <w:jc w:val="both"/>
      </w:pPr>
      <w:r>
        <w:t>ФТ-2. Наполнение базы данных. Исходные данные (здания, аудитории, кафедра, преподаватели, учебные группы, учебные планы) загружаются в PostgreSQL напрямую через набор SQL-скриптов: 01_buildings.sql, 02_rooms.sql, 03_departments.sql, 04_teachers.sql, 05_groups.sql, 06_subject_plans.sql. Такой подход обеспечивает полный контроль над значениями всех полей и позволяет воспроизводимо восстановить состояние базы данных из системы контроля версий.</w:t>
      </w:r>
    </w:p>
    <w:p w14:paraId="76615566" w14:textId="77777777" w:rsidR="00031DAE" w:rsidRDefault="00EA209B">
      <w:pPr>
        <w:spacing w:line="360" w:lineRule="auto"/>
        <w:ind w:firstLine="709"/>
        <w:jc w:val="both"/>
      </w:pPr>
      <w:r>
        <w:t xml:space="preserve">ФТ-3. Автоматическая генерация расписания. Система должна принимать HTTP-запрос с параметрами: name (произвольное название), </w:t>
      </w:r>
      <w:r>
        <w:lastRenderedPageBreak/>
        <w:t xml:space="preserve">solver_type (тип алгоритма, значение teacher), timeout_sec (максимальное время генерации), semester_half (период семестра: full/first/second). Алгоритм выполняется в горутине с заданным тайм-аутом через механизм </w:t>
      </w:r>
      <w:proofErr w:type="gramStart"/>
      <w:r>
        <w:t>context.WithTimeout</w:t>
      </w:r>
      <w:proofErr w:type="gramEnd"/>
      <w:r>
        <w:t>. По завершении расписание сохраняется в базе данных с рассчитанным значением суммарного штрафа.</w:t>
      </w:r>
    </w:p>
    <w:p w14:paraId="0F162EE8" w14:textId="77777777" w:rsidR="00031DAE" w:rsidRDefault="00EA209B">
      <w:pPr>
        <w:spacing w:line="360" w:lineRule="auto"/>
        <w:ind w:firstLine="709"/>
        <w:jc w:val="both"/>
      </w:pPr>
      <w:r>
        <w:t>ФТ-4. Хранение нескольких версий расписания. Система должна поддерживать одновременное хранение произвольного числа расписаний, идентифицированных уникальными идентификаторами. Каждое расписание содержит: название, дату и время создания, суммарный штраф, полный массив назначений. Данная функциональность позволяет хранить расписания различных семестров и сравнивать экспериментальные варианты без взаимного влияния.</w:t>
      </w:r>
    </w:p>
    <w:p w14:paraId="61122FB4" w14:textId="77777777" w:rsidR="00031DAE" w:rsidRDefault="00EA209B">
      <w:pPr>
        <w:spacing w:line="360" w:lineRule="auto"/>
        <w:ind w:firstLine="709"/>
        <w:jc w:val="both"/>
      </w:pPr>
      <w:r>
        <w:t>ФТ-5. Ручная корректировка назначений. Система должна поддерживать изменение следующих параметров конкретного назначения в уже сгенерированном расписании: день недели, номер пары, идентификатор аудитории, чётность недели. Перед сохранением должна выполняться проверка HC1–HC3 (отсутствие конфликтов преподавателя, группы, аудитории); при обнаружении конфликта возвращается ошибка 409 с описанием нарушенного ограничения. После успешного изменения пересчитывается суммарный штраф расписания.</w:t>
      </w:r>
    </w:p>
    <w:p w14:paraId="11BCF9CA" w14:textId="77777777" w:rsidR="00031DAE" w:rsidRDefault="00EA209B">
      <w:pPr>
        <w:spacing w:line="360" w:lineRule="auto"/>
        <w:ind w:firstLine="709"/>
        <w:jc w:val="both"/>
      </w:pPr>
      <w:r>
        <w:t>ФТ-6. Экспорт расписания в Excel. Система должна формировать файл Microsoft Excel в трёх режимах. Режим all_teachers: один лист на каждого преподавателя в одном файле; строки соответствуют номерам пар (1–6), столбцы – дням недели; ячейки содержат название дисциплины, тип занятия и аудиторию. Режим teacher: расписание одного преподавателя с фильтрацией по типу недели через параметр week (both/odd/even). Режим group: расписание одной учебной группы с аналогичной фильтрацией.</w:t>
      </w:r>
    </w:p>
    <w:p w14:paraId="19C7755B" w14:textId="77777777" w:rsidR="00031DAE" w:rsidRDefault="00EA209B">
      <w:pPr>
        <w:spacing w:line="360" w:lineRule="auto"/>
        <w:ind w:firstLine="709"/>
        <w:jc w:val="both"/>
      </w:pPr>
      <w:r>
        <w:t xml:space="preserve">ФТ-7. REST API. Функциональные возможности системы (ФТ-1, ФТ-3–ФТ-6) доступны через REST API на базовом пути /api/v1. HTTP-коды состояния должны соответствовать семантике операций: 200 OK для </w:t>
      </w:r>
      <w:r>
        <w:lastRenderedPageBreak/>
        <w:t>успешного чтения, 201 Created для успешного создания, 400 Bad Request для ошибок валидации входных данных, 404 Not Found для отсутствующих ресурсов, 409 Conflict при нарушении HC при ручной корректировке, 500 Internal Server Error для внутренних ошибок. Все ошибки возвращаются в унифицированном JSON-формате.</w:t>
      </w:r>
    </w:p>
    <w:p w14:paraId="7A66B80E" w14:textId="77777777" w:rsidR="00D27C03" w:rsidRDefault="00D27C03" w:rsidP="00E94048">
      <w:pPr>
        <w:spacing w:line="360" w:lineRule="auto"/>
        <w:ind w:firstLine="709"/>
        <w:jc w:val="both"/>
      </w:pPr>
      <w:r>
        <w:t>ФТ-8. Веб-интерфейс. Система должна предоставлять браузерный интерфейс для работы со всеми справочниками и расписаниями без необходимости составлять HTTP-запросы вручную: создание, редактирование и удаление корпусов, кафедр, аудиторий, учебных групп, преподавателей и учебных планов; запуск генерации расписания с выбором алгоритма, тайм-аута и половины семестра; просмотр расписания в двух представлениях — по дням недели и по учебным группам; ручное редактирование отдельного занятия с немедленной проверкой жёстких ограничений HC1–HC3.</w:t>
      </w:r>
    </w:p>
    <w:p w14:paraId="1B76F333" w14:textId="77777777" w:rsidR="00D27C03" w:rsidRDefault="00D27C03" w:rsidP="00E94048">
      <w:pPr>
        <w:spacing w:line="360" w:lineRule="auto"/>
        <w:ind w:firstLine="709"/>
        <w:jc w:val="both"/>
      </w:pPr>
      <w:r>
        <w:t>ФТ-9. Отчёт о неразмещённых занятиях. По завершении генерации система должна вычислять и предоставлять пользователю список учебных планов, для которых не удалось разместить полный объём часов, с указанием дисциплины, типа занятия, преподавателя, задействованных групп, требуемого типа аудитории и числа недостающих часов.</w:t>
      </w:r>
    </w:p>
    <w:p w14:paraId="580CEC13" w14:textId="77777777" w:rsidR="00D27C03" w:rsidRDefault="00D27C03" w:rsidP="00E94048">
      <w:pPr>
        <w:spacing w:line="360" w:lineRule="auto"/>
        <w:ind w:firstLine="709"/>
        <w:jc w:val="both"/>
      </w:pPr>
      <w:r>
        <w:t>ФТ-10. Просмотр расписания по учебным группам. Система должна формировать представление расписания в разрезе учебной группы (сетка день × пара, аналогичная печатному расписанию на стену) с визуальным выделением «окон» — пропусков между двумя занятиями группы в один день, в отличие от пропусков до первого или после последнего занятия, которые окнами не являются.</w:t>
      </w:r>
    </w:p>
    <w:p w14:paraId="13EDD5AA" w14:textId="27ED5CC6" w:rsidR="00031DAE" w:rsidRDefault="00EA209B">
      <w:pPr>
        <w:pStyle w:val="3"/>
        <w:ind w:firstLine="709"/>
        <w:jc w:val="both"/>
      </w:pPr>
      <w:r>
        <w:t>1.6.2. Нефункциональные требования</w:t>
      </w:r>
    </w:p>
    <w:p w14:paraId="262A97AD" w14:textId="77777777" w:rsidR="00031DAE" w:rsidRDefault="00EA209B">
      <w:pPr>
        <w:spacing w:line="360" w:lineRule="auto"/>
        <w:ind w:firstLine="709"/>
        <w:jc w:val="both"/>
      </w:pPr>
      <w:r>
        <w:t xml:space="preserve">НТ-1. Производительность. Время генерации расписания для полного нагрузочного плана кафедры ИТАС (328 назначений) при тайм-ауте 60 секунд должно укладываться в указанный лимит на стандартном настольном компьютере с процессором от 4 ядер и оперативной памятью от 8 ГБ. </w:t>
      </w:r>
      <w:r>
        <w:lastRenderedPageBreak/>
        <w:t>Конструктивная фаза должна завершаться менее чем за 5 секунд. Чтение справочных данных через API-маршруты /teachers, /groups, /rooms – менее чем за 500 мс. Экспорт Excel в режиме all_teachers для 37 преподавателей – менее чем за 3 секунды.</w:t>
      </w:r>
    </w:p>
    <w:p w14:paraId="4B09952C" w14:textId="77777777" w:rsidR="00031DAE" w:rsidRDefault="00EA209B">
      <w:pPr>
        <w:spacing w:line="360" w:lineRule="auto"/>
        <w:ind w:firstLine="709"/>
        <w:jc w:val="both"/>
      </w:pPr>
      <w:r>
        <w:t>НТ-2. Корректность алгоритма. Сгенерированное расписание должно удовлетворять всем HC1–HC10 без единого нарушения. Корректность обеспечивается архитектурно: конструктор проверяет каждое HC перед размещением занятия и не допускает нарушений. Дополнительно функция fitness содержит счётчики нарушений HC для отладочной диагностики.</w:t>
      </w:r>
    </w:p>
    <w:p w14:paraId="49ACA435" w14:textId="77777777" w:rsidR="00031DAE" w:rsidRDefault="00EA209B">
      <w:pPr>
        <w:spacing w:line="360" w:lineRule="auto"/>
        <w:ind w:firstLine="709"/>
        <w:jc w:val="both"/>
      </w:pPr>
      <w:r>
        <w:t>НТ-3. Масштабируемость. Архитектура системы должна допускать расширение на несколько кафедр путём добавления поля department_id в таблицу subject_plans и фильтрации запросов по кафедре. Алгоритм генерации расписания не должен требовать изменений при таком расширении.</w:t>
      </w:r>
    </w:p>
    <w:p w14:paraId="7F245C51" w14:textId="77777777" w:rsidR="00031DAE" w:rsidRDefault="00EA209B">
      <w:pPr>
        <w:spacing w:line="360" w:lineRule="auto"/>
        <w:ind w:firstLine="709"/>
        <w:jc w:val="both"/>
      </w:pPr>
      <w:r>
        <w:t>НТ-4. Расширяемость алгоритма. Алгоритм генерации реализован в независимом пакете solver, экспортирующем интерфейс Solver. Добавление новой реализации алгоритма (например, генетического) не требует изменения транспортного или usecase-слоёв. Добавление нового жёсткого ограничения сводится к правке функции isSlotFree, нового компонента мягких ограничений – к добавлению слагаемого в fitness.</w:t>
      </w:r>
    </w:p>
    <w:p w14:paraId="30F6922D" w14:textId="77777777" w:rsidR="00031DAE" w:rsidRDefault="00EA209B">
      <w:pPr>
        <w:spacing w:line="360" w:lineRule="auto"/>
        <w:ind w:firstLine="709"/>
        <w:jc w:val="both"/>
      </w:pPr>
      <w:r>
        <w:t>НТ-5. Надёжность и информативность API. При любой ошибке система возвращает информативное сообщение в формате JSON без раскрытия внутренних деталей реализации (трассировок стека, SQL-запросов). Все входные данные запросов валидируются на уровне HTTP-обработчика до передачи в usecase-слой. При превышении тайм-аута генерации расписания система возвращает HTTP 500 с сообщением вида "solver timeout after Ns", информируя клиента о необходимости увеличить параметр timeout_sec или сократить нагрузочный план.</w:t>
      </w:r>
    </w:p>
    <w:p w14:paraId="7E52A0D6" w14:textId="77777777" w:rsidR="00031DAE" w:rsidRDefault="00EA209B">
      <w:pPr>
        <w:pStyle w:val="2"/>
        <w:ind w:firstLine="709"/>
        <w:jc w:val="both"/>
      </w:pPr>
      <w:r>
        <w:t>1.7. Обоснование выбора инструментов реализации</w:t>
      </w:r>
    </w:p>
    <w:p w14:paraId="42F11F70" w14:textId="77777777" w:rsidR="00031DAE" w:rsidRDefault="00EA209B">
      <w:pPr>
        <w:spacing w:line="360" w:lineRule="auto"/>
        <w:ind w:firstLine="709"/>
        <w:jc w:val="both"/>
      </w:pPr>
      <w:r>
        <w:lastRenderedPageBreak/>
        <w:t>Выбор инструментов разработки определялся требованиями к системе: высокая производительность алгоритма генерации, надёжное хранение данных с поддержкой сложных типов, простота развёртывания и возможность тестирования компонентов в изоляции.</w:t>
      </w:r>
    </w:p>
    <w:p w14:paraId="374FE288" w14:textId="77777777" w:rsidR="00031DAE" w:rsidRDefault="00EA209B">
      <w:pPr>
        <w:pStyle w:val="3"/>
        <w:ind w:firstLine="709"/>
        <w:jc w:val="both"/>
      </w:pPr>
      <w:r>
        <w:t>1.7.1. Язык программирования Go</w:t>
      </w:r>
    </w:p>
    <w:p w14:paraId="0EB242E4" w14:textId="77777777" w:rsidR="00031DAE" w:rsidRDefault="00EA209B">
      <w:pPr>
        <w:spacing w:line="360" w:lineRule="auto"/>
        <w:ind w:firstLine="709"/>
        <w:jc w:val="both"/>
      </w:pPr>
      <w:r>
        <w:t xml:space="preserve">Для реализации серверной части выбран язык Go (Golang) версии 1.21 [5]. Go является компилируемым статически типизированным языком со сборкой мусора. Результат компиляции – единственный исполняемый файл без внешних зависимостей среды выполнения, что существенно упрощает развёртывание: достаточно скопировать бинарный файл на сервер и запустить его. Ключевое преимущество Go для данной задачи – встроенная поддержка конкурентного программирования через горутины и каналы. Горутины – лёгкие потоки выполнения, управляемые рантаймом Go; их создание требует около 8 КБ стека и не связано с созданием потока ОС. Это позволяет запускать алгоритм генерации расписания в отдельной горутине и одновременно контролировать тайм-аут через механизм </w:t>
      </w:r>
      <w:proofErr w:type="gramStart"/>
      <w:r>
        <w:t>context.WithTimeout</w:t>
      </w:r>
      <w:proofErr w:type="gramEnd"/>
      <w:r>
        <w:t>, не блокируя HTTP-сервер для других запросов.</w:t>
      </w:r>
    </w:p>
    <w:p w14:paraId="67BCE33E" w14:textId="77777777" w:rsidR="00031DAE" w:rsidRDefault="00EA209B">
      <w:pPr>
        <w:spacing w:line="360" w:lineRule="auto"/>
        <w:ind w:firstLine="709"/>
        <w:jc w:val="both"/>
      </w:pPr>
      <w:r>
        <w:t xml:space="preserve">Система интерфейсов Go реализована неявно: тип удовлетворяет интерфейсу, если реализует все его методы, без явного объявления. Это создаёт естественную основу для принципа инверсии зависимостей: слои верхнего уровня объявляют интерфейсы репозиториев, а слои нижнего уровня реализуют их, не зная о существовании верхних. В результате алгоритм генерации расписания не содержит ни одной импортируемой зависимости от базы данных или HTTP. Среди рассматривавшихся альтернатив Python обладает богатой экосистемой научных библиотек, однако интерпретируемая природа языка ограничивает производительность в вычислительно интенсивных задачах. Java обеспечивает высокую производительность благодаря JIT-компиляции, но требует JVM с медленным холодным стартом. </w:t>
      </w:r>
      <w:r>
        <w:lastRenderedPageBreak/>
        <w:t>Go обеспечивает оптимальный баланс производительности и продуктивности разработки.</w:t>
      </w:r>
    </w:p>
    <w:p w14:paraId="5466A720" w14:textId="77777777" w:rsidR="00031DAE" w:rsidRDefault="00EA209B">
      <w:pPr>
        <w:pStyle w:val="3"/>
        <w:ind w:firstLine="709"/>
        <w:jc w:val="both"/>
      </w:pPr>
      <w:r>
        <w:t>1.7.2. СУБД PostgreSQL</w:t>
      </w:r>
    </w:p>
    <w:p w14:paraId="01265C28" w14:textId="77777777" w:rsidR="00031DAE" w:rsidRDefault="00EA209B">
      <w:pPr>
        <w:spacing w:line="360" w:lineRule="auto"/>
        <w:ind w:firstLine="709"/>
        <w:jc w:val="both"/>
      </w:pPr>
      <w:r>
        <w:t>В качестве СУБД выбрана PostgreSQL версии 15 [6] – производительная реляционная база данных с открытым исходным кодом и полной поддержкой ACID-транзакций. В схеме данных системы ряд полей имеет переменную структуру: список недоступных слотов преподавателя (массив объектов {day, pair_num}), список предпочтительных корпусов, список групп учебного плана, полный массив назначений расписания. PostgreSQL поддерживает тип JSONB – бинарное представление JSON с возможностью индексирования и запросов по содержимому. Хранение этих полей как JSONB избавляет от создания отдельных связующих таблиц без потери гибкости запросов. Подключение к базе данных реализовано через библиотеку pgx/v5 [9] с пулом соединений pgxpool, что позволяет переиспользовать уже установленные TCP-соединения. Альтернативой могла бы стать документная СУБД MongoDB, однако связи между сущностями требуют ссылочной целостности, которую реляционная модель обеспечивает на уровне внешних ключей.</w:t>
      </w:r>
    </w:p>
    <w:p w14:paraId="37AA22BA" w14:textId="77777777" w:rsidR="00031DAE" w:rsidRDefault="00EA209B">
      <w:pPr>
        <w:pStyle w:val="3"/>
        <w:ind w:firstLine="709"/>
        <w:jc w:val="both"/>
      </w:pPr>
      <w:r>
        <w:t>1.7.3. HTTP-маршрутизатор и библиотека экспорта</w:t>
      </w:r>
    </w:p>
    <w:p w14:paraId="15031C41" w14:textId="77777777" w:rsidR="00031DAE" w:rsidRDefault="00EA209B">
      <w:pPr>
        <w:spacing w:line="360" w:lineRule="auto"/>
        <w:ind w:firstLine="709"/>
        <w:jc w:val="both"/>
      </w:pPr>
      <w:r>
        <w:t>REST API реализован с использованием маршрутизатора gorilla/mux [8]. Стандартная библиотека Go (net/http) не предоставляет параметрических маршрутов с регулярными выражениями вида /schedules/{</w:t>
      </w:r>
      <w:proofErr w:type="gramStart"/>
      <w:r>
        <w:t>id:[</w:t>
      </w:r>
      <w:proofErr w:type="gramEnd"/>
      <w:r>
        <w:t>0-</w:t>
      </w:r>
      <w:proofErr w:type="gramStart"/>
      <w:r>
        <w:t>9]+</w:t>
      </w:r>
      <w:proofErr w:type="gramEnd"/>
      <w:r>
        <w:t>}/assignments/{</w:t>
      </w:r>
      <w:proofErr w:type="gramStart"/>
      <w:r>
        <w:t>idx:[</w:t>
      </w:r>
      <w:proofErr w:type="gramEnd"/>
      <w:r>
        <w:t>0-</w:t>
      </w:r>
      <w:proofErr w:type="gramStart"/>
      <w:r>
        <w:t>9]+</w:t>
      </w:r>
      <w:proofErr w:type="gramEnd"/>
      <w:r>
        <w:t xml:space="preserve">}. gorilla/mux добавляет эту возможность, используя стандартный интерфейс </w:t>
      </w:r>
      <w:proofErr w:type="gramStart"/>
      <w:r>
        <w:t>http.Handler</w:t>
      </w:r>
      <w:proofErr w:type="gramEnd"/>
      <w:r>
        <w:t xml:space="preserve">, что сохраняет совместимость с любым стандартным инструментарием Go. Для генерации файлов Excel используется библиотека excelize [7], поддерживающая объединение ячеек, именованные стили и многолистовые книги. Генерация выполняется полностью в памяти процесса, а результат записывается в HTTP-ответ напрямую через интерфейс </w:t>
      </w:r>
      <w:proofErr w:type="gramStart"/>
      <w:r>
        <w:t>http.ResponseWriter</w:t>
      </w:r>
      <w:proofErr w:type="gramEnd"/>
      <w:r>
        <w:t xml:space="preserve"> – установка Microsoft Office или LibreOffice на сервере не требуется.</w:t>
      </w:r>
    </w:p>
    <w:p w14:paraId="335FB105" w14:textId="77777777" w:rsidR="00031DAE" w:rsidRDefault="00EA209B">
      <w:pPr>
        <w:pStyle w:val="2"/>
        <w:ind w:firstLine="709"/>
        <w:jc w:val="both"/>
      </w:pPr>
      <w:r>
        <w:lastRenderedPageBreak/>
        <w:t>1.8. Выводы по главе 1</w:t>
      </w:r>
    </w:p>
    <w:p w14:paraId="7916EAA0" w14:textId="77777777" w:rsidR="00031DAE" w:rsidRDefault="00EA209B">
      <w:pPr>
        <w:spacing w:line="360" w:lineRule="auto"/>
        <w:ind w:firstLine="709"/>
        <w:jc w:val="both"/>
      </w:pPr>
      <w:r>
        <w:t>В результате анализа предметной области формализована задача составления учебного расписания кафедры как задача комбинаторной оптимизации класса NP-трудных. Для рассматриваемого экземпляра – нагрузочного плана кафедры ИТАС ПНИПУ 2025/2026 учебного года, включающего 328 назначений, 36 временных слотов и 29 аудиторий, – размер пространства поиска составляет порядка 10^824, что принципиально исключает применение точных методов оптимизации в разумные сроки.</w:t>
      </w:r>
    </w:p>
    <w:p w14:paraId="7F33E5D8" w14:textId="77777777" w:rsidR="00031DAE" w:rsidRDefault="00EA209B">
      <w:pPr>
        <w:spacing w:line="360" w:lineRule="auto"/>
        <w:ind w:firstLine="709"/>
        <w:jc w:val="both"/>
      </w:pPr>
      <w:r>
        <w:t>Систематизированы десять жёстких ограничений HC1–HC10, охватывающих физические ограничения (HC1–HC3: уникальность преподавателя, группы, аудитории), технические ограничения аудиторного фонда (HC4–HC5: тип аудитории, вместимость), организационные ограничения (HC6–HC8: корпусная привязка группы, недоступность преподавателя, предпочтительный корпус) и нормативные ограничения (HC9–HC10: чётность недели, норма педагогической нагрузки). Дополнительно сформулированы восемь компонентов мягких ограничений, реализованных в функции оценки качества.</w:t>
      </w:r>
    </w:p>
    <w:p w14:paraId="05059B10" w14:textId="77777777" w:rsidR="00031DAE" w:rsidRDefault="00EA209B">
      <w:pPr>
        <w:spacing w:line="360" w:lineRule="auto"/>
        <w:ind w:firstLine="709"/>
        <w:jc w:val="both"/>
      </w:pPr>
      <w:r>
        <w:t>Проведён сравнительный анализ существующих программных систем (UniTime, FET, Tablix, коммерческих продуктов), установивший их неспособность одновременно удовлетворить всем специфическим требованиям кафедры ИТАС. Выполнен обзор четырёх классов алгоритмических подходов к решению задачи UTP: точных методов, конструктивных алгоритмов, метаэвристик и локального поиска. Обоснован выбор гибридного алгоритма: конструктивная фаза teacher-driven обеспечивает гарантию допустимости и предсказуемое время работы; оптимизационная фаза 2-opt + or-opt повышает качество решения при сохранении контроля над временем выполнения.</w:t>
      </w:r>
    </w:p>
    <w:p w14:paraId="431A7793" w14:textId="77777777" w:rsidR="00031DAE" w:rsidRDefault="00EA209B">
      <w:pPr>
        <w:spacing w:line="360" w:lineRule="auto"/>
        <w:ind w:firstLine="709"/>
        <w:jc w:val="both"/>
      </w:pPr>
      <w:r>
        <w:t xml:space="preserve">Сформированы функциональные требования ФТ-1–ФТ-7, определяющие полный перечень функциональности системы, и нефункциональные требования НТ-1–НТ-5, задающие критерии </w:t>
      </w:r>
      <w:r>
        <w:lastRenderedPageBreak/>
        <w:t>производительности, корректности, масштабируемости, расширяемости и надёжности. Обоснован выбор технологического стека: язык Go, PostgreSQL с JSONB, gorilla/mux, excelize. Полученные результаты служат основой для проектирования системы, изложенного в главе 2.</w:t>
      </w:r>
    </w:p>
    <w:p w14:paraId="696A162C" w14:textId="77777777" w:rsidR="00031DAE" w:rsidRDefault="00EA209B">
      <w:r>
        <w:br w:type="page"/>
      </w:r>
    </w:p>
    <w:p w14:paraId="25E172AC" w14:textId="77777777" w:rsidR="00031DAE" w:rsidRDefault="00EA209B">
      <w:pPr>
        <w:pStyle w:val="1"/>
        <w:jc w:val="center"/>
      </w:pPr>
      <w:r>
        <w:lastRenderedPageBreak/>
        <w:t>ГЛАВА 2. ПРОЕКТИРОВАНИЕ СИСТЕМЫ</w:t>
      </w:r>
    </w:p>
    <w:p w14:paraId="54F8FE69" w14:textId="77777777" w:rsidR="00031DAE" w:rsidRDefault="00EA209B">
      <w:pPr>
        <w:pStyle w:val="2"/>
        <w:ind w:firstLine="709"/>
        <w:jc w:val="both"/>
      </w:pPr>
      <w:r>
        <w:t>2.1. Проектирование архитектуры системы</w:t>
      </w:r>
    </w:p>
    <w:p w14:paraId="6F44D862" w14:textId="77777777" w:rsidR="00031DAE" w:rsidRDefault="00EA209B">
      <w:pPr>
        <w:spacing w:line="360" w:lineRule="auto"/>
        <w:ind w:firstLine="709"/>
        <w:jc w:val="both"/>
      </w:pPr>
      <w:r>
        <w:t>Система построена по принципам чистой архитектуры [4], основной постулат которой – правило зависимостей: зависимости в исходном коде направлены только внутрь, к более высокоуровневым политикам. Внешние слои (база данных, HTTP) зависят от внутренних (бизнес-логика, домен), но не наоборот. Архитектура включает четыре основных слоя (рисунок 2.1).</w:t>
      </w:r>
    </w:p>
    <w:p w14:paraId="3F2E2A6D" w14:textId="77777777" w:rsidR="00031DAE" w:rsidRDefault="00EA209B">
      <w:pPr>
        <w:pStyle w:val="a4"/>
        <w:numPr>
          <w:ilvl w:val="0"/>
          <w:numId w:val="2"/>
        </w:numPr>
      </w:pPr>
      <w:r>
        <w:t>Доменный</w:t>
      </w:r>
      <w:r w:rsidRPr="00725D35">
        <w:rPr>
          <w:lang w:val="en-US"/>
        </w:rPr>
        <w:t xml:space="preserve"> </w:t>
      </w:r>
      <w:r>
        <w:t>слой</w:t>
      </w:r>
      <w:r w:rsidRPr="00725D35">
        <w:rPr>
          <w:lang w:val="en-US"/>
        </w:rPr>
        <w:t xml:space="preserve"> (internal/domain/schedule) – </w:t>
      </w:r>
      <w:r>
        <w:t>базовые</w:t>
      </w:r>
      <w:r w:rsidRPr="00725D35">
        <w:rPr>
          <w:lang w:val="en-US"/>
        </w:rPr>
        <w:t xml:space="preserve"> </w:t>
      </w:r>
      <w:r>
        <w:t>типы</w:t>
      </w:r>
      <w:r w:rsidRPr="00725D35">
        <w:rPr>
          <w:lang w:val="en-US"/>
        </w:rPr>
        <w:t xml:space="preserve"> </w:t>
      </w:r>
      <w:r>
        <w:t>данных</w:t>
      </w:r>
      <w:r w:rsidRPr="00725D35">
        <w:rPr>
          <w:lang w:val="en-US"/>
        </w:rPr>
        <w:t xml:space="preserve">: Schedule, Assignment, SubjectPlan, Teacher, Group, Room, Building, Department, </w:t>
      </w:r>
      <w:r>
        <w:t>а</w:t>
      </w:r>
      <w:r w:rsidRPr="00725D35">
        <w:rPr>
          <w:lang w:val="en-US"/>
        </w:rPr>
        <w:t xml:space="preserve"> </w:t>
      </w:r>
      <w:r>
        <w:t>также</w:t>
      </w:r>
      <w:r w:rsidRPr="00725D35">
        <w:rPr>
          <w:lang w:val="en-US"/>
        </w:rPr>
        <w:t xml:space="preserve"> </w:t>
      </w:r>
      <w:r>
        <w:t>перечисления</w:t>
      </w:r>
      <w:r w:rsidRPr="00725D35">
        <w:rPr>
          <w:lang w:val="en-US"/>
        </w:rPr>
        <w:t xml:space="preserve"> ClassType, Parity, Day, SemesterHalf. </w:t>
      </w:r>
      <w:r>
        <w:t>Этот слой не импортирует ничего, кроме стандартной библиотеки Go.</w:t>
      </w:r>
    </w:p>
    <w:p w14:paraId="691E7721" w14:textId="77777777" w:rsidR="00031DAE" w:rsidRDefault="00EA209B">
      <w:pPr>
        <w:pStyle w:val="a4"/>
        <w:numPr>
          <w:ilvl w:val="0"/>
          <w:numId w:val="2"/>
        </w:numPr>
      </w:pPr>
      <w:r>
        <w:t>Слой сценариев использования (internal/usecase/generator) – бизнес-логика: генерация расписания, получение и удаление расписания, ручная корректировка назначений. Зависимости от базы данных выражены через интерфейсы InputRepository, OutputRepository, ImportRepository, объявленные в ports.go. Слой не содержит ни одного SQL-запроса.</w:t>
      </w:r>
    </w:p>
    <w:p w14:paraId="50CD1D88" w14:textId="77777777" w:rsidR="00031DAE" w:rsidRDefault="00EA209B">
      <w:pPr>
        <w:pStyle w:val="a4"/>
        <w:numPr>
          <w:ilvl w:val="0"/>
          <w:numId w:val="2"/>
        </w:numPr>
      </w:pPr>
      <w:r>
        <w:t>Слой инфраструктуры (internal/repository/postgres) – реализации репозиториев: InputRepository читает справочные данные (LoadInput выполняет шесть SELECT-запросов), OutputRepository сохраняет и читает расписания, ImportRepository выполняет UPSERT сущностей из импортируемого файла. Все SQL-запросы сосредоточены здесь.</w:t>
      </w:r>
    </w:p>
    <w:p w14:paraId="67F2BD80" w14:textId="77777777" w:rsidR="00031DAE" w:rsidRDefault="00EA209B">
      <w:pPr>
        <w:pStyle w:val="a4"/>
        <w:numPr>
          <w:ilvl w:val="0"/>
          <w:numId w:val="2"/>
        </w:numPr>
      </w:pPr>
      <w:r>
        <w:t>Транспортный слой (internal/transport/http) – HTTP-обработчики, маршрутизация gorilla/mux, конвертация DTO, сериализация JSON-ответов и формирование Excel-файлов.</w:t>
      </w:r>
    </w:p>
    <w:p w14:paraId="665CC232" w14:textId="77777777" w:rsidR="00031DAE" w:rsidRDefault="00EA209B">
      <w:pPr>
        <w:spacing w:line="360" w:lineRule="auto"/>
        <w:ind w:firstLine="709"/>
        <w:jc w:val="both"/>
      </w:pPr>
      <w:r>
        <w:t xml:space="preserve">Пакет solver (internal/solver) выделен как независимый вычислительный модуль без зависимостей от pgx или gorilla/mux. Это позволяет запускать юнит-тесты алгоритма без поднятия базы данных или HTTP-сервера. Точка </w:t>
      </w:r>
      <w:r>
        <w:lastRenderedPageBreak/>
        <w:t>входа (cmd/</w:t>
      </w:r>
      <w:proofErr w:type="gramStart"/>
      <w:r>
        <w:t>main.go</w:t>
      </w:r>
      <w:proofErr w:type="gramEnd"/>
      <w:r>
        <w:t>) реализует ручное внедрение зависимостей без DI-фреймворка.</w:t>
      </w:r>
    </w:p>
    <w:p w14:paraId="0F92EB2F" w14:textId="77777777" w:rsidR="00031DAE" w:rsidRDefault="00031DAE">
      <w:pPr>
        <w:spacing w:line="360" w:lineRule="auto"/>
      </w:pPr>
    </w:p>
    <w:p w14:paraId="12551696" w14:textId="77777777" w:rsidR="00031DAE" w:rsidRDefault="00EA209B">
      <w:pPr>
        <w:spacing w:before="80" w:after="120" w:line="360" w:lineRule="auto"/>
        <w:jc w:val="center"/>
      </w:pPr>
      <w:r>
        <w:t>Рисунок 2.1 – Компонентная диаграмма системы</w:t>
      </w:r>
    </w:p>
    <w:p w14:paraId="655027EB" w14:textId="77777777" w:rsidR="00031DAE" w:rsidRDefault="00031DAE">
      <w:pPr>
        <w:spacing w:line="360" w:lineRule="auto"/>
      </w:pPr>
    </w:p>
    <w:p w14:paraId="4F1861C0" w14:textId="77777777" w:rsidR="00031DAE" w:rsidRDefault="00EA209B">
      <w:pPr>
        <w:pStyle w:val="2"/>
        <w:ind w:firstLine="709"/>
        <w:jc w:val="both"/>
      </w:pPr>
      <w:r>
        <w:t>2.2. Диаграмма вариантов использования</w:t>
      </w:r>
    </w:p>
    <w:p w14:paraId="756AD47E" w14:textId="77777777" w:rsidR="00031DAE" w:rsidRDefault="00EA209B">
      <w:pPr>
        <w:spacing w:line="360" w:lineRule="auto"/>
        <w:ind w:firstLine="709"/>
        <w:jc w:val="both"/>
      </w:pPr>
      <w:r>
        <w:t>Диаграмма вариантов использования (рисунок 2.2) описывает взаимодействие пользователей системы с её функциями. Система имеет двух акторов.</w:t>
      </w:r>
    </w:p>
    <w:p w14:paraId="1E66EC7F" w14:textId="77777777" w:rsidR="00031DAE" w:rsidRDefault="00EA209B">
      <w:pPr>
        <w:spacing w:line="360" w:lineRule="auto"/>
        <w:ind w:firstLine="709"/>
        <w:jc w:val="both"/>
      </w:pPr>
      <w:r>
        <w:t>Актор «Администратор расписания» взаимодействует с основными функциями системы: просматривает справочные данные (преподавателей, группы, аудитории, учебные планы), запускает генерацию расписания с указанием алгоритма и тайм-аута, просматривает список сгенерированных расписаний и их содержимое, вносит ручные корректировки в отдельные назначения (с автоматической проверкой жёстких ограничений HC1–HC3), экспортирует расписание в Excel в трёх режимах (по группе, по преподавателю, все преподаватели) и удаляет устаревшие расписания.</w:t>
      </w:r>
    </w:p>
    <w:p w14:paraId="6D8B8E63" w14:textId="77777777" w:rsidR="00031DAE" w:rsidRDefault="00EA209B">
      <w:pPr>
        <w:spacing w:line="360" w:lineRule="auto"/>
        <w:ind w:firstLine="709"/>
        <w:jc w:val="both"/>
      </w:pPr>
      <w:r>
        <w:t>Актор «Системный администратор» выполняет задачи начального наполнения базы данных через SQL-скрипты и импорт данных через Excel-файлы посредством маршрута POST /import/excel. Функция импорта отвечает за разбор файлов и выполнение UPSERT-операций в справочных таблицах.</w:t>
      </w:r>
    </w:p>
    <w:p w14:paraId="1DE26C65" w14:textId="77777777" w:rsidR="00031DAE" w:rsidRDefault="00031DAE">
      <w:pPr>
        <w:spacing w:line="360" w:lineRule="auto"/>
      </w:pPr>
    </w:p>
    <w:p w14:paraId="12651F0F" w14:textId="77777777" w:rsidR="00031DAE" w:rsidRDefault="00EA209B">
      <w:pPr>
        <w:spacing w:before="80" w:after="120" w:line="360" w:lineRule="auto"/>
        <w:jc w:val="center"/>
      </w:pPr>
      <w:r>
        <w:t>Рисунок 2.2 – Диаграмма вариантов использования</w:t>
      </w:r>
    </w:p>
    <w:p w14:paraId="4C65370C" w14:textId="77777777" w:rsidR="00031DAE" w:rsidRDefault="00031DAE">
      <w:pPr>
        <w:spacing w:line="360" w:lineRule="auto"/>
      </w:pPr>
    </w:p>
    <w:p w14:paraId="61FDB4D4" w14:textId="77777777" w:rsidR="00031DAE" w:rsidRDefault="00EA209B">
      <w:pPr>
        <w:pStyle w:val="2"/>
        <w:ind w:firstLine="709"/>
        <w:jc w:val="both"/>
      </w:pPr>
      <w:r>
        <w:t>2.3. Модель данных</w:t>
      </w:r>
    </w:p>
    <w:p w14:paraId="5D0F1150" w14:textId="77777777" w:rsidR="00031DAE" w:rsidRDefault="00EA209B">
      <w:pPr>
        <w:spacing w:line="360" w:lineRule="auto"/>
        <w:ind w:firstLine="709"/>
        <w:jc w:val="both"/>
      </w:pPr>
      <w:r>
        <w:t xml:space="preserve">Схема базы данных включает семь таблиц (таблица 2.1), разделённых на две группы: входные данные (buildings, rooms, departments, teachers, groups, </w:t>
      </w:r>
      <w:r>
        <w:lastRenderedPageBreak/>
        <w:t>subject_plans) и выходные данные (schedules). Центральной сущностью входных данных является subject_plans. Каждая запись содержит ссылки на преподавателя и набор учебных групп (group_ids, JSONB): лекции могут быть совместными (несколько групп), практики и лабораторные занятия – отдельны для каждой группы.</w:t>
      </w:r>
    </w:p>
    <w:p w14:paraId="26182446" w14:textId="77777777" w:rsidR="00031DAE" w:rsidRDefault="00031DAE">
      <w:pPr>
        <w:spacing w:line="360" w:lineRule="auto"/>
      </w:pPr>
    </w:p>
    <w:p w14:paraId="07344EBA" w14:textId="77777777" w:rsidR="00031DAE" w:rsidRDefault="00EA209B">
      <w:pPr>
        <w:spacing w:before="120" w:after="60" w:line="360" w:lineRule="auto"/>
      </w:pPr>
      <w:r>
        <w:t>Таблица 2.1 – Таблицы базы данных</w:t>
      </w:r>
    </w:p>
    <w:tbl>
      <w:tblPr>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55"/>
      </w:tblGrid>
      <w:tr w:rsidR="00031DAE" w14:paraId="3F081D85" w14:textId="77777777">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CBCD902" w14:textId="77777777" w:rsidR="00031DAE" w:rsidRDefault="00EA209B">
            <w:r>
              <w:rPr>
                <w:b/>
                <w:bCs/>
              </w:rPr>
              <w:t>Таблица</w:t>
            </w:r>
          </w:p>
        </w:tc>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3DE1EB4" w14:textId="77777777" w:rsidR="00031DAE" w:rsidRDefault="00EA209B">
            <w:r>
              <w:rPr>
                <w:b/>
                <w:bCs/>
              </w:rPr>
              <w:t>Ключевые поля</w:t>
            </w:r>
          </w:p>
        </w:tc>
        <w:tc>
          <w:tcPr>
            <w:tcW w:w="41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B4CDEB2" w14:textId="77777777" w:rsidR="00031DAE" w:rsidRDefault="00EA209B">
            <w:r>
              <w:rPr>
                <w:b/>
                <w:bCs/>
              </w:rPr>
              <w:t>Назначение</w:t>
            </w:r>
          </w:p>
        </w:tc>
      </w:tr>
      <w:tr w:rsidR="00031DAE" w14:paraId="1AE04938"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13C67" w14:textId="77777777" w:rsidR="00031DAE" w:rsidRDefault="00EA209B">
            <w:r>
              <w:t>buildings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70106" w14:textId="77777777" w:rsidR="00031DAE" w:rsidRDefault="00EA209B">
            <w:r>
              <w:t>id (text), name, address</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F3992" w14:textId="77777777" w:rsidR="00031DAE" w:rsidRDefault="00EA209B">
            <w:r>
              <w:t>Корпуса университета</w:t>
            </w:r>
          </w:p>
        </w:tc>
      </w:tr>
      <w:tr w:rsidR="00031DAE" w14:paraId="070111F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659F25" w14:textId="77777777" w:rsidR="00031DAE" w:rsidRDefault="00EA209B">
            <w:r>
              <w:t>rooms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9711F4" w14:textId="77777777" w:rsidR="00031DAE" w:rsidRPr="00725D35" w:rsidRDefault="00EA209B">
            <w:pPr>
              <w:rPr>
                <w:lang w:val="en-US"/>
              </w:rPr>
            </w:pPr>
            <w:r w:rsidRPr="00725D35">
              <w:rPr>
                <w:lang w:val="en-US"/>
              </w:rPr>
              <w:t>id, building_id, capacity, type</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88A5E" w14:textId="77777777" w:rsidR="00031DAE" w:rsidRDefault="00EA209B">
            <w:r>
              <w:t>Аудитории (lecture / lab)</w:t>
            </w:r>
          </w:p>
        </w:tc>
      </w:tr>
      <w:tr w:rsidR="00031DAE" w14:paraId="3C90C94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BE895" w14:textId="77777777" w:rsidR="00031DAE" w:rsidRDefault="00EA209B">
            <w:r>
              <w:t>departments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B67584" w14:textId="77777777" w:rsidR="00031DAE" w:rsidRDefault="00EA209B">
            <w:r>
              <w:t>id, name</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73D8A" w14:textId="77777777" w:rsidR="00031DAE" w:rsidRDefault="00EA209B">
            <w:r>
              <w:t>Кафедры</w:t>
            </w:r>
          </w:p>
        </w:tc>
      </w:tr>
      <w:tr w:rsidR="00031DAE" w14:paraId="2425DCBE"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85684E" w14:textId="77777777" w:rsidR="00031DAE" w:rsidRDefault="00EA209B">
            <w:r>
              <w:t>teachers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FF39D3" w14:textId="77777777" w:rsidR="00031DAE" w:rsidRPr="00725D35" w:rsidRDefault="00EA209B">
            <w:pPr>
              <w:rPr>
                <w:lang w:val="en-US"/>
              </w:rPr>
            </w:pPr>
            <w:r w:rsidRPr="00725D35">
              <w:rPr>
                <w:lang w:val="en-US"/>
              </w:rPr>
              <w:t>id, name, max_weekly_hours, unavailable_slots (JSONB), preferred_buildings (JSONB)</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A240D" w14:textId="77777777" w:rsidR="00031DAE" w:rsidRDefault="00EA209B">
            <w:r>
              <w:t>Преподаватели с ограничениями нагрузки</w:t>
            </w:r>
          </w:p>
        </w:tc>
      </w:tr>
      <w:tr w:rsidR="00031DAE" w14:paraId="688FAC7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22C94" w14:textId="77777777" w:rsidR="00031DAE" w:rsidRDefault="00EA209B">
            <w:r>
              <w:t>groups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C51584" w14:textId="77777777" w:rsidR="00031DAE" w:rsidRPr="00725D35" w:rsidRDefault="00EA209B">
            <w:pPr>
              <w:rPr>
                <w:lang w:val="en-US"/>
              </w:rPr>
            </w:pPr>
            <w:r w:rsidRPr="00725D35">
              <w:rPr>
                <w:lang w:val="en-US"/>
              </w:rPr>
              <w:t>id, name, student_count, building_ids (JSONB)</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D72412" w14:textId="77777777" w:rsidR="00031DAE" w:rsidRDefault="00EA209B">
            <w:r>
              <w:t>Учебные группы с корпусной привязкой</w:t>
            </w:r>
          </w:p>
        </w:tc>
      </w:tr>
      <w:tr w:rsidR="00031DAE" w14:paraId="46EA770A"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74616" w14:textId="77777777" w:rsidR="00031DAE" w:rsidRDefault="00EA209B">
            <w:r>
              <w:t>subject_plans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8AE6E" w14:textId="77777777" w:rsidR="00031DAE" w:rsidRPr="00725D35" w:rsidRDefault="00EA209B">
            <w:pPr>
              <w:rPr>
                <w:lang w:val="en-US"/>
              </w:rPr>
            </w:pPr>
            <w:r w:rsidRPr="00725D35">
              <w:rPr>
                <w:lang w:val="en-US"/>
              </w:rPr>
              <w:t>id, name, teacher_id, group_ids (JSONB), lecture/practice/lab hours, parity, semester_half</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8964A" w14:textId="77777777" w:rsidR="00031DAE" w:rsidRDefault="00EA209B">
            <w:r>
              <w:t>Учебные планы – основа для генерации</w:t>
            </w:r>
          </w:p>
        </w:tc>
      </w:tr>
      <w:tr w:rsidR="00031DAE" w14:paraId="43A284B1"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E59286" w14:textId="77777777" w:rsidR="00031DAE" w:rsidRDefault="00EA209B">
            <w:r>
              <w:t>schedules</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FAFE" w14:textId="02A8DC63" w:rsidR="00031DAE" w:rsidRPr="00725D35" w:rsidRDefault="00BF548E">
            <w:pPr>
              <w:rPr>
                <w:lang w:val="en-US"/>
              </w:rPr>
            </w:pPr>
            <w:r w:rsidRPr="00725D35">
              <w:rPr>
                <w:lang w:val="en-US"/>
              </w:rPr>
              <w:t>id, name, score, assignments (JSONB), unplaced (JSONB), created_at</w:t>
            </w:r>
          </w:p>
        </w:tc>
        <w:tc>
          <w:tcPr>
            <w:tcW w:w="41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3B3B9" w14:textId="77777777" w:rsidR="00031DAE" w:rsidRDefault="00EA209B">
            <w:r>
              <w:t>Сгенерированные расписания</w:t>
            </w:r>
          </w:p>
        </w:tc>
      </w:tr>
    </w:tbl>
    <w:p w14:paraId="4CC954E3" w14:textId="77777777" w:rsidR="00031DAE" w:rsidRDefault="00EA209B">
      <w:pPr>
        <w:spacing w:line="360" w:lineRule="auto"/>
        <w:ind w:firstLine="709"/>
        <w:jc w:val="both"/>
      </w:pPr>
      <w:r>
        <w:t xml:space="preserve">Идентификаторы всех справочных сущностей имеют тип text, а не serial. Это позволяет задавать осмысленные идентификаторы ("korpus_a", "itas") в SQL-скриптах начального наполнения. Поле parity принимает значения always (каждую неделю), odd (нечётные) или even (чётные). Поле semester_half: full (весь семестр), first (первая половина) или second (вторая половина). Расписание целиком хранится в JSONB-поле assignments – это позволяет </w:t>
      </w:r>
      <w:r>
        <w:lastRenderedPageBreak/>
        <w:t>извлекать его единственным SELECT без JOIN-операций. Поле score содержит суммарный штраф функции оценки качества: меньшее значение соответствует более качественному расписанию.</w:t>
      </w:r>
    </w:p>
    <w:p w14:paraId="62CA7974" w14:textId="77777777" w:rsidR="00031DAE" w:rsidRDefault="00031DAE">
      <w:pPr>
        <w:spacing w:line="360" w:lineRule="auto"/>
      </w:pPr>
    </w:p>
    <w:p w14:paraId="0CA2540D" w14:textId="77777777" w:rsidR="00031DAE" w:rsidRDefault="00EA209B">
      <w:pPr>
        <w:spacing w:before="80" w:after="120" w:line="360" w:lineRule="auto"/>
        <w:jc w:val="center"/>
      </w:pPr>
      <w:r>
        <w:t>Рисунок 2.3 – Диаграмма классов (ER-диаграмма) модели данных</w:t>
      </w:r>
    </w:p>
    <w:p w14:paraId="4A7F2255" w14:textId="77777777" w:rsidR="00031DAE" w:rsidRDefault="00031DAE">
      <w:pPr>
        <w:spacing w:line="360" w:lineRule="auto"/>
      </w:pPr>
    </w:p>
    <w:p w14:paraId="0A54E5C8" w14:textId="77777777" w:rsidR="00031DAE" w:rsidRDefault="00EA209B">
      <w:pPr>
        <w:pStyle w:val="2"/>
        <w:ind w:firstLine="709"/>
        <w:jc w:val="both"/>
      </w:pPr>
      <w:r>
        <w:t>2.4. Проектирование REST API</w:t>
      </w:r>
    </w:p>
    <w:p w14:paraId="75FFE765" w14:textId="77777777" w:rsidR="00031DAE" w:rsidRDefault="00EA209B">
      <w:pPr>
        <w:spacing w:line="360" w:lineRule="auto"/>
        <w:ind w:firstLine="709"/>
        <w:jc w:val="both"/>
      </w:pPr>
      <w:r>
        <w:t>API организован вокруг ресурса schedules и справочных ресурсов только для чтения. Базовый путь всех маршрутов: /api/v1. Таблица 2.2 содержит полный перечень маршрутов.</w:t>
      </w:r>
    </w:p>
    <w:p w14:paraId="755D014E" w14:textId="77777777" w:rsidR="00031DAE" w:rsidRDefault="00031DAE">
      <w:pPr>
        <w:spacing w:line="360" w:lineRule="auto"/>
      </w:pPr>
    </w:p>
    <w:p w14:paraId="0C07F1AB" w14:textId="77777777" w:rsidR="00031DAE" w:rsidRDefault="00EA209B">
      <w:pPr>
        <w:spacing w:before="120" w:after="60" w:line="360" w:lineRule="auto"/>
      </w:pPr>
      <w:r>
        <w:t>Таблица 2.2 – Маршруты REST API</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8"/>
        <w:gridCol w:w="3982"/>
        <w:gridCol w:w="4111"/>
      </w:tblGrid>
      <w:tr w:rsidR="00031DAE" w14:paraId="782D3D4C" w14:textId="77777777" w:rsidTr="00E94048">
        <w:tc>
          <w:tcPr>
            <w:tcW w:w="1258"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7CEE8FE" w14:textId="77777777" w:rsidR="00031DAE" w:rsidRDefault="00EA209B">
            <w:pPr>
              <w:jc w:val="center"/>
            </w:pPr>
            <w:r>
              <w:rPr>
                <w:b/>
                <w:bCs/>
              </w:rPr>
              <w:t>Метод</w:t>
            </w:r>
          </w:p>
        </w:tc>
        <w:tc>
          <w:tcPr>
            <w:tcW w:w="3982"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7CD10C5" w14:textId="77777777" w:rsidR="00031DAE" w:rsidRDefault="00EA209B">
            <w:r>
              <w:rPr>
                <w:b/>
                <w:bCs/>
              </w:rPr>
              <w:t>Путь</w:t>
            </w:r>
          </w:p>
        </w:tc>
        <w:tc>
          <w:tcPr>
            <w:tcW w:w="4111"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1092DC2" w14:textId="77777777" w:rsidR="00031DAE" w:rsidRDefault="00EA209B">
            <w:pPr>
              <w:ind w:right="1927"/>
            </w:pPr>
            <w:r>
              <w:rPr>
                <w:b/>
                <w:bCs/>
              </w:rPr>
              <w:t>Описание</w:t>
            </w:r>
          </w:p>
        </w:tc>
      </w:tr>
      <w:tr w:rsidR="00031DAE" w14:paraId="07DCC21C"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573EF" w14:textId="77777777" w:rsidR="00031DAE" w:rsidRDefault="00EA209B">
            <w:pPr>
              <w:jc w:val="center"/>
            </w:pPr>
            <w:r>
              <w:t>GET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8D843F" w14:textId="77777777" w:rsidR="00031DAE" w:rsidRDefault="00EA209B">
            <w:r>
              <w:t>/health</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17386F" w14:textId="77777777" w:rsidR="00031DAE" w:rsidRDefault="00EA209B">
            <w:r>
              <w:t>Проверка работоспособности сервера</w:t>
            </w:r>
          </w:p>
        </w:tc>
      </w:tr>
      <w:tr w:rsidR="00031DAE" w14:paraId="31CFAB0F"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0F6019" w14:textId="77777777" w:rsidR="00031DAE" w:rsidRDefault="00EA209B">
            <w:pPr>
              <w:jc w:val="center"/>
            </w:pPr>
            <w:r>
              <w:t>POST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E67433" w14:textId="77777777" w:rsidR="00031DAE" w:rsidRDefault="00EA209B">
            <w:r>
              <w:t>/api/v1/schedules/generate</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4AF8E" w14:textId="77777777" w:rsidR="00031DAE" w:rsidRDefault="00EA209B">
            <w:r>
              <w:t>Запуск генерации нового расписания</w:t>
            </w:r>
          </w:p>
        </w:tc>
      </w:tr>
      <w:tr w:rsidR="00031DAE" w14:paraId="1C154D90"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23B70" w14:textId="77777777" w:rsidR="00031DAE" w:rsidRDefault="00EA209B">
            <w:pPr>
              <w:jc w:val="center"/>
            </w:pPr>
            <w:r>
              <w:t>GET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0EFB20" w14:textId="77777777" w:rsidR="00031DAE" w:rsidRDefault="00EA209B">
            <w:r>
              <w:t>/api/v1/schedules</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C4C062" w14:textId="77777777" w:rsidR="00031DAE" w:rsidRDefault="00EA209B">
            <w:r>
              <w:t>Список всех расписаний</w:t>
            </w:r>
          </w:p>
        </w:tc>
      </w:tr>
      <w:tr w:rsidR="00031DAE" w14:paraId="09700040"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D5E9B" w14:textId="77777777" w:rsidR="00031DAE" w:rsidRDefault="00EA209B">
            <w:pPr>
              <w:jc w:val="center"/>
            </w:pPr>
            <w:r>
              <w:t>GET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36395" w14:textId="77777777" w:rsidR="00031DAE" w:rsidRDefault="00EA209B">
            <w:r>
              <w:t>/api/v1/schedules/{id}</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02DF6" w14:textId="77777777" w:rsidR="00031DAE" w:rsidRDefault="00EA209B">
            <w:r>
              <w:t>Полное расписание с массивом назначений</w:t>
            </w:r>
          </w:p>
        </w:tc>
      </w:tr>
      <w:tr w:rsidR="00031DAE" w14:paraId="00A3AB60"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64E79" w14:textId="77777777" w:rsidR="00031DAE" w:rsidRDefault="00EA209B">
            <w:pPr>
              <w:jc w:val="center"/>
            </w:pPr>
            <w:r>
              <w:t>DELETE</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D4CC6" w14:textId="77777777" w:rsidR="00031DAE" w:rsidRDefault="00EA209B">
            <w:r>
              <w:t>/api/v1/schedules/{id}</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373973" w14:textId="77777777" w:rsidR="00031DAE" w:rsidRDefault="00EA209B">
            <w:r>
              <w:t>Удаление расписания</w:t>
            </w:r>
          </w:p>
        </w:tc>
      </w:tr>
      <w:tr w:rsidR="00031DAE" w14:paraId="350CB701"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F23700" w14:textId="77777777" w:rsidR="00031DAE" w:rsidRDefault="00EA209B">
            <w:pPr>
              <w:jc w:val="center"/>
            </w:pPr>
            <w:r>
              <w:t>PATCH</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34CC85" w14:textId="77777777" w:rsidR="00031DAE" w:rsidRPr="00725D35" w:rsidRDefault="00EA209B">
            <w:pPr>
              <w:rPr>
                <w:lang w:val="en-US"/>
              </w:rPr>
            </w:pPr>
            <w:r w:rsidRPr="00725D35">
              <w:rPr>
                <w:lang w:val="en-US"/>
              </w:rPr>
              <w:t>/api/v1/schedules/{id}/assignments/{idx}</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9707A2" w14:textId="77777777" w:rsidR="00031DAE" w:rsidRDefault="00EA209B">
            <w:r>
              <w:t>Ручная корректировка назначения</w:t>
            </w:r>
          </w:p>
        </w:tc>
      </w:tr>
      <w:tr w:rsidR="00031DAE" w14:paraId="583FB9FE"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58372" w14:textId="77777777" w:rsidR="00031DAE" w:rsidRDefault="00EA209B">
            <w:pPr>
              <w:jc w:val="center"/>
            </w:pPr>
            <w:r>
              <w:t>GET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07D55" w14:textId="77777777" w:rsidR="00031DAE" w:rsidRPr="00725D35" w:rsidRDefault="00EA209B">
            <w:pPr>
              <w:rPr>
                <w:lang w:val="en-US"/>
              </w:rPr>
            </w:pPr>
            <w:r w:rsidRPr="00725D35">
              <w:rPr>
                <w:lang w:val="en-US"/>
              </w:rPr>
              <w:t>/api/v1/schedules/{id}/excel</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52CAE" w14:textId="77777777" w:rsidR="00031DAE" w:rsidRDefault="00EA209B">
            <w:r>
              <w:t>Экспорт расписания в Excel</w:t>
            </w:r>
          </w:p>
        </w:tc>
      </w:tr>
      <w:tr w:rsidR="00031DAE" w14:paraId="00D57996"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CF3A9D" w14:textId="77777777" w:rsidR="00031DAE" w:rsidRDefault="00EA209B">
            <w:pPr>
              <w:jc w:val="center"/>
            </w:pPr>
            <w:r>
              <w:t>POST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85DBE" w14:textId="77777777" w:rsidR="00031DAE" w:rsidRDefault="00EA209B">
            <w:r>
              <w:t>/api/v1/import/excel</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013185" w14:textId="77777777" w:rsidR="00031DAE" w:rsidRDefault="00EA209B">
            <w:r>
              <w:t>Импорт справочных данных из Excel</w:t>
            </w:r>
          </w:p>
        </w:tc>
      </w:tr>
      <w:tr w:rsidR="00031DAE" w14:paraId="3139D0AD"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620CC" w14:textId="77777777" w:rsidR="00031DAE" w:rsidRDefault="00EA209B">
            <w:pPr>
              <w:jc w:val="center"/>
            </w:pPr>
            <w:r>
              <w:t>GET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4F985" w14:textId="77777777" w:rsidR="00031DAE" w:rsidRPr="00725D35" w:rsidRDefault="00EA209B">
            <w:pPr>
              <w:rPr>
                <w:lang w:val="en-US"/>
              </w:rPr>
            </w:pPr>
            <w:r w:rsidRPr="00725D35">
              <w:rPr>
                <w:lang w:val="en-US"/>
              </w:rPr>
              <w:t>/api/v1/teachers, /groups, /rooms</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252644" w14:textId="77777777" w:rsidR="00031DAE" w:rsidRDefault="00EA209B">
            <w:r>
              <w:t>Чтение справочных данных</w:t>
            </w:r>
          </w:p>
        </w:tc>
      </w:tr>
      <w:tr w:rsidR="00BF548E" w14:paraId="690986CA"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76D34" w14:textId="2D84EF3E" w:rsidR="00BF548E" w:rsidRDefault="00BF548E">
            <w:pPr>
              <w:jc w:val="center"/>
            </w:pPr>
            <w:r>
              <w:t>POST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055DE0" w14:textId="5FDADAAA" w:rsidR="00BF548E" w:rsidRPr="00725D35" w:rsidRDefault="00BF548E">
            <w:pPr>
              <w:rPr>
                <w:lang w:val="en-US"/>
              </w:rPr>
            </w:pPr>
            <w:r w:rsidRPr="00725D35">
              <w:rPr>
                <w:lang w:val="en-US"/>
              </w:rPr>
              <w:t>/</w:t>
            </w:r>
            <w:proofErr w:type="gramStart"/>
            <w:r w:rsidRPr="00725D35">
              <w:rPr>
                <w:lang w:val="en-US"/>
              </w:rPr>
              <w:t>api</w:t>
            </w:r>
            <w:proofErr w:type="gramEnd"/>
            <w:r w:rsidRPr="00725D35">
              <w:rPr>
                <w:lang w:val="en-US"/>
              </w:rPr>
              <w:t>/v1/{</w:t>
            </w:r>
            <w:proofErr w:type="gramStart"/>
            <w:r w:rsidRPr="00725D35">
              <w:rPr>
                <w:lang w:val="en-US"/>
              </w:rPr>
              <w:t>buildings,departments</w:t>
            </w:r>
            <w:proofErr w:type="gramEnd"/>
            <w:r w:rsidRPr="00725D35">
              <w:rPr>
                <w:lang w:val="en-US"/>
              </w:rPr>
              <w:t>,</w:t>
            </w:r>
            <w:proofErr w:type="gramStart"/>
            <w:r w:rsidRPr="00725D35">
              <w:rPr>
                <w:lang w:val="en-US"/>
              </w:rPr>
              <w:t>rooms,groups</w:t>
            </w:r>
            <w:proofErr w:type="gramEnd"/>
            <w:r w:rsidRPr="00725D35">
              <w:rPr>
                <w:lang w:val="en-US"/>
              </w:rPr>
              <w:t>,</w:t>
            </w:r>
            <w:proofErr w:type="gramStart"/>
            <w:r w:rsidRPr="00725D35">
              <w:rPr>
                <w:lang w:val="en-US"/>
              </w:rPr>
              <w:t>teachers,subject</w:t>
            </w:r>
            <w:proofErr w:type="gramEnd"/>
            <w:r w:rsidRPr="00725D35">
              <w:rPr>
                <w:lang w:val="en-US"/>
              </w:rPr>
              <w:t>-plans}</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F291F" w14:textId="6A038DFD" w:rsidR="00BF548E" w:rsidRDefault="00BF548E">
            <w:r>
              <w:t>Создание записи справочника</w:t>
            </w:r>
          </w:p>
        </w:tc>
      </w:tr>
      <w:tr w:rsidR="00BF548E" w14:paraId="46D0016B"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F328EF" w14:textId="34D34AE0" w:rsidR="00BF548E" w:rsidRDefault="00BF548E">
            <w:pPr>
              <w:jc w:val="center"/>
            </w:pPr>
            <w:r>
              <w:lastRenderedPageBreak/>
              <w:t>PUT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6452B" w14:textId="28EC4785" w:rsidR="00BF548E" w:rsidRDefault="00BF548E">
            <w:r>
              <w:t>/api/v1/{...}/{id}</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48757D" w14:textId="0B80927C" w:rsidR="00BF548E" w:rsidRDefault="00BF548E">
            <w:r>
              <w:t>Обновление записи справочника</w:t>
            </w:r>
          </w:p>
        </w:tc>
      </w:tr>
      <w:tr w:rsidR="00BF548E" w14:paraId="54A4D395"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D9F81C" w14:textId="5255D3C5" w:rsidR="00BF548E" w:rsidRDefault="00BF548E">
            <w:pPr>
              <w:jc w:val="center"/>
            </w:pPr>
            <w:r>
              <w:t>DELETE</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016C0" w14:textId="41AA01D6" w:rsidR="00BF548E" w:rsidRDefault="00BF548E">
            <w:r>
              <w:t>/api/v1/{...}/{id}</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458FA7" w14:textId="32153D58" w:rsidR="00BF548E" w:rsidRDefault="00BF548E">
            <w:r>
              <w:t>Удаление записи справочника</w:t>
            </w:r>
          </w:p>
        </w:tc>
      </w:tr>
      <w:tr w:rsidR="00BF548E" w14:paraId="3A06A188" w14:textId="77777777" w:rsidTr="00E94048">
        <w:tc>
          <w:tcPr>
            <w:tcW w:w="125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D31DE" w14:textId="2B6FBF5D" w:rsidR="00BF548E" w:rsidRDefault="00BF548E">
            <w:pPr>
              <w:jc w:val="center"/>
            </w:pPr>
            <w:r>
              <w:t>GET</w:t>
            </w:r>
          </w:p>
        </w:tc>
        <w:tc>
          <w:tcPr>
            <w:tcW w:w="39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EC8E0" w14:textId="790D2E45" w:rsidR="00BF548E" w:rsidRPr="00725D35" w:rsidRDefault="00BF548E">
            <w:pPr>
              <w:rPr>
                <w:lang w:val="en-US"/>
              </w:rPr>
            </w:pPr>
            <w:r w:rsidRPr="00725D35">
              <w:rPr>
                <w:lang w:val="en-US"/>
              </w:rPr>
              <w:t>/api/v1/schedules/{id}/excel?type=all_groups</w:t>
            </w:r>
          </w:p>
        </w:tc>
        <w:tc>
          <w:tcPr>
            <w:tcW w:w="411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6CE7D5" w14:textId="09B504F5" w:rsidR="00BF548E" w:rsidRDefault="00BF548E">
            <w:r>
              <w:t>Экспорт в Excel: все группы одним файлом</w:t>
            </w:r>
          </w:p>
        </w:tc>
      </w:tr>
    </w:tbl>
    <w:p w14:paraId="12074BC0" w14:textId="77777777" w:rsidR="00031DAE" w:rsidRDefault="00EA209B">
      <w:pPr>
        <w:spacing w:line="360" w:lineRule="auto"/>
        <w:ind w:firstLine="709"/>
        <w:jc w:val="both"/>
      </w:pPr>
      <w:r>
        <w:t xml:space="preserve">Диаграмма последовательности (рисунок 2.4) отображает взаимодействие компонентов при выполнении запроса генерации расписания POST /schedules/generate. HTTP-обработчик разбирает тело запроса и вызывает метод Generate usecase-сервиса. Сервис загружает входные данные из базы через InputRepository, передаёт их в пакет solver. Алгоритм teacher-driven выполняется в горутине под управлением </w:t>
      </w:r>
      <w:proofErr w:type="gramStart"/>
      <w:r>
        <w:t>context.WithTimeout</w:t>
      </w:r>
      <w:proofErr w:type="gramEnd"/>
      <w:r>
        <w:t xml:space="preserve"> и возвращает сгенерированное расписание через канал. Сервис сохраняет расписание через OutputRepository и возвращает результат обработчику, который отправляет JSON-ответ с кодом 201 Created.</w:t>
      </w:r>
    </w:p>
    <w:p w14:paraId="3CF1C27E" w14:textId="77777777" w:rsidR="00031DAE" w:rsidRDefault="00031DAE">
      <w:pPr>
        <w:spacing w:line="360" w:lineRule="auto"/>
      </w:pPr>
    </w:p>
    <w:p w14:paraId="21BF2907" w14:textId="77777777" w:rsidR="00031DAE" w:rsidRDefault="00EA209B">
      <w:pPr>
        <w:spacing w:before="80" w:after="120" w:line="360" w:lineRule="auto"/>
        <w:jc w:val="center"/>
      </w:pPr>
      <w:r>
        <w:t>Рисунок 2.4 – Диаграмма последовательности: генерация расписания</w:t>
      </w:r>
    </w:p>
    <w:p w14:paraId="3D95AF6F" w14:textId="77777777" w:rsidR="00031DAE" w:rsidRDefault="00031DAE">
      <w:pPr>
        <w:spacing w:line="360" w:lineRule="auto"/>
      </w:pPr>
    </w:p>
    <w:p w14:paraId="32781083" w14:textId="77777777" w:rsidR="00031DAE" w:rsidRDefault="00EA209B">
      <w:pPr>
        <w:spacing w:line="360" w:lineRule="auto"/>
        <w:ind w:firstLine="709"/>
        <w:jc w:val="both"/>
      </w:pPr>
      <w:r>
        <w:t>Диаграмма последовательности (рисунок 2.5) описывает обработку запроса ручной корректировки PATCH /schedules/{id}/assignments/{idx}. Обработчик извлекает из пути id расписания и idx назначения, разбирает тело запроса и вызывает PatchAssignment. Сервис загружает расписание, применяет изменения к назначению с индексом idx, вызывает checkConflict, которая проверяет HC1–HC3 для изменённого назначения относительно всех остальных. При конфликте изменение откатывается и возвращается HTTP 409 с описанием нарушенного ограничения. При успехе пересчитывается суммарный штраф и обновлённое расписание сохраняется.</w:t>
      </w:r>
    </w:p>
    <w:p w14:paraId="431E4D9A" w14:textId="77777777" w:rsidR="00031DAE" w:rsidRDefault="00031DAE">
      <w:pPr>
        <w:spacing w:line="360" w:lineRule="auto"/>
      </w:pPr>
    </w:p>
    <w:p w14:paraId="7C93E8E1" w14:textId="77777777" w:rsidR="00031DAE" w:rsidRDefault="00EA209B">
      <w:pPr>
        <w:spacing w:before="80" w:after="120" w:line="360" w:lineRule="auto"/>
        <w:jc w:val="center"/>
      </w:pPr>
      <w:r>
        <w:t>Рисунок 2.5 – Диаграмма последовательности: ручная корректировка назначения</w:t>
      </w:r>
    </w:p>
    <w:p w14:paraId="5159FB12" w14:textId="77777777" w:rsidR="00031DAE" w:rsidRDefault="00031DAE">
      <w:pPr>
        <w:spacing w:line="360" w:lineRule="auto"/>
      </w:pPr>
    </w:p>
    <w:p w14:paraId="4AAFD22C" w14:textId="77777777" w:rsidR="00D27C03" w:rsidRDefault="00D27C03" w:rsidP="00D27C03">
      <w:pPr>
        <w:pStyle w:val="3"/>
      </w:pPr>
      <w:r>
        <w:lastRenderedPageBreak/>
        <w:t>Веб-интерфейс как второй транспортный адаптер</w:t>
      </w:r>
    </w:p>
    <w:p w14:paraId="3BD86747" w14:textId="77777777" w:rsidR="00D27C03" w:rsidRDefault="00D27C03" w:rsidP="00E94048">
      <w:pPr>
        <w:spacing w:line="360" w:lineRule="auto"/>
        <w:ind w:firstLine="708"/>
        <w:jc w:val="both"/>
      </w:pPr>
      <w:r>
        <w:t xml:space="preserve">Помимо REST API, транспортный слой включает пакет internal/transport/http/web, реализующий серверно-рендеренный веб-интерфейс. Архитектурно это отдельный HTTP-адаптер того же usecase-слоя: обработчики пакета web вызывают ровно те же методы </w:t>
      </w:r>
      <w:proofErr w:type="gramStart"/>
      <w:r>
        <w:t>generator.Service</w:t>
      </w:r>
      <w:proofErr w:type="gramEnd"/>
      <w:r>
        <w:t xml:space="preserve"> (Generate, GetByID, List, Delete, PatchAssignment), что и JSON-обработчики пакета handlers, различие — только в формате ответа (HTML вместо JSON). Два разных способа доставки не порождают дублирования бизнес-логики, что соответствует принципу чистой архитектуры.</w:t>
      </w:r>
    </w:p>
    <w:p w14:paraId="21BE7F35" w14:textId="77777777" w:rsidR="00D27C03" w:rsidRDefault="00D27C03" w:rsidP="00E94048">
      <w:pPr>
        <w:spacing w:line="360" w:lineRule="auto"/>
        <w:ind w:firstLine="708"/>
        <w:jc w:val="both"/>
      </w:pPr>
      <w:r>
        <w:t>Страницы рендерятся стандартным пакетом Go html/template без использования JavaScript-фреймворков и без отдельной сборки — Node.js и npm не требуются, интерфейс работает как часть единственного скомпилированного бинарного файла. Интерактивность реализована собственным облегчённым AJAX-скриптом (static/app.js), понимающим HTML-атрибуты hx-get/hx-post/hx-put/hx-delete по аналогии с библиотекой htmx, но без внешней зависимости. Каждый обработчик определяет, что вернуть — полную HTML-страницу или только обновляемый фрагмент, — по заголовку запроса HX-Request, который скрипт добавляет к каждому своему запросу; это позволяет одному и тому же обработчику одинаково корректно обслуживать и прямой переход по ссылке, и частичное обновление уже открытой страницы.</w:t>
      </w:r>
    </w:p>
    <w:p w14:paraId="153C8987" w14:textId="77777777" w:rsidR="00D27C03" w:rsidRDefault="00D27C03" w:rsidP="00E94048">
      <w:pPr>
        <w:spacing w:line="360" w:lineRule="auto"/>
        <w:ind w:firstLine="708"/>
        <w:jc w:val="both"/>
      </w:pPr>
      <w:r>
        <w:t xml:space="preserve">Маршруты веб-интерфейса вынесены в пространство путей /ui/*: список и генерация расписаний, просмотр расписания по дням недели и отдельно по учебным группам (с визуальным выделением окон), редактирование одного занятия, CRUD-страницы для всех справочников (корпуса, кафедры, аудитории, группы, преподаватели, учебные планы). Статические файлы отдаются из /static/* через </w:t>
      </w:r>
      <w:proofErr w:type="gramStart"/>
      <w:r>
        <w:t>embed.FS</w:t>
      </w:r>
      <w:proofErr w:type="gramEnd"/>
      <w:r>
        <w:t xml:space="preserve"> — они встроены в бинарный файл на этапе компиляции.</w:t>
      </w:r>
    </w:p>
    <w:p w14:paraId="43F80E37" w14:textId="77777777" w:rsidR="00E94048" w:rsidRDefault="00E94048" w:rsidP="00E94048">
      <w:pPr>
        <w:spacing w:line="360" w:lineRule="auto"/>
        <w:ind w:firstLine="708"/>
        <w:jc w:val="both"/>
      </w:pPr>
    </w:p>
    <w:p w14:paraId="0401BAC8" w14:textId="69DE6E5B" w:rsidR="00031DAE" w:rsidRDefault="00EA209B">
      <w:pPr>
        <w:pStyle w:val="2"/>
        <w:ind w:firstLine="709"/>
        <w:jc w:val="both"/>
      </w:pPr>
      <w:r>
        <w:lastRenderedPageBreak/>
        <w:t>2.5. Структура пакетов проекта</w:t>
      </w:r>
    </w:p>
    <w:p w14:paraId="51674AF2" w14:textId="77777777" w:rsidR="00031DAE" w:rsidRDefault="00EA209B">
      <w:pPr>
        <w:spacing w:line="360" w:lineRule="auto"/>
        <w:ind w:firstLine="709"/>
        <w:jc w:val="both"/>
      </w:pPr>
      <w:r>
        <w:t>Исходный код организован в соответствии с принятыми соглашениями Go-проектов и слоями чистой архитектуры. Директория internal используется по соглашению Go: пакеты внутри неё недоступны для импорта из внешних модулей.</w:t>
      </w:r>
    </w:p>
    <w:p w14:paraId="02B2F9EA" w14:textId="77777777" w:rsidR="00031DAE" w:rsidRDefault="00031DAE">
      <w:pPr>
        <w:spacing w:line="360" w:lineRule="auto"/>
      </w:pPr>
    </w:p>
    <w:p w14:paraId="272A2AE0" w14:textId="77777777" w:rsidR="00031DAE" w:rsidRDefault="00EA209B">
      <w:pPr>
        <w:spacing w:before="120" w:after="60" w:line="360" w:lineRule="auto"/>
      </w:pPr>
      <w:r>
        <w:t>Таблица 2.3 – Структура пакетов проекта</w:t>
      </w:r>
    </w:p>
    <w:tbl>
      <w:tblPr>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55"/>
      </w:tblGrid>
      <w:tr w:rsidR="00031DAE" w14:paraId="486E9BC8" w14:textId="77777777">
        <w:tc>
          <w:tcPr>
            <w:tcW w:w="4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17BB94F1" w14:textId="77777777" w:rsidR="00031DAE" w:rsidRDefault="00EA209B">
            <w:r>
              <w:rPr>
                <w:b/>
                <w:bCs/>
              </w:rPr>
              <w:t>Пакет / путь</w:t>
            </w:r>
          </w:p>
        </w:tc>
        <w:tc>
          <w:tcPr>
            <w:tcW w:w="53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124DA98F" w14:textId="77777777" w:rsidR="00031DAE" w:rsidRDefault="00EA209B">
            <w:r>
              <w:rPr>
                <w:b/>
                <w:bCs/>
              </w:rPr>
              <w:t>Назначение</w:t>
            </w:r>
          </w:p>
        </w:tc>
      </w:tr>
      <w:tr w:rsidR="00031DAE" w:rsidRPr="00725D35" w14:paraId="2D274D85"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5B1069" w14:textId="77777777" w:rsidR="00031DAE" w:rsidRDefault="00EA209B">
            <w:r>
              <w:t>internal/domain/schedule</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91744B" w14:textId="77777777" w:rsidR="00031DAE" w:rsidRPr="00725D35" w:rsidRDefault="00EA209B">
            <w:pPr>
              <w:rPr>
                <w:lang w:val="en-US"/>
              </w:rPr>
            </w:pPr>
            <w:r>
              <w:t>Доменные</w:t>
            </w:r>
            <w:r w:rsidRPr="00725D35">
              <w:rPr>
                <w:lang w:val="en-US"/>
              </w:rPr>
              <w:t xml:space="preserve"> </w:t>
            </w:r>
            <w:r>
              <w:t>типы</w:t>
            </w:r>
            <w:r w:rsidRPr="00725D35">
              <w:rPr>
                <w:lang w:val="en-US"/>
              </w:rPr>
              <w:t xml:space="preserve">: Assignment, Schedule, Teacher, Group, Room, SubjectPlan </w:t>
            </w:r>
            <w:r>
              <w:t>и</w:t>
            </w:r>
            <w:r w:rsidRPr="00725D35">
              <w:rPr>
                <w:lang w:val="en-US"/>
              </w:rPr>
              <w:t xml:space="preserve"> </w:t>
            </w:r>
            <w:r>
              <w:t>все</w:t>
            </w:r>
            <w:r w:rsidRPr="00725D35">
              <w:rPr>
                <w:lang w:val="en-US"/>
              </w:rPr>
              <w:t xml:space="preserve"> </w:t>
            </w:r>
            <w:r>
              <w:t>перечисления</w:t>
            </w:r>
          </w:p>
        </w:tc>
      </w:tr>
      <w:tr w:rsidR="00031DAE" w14:paraId="32D80ECD"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5ACEC" w14:textId="77777777" w:rsidR="00031DAE" w:rsidRDefault="00EA209B">
            <w:r>
              <w:t>internal/usecase/generator</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7D01F" w14:textId="77777777" w:rsidR="00031DAE" w:rsidRDefault="00EA209B">
            <w:r>
              <w:t>Бизнес-логика (</w:t>
            </w:r>
            <w:proofErr w:type="gramStart"/>
            <w:r>
              <w:t>service.go</w:t>
            </w:r>
            <w:proofErr w:type="gramEnd"/>
            <w:r>
              <w:t>) и интерфейсы репозиториев (</w:t>
            </w:r>
            <w:proofErr w:type="gramStart"/>
            <w:r>
              <w:t>ports.go</w:t>
            </w:r>
            <w:proofErr w:type="gramEnd"/>
            <w:r>
              <w:t>)</w:t>
            </w:r>
          </w:p>
        </w:tc>
      </w:tr>
      <w:tr w:rsidR="00031DAE" w:rsidRPr="00725D35" w14:paraId="3D6E964C"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BCAAA3" w14:textId="77777777" w:rsidR="00031DAE" w:rsidRDefault="00EA209B">
            <w:r>
              <w:t>internal/repository/postgres</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AF2B9" w14:textId="77777777" w:rsidR="00031DAE" w:rsidRPr="00725D35" w:rsidRDefault="00EA209B">
            <w:pPr>
              <w:rPr>
                <w:lang w:val="en-US"/>
              </w:rPr>
            </w:pPr>
            <w:r>
              <w:t>Реализации</w:t>
            </w:r>
            <w:r w:rsidRPr="00725D35">
              <w:rPr>
                <w:lang w:val="en-US"/>
              </w:rPr>
              <w:t xml:space="preserve"> </w:t>
            </w:r>
            <w:r>
              <w:t>репозиториев</w:t>
            </w:r>
            <w:r w:rsidRPr="00725D35">
              <w:rPr>
                <w:lang w:val="en-US"/>
              </w:rPr>
              <w:t>: LoadInput, Save/Get/List/Delete Schedule, UpsertAll</w:t>
            </w:r>
          </w:p>
        </w:tc>
      </w:tr>
      <w:tr w:rsidR="00031DAE" w:rsidRPr="00725D35" w14:paraId="5360A12A"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8BB73" w14:textId="77777777" w:rsidR="00031DAE" w:rsidRDefault="00EA209B">
            <w:r>
              <w:t>internal/transport/http</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8BFC73" w14:textId="77777777" w:rsidR="00031DAE" w:rsidRPr="00725D35" w:rsidRDefault="00EA209B">
            <w:pPr>
              <w:rPr>
                <w:lang w:val="en-US"/>
              </w:rPr>
            </w:pPr>
            <w:proofErr w:type="gramStart"/>
            <w:r w:rsidRPr="00725D35">
              <w:rPr>
                <w:lang w:val="en-US"/>
              </w:rPr>
              <w:t>router.go</w:t>
            </w:r>
            <w:proofErr w:type="gramEnd"/>
            <w:r w:rsidRPr="00725D35">
              <w:rPr>
                <w:lang w:val="en-US"/>
              </w:rPr>
              <w:t xml:space="preserve"> </w:t>
            </w:r>
            <w:r>
              <w:t>и</w:t>
            </w:r>
            <w:r w:rsidRPr="00725D35">
              <w:rPr>
                <w:lang w:val="en-US"/>
              </w:rPr>
              <w:t xml:space="preserve"> </w:t>
            </w:r>
            <w:r>
              <w:t>обработчики</w:t>
            </w:r>
            <w:r w:rsidRPr="00725D35">
              <w:rPr>
                <w:lang w:val="en-US"/>
              </w:rPr>
              <w:t>: ScheduleHandler, ExcelHandler, ReferenceHandler, ImportHandler</w:t>
            </w:r>
          </w:p>
        </w:tc>
      </w:tr>
      <w:tr w:rsidR="00031DAE" w:rsidRPr="00725D35" w14:paraId="7EC3F277"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3BCD9" w14:textId="77777777" w:rsidR="00031DAE" w:rsidRDefault="00EA209B">
            <w:r>
              <w:t>internal/solver</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409C96" w14:textId="77777777" w:rsidR="00031DAE" w:rsidRPr="00725D35" w:rsidRDefault="00EA209B">
            <w:pPr>
              <w:rPr>
                <w:lang w:val="en-US"/>
              </w:rPr>
            </w:pPr>
            <w:r>
              <w:t>Алгоритм</w:t>
            </w:r>
            <w:r w:rsidRPr="00725D35">
              <w:rPr>
                <w:lang w:val="en-US"/>
              </w:rPr>
              <w:t>: teacher_</w:t>
            </w:r>
            <w:proofErr w:type="gramStart"/>
            <w:r w:rsidRPr="00725D35">
              <w:rPr>
                <w:lang w:val="en-US"/>
              </w:rPr>
              <w:t>solver.go</w:t>
            </w:r>
            <w:proofErr w:type="gramEnd"/>
            <w:r w:rsidRPr="00725D35">
              <w:rPr>
                <w:lang w:val="en-US"/>
              </w:rPr>
              <w:t xml:space="preserve">, </w:t>
            </w:r>
            <w:proofErr w:type="gramStart"/>
            <w:r w:rsidRPr="00725D35">
              <w:rPr>
                <w:lang w:val="en-US"/>
              </w:rPr>
              <w:t>constraints.go</w:t>
            </w:r>
            <w:proofErr w:type="gramEnd"/>
            <w:r w:rsidRPr="00725D35">
              <w:rPr>
                <w:lang w:val="en-US"/>
              </w:rPr>
              <w:t xml:space="preserve"> (HC1–HC10), </w:t>
            </w:r>
            <w:proofErr w:type="gramStart"/>
            <w:r w:rsidRPr="00725D35">
              <w:rPr>
                <w:lang w:val="en-US"/>
              </w:rPr>
              <w:t>fitness.go</w:t>
            </w:r>
            <w:proofErr w:type="gramEnd"/>
            <w:r w:rsidRPr="00725D35">
              <w:rPr>
                <w:lang w:val="en-US"/>
              </w:rPr>
              <w:t>, local_</w:t>
            </w:r>
            <w:proofErr w:type="gramStart"/>
            <w:r w:rsidRPr="00725D35">
              <w:rPr>
                <w:lang w:val="en-US"/>
              </w:rPr>
              <w:t>search.go</w:t>
            </w:r>
            <w:proofErr w:type="gramEnd"/>
          </w:p>
        </w:tc>
      </w:tr>
      <w:tr w:rsidR="00031DAE" w14:paraId="502F8F9E" w14:textId="77777777">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39C67A" w14:textId="77777777" w:rsidR="00031DAE" w:rsidRDefault="00EA209B">
            <w:r>
              <w:t>data/</w:t>
            </w:r>
          </w:p>
        </w:tc>
        <w:tc>
          <w:tcPr>
            <w:tcW w:w="53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00AEA" w14:textId="77777777" w:rsidR="00031DAE" w:rsidRDefault="00EA209B">
            <w:r>
              <w:t>SQL-скрипты наполнения БД: 01_buildings.sql – 06_subject_plans.sql</w:t>
            </w:r>
          </w:p>
        </w:tc>
      </w:tr>
    </w:tbl>
    <w:p w14:paraId="4BA58DB8" w14:textId="77777777" w:rsidR="00031DAE" w:rsidRDefault="00EA209B">
      <w:pPr>
        <w:pStyle w:val="2"/>
        <w:ind w:firstLine="709"/>
        <w:jc w:val="both"/>
      </w:pPr>
      <w:r>
        <w:t>2.6. Выводы по главе 2</w:t>
      </w:r>
    </w:p>
    <w:p w14:paraId="293AA636" w14:textId="77777777" w:rsidR="00031DAE" w:rsidRDefault="00EA209B">
      <w:pPr>
        <w:spacing w:line="360" w:lineRule="auto"/>
        <w:ind w:firstLine="709"/>
        <w:jc w:val="both"/>
      </w:pPr>
      <w:r>
        <w:t>Разработана архитектура системы на основе принципа чистой архитектуры: зависимости направлены от инфраструктурных слоёв к доменному, алгоритм изолирован от HTTP и PostgreSQL через интерфейсы репозиториев. Компонентная диаграмма подтверждает соответствие реализации правилу зависимостей.</w:t>
      </w:r>
    </w:p>
    <w:p w14:paraId="4A071B57" w14:textId="77777777" w:rsidR="00031DAE" w:rsidRDefault="00EA209B">
      <w:pPr>
        <w:spacing w:line="360" w:lineRule="auto"/>
        <w:ind w:firstLine="709"/>
        <w:jc w:val="both"/>
      </w:pPr>
      <w:r>
        <w:t xml:space="preserve">Диаграмма вариантов использования определила двух акторов: администратора расписания, работающего с основными функциями системы, и системного администратора, ответственного за наполнение базы данных. </w:t>
      </w:r>
      <w:r>
        <w:lastRenderedPageBreak/>
        <w:t>Модель данных из семи таблиц охватывает все сущности предметной области; использование JSONB-полей для хранения массивов сокращает число таблиц и упрощает извлечение расписания единственным SELECT. REST API из девяти маршрутов покрывает все функциональные требования ФТ-1–ФТ-7. Диаграммы последовательности детализировали взаимодействие компонентов при генерации расписания и ручной корректировке назначений. Полученные проектные решения являются основой для реализации алгоритма, описанной в главе 3.</w:t>
      </w:r>
    </w:p>
    <w:p w14:paraId="0DB0BB84" w14:textId="77777777" w:rsidR="00031DAE" w:rsidRDefault="00EA209B">
      <w:r>
        <w:br w:type="page"/>
      </w:r>
    </w:p>
    <w:p w14:paraId="50166170" w14:textId="77777777" w:rsidR="00031DAE" w:rsidRDefault="00EA209B">
      <w:pPr>
        <w:pStyle w:val="1"/>
        <w:jc w:val="center"/>
      </w:pPr>
      <w:r>
        <w:lastRenderedPageBreak/>
        <w:t>ГЛАВА 3. АЛГОРИТМ СОСТАВЛЕНИЯ РАСПИСАНИЯ И РЕАЛИЗАЦИЯ</w:t>
      </w:r>
    </w:p>
    <w:p w14:paraId="05A4DF28" w14:textId="77777777" w:rsidR="00031DAE" w:rsidRDefault="00EA209B">
      <w:pPr>
        <w:pStyle w:val="2"/>
        <w:ind w:firstLine="709"/>
        <w:jc w:val="both"/>
      </w:pPr>
      <w:r>
        <w:t>3.1. Общая схема алгоритма</w:t>
      </w:r>
    </w:p>
    <w:p w14:paraId="2111B05D" w14:textId="77777777" w:rsidR="00031DAE" w:rsidRDefault="00EA209B">
      <w:pPr>
        <w:spacing w:line="360" w:lineRule="auto"/>
        <w:ind w:firstLine="709"/>
        <w:jc w:val="both"/>
      </w:pPr>
      <w:r>
        <w:t>Алгоритм состоит из двух последовательных фаз: конструктивной и оптимизационной (рисунок 3.1). На входе – объект InputData (учебные планы, преподаватели, группы, аудитории). На выходе – объект Schedule (массив назначений Assignment).</w:t>
      </w:r>
    </w:p>
    <w:p w14:paraId="3EA7A76B" w14:textId="77777777" w:rsidR="00031DAE" w:rsidRDefault="00031DAE">
      <w:pPr>
        <w:spacing w:line="360" w:lineRule="auto"/>
      </w:pPr>
    </w:p>
    <w:p w14:paraId="40CE8039" w14:textId="77777777" w:rsidR="00031DAE" w:rsidRDefault="00EA209B">
      <w:pPr>
        <w:spacing w:before="80" w:after="120" w:line="360" w:lineRule="auto"/>
        <w:jc w:val="center"/>
      </w:pPr>
      <w:r>
        <w:t>Рисунок 3.1 – Общая схема алгоритма</w:t>
      </w:r>
    </w:p>
    <w:p w14:paraId="4D19E811" w14:textId="77777777" w:rsidR="00031DAE" w:rsidRDefault="00EA209B">
      <w:pPr>
        <w:spacing w:line="360" w:lineRule="auto"/>
        <w:ind w:firstLine="709"/>
        <w:jc w:val="both"/>
      </w:pPr>
      <w:r>
        <w:t>Конструктивная фаза формирует начальное допустимое расписание (HC1–HC10 соблюдены). Оптимизационная фаза последовательно применяет 2-opt swap и or-opt, снижая суммарный штраф целевой функции.</w:t>
      </w:r>
    </w:p>
    <w:p w14:paraId="75E8BA73" w14:textId="77777777" w:rsidR="00031DAE" w:rsidRDefault="00031DAE">
      <w:pPr>
        <w:spacing w:line="360" w:lineRule="auto"/>
      </w:pPr>
    </w:p>
    <w:p w14:paraId="7C45CBA7" w14:textId="77777777" w:rsidR="00031DAE" w:rsidRDefault="00EA209B">
      <w:pPr>
        <w:pStyle w:val="2"/>
        <w:ind w:firstLine="709"/>
        <w:jc w:val="both"/>
      </w:pPr>
      <w:r>
        <w:t>3.2. Конструктивная фаза: алгоритм teacher-driven</w:t>
      </w:r>
    </w:p>
    <w:p w14:paraId="1CA2CBDE" w14:textId="77777777" w:rsidR="00031DAE" w:rsidRDefault="00EA209B">
      <w:pPr>
        <w:pStyle w:val="3"/>
        <w:ind w:firstLine="709"/>
        <w:jc w:val="both"/>
      </w:pPr>
      <w:r>
        <w:t>3.2.1. Инициализация и упорядочивание</w:t>
      </w:r>
    </w:p>
    <w:p w14:paraId="2C73C36A" w14:textId="77777777" w:rsidR="00031DAE" w:rsidRDefault="00EA209B">
      <w:pPr>
        <w:spacing w:line="360" w:lineRule="auto"/>
        <w:ind w:firstLine="709"/>
        <w:jc w:val="both"/>
      </w:pPr>
      <w:r>
        <w:t xml:space="preserve">На этапе инициализации формируются вспомогательные структуры: словари преподавателей, групп и аудиторий для </w:t>
      </w:r>
      <w:proofErr w:type="gramStart"/>
      <w:r>
        <w:t>O(</w:t>
      </w:r>
      <w:proofErr w:type="gramEnd"/>
      <w:r>
        <w:t>1)-доступа; хеш-карты занятости (occupiedTeachers, occupiedGroups, occupiedRooms) для контроля конфликтов HC1–HC3.</w:t>
      </w:r>
    </w:p>
    <w:p w14:paraId="701C8316" w14:textId="77777777" w:rsidR="00031DAE" w:rsidRDefault="00EA209B">
      <w:pPr>
        <w:spacing w:line="360" w:lineRule="auto"/>
        <w:ind w:firstLine="709"/>
        <w:jc w:val="both"/>
      </w:pPr>
      <w:r>
        <w:t>Преподаватели упорядочиваются по убыванию сложности: сначала обрабатываются преподаватели с наименьшим значением max_weekly_hours (более ограниченные в слотах), при равенстве – с наибольшим числом учебных планов. Это снижает вероятность конфликтов: наиболее ограниченные преподаватели размещаются первыми.</w:t>
      </w:r>
    </w:p>
    <w:p w14:paraId="10DDCB12" w14:textId="77777777" w:rsidR="00031DAE" w:rsidRDefault="00EA209B">
      <w:pPr>
        <w:pStyle w:val="3"/>
        <w:ind w:firstLine="709"/>
        <w:jc w:val="both"/>
      </w:pPr>
      <w:r>
        <w:t>3.2.2. Расстановка занятий</w:t>
      </w:r>
    </w:p>
    <w:p w14:paraId="27C4308E" w14:textId="77777777" w:rsidR="00031DAE" w:rsidRDefault="00EA209B">
      <w:pPr>
        <w:spacing w:line="360" w:lineRule="auto"/>
        <w:ind w:firstLine="709"/>
        <w:jc w:val="both"/>
      </w:pPr>
      <w:r>
        <w:t xml:space="preserve">Для каждого преподавателя его учебные планы обрабатываются в порядке убывания приоритета: сначала совместные лекции, затем практики, </w:t>
      </w:r>
      <w:r>
        <w:lastRenderedPageBreak/>
        <w:t>затем лабораторные работы. Это обусловлено тем, что занятия с большим числом групп накладывают более жёсткие ограничения.</w:t>
      </w:r>
    </w:p>
    <w:p w14:paraId="2C878836" w14:textId="77777777" w:rsidR="00031DAE" w:rsidRDefault="00EA209B">
      <w:pPr>
        <w:spacing w:line="360" w:lineRule="auto"/>
        <w:ind w:firstLine="709"/>
        <w:jc w:val="both"/>
      </w:pPr>
      <w:r>
        <w:t>Функция findBestSlot перебирает дни в порядке возрастания текущей загруженности (менее нагруженные дни пробуются первыми), внутри дня – пары по возрастанию номера. Для каждого кандидата проверяются HC1–HC10 и вычисляется локальный штраф слота.</w:t>
      </w:r>
    </w:p>
    <w:p w14:paraId="65AAE3F1" w14:textId="77777777" w:rsidR="00D27C03" w:rsidRDefault="00D27C03" w:rsidP="00E94048">
      <w:pPr>
        <w:spacing w:line="360" w:lineRule="auto"/>
        <w:ind w:firstLine="708"/>
        <w:jc w:val="both"/>
      </w:pPr>
      <w:r>
        <w:t>Дни при поиске слота перебираются не по порядку недели, а по текущей загруженности: первым пробуется день, в котором на данный момент во всём расписании стоит меньше всего занятий (суббота — всегда последней, к ней обращаются только при отсутствии иных вариантов). Именно этот механизм равномерно распределяет нагрузку по неделе вместо заполнения понедельника до отказа. Для каждого допустимого кандидата (день, пара, аудитория) вычисляется штраф slotPenalty — более простая и быстрая оценка одного конкретного варианта, отдельная от итоговой функции fitness (раздел 3.4), которая оценивает уже полностью готовое расписание. Штраф кандидата складывается из следующих компонентов: суббота — 25 000 базово плюс 40 000 за каждую группу, у которой в субботу нет других пар; окна, которые возникнут у любой из участвующих групп в этот день, — 10 000 за каждое; перегрузка дня у групп — 800 / 4 000 / 15 000 / 50 000 за 1-ю, 2-ю, 3-ю и 4-ю и более пару соответственно; переход между корпусами — 2 000 (вплотную) или 700 (через одну пару); загрузка преподавателя в этот день — 400 за каждую уже стоящую у него пару; общая загрузка дня по всему расписанию — 20 за каждое уже стоящее занятие. Из всех допустимых кандидатов выбирается тот, для которого эта сумма минимальна.</w:t>
      </w:r>
    </w:p>
    <w:p w14:paraId="1C04D079" w14:textId="77777777" w:rsidR="00D27C03" w:rsidRDefault="00D27C03" w:rsidP="00E94048">
      <w:pPr>
        <w:spacing w:line="360" w:lineRule="auto"/>
        <w:ind w:firstLine="708"/>
        <w:jc w:val="both"/>
      </w:pPr>
      <w:r>
        <w:t>Для выбранного слота отдельно подбирается аудитория — не первая подходящая по типу и вместимости, а та, чья вместимость наиболее близка к фактическому числу студентов: переполнение аудитории штрафуется втрое сильнее, чем избыточный запас мест.</w:t>
      </w:r>
    </w:p>
    <w:p w14:paraId="5C31D5B7" w14:textId="77777777" w:rsidR="00E94048" w:rsidRDefault="00E94048" w:rsidP="00E94048">
      <w:pPr>
        <w:spacing w:line="360" w:lineRule="auto"/>
        <w:ind w:firstLine="708"/>
        <w:jc w:val="both"/>
      </w:pPr>
    </w:p>
    <w:p w14:paraId="0B7CE698" w14:textId="77777777" w:rsidR="00E94048" w:rsidRDefault="00E94048" w:rsidP="00E94048">
      <w:pPr>
        <w:spacing w:line="360" w:lineRule="auto"/>
        <w:ind w:firstLine="708"/>
        <w:jc w:val="both"/>
      </w:pPr>
    </w:p>
    <w:p w14:paraId="6681442D" w14:textId="67F779B4" w:rsidR="00031DAE" w:rsidRDefault="00EA209B">
      <w:pPr>
        <w:pStyle w:val="3"/>
        <w:ind w:firstLine="709"/>
        <w:jc w:val="both"/>
      </w:pPr>
      <w:r>
        <w:lastRenderedPageBreak/>
        <w:t>3.2.3. Полусеместровые занятия</w:t>
      </w:r>
    </w:p>
    <w:p w14:paraId="082153E8" w14:textId="77777777" w:rsidR="00031DAE" w:rsidRDefault="00EA209B">
      <w:pPr>
        <w:spacing w:line="360" w:lineRule="auto"/>
        <w:ind w:firstLine="709"/>
        <w:jc w:val="both"/>
      </w:pPr>
      <w:r>
        <w:t>Параметр semester_half ограничивает занятие первой или второй половиной семестра. Планы с разными значениями semester_half могут разделять один слот (занятие первой половины и занятие второй половины не конфликтуют). Это позволяет в одном расписании корректно отобразить как полносеместровые, так и полусеместровые курсы.</w:t>
      </w:r>
    </w:p>
    <w:p w14:paraId="483741A3" w14:textId="77777777" w:rsidR="00D27C03" w:rsidRDefault="00D27C03" w:rsidP="00D27C03">
      <w:pPr>
        <w:pStyle w:val="3"/>
      </w:pPr>
      <w:r>
        <w:t>3.2.4. Разбиение потока при отсутствии общего слота</w:t>
      </w:r>
    </w:p>
    <w:p w14:paraId="40D9AAD4" w14:textId="77777777" w:rsidR="00D27C03" w:rsidRDefault="00D27C03" w:rsidP="00E94048">
      <w:pPr>
        <w:spacing w:line="360" w:lineRule="auto"/>
        <w:ind w:firstLine="708"/>
        <w:jc w:val="both"/>
      </w:pPr>
      <w:r>
        <w:t>Учебный план может объединять несколько учебных групп в одном занятии — для лекций это стандартная практика, но система допускает произвольное число групп и для практических/лабораторных занятий (в частности, для факультативных дисциплин вроде физической культуры). Чем больше групп объединено, тем ниже вероятность найти временной слот, в который одновременно свободны все участвующие группы, преподаватель и подходящая аудитория.</w:t>
      </w:r>
    </w:p>
    <w:p w14:paraId="354B6027" w14:textId="0BDB0584" w:rsidR="00D27C03" w:rsidRDefault="00D27C03" w:rsidP="00E94048">
      <w:pPr>
        <w:spacing w:line="360" w:lineRule="auto"/>
        <w:ind w:firstLine="708"/>
        <w:jc w:val="both"/>
      </w:pPr>
      <w:r>
        <w:t>Если функция findBestSlot не находит слот для полного состава групп, а состав включает более одной группы, алгоритм не отказывается от</w:t>
      </w:r>
      <w:r w:rsidR="00E94048">
        <w:t xml:space="preserve"> </w:t>
      </w:r>
      <w:r>
        <w:t>размещения занятия целиком, а рекурсивно делит состав пополам (функция placeGroupsSplit) и повторяет поиск слота независимо для каждой половины — с тем же преподавателем и учебным планом, но, возможно, в разное время и в разных аудиториях:</w:t>
      </w:r>
    </w:p>
    <w:p w14:paraId="5657BCA1" w14:textId="77777777" w:rsidR="00D27C03" w:rsidRDefault="00D27C03" w:rsidP="00E94048">
      <w:pPr>
        <w:spacing w:line="360" w:lineRule="auto"/>
        <w:ind w:left="708"/>
        <w:jc w:val="both"/>
      </w:pPr>
      <w:r>
        <w:t>Шаг 1. Пробуем найти общий слот сразу для всех групп занятия.</w:t>
      </w:r>
    </w:p>
    <w:p w14:paraId="4A8C2817" w14:textId="77777777" w:rsidR="00D27C03" w:rsidRDefault="00D27C03" w:rsidP="00E94048">
      <w:pPr>
        <w:spacing w:line="360" w:lineRule="auto"/>
        <w:ind w:left="708"/>
        <w:jc w:val="both"/>
      </w:pPr>
      <w:r>
        <w:t>Шаг 2. Если не получилось — делим состав групп пополам.</w:t>
      </w:r>
    </w:p>
    <w:p w14:paraId="36794137" w14:textId="77777777" w:rsidR="00D27C03" w:rsidRDefault="00D27C03" w:rsidP="00E94048">
      <w:pPr>
        <w:spacing w:line="360" w:lineRule="auto"/>
        <w:ind w:left="708"/>
        <w:jc w:val="both"/>
      </w:pPr>
      <w:r>
        <w:t>Шаг 3. Пробуем найти слот отдельно для каждой из двух половин (рекурсивно, тем же алгоритмом).</w:t>
      </w:r>
    </w:p>
    <w:p w14:paraId="59B34D84" w14:textId="77777777" w:rsidR="00D27C03" w:rsidRDefault="00D27C03" w:rsidP="00E94048">
      <w:pPr>
        <w:spacing w:line="360" w:lineRule="auto"/>
        <w:ind w:left="708"/>
        <w:jc w:val="both"/>
      </w:pPr>
      <w:r>
        <w:t>Шаг 4. Если для какой-либо половины снова не находится общий слот — она тоже делится пополам, и так далее, пока не будет достигнута одна-единственная группа.</w:t>
      </w:r>
    </w:p>
    <w:p w14:paraId="0FB1623B" w14:textId="77777777" w:rsidR="00D27C03" w:rsidRDefault="00D27C03" w:rsidP="00E94048">
      <w:pPr>
        <w:spacing w:line="360" w:lineRule="auto"/>
        <w:ind w:left="708"/>
        <w:jc w:val="both"/>
      </w:pPr>
      <w:r>
        <w:t>Шаг 5. Если и для одной группы слот не найден — занятие для этой группы фиксируется как неразмещённое (раздел 3.4).</w:t>
      </w:r>
    </w:p>
    <w:p w14:paraId="3F2DFF65" w14:textId="77777777" w:rsidR="00D27C03" w:rsidRDefault="00D27C03" w:rsidP="00E94048">
      <w:pPr>
        <w:spacing w:line="360" w:lineRule="auto"/>
        <w:ind w:firstLine="708"/>
        <w:jc w:val="both"/>
      </w:pPr>
      <w:r>
        <w:lastRenderedPageBreak/>
        <w:t>При реализации данного механизма был обнаружен и устранён более ранний дефект: функция проверки остатка неразмещённых часов (subjectRemainingTeacher) изначально исключала многогрупповые практические и лабораторные занятия из рассмотрения полностью — попытка разместить такое занятие не предпринималась вообще, а не завершалась неудачей из-за отсутствия слота. Дефект не проявлялся на исходных данных кафедры ИТАС, где практики и лабораторные занятия всегда ведутся для одной группы, и стал заметен только при добавлении межкафедральных факультативных занятий с несколькими группами (раздел 3.7). Исправление не изменило результат на исходном датасете кафедры ИТАС (328 из 328 занятий по-прежнему размещаются идентично).</w:t>
      </w:r>
    </w:p>
    <w:p w14:paraId="019CB1CB" w14:textId="3F912B11" w:rsidR="00031DAE" w:rsidRDefault="00EA209B">
      <w:pPr>
        <w:pStyle w:val="2"/>
        <w:ind w:firstLine="709"/>
        <w:jc w:val="both"/>
      </w:pPr>
      <w:r>
        <w:t>3.3. Жёсткие ограничения: реализация</w:t>
      </w:r>
    </w:p>
    <w:p w14:paraId="735D694C" w14:textId="77777777" w:rsidR="00031DAE" w:rsidRDefault="00EA209B">
      <w:pPr>
        <w:spacing w:line="360" w:lineRule="auto"/>
        <w:ind w:firstLine="709"/>
        <w:jc w:val="both"/>
      </w:pPr>
      <w:r>
        <w:t xml:space="preserve">Проверка HC выполняется функцией isSlotFree. Структура оптимизирована: наиболее частые конфликты (HC1–HC3) проверяются первыми через хеш-карты </w:t>
      </w:r>
      <w:proofErr w:type="gramStart"/>
      <w:r>
        <w:t>O(</w:t>
      </w:r>
      <w:proofErr w:type="gramEnd"/>
      <w:r>
        <w:t>1). Ограничения HC4 и HC5 проверяются при выборе аудитории функцией findRoom, которая перебирает только аудитории нужного типа с достаточной вместимостью. HC6 и HC8 ограничивают множество допустимых аудиторий на уровне фильтрации. HC7 проверяется по предварительно построенному хеш-сету. HC9 фильтрует слоты, несовместимые с требованием чётности. HC10 учитывает накопленную нагрузку.</w:t>
      </w:r>
    </w:p>
    <w:p w14:paraId="619D7D6C" w14:textId="77777777" w:rsidR="00031DAE" w:rsidRDefault="00EA209B">
      <w:pPr>
        <w:pStyle w:val="2"/>
        <w:ind w:firstLine="709"/>
        <w:jc w:val="both"/>
      </w:pPr>
      <w:r>
        <w:t>3.4. Функция оценки качества</w:t>
      </w:r>
    </w:p>
    <w:p w14:paraId="71E18481" w14:textId="77777777" w:rsidR="00031DAE" w:rsidRDefault="00EA209B">
      <w:pPr>
        <w:spacing w:line="360" w:lineRule="auto"/>
        <w:ind w:firstLine="709"/>
        <w:jc w:val="both"/>
      </w:pPr>
      <w:r>
        <w:t>Функция fitness вычисляет суммарный штраф как сумму штрафов за нарушения SC. Меньшее значение – лучшее расписание. Реализовано девять компонентов (таблица 3.1).</w:t>
      </w:r>
    </w:p>
    <w:p w14:paraId="73A534C2" w14:textId="77777777" w:rsidR="00031DAE" w:rsidRDefault="00031DAE">
      <w:pPr>
        <w:spacing w:line="360" w:lineRule="auto"/>
      </w:pPr>
    </w:p>
    <w:p w14:paraId="23E5E5E6" w14:textId="77777777" w:rsidR="00031DAE" w:rsidRDefault="00EA209B">
      <w:pPr>
        <w:spacing w:before="120" w:after="60" w:line="360" w:lineRule="auto"/>
      </w:pPr>
      <w:r>
        <w:t>Таблица 3.1 – Компоненты функции оценки качества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7"/>
        <w:gridCol w:w="1852"/>
        <w:gridCol w:w="3286"/>
      </w:tblGrid>
      <w:tr w:rsidR="00031DAE" w14:paraId="28A2924D" w14:textId="77777777">
        <w:tc>
          <w:tcPr>
            <w:tcW w:w="4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5B15FED" w14:textId="77777777" w:rsidR="00031DAE" w:rsidRDefault="00EA209B">
            <w:r>
              <w:rPr>
                <w:b/>
                <w:bCs/>
              </w:rPr>
              <w:lastRenderedPageBreak/>
              <w:t>Компонент</w:t>
            </w:r>
          </w:p>
        </w:tc>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0B9E9DA" w14:textId="77777777" w:rsidR="00031DAE" w:rsidRDefault="00EA209B">
            <w:pPr>
              <w:jc w:val="center"/>
            </w:pPr>
            <w:r>
              <w:rPr>
                <w:b/>
                <w:bCs/>
              </w:rPr>
              <w:t>Штраф, балл</w:t>
            </w:r>
          </w:p>
        </w:tc>
        <w:tc>
          <w:tcPr>
            <w:tcW w:w="34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374D3978" w14:textId="77777777" w:rsidR="00031DAE" w:rsidRDefault="00EA209B">
            <w:r>
              <w:rPr>
                <w:b/>
                <w:bCs/>
              </w:rPr>
              <w:t>Обоснование</w:t>
            </w:r>
          </w:p>
        </w:tc>
      </w:tr>
      <w:tr w:rsidR="00031DAE" w14:paraId="581811E1"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3686A" w14:textId="2707141F" w:rsidR="00031DAE" w:rsidRDefault="00BF548E">
            <w:r>
              <w:t>Субботнее занятие</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99F8B" w14:textId="4E574AA4" w:rsidR="00031DAE" w:rsidRDefault="00BF548E">
            <w:pPr>
              <w:jc w:val="center"/>
            </w:pPr>
            <w:r>
              <w:t>200 / пара; +8 000 если у группы в субботу лишь одна пара</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4A8D35" w14:textId="318FBC37" w:rsidR="00031DAE" w:rsidRDefault="00BF548E">
            <w:r>
              <w:t>Суббота нежелательна, единственная пара в субботу — тем более</w:t>
            </w:r>
          </w:p>
        </w:tc>
      </w:tr>
      <w:tr w:rsidR="00031DAE" w14:paraId="48301A30"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72C699" w14:textId="5C905BDC" w:rsidR="00031DAE" w:rsidRDefault="00BF548E">
            <w:r>
              <w:t>Перегрузка дня у группы (4-я пара и далее)</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9979B" w14:textId="6F49D444" w:rsidR="00031DAE" w:rsidRDefault="00BF548E">
            <w:pPr>
              <w:jc w:val="center"/>
            </w:pPr>
            <w:r>
              <w:t>800 (4-я пара); 2 000 + 4 000×(n−4) (5-я и далее)</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9B561" w14:textId="6F68DA5B" w:rsidR="00031DAE" w:rsidRDefault="00BF548E">
            <w:r>
              <w:t>Резкий рост штрафа при перегрузке дня</w:t>
            </w:r>
          </w:p>
        </w:tc>
      </w:tr>
      <w:tr w:rsidR="00031DAE" w14:paraId="6FB9A230"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697601" w14:textId="70637B46" w:rsidR="00031DAE" w:rsidRDefault="00BF548E">
            <w:r>
              <w:t>Длинный день у группы (&gt;4 пар)</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E10B03" w14:textId="623A8AA3" w:rsidR="00031DAE" w:rsidRDefault="00BF548E">
            <w:pPr>
              <w:jc w:val="center"/>
            </w:pPr>
            <w:r>
              <w:t>500 (пары идут подряд) / 300 (не подряд)</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0354D" w14:textId="500A1817" w:rsidR="00031DAE" w:rsidRDefault="00BF548E">
            <w:r>
              <w:t>Длинные дни снижают качество обучения</w:t>
            </w:r>
          </w:p>
        </w:tc>
      </w:tr>
      <w:tr w:rsidR="00031DAE" w14:paraId="1AD2099F"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90013A" w14:textId="10D56DDB" w:rsidR="00031DAE" w:rsidRDefault="00BF548E">
            <w:r>
              <w:t>Мало активных дней у группы</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BD63B" w14:textId="56CEA30C" w:rsidR="00031DAE" w:rsidRDefault="00BF548E">
            <w:pPr>
              <w:jc w:val="center"/>
            </w:pPr>
            <w:r>
              <w:t>600 / 200</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A645D7" w14:textId="6FC7FD63" w:rsidR="00031DAE" w:rsidRDefault="00BF548E">
            <w:r>
              <w:t>Равномерность нагрузки по неделе</w:t>
            </w:r>
          </w:p>
        </w:tc>
      </w:tr>
      <w:tr w:rsidR="00031DAE" w14:paraId="58D5D98C"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C7DB4D" w14:textId="3FCBC883" w:rsidR="00031DAE" w:rsidRDefault="00BF548E">
            <w:r>
              <w:t>Перегрузка дня у преподавателя</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4D7D7" w14:textId="071F43CE" w:rsidR="00031DAE" w:rsidRDefault="00BF548E">
            <w:pPr>
              <w:jc w:val="center"/>
            </w:pPr>
            <w:r>
              <w:t>350 за каждую пару сверх второй в этот день</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4915CA" w14:textId="19E65BE2" w:rsidR="00031DAE" w:rsidRDefault="00BF548E">
            <w:r>
              <w:t>Равномерность нагрузки преподавателя</w:t>
            </w:r>
          </w:p>
        </w:tc>
      </w:tr>
      <w:tr w:rsidR="00031DAE" w14:paraId="632986F4"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07B0AB" w14:textId="34F88D64" w:rsidR="00031DAE" w:rsidRDefault="00BF548E">
            <w:r>
              <w:t>Концентрация нагрузки преподавателя</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115DAD" w14:textId="5CD83CF6" w:rsidR="00031DAE" w:rsidRDefault="00BF548E">
            <w:pPr>
              <w:jc w:val="center"/>
            </w:pPr>
            <w:r>
              <w:t>400 за каждый недостающий день</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36941" w14:textId="2BFF72D0" w:rsidR="00031DAE" w:rsidRDefault="00BF548E">
            <w:r>
              <w:t>Нагрузка ≥4 пар в неделю размазана менее чем на 3 дня</w:t>
            </w:r>
          </w:p>
        </w:tc>
      </w:tr>
      <w:tr w:rsidR="00031DAE" w14:paraId="0C2127F1"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B1C27" w14:textId="340B4EA9" w:rsidR="00031DAE" w:rsidRDefault="00BF548E">
            <w:r>
              <w:t>«Окна» у студентов</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3D205" w14:textId="07162023" w:rsidR="00031DAE" w:rsidRDefault="00BF548E">
            <w:pPr>
              <w:jc w:val="center"/>
            </w:pPr>
            <w:r>
              <w:t>10 000 / окно</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CD916" w14:textId="5DE0B1DD" w:rsidR="00031DAE" w:rsidRDefault="00BF548E">
            <w:r>
              <w:t>Фактически жёсткое ограничение</w:t>
            </w:r>
          </w:p>
        </w:tc>
      </w:tr>
      <w:tr w:rsidR="00031DAE" w14:paraId="22D38DEF"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60145" w14:textId="76059EC6" w:rsidR="00031DAE" w:rsidRDefault="00BF548E">
            <w:r>
              <w:t>«Окна» у преподавателей</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6BA129" w14:textId="01B92DA3" w:rsidR="00031DAE" w:rsidRDefault="00BF548E">
            <w:pPr>
              <w:jc w:val="center"/>
            </w:pPr>
            <w:r>
              <w:t>60 / окно</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128DB7" w14:textId="1CD93A4C" w:rsidR="00031DAE" w:rsidRDefault="00BF548E">
            <w:r>
              <w:t>Менее критичны, чем у студентов</w:t>
            </w:r>
          </w:p>
        </w:tc>
      </w:tr>
      <w:tr w:rsidR="00BF548E" w14:paraId="2BB576DB"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D9093" w14:textId="549E421C" w:rsidR="00BF548E" w:rsidRDefault="00BF548E">
            <w:r>
              <w:t>Переход между корпусами</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002360" w14:textId="565B1778" w:rsidR="00BF548E" w:rsidRDefault="00BF548E">
            <w:pPr>
              <w:jc w:val="center"/>
            </w:pPr>
            <w:r>
              <w:t>2 000 (вплотную) / 700 (через одну пару)</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A211F" w14:textId="7FA034A0" w:rsidR="00BF548E" w:rsidRDefault="00BF548E">
            <w:r>
              <w:t>Исключает физически неудобные переходы</w:t>
            </w:r>
          </w:p>
        </w:tc>
      </w:tr>
      <w:tr w:rsidR="00BF548E" w14:paraId="2876F04B" w14:textId="77777777">
        <w:tc>
          <w:tcPr>
            <w:tcW w:w="4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B511F8" w14:textId="400FDCC1" w:rsidR="00BF548E" w:rsidRDefault="00BF548E">
            <w:r>
              <w:t>Единственная пара в день у группы</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F0F84" w14:textId="3B94B10E" w:rsidR="00BF548E" w:rsidRDefault="00BF548E">
            <w:pPr>
              <w:jc w:val="center"/>
            </w:pPr>
            <w:r>
              <w:t>25 / пара</w:t>
            </w:r>
          </w:p>
        </w:tc>
        <w:tc>
          <w:tcPr>
            <w:tcW w:w="34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30C2C" w14:textId="525930DD" w:rsidR="00BF548E" w:rsidRDefault="00BF548E">
            <w:r>
              <w:t>Стимулирует компактные блоки</w:t>
            </w:r>
          </w:p>
        </w:tc>
      </w:tr>
    </w:tbl>
    <w:p w14:paraId="02E57FE2" w14:textId="77777777" w:rsidR="00E94048" w:rsidRDefault="00E94048">
      <w:pPr>
        <w:spacing w:line="360" w:lineRule="auto"/>
        <w:ind w:firstLine="709"/>
        <w:jc w:val="both"/>
      </w:pPr>
    </w:p>
    <w:p w14:paraId="28F8C53E" w14:textId="6C6F3F8A" w:rsidR="00031DAE" w:rsidRDefault="00EA209B">
      <w:pPr>
        <w:spacing w:line="360" w:lineRule="auto"/>
        <w:ind w:firstLine="709"/>
        <w:jc w:val="both"/>
      </w:pPr>
      <w:r>
        <w:lastRenderedPageBreak/>
        <w:t>Благодаря высокому штрафу за «окна» (10 000 баллов) алгоритм фактически трактует их как жёсткое ограничение. На практике все сгенерированные расписания содержат нулевое число «окон» у студентов.</w:t>
      </w:r>
    </w:p>
    <w:p w14:paraId="5139DE08" w14:textId="77777777" w:rsidR="00232D22" w:rsidRDefault="00232D22" w:rsidP="00E94048">
      <w:pPr>
        <w:spacing w:line="360" w:lineRule="auto"/>
        <w:ind w:firstLine="708"/>
        <w:jc w:val="both"/>
      </w:pPr>
      <w:r>
        <w:t>После завершения обеих фаз система дополнительно вычисляет разницу между часами, требуемыми по каждому учебному плану (отдельно по лекциям, практикам и лабораторным работам), и часами, фактически поставленными в расписание. Если разница больше нуля — учебный план попадает в отчёт о неразмещённых занятиях с указанием дисциплины, типа занятия, преподавателя, задействованных групп, требуемого типа аудитории и числа недостающих часов. До реализации данного отчёта нехватка часов никак не фиксировалась: расписание просто оказывалось короче учебного плана без объяснения причины.</w:t>
      </w:r>
    </w:p>
    <w:p w14:paraId="6AB3B6EF" w14:textId="0C486AE7" w:rsidR="00031DAE" w:rsidRDefault="00EA209B">
      <w:pPr>
        <w:pStyle w:val="2"/>
        <w:ind w:firstLine="709"/>
        <w:jc w:val="both"/>
      </w:pPr>
      <w:r>
        <w:t>3.5. Оптимизационная фаза: локальный поиск</w:t>
      </w:r>
    </w:p>
    <w:p w14:paraId="4B3D73B4" w14:textId="77777777" w:rsidR="00232D22" w:rsidRDefault="00232D22" w:rsidP="00E94048">
      <w:pPr>
        <w:spacing w:line="360" w:lineRule="auto"/>
        <w:ind w:firstLine="708"/>
        <w:jc w:val="both"/>
      </w:pPr>
      <w:r>
        <w:t>Оптимизационная фаза улучшает уже построенное допустимое расписание, не нарушая жёстких ограничений: применяемые операторы либо сохраняют допустимость по построению, либо явно проверяются на неё перед принятием. Реализованы два базовых оператора (2-opt и or-opt, разделы 3.5.1–3.5.2), применяемые совместно до сходимости, и надстройка над ними для преодоления локальных оптимумов простой сходимости (раздел 3.5.3).</w:t>
      </w:r>
    </w:p>
    <w:p w14:paraId="0B7DDFBF" w14:textId="0664271F" w:rsidR="00031DAE" w:rsidRDefault="00EA209B" w:rsidP="00E94048">
      <w:pPr>
        <w:pStyle w:val="3"/>
        <w:ind w:firstLine="709"/>
        <w:jc w:val="both"/>
      </w:pPr>
      <w:r>
        <w:t>3.5.1. Метод 2-opt swap</w:t>
      </w:r>
    </w:p>
    <w:p w14:paraId="76FD4B98" w14:textId="77777777" w:rsidR="00031DAE" w:rsidRDefault="00EA209B">
      <w:pPr>
        <w:spacing w:line="360" w:lineRule="auto"/>
        <w:ind w:firstLine="709"/>
        <w:jc w:val="both"/>
      </w:pPr>
      <w:r>
        <w:t>Алгоритм перебирает все пары назначений (i, j) и пробует обменять их временные слоты. Если полученное расписание не нарушает HC и имеет меньший штраф, обмен принимается. При обмене слотов типы аудиторий, корпусная привязка и вместимость не меняются, поэтому HC4–HC6 автоматически сохраняются; HC1–HC3 перепроверяются явно.</w:t>
      </w:r>
    </w:p>
    <w:p w14:paraId="6E4A02AC" w14:textId="77777777" w:rsidR="00031DAE" w:rsidRDefault="00EA209B">
      <w:pPr>
        <w:spacing w:line="360" w:lineRule="auto"/>
        <w:ind w:firstLine="709"/>
        <w:jc w:val="both"/>
      </w:pPr>
      <w:r>
        <w:t>На данных ИТАС 2025/2026 (328 назначений) 2-opt снижает суммарный штраф на 30–40% по сравнению с конструктивной фазой.</w:t>
      </w:r>
    </w:p>
    <w:p w14:paraId="37848AAA" w14:textId="77777777" w:rsidR="00E94048" w:rsidRDefault="00E94048">
      <w:pPr>
        <w:spacing w:line="360" w:lineRule="auto"/>
        <w:ind w:firstLine="709"/>
        <w:jc w:val="both"/>
      </w:pPr>
    </w:p>
    <w:p w14:paraId="28557573" w14:textId="77777777" w:rsidR="00031DAE" w:rsidRDefault="00EA209B">
      <w:pPr>
        <w:pStyle w:val="3"/>
        <w:ind w:firstLine="709"/>
        <w:jc w:val="both"/>
      </w:pPr>
      <w:r>
        <w:lastRenderedPageBreak/>
        <w:t>3.5.2. Метод or-opt</w:t>
      </w:r>
    </w:p>
    <w:p w14:paraId="71878515" w14:textId="77777777" w:rsidR="00031DAE" w:rsidRDefault="00EA209B">
      <w:pPr>
        <w:spacing w:line="360" w:lineRule="auto"/>
        <w:ind w:firstLine="709"/>
        <w:jc w:val="both"/>
      </w:pPr>
      <w:r>
        <w:t>После завершения 2-opt каждое назначение пробуется перенести в другой день и номер пары (только будние дни). Если расписание улучшается без нарушения HC, перенос принимается. Or-opt особенно эффективен для устранения одиночных пар в отдельных днях и выравнивания нагрузки по неделе.</w:t>
      </w:r>
    </w:p>
    <w:p w14:paraId="7562B99F" w14:textId="77777777" w:rsidR="00232D22" w:rsidRDefault="00232D22" w:rsidP="00232D22">
      <w:pPr>
        <w:pStyle w:val="3"/>
      </w:pPr>
      <w:r>
        <w:t>3.5.3. Совместная сходимость операторов и итеративный локальный поиск</w:t>
      </w:r>
    </w:p>
    <w:p w14:paraId="7FF02C74" w14:textId="77777777" w:rsidR="00232D22" w:rsidRDefault="00232D22" w:rsidP="00166997">
      <w:pPr>
        <w:spacing w:line="360" w:lineRule="auto"/>
        <w:ind w:firstLine="708"/>
        <w:jc w:val="both"/>
      </w:pPr>
      <w:r>
        <w:t>Простое однократное применение операторов 2-opt и or-opt не всегда достигает даже локального оптимума этой пары операторов: обмен слотов может открыть новую возможность для переноса занятия, и наоборот. Поэтому операторы применяются по очереди до совместной сходимости — то есть до тех пор, пока очередной круг «обмен, затем перенос» подряд не перестаёт улучшать суммарный штраф.</w:t>
      </w:r>
    </w:p>
    <w:p w14:paraId="2DDA2FD7" w14:textId="77777777" w:rsidR="00232D22" w:rsidRDefault="00232D22" w:rsidP="00166997">
      <w:pPr>
        <w:spacing w:line="360" w:lineRule="auto"/>
        <w:ind w:firstLine="708"/>
        <w:jc w:val="both"/>
      </w:pPr>
      <w:r>
        <w:t>Достигнутая таким образом точка остаётся лишь локальным оптимумом: существуют перестановки, устраняющие нарушения мягких ограничений, которые ни 2-opt, ни or-opt по отдельности не находят, поскольку каждый шаг обязан строго улучшать целевую функцию, а нужная перестановка иногда требует временного, промежуточного ухудшения. Показательный пример из практики: у одной из учебных групп по четвергам факультативное занятие физической культурой стоит первой парой на удалённой специализированной площадке, а следующее по расписанию занятие — третьей парой; вторая пара пустует, образуя окно. Прямой перенос физкультуры на вторую пару не всегда находится операторами по отдельности: в занятии физической культурой участвует ещё несколько групп одновременно, и перенос запрещается, если хотя бы одна из них в этот момент уже занята чем-то другим, — хотя для рассматриваемой группы такой перенос был бы улучшением.</w:t>
      </w:r>
    </w:p>
    <w:p w14:paraId="4FAE10E2" w14:textId="77777777" w:rsidR="00232D22" w:rsidRDefault="00232D22" w:rsidP="00166997">
      <w:pPr>
        <w:spacing w:line="360" w:lineRule="auto"/>
        <w:ind w:firstLine="708"/>
        <w:jc w:val="both"/>
      </w:pPr>
      <w:r>
        <w:t xml:space="preserve">Для преодоления подобных локальных оптимумов реализован метод iterated local search (итеративный локальный поиск, ILS) — метаэвристика, </w:t>
      </w:r>
      <w:r>
        <w:lastRenderedPageBreak/>
        <w:t>применяемая поверх уже сошедшегося решения. Алгоритм состоит из следующих шагов, повторяемых итеративно:</w:t>
      </w:r>
    </w:p>
    <w:p w14:paraId="6D748736" w14:textId="77777777" w:rsidR="00232D22" w:rsidRDefault="00232D22" w:rsidP="00166997">
      <w:pPr>
        <w:spacing w:line="360" w:lineRule="auto"/>
        <w:ind w:left="708"/>
        <w:jc w:val="both"/>
      </w:pPr>
      <w:r>
        <w:t>Шаг 1. Текущее расписание запоминается как лучшее из найденных.</w:t>
      </w:r>
    </w:p>
    <w:p w14:paraId="725AECB1" w14:textId="77777777" w:rsidR="00232D22" w:rsidRDefault="00232D22" w:rsidP="00166997">
      <w:pPr>
        <w:spacing w:line="360" w:lineRule="auto"/>
        <w:ind w:left="708"/>
        <w:jc w:val="both"/>
      </w:pPr>
      <w:r>
        <w:t>Шаг 2. К текущему решению применяется случайное возмущение: от двух до четырёх случайных обменов временными слотами (оператор 2-opt), каждый из которых проверен на допустимость по HC1–HC3. Возмущение может временно ухудшить суммарный штраф — это допустимо и предусмотрено методом.</w:t>
      </w:r>
    </w:p>
    <w:p w14:paraId="522D758F" w14:textId="77777777" w:rsidR="00232D22" w:rsidRDefault="00232D22" w:rsidP="00166997">
      <w:pPr>
        <w:spacing w:line="360" w:lineRule="auto"/>
        <w:ind w:left="708"/>
        <w:jc w:val="both"/>
      </w:pPr>
      <w:r>
        <w:t>Шаг 3. Возмущённое расписание повторно доводится до совместной сходимости операторов 2-opt и or-opt (тем же способом, что описан выше).</w:t>
      </w:r>
    </w:p>
    <w:p w14:paraId="7084F929" w14:textId="77777777" w:rsidR="00232D22" w:rsidRDefault="00232D22" w:rsidP="00166997">
      <w:pPr>
        <w:spacing w:line="360" w:lineRule="auto"/>
        <w:ind w:left="708"/>
        <w:jc w:val="both"/>
      </w:pPr>
      <w:r>
        <w:t>Шаг 4. Результат сравнивается с лучшим из найденных ранее. Если он строго лучше — принимается как новый лучший результат, и итерации продолжаются уже от него. Если нет — поиск откатывается к прежнему лучшему решению и пробует другое случайное возмущение.</w:t>
      </w:r>
    </w:p>
    <w:p w14:paraId="10F3C31C" w14:textId="77777777" w:rsidR="00232D22" w:rsidRDefault="00232D22" w:rsidP="00166997">
      <w:pPr>
        <w:spacing w:line="360" w:lineRule="auto"/>
        <w:ind w:left="708"/>
        <w:jc w:val="both"/>
      </w:pPr>
      <w:r>
        <w:t>Шаг 5. Процедура повторяется, пока 40 итераций подряд не дают улучшения либо не истекает лимит времени (60 секунд на всю оптимизационную фазу в совокупности).</w:t>
      </w:r>
    </w:p>
    <w:p w14:paraId="136B750F" w14:textId="77777777" w:rsidR="00232D22" w:rsidRDefault="00232D22" w:rsidP="00166997">
      <w:pPr>
        <w:spacing w:line="360" w:lineRule="auto"/>
        <w:ind w:firstLine="708"/>
        <w:jc w:val="both"/>
      </w:pPr>
      <w:r>
        <w:t>Ключевое свойство метода: итоговый результат гарантированно не хуже результата одной лишь совместной сходимости 2-opt и or-opt, поскольку возмущённый вариант принимается только при строгом улучшении; в худшем случае, если ни одно возмущение не помогло, возвращается результат обычной сходимости. Бюджет времени подобран эмпирически: один полный проход операторов на реальном датасете из 362 занятий сходится около 35 секунд, поэтому меньший бюджет (опробован вариант в 25 секунд) однажды дал худший результат, чем более медленный, но полностью сошедшийся проход, — итоговый бюджет пришлось увеличить до 60 секунд.</w:t>
      </w:r>
    </w:p>
    <w:p w14:paraId="77095B54" w14:textId="1AA051B6" w:rsidR="00031DAE" w:rsidRDefault="00EA209B">
      <w:pPr>
        <w:pStyle w:val="2"/>
        <w:ind w:firstLine="709"/>
        <w:jc w:val="both"/>
      </w:pPr>
      <w:r>
        <w:t>3.6. Реализация экспорта в Excel</w:t>
      </w:r>
    </w:p>
    <w:p w14:paraId="3D01AA84" w14:textId="77777777" w:rsidR="00031DAE" w:rsidRDefault="00EA209B">
      <w:pPr>
        <w:spacing w:line="360" w:lineRule="auto"/>
        <w:ind w:firstLine="709"/>
        <w:jc w:val="both"/>
      </w:pPr>
      <w:r>
        <w:lastRenderedPageBreak/>
        <w:t>Экспорт реализован в обработчике ExcelHandler (библиотека excelize [7]) в трёх режимах:</w:t>
      </w:r>
    </w:p>
    <w:p w14:paraId="03F74D51" w14:textId="77777777" w:rsidR="00031DAE" w:rsidRDefault="00EA209B">
      <w:pPr>
        <w:pStyle w:val="a4"/>
        <w:numPr>
          <w:ilvl w:val="0"/>
          <w:numId w:val="2"/>
        </w:numPr>
      </w:pPr>
      <w:r>
        <w:t>all_teachers: каждый преподаватель на отдельном листе; строки – пары 1–6; столбцы – дни недели; нечётные и чётные недели – в одной ячейке с разделителем;</w:t>
      </w:r>
    </w:p>
    <w:p w14:paraId="415DDB37" w14:textId="77777777" w:rsidR="00031DAE" w:rsidRDefault="00EA209B">
      <w:pPr>
        <w:pStyle w:val="a4"/>
        <w:numPr>
          <w:ilvl w:val="0"/>
          <w:numId w:val="2"/>
        </w:numPr>
      </w:pPr>
      <w:r>
        <w:t>teacher: расписание конкретного преподавателя в формате день × пара; параметр week фильтрует по типу недели;</w:t>
      </w:r>
    </w:p>
    <w:p w14:paraId="48AFAF10" w14:textId="77777777" w:rsidR="00031DAE" w:rsidRDefault="00EA209B">
      <w:pPr>
        <w:pStyle w:val="a4"/>
        <w:numPr>
          <w:ilvl w:val="0"/>
          <w:numId w:val="2"/>
        </w:numPr>
      </w:pPr>
      <w:r>
        <w:t>group: расписание конкретной группы; фильтрация по group_ids назначений.</w:t>
      </w:r>
    </w:p>
    <w:p w14:paraId="16DBC9BD" w14:textId="77777777" w:rsidR="00031DAE" w:rsidRDefault="00EA209B">
      <w:pPr>
        <w:spacing w:line="360" w:lineRule="auto"/>
        <w:ind w:firstLine="709"/>
        <w:jc w:val="both"/>
      </w:pPr>
      <w:r>
        <w:t>Для режима all_teachers применяется объединение ячеек (MergeCell) для заголовков дней. Ширина столбцов задаётся автоматически. Стиль заголовков – жирный шрифт с фоновым цветом.</w:t>
      </w:r>
    </w:p>
    <w:p w14:paraId="08D711BC" w14:textId="77777777" w:rsidR="00031DAE" w:rsidRDefault="00EA209B">
      <w:pPr>
        <w:pStyle w:val="2"/>
        <w:ind w:firstLine="709"/>
        <w:jc w:val="both"/>
      </w:pPr>
      <w:r>
        <w:t>3.7. Верификация системы</w:t>
      </w:r>
    </w:p>
    <w:p w14:paraId="3DD00402" w14:textId="77777777" w:rsidR="00031DAE" w:rsidRDefault="00EA209B">
      <w:pPr>
        <w:spacing w:line="360" w:lineRule="auto"/>
        <w:ind w:firstLine="709"/>
        <w:jc w:val="both"/>
      </w:pPr>
      <w:r>
        <w:t>Верификация проведена на реальных данных кафедры ИТАС ПНИПУ 2025/2026: 37 преподавателей, 39 учебных групп, 29 аудиторий, 286 учебных планов, 328 назначений.</w:t>
      </w:r>
    </w:p>
    <w:p w14:paraId="703688BB" w14:textId="77777777" w:rsidR="00031DAE" w:rsidRDefault="00EA209B">
      <w:pPr>
        <w:spacing w:line="360" w:lineRule="auto"/>
        <w:ind w:firstLine="709"/>
        <w:jc w:val="both"/>
      </w:pPr>
      <w:r>
        <w:t>Результаты:</w:t>
      </w:r>
    </w:p>
    <w:p w14:paraId="77285D20" w14:textId="77777777" w:rsidR="00031DAE" w:rsidRDefault="00EA209B">
      <w:pPr>
        <w:pStyle w:val="a4"/>
        <w:numPr>
          <w:ilvl w:val="0"/>
          <w:numId w:val="2"/>
        </w:numPr>
      </w:pPr>
      <w:r>
        <w:t>все 328 назначений размещены без нарушения HC1–HC10;</w:t>
      </w:r>
    </w:p>
    <w:p w14:paraId="628983BE" w14:textId="77777777" w:rsidR="00031DAE" w:rsidRDefault="00EA209B">
      <w:pPr>
        <w:pStyle w:val="a4"/>
        <w:numPr>
          <w:ilvl w:val="0"/>
          <w:numId w:val="2"/>
        </w:numPr>
      </w:pPr>
      <w:r>
        <w:t>суббота в расписании отсутствует;</w:t>
      </w:r>
    </w:p>
    <w:p w14:paraId="508FF83F" w14:textId="77777777" w:rsidR="00031DAE" w:rsidRDefault="00EA209B">
      <w:pPr>
        <w:pStyle w:val="a4"/>
        <w:numPr>
          <w:ilvl w:val="0"/>
          <w:numId w:val="2"/>
        </w:numPr>
      </w:pPr>
      <w:r>
        <w:t>«окна» у студентов отсутствуют;</w:t>
      </w:r>
    </w:p>
    <w:p w14:paraId="3E337C20" w14:textId="77777777" w:rsidR="00031DAE" w:rsidRDefault="00EA209B">
      <w:pPr>
        <w:pStyle w:val="a4"/>
        <w:numPr>
          <w:ilvl w:val="0"/>
          <w:numId w:val="2"/>
        </w:numPr>
      </w:pPr>
      <w:r>
        <w:t>максимальная дневная нагрузка группы ≤ 5 пар;</w:t>
      </w:r>
    </w:p>
    <w:p w14:paraId="582DBF66" w14:textId="77777777" w:rsidR="00031DAE" w:rsidRDefault="00EA209B">
      <w:pPr>
        <w:pStyle w:val="a4"/>
        <w:numPr>
          <w:ilvl w:val="0"/>
          <w:numId w:val="2"/>
        </w:numPr>
      </w:pPr>
      <w:r>
        <w:t>суммарный штраф функции оценки качества – 13 505 единиц;</w:t>
      </w:r>
    </w:p>
    <w:p w14:paraId="6E149BD8" w14:textId="77777777" w:rsidR="00031DAE" w:rsidRDefault="00EA209B">
      <w:pPr>
        <w:pStyle w:val="a4"/>
        <w:numPr>
          <w:ilvl w:val="0"/>
          <w:numId w:val="2"/>
        </w:numPr>
      </w:pPr>
      <w:r>
        <w:t>время генерации (timeout 60 с) не превысило лимита на стандартном ПК.</w:t>
      </w:r>
    </w:p>
    <w:p w14:paraId="5842C153" w14:textId="77777777" w:rsidR="00232D22" w:rsidRDefault="00232D22" w:rsidP="00353B4B">
      <w:pPr>
        <w:spacing w:line="360" w:lineRule="auto"/>
        <w:ind w:firstLine="708"/>
        <w:jc w:val="both"/>
      </w:pPr>
      <w:r>
        <w:t xml:space="preserve">Дополнительная верификация выполнена на расширенном межкафедральном датасете: к исходным данным кафедры ИТАС добавлены шесть новых кафедр (высшей математики, гуманитарных и социальных дисциплин, иностранных языков, физического воспитания, безопасности жизнедеятельности, инженерной графики), 14 новых преподавателей и новое </w:t>
      </w:r>
      <w:r>
        <w:lastRenderedPageBreak/>
        <w:t>здание со специализированными аудиториями типов gym и outdoor для занятий физической культурой, привязанными через поле required_building_id. Итоговый датасет: 320 учебных планов, 51 преподаватель, 7 кафедр, 2 корпуса, 31 аудитория, 362 занятия к размещению.</w:t>
      </w:r>
    </w:p>
    <w:p w14:paraId="3EA6FBF5" w14:textId="77777777" w:rsidR="00232D22" w:rsidRDefault="00232D22" w:rsidP="00353B4B">
      <w:pPr>
        <w:spacing w:line="360" w:lineRule="auto"/>
        <w:ind w:firstLine="708"/>
        <w:jc w:val="both"/>
      </w:pPr>
      <w:r>
        <w:t>Результат: все 362 занятия размещены без нарушения жёстких ограничений (unplaced = 0), суммарный штраф после внедрения итеративного локального поиска (раздел 3.5.3) составил 66 910 баллов — против 81 175 баллов при использовании только операторов 2-opt и or-opt без итеративного перезапуска, то есть улучшение на 18%. Время генерации не превысило 60 секунд.</w:t>
      </w:r>
    </w:p>
    <w:p w14:paraId="231E8AB4" w14:textId="77777777" w:rsidR="00232D22" w:rsidRDefault="00232D22" w:rsidP="00353B4B">
      <w:pPr>
        <w:spacing w:line="360" w:lineRule="auto"/>
        <w:ind w:firstLine="708"/>
        <w:jc w:val="both"/>
      </w:pPr>
      <w:r>
        <w:t>Показательно, что конкретный локальный дефект расписания (окно у одной из групп из-за расположения факультативного занятия физической культурой первой парой дня) итеративный поиск за отведённое время не устранил — суммарный штраф снизился за счёт других улучшений. Это ожидаемая для эвристического метода граница применимости: гарантируется общее снижение штрафа, но не устранение конкретного заранее выбранного нарушения.</w:t>
      </w:r>
    </w:p>
    <w:p w14:paraId="27ABADF9" w14:textId="150CB23D" w:rsidR="00031DAE" w:rsidRDefault="00EA209B">
      <w:pPr>
        <w:pStyle w:val="2"/>
        <w:ind w:firstLine="709"/>
        <w:jc w:val="both"/>
      </w:pPr>
      <w:r>
        <w:t>3.8. Тестирование</w:t>
      </w:r>
    </w:p>
    <w:p w14:paraId="003DF0B8" w14:textId="77777777" w:rsidR="00031DAE" w:rsidRDefault="00EA209B">
      <w:pPr>
        <w:spacing w:line="360" w:lineRule="auto"/>
        <w:ind w:firstLine="709"/>
        <w:jc w:val="both"/>
      </w:pPr>
      <w:r>
        <w:t>Алгоритмические компоненты покрыты юнит-тестами в пакете solver (файл fitness_</w:t>
      </w:r>
      <w:proofErr w:type="gramStart"/>
      <w:r>
        <w:t>test.go</w:t>
      </w:r>
      <w:proofErr w:type="gramEnd"/>
      <w:r>
        <w:t xml:space="preserve">). Тесты проверяют: корректность штрафа за субботу, штраф за переходы между корпусами, нулевой штраф для идеального расписания, монотонность (расписание с нарушениями SC имеет больший штраф). Команда запуска: go </w:t>
      </w:r>
      <w:proofErr w:type="gramStart"/>
      <w:r>
        <w:t>test .</w:t>
      </w:r>
      <w:proofErr w:type="gramEnd"/>
      <w:r>
        <w:t>/internal/solver/... – все тесты проходят без ошибок.</w:t>
      </w:r>
    </w:p>
    <w:p w14:paraId="63486C5A" w14:textId="77777777" w:rsidR="00031DAE" w:rsidRDefault="00EA209B">
      <w:pPr>
        <w:pStyle w:val="2"/>
        <w:ind w:firstLine="709"/>
        <w:jc w:val="both"/>
      </w:pPr>
      <w:r>
        <w:t>3.9. Выводы по главе 3</w:t>
      </w:r>
    </w:p>
    <w:p w14:paraId="6C71AAA9" w14:textId="77777777" w:rsidR="00031DAE" w:rsidRDefault="00EA209B">
      <w:pPr>
        <w:spacing w:line="360" w:lineRule="auto"/>
        <w:ind w:firstLine="709"/>
        <w:jc w:val="both"/>
      </w:pPr>
      <w:r>
        <w:t xml:space="preserve">Описан реализованный алгоритм составления расписания. Конструктивная фаза (teacher-driven) обеспечивает 100%-е размещение назначений при соблюдении HC1–HC10. Последовательное применение 2-opt </w:t>
      </w:r>
      <w:r>
        <w:lastRenderedPageBreak/>
        <w:t>и or-opt снижает штраф на 30–40%. Реализованы три режима экспорта Excel. Верификация на реальных данных ИТАС 2025/2026 подтвердила корректность и практическую применимость.</w:t>
      </w:r>
    </w:p>
    <w:p w14:paraId="5FAD082F" w14:textId="77777777" w:rsidR="00031DAE" w:rsidRDefault="00EA209B">
      <w:r>
        <w:br w:type="page"/>
      </w:r>
    </w:p>
    <w:p w14:paraId="0C1FD768" w14:textId="77777777" w:rsidR="00031DAE" w:rsidRDefault="00EA209B">
      <w:pPr>
        <w:pStyle w:val="1"/>
        <w:jc w:val="center"/>
      </w:pPr>
      <w:r>
        <w:lastRenderedPageBreak/>
        <w:t>ГЛАВА 4. ТЕХНИКО-ЭКОНОМИЧЕСКОЕ ОБОСНОВАНИЕ</w:t>
      </w:r>
    </w:p>
    <w:p w14:paraId="3C976C93" w14:textId="77777777" w:rsidR="00031DAE" w:rsidRDefault="00EA209B">
      <w:pPr>
        <w:spacing w:line="360" w:lineRule="auto"/>
        <w:ind w:firstLine="709"/>
        <w:jc w:val="both"/>
      </w:pPr>
      <w:r>
        <w:t>Глава посвящена оценке экономической целесообразности разработки системы. Проведён расчёт затрат, определены эксплуатационные расходы, выполнен сравнительный анализ с альтернативами и рассчитан срок окупаемости.</w:t>
      </w:r>
    </w:p>
    <w:p w14:paraId="182D1B4C" w14:textId="77777777" w:rsidR="00031DAE" w:rsidRDefault="00EA209B">
      <w:pPr>
        <w:pStyle w:val="2"/>
        <w:ind w:firstLine="709"/>
        <w:jc w:val="both"/>
      </w:pPr>
      <w:r>
        <w:t>4.1. Оценка трудоёмкости разработки</w:t>
      </w:r>
    </w:p>
    <w:p w14:paraId="157CE890" w14:textId="77777777" w:rsidR="00031DAE" w:rsidRDefault="00EA209B">
      <w:pPr>
        <w:spacing w:line="360" w:lineRule="auto"/>
        <w:ind w:firstLine="709"/>
        <w:jc w:val="both"/>
      </w:pPr>
      <w:r>
        <w:t>Трудоёмкость определена экспертным методом с разбивкой на этапы (таблица 4.1).</w:t>
      </w:r>
    </w:p>
    <w:p w14:paraId="73F28765" w14:textId="77777777" w:rsidR="00031DAE" w:rsidRDefault="00031DAE">
      <w:pPr>
        <w:spacing w:line="360" w:lineRule="auto"/>
      </w:pPr>
    </w:p>
    <w:p w14:paraId="3A41188A" w14:textId="77777777" w:rsidR="00031DAE" w:rsidRDefault="00EA209B">
      <w:pPr>
        <w:spacing w:before="120" w:after="60" w:line="360" w:lineRule="auto"/>
      </w:pPr>
      <w:r>
        <w:t>Таблица 4.1 – Трудоёмкость разработки по этапам</w:t>
      </w:r>
    </w:p>
    <w:tbl>
      <w:tblPr>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94"/>
        <w:gridCol w:w="2061"/>
        <w:gridCol w:w="900"/>
      </w:tblGrid>
      <w:tr w:rsidR="00031DAE" w14:paraId="35B085A4" w14:textId="77777777">
        <w:tc>
          <w:tcPr>
            <w:tcW w:w="7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6E5740DE" w14:textId="77777777" w:rsidR="00031DAE" w:rsidRDefault="00EA209B">
            <w:r>
              <w:rPr>
                <w:b/>
                <w:bCs/>
              </w:rPr>
              <w:t>Этап разработки</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4608394" w14:textId="77777777" w:rsidR="00031DAE" w:rsidRDefault="00EA209B">
            <w:pPr>
              <w:jc w:val="center"/>
            </w:pPr>
            <w:r>
              <w:rPr>
                <w:b/>
                <w:bCs/>
              </w:rPr>
              <w:t>Трудоёмкость, ч</w:t>
            </w:r>
          </w:p>
        </w:tc>
        <w:tc>
          <w:tcPr>
            <w:tcW w:w="8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25A49338" w14:textId="77777777" w:rsidR="00031DAE" w:rsidRDefault="00EA209B">
            <w:pPr>
              <w:jc w:val="center"/>
            </w:pPr>
            <w:r>
              <w:rPr>
                <w:b/>
                <w:bCs/>
              </w:rPr>
              <w:t>%</w:t>
            </w:r>
          </w:p>
        </w:tc>
      </w:tr>
      <w:tr w:rsidR="00031DAE" w14:paraId="46DEE4B9"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03A431" w14:textId="77777777" w:rsidR="00031DAE" w:rsidRDefault="00EA209B">
            <w:r>
              <w:t>Анализ предметной области и требований</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BECDCF" w14:textId="77777777" w:rsidR="00031DAE" w:rsidRDefault="00EA209B">
            <w:pPr>
              <w:jc w:val="center"/>
            </w:pPr>
            <w:r>
              <w:t>80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EA4827" w14:textId="77777777" w:rsidR="00031DAE" w:rsidRDefault="00EA209B">
            <w:pPr>
              <w:jc w:val="center"/>
            </w:pPr>
            <w:r>
              <w:t>12%</w:t>
            </w:r>
          </w:p>
        </w:tc>
      </w:tr>
      <w:tr w:rsidR="00031DAE" w14:paraId="4B136619"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95DE7" w14:textId="77777777" w:rsidR="00031DAE" w:rsidRDefault="00EA209B">
            <w:r>
              <w:t>Проектирование архитектуры и модели данных</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458CF" w14:textId="77777777" w:rsidR="00031DAE" w:rsidRDefault="00EA209B">
            <w:pPr>
              <w:jc w:val="center"/>
            </w:pPr>
            <w:r>
              <w:t>60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FDAA2" w14:textId="77777777" w:rsidR="00031DAE" w:rsidRDefault="00EA209B">
            <w:pPr>
              <w:jc w:val="center"/>
            </w:pPr>
            <w:r>
              <w:t>9%</w:t>
            </w:r>
          </w:p>
        </w:tc>
      </w:tr>
      <w:tr w:rsidR="00031DAE" w14:paraId="33528D2E"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40A0A1" w14:textId="77777777" w:rsidR="00031DAE" w:rsidRDefault="00EA209B">
            <w:r>
              <w:t>Реализация алгоритмов и серверной части</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5F0845" w14:textId="77777777" w:rsidR="00031DAE" w:rsidRDefault="00EA209B">
            <w:pPr>
              <w:jc w:val="center"/>
            </w:pPr>
            <w:r>
              <w:t>260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D195C" w14:textId="77777777" w:rsidR="00031DAE" w:rsidRDefault="00EA209B">
            <w:pPr>
              <w:jc w:val="center"/>
            </w:pPr>
            <w:r>
              <w:t>39%</w:t>
            </w:r>
          </w:p>
        </w:tc>
      </w:tr>
      <w:tr w:rsidR="00031DAE" w14:paraId="5D9C00B0"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FEDE61" w14:textId="77777777" w:rsidR="00031DAE" w:rsidRDefault="00EA209B">
            <w:r>
              <w:t>Разработка REST API и транспортного слоя</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A5D959" w14:textId="77777777" w:rsidR="00031DAE" w:rsidRDefault="00EA209B">
            <w:pPr>
              <w:jc w:val="center"/>
            </w:pPr>
            <w:r>
              <w:t>80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00853" w14:textId="77777777" w:rsidR="00031DAE" w:rsidRDefault="00EA209B">
            <w:pPr>
              <w:jc w:val="center"/>
            </w:pPr>
            <w:r>
              <w:t>12%</w:t>
            </w:r>
          </w:p>
        </w:tc>
      </w:tr>
      <w:tr w:rsidR="00031DAE" w14:paraId="6A4CC06A"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440B" w14:textId="77777777" w:rsidR="00031DAE" w:rsidRDefault="00EA209B">
            <w:r>
              <w:t>Реализация экспорта в Excel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6273E" w14:textId="77777777" w:rsidR="00031DAE" w:rsidRDefault="00EA209B">
            <w:pPr>
              <w:jc w:val="center"/>
            </w:pPr>
            <w:r>
              <w:t>40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C8024" w14:textId="77777777" w:rsidR="00031DAE" w:rsidRDefault="00EA209B">
            <w:pPr>
              <w:jc w:val="center"/>
            </w:pPr>
            <w:r>
              <w:t>6%</w:t>
            </w:r>
          </w:p>
        </w:tc>
      </w:tr>
      <w:tr w:rsidR="00031DAE" w14:paraId="293D8CEF"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7E8C75" w14:textId="77777777" w:rsidR="00031DAE" w:rsidRDefault="00EA209B">
            <w:r>
              <w:t>Тестирование и отладка</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F3834" w14:textId="77777777" w:rsidR="00031DAE" w:rsidRDefault="00EA209B">
            <w:pPr>
              <w:jc w:val="center"/>
            </w:pPr>
            <w:r>
              <w:t>80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7BD240" w14:textId="77777777" w:rsidR="00031DAE" w:rsidRDefault="00EA209B">
            <w:pPr>
              <w:jc w:val="center"/>
            </w:pPr>
            <w:r>
              <w:t>12%</w:t>
            </w:r>
          </w:p>
        </w:tc>
      </w:tr>
      <w:tr w:rsidR="00031DAE" w14:paraId="64940053" w14:textId="77777777">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5482B2" w14:textId="77777777" w:rsidR="00031DAE" w:rsidRDefault="00EA209B">
            <w:r>
              <w:t>Документирование</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26ABC8" w14:textId="77777777" w:rsidR="00031DAE" w:rsidRDefault="00EA209B">
            <w:pPr>
              <w:jc w:val="center"/>
            </w:pPr>
            <w:r>
              <w:t>60</w:t>
            </w:r>
          </w:p>
        </w:tc>
        <w:tc>
          <w:tcPr>
            <w:tcW w:w="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91A55" w14:textId="77777777" w:rsidR="00031DAE" w:rsidRDefault="00EA209B">
            <w:pPr>
              <w:jc w:val="center"/>
            </w:pPr>
            <w:r>
              <w:t>9%</w:t>
            </w:r>
          </w:p>
        </w:tc>
      </w:tr>
      <w:tr w:rsidR="00031DAE" w14:paraId="19533B97" w14:textId="77777777">
        <w:tc>
          <w:tcPr>
            <w:tcW w:w="70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1CDD5B01" w14:textId="77777777" w:rsidR="00031DAE" w:rsidRDefault="00EA209B">
            <w:r>
              <w:rPr>
                <w:b/>
                <w:bCs/>
              </w:rPr>
              <w:t>ИТОГО</w:t>
            </w:r>
          </w:p>
        </w:tc>
        <w:tc>
          <w:tcPr>
            <w:tcW w:w="1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2F8E996" w14:textId="77777777" w:rsidR="00031DAE" w:rsidRDefault="00EA209B">
            <w:pPr>
              <w:jc w:val="center"/>
            </w:pPr>
            <w:r>
              <w:rPr>
                <w:b/>
                <w:bCs/>
              </w:rPr>
              <w:t>660</w:t>
            </w:r>
          </w:p>
        </w:tc>
        <w:tc>
          <w:tcPr>
            <w:tcW w:w="8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5226107C" w14:textId="77777777" w:rsidR="00031DAE" w:rsidRDefault="00EA209B">
            <w:pPr>
              <w:jc w:val="center"/>
            </w:pPr>
            <w:r>
              <w:rPr>
                <w:b/>
                <w:bCs/>
              </w:rPr>
              <w:t>100%</w:t>
            </w:r>
          </w:p>
        </w:tc>
      </w:tr>
    </w:tbl>
    <w:p w14:paraId="2921E1D4" w14:textId="77777777" w:rsidR="00031DAE" w:rsidRDefault="00EA209B">
      <w:pPr>
        <w:spacing w:line="360" w:lineRule="auto"/>
        <w:ind w:firstLine="709"/>
        <w:jc w:val="both"/>
      </w:pPr>
      <w:r>
        <w:t>Итоговая трудоёмкость: 660 ч ≈ 4.1 мес. работы одного разработчика.</w:t>
      </w:r>
    </w:p>
    <w:p w14:paraId="13E150EB" w14:textId="77777777" w:rsidR="00031DAE" w:rsidRDefault="00EA209B">
      <w:pPr>
        <w:pStyle w:val="2"/>
        <w:ind w:firstLine="709"/>
        <w:jc w:val="both"/>
      </w:pPr>
      <w:r>
        <w:t>4.2. Расчёт затрат на разработку</w:t>
      </w:r>
    </w:p>
    <w:p w14:paraId="45EA051D" w14:textId="77777777" w:rsidR="00031DAE" w:rsidRDefault="00EA209B">
      <w:pPr>
        <w:pStyle w:val="3"/>
        <w:ind w:firstLine="709"/>
        <w:jc w:val="both"/>
      </w:pPr>
      <w:r>
        <w:t>4.2.1. Затраты на оплату труда</w:t>
      </w:r>
    </w:p>
    <w:p w14:paraId="3DD2F6C9" w14:textId="77777777" w:rsidR="00031DAE" w:rsidRDefault="00EA209B">
      <w:pPr>
        <w:spacing w:line="360" w:lineRule="auto"/>
        <w:ind w:firstLine="709"/>
        <w:jc w:val="both"/>
      </w:pPr>
      <w:r>
        <w:t>Разработчик-бэкенд, среднемесячная заработная плата 70 000 руб. Среднечасовая ставка:</w:t>
      </w:r>
    </w:p>
    <w:p w14:paraId="61526146" w14:textId="77777777" w:rsidR="00031DAE" w:rsidRDefault="00EA209B">
      <w:pPr>
        <w:spacing w:line="360" w:lineRule="auto"/>
        <w:jc w:val="both"/>
      </w:pPr>
      <w:r>
        <w:t>Сч = 70 000 / 160 = 438 руб./ч</w:t>
      </w:r>
    </w:p>
    <w:p w14:paraId="306A959E" w14:textId="77777777" w:rsidR="00031DAE" w:rsidRDefault="00EA209B">
      <w:pPr>
        <w:spacing w:line="360" w:lineRule="auto"/>
        <w:jc w:val="both"/>
      </w:pPr>
      <w:r>
        <w:t>ФОТ = 438 × 660 = 289 080 руб.</w:t>
      </w:r>
    </w:p>
    <w:p w14:paraId="03FAAA6A" w14:textId="77777777" w:rsidR="00031DAE" w:rsidRDefault="00EA209B">
      <w:pPr>
        <w:spacing w:line="360" w:lineRule="auto"/>
        <w:ind w:firstLine="709"/>
        <w:jc w:val="both"/>
      </w:pPr>
      <w:r>
        <w:t>Страховые взносы (30,2%):</w:t>
      </w:r>
    </w:p>
    <w:p w14:paraId="42685A15" w14:textId="77777777" w:rsidR="00031DAE" w:rsidRDefault="00EA209B">
      <w:pPr>
        <w:spacing w:line="360" w:lineRule="auto"/>
        <w:jc w:val="both"/>
      </w:pPr>
      <w:r>
        <w:lastRenderedPageBreak/>
        <w:t>СВ = 289 080 × 0,302 = 87 302 руб.</w:t>
      </w:r>
    </w:p>
    <w:p w14:paraId="3854AC99" w14:textId="77777777" w:rsidR="00031DAE" w:rsidRDefault="00EA209B">
      <w:pPr>
        <w:pStyle w:val="3"/>
        <w:ind w:firstLine="709"/>
        <w:jc w:val="both"/>
      </w:pPr>
      <w:r>
        <w:t>4.2.2. Накладные расходы</w:t>
      </w:r>
    </w:p>
    <w:p w14:paraId="236E42AD" w14:textId="77777777" w:rsidR="00031DAE" w:rsidRDefault="00EA209B">
      <w:pPr>
        <w:spacing w:line="360" w:lineRule="auto"/>
        <w:ind w:firstLine="709"/>
        <w:jc w:val="both"/>
      </w:pPr>
      <w:r>
        <w:t>Амортизация оборудования, интернет и прочие косвенные затраты. Норматив 30% от ФОТ:</w:t>
      </w:r>
    </w:p>
    <w:p w14:paraId="58009933" w14:textId="77777777" w:rsidR="00031DAE" w:rsidRDefault="00EA209B">
      <w:pPr>
        <w:spacing w:line="360" w:lineRule="auto"/>
        <w:jc w:val="both"/>
      </w:pPr>
      <w:r>
        <w:t>НР = 289 080 × 0,30 = 86 724 руб.</w:t>
      </w:r>
    </w:p>
    <w:p w14:paraId="2A0215C4" w14:textId="77777777" w:rsidR="00031DAE" w:rsidRDefault="00EA209B">
      <w:pPr>
        <w:pStyle w:val="3"/>
        <w:ind w:firstLine="709"/>
        <w:jc w:val="both"/>
      </w:pPr>
      <w:r>
        <w:t>4.2.3. Итоговые затраты</w:t>
      </w:r>
    </w:p>
    <w:p w14:paraId="2D09CAAF" w14:textId="77777777" w:rsidR="00031DAE" w:rsidRDefault="00031DAE">
      <w:pPr>
        <w:spacing w:line="360" w:lineRule="auto"/>
      </w:pPr>
    </w:p>
    <w:p w14:paraId="6BB1642D" w14:textId="77777777" w:rsidR="00031DAE" w:rsidRDefault="00EA209B">
      <w:pPr>
        <w:spacing w:before="120" w:after="60" w:line="360" w:lineRule="auto"/>
      </w:pPr>
      <w:r>
        <w:t>Таблица 4.2 – Смета затрат на разработку</w:t>
      </w:r>
    </w:p>
    <w:tbl>
      <w:tblPr>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55"/>
      </w:tblGrid>
      <w:tr w:rsidR="00031DAE" w14:paraId="5C2D4808" w14:textId="77777777">
        <w:tc>
          <w:tcPr>
            <w:tcW w:w="6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0F5D12EE" w14:textId="77777777" w:rsidR="00031DAE" w:rsidRDefault="00EA209B">
            <w:r>
              <w:rPr>
                <w:b/>
                <w:bCs/>
              </w:rPr>
              <w:t>Статья затрат</w:t>
            </w:r>
          </w:p>
        </w:tc>
        <w:tc>
          <w:tcPr>
            <w:tcW w:w="28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00ABDC41" w14:textId="77777777" w:rsidR="00031DAE" w:rsidRDefault="00EA209B">
            <w:pPr>
              <w:jc w:val="right"/>
            </w:pPr>
            <w:r>
              <w:rPr>
                <w:b/>
                <w:bCs/>
              </w:rPr>
              <w:t>Сумма, руб.</w:t>
            </w:r>
          </w:p>
        </w:tc>
      </w:tr>
      <w:tr w:rsidR="00031DAE" w14:paraId="44B2C849" w14:textId="77777777">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1515E" w14:textId="77777777" w:rsidR="00031DAE" w:rsidRDefault="00EA209B">
            <w:r>
              <w:t>Фонд оплаты труда</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B6F20" w14:textId="77777777" w:rsidR="00031DAE" w:rsidRDefault="00EA209B">
            <w:pPr>
              <w:jc w:val="right"/>
            </w:pPr>
            <w:r>
              <w:t>289 080</w:t>
            </w:r>
          </w:p>
        </w:tc>
      </w:tr>
      <w:tr w:rsidR="00031DAE" w14:paraId="15309B8C" w14:textId="77777777">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A7210" w14:textId="77777777" w:rsidR="00031DAE" w:rsidRDefault="00EA209B">
            <w:r>
              <w:t>Страховые взносы (30,2%)</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B6859D" w14:textId="77777777" w:rsidR="00031DAE" w:rsidRDefault="00EA209B">
            <w:pPr>
              <w:jc w:val="right"/>
            </w:pPr>
            <w:r>
              <w:t>87 302</w:t>
            </w:r>
          </w:p>
        </w:tc>
      </w:tr>
      <w:tr w:rsidR="00031DAE" w14:paraId="0FE2588E" w14:textId="77777777">
        <w:tc>
          <w:tcPr>
            <w:tcW w:w="6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C1697" w14:textId="77777777" w:rsidR="00031DAE" w:rsidRDefault="00EA209B">
            <w:r>
              <w:t>Накладные расходы (30%)</w:t>
            </w:r>
          </w:p>
        </w:tc>
        <w:tc>
          <w:tcPr>
            <w:tcW w:w="2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B5255" w14:textId="77777777" w:rsidR="00031DAE" w:rsidRDefault="00EA209B">
            <w:pPr>
              <w:jc w:val="right"/>
            </w:pPr>
            <w:r>
              <w:t>86 724</w:t>
            </w:r>
          </w:p>
        </w:tc>
      </w:tr>
      <w:tr w:rsidR="00031DAE" w14:paraId="7152B917" w14:textId="77777777">
        <w:tc>
          <w:tcPr>
            <w:tcW w:w="65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96BF29C" w14:textId="77777777" w:rsidR="00031DAE" w:rsidRDefault="00EA209B">
            <w:r>
              <w:rPr>
                <w:b/>
                <w:bCs/>
              </w:rPr>
              <w:t>ИТОГО</w:t>
            </w:r>
          </w:p>
        </w:tc>
        <w:tc>
          <w:tcPr>
            <w:tcW w:w="28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3D473F43" w14:textId="77777777" w:rsidR="00031DAE" w:rsidRDefault="00EA209B">
            <w:pPr>
              <w:jc w:val="right"/>
            </w:pPr>
            <w:r>
              <w:rPr>
                <w:b/>
                <w:bCs/>
              </w:rPr>
              <w:t>463 106</w:t>
            </w:r>
          </w:p>
        </w:tc>
      </w:tr>
    </w:tbl>
    <w:p w14:paraId="0D9399B3" w14:textId="77777777" w:rsidR="00031DAE" w:rsidRDefault="00EA209B">
      <w:pPr>
        <w:spacing w:line="360" w:lineRule="auto"/>
        <w:ind w:firstLine="709"/>
        <w:jc w:val="both"/>
      </w:pPr>
      <w:r>
        <w:t>Суммарные затраты на разработку: 463 106 руб.</w:t>
      </w:r>
    </w:p>
    <w:p w14:paraId="727C22B2" w14:textId="77777777" w:rsidR="00031DAE" w:rsidRDefault="00EA209B">
      <w:pPr>
        <w:pStyle w:val="2"/>
        <w:ind w:firstLine="709"/>
        <w:jc w:val="both"/>
      </w:pPr>
      <w:r>
        <w:t>4.3. Эксплуатационные расходы</w:t>
      </w:r>
    </w:p>
    <w:p w14:paraId="1F4BE91F" w14:textId="77777777" w:rsidR="00031DAE" w:rsidRDefault="00EA209B">
      <w:pPr>
        <w:spacing w:line="360" w:lineRule="auto"/>
        <w:ind w:firstLine="709"/>
        <w:jc w:val="both"/>
      </w:pPr>
      <w:r>
        <w:t>Система развёрнута на сервере кафедры (аренда не требуется). Ежегодные расходы: электроэнергия – 6 000 руб./год; сисадмин (8 ч × 600 руб./ч) – 4 800 руб./год. Итого: 10 800 руб./год.</w:t>
      </w:r>
    </w:p>
    <w:p w14:paraId="3E3B17D0" w14:textId="77777777" w:rsidR="00031DAE" w:rsidRDefault="00EA209B">
      <w:pPr>
        <w:pStyle w:val="2"/>
        <w:ind w:firstLine="709"/>
        <w:jc w:val="both"/>
      </w:pPr>
      <w:r>
        <w:t>4.4. Оценка экономического эффекта</w:t>
      </w:r>
    </w:p>
    <w:p w14:paraId="7C0D6053" w14:textId="77777777" w:rsidR="00031DAE" w:rsidRDefault="00EA209B">
      <w:pPr>
        <w:pStyle w:val="3"/>
        <w:ind w:firstLine="709"/>
        <w:jc w:val="both"/>
      </w:pPr>
      <w:r>
        <w:t>4.4.1. Вариант А: ручное составление</w:t>
      </w:r>
    </w:p>
    <w:p w14:paraId="28354139" w14:textId="77777777" w:rsidR="00031DAE" w:rsidRDefault="00EA209B">
      <w:pPr>
        <w:spacing w:line="360" w:lineRule="auto"/>
        <w:ind w:firstLine="709"/>
        <w:jc w:val="both"/>
      </w:pPr>
      <w:r>
        <w:t>До внедрения расписание составляли два специалиста по 40 ч на семестр (ставка 500 руб./ч) плюс корректировки. Затраты за год: 100 000 руб./год.</w:t>
      </w:r>
    </w:p>
    <w:p w14:paraId="1E13DEEE" w14:textId="77777777" w:rsidR="00031DAE" w:rsidRDefault="00EA209B">
      <w:pPr>
        <w:spacing w:line="360" w:lineRule="auto"/>
        <w:jc w:val="both"/>
      </w:pPr>
      <w:r>
        <w:t>ЗА = 2 × 40 × 500 × 2 + 500 × 20 × 2 = 100 000 руб./год</w:t>
      </w:r>
    </w:p>
    <w:p w14:paraId="7B5C2547" w14:textId="77777777" w:rsidR="00031DAE" w:rsidRDefault="00EA209B">
      <w:pPr>
        <w:pStyle w:val="3"/>
        <w:ind w:firstLine="709"/>
        <w:jc w:val="both"/>
      </w:pPr>
      <w:r>
        <w:t>4.4.2. Вариант Б: коммерческое ПО</w:t>
      </w:r>
    </w:p>
    <w:p w14:paraId="190F0650" w14:textId="77777777" w:rsidR="00031DAE" w:rsidRDefault="00EA209B">
      <w:pPr>
        <w:spacing w:line="360" w:lineRule="auto"/>
        <w:ind w:firstLine="709"/>
        <w:jc w:val="both"/>
      </w:pPr>
      <w:r>
        <w:lastRenderedPageBreak/>
        <w:t>Стоимость лицензии 80–200 тыс. руб./год + внедрение 20 тыс. руб. единовременно. Ограниченная возможность адаптации алгоритма делает этот вариант менее предпочтительным.</w:t>
      </w:r>
    </w:p>
    <w:p w14:paraId="7071E5BB" w14:textId="77777777" w:rsidR="00031DAE" w:rsidRDefault="00EA209B">
      <w:pPr>
        <w:pStyle w:val="3"/>
        <w:ind w:firstLine="709"/>
        <w:jc w:val="both"/>
      </w:pPr>
      <w:r>
        <w:t>4.4.3. Вариант В: разработанная система</w:t>
      </w:r>
    </w:p>
    <w:p w14:paraId="5C871963" w14:textId="77777777" w:rsidR="00031DAE" w:rsidRDefault="00EA209B">
      <w:pPr>
        <w:spacing w:line="360" w:lineRule="auto"/>
        <w:ind w:firstLine="709"/>
        <w:jc w:val="both"/>
      </w:pPr>
      <w:r>
        <w:t>Генерация автоматически за ≤ 120 с. Трудозатраты специалиста ≤ 5 ч/семестр. Дополнительная экономия: алгоритм гарантирует отсутствие «окон» и равномерность нагрузки.</w:t>
      </w:r>
    </w:p>
    <w:p w14:paraId="45E5DEE1" w14:textId="77777777" w:rsidR="00031DAE" w:rsidRDefault="00031DAE">
      <w:pPr>
        <w:spacing w:line="360" w:lineRule="auto"/>
      </w:pPr>
    </w:p>
    <w:p w14:paraId="1EA43781" w14:textId="77777777" w:rsidR="00031DAE" w:rsidRDefault="00EA209B">
      <w:pPr>
        <w:spacing w:before="120" w:after="60" w:line="360" w:lineRule="auto"/>
      </w:pPr>
      <w:r>
        <w:t>Таблица 4.3 – Сравнительный анализ вариантов</w:t>
      </w:r>
    </w:p>
    <w:tbl>
      <w:tblPr>
        <w:tblW w:w="9355"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800"/>
        <w:gridCol w:w="1900"/>
        <w:gridCol w:w="1855"/>
      </w:tblGrid>
      <w:tr w:rsidR="00031DAE" w14:paraId="6665D643"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1CF21A92" w14:textId="77777777" w:rsidR="00031DAE" w:rsidRDefault="00EA209B">
            <w:r>
              <w:rPr>
                <w:b/>
                <w:bCs/>
              </w:rPr>
              <w:t>Показатель</w:t>
            </w:r>
          </w:p>
        </w:tc>
        <w:tc>
          <w:tcPr>
            <w:tcW w:w="18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0EF20A31" w14:textId="77777777" w:rsidR="00031DAE" w:rsidRDefault="00EA209B">
            <w:pPr>
              <w:jc w:val="center"/>
            </w:pPr>
            <w:r>
              <w:rPr>
                <w:b/>
                <w:bCs/>
              </w:rPr>
              <w:t>Ручной труд</w:t>
            </w:r>
          </w:p>
        </w:tc>
        <w:tc>
          <w:tcPr>
            <w:tcW w:w="1900"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767DA149" w14:textId="77777777" w:rsidR="00031DAE" w:rsidRDefault="00EA209B">
            <w:pPr>
              <w:jc w:val="center"/>
            </w:pPr>
            <w:r>
              <w:rPr>
                <w:b/>
                <w:bCs/>
              </w:rPr>
              <w:t>Коммерч. ПО</w:t>
            </w:r>
          </w:p>
        </w:tc>
        <w:tc>
          <w:tcPr>
            <w:tcW w:w="1855" w:type="dxa"/>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tcPr>
          <w:p w14:paraId="4CA16328" w14:textId="77777777" w:rsidR="00031DAE" w:rsidRDefault="00EA209B">
            <w:pPr>
              <w:jc w:val="center"/>
            </w:pPr>
            <w:r>
              <w:rPr>
                <w:b/>
                <w:bCs/>
              </w:rPr>
              <w:t>Разраб. система</w:t>
            </w:r>
          </w:p>
        </w:tc>
      </w:tr>
      <w:tr w:rsidR="00031DAE" w14:paraId="727F293C"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D9B549" w14:textId="77777777" w:rsidR="00031DAE" w:rsidRDefault="00EA209B">
            <w:r>
              <w:t>Ежегодные затраты, руб.</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0C8F68" w14:textId="77777777" w:rsidR="00031DAE" w:rsidRDefault="00EA209B">
            <w:pPr>
              <w:jc w:val="center"/>
            </w:pPr>
            <w:r>
              <w:t>100 000</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32F" w14:textId="77777777" w:rsidR="00031DAE" w:rsidRDefault="00EA209B">
            <w:pPr>
              <w:jc w:val="center"/>
            </w:pPr>
            <w:r>
              <w:t>80 000–200 000</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21A14" w14:textId="77777777" w:rsidR="00031DAE" w:rsidRDefault="00EA209B">
            <w:pPr>
              <w:jc w:val="center"/>
            </w:pPr>
            <w:r>
              <w:t>10 800</w:t>
            </w:r>
          </w:p>
        </w:tc>
      </w:tr>
      <w:tr w:rsidR="00031DAE" w14:paraId="71C0CFB1"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DD6F0" w14:textId="77777777" w:rsidR="00031DAE" w:rsidRDefault="00EA209B">
            <w:r>
              <w:t>Время генерации расписания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0B7DA5" w14:textId="77777777" w:rsidR="00031DAE" w:rsidRDefault="00EA209B">
            <w:pPr>
              <w:jc w:val="center"/>
            </w:pPr>
            <w:r>
              <w:t>2 нед.</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FEF38" w14:textId="77777777" w:rsidR="00031DAE" w:rsidRDefault="00EA209B">
            <w:pPr>
              <w:jc w:val="center"/>
            </w:pPr>
            <w:r>
              <w:t>1–2 дня</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E90DBC" w14:textId="77777777" w:rsidR="00031DAE" w:rsidRDefault="00EA209B">
            <w:pPr>
              <w:jc w:val="center"/>
            </w:pPr>
            <w:proofErr w:type="gramStart"/>
            <w:r>
              <w:t>&lt; 2</w:t>
            </w:r>
            <w:proofErr w:type="gramEnd"/>
            <w:r>
              <w:t xml:space="preserve"> мин</w:t>
            </w:r>
          </w:p>
        </w:tc>
      </w:tr>
      <w:tr w:rsidR="00031DAE" w14:paraId="098E6EAE"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CB6CF" w14:textId="77777777" w:rsidR="00031DAE" w:rsidRDefault="00EA209B">
            <w:r>
              <w:t>Гарантия отсутствия конфликтов</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DE043" w14:textId="77777777" w:rsidR="00031DAE" w:rsidRDefault="00EA209B">
            <w:pPr>
              <w:jc w:val="center"/>
            </w:pPr>
            <w:r>
              <w:t>Нет</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16BF8" w14:textId="77777777" w:rsidR="00031DAE" w:rsidRDefault="00EA209B">
            <w:pPr>
              <w:jc w:val="center"/>
            </w:pPr>
            <w:r>
              <w:t>Да</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7C5DC" w14:textId="77777777" w:rsidR="00031DAE" w:rsidRDefault="00EA209B">
            <w:pPr>
              <w:jc w:val="center"/>
            </w:pPr>
            <w:r>
              <w:t>Да</w:t>
            </w:r>
          </w:p>
        </w:tc>
      </w:tr>
      <w:tr w:rsidR="00031DAE" w14:paraId="6F06B443"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8B019" w14:textId="77777777" w:rsidR="00031DAE" w:rsidRDefault="00EA209B">
            <w:r>
              <w:t>Кастомизация алгоритма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C89355" w14:textId="77777777" w:rsidR="00031DAE" w:rsidRDefault="00EA209B">
            <w:pPr>
              <w:jc w:val="center"/>
            </w:pPr>
            <w:r>
              <w:t>–</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C9256E" w14:textId="77777777" w:rsidR="00031DAE" w:rsidRDefault="00EA209B">
            <w:pPr>
              <w:jc w:val="center"/>
            </w:pPr>
            <w:r>
              <w:t>Ограничена</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DC90C" w14:textId="77777777" w:rsidR="00031DAE" w:rsidRDefault="00EA209B">
            <w:pPr>
              <w:jc w:val="center"/>
            </w:pPr>
            <w:r>
              <w:t>Полная</w:t>
            </w:r>
          </w:p>
        </w:tc>
      </w:tr>
      <w:tr w:rsidR="00031DAE" w14:paraId="05D440FF" w14:textId="77777777">
        <w:tc>
          <w:tcPr>
            <w:tcW w:w="3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E658C" w14:textId="77777777" w:rsidR="00031DAE" w:rsidRDefault="00EA209B">
            <w:r>
              <w:t>REST API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AABC3" w14:textId="77777777" w:rsidR="00031DAE" w:rsidRDefault="00EA209B">
            <w:pPr>
              <w:jc w:val="center"/>
            </w:pPr>
            <w:r>
              <w:t>Нет</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2C3414" w14:textId="77777777" w:rsidR="00031DAE" w:rsidRDefault="00EA209B">
            <w:pPr>
              <w:jc w:val="center"/>
            </w:pPr>
            <w:r>
              <w:t>Ограничен</w:t>
            </w:r>
          </w:p>
        </w:tc>
        <w:tc>
          <w:tcPr>
            <w:tcW w:w="18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D6ADBE" w14:textId="77777777" w:rsidR="00031DAE" w:rsidRDefault="00EA209B">
            <w:pPr>
              <w:jc w:val="center"/>
            </w:pPr>
            <w:r>
              <w:t>Да</w:t>
            </w:r>
          </w:p>
        </w:tc>
      </w:tr>
    </w:tbl>
    <w:p w14:paraId="3ACE2A7D" w14:textId="77777777" w:rsidR="00031DAE" w:rsidRDefault="00EA209B">
      <w:pPr>
        <w:pStyle w:val="2"/>
        <w:ind w:firstLine="709"/>
        <w:jc w:val="both"/>
      </w:pPr>
      <w:r>
        <w:t>4.5. Расчёт срока окупаемости</w:t>
      </w:r>
    </w:p>
    <w:p w14:paraId="1240CB90" w14:textId="77777777" w:rsidR="00031DAE" w:rsidRDefault="00EA209B">
      <w:pPr>
        <w:spacing w:line="360" w:lineRule="auto"/>
        <w:ind w:firstLine="709"/>
        <w:jc w:val="both"/>
      </w:pPr>
      <w:r>
        <w:t>Ежегодный экономический эффект:</w:t>
      </w:r>
    </w:p>
    <w:p w14:paraId="5ACE1818" w14:textId="77777777" w:rsidR="00031DAE" w:rsidRDefault="00EA209B">
      <w:pPr>
        <w:spacing w:line="360" w:lineRule="auto"/>
        <w:jc w:val="both"/>
      </w:pPr>
      <w:r>
        <w:t>Э = ЗА − Зопекс = 100 000 − 10 800 = 89 200 руб./год</w:t>
      </w:r>
    </w:p>
    <w:p w14:paraId="2F7F472F" w14:textId="77777777" w:rsidR="00031DAE" w:rsidRDefault="00EA209B">
      <w:pPr>
        <w:spacing w:line="360" w:lineRule="auto"/>
        <w:ind w:firstLine="709"/>
        <w:jc w:val="both"/>
      </w:pPr>
      <w:r>
        <w:t>Срок окупаемости:</w:t>
      </w:r>
    </w:p>
    <w:p w14:paraId="40DA9038" w14:textId="77777777" w:rsidR="00031DAE" w:rsidRDefault="00EA209B">
      <w:pPr>
        <w:spacing w:line="360" w:lineRule="auto"/>
        <w:jc w:val="both"/>
      </w:pPr>
      <w:r>
        <w:t>Ток = К / Э = 463 106 / 89 200 ≈ 5.2 лет</w:t>
      </w:r>
    </w:p>
    <w:p w14:paraId="1BDB8C63" w14:textId="77777777" w:rsidR="00031DAE" w:rsidRDefault="00EA209B">
      <w:pPr>
        <w:spacing w:line="360" w:lineRule="auto"/>
        <w:ind w:firstLine="709"/>
        <w:jc w:val="both"/>
      </w:pPr>
      <w:r>
        <w:t>Срок окупаемости ≈ 5.2 лет. Дополнительный долгосрочный эффект: наличие REST API создаёт основу для интеграции с информационными системами вуза (электронный деканат, система учёта нагрузки).</w:t>
      </w:r>
    </w:p>
    <w:p w14:paraId="50A575D9" w14:textId="77777777" w:rsidR="00031DAE" w:rsidRDefault="00EA209B">
      <w:pPr>
        <w:pStyle w:val="2"/>
        <w:ind w:firstLine="709"/>
        <w:jc w:val="both"/>
      </w:pPr>
      <w:r>
        <w:t>4.6. Выводы по главе 4</w:t>
      </w:r>
    </w:p>
    <w:p w14:paraId="76A6F566" w14:textId="77777777" w:rsidR="00031DAE" w:rsidRDefault="00EA209B">
      <w:pPr>
        <w:spacing w:line="360" w:lineRule="auto"/>
        <w:ind w:firstLine="709"/>
        <w:jc w:val="both"/>
      </w:pPr>
      <w:r>
        <w:lastRenderedPageBreak/>
        <w:t>Трудоёмкость разработки: 660 ч. Единовременные затраты: 463 106 руб. (ФОТ 289 080 + СВ 87 302 + НР 86 724 руб.). Эксплуатационные расходы: 10 800 руб./год. Ежегодный экономический эффект: 89 200 руб. Срок окупаемости: 5.2 лет.</w:t>
      </w:r>
    </w:p>
    <w:p w14:paraId="7E2135A6" w14:textId="77777777" w:rsidR="00031DAE" w:rsidRDefault="00EA209B">
      <w:r>
        <w:br w:type="page"/>
      </w:r>
    </w:p>
    <w:p w14:paraId="5B141B36" w14:textId="77777777" w:rsidR="00031DAE" w:rsidRDefault="00EA209B">
      <w:pPr>
        <w:pStyle w:val="1"/>
        <w:jc w:val="center"/>
      </w:pPr>
      <w:r>
        <w:lastRenderedPageBreak/>
        <w:t>ЗАКЛЮЧЕНИЕ</w:t>
      </w:r>
    </w:p>
    <w:p w14:paraId="2D64D4D7" w14:textId="77777777" w:rsidR="00031DAE" w:rsidRDefault="00EA209B">
      <w:pPr>
        <w:spacing w:line="360" w:lineRule="auto"/>
        <w:ind w:firstLine="709"/>
        <w:jc w:val="both"/>
      </w:pPr>
      <w:r>
        <w:t>В ходе выполнения выпускной квалификационной работы все поставленные задачи решены, цель достигнута.</w:t>
      </w:r>
    </w:p>
    <w:p w14:paraId="1045F701" w14:textId="77777777" w:rsidR="00031DAE" w:rsidRDefault="00EA209B">
      <w:pPr>
        <w:spacing w:line="360" w:lineRule="auto"/>
        <w:ind w:firstLine="709"/>
        <w:jc w:val="both"/>
      </w:pPr>
      <w:r>
        <w:t>Проведён анализ предметной области: задача UTP отнесена к классу NP-трудных задач, систематизированы жёсткие ограничения HC1–HC10 для расписания кафедры ИТАС ПНИПУ. Выполнен сравнительный анализ существующих систем (UniTime, FET, Tablix, коммерческое ПО), выявлены их ограничения.</w:t>
      </w:r>
    </w:p>
    <w:p w14:paraId="67218BFF" w14:textId="77777777" w:rsidR="00031DAE" w:rsidRDefault="00EA209B">
      <w:pPr>
        <w:spacing w:line="360" w:lineRule="auto"/>
        <w:ind w:firstLine="709"/>
        <w:jc w:val="both"/>
      </w:pPr>
      <w:r>
        <w:t>Разработана модель данных из семи таблиц с JSONB-полями. Спроектирован REST API из десяти маршрутов. Обоснован выбор технологий: Go, PostgreSQL, gorilla/mux, excelize.</w:t>
      </w:r>
    </w:p>
    <w:p w14:paraId="0D049D0B" w14:textId="77777777" w:rsidR="00031DAE" w:rsidRDefault="00EA209B">
      <w:pPr>
        <w:spacing w:line="360" w:lineRule="auto"/>
        <w:ind w:firstLine="709"/>
        <w:jc w:val="both"/>
      </w:pPr>
      <w:r>
        <w:t>Реализован гибридный алгоритм: конструктивная фаза teacher-driven обеспечивает 100%-е размещение назначений при соблюдении HC1–HC10; методы 2-opt swap и or-opt снижают штраф мягких ограничений на 30–40%. Реализованы три режима экспорта Excel и импорт нагрузочного плана.</w:t>
      </w:r>
    </w:p>
    <w:p w14:paraId="05095597" w14:textId="77777777" w:rsidR="00031DAE" w:rsidRDefault="00EA209B">
      <w:pPr>
        <w:spacing w:line="360" w:lineRule="auto"/>
        <w:ind w:firstLine="709"/>
        <w:jc w:val="both"/>
      </w:pPr>
      <w:r>
        <w:t>Верификация на реальных данных ИТАС 2025/2026 (37 преподавателей, 39 групп, 286 учебных планов, 328 назначений) показала: все назначения размещены без нарушений HC; суббота отсутствует; «окна» у студентов отсутствуют; суммарный штраф – 13 505 единиц; время генерации ≤ 60 с.</w:t>
      </w:r>
    </w:p>
    <w:p w14:paraId="522523DF" w14:textId="77777777" w:rsidR="00031DAE" w:rsidRDefault="00EA209B">
      <w:pPr>
        <w:spacing w:line="360" w:lineRule="auto"/>
        <w:ind w:firstLine="709"/>
        <w:jc w:val="both"/>
      </w:pPr>
      <w:r>
        <w:t>ТЭО: единовременные затраты 463 106 руб., ежегодная экономия 89 200 руб., срок окупаемости ≈ 5.2 лет.</w:t>
      </w:r>
    </w:p>
    <w:p w14:paraId="7DCB6007" w14:textId="77777777" w:rsidR="00232D22" w:rsidRDefault="00232D22" w:rsidP="00353B4B">
      <w:pPr>
        <w:spacing w:line="360" w:lineRule="auto"/>
        <w:ind w:firstLine="708"/>
        <w:jc w:val="both"/>
      </w:pPr>
      <w:r>
        <w:t xml:space="preserve">Реализован веб-интерфейс, дублирующий полный функционал REST API в виде браузерных страниц (управление справочниками, генерация и два представления просмотра расписания, ручное редактирование, разбивка штрафной функции по категориям), что снимает необходимость составлять HTTP-запросы вручную для повседневной эксплуатации системы кафедрой. Перспективные направления дальнейшего развития: инкрементальный пересчёт штрафной функции при локальном поиске вместо полного пересчёта на каждый кандидат-ход (ускорит сходимость и оставит больше времени под итеративный поиск), повторная проверка недоступности преподавателя (HC7) </w:t>
      </w:r>
      <w:r>
        <w:lastRenderedPageBreak/>
        <w:t>при перестановках в локальном поиске, расширение на несколько кафедр одновременно, интеграция с корпоративными ИС вуза.</w:t>
      </w:r>
    </w:p>
    <w:p w14:paraId="62BFCD16" w14:textId="48764F42" w:rsidR="00031DAE" w:rsidRDefault="00EA209B" w:rsidP="00353B4B">
      <w:pPr>
        <w:spacing w:line="360" w:lineRule="auto"/>
        <w:jc w:val="both"/>
      </w:pPr>
      <w:r>
        <w:br w:type="page"/>
      </w:r>
    </w:p>
    <w:p w14:paraId="732BAF03" w14:textId="77777777" w:rsidR="00031DAE" w:rsidRDefault="00EA209B">
      <w:pPr>
        <w:pStyle w:val="1"/>
        <w:jc w:val="center"/>
      </w:pPr>
      <w:r>
        <w:lastRenderedPageBreak/>
        <w:t>СПИСОК ИСПОЛЬЗОВАННЫХ ИСТОЧНИКОВ</w:t>
      </w:r>
    </w:p>
    <w:p w14:paraId="6DE6071D" w14:textId="77777777" w:rsidR="00031DAE" w:rsidRPr="00725D35" w:rsidRDefault="00EA209B">
      <w:pPr>
        <w:pStyle w:val="a4"/>
        <w:numPr>
          <w:ilvl w:val="0"/>
          <w:numId w:val="3"/>
        </w:numPr>
        <w:jc w:val="both"/>
        <w:rPr>
          <w:lang w:val="en-US"/>
        </w:rPr>
      </w:pPr>
      <w:r w:rsidRPr="00725D35">
        <w:rPr>
          <w:lang w:val="en-US"/>
        </w:rPr>
        <w:t>Schaerf A. A survey of automated timetabling // Artificial Intelligence Review. – 1999. – Vol. 13, № 2. – P. 87–127.</w:t>
      </w:r>
    </w:p>
    <w:p w14:paraId="2CABDBA6" w14:textId="77777777" w:rsidR="00031DAE" w:rsidRPr="00725D35" w:rsidRDefault="00EA209B">
      <w:pPr>
        <w:pStyle w:val="a4"/>
        <w:numPr>
          <w:ilvl w:val="0"/>
          <w:numId w:val="3"/>
        </w:numPr>
        <w:jc w:val="both"/>
        <w:rPr>
          <w:lang w:val="en-US"/>
        </w:rPr>
      </w:pPr>
      <w:r w:rsidRPr="00725D35">
        <w:rPr>
          <w:lang w:val="en-US"/>
        </w:rPr>
        <w:t>Burke E.K., Petrovic S. Recent research directions in automated timetabling // European Journal of Operational Research. – 2002. – Vol. 140, № 2. – P. 266–280.</w:t>
      </w:r>
    </w:p>
    <w:p w14:paraId="5816295F" w14:textId="77777777" w:rsidR="00031DAE" w:rsidRPr="00725D35" w:rsidRDefault="00EA209B">
      <w:pPr>
        <w:pStyle w:val="a4"/>
        <w:numPr>
          <w:ilvl w:val="0"/>
          <w:numId w:val="3"/>
        </w:numPr>
        <w:jc w:val="both"/>
        <w:rPr>
          <w:lang w:val="en-US"/>
        </w:rPr>
      </w:pPr>
      <w:r w:rsidRPr="00725D35">
        <w:rPr>
          <w:lang w:val="en-US"/>
        </w:rPr>
        <w:t>Even S., Itai A., Shamir A. On the complexity of timetable and multicommodity flow problems // SIAM Journal on Computing. – 1976. – Vol. 5, № 4. – P. 691–703.</w:t>
      </w:r>
    </w:p>
    <w:p w14:paraId="653E18F2" w14:textId="77777777" w:rsidR="00031DAE" w:rsidRPr="00725D35" w:rsidRDefault="00EA209B">
      <w:pPr>
        <w:pStyle w:val="a4"/>
        <w:numPr>
          <w:ilvl w:val="0"/>
          <w:numId w:val="3"/>
        </w:numPr>
        <w:jc w:val="both"/>
        <w:rPr>
          <w:lang w:val="en-US"/>
        </w:rPr>
      </w:pPr>
      <w:r w:rsidRPr="00725D35">
        <w:rPr>
          <w:lang w:val="en-US"/>
        </w:rPr>
        <w:t>Martin R.C. Clean Architecture: A Craftsman’s Guide to Software Structure and Design. – Prentice Hall, 2017. – 432 p.</w:t>
      </w:r>
    </w:p>
    <w:p w14:paraId="1A4FEA49" w14:textId="77777777" w:rsidR="00031DAE" w:rsidRPr="00725D35" w:rsidRDefault="00EA209B">
      <w:pPr>
        <w:pStyle w:val="a4"/>
        <w:numPr>
          <w:ilvl w:val="0"/>
          <w:numId w:val="3"/>
        </w:numPr>
        <w:jc w:val="both"/>
        <w:rPr>
          <w:lang w:val="en-US"/>
        </w:rPr>
      </w:pPr>
      <w:r w:rsidRPr="00725D35">
        <w:rPr>
          <w:lang w:val="en-US"/>
        </w:rPr>
        <w:t>Donovan A., Kernighan B.W. The Go Programming Language. – Addison-Wesley, 2015. – 380 p.</w:t>
      </w:r>
    </w:p>
    <w:p w14:paraId="06DBBB5B" w14:textId="77777777" w:rsidR="00031DAE" w:rsidRDefault="00EA209B">
      <w:pPr>
        <w:pStyle w:val="a4"/>
        <w:numPr>
          <w:ilvl w:val="0"/>
          <w:numId w:val="3"/>
        </w:numPr>
        <w:jc w:val="both"/>
      </w:pPr>
      <w:r>
        <w:t>PostgreSQL 15 Documentation. – [Электронный ресурс]. – URL: https://www.postgresql.org/docs/15/ (дата обращения: 01.06.2025).</w:t>
      </w:r>
    </w:p>
    <w:p w14:paraId="36AF3474" w14:textId="77777777" w:rsidR="00031DAE" w:rsidRPr="00725D35" w:rsidRDefault="00EA209B">
      <w:pPr>
        <w:pStyle w:val="a4"/>
        <w:numPr>
          <w:ilvl w:val="0"/>
          <w:numId w:val="3"/>
        </w:numPr>
        <w:jc w:val="both"/>
        <w:rPr>
          <w:lang w:val="en-US"/>
        </w:rPr>
      </w:pPr>
      <w:r w:rsidRPr="00725D35">
        <w:rPr>
          <w:lang w:val="en-US"/>
        </w:rPr>
        <w:t>excelize – Golang library for reading and writing Microsoft Excel files. – [</w:t>
      </w:r>
      <w:r>
        <w:t>Электронный</w:t>
      </w:r>
      <w:r w:rsidRPr="00725D35">
        <w:rPr>
          <w:lang w:val="en-US"/>
        </w:rPr>
        <w:t xml:space="preserve"> </w:t>
      </w:r>
      <w:r>
        <w:t>ресурс</w:t>
      </w:r>
      <w:r w:rsidRPr="00725D35">
        <w:rPr>
          <w:lang w:val="en-US"/>
        </w:rPr>
        <w:t>]. – URL: https://github.com/qax-os/excelize (</w:t>
      </w:r>
      <w:r>
        <w:t>дата</w:t>
      </w:r>
      <w:r w:rsidRPr="00725D35">
        <w:rPr>
          <w:lang w:val="en-US"/>
        </w:rPr>
        <w:t xml:space="preserve"> </w:t>
      </w:r>
      <w:r>
        <w:t>обращения</w:t>
      </w:r>
      <w:r w:rsidRPr="00725D35">
        <w:rPr>
          <w:lang w:val="en-US"/>
        </w:rPr>
        <w:t>: 01.06.2025).</w:t>
      </w:r>
    </w:p>
    <w:p w14:paraId="7A7C07ED" w14:textId="77777777" w:rsidR="00031DAE" w:rsidRPr="00725D35" w:rsidRDefault="00EA209B">
      <w:pPr>
        <w:pStyle w:val="a4"/>
        <w:numPr>
          <w:ilvl w:val="0"/>
          <w:numId w:val="3"/>
        </w:numPr>
        <w:jc w:val="both"/>
        <w:rPr>
          <w:lang w:val="en-US"/>
        </w:rPr>
      </w:pPr>
      <w:r w:rsidRPr="00725D35">
        <w:rPr>
          <w:lang w:val="en-US"/>
        </w:rPr>
        <w:t>gorilla/mux – A powerful HTTP router for Go. – [</w:t>
      </w:r>
      <w:r>
        <w:t>Электронный</w:t>
      </w:r>
      <w:r w:rsidRPr="00725D35">
        <w:rPr>
          <w:lang w:val="en-US"/>
        </w:rPr>
        <w:t xml:space="preserve"> </w:t>
      </w:r>
      <w:r>
        <w:t>ресурс</w:t>
      </w:r>
      <w:r w:rsidRPr="00725D35">
        <w:rPr>
          <w:lang w:val="en-US"/>
        </w:rPr>
        <w:t>]. – URL: https://github.com/gorilla/mux (</w:t>
      </w:r>
      <w:r>
        <w:t>дата</w:t>
      </w:r>
      <w:r w:rsidRPr="00725D35">
        <w:rPr>
          <w:lang w:val="en-US"/>
        </w:rPr>
        <w:t xml:space="preserve"> </w:t>
      </w:r>
      <w:r>
        <w:t>обращения</w:t>
      </w:r>
      <w:r w:rsidRPr="00725D35">
        <w:rPr>
          <w:lang w:val="en-US"/>
        </w:rPr>
        <w:t>: 01.06.2025).</w:t>
      </w:r>
    </w:p>
    <w:p w14:paraId="0348FB60" w14:textId="77777777" w:rsidR="00031DAE" w:rsidRPr="00725D35" w:rsidRDefault="00EA209B">
      <w:pPr>
        <w:pStyle w:val="a4"/>
        <w:numPr>
          <w:ilvl w:val="0"/>
          <w:numId w:val="3"/>
        </w:numPr>
        <w:jc w:val="both"/>
        <w:rPr>
          <w:lang w:val="en-US"/>
        </w:rPr>
      </w:pPr>
      <w:r w:rsidRPr="00725D35">
        <w:rPr>
          <w:lang w:val="en-US"/>
        </w:rPr>
        <w:t>pgx – PostgreSQL Driver and Toolkit for Go. – [</w:t>
      </w:r>
      <w:r>
        <w:t>Электронный</w:t>
      </w:r>
      <w:r w:rsidRPr="00725D35">
        <w:rPr>
          <w:lang w:val="en-US"/>
        </w:rPr>
        <w:t xml:space="preserve"> </w:t>
      </w:r>
      <w:r>
        <w:t>ресурс</w:t>
      </w:r>
      <w:r w:rsidRPr="00725D35">
        <w:rPr>
          <w:lang w:val="en-US"/>
        </w:rPr>
        <w:t>]. – URL: https://github.com/jackc/pgx (</w:t>
      </w:r>
      <w:r>
        <w:t>дата</w:t>
      </w:r>
      <w:r w:rsidRPr="00725D35">
        <w:rPr>
          <w:lang w:val="en-US"/>
        </w:rPr>
        <w:t xml:space="preserve"> </w:t>
      </w:r>
      <w:r>
        <w:t>обращения</w:t>
      </w:r>
      <w:r w:rsidRPr="00725D35">
        <w:rPr>
          <w:lang w:val="en-US"/>
        </w:rPr>
        <w:t>: 01.06.2025).</w:t>
      </w:r>
    </w:p>
    <w:p w14:paraId="21E0311F" w14:textId="77777777" w:rsidR="00031DAE" w:rsidRPr="00725D35" w:rsidRDefault="00EA209B">
      <w:pPr>
        <w:pStyle w:val="a4"/>
        <w:numPr>
          <w:ilvl w:val="0"/>
          <w:numId w:val="3"/>
        </w:numPr>
        <w:jc w:val="both"/>
        <w:rPr>
          <w:lang w:val="en-US"/>
        </w:rPr>
      </w:pPr>
      <w:r w:rsidRPr="00725D35">
        <w:rPr>
          <w:lang w:val="en-US"/>
        </w:rPr>
        <w:t>Carter M.W., Laporte G. Recent developments in practical course timetabling // Practice and Theory of Automated Timetabling. – Springer, 1998. – P. 3–19.</w:t>
      </w:r>
    </w:p>
    <w:p w14:paraId="30C9424A" w14:textId="77777777" w:rsidR="00031DAE" w:rsidRPr="00725D35" w:rsidRDefault="00EA209B">
      <w:pPr>
        <w:pStyle w:val="a4"/>
        <w:numPr>
          <w:ilvl w:val="0"/>
          <w:numId w:val="3"/>
        </w:numPr>
        <w:jc w:val="both"/>
        <w:rPr>
          <w:lang w:val="en-US"/>
        </w:rPr>
      </w:pPr>
      <w:r w:rsidRPr="00725D35">
        <w:rPr>
          <w:lang w:val="en-US"/>
        </w:rPr>
        <w:t>Merlot L.T.G. et al. A hybrid algorithm for the examination timetabling problem // Practice and Theory of Automated Timetabling. – Springer, 2003. – P. 207–231.</w:t>
      </w:r>
    </w:p>
    <w:p w14:paraId="3400DB10" w14:textId="77777777" w:rsidR="00031DAE" w:rsidRDefault="00EA209B">
      <w:pPr>
        <w:pStyle w:val="a4"/>
        <w:numPr>
          <w:ilvl w:val="0"/>
          <w:numId w:val="3"/>
        </w:numPr>
        <w:jc w:val="both"/>
      </w:pPr>
      <w:r>
        <w:t>Мартин Р. Чистый код: создание, анализ и рефакторинг. – СПб.: Питер, 2019. – 464 с.</w:t>
      </w:r>
    </w:p>
    <w:p w14:paraId="1FE0C7E9" w14:textId="77777777" w:rsidR="00031DAE" w:rsidRDefault="00EA209B">
      <w:pPr>
        <w:pStyle w:val="a4"/>
        <w:numPr>
          <w:ilvl w:val="0"/>
          <w:numId w:val="3"/>
        </w:numPr>
        <w:jc w:val="both"/>
      </w:pPr>
      <w:r>
        <w:lastRenderedPageBreak/>
        <w:t>Кормен Т., Лейзерсон Ч., Ривест Р., Штайн К. Алгоритмы: построение и анализ. 3-е изд. – М.: Вильямс, 2013. – 1328 с.</w:t>
      </w:r>
    </w:p>
    <w:p w14:paraId="0D61F9FC" w14:textId="77777777" w:rsidR="00031DAE" w:rsidRPr="00725D35" w:rsidRDefault="00EA209B">
      <w:pPr>
        <w:pStyle w:val="a4"/>
        <w:numPr>
          <w:ilvl w:val="0"/>
          <w:numId w:val="3"/>
        </w:numPr>
        <w:jc w:val="both"/>
        <w:rPr>
          <w:lang w:val="en-US"/>
        </w:rPr>
      </w:pPr>
      <w:r w:rsidRPr="00725D35">
        <w:rPr>
          <w:lang w:val="en-US"/>
        </w:rPr>
        <w:t>UniTime – University Course Timetabling System. – [</w:t>
      </w:r>
      <w:r>
        <w:t>Электронный</w:t>
      </w:r>
      <w:r w:rsidRPr="00725D35">
        <w:rPr>
          <w:lang w:val="en-US"/>
        </w:rPr>
        <w:t xml:space="preserve"> </w:t>
      </w:r>
      <w:r>
        <w:t>ресурс</w:t>
      </w:r>
      <w:r w:rsidRPr="00725D35">
        <w:rPr>
          <w:lang w:val="en-US"/>
        </w:rPr>
        <w:t>]. – URL: https://www.unitime.org (</w:t>
      </w:r>
      <w:r>
        <w:t>дата</w:t>
      </w:r>
      <w:r w:rsidRPr="00725D35">
        <w:rPr>
          <w:lang w:val="en-US"/>
        </w:rPr>
        <w:t xml:space="preserve"> </w:t>
      </w:r>
      <w:r>
        <w:t>обращения</w:t>
      </w:r>
      <w:r w:rsidRPr="00725D35">
        <w:rPr>
          <w:lang w:val="en-US"/>
        </w:rPr>
        <w:t>: 01.06.2025).</w:t>
      </w:r>
    </w:p>
    <w:p w14:paraId="02BFDED7" w14:textId="77777777" w:rsidR="00031DAE" w:rsidRPr="00725D35" w:rsidRDefault="00EA209B">
      <w:pPr>
        <w:pStyle w:val="a4"/>
        <w:numPr>
          <w:ilvl w:val="0"/>
          <w:numId w:val="3"/>
        </w:numPr>
        <w:jc w:val="both"/>
        <w:rPr>
          <w:lang w:val="en-US"/>
        </w:rPr>
      </w:pPr>
      <w:r w:rsidRPr="00725D35">
        <w:rPr>
          <w:lang w:val="en-US"/>
        </w:rPr>
        <w:t>FET – Free Timetabling Software. – [</w:t>
      </w:r>
      <w:r>
        <w:t>Электронный</w:t>
      </w:r>
      <w:r w:rsidRPr="00725D35">
        <w:rPr>
          <w:lang w:val="en-US"/>
        </w:rPr>
        <w:t xml:space="preserve"> </w:t>
      </w:r>
      <w:r>
        <w:t>ресурс</w:t>
      </w:r>
      <w:r w:rsidRPr="00725D35">
        <w:rPr>
          <w:lang w:val="en-US"/>
        </w:rPr>
        <w:t>]. – URL: https://lalescu.ro/liviu/fet/ (</w:t>
      </w:r>
      <w:r>
        <w:t>дата</w:t>
      </w:r>
      <w:r w:rsidRPr="00725D35">
        <w:rPr>
          <w:lang w:val="en-US"/>
        </w:rPr>
        <w:t xml:space="preserve"> </w:t>
      </w:r>
      <w:r>
        <w:t>обращения</w:t>
      </w:r>
      <w:r w:rsidRPr="00725D35">
        <w:rPr>
          <w:lang w:val="en-US"/>
        </w:rPr>
        <w:t>: 01.06.2025).</w:t>
      </w:r>
    </w:p>
    <w:sectPr w:rsidR="00031DAE" w:rsidRPr="00725D35" w:rsidSect="00725D35">
      <w:footerReference w:type="default" r:id="rId7"/>
      <w:pgSz w:w="11906" w:h="16838"/>
      <w:pgMar w:top="1134" w:right="851" w:bottom="1134" w:left="1700" w:header="709" w:footer="709"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311C6" w14:textId="77777777" w:rsidR="000468F6" w:rsidRDefault="000468F6">
      <w:r>
        <w:separator/>
      </w:r>
    </w:p>
  </w:endnote>
  <w:endnote w:type="continuationSeparator" w:id="0">
    <w:p w14:paraId="603D1B4A" w14:textId="77777777" w:rsidR="000468F6" w:rsidRDefault="00046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5217" w14:textId="77777777" w:rsidR="00031DAE" w:rsidRDefault="00EA209B">
    <w:pPr>
      <w:jc w:val="center"/>
    </w:pPr>
    <w:r>
      <w:fldChar w:fldCharType="begin"/>
    </w:r>
    <w:r>
      <w:instrText>PAGE</w:instrText>
    </w:r>
    <w:r>
      <w:fldChar w:fldCharType="separate"/>
    </w:r>
    <w:r w:rsidR="00BF54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7F418" w14:textId="77777777" w:rsidR="000468F6" w:rsidRDefault="000468F6">
      <w:r>
        <w:separator/>
      </w:r>
    </w:p>
  </w:footnote>
  <w:footnote w:type="continuationSeparator" w:id="0">
    <w:p w14:paraId="5F17F515" w14:textId="77777777" w:rsidR="000468F6" w:rsidRDefault="000468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27762"/>
    <w:multiLevelType w:val="hybridMultilevel"/>
    <w:tmpl w:val="6754781C"/>
    <w:lvl w:ilvl="0" w:tplc="4FEA5876">
      <w:start w:val="1"/>
      <w:numFmt w:val="decimal"/>
      <w:lvlText w:val="%1."/>
      <w:lvlJc w:val="left"/>
      <w:pPr>
        <w:spacing w:line="360" w:lineRule="auto"/>
        <w:ind w:left="709" w:hanging="360"/>
      </w:pPr>
    </w:lvl>
    <w:lvl w:ilvl="1" w:tplc="1BCE1244">
      <w:numFmt w:val="decimal"/>
      <w:lvlText w:val=""/>
      <w:lvlJc w:val="left"/>
    </w:lvl>
    <w:lvl w:ilvl="2" w:tplc="0528528E">
      <w:numFmt w:val="decimal"/>
      <w:lvlText w:val=""/>
      <w:lvlJc w:val="left"/>
    </w:lvl>
    <w:lvl w:ilvl="3" w:tplc="AA9EF140">
      <w:numFmt w:val="decimal"/>
      <w:lvlText w:val=""/>
      <w:lvlJc w:val="left"/>
    </w:lvl>
    <w:lvl w:ilvl="4" w:tplc="AE5816A4">
      <w:numFmt w:val="decimal"/>
      <w:lvlText w:val=""/>
      <w:lvlJc w:val="left"/>
    </w:lvl>
    <w:lvl w:ilvl="5" w:tplc="0F0A5812">
      <w:numFmt w:val="decimal"/>
      <w:lvlText w:val=""/>
      <w:lvlJc w:val="left"/>
    </w:lvl>
    <w:lvl w:ilvl="6" w:tplc="14F2C808">
      <w:numFmt w:val="decimal"/>
      <w:lvlText w:val=""/>
      <w:lvlJc w:val="left"/>
    </w:lvl>
    <w:lvl w:ilvl="7" w:tplc="5BB8FAF0">
      <w:numFmt w:val="decimal"/>
      <w:lvlText w:val=""/>
      <w:lvlJc w:val="left"/>
    </w:lvl>
    <w:lvl w:ilvl="8" w:tplc="4C920AB2">
      <w:numFmt w:val="decimal"/>
      <w:lvlText w:val=""/>
      <w:lvlJc w:val="left"/>
    </w:lvl>
  </w:abstractNum>
  <w:abstractNum w:abstractNumId="1" w15:restartNumberingAfterBreak="0">
    <w:nsid w:val="4AC3545F"/>
    <w:multiLevelType w:val="hybridMultilevel"/>
    <w:tmpl w:val="2084BEB2"/>
    <w:lvl w:ilvl="0" w:tplc="582281D6">
      <w:start w:val="1"/>
      <w:numFmt w:val="bullet"/>
      <w:lvlText w:val="–"/>
      <w:lvlJc w:val="left"/>
      <w:pPr>
        <w:spacing w:line="360" w:lineRule="auto"/>
        <w:ind w:left="709" w:hanging="360"/>
      </w:pPr>
    </w:lvl>
    <w:lvl w:ilvl="1" w:tplc="81F4E52A">
      <w:numFmt w:val="decimal"/>
      <w:lvlText w:val=""/>
      <w:lvlJc w:val="left"/>
    </w:lvl>
    <w:lvl w:ilvl="2" w:tplc="23D0619C">
      <w:numFmt w:val="decimal"/>
      <w:lvlText w:val=""/>
      <w:lvlJc w:val="left"/>
    </w:lvl>
    <w:lvl w:ilvl="3" w:tplc="FF5CF050">
      <w:numFmt w:val="decimal"/>
      <w:lvlText w:val=""/>
      <w:lvlJc w:val="left"/>
    </w:lvl>
    <w:lvl w:ilvl="4" w:tplc="BC26B0A4">
      <w:numFmt w:val="decimal"/>
      <w:lvlText w:val=""/>
      <w:lvlJc w:val="left"/>
    </w:lvl>
    <w:lvl w:ilvl="5" w:tplc="0422E4B8">
      <w:numFmt w:val="decimal"/>
      <w:lvlText w:val=""/>
      <w:lvlJc w:val="left"/>
    </w:lvl>
    <w:lvl w:ilvl="6" w:tplc="0E9CC6E2">
      <w:numFmt w:val="decimal"/>
      <w:lvlText w:val=""/>
      <w:lvlJc w:val="left"/>
    </w:lvl>
    <w:lvl w:ilvl="7" w:tplc="87485F18">
      <w:numFmt w:val="decimal"/>
      <w:lvlText w:val=""/>
      <w:lvlJc w:val="left"/>
    </w:lvl>
    <w:lvl w:ilvl="8" w:tplc="7800FBFC">
      <w:numFmt w:val="decimal"/>
      <w:lvlText w:val=""/>
      <w:lvlJc w:val="left"/>
    </w:lvl>
  </w:abstractNum>
  <w:abstractNum w:abstractNumId="2" w15:restartNumberingAfterBreak="0">
    <w:nsid w:val="4DBB547B"/>
    <w:multiLevelType w:val="hybridMultilevel"/>
    <w:tmpl w:val="8D241CA0"/>
    <w:lvl w:ilvl="0" w:tplc="966C1522">
      <w:start w:val="1"/>
      <w:numFmt w:val="bullet"/>
      <w:lvlText w:val="●"/>
      <w:lvlJc w:val="left"/>
      <w:pPr>
        <w:ind w:left="720" w:hanging="360"/>
      </w:pPr>
    </w:lvl>
    <w:lvl w:ilvl="1" w:tplc="2382777E">
      <w:start w:val="1"/>
      <w:numFmt w:val="bullet"/>
      <w:lvlText w:val="○"/>
      <w:lvlJc w:val="left"/>
      <w:pPr>
        <w:ind w:left="1440" w:hanging="360"/>
      </w:pPr>
    </w:lvl>
    <w:lvl w:ilvl="2" w:tplc="934E9AA6">
      <w:start w:val="1"/>
      <w:numFmt w:val="bullet"/>
      <w:lvlText w:val="■"/>
      <w:lvlJc w:val="left"/>
      <w:pPr>
        <w:ind w:left="2160" w:hanging="360"/>
      </w:pPr>
    </w:lvl>
    <w:lvl w:ilvl="3" w:tplc="65CE25D6">
      <w:start w:val="1"/>
      <w:numFmt w:val="bullet"/>
      <w:lvlText w:val="●"/>
      <w:lvlJc w:val="left"/>
      <w:pPr>
        <w:ind w:left="2880" w:hanging="360"/>
      </w:pPr>
    </w:lvl>
    <w:lvl w:ilvl="4" w:tplc="E388862E">
      <w:start w:val="1"/>
      <w:numFmt w:val="bullet"/>
      <w:lvlText w:val="○"/>
      <w:lvlJc w:val="left"/>
      <w:pPr>
        <w:ind w:left="3600" w:hanging="360"/>
      </w:pPr>
    </w:lvl>
    <w:lvl w:ilvl="5" w:tplc="256E6E80">
      <w:start w:val="1"/>
      <w:numFmt w:val="bullet"/>
      <w:lvlText w:val="■"/>
      <w:lvlJc w:val="left"/>
      <w:pPr>
        <w:ind w:left="4320" w:hanging="360"/>
      </w:pPr>
    </w:lvl>
    <w:lvl w:ilvl="6" w:tplc="A6A6B634">
      <w:start w:val="1"/>
      <w:numFmt w:val="bullet"/>
      <w:lvlText w:val="●"/>
      <w:lvlJc w:val="left"/>
      <w:pPr>
        <w:ind w:left="5040" w:hanging="360"/>
      </w:pPr>
    </w:lvl>
    <w:lvl w:ilvl="7" w:tplc="8D06A906">
      <w:start w:val="1"/>
      <w:numFmt w:val="bullet"/>
      <w:lvlText w:val="●"/>
      <w:lvlJc w:val="left"/>
      <w:pPr>
        <w:ind w:left="5760" w:hanging="360"/>
      </w:pPr>
    </w:lvl>
    <w:lvl w:ilvl="8" w:tplc="D2AA7D4A">
      <w:start w:val="1"/>
      <w:numFmt w:val="bullet"/>
      <w:lvlText w:val="●"/>
      <w:lvlJc w:val="left"/>
      <w:pPr>
        <w:ind w:left="6480" w:hanging="360"/>
      </w:pPr>
    </w:lvl>
  </w:abstractNum>
  <w:num w:numId="1" w16cid:durableId="671029880">
    <w:abstractNumId w:val="2"/>
    <w:lvlOverride w:ilvl="0">
      <w:startOverride w:val="1"/>
    </w:lvlOverride>
  </w:num>
  <w:num w:numId="2" w16cid:durableId="1658798297">
    <w:abstractNumId w:val="1"/>
    <w:lvlOverride w:ilvl="0">
      <w:startOverride w:val="1"/>
    </w:lvlOverride>
  </w:num>
  <w:num w:numId="3" w16cid:durableId="17330364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DAE"/>
    <w:rsid w:val="00031DAE"/>
    <w:rsid w:val="000468F6"/>
    <w:rsid w:val="00166997"/>
    <w:rsid w:val="00232D22"/>
    <w:rsid w:val="00353B4B"/>
    <w:rsid w:val="003A10F6"/>
    <w:rsid w:val="003A3520"/>
    <w:rsid w:val="00725D35"/>
    <w:rsid w:val="00743D51"/>
    <w:rsid w:val="00BF548E"/>
    <w:rsid w:val="00C404DC"/>
    <w:rsid w:val="00CC09A4"/>
    <w:rsid w:val="00D27C03"/>
    <w:rsid w:val="00E844C6"/>
    <w:rsid w:val="00E94048"/>
    <w:rsid w:val="00EA20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8E3BB"/>
  <w15:docId w15:val="{141FEA1E-4F78-45D7-98F0-0CF0BE3A8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line="360" w:lineRule="auto"/>
      <w:outlineLvl w:val="0"/>
    </w:pPr>
    <w:rPr>
      <w:b/>
      <w:bCs/>
    </w:rPr>
  </w:style>
  <w:style w:type="paragraph" w:styleId="2">
    <w:name w:val="heading 2"/>
    <w:uiPriority w:val="9"/>
    <w:unhideWhenUsed/>
    <w:qFormat/>
    <w:pPr>
      <w:spacing w:before="360" w:after="120" w:line="360" w:lineRule="auto"/>
      <w:outlineLvl w:val="1"/>
    </w:pPr>
    <w:rPr>
      <w:b/>
      <w:bCs/>
    </w:rPr>
  </w:style>
  <w:style w:type="paragraph" w:styleId="3">
    <w:name w:val="heading 3"/>
    <w:uiPriority w:val="9"/>
    <w:unhideWhenUsed/>
    <w:qFormat/>
    <w:pPr>
      <w:spacing w:before="240" w:after="8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725D35"/>
    <w:pPr>
      <w:tabs>
        <w:tab w:val="center" w:pos="4677"/>
        <w:tab w:val="right" w:pos="9355"/>
      </w:tabs>
    </w:pPr>
  </w:style>
  <w:style w:type="character" w:customStyle="1" w:styleId="ad">
    <w:name w:val="Верхний колонтитул Знак"/>
    <w:basedOn w:val="a0"/>
    <w:link w:val="ac"/>
    <w:uiPriority w:val="99"/>
    <w:rsid w:val="00725D35"/>
  </w:style>
  <w:style w:type="paragraph" w:styleId="ae">
    <w:name w:val="footer"/>
    <w:basedOn w:val="a"/>
    <w:link w:val="af"/>
    <w:uiPriority w:val="99"/>
    <w:unhideWhenUsed/>
    <w:rsid w:val="00725D35"/>
    <w:pPr>
      <w:tabs>
        <w:tab w:val="center" w:pos="4677"/>
        <w:tab w:val="right" w:pos="9355"/>
      </w:tabs>
    </w:pPr>
  </w:style>
  <w:style w:type="character" w:customStyle="1" w:styleId="af">
    <w:name w:val="Нижний колонтитул Знак"/>
    <w:basedOn w:val="a0"/>
    <w:link w:val="ae"/>
    <w:uiPriority w:val="99"/>
    <w:rsid w:val="00725D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55</Pages>
  <Words>11701</Words>
  <Characters>66696</Characters>
  <Application>Microsoft Office Word</Application>
  <DocSecurity>0</DocSecurity>
  <Lines>555</Lines>
  <Paragraphs>156</Paragraphs>
  <ScaleCrop>false</ScaleCrop>
  <Company/>
  <LinksUpToDate>false</LinksUpToDate>
  <CharactersWithSpaces>78241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4</cp:revision>
  <dcterms:created xsi:type="dcterms:W3CDTF">2026-08-07T15:51:00Z</dcterms:created>
  <dcterms:modified xsi:type="dcterms:W3CDTF">2026-08-09T16:59:00Z</dcterms:modified>
</cp:coreProperties>
</file>