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432" w:rsidRPr="004842B8" w:rsidRDefault="004842B8" w:rsidP="004842B8">
      <w:pPr>
        <w:pStyle w:val="Abstract"/>
        <w:rPr>
          <w:b/>
          <w:sz w:val="32"/>
          <w:szCs w:val="32"/>
        </w:rPr>
      </w:pPr>
      <w:r>
        <w:rPr>
          <w:b/>
          <w:sz w:val="32"/>
          <w:szCs w:val="32"/>
        </w:rPr>
        <w:t xml:space="preserve">             </w:t>
      </w:r>
      <w:r w:rsidR="00295321" w:rsidRPr="004842B8">
        <w:rPr>
          <w:b/>
          <w:sz w:val="32"/>
          <w:szCs w:val="32"/>
        </w:rPr>
        <w:t>Social Engineering Attacks: A Research Report</w:t>
      </w:r>
    </w:p>
    <w:p w:rsidR="00F61432" w:rsidRPr="004842B8" w:rsidRDefault="00295321" w:rsidP="004842B8">
      <w:pPr>
        <w:pStyle w:val="Abstract"/>
        <w:rPr>
          <w:b/>
          <w:sz w:val="28"/>
          <w:szCs w:val="28"/>
        </w:rPr>
      </w:pPr>
      <w:bookmarkStart w:id="0" w:name="X92c49cddae581d0d6d1377961ff666a8dda16c0"/>
      <w:bookmarkStart w:id="1" w:name="introduction"/>
      <w:r w:rsidRPr="004842B8">
        <w:rPr>
          <w:b/>
          <w:sz w:val="28"/>
          <w:szCs w:val="28"/>
        </w:rPr>
        <w:t>1. Introduction</w:t>
      </w:r>
    </w:p>
    <w:p w:rsidR="00F61432" w:rsidRPr="004842B8" w:rsidRDefault="00295321" w:rsidP="004842B8">
      <w:pPr>
        <w:pStyle w:val="FirstParagraph"/>
        <w:jc w:val="both"/>
        <w:rPr>
          <w:rFonts w:asciiTheme="majorHAnsi" w:hAnsiTheme="majorHAnsi" w:cstheme="majorHAnsi"/>
        </w:rPr>
      </w:pPr>
      <w:r w:rsidRPr="004842B8">
        <w:rPr>
          <w:rFonts w:asciiTheme="majorHAnsi" w:hAnsiTheme="majorHAnsi" w:cstheme="majorHAnsi"/>
        </w:rPr>
        <w:t>Social engineering is a manipulation technique that exploits human error to gain private information, access, or valuables. These attacks rely on psychological tricks rather than technical hacking, making them highly dangerous and often difficult to detect</w:t>
      </w:r>
      <w:r w:rsidRPr="004842B8">
        <w:rPr>
          <w:rFonts w:asciiTheme="majorHAnsi" w:hAnsiTheme="majorHAnsi" w:cstheme="majorHAnsi"/>
        </w:rPr>
        <w:t>. As cyber threats continue to evolve, understanding the various forms of social engineering and implementing robust defense strategies is crucial for individuals and organizations alike. This report delves into the types of social engineering attacks, pro</w:t>
      </w:r>
      <w:r w:rsidRPr="004842B8">
        <w:rPr>
          <w:rFonts w:asciiTheme="majorHAnsi" w:hAnsiTheme="majorHAnsi" w:cstheme="majorHAnsi"/>
        </w:rPr>
        <w:t>vides real-world case studies, and outlines effective prevention methods.</w:t>
      </w:r>
    </w:p>
    <w:p w:rsidR="00F61432" w:rsidRPr="004842B8" w:rsidRDefault="00295321" w:rsidP="004842B8">
      <w:pPr>
        <w:pStyle w:val="Abstract"/>
        <w:rPr>
          <w:b/>
          <w:sz w:val="28"/>
          <w:szCs w:val="28"/>
        </w:rPr>
      </w:pPr>
      <w:bookmarkStart w:id="2" w:name="types-of-social-engineering-attacks"/>
      <w:bookmarkEnd w:id="1"/>
      <w:r w:rsidRPr="004842B8">
        <w:rPr>
          <w:b/>
          <w:sz w:val="28"/>
          <w:szCs w:val="28"/>
        </w:rPr>
        <w:t>2. Types of Social Engineering Attacks</w:t>
      </w:r>
    </w:p>
    <w:p w:rsidR="00F61432" w:rsidRPr="004842B8" w:rsidRDefault="00295321" w:rsidP="004842B8">
      <w:pPr>
        <w:pStyle w:val="Abstract"/>
        <w:rPr>
          <w:rFonts w:asciiTheme="majorHAnsi" w:hAnsiTheme="majorHAnsi" w:cstheme="majorHAnsi"/>
          <w:b/>
          <w:sz w:val="24"/>
          <w:szCs w:val="24"/>
        </w:rPr>
      </w:pPr>
      <w:bookmarkStart w:id="3" w:name="phishing"/>
      <w:r w:rsidRPr="004842B8">
        <w:rPr>
          <w:rFonts w:asciiTheme="majorHAnsi" w:hAnsiTheme="majorHAnsi" w:cstheme="majorHAnsi"/>
          <w:b/>
          <w:sz w:val="24"/>
          <w:szCs w:val="24"/>
        </w:rPr>
        <w:t>2.1 Phishing</w:t>
      </w:r>
    </w:p>
    <w:p w:rsidR="00F61432" w:rsidRPr="004842B8" w:rsidRDefault="00295321" w:rsidP="004842B8">
      <w:pPr>
        <w:pStyle w:val="FirstParagraph"/>
        <w:jc w:val="both"/>
        <w:rPr>
          <w:rFonts w:asciiTheme="majorHAnsi" w:hAnsiTheme="majorHAnsi" w:cstheme="majorHAnsi"/>
        </w:rPr>
      </w:pPr>
      <w:r w:rsidRPr="004842B8">
        <w:rPr>
          <w:rFonts w:asciiTheme="majorHAnsi" w:hAnsiTheme="majorHAnsi" w:cstheme="majorHAnsi"/>
        </w:rPr>
        <w:t>Phishing involves fraudulent attempts to obtain sensitive inform</w:t>
      </w:r>
      <w:r w:rsidRPr="004842B8">
        <w:rPr>
          <w:rFonts w:asciiTheme="majorHAnsi" w:hAnsiTheme="majorHAnsi" w:cstheme="majorHAnsi"/>
        </w:rPr>
        <w:t xml:space="preserve">ation such as usernames, passwords, or credit card details by disguising oneself as a trustworthy entity in electronic communication. Attackers often use emails that mimic legitimate organizations, urging recipients to click on malicious links or download </w:t>
      </w:r>
      <w:r w:rsidRPr="004842B8">
        <w:rPr>
          <w:rFonts w:asciiTheme="majorHAnsi" w:hAnsiTheme="majorHAnsi" w:cstheme="majorHAnsi"/>
        </w:rPr>
        <w:t>infected attachments.</w:t>
      </w:r>
    </w:p>
    <w:p w:rsidR="00F61432" w:rsidRPr="004842B8" w:rsidRDefault="00295321" w:rsidP="004842B8">
      <w:pPr>
        <w:pStyle w:val="BodyText"/>
        <w:jc w:val="both"/>
        <w:rPr>
          <w:rFonts w:asciiTheme="majorHAnsi" w:hAnsiTheme="majorHAnsi" w:cstheme="majorHAnsi"/>
        </w:rPr>
      </w:pPr>
      <w:r w:rsidRPr="004842B8">
        <w:rPr>
          <w:rFonts w:asciiTheme="majorHAnsi" w:hAnsiTheme="majorHAnsi" w:cstheme="majorHAnsi"/>
          <w:b/>
          <w:bCs/>
        </w:rPr>
        <w:t>Example:</w:t>
      </w:r>
      <w:r w:rsidRPr="004842B8">
        <w:rPr>
          <w:rFonts w:asciiTheme="majorHAnsi" w:hAnsiTheme="majorHAnsi" w:cstheme="majorHAnsi"/>
        </w:rPr>
        <w:t xml:space="preserve"> An email appearing to be from a bank asking the recipient to "verify their account" by entering credentials on a fake website.</w:t>
      </w:r>
    </w:p>
    <w:p w:rsidR="00F61432" w:rsidRPr="004842B8" w:rsidRDefault="00295321" w:rsidP="004842B8">
      <w:pPr>
        <w:pStyle w:val="Abstract"/>
        <w:rPr>
          <w:rFonts w:asciiTheme="majorHAnsi" w:hAnsiTheme="majorHAnsi" w:cstheme="majorHAnsi"/>
          <w:b/>
          <w:sz w:val="24"/>
          <w:szCs w:val="24"/>
        </w:rPr>
      </w:pPr>
      <w:bookmarkStart w:id="4" w:name="pretexting"/>
      <w:bookmarkEnd w:id="3"/>
      <w:r w:rsidRPr="004842B8">
        <w:rPr>
          <w:rFonts w:asciiTheme="majorHAnsi" w:hAnsiTheme="majorHAnsi" w:cstheme="majorHAnsi"/>
          <w:b/>
          <w:sz w:val="24"/>
          <w:szCs w:val="24"/>
        </w:rPr>
        <w:t>2.2 Pretexting</w:t>
      </w:r>
    </w:p>
    <w:p w:rsidR="00F61432" w:rsidRPr="004842B8" w:rsidRDefault="00295321" w:rsidP="004842B8">
      <w:pPr>
        <w:pStyle w:val="FirstParagraph"/>
        <w:jc w:val="both"/>
        <w:rPr>
          <w:rFonts w:asciiTheme="majorHAnsi" w:hAnsiTheme="majorHAnsi" w:cstheme="majorHAnsi"/>
        </w:rPr>
      </w:pPr>
      <w:r w:rsidRPr="004842B8">
        <w:rPr>
          <w:rFonts w:asciiTheme="majorHAnsi" w:hAnsiTheme="majorHAnsi" w:cstheme="majorHAnsi"/>
        </w:rPr>
        <w:t>In pretexting, an attacker creates a fabricated scenario (pretext) to steal persona</w:t>
      </w:r>
      <w:r w:rsidRPr="004842B8">
        <w:rPr>
          <w:rFonts w:asciiTheme="majorHAnsi" w:hAnsiTheme="majorHAnsi" w:cstheme="majorHAnsi"/>
        </w:rPr>
        <w:t>l information. It often involves impersonation—such as pretending to be a co-worker, bank representative, or IT support staff. The attacker builds trust and exploits the victim's willingness to help.</w:t>
      </w:r>
    </w:p>
    <w:p w:rsidR="00F61432" w:rsidRPr="004842B8" w:rsidRDefault="00295321" w:rsidP="004842B8">
      <w:pPr>
        <w:pStyle w:val="BodyText"/>
        <w:jc w:val="both"/>
        <w:rPr>
          <w:rFonts w:asciiTheme="majorHAnsi" w:hAnsiTheme="majorHAnsi" w:cstheme="majorHAnsi"/>
        </w:rPr>
      </w:pPr>
      <w:r w:rsidRPr="004842B8">
        <w:rPr>
          <w:rFonts w:asciiTheme="majorHAnsi" w:hAnsiTheme="majorHAnsi" w:cstheme="majorHAnsi"/>
          <w:b/>
          <w:bCs/>
        </w:rPr>
        <w:t>Example:</w:t>
      </w:r>
      <w:r w:rsidRPr="004842B8">
        <w:rPr>
          <w:rFonts w:asciiTheme="majorHAnsi" w:hAnsiTheme="majorHAnsi" w:cstheme="majorHAnsi"/>
        </w:rPr>
        <w:t xml:space="preserve"> An attacker calls an employee pretending to be </w:t>
      </w:r>
      <w:r w:rsidRPr="004842B8">
        <w:rPr>
          <w:rFonts w:asciiTheme="majorHAnsi" w:hAnsiTheme="majorHAnsi" w:cstheme="majorHAnsi"/>
        </w:rPr>
        <w:t>from the IT department and asks for login credentials for “maintenance purposes.”</w:t>
      </w:r>
    </w:p>
    <w:p w:rsidR="00F61432" w:rsidRPr="004842B8" w:rsidRDefault="00295321" w:rsidP="004842B8">
      <w:pPr>
        <w:pStyle w:val="Abstract"/>
        <w:rPr>
          <w:rFonts w:asciiTheme="majorHAnsi" w:hAnsiTheme="majorHAnsi" w:cstheme="majorHAnsi"/>
          <w:b/>
          <w:sz w:val="24"/>
          <w:szCs w:val="24"/>
        </w:rPr>
      </w:pPr>
      <w:bookmarkStart w:id="5" w:name="baiting"/>
      <w:bookmarkEnd w:id="4"/>
      <w:r w:rsidRPr="004842B8">
        <w:rPr>
          <w:rFonts w:asciiTheme="majorHAnsi" w:hAnsiTheme="majorHAnsi" w:cstheme="majorHAnsi"/>
          <w:b/>
          <w:sz w:val="24"/>
          <w:szCs w:val="24"/>
        </w:rPr>
        <w:t>2.3 Baiting</w:t>
      </w:r>
    </w:p>
    <w:p w:rsidR="00F61432" w:rsidRPr="004842B8" w:rsidRDefault="00295321" w:rsidP="004842B8">
      <w:pPr>
        <w:pStyle w:val="FirstParagraph"/>
        <w:jc w:val="both"/>
        <w:rPr>
          <w:rFonts w:asciiTheme="majorHAnsi" w:hAnsiTheme="majorHAnsi" w:cstheme="majorHAnsi"/>
        </w:rPr>
      </w:pPr>
      <w:r w:rsidRPr="004842B8">
        <w:rPr>
          <w:rFonts w:asciiTheme="majorHAnsi" w:hAnsiTheme="majorHAnsi" w:cstheme="majorHAnsi"/>
        </w:rPr>
        <w:t>Baiting involves enticing the victim with a promise of something appealing—such as free software or movie downloads—that leads to malware installation or data the</w:t>
      </w:r>
      <w:r w:rsidRPr="004842B8">
        <w:rPr>
          <w:rFonts w:asciiTheme="majorHAnsi" w:hAnsiTheme="majorHAnsi" w:cstheme="majorHAnsi"/>
        </w:rPr>
        <w:t>ft. This tactic preys on human curiosity and greed.</w:t>
      </w:r>
    </w:p>
    <w:p w:rsidR="00F61432" w:rsidRPr="004842B8" w:rsidRDefault="00295321" w:rsidP="004842B8">
      <w:pPr>
        <w:pStyle w:val="BodyText"/>
        <w:jc w:val="both"/>
        <w:rPr>
          <w:rFonts w:asciiTheme="majorHAnsi" w:hAnsiTheme="majorHAnsi" w:cstheme="majorHAnsi"/>
        </w:rPr>
      </w:pPr>
      <w:r w:rsidRPr="004842B8">
        <w:rPr>
          <w:rFonts w:asciiTheme="majorHAnsi" w:hAnsiTheme="majorHAnsi" w:cstheme="majorHAnsi"/>
          <w:b/>
          <w:bCs/>
        </w:rPr>
        <w:t>Example:</w:t>
      </w:r>
      <w:r w:rsidRPr="004842B8">
        <w:rPr>
          <w:rFonts w:asciiTheme="majorHAnsi" w:hAnsiTheme="majorHAnsi" w:cstheme="majorHAnsi"/>
        </w:rPr>
        <w:t xml:space="preserve"> A USB drive labeled “Confidential Salary Info” is left in the company parking lot. Once plugged in, it installs malware that steals sensitive files.</w:t>
      </w:r>
    </w:p>
    <w:p w:rsidR="00F61432" w:rsidRPr="004842B8" w:rsidRDefault="00295321" w:rsidP="004842B8">
      <w:pPr>
        <w:pStyle w:val="Abstract"/>
        <w:rPr>
          <w:rFonts w:asciiTheme="majorHAnsi" w:hAnsiTheme="majorHAnsi" w:cstheme="majorHAnsi"/>
          <w:b/>
          <w:sz w:val="24"/>
          <w:szCs w:val="24"/>
        </w:rPr>
      </w:pPr>
      <w:bookmarkStart w:id="6" w:name="tailgating-piggybacking"/>
      <w:bookmarkEnd w:id="5"/>
      <w:r w:rsidRPr="004842B8">
        <w:rPr>
          <w:rFonts w:asciiTheme="majorHAnsi" w:hAnsiTheme="majorHAnsi" w:cstheme="majorHAnsi"/>
          <w:b/>
          <w:sz w:val="24"/>
          <w:szCs w:val="24"/>
        </w:rPr>
        <w:lastRenderedPageBreak/>
        <w:t>2.4 Tailgating (Piggybacking)</w:t>
      </w:r>
    </w:p>
    <w:p w:rsidR="00F61432" w:rsidRPr="004842B8" w:rsidRDefault="00295321" w:rsidP="004842B8">
      <w:pPr>
        <w:pStyle w:val="FirstParagraph"/>
        <w:jc w:val="both"/>
        <w:rPr>
          <w:rFonts w:asciiTheme="majorHAnsi" w:hAnsiTheme="majorHAnsi" w:cstheme="majorHAnsi"/>
        </w:rPr>
      </w:pPr>
      <w:r w:rsidRPr="004842B8">
        <w:rPr>
          <w:rFonts w:asciiTheme="majorHAnsi" w:hAnsiTheme="majorHAnsi" w:cstheme="majorHAnsi"/>
        </w:rPr>
        <w:t>Tailgating happe</w:t>
      </w:r>
      <w:r w:rsidRPr="004842B8">
        <w:rPr>
          <w:rFonts w:asciiTheme="majorHAnsi" w:hAnsiTheme="majorHAnsi" w:cstheme="majorHAnsi"/>
        </w:rPr>
        <w:t>ns when an attacker gains physical access to a restricted area by closely following an authorized person. This social engineering tactic bypasses physical security controls by exploiting human politeness or inattention.</w:t>
      </w:r>
    </w:p>
    <w:p w:rsidR="00F61432" w:rsidRPr="004842B8" w:rsidRDefault="00295321" w:rsidP="004842B8">
      <w:pPr>
        <w:pStyle w:val="BodyText"/>
        <w:jc w:val="both"/>
        <w:rPr>
          <w:rFonts w:asciiTheme="majorHAnsi" w:hAnsiTheme="majorHAnsi" w:cstheme="majorHAnsi"/>
        </w:rPr>
      </w:pPr>
      <w:r w:rsidRPr="004842B8">
        <w:rPr>
          <w:rFonts w:asciiTheme="majorHAnsi" w:hAnsiTheme="majorHAnsi" w:cstheme="majorHAnsi"/>
          <w:b/>
          <w:bCs/>
        </w:rPr>
        <w:t>Example:</w:t>
      </w:r>
      <w:r w:rsidRPr="004842B8">
        <w:rPr>
          <w:rFonts w:asciiTheme="majorHAnsi" w:hAnsiTheme="majorHAnsi" w:cstheme="majorHAnsi"/>
        </w:rPr>
        <w:t xml:space="preserve"> An attacker, pretending to </w:t>
      </w:r>
      <w:r w:rsidRPr="004842B8">
        <w:rPr>
          <w:rFonts w:asciiTheme="majorHAnsi" w:hAnsiTheme="majorHAnsi" w:cstheme="majorHAnsi"/>
        </w:rPr>
        <w:t>have forgotten their badge, follows an employee into a secure building.</w:t>
      </w:r>
    </w:p>
    <w:p w:rsidR="00F61432" w:rsidRPr="004842B8" w:rsidRDefault="00295321" w:rsidP="004842B8">
      <w:pPr>
        <w:pStyle w:val="Abstract"/>
        <w:rPr>
          <w:rFonts w:asciiTheme="majorHAnsi" w:hAnsiTheme="majorHAnsi" w:cstheme="majorHAnsi"/>
          <w:b/>
          <w:sz w:val="24"/>
          <w:szCs w:val="24"/>
        </w:rPr>
      </w:pPr>
      <w:bookmarkStart w:id="7" w:name="quid-pro-quo"/>
      <w:bookmarkEnd w:id="6"/>
      <w:r w:rsidRPr="004842B8">
        <w:rPr>
          <w:rFonts w:asciiTheme="majorHAnsi" w:hAnsiTheme="majorHAnsi" w:cstheme="majorHAnsi"/>
          <w:b/>
          <w:sz w:val="24"/>
          <w:szCs w:val="24"/>
        </w:rPr>
        <w:t>2.5 Quid Pro Quo</w:t>
      </w:r>
    </w:p>
    <w:p w:rsidR="00F61432" w:rsidRPr="004842B8" w:rsidRDefault="00295321" w:rsidP="004842B8">
      <w:pPr>
        <w:pStyle w:val="FirstParagraph"/>
        <w:jc w:val="both"/>
        <w:rPr>
          <w:rFonts w:asciiTheme="majorHAnsi" w:hAnsiTheme="majorHAnsi" w:cstheme="majorHAnsi"/>
        </w:rPr>
      </w:pPr>
      <w:r w:rsidRPr="004842B8">
        <w:rPr>
          <w:rFonts w:asciiTheme="majorHAnsi" w:hAnsiTheme="majorHAnsi" w:cstheme="majorHAnsi"/>
        </w:rPr>
        <w:t>In quid pro quo attacks, the attacker offers a service or benefit in exchange for information. This differs from baiting as it involves an exchange, often playing on t</w:t>
      </w:r>
      <w:r w:rsidRPr="004842B8">
        <w:rPr>
          <w:rFonts w:asciiTheme="majorHAnsi" w:hAnsiTheme="majorHAnsi" w:cstheme="majorHAnsi"/>
        </w:rPr>
        <w:t>he victim's desire for assistance or improvement.</w:t>
      </w:r>
    </w:p>
    <w:p w:rsidR="00F61432" w:rsidRPr="004842B8" w:rsidRDefault="00295321" w:rsidP="004842B8">
      <w:pPr>
        <w:pStyle w:val="BodyText"/>
        <w:jc w:val="both"/>
        <w:rPr>
          <w:rFonts w:asciiTheme="majorHAnsi" w:hAnsiTheme="majorHAnsi" w:cstheme="majorHAnsi"/>
        </w:rPr>
      </w:pPr>
      <w:r w:rsidRPr="004842B8">
        <w:rPr>
          <w:rFonts w:asciiTheme="majorHAnsi" w:hAnsiTheme="majorHAnsi" w:cstheme="majorHAnsi"/>
          <w:b/>
          <w:bCs/>
        </w:rPr>
        <w:t>Example:</w:t>
      </w:r>
      <w:r w:rsidRPr="004842B8">
        <w:rPr>
          <w:rFonts w:asciiTheme="majorHAnsi" w:hAnsiTheme="majorHAnsi" w:cstheme="majorHAnsi"/>
        </w:rPr>
        <w:t xml:space="preserve"> A scammer calls posing as IT support offering a software update, and asks the user to disable antivirus or run a malicious script.</w:t>
      </w:r>
    </w:p>
    <w:p w:rsidR="00F61432" w:rsidRPr="004842B8" w:rsidRDefault="00295321" w:rsidP="004842B8">
      <w:pPr>
        <w:pStyle w:val="Abstract"/>
        <w:rPr>
          <w:b/>
          <w:sz w:val="28"/>
          <w:szCs w:val="28"/>
        </w:rPr>
      </w:pPr>
      <w:bookmarkStart w:id="8" w:name="case-studies"/>
      <w:bookmarkEnd w:id="2"/>
      <w:bookmarkEnd w:id="7"/>
      <w:r w:rsidRPr="004842B8">
        <w:rPr>
          <w:b/>
          <w:sz w:val="28"/>
          <w:szCs w:val="28"/>
        </w:rPr>
        <w:t>3. Case Studies</w:t>
      </w:r>
    </w:p>
    <w:p w:rsidR="00F61432" w:rsidRPr="004842B8" w:rsidRDefault="00295321" w:rsidP="004842B8">
      <w:pPr>
        <w:pStyle w:val="Abstract"/>
        <w:rPr>
          <w:rFonts w:asciiTheme="majorHAnsi" w:hAnsiTheme="majorHAnsi" w:cstheme="majorHAnsi"/>
          <w:b/>
          <w:sz w:val="24"/>
          <w:szCs w:val="24"/>
        </w:rPr>
      </w:pPr>
      <w:bookmarkStart w:id="9" w:name="twitter-bitcoin-scam-2020"/>
      <w:r w:rsidRPr="004842B8">
        <w:rPr>
          <w:rFonts w:asciiTheme="majorHAnsi" w:hAnsiTheme="majorHAnsi" w:cstheme="majorHAnsi"/>
          <w:b/>
          <w:sz w:val="24"/>
          <w:szCs w:val="24"/>
        </w:rPr>
        <w:t>3.1 Twitter Bitcoin Scam (2020)</w:t>
      </w:r>
    </w:p>
    <w:p w:rsidR="00F61432" w:rsidRPr="004842B8" w:rsidRDefault="00295321" w:rsidP="004842B8">
      <w:pPr>
        <w:pStyle w:val="FirstParagraph"/>
        <w:jc w:val="both"/>
        <w:rPr>
          <w:rFonts w:asciiTheme="majorHAnsi" w:hAnsiTheme="majorHAnsi" w:cstheme="majorHAnsi"/>
        </w:rPr>
      </w:pPr>
      <w:r w:rsidRPr="004842B8">
        <w:rPr>
          <w:rFonts w:asciiTheme="majorHAnsi" w:hAnsiTheme="majorHAnsi" w:cstheme="majorHAnsi"/>
        </w:rPr>
        <w:t>In a major phishin</w:t>
      </w:r>
      <w:r w:rsidRPr="004842B8">
        <w:rPr>
          <w:rFonts w:asciiTheme="majorHAnsi" w:hAnsiTheme="majorHAnsi" w:cstheme="majorHAnsi"/>
        </w:rPr>
        <w:t>g/social engineering breach, hackers targeted Twitter employees through phone spear-phishing to gain administrative access. They then posted fake cryptocurrency giveaways from high-profile accounts (Elon Musk, Barack Obama, etc.), scamming users and severe</w:t>
      </w:r>
      <w:r w:rsidRPr="004842B8">
        <w:rPr>
          <w:rFonts w:asciiTheme="majorHAnsi" w:hAnsiTheme="majorHAnsi" w:cstheme="majorHAnsi"/>
        </w:rPr>
        <w:t>ly impacting Twitter's reputation. This incident highlighted the vulnerabilities in employee access and the scale of damage social engineering can inflict.</w:t>
      </w:r>
    </w:p>
    <w:p w:rsidR="00F61432" w:rsidRPr="004842B8" w:rsidRDefault="00295321" w:rsidP="004842B8">
      <w:pPr>
        <w:pStyle w:val="BodyText"/>
        <w:jc w:val="both"/>
        <w:rPr>
          <w:rFonts w:asciiTheme="majorHAnsi" w:hAnsiTheme="majorHAnsi" w:cstheme="majorHAnsi"/>
        </w:rPr>
      </w:pPr>
      <w:r w:rsidRPr="004842B8">
        <w:rPr>
          <w:rFonts w:asciiTheme="majorHAnsi" w:hAnsiTheme="majorHAnsi" w:cstheme="majorHAnsi"/>
          <w:b/>
          <w:bCs/>
        </w:rPr>
        <w:t>Impact:</w:t>
      </w:r>
      <w:r w:rsidRPr="004842B8">
        <w:rPr>
          <w:rFonts w:asciiTheme="majorHAnsi" w:hAnsiTheme="majorHAnsi" w:cstheme="majorHAnsi"/>
        </w:rPr>
        <w:t xml:space="preserve"> Over $100,000 stolen in Bitcoin, and mass loss of trust in Twitter’s security.</w:t>
      </w:r>
    </w:p>
    <w:p w:rsidR="00F61432" w:rsidRDefault="00295321" w:rsidP="004842B8">
      <w:pPr>
        <w:pStyle w:val="BodyText"/>
        <w:jc w:val="both"/>
      </w:pPr>
      <w:r w:rsidRPr="004842B8">
        <w:rPr>
          <w:rFonts w:asciiTheme="majorHAnsi" w:hAnsiTheme="majorHAnsi" w:cstheme="majorHAnsi"/>
        </w:rPr>
        <w:t xml:space="preserve">Illustrative </w:t>
      </w:r>
      <w:r w:rsidRPr="004842B8">
        <w:rPr>
          <w:rFonts w:asciiTheme="majorHAnsi" w:hAnsiTheme="majorHAnsi" w:cstheme="majorHAnsi"/>
        </w:rPr>
        <w:t>example of social engineering attack vectors</w:t>
      </w:r>
      <w:r>
        <w:rPr>
          <w:rFonts w:ascii="Arial" w:hAnsi="Arial"/>
        </w:rPr>
        <w:t>.</w:t>
      </w:r>
    </w:p>
    <w:p w:rsidR="00F61432" w:rsidRPr="004842B8" w:rsidRDefault="00295321" w:rsidP="004842B8">
      <w:pPr>
        <w:pStyle w:val="Abstract"/>
        <w:rPr>
          <w:rFonts w:asciiTheme="majorHAnsi" w:hAnsiTheme="majorHAnsi" w:cstheme="majorHAnsi"/>
          <w:b/>
          <w:sz w:val="24"/>
          <w:szCs w:val="24"/>
        </w:rPr>
      </w:pPr>
      <w:bookmarkStart w:id="10" w:name="rsa-security-breach-2011"/>
      <w:bookmarkEnd w:id="9"/>
      <w:r w:rsidRPr="004842B8">
        <w:rPr>
          <w:rFonts w:asciiTheme="majorHAnsi" w:hAnsiTheme="majorHAnsi" w:cstheme="majorHAnsi"/>
          <w:b/>
          <w:sz w:val="24"/>
          <w:szCs w:val="24"/>
        </w:rPr>
        <w:t>3.2 RSA Security Breach (2011)</w:t>
      </w:r>
    </w:p>
    <w:p w:rsidR="00F61432" w:rsidRPr="004842B8" w:rsidRDefault="00295321" w:rsidP="004842B8">
      <w:pPr>
        <w:pStyle w:val="FirstParagraph"/>
        <w:jc w:val="both"/>
        <w:rPr>
          <w:rFonts w:asciiTheme="majorHAnsi" w:hAnsiTheme="majorHAnsi" w:cstheme="majorHAnsi"/>
        </w:rPr>
      </w:pPr>
      <w:r w:rsidRPr="004842B8">
        <w:rPr>
          <w:rFonts w:asciiTheme="majorHAnsi" w:hAnsiTheme="majorHAnsi" w:cstheme="majorHAnsi"/>
        </w:rPr>
        <w:t>Hackers sent a phishing email to RSA employees titled "Recruitment Plan." When opened, it installed malware, allowing attackers to steal sensitive data, including two-factor authe</w:t>
      </w:r>
      <w:r w:rsidRPr="004842B8">
        <w:rPr>
          <w:rFonts w:asciiTheme="majorHAnsi" w:hAnsiTheme="majorHAnsi" w:cstheme="majorHAnsi"/>
        </w:rPr>
        <w:t>ntication details. This breach demonstrated how even sophisticated organizations can be vulnerable to well-crafted social engineering campaigns.</w:t>
      </w:r>
    </w:p>
    <w:p w:rsidR="00F61432" w:rsidRPr="004842B8" w:rsidRDefault="00295321" w:rsidP="004842B8">
      <w:pPr>
        <w:pStyle w:val="BodyText"/>
        <w:jc w:val="both"/>
        <w:rPr>
          <w:rFonts w:asciiTheme="majorHAnsi" w:hAnsiTheme="majorHAnsi" w:cstheme="majorHAnsi"/>
        </w:rPr>
      </w:pPr>
      <w:r w:rsidRPr="004842B8">
        <w:rPr>
          <w:rFonts w:asciiTheme="majorHAnsi" w:hAnsiTheme="majorHAnsi" w:cstheme="majorHAnsi"/>
          <w:b/>
          <w:bCs/>
        </w:rPr>
        <w:t>Impact:</w:t>
      </w:r>
      <w:r w:rsidRPr="004842B8">
        <w:rPr>
          <w:rFonts w:asciiTheme="majorHAnsi" w:hAnsiTheme="majorHAnsi" w:cstheme="majorHAnsi"/>
        </w:rPr>
        <w:t xml:space="preserve"> </w:t>
      </w:r>
      <w:r w:rsidRPr="004842B8">
        <w:rPr>
          <w:rFonts w:asciiTheme="majorHAnsi" w:hAnsiTheme="majorHAnsi" w:cstheme="majorHAnsi"/>
        </w:rPr>
        <w:t>The breach affected RSA’s SecureID tokens and ultimately cost over $66 million in remediation and brand damage.</w:t>
      </w:r>
    </w:p>
    <w:p w:rsidR="00F61432" w:rsidRPr="00515239" w:rsidRDefault="00295321" w:rsidP="00515239">
      <w:pPr>
        <w:pStyle w:val="Abstract"/>
        <w:rPr>
          <w:b/>
          <w:sz w:val="28"/>
          <w:szCs w:val="28"/>
        </w:rPr>
      </w:pPr>
      <w:bookmarkStart w:id="11" w:name="X3a3e77c0f1183aeeb34b95d48bc5c849389b74b"/>
      <w:bookmarkEnd w:id="8"/>
      <w:bookmarkEnd w:id="10"/>
      <w:r w:rsidRPr="00515239">
        <w:rPr>
          <w:b/>
          <w:sz w:val="28"/>
          <w:szCs w:val="28"/>
        </w:rPr>
        <w:lastRenderedPageBreak/>
        <w:t>4. How to Prevent Social Engineering Attacks</w:t>
      </w:r>
    </w:p>
    <w:p w:rsidR="00F61432" w:rsidRPr="00515239" w:rsidRDefault="00295321" w:rsidP="00515239">
      <w:pPr>
        <w:pStyle w:val="FirstParagraph"/>
        <w:jc w:val="both"/>
        <w:rPr>
          <w:rFonts w:asciiTheme="majorHAnsi" w:hAnsiTheme="majorHAnsi" w:cstheme="majorHAnsi"/>
        </w:rPr>
      </w:pPr>
      <w:r w:rsidRPr="00515239">
        <w:rPr>
          <w:rFonts w:asciiTheme="majorHAnsi" w:hAnsiTheme="majorHAnsi" w:cstheme="majorHAnsi"/>
        </w:rPr>
        <w:t>Preventing social engineering attacks requires a multi-layered approach, combining technological so</w:t>
      </w:r>
      <w:r w:rsidRPr="00515239">
        <w:rPr>
          <w:rFonts w:asciiTheme="majorHAnsi" w:hAnsiTheme="majorHAnsi" w:cstheme="majorHAnsi"/>
        </w:rPr>
        <w:t>lutions with robust human-centric strategies. Statistics show that organizations are targeted by over 700 social engineering attacks annually, making proactive defense essential.</w:t>
      </w:r>
    </w:p>
    <w:p w:rsidR="00F61432" w:rsidRPr="00515239" w:rsidRDefault="00295321" w:rsidP="00515239">
      <w:pPr>
        <w:pStyle w:val="BodyText"/>
        <w:jc w:val="both"/>
        <w:rPr>
          <w:rFonts w:asciiTheme="majorHAnsi" w:hAnsiTheme="majorHAnsi" w:cstheme="majorHAnsi"/>
          <w:b/>
        </w:rPr>
      </w:pPr>
      <w:bookmarkStart w:id="12" w:name="awareness-and-training"/>
      <w:r w:rsidRPr="00515239">
        <w:rPr>
          <w:rFonts w:asciiTheme="majorHAnsi" w:hAnsiTheme="majorHAnsi" w:cstheme="majorHAnsi"/>
          <w:b/>
        </w:rPr>
        <w:t>4.1 Awareness and T</w:t>
      </w:r>
      <w:r w:rsidRPr="00515239">
        <w:rPr>
          <w:rFonts w:asciiTheme="majorHAnsi" w:hAnsiTheme="majorHAnsi" w:cstheme="majorHAnsi"/>
          <w:b/>
        </w:rPr>
        <w:t>raining</w:t>
      </w:r>
    </w:p>
    <w:p w:rsidR="00F61432" w:rsidRPr="00515239" w:rsidRDefault="00295321" w:rsidP="00515239">
      <w:pPr>
        <w:pStyle w:val="Abstract"/>
        <w:jc w:val="both"/>
        <w:rPr>
          <w:rFonts w:asciiTheme="majorHAnsi" w:hAnsiTheme="majorHAnsi" w:cstheme="majorHAnsi"/>
          <w:sz w:val="24"/>
          <w:szCs w:val="24"/>
        </w:rPr>
      </w:pPr>
      <w:r w:rsidRPr="00515239">
        <w:rPr>
          <w:rFonts w:asciiTheme="majorHAnsi" w:hAnsiTheme="majorHAnsi" w:cstheme="majorHAnsi"/>
          <w:sz w:val="24"/>
          <w:szCs w:val="24"/>
        </w:rPr>
        <w:t>Conduct regular training sessions on recognizing phishing emails and suspicious behavior. Include simulations to help employees identify potential threats and understand their role in maintaining security. A security-aware workforce is the first li</w:t>
      </w:r>
      <w:r w:rsidRPr="00515239">
        <w:rPr>
          <w:rFonts w:asciiTheme="majorHAnsi" w:hAnsiTheme="majorHAnsi" w:cstheme="majorHAnsi"/>
          <w:sz w:val="24"/>
          <w:szCs w:val="24"/>
        </w:rPr>
        <w:t>ne of defense.</w:t>
      </w:r>
    </w:p>
    <w:p w:rsidR="00F61432" w:rsidRPr="00515239" w:rsidRDefault="00295321" w:rsidP="00515239">
      <w:pPr>
        <w:pStyle w:val="Abstract"/>
        <w:jc w:val="both"/>
        <w:rPr>
          <w:rFonts w:asciiTheme="majorHAnsi" w:hAnsiTheme="majorHAnsi" w:cstheme="majorHAnsi"/>
          <w:b/>
          <w:sz w:val="24"/>
          <w:szCs w:val="24"/>
        </w:rPr>
      </w:pPr>
      <w:bookmarkStart w:id="13" w:name="X8fcdd719b3194e199429c912fa167671e34003f"/>
      <w:bookmarkEnd w:id="12"/>
      <w:r w:rsidRPr="00515239">
        <w:rPr>
          <w:rFonts w:asciiTheme="majorHAnsi" w:hAnsiTheme="majorHAnsi" w:cstheme="majorHAnsi"/>
          <w:b/>
          <w:sz w:val="24"/>
          <w:szCs w:val="24"/>
        </w:rPr>
        <w:t>4.2 Implementing Multi-Factor Authentication (MFA)</w:t>
      </w:r>
    </w:p>
    <w:p w:rsidR="00F61432" w:rsidRPr="00515239" w:rsidRDefault="00295321" w:rsidP="00515239">
      <w:pPr>
        <w:pStyle w:val="Abstract"/>
        <w:jc w:val="both"/>
        <w:rPr>
          <w:rFonts w:asciiTheme="majorHAnsi" w:hAnsiTheme="majorHAnsi" w:cstheme="majorHAnsi"/>
          <w:sz w:val="24"/>
          <w:szCs w:val="24"/>
        </w:rPr>
      </w:pPr>
      <w:r w:rsidRPr="00515239">
        <w:rPr>
          <w:rFonts w:asciiTheme="majorHAnsi" w:hAnsiTheme="majorHAnsi" w:cstheme="majorHAnsi"/>
          <w:sz w:val="24"/>
          <w:szCs w:val="24"/>
        </w:rPr>
        <w:t>MFA adds an extra layer of protection, making it harder for attackers to use stolen credentials. Even if an attacker obtains a password through social engineering, they would still need a se</w:t>
      </w:r>
      <w:r w:rsidRPr="00515239">
        <w:rPr>
          <w:rFonts w:asciiTheme="majorHAnsi" w:hAnsiTheme="majorHAnsi" w:cstheme="majorHAnsi"/>
          <w:sz w:val="24"/>
          <w:szCs w:val="24"/>
        </w:rPr>
        <w:t>cond factor, such as a code from a mobile device, to gain access.</w:t>
      </w:r>
    </w:p>
    <w:p w:rsidR="00F61432" w:rsidRPr="00515239" w:rsidRDefault="00295321" w:rsidP="00515239">
      <w:pPr>
        <w:pStyle w:val="Abstract"/>
        <w:jc w:val="both"/>
        <w:rPr>
          <w:rFonts w:asciiTheme="majorHAnsi" w:hAnsiTheme="majorHAnsi" w:cstheme="majorHAnsi"/>
          <w:b/>
          <w:sz w:val="24"/>
          <w:szCs w:val="24"/>
        </w:rPr>
      </w:pPr>
      <w:bookmarkStart w:id="14" w:name="verifying-unknown-requests"/>
      <w:bookmarkEnd w:id="13"/>
      <w:r w:rsidRPr="00515239">
        <w:rPr>
          <w:rFonts w:asciiTheme="majorHAnsi" w:hAnsiTheme="majorHAnsi" w:cstheme="majorHAnsi"/>
          <w:b/>
          <w:sz w:val="24"/>
          <w:szCs w:val="24"/>
        </w:rPr>
        <w:t>4.3 Verifying Unknown Requests</w:t>
      </w:r>
    </w:p>
    <w:p w:rsidR="00F61432" w:rsidRPr="00515239" w:rsidRDefault="00295321" w:rsidP="00515239">
      <w:pPr>
        <w:pStyle w:val="Abstract"/>
        <w:jc w:val="both"/>
        <w:rPr>
          <w:rFonts w:asciiTheme="majorHAnsi" w:hAnsiTheme="majorHAnsi" w:cstheme="majorHAnsi"/>
          <w:sz w:val="24"/>
          <w:szCs w:val="24"/>
        </w:rPr>
      </w:pPr>
      <w:r w:rsidRPr="00515239">
        <w:rPr>
          <w:rFonts w:asciiTheme="majorHAnsi" w:hAnsiTheme="majorHAnsi" w:cstheme="majorHAnsi"/>
          <w:sz w:val="24"/>
          <w:szCs w:val="24"/>
        </w:rPr>
        <w:t>Always verify identity before disclosing any information or allowing access—especially via email or phone. Encourage a culture where employees feel comfortable</w:t>
      </w:r>
      <w:r w:rsidRPr="00515239">
        <w:rPr>
          <w:rFonts w:asciiTheme="majorHAnsi" w:hAnsiTheme="majorHAnsi" w:cstheme="majorHAnsi"/>
          <w:sz w:val="24"/>
          <w:szCs w:val="24"/>
        </w:rPr>
        <w:t xml:space="preserve"> questioning unusual requests, even if they seem to come from internal sources. Implement strict access policies for both digital and physical access.</w:t>
      </w:r>
    </w:p>
    <w:p w:rsidR="00F61432" w:rsidRPr="00515239" w:rsidRDefault="00295321" w:rsidP="00515239">
      <w:pPr>
        <w:pStyle w:val="Abstract"/>
        <w:jc w:val="both"/>
        <w:rPr>
          <w:rFonts w:asciiTheme="majorHAnsi" w:hAnsiTheme="majorHAnsi" w:cstheme="majorHAnsi"/>
          <w:b/>
          <w:sz w:val="24"/>
          <w:szCs w:val="24"/>
        </w:rPr>
      </w:pPr>
      <w:bookmarkStart w:id="15" w:name="email-and-endpoint-security"/>
      <w:bookmarkEnd w:id="14"/>
      <w:r w:rsidRPr="00515239">
        <w:rPr>
          <w:rFonts w:asciiTheme="majorHAnsi" w:hAnsiTheme="majorHAnsi" w:cstheme="majorHAnsi"/>
          <w:b/>
          <w:sz w:val="24"/>
          <w:szCs w:val="24"/>
        </w:rPr>
        <w:t>4.4 Email and Endpoint Security</w:t>
      </w:r>
    </w:p>
    <w:p w:rsidR="00F61432" w:rsidRPr="00515239" w:rsidRDefault="00295321" w:rsidP="00515239">
      <w:pPr>
        <w:pStyle w:val="Abstract"/>
        <w:jc w:val="both"/>
        <w:rPr>
          <w:rFonts w:asciiTheme="majorHAnsi" w:hAnsiTheme="majorHAnsi" w:cstheme="majorHAnsi"/>
          <w:sz w:val="24"/>
          <w:szCs w:val="24"/>
        </w:rPr>
      </w:pPr>
      <w:r w:rsidRPr="00515239">
        <w:rPr>
          <w:rFonts w:asciiTheme="majorHAnsi" w:hAnsiTheme="majorHAnsi" w:cstheme="majorHAnsi"/>
          <w:sz w:val="24"/>
          <w:szCs w:val="24"/>
        </w:rPr>
        <w:t>Utilize robust security measures such as spam filters, firewalls, and up-to-date antivirus software. Regularly monitor for unusual behavior such as sudden login attempts or access requests from unfamiliar locations or devices.</w:t>
      </w:r>
    </w:p>
    <w:p w:rsidR="00F61432" w:rsidRPr="00515239" w:rsidRDefault="00295321" w:rsidP="00515239">
      <w:pPr>
        <w:pStyle w:val="Abstract"/>
        <w:jc w:val="both"/>
        <w:rPr>
          <w:rFonts w:asciiTheme="majorHAnsi" w:hAnsiTheme="majorHAnsi" w:cstheme="majorHAnsi"/>
          <w:sz w:val="24"/>
          <w:szCs w:val="24"/>
        </w:rPr>
      </w:pPr>
      <w:r w:rsidRPr="00515239">
        <w:rPr>
          <w:rFonts w:asciiTheme="majorHAnsi" w:hAnsiTheme="majorHAnsi" w:cstheme="majorHAnsi"/>
          <w:sz w:val="24"/>
          <w:szCs w:val="24"/>
        </w:rPr>
        <w:t xml:space="preserve">Understanding current social </w:t>
      </w:r>
      <w:r w:rsidRPr="00515239">
        <w:rPr>
          <w:rFonts w:asciiTheme="majorHAnsi" w:hAnsiTheme="majorHAnsi" w:cstheme="majorHAnsi"/>
          <w:sz w:val="24"/>
          <w:szCs w:val="24"/>
        </w:rPr>
        <w:t>engineering threat trends is vital for prevention.</w:t>
      </w:r>
    </w:p>
    <w:p w:rsidR="00F61432" w:rsidRPr="00515239" w:rsidRDefault="00295321" w:rsidP="00515239">
      <w:pPr>
        <w:pStyle w:val="Abstract"/>
        <w:jc w:val="both"/>
        <w:rPr>
          <w:rFonts w:asciiTheme="majorHAnsi" w:hAnsiTheme="majorHAnsi" w:cstheme="majorHAnsi"/>
          <w:b/>
          <w:sz w:val="24"/>
          <w:szCs w:val="24"/>
        </w:rPr>
      </w:pPr>
      <w:bookmarkStart w:id="16" w:name="incident-reporting-mechanism"/>
      <w:bookmarkEnd w:id="15"/>
      <w:r w:rsidRPr="00515239">
        <w:rPr>
          <w:rFonts w:asciiTheme="majorHAnsi" w:hAnsiTheme="majorHAnsi" w:cstheme="majorHAnsi"/>
          <w:b/>
          <w:sz w:val="24"/>
          <w:szCs w:val="24"/>
        </w:rPr>
        <w:t>4.5 Incident Reporting Mechanism</w:t>
      </w:r>
    </w:p>
    <w:p w:rsidR="00F61432" w:rsidRPr="00515239" w:rsidRDefault="00295321" w:rsidP="00515239">
      <w:pPr>
        <w:pStyle w:val="Abstract"/>
        <w:jc w:val="both"/>
        <w:rPr>
          <w:rFonts w:asciiTheme="majorHAnsi" w:hAnsiTheme="majorHAnsi" w:cstheme="majorHAnsi"/>
          <w:sz w:val="24"/>
          <w:szCs w:val="24"/>
        </w:rPr>
      </w:pPr>
      <w:r w:rsidRPr="00515239">
        <w:rPr>
          <w:rFonts w:asciiTheme="majorHAnsi" w:hAnsiTheme="majorHAnsi" w:cstheme="majorHAnsi"/>
          <w:sz w:val="24"/>
          <w:szCs w:val="24"/>
        </w:rPr>
        <w:t>Encourage employees to report any suspicious interactions or potential security incidents without fear of reprisal. Establish a clear and efficient incident response plan t</w:t>
      </w:r>
      <w:r w:rsidRPr="00515239">
        <w:rPr>
          <w:rFonts w:asciiTheme="majorHAnsi" w:hAnsiTheme="majorHAnsi" w:cstheme="majorHAnsi"/>
          <w:sz w:val="24"/>
          <w:szCs w:val="24"/>
        </w:rPr>
        <w:t>o quickly isolate and handle breaches, minimizing potential damage.</w:t>
      </w:r>
    </w:p>
    <w:p w:rsidR="00F61432" w:rsidRPr="00515239" w:rsidRDefault="00295321" w:rsidP="00515239">
      <w:pPr>
        <w:pStyle w:val="Abstract"/>
        <w:rPr>
          <w:b/>
          <w:sz w:val="28"/>
          <w:szCs w:val="28"/>
        </w:rPr>
      </w:pPr>
      <w:bookmarkStart w:id="17" w:name="conclusion"/>
      <w:bookmarkEnd w:id="11"/>
      <w:bookmarkEnd w:id="16"/>
      <w:r w:rsidRPr="00515239">
        <w:rPr>
          <w:b/>
          <w:sz w:val="28"/>
          <w:szCs w:val="28"/>
        </w:rPr>
        <w:t>5. Conclusion</w:t>
      </w:r>
    </w:p>
    <w:p w:rsidR="00F61432" w:rsidRPr="00515239" w:rsidRDefault="00295321" w:rsidP="00515239">
      <w:pPr>
        <w:pStyle w:val="FirstParagraph"/>
        <w:jc w:val="both"/>
        <w:rPr>
          <w:rFonts w:asciiTheme="majorHAnsi" w:hAnsiTheme="majorHAnsi" w:cstheme="majorHAnsi"/>
        </w:rPr>
      </w:pPr>
      <w:r w:rsidRPr="00515239">
        <w:rPr>
          <w:rFonts w:asciiTheme="majorHAnsi" w:hAnsiTheme="majorHAnsi" w:cstheme="majorHAnsi"/>
        </w:rPr>
        <w:t>Social engineering remains one of the most potent forms of cyberattack due to its reliance on human psychology rather than so</w:t>
      </w:r>
      <w:bookmarkStart w:id="18" w:name="_GoBack"/>
      <w:bookmarkEnd w:id="18"/>
      <w:r w:rsidRPr="00515239">
        <w:rPr>
          <w:rFonts w:asciiTheme="majorHAnsi" w:hAnsiTheme="majorHAnsi" w:cstheme="majorHAnsi"/>
        </w:rPr>
        <w:t>ftware flaws. The continuous evolution of tactics</w:t>
      </w:r>
      <w:r w:rsidRPr="00515239">
        <w:rPr>
          <w:rFonts w:asciiTheme="majorHAnsi" w:hAnsiTheme="majorHAnsi" w:cstheme="majorHAnsi"/>
        </w:rPr>
        <w:t xml:space="preserve">, such as the </w:t>
      </w:r>
      <w:r w:rsidRPr="00515239">
        <w:rPr>
          <w:rFonts w:asciiTheme="majorHAnsi" w:hAnsiTheme="majorHAnsi" w:cstheme="majorHAnsi"/>
        </w:rPr>
        <w:lastRenderedPageBreak/>
        <w:t xml:space="preserve">surge in ClickFix attacks and the shifting focus of groups like Scattered Spider to new sectors, underscores the persistent threat. While technology can help mitigate these risks, the best defense remains vigilance, continuous education, and </w:t>
      </w:r>
      <w:r w:rsidRPr="00515239">
        <w:rPr>
          <w:rFonts w:asciiTheme="majorHAnsi" w:hAnsiTheme="majorHAnsi" w:cstheme="majorHAnsi"/>
        </w:rPr>
        <w:t>fostering a proactive cybersecurity culture within organizations. By staying informed about the latest trends and implementing comprehensive prevention strategies, individuals and businesses can significantly reduce their vulnerability to these pervasive h</w:t>
      </w:r>
      <w:r w:rsidRPr="00515239">
        <w:rPr>
          <w:rFonts w:asciiTheme="majorHAnsi" w:hAnsiTheme="majorHAnsi" w:cstheme="majorHAnsi"/>
        </w:rPr>
        <w:t>uman-targeted attacks.</w:t>
      </w:r>
    </w:p>
    <w:p w:rsidR="00F61432" w:rsidRPr="00515239" w:rsidRDefault="00295321" w:rsidP="00515239">
      <w:pPr>
        <w:pStyle w:val="BodyText"/>
        <w:jc w:val="both"/>
        <w:rPr>
          <w:rFonts w:asciiTheme="majorHAnsi" w:hAnsiTheme="majorHAnsi" w:cstheme="majorHAnsi"/>
        </w:rPr>
      </w:pPr>
      <w:r w:rsidRPr="00515239">
        <w:rPr>
          <w:rFonts w:asciiTheme="majorHAnsi" w:hAnsiTheme="majorHAnsi" w:cstheme="majorHAnsi"/>
          <w:b/>
          <w:bCs/>
        </w:rPr>
        <w:t>Key Takeaways:</w:t>
      </w:r>
    </w:p>
    <w:p w:rsidR="00F61432" w:rsidRPr="00515239" w:rsidRDefault="00295321" w:rsidP="00515239">
      <w:pPr>
        <w:pStyle w:val="Compact"/>
        <w:numPr>
          <w:ilvl w:val="0"/>
          <w:numId w:val="2"/>
        </w:numPr>
        <w:jc w:val="both"/>
        <w:rPr>
          <w:rFonts w:asciiTheme="majorHAnsi" w:hAnsiTheme="majorHAnsi" w:cstheme="majorHAnsi"/>
        </w:rPr>
      </w:pPr>
      <w:r w:rsidRPr="00515239">
        <w:rPr>
          <w:rFonts w:asciiTheme="majorHAnsi" w:hAnsiTheme="majorHAnsi" w:cstheme="majorHAnsi"/>
        </w:rPr>
        <w:t>Social engineering exploits human psychology, not just technical vulnerabilities.</w:t>
      </w:r>
    </w:p>
    <w:p w:rsidR="00F61432" w:rsidRPr="00515239" w:rsidRDefault="00295321" w:rsidP="00515239">
      <w:pPr>
        <w:pStyle w:val="Compact"/>
        <w:numPr>
          <w:ilvl w:val="0"/>
          <w:numId w:val="2"/>
        </w:numPr>
        <w:jc w:val="both"/>
        <w:rPr>
          <w:rFonts w:asciiTheme="majorHAnsi" w:hAnsiTheme="majorHAnsi" w:cstheme="majorHAnsi"/>
        </w:rPr>
      </w:pPr>
      <w:r w:rsidRPr="00515239">
        <w:rPr>
          <w:rFonts w:asciiTheme="majorHAnsi" w:hAnsiTheme="majorHAnsi" w:cstheme="majorHAnsi"/>
        </w:rPr>
        <w:t>Phishing, pretexting, baiting, tailgating, and quid pro quo are common attack methods.</w:t>
      </w:r>
    </w:p>
    <w:p w:rsidR="00F61432" w:rsidRPr="00515239" w:rsidRDefault="00295321" w:rsidP="00515239">
      <w:pPr>
        <w:pStyle w:val="Compact"/>
        <w:numPr>
          <w:ilvl w:val="0"/>
          <w:numId w:val="2"/>
        </w:numPr>
        <w:jc w:val="both"/>
        <w:rPr>
          <w:rFonts w:asciiTheme="majorHAnsi" w:hAnsiTheme="majorHAnsi" w:cstheme="majorHAnsi"/>
        </w:rPr>
      </w:pPr>
      <w:r w:rsidRPr="00515239">
        <w:rPr>
          <w:rFonts w:asciiTheme="majorHAnsi" w:hAnsiTheme="majorHAnsi" w:cstheme="majorHAnsi"/>
        </w:rPr>
        <w:t>Real-world breaches like the Twitter Bitcoin Scam</w:t>
      </w:r>
      <w:r w:rsidRPr="00515239">
        <w:rPr>
          <w:rFonts w:asciiTheme="majorHAnsi" w:hAnsiTheme="majorHAnsi" w:cstheme="majorHAnsi"/>
        </w:rPr>
        <w:t xml:space="preserve"> and RSA Security Breach highlight severe impacts.</w:t>
      </w:r>
    </w:p>
    <w:p w:rsidR="00F61432" w:rsidRPr="00515239" w:rsidRDefault="00295321" w:rsidP="00515239">
      <w:pPr>
        <w:pStyle w:val="Compact"/>
        <w:numPr>
          <w:ilvl w:val="0"/>
          <w:numId w:val="2"/>
        </w:numPr>
        <w:jc w:val="both"/>
        <w:rPr>
          <w:rFonts w:asciiTheme="majorHAnsi" w:hAnsiTheme="majorHAnsi" w:cstheme="majorHAnsi"/>
        </w:rPr>
      </w:pPr>
      <w:r w:rsidRPr="00515239">
        <w:rPr>
          <w:rFonts w:asciiTheme="majorHAnsi" w:hAnsiTheme="majorHAnsi" w:cstheme="majorHAnsi"/>
        </w:rPr>
        <w:t>Prevention relies on employee training, MFA, request verification, robust security tools, and incident reporting.</w:t>
      </w:r>
    </w:p>
    <w:p w:rsidR="00F61432" w:rsidRPr="00515239" w:rsidRDefault="00295321" w:rsidP="00515239">
      <w:pPr>
        <w:pStyle w:val="Compact"/>
        <w:numPr>
          <w:ilvl w:val="0"/>
          <w:numId w:val="2"/>
        </w:numPr>
        <w:jc w:val="both"/>
        <w:rPr>
          <w:rFonts w:asciiTheme="majorHAnsi" w:hAnsiTheme="majorHAnsi" w:cstheme="majorHAnsi"/>
        </w:rPr>
      </w:pPr>
      <w:r w:rsidRPr="00515239">
        <w:rPr>
          <w:rFonts w:asciiTheme="majorHAnsi" w:hAnsiTheme="majorHAnsi" w:cstheme="majorHAnsi"/>
        </w:rPr>
        <w:t>Staying vigilant and informed about emerging trends is crucial for effective defense.</w:t>
      </w:r>
      <w:bookmarkEnd w:id="0"/>
      <w:bookmarkEnd w:id="17"/>
    </w:p>
    <w:sectPr w:rsidR="00F61432" w:rsidRPr="005152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321" w:rsidRDefault="00295321">
      <w:pPr>
        <w:spacing w:after="0"/>
      </w:pPr>
      <w:r>
        <w:separator/>
      </w:r>
    </w:p>
  </w:endnote>
  <w:endnote w:type="continuationSeparator" w:id="0">
    <w:p w:rsidR="00295321" w:rsidRDefault="002953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321" w:rsidRDefault="00295321">
      <w:r>
        <w:separator/>
      </w:r>
    </w:p>
  </w:footnote>
  <w:footnote w:type="continuationSeparator" w:id="0">
    <w:p w:rsidR="00295321" w:rsidRDefault="002953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6FAEF5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60A07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432"/>
    <w:rsid w:val="00295321"/>
    <w:rsid w:val="004842B8"/>
    <w:rsid w:val="00515239"/>
    <w:rsid w:val="0078706B"/>
    <w:rsid w:val="00F6143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Social Engineering Attacks: A Research Report</vt:lpstr>
    </vt:vector>
  </TitlesOfParts>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Engineering Attacks: A Research Report</dc:title>
  <dc:creator>NEW</dc:creator>
  <cp:lastModifiedBy>NEW</cp:lastModifiedBy>
  <cp:revision>2</cp:revision>
  <dcterms:created xsi:type="dcterms:W3CDTF">2025-07-07T09:08:00Z</dcterms:created>
  <dcterms:modified xsi:type="dcterms:W3CDTF">2025-07-07T09:08:00Z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