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31E7C" w14:textId="05649DB5" w:rsidR="007D6212" w:rsidRPr="00335645" w:rsidRDefault="007D6212" w:rsidP="007D6212">
      <w:pPr>
        <w:jc w:val="both"/>
        <w:rPr>
          <w:rFonts w:ascii="Times New Roman" w:hAnsi="Times New Roman" w:cs="Times New Roman"/>
          <w:b/>
          <w:bCs/>
          <w:sz w:val="32"/>
          <w:szCs w:val="32"/>
        </w:rPr>
      </w:pPr>
      <w:r w:rsidRPr="00335645">
        <w:rPr>
          <w:rFonts w:ascii="Times New Roman" w:hAnsi="Times New Roman" w:cs="Times New Roman"/>
          <w:b/>
          <w:bCs/>
          <w:sz w:val="32"/>
          <w:szCs w:val="32"/>
        </w:rPr>
        <w:t xml:space="preserve">Cryptocurrency </w:t>
      </w:r>
      <w:r w:rsidR="005A751A">
        <w:rPr>
          <w:rFonts w:ascii="Times New Roman" w:hAnsi="Times New Roman" w:cs="Times New Roman"/>
          <w:b/>
          <w:bCs/>
          <w:sz w:val="32"/>
          <w:szCs w:val="32"/>
        </w:rPr>
        <w:t xml:space="preserve">Prediction </w:t>
      </w:r>
      <w:r w:rsidRPr="00335645">
        <w:rPr>
          <w:rFonts w:ascii="Times New Roman" w:hAnsi="Times New Roman" w:cs="Times New Roman"/>
          <w:b/>
          <w:bCs/>
          <w:sz w:val="32"/>
          <w:szCs w:val="32"/>
        </w:rPr>
        <w:t xml:space="preserve">Using </w:t>
      </w:r>
      <w:proofErr w:type="spellStart"/>
      <w:r w:rsidRPr="00335645">
        <w:rPr>
          <w:rFonts w:ascii="Times New Roman" w:hAnsi="Times New Roman" w:cs="Times New Roman"/>
          <w:b/>
          <w:bCs/>
          <w:sz w:val="32"/>
          <w:szCs w:val="32"/>
        </w:rPr>
        <w:t>FinBERT</w:t>
      </w:r>
      <w:proofErr w:type="spellEnd"/>
      <w:r w:rsidRPr="00335645">
        <w:rPr>
          <w:rFonts w:ascii="Times New Roman" w:hAnsi="Times New Roman" w:cs="Times New Roman"/>
          <w:b/>
          <w:bCs/>
          <w:sz w:val="32"/>
          <w:szCs w:val="32"/>
        </w:rPr>
        <w:t xml:space="preserve"> and Time-Series Methods</w:t>
      </w:r>
    </w:p>
    <w:p w14:paraId="2477F71F" w14:textId="3815AB8D" w:rsidR="007D6212" w:rsidRPr="00335645" w:rsidRDefault="007D6212" w:rsidP="007D6212">
      <w:pPr>
        <w:jc w:val="both"/>
        <w:rPr>
          <w:rFonts w:ascii="Times New Roman" w:hAnsi="Times New Roman" w:cs="Times New Roman"/>
        </w:rPr>
      </w:pPr>
      <w:r w:rsidRPr="00335645">
        <w:rPr>
          <w:rFonts w:ascii="Times New Roman" w:hAnsi="Times New Roman" w:cs="Times New Roman"/>
          <w:b/>
          <w:bCs/>
          <w:sz w:val="28"/>
          <w:szCs w:val="28"/>
        </w:rPr>
        <w:t>Date</w:t>
      </w:r>
      <w:r w:rsidRPr="00335645">
        <w:rPr>
          <w:rFonts w:ascii="Times New Roman" w:hAnsi="Times New Roman" w:cs="Times New Roman"/>
          <w:b/>
          <w:bCs/>
        </w:rPr>
        <w:t xml:space="preserve">: </w:t>
      </w:r>
      <w:r w:rsidRPr="00335645">
        <w:rPr>
          <w:rFonts w:ascii="Times New Roman" w:hAnsi="Times New Roman" w:cs="Times New Roman"/>
        </w:rPr>
        <w:t>09-02-2024</w:t>
      </w:r>
    </w:p>
    <w:p w14:paraId="3274973B" w14:textId="77777777" w:rsidR="007D6212" w:rsidRPr="00335645" w:rsidRDefault="007D6212" w:rsidP="007D6212">
      <w:pPr>
        <w:jc w:val="both"/>
        <w:rPr>
          <w:rFonts w:ascii="Times New Roman" w:hAnsi="Times New Roman" w:cs="Times New Roman"/>
          <w:b/>
          <w:bCs/>
        </w:rPr>
      </w:pPr>
      <w:r w:rsidRPr="00335645">
        <w:rPr>
          <w:rFonts w:ascii="Times New Roman" w:hAnsi="Times New Roman" w:cs="Times New Roman"/>
          <w:b/>
          <w:bCs/>
          <w:sz w:val="28"/>
          <w:szCs w:val="28"/>
        </w:rPr>
        <w:t>Prepared By</w:t>
      </w:r>
      <w:r w:rsidRPr="00335645">
        <w:rPr>
          <w:rFonts w:ascii="Times New Roman" w:hAnsi="Times New Roman" w:cs="Times New Roman"/>
          <w:b/>
          <w:bCs/>
        </w:rPr>
        <w:t>:</w:t>
      </w:r>
    </w:p>
    <w:p w14:paraId="3EB4D4F4" w14:textId="044B1FC4" w:rsidR="007D6212" w:rsidRPr="00335645" w:rsidRDefault="007D6212" w:rsidP="007D6212">
      <w:pPr>
        <w:pStyle w:val="ListParagraph"/>
        <w:numPr>
          <w:ilvl w:val="0"/>
          <w:numId w:val="1"/>
        </w:numPr>
        <w:jc w:val="both"/>
        <w:rPr>
          <w:rFonts w:ascii="Times New Roman" w:hAnsi="Times New Roman" w:cs="Times New Roman"/>
          <w:b/>
          <w:bCs/>
        </w:rPr>
      </w:pPr>
      <w:r w:rsidRPr="00335645">
        <w:rPr>
          <w:rFonts w:ascii="Times New Roman" w:hAnsi="Times New Roman" w:cs="Times New Roman"/>
        </w:rPr>
        <w:t>Sai Harsha Vardhan Reddy, Kolan – qg2321</w:t>
      </w:r>
    </w:p>
    <w:p w14:paraId="2E80DFCE" w14:textId="4D5789AD" w:rsidR="007D6212" w:rsidRPr="00335645" w:rsidRDefault="0031442C" w:rsidP="007D6212">
      <w:pPr>
        <w:pStyle w:val="ListParagraph"/>
        <w:numPr>
          <w:ilvl w:val="0"/>
          <w:numId w:val="1"/>
        </w:numPr>
        <w:jc w:val="both"/>
        <w:rPr>
          <w:rFonts w:ascii="Times New Roman" w:hAnsi="Times New Roman" w:cs="Times New Roman"/>
          <w:b/>
          <w:bCs/>
        </w:rPr>
      </w:pPr>
      <w:r>
        <w:rPr>
          <w:rFonts w:ascii="Times New Roman" w:hAnsi="Times New Roman" w:cs="Times New Roman"/>
        </w:rPr>
        <w:t xml:space="preserve">Venkata Sai Preethi, </w:t>
      </w:r>
      <w:proofErr w:type="spellStart"/>
      <w:r>
        <w:rPr>
          <w:rFonts w:ascii="Times New Roman" w:hAnsi="Times New Roman" w:cs="Times New Roman"/>
        </w:rPr>
        <w:t>Chilakala</w:t>
      </w:r>
      <w:proofErr w:type="spellEnd"/>
      <w:r>
        <w:rPr>
          <w:rFonts w:ascii="Times New Roman" w:hAnsi="Times New Roman" w:cs="Times New Roman"/>
        </w:rPr>
        <w:t xml:space="preserve"> – hb5542</w:t>
      </w:r>
      <w:r w:rsidR="007D6212" w:rsidRPr="00335645">
        <w:rPr>
          <w:rFonts w:ascii="Times New Roman" w:hAnsi="Times New Roman" w:cs="Times New Roman"/>
        </w:rPr>
        <w:t xml:space="preserve"> </w:t>
      </w:r>
    </w:p>
    <w:p w14:paraId="45FB79D9" w14:textId="4DBA68DC" w:rsidR="007D6212" w:rsidRPr="00335645" w:rsidRDefault="007D6212" w:rsidP="00335645">
      <w:pPr>
        <w:pStyle w:val="ListParagraph"/>
        <w:numPr>
          <w:ilvl w:val="0"/>
          <w:numId w:val="1"/>
        </w:numPr>
        <w:jc w:val="both"/>
        <w:rPr>
          <w:rFonts w:ascii="Times New Roman" w:hAnsi="Times New Roman" w:cs="Times New Roman"/>
          <w:b/>
          <w:bCs/>
        </w:rPr>
      </w:pPr>
      <w:r w:rsidRPr="00335645">
        <w:rPr>
          <w:rFonts w:ascii="Times New Roman" w:hAnsi="Times New Roman" w:cs="Times New Roman"/>
        </w:rPr>
        <w:t xml:space="preserve"> </w:t>
      </w:r>
      <w:r w:rsidR="0031442C">
        <w:rPr>
          <w:rFonts w:ascii="Times New Roman" w:hAnsi="Times New Roman" w:cs="Times New Roman"/>
        </w:rPr>
        <w:t>Sandeep, Jakkula – qg1264</w:t>
      </w:r>
    </w:p>
    <w:p w14:paraId="4B721BAE" w14:textId="0FE81E53" w:rsidR="00335645" w:rsidRPr="00335645" w:rsidRDefault="00335645" w:rsidP="00335645">
      <w:pPr>
        <w:pStyle w:val="ListParagraph"/>
        <w:numPr>
          <w:ilvl w:val="0"/>
          <w:numId w:val="1"/>
        </w:numPr>
        <w:jc w:val="both"/>
        <w:rPr>
          <w:rFonts w:ascii="Times New Roman" w:hAnsi="Times New Roman" w:cs="Times New Roman"/>
          <w:b/>
          <w:bCs/>
        </w:rPr>
      </w:pPr>
      <w:r w:rsidRPr="00335645">
        <w:rPr>
          <w:rFonts w:ascii="Times New Roman" w:hAnsi="Times New Roman" w:cs="Times New Roman"/>
        </w:rPr>
        <w:t xml:space="preserve"> </w:t>
      </w:r>
      <w:r w:rsidR="00656B14" w:rsidRPr="00656B14">
        <w:rPr>
          <w:rFonts w:ascii="Times New Roman" w:hAnsi="Times New Roman" w:cs="Times New Roman"/>
        </w:rPr>
        <w:t>Azmat Ahmed Shaik</w:t>
      </w:r>
      <w:r w:rsidR="00656B14">
        <w:rPr>
          <w:rFonts w:ascii="Times New Roman" w:hAnsi="Times New Roman" w:cs="Times New Roman"/>
        </w:rPr>
        <w:t xml:space="preserve"> – </w:t>
      </w:r>
      <w:r w:rsidR="00656B14" w:rsidRPr="00656B14">
        <w:rPr>
          <w:rFonts w:ascii="Times New Roman" w:hAnsi="Times New Roman" w:cs="Times New Roman"/>
        </w:rPr>
        <w:t>ub9706</w:t>
      </w:r>
    </w:p>
    <w:p w14:paraId="69106F85" w14:textId="5538BB9F" w:rsidR="00335645" w:rsidRPr="00335645" w:rsidRDefault="00335645" w:rsidP="008E4ECC">
      <w:pPr>
        <w:pStyle w:val="NormalWeb"/>
        <w:numPr>
          <w:ilvl w:val="0"/>
          <w:numId w:val="18"/>
        </w:numPr>
        <w:rPr>
          <w:sz w:val="28"/>
          <w:szCs w:val="28"/>
        </w:rPr>
      </w:pPr>
      <w:r w:rsidRPr="00335645">
        <w:rPr>
          <w:rStyle w:val="Strong"/>
          <w:rFonts w:eastAsiaTheme="majorEastAsia"/>
          <w:sz w:val="28"/>
          <w:szCs w:val="28"/>
        </w:rPr>
        <w:t>Executive Summary</w:t>
      </w:r>
    </w:p>
    <w:p w14:paraId="594CDF33" w14:textId="1B3F1E61" w:rsidR="0031442C" w:rsidRDefault="00335645" w:rsidP="008E4ECC">
      <w:pPr>
        <w:pStyle w:val="NormalWeb"/>
        <w:jc w:val="both"/>
      </w:pPr>
      <w:r>
        <w:t>The cryptocurrency market, characterized by its extreme volatility, offers both substantial risks and opportunities for investors. Accurately predicting price movements of leading cryptocurrencies is essential for developing robust investment strategies. This project focuses on exploring the predictive power of two distinct methodologies—</w:t>
      </w:r>
      <w:proofErr w:type="spellStart"/>
      <w:r>
        <w:t>FinBERT</w:t>
      </w:r>
      <w:proofErr w:type="spellEnd"/>
      <w:r>
        <w:t xml:space="preserve">, a specialized natural language processing model for financial text, and advanced time-series analysis techniques—applied to </w:t>
      </w:r>
      <w:r w:rsidR="00656B14">
        <w:t>five</w:t>
      </w:r>
      <w:r>
        <w:t xml:space="preserve"> major cryptocurrencies: Bitcoin (BTC)</w:t>
      </w:r>
      <w:r w:rsidR="00656B14">
        <w:t xml:space="preserve">, </w:t>
      </w:r>
      <w:r>
        <w:t>Ethereum (ETH)</w:t>
      </w:r>
      <w:r w:rsidR="00656B14">
        <w:rPr>
          <w:rFonts w:asciiTheme="minorHAnsi" w:eastAsiaTheme="minorHAnsi" w:hAnsiTheme="minorHAnsi" w:cstheme="minorBidi"/>
          <w:kern w:val="2"/>
          <w:lang w:eastAsia="en-US"/>
          <w14:ligatures w14:val="standardContextual"/>
        </w:rPr>
        <w:t xml:space="preserve">, </w:t>
      </w:r>
      <w:r w:rsidR="00656B14" w:rsidRPr="00656B14">
        <w:t>Binance Coin (BNB), Solana (SOL), and Ripple (XRP)</w:t>
      </w:r>
      <w:r w:rsidR="00A034CE">
        <w:t>.</w:t>
      </w:r>
    </w:p>
    <w:p w14:paraId="1F231364" w14:textId="7ED24490" w:rsidR="00656B14" w:rsidRDefault="00335645" w:rsidP="008E4ECC">
      <w:pPr>
        <w:pStyle w:val="NormalWeb"/>
        <w:jc w:val="both"/>
      </w:pPr>
      <w:r>
        <w:rPr>
          <w:rStyle w:val="Strong"/>
          <w:rFonts w:eastAsiaTheme="majorEastAsia"/>
        </w:rPr>
        <w:t>Problem and Opportunity:</w:t>
      </w:r>
      <w:r>
        <w:t xml:space="preserve"> </w:t>
      </w:r>
      <w:r w:rsidR="00EB4411" w:rsidRPr="00EB4411">
        <w:t xml:space="preserve">The volatile price movements of cryptocurrencies pose a significant challenge for investors striving to manage risk and maximize returns. Traditional forecasting models may capture some of the complex factors influencing these markets, but this project seeks to determine whether </w:t>
      </w:r>
      <w:proofErr w:type="spellStart"/>
      <w:r w:rsidR="00EB4411" w:rsidRPr="00EB4411">
        <w:t>FinBERT's</w:t>
      </w:r>
      <w:proofErr w:type="spellEnd"/>
      <w:r w:rsidR="00EB4411" w:rsidRPr="00EB4411">
        <w:t xml:space="preserve"> ability to analyse sentiment from financial news can yield accurate predictions for these critical cryptocurrencies. Additionally, we will develop time-series models that account for trend and seasonality in forecasting these assets, and we will compare the effectiveness of these approaches.</w:t>
      </w:r>
    </w:p>
    <w:p w14:paraId="31697D83" w14:textId="52CD0AC5" w:rsidR="0031442C" w:rsidRDefault="00335645" w:rsidP="008E4ECC">
      <w:pPr>
        <w:pStyle w:val="NormalWeb"/>
        <w:jc w:val="both"/>
      </w:pPr>
      <w:r w:rsidRPr="00335645">
        <w:rPr>
          <w:rStyle w:val="Strong"/>
          <w:rFonts w:eastAsiaTheme="majorEastAsia"/>
        </w:rPr>
        <w:t>Expected Outcomes and Impact:</w:t>
      </w:r>
      <w:r>
        <w:t xml:space="preserve"> </w:t>
      </w:r>
      <w:r w:rsidR="00CC6A55" w:rsidRPr="00CC6A55">
        <w:t xml:space="preserve">This project aims to achieve a comprehensive understanding of the individual strengths and limitations of sentiment analysis using </w:t>
      </w:r>
      <w:proofErr w:type="spellStart"/>
      <w:r w:rsidR="00CC6A55" w:rsidRPr="00CC6A55">
        <w:t>FinBERT</w:t>
      </w:r>
      <w:proofErr w:type="spellEnd"/>
      <w:r w:rsidR="00CC6A55" w:rsidRPr="00CC6A55">
        <w:t xml:space="preserve"> and time-series forecasting for predicting cryptocurrency price movements. By evaluating each method independently, the exploration seeks to determine the accuracy and effectiveness of </w:t>
      </w:r>
      <w:proofErr w:type="spellStart"/>
      <w:r w:rsidR="00CC6A55" w:rsidRPr="00CC6A55">
        <w:t>FinBERT's</w:t>
      </w:r>
      <w:proofErr w:type="spellEnd"/>
      <w:r w:rsidR="00CC6A55" w:rsidRPr="00CC6A55">
        <w:t xml:space="preserve"> sentiment analysis and advanced time-series techniques in forecasting the price movements of the specified cryptocurrencies. The insights gained are expected to offer valuable perspectives on the capabilities of these methodologies in the context of cryptocurrency forecasting. This understanding could enhance future investment strategies by providing investors with more nuanced tools for decision-making. Additionally, the findings could contribute significantly to the broader discourse on financial forecasting methodologies, especially in the dynamic and rapidly evolving cryptocurrency sector.</w:t>
      </w:r>
    </w:p>
    <w:p w14:paraId="7D24B495" w14:textId="356D5E3C" w:rsidR="0031442C" w:rsidRPr="0031442C" w:rsidRDefault="0031442C" w:rsidP="008E4ECC">
      <w:pPr>
        <w:pStyle w:val="NormalWeb"/>
        <w:numPr>
          <w:ilvl w:val="0"/>
          <w:numId w:val="18"/>
        </w:numPr>
        <w:rPr>
          <w:sz w:val="28"/>
          <w:szCs w:val="28"/>
        </w:rPr>
      </w:pPr>
      <w:r w:rsidRPr="0031442C">
        <w:rPr>
          <w:b/>
          <w:bCs/>
          <w:sz w:val="28"/>
          <w:szCs w:val="28"/>
        </w:rPr>
        <w:t>Project Background and Description</w:t>
      </w:r>
    </w:p>
    <w:p w14:paraId="66468947" w14:textId="37B91032" w:rsidR="00D72DA3" w:rsidRPr="00D72DA3" w:rsidRDefault="00D72DA3" w:rsidP="008E4ECC">
      <w:pPr>
        <w:pStyle w:val="NormalWeb"/>
        <w:jc w:val="both"/>
      </w:pPr>
      <w:r w:rsidRPr="00D72DA3">
        <w:rPr>
          <w:b/>
          <w:bCs/>
        </w:rPr>
        <w:t xml:space="preserve">Context: </w:t>
      </w:r>
      <w:r w:rsidRPr="00D72DA3">
        <w:t xml:space="preserve">The cryptocurrency market is marked by rapid growth, extreme volatility, and complex dynamics that pose significant challenges for accurate price prediction. Traditional financial forecasting models, which often rely on historical data and linear patterns, may not fully capture the unique characteristics of cryptocurrencies. This project aims to bridge this gap </w:t>
      </w:r>
      <w:r w:rsidRPr="00D72DA3">
        <w:lastRenderedPageBreak/>
        <w:t xml:space="preserve">by leveraging advanced methodologies for more precise predictions. Specifically, we will explore the potential of </w:t>
      </w:r>
      <w:proofErr w:type="spellStart"/>
      <w:r w:rsidRPr="00D72DA3">
        <w:t>FinBERT</w:t>
      </w:r>
      <w:proofErr w:type="spellEnd"/>
      <w:r w:rsidRPr="00D72DA3">
        <w:t>, a specialized natural language processing model designed for financial text and compare it with advanced time-series forecasting techniques.</w:t>
      </w:r>
    </w:p>
    <w:p w14:paraId="3B0D5DFB" w14:textId="3EB79D82" w:rsidR="00D72DA3" w:rsidRPr="00D72DA3" w:rsidRDefault="00D72DA3" w:rsidP="008E4ECC">
      <w:pPr>
        <w:pStyle w:val="NormalWeb"/>
        <w:jc w:val="both"/>
      </w:pPr>
      <w:r w:rsidRPr="00D72DA3">
        <w:rPr>
          <w:b/>
          <w:bCs/>
        </w:rPr>
        <w:t>Problem Statement</w:t>
      </w:r>
      <w:r w:rsidRPr="00D72DA3">
        <w:t xml:space="preserve">: The unpredictability of cryptocurrency prices is influenced by various factors, including market sentiment and historical trends. Traditional forecasting methods may not adequately address the rapid impact of news sentiment or the non-linear, volatile nature of cryptocurrency price movements. This project seeks to address these limitations by evaluating the effectiveness of </w:t>
      </w:r>
      <w:proofErr w:type="spellStart"/>
      <w:r w:rsidRPr="00D72DA3">
        <w:t>FinBERT</w:t>
      </w:r>
      <w:proofErr w:type="spellEnd"/>
      <w:r w:rsidRPr="00D72DA3">
        <w:t xml:space="preserve"> in </w:t>
      </w:r>
      <w:r w:rsidR="00D7416A" w:rsidRPr="00D72DA3">
        <w:t>analysing</w:t>
      </w:r>
      <w:r w:rsidRPr="00D72DA3">
        <w:t xml:space="preserve"> sentiment from financial news related to cryptocurrencies. We will develop a custom neural network using </w:t>
      </w:r>
      <w:proofErr w:type="spellStart"/>
      <w:r w:rsidRPr="00D72DA3">
        <w:t>FinBERT</w:t>
      </w:r>
      <w:proofErr w:type="spellEnd"/>
      <w:r w:rsidRPr="00D72DA3">
        <w:t xml:space="preserve"> embeddings and a linear layer to predict price movements for five major cryptocurrencies: Bitcoin (BTC), Ethereum (ETH), Binance Coin (BNB), Solana (SOL), and Ripple (XRP).</w:t>
      </w:r>
    </w:p>
    <w:p w14:paraId="0ADB4353" w14:textId="77777777" w:rsidR="00D72DA3" w:rsidRPr="00D72DA3" w:rsidRDefault="00D72DA3" w:rsidP="008E4ECC">
      <w:pPr>
        <w:pStyle w:val="NormalWeb"/>
        <w:jc w:val="both"/>
      </w:pPr>
      <w:r w:rsidRPr="00D72DA3">
        <w:rPr>
          <w:b/>
          <w:bCs/>
        </w:rPr>
        <w:t xml:space="preserve">Objective Specificity: </w:t>
      </w:r>
      <w:r w:rsidRPr="00D72DA3">
        <w:t xml:space="preserve">The project aims to rigorously evaluate the predictive power of two distinct approaches—sentiment analysis using </w:t>
      </w:r>
      <w:proofErr w:type="spellStart"/>
      <w:r w:rsidRPr="00D72DA3">
        <w:t>FinBERT</w:t>
      </w:r>
      <w:proofErr w:type="spellEnd"/>
      <w:r w:rsidRPr="00D72DA3">
        <w:t xml:space="preserve"> and advanced time-series forecasting techniques. The specific objectives are:</w:t>
      </w:r>
    </w:p>
    <w:p w14:paraId="18B2722A" w14:textId="77777777" w:rsidR="00D72DA3" w:rsidRPr="00D72DA3" w:rsidRDefault="00D72DA3" w:rsidP="008E4ECC">
      <w:pPr>
        <w:pStyle w:val="NormalWeb"/>
        <w:numPr>
          <w:ilvl w:val="0"/>
          <w:numId w:val="17"/>
        </w:numPr>
        <w:jc w:val="both"/>
      </w:pPr>
      <w:r w:rsidRPr="00D72DA3">
        <w:t>Data Collection and Preprocessing:</w:t>
      </w:r>
    </w:p>
    <w:p w14:paraId="10D272C7" w14:textId="77777777" w:rsidR="00D72DA3" w:rsidRPr="00D72DA3" w:rsidRDefault="00D72DA3" w:rsidP="008E4ECC">
      <w:pPr>
        <w:pStyle w:val="NormalWeb"/>
        <w:numPr>
          <w:ilvl w:val="1"/>
          <w:numId w:val="17"/>
        </w:numPr>
        <w:jc w:val="both"/>
      </w:pPr>
      <w:r w:rsidRPr="00D72DA3">
        <w:t>Acquire and preprocess financial news articles and historical price data for BTC, ETH, BNB, SOL, and XRP.</w:t>
      </w:r>
    </w:p>
    <w:p w14:paraId="7489F4A3" w14:textId="77777777" w:rsidR="00D72DA3" w:rsidRPr="00D72DA3" w:rsidRDefault="00D72DA3" w:rsidP="008E4ECC">
      <w:pPr>
        <w:pStyle w:val="NormalWeb"/>
        <w:numPr>
          <w:ilvl w:val="1"/>
          <w:numId w:val="17"/>
        </w:numPr>
        <w:jc w:val="both"/>
      </w:pPr>
      <w:r w:rsidRPr="00D72DA3">
        <w:t>Implement data cleaning and transformation processes to ensure high-quality inputs for model training.</w:t>
      </w:r>
    </w:p>
    <w:p w14:paraId="6B7B01D4" w14:textId="77777777" w:rsidR="00D72DA3" w:rsidRPr="00D72DA3" w:rsidRDefault="00D72DA3" w:rsidP="008E4ECC">
      <w:pPr>
        <w:pStyle w:val="NormalWeb"/>
        <w:numPr>
          <w:ilvl w:val="0"/>
          <w:numId w:val="17"/>
        </w:numPr>
        <w:jc w:val="both"/>
      </w:pPr>
      <w:r w:rsidRPr="00D72DA3">
        <w:t>Method Application:</w:t>
      </w:r>
    </w:p>
    <w:p w14:paraId="69022284" w14:textId="338DB7B1" w:rsidR="00D72DA3" w:rsidRPr="00D72DA3" w:rsidRDefault="00D72DA3" w:rsidP="008E4ECC">
      <w:pPr>
        <w:pStyle w:val="NormalWeb"/>
        <w:numPr>
          <w:ilvl w:val="1"/>
          <w:numId w:val="17"/>
        </w:numPr>
        <w:jc w:val="both"/>
      </w:pPr>
      <w:r w:rsidRPr="00D72DA3">
        <w:t xml:space="preserve">Sentiment Analysis: Utilize </w:t>
      </w:r>
      <w:proofErr w:type="spellStart"/>
      <w:r w:rsidRPr="00D72DA3">
        <w:t>FinBERT</w:t>
      </w:r>
      <w:proofErr w:type="spellEnd"/>
      <w:r w:rsidRPr="00D72DA3">
        <w:t xml:space="preserve"> to </w:t>
      </w:r>
      <w:r w:rsidR="00D7416A" w:rsidRPr="00D72DA3">
        <w:t>analyse</w:t>
      </w:r>
      <w:r w:rsidRPr="00D72DA3">
        <w:t xml:space="preserve"> sentiment from the collected news </w:t>
      </w:r>
      <w:r w:rsidR="00D7416A" w:rsidRPr="00D72DA3">
        <w:t>articles and</w:t>
      </w:r>
      <w:r w:rsidRPr="00D72DA3">
        <w:t xml:space="preserve"> train a custom neural network incorporating </w:t>
      </w:r>
      <w:proofErr w:type="spellStart"/>
      <w:r w:rsidRPr="00D72DA3">
        <w:t>FinBERT</w:t>
      </w:r>
      <w:proofErr w:type="spellEnd"/>
      <w:r w:rsidRPr="00D72DA3">
        <w:t xml:space="preserve"> embeddings with a linear layer for prediction.</w:t>
      </w:r>
    </w:p>
    <w:p w14:paraId="11F30F94" w14:textId="77777777" w:rsidR="00D72DA3" w:rsidRPr="00D72DA3" w:rsidRDefault="00D72DA3" w:rsidP="008E4ECC">
      <w:pPr>
        <w:pStyle w:val="NormalWeb"/>
        <w:numPr>
          <w:ilvl w:val="1"/>
          <w:numId w:val="17"/>
        </w:numPr>
        <w:jc w:val="both"/>
      </w:pPr>
      <w:r w:rsidRPr="00D72DA3">
        <w:t>Time-Series Forecasting: Apply advanced time-series models, such as ARIMA, Holt-Winters, and others, to forecast price trends based on historical data.</w:t>
      </w:r>
    </w:p>
    <w:p w14:paraId="34A94A47" w14:textId="77777777" w:rsidR="00D72DA3" w:rsidRPr="00D72DA3" w:rsidRDefault="00D72DA3" w:rsidP="008E4ECC">
      <w:pPr>
        <w:pStyle w:val="NormalWeb"/>
        <w:numPr>
          <w:ilvl w:val="0"/>
          <w:numId w:val="17"/>
        </w:numPr>
        <w:jc w:val="both"/>
      </w:pPr>
      <w:r w:rsidRPr="00D72DA3">
        <w:t>Insight Generation:</w:t>
      </w:r>
    </w:p>
    <w:p w14:paraId="5D935165" w14:textId="77777777" w:rsidR="00D72DA3" w:rsidRPr="00D72DA3" w:rsidRDefault="00D72DA3" w:rsidP="008E4ECC">
      <w:pPr>
        <w:pStyle w:val="NormalWeb"/>
        <w:numPr>
          <w:ilvl w:val="1"/>
          <w:numId w:val="17"/>
        </w:numPr>
        <w:jc w:val="both"/>
      </w:pPr>
      <w:r w:rsidRPr="00D72DA3">
        <w:t>Evaluate the accuracy and effectiveness of sentiment analysis and time-series forecasting in predicting cryptocurrency prices.</w:t>
      </w:r>
    </w:p>
    <w:p w14:paraId="77A67418" w14:textId="77777777" w:rsidR="00D72DA3" w:rsidRPr="00D72DA3" w:rsidRDefault="00D72DA3" w:rsidP="008E4ECC">
      <w:pPr>
        <w:pStyle w:val="NormalWeb"/>
        <w:numPr>
          <w:ilvl w:val="1"/>
          <w:numId w:val="17"/>
        </w:numPr>
        <w:jc w:val="both"/>
        <w:rPr>
          <w:b/>
          <w:bCs/>
        </w:rPr>
      </w:pPr>
      <w:r w:rsidRPr="00D72DA3">
        <w:t>Compare the performance of both methodologies to determine their strengths and limitations in the context of cryptocurrency forecasting.</w:t>
      </w:r>
    </w:p>
    <w:p w14:paraId="0C20E796" w14:textId="545D8D3C" w:rsidR="00CC6A55" w:rsidRDefault="008E4ECC" w:rsidP="00CC6A55">
      <w:pPr>
        <w:pStyle w:val="NormalWeb"/>
        <w:rPr>
          <w:b/>
          <w:bCs/>
          <w:sz w:val="28"/>
          <w:szCs w:val="28"/>
        </w:rPr>
      </w:pPr>
      <w:r>
        <w:rPr>
          <w:b/>
          <w:bCs/>
          <w:sz w:val="28"/>
          <w:szCs w:val="28"/>
        </w:rPr>
        <w:t xml:space="preserve">3. </w:t>
      </w:r>
      <w:r w:rsidR="00CC6A55" w:rsidRPr="00CC6A55">
        <w:rPr>
          <w:b/>
          <w:bCs/>
          <w:sz w:val="28"/>
          <w:szCs w:val="28"/>
        </w:rPr>
        <w:t>Scope of Work</w:t>
      </w:r>
    </w:p>
    <w:p w14:paraId="07464F11" w14:textId="77777777" w:rsidR="00491A4C" w:rsidRDefault="00CC6A55" w:rsidP="00491A4C">
      <w:pPr>
        <w:pStyle w:val="NormalWeb"/>
        <w:rPr>
          <w:b/>
          <w:bCs/>
        </w:rPr>
      </w:pPr>
      <w:r w:rsidRPr="00CC6A55">
        <w:rPr>
          <w:b/>
          <w:bCs/>
        </w:rPr>
        <w:t>Data Sources</w:t>
      </w:r>
      <w:r>
        <w:rPr>
          <w:b/>
          <w:bCs/>
        </w:rPr>
        <w:t xml:space="preserve">: </w:t>
      </w:r>
    </w:p>
    <w:p w14:paraId="0611B634" w14:textId="4A4A34E2" w:rsidR="00CC6A55" w:rsidRDefault="00CC6A55" w:rsidP="008E4ECC">
      <w:pPr>
        <w:pStyle w:val="NormalWeb"/>
        <w:numPr>
          <w:ilvl w:val="0"/>
          <w:numId w:val="5"/>
        </w:numPr>
        <w:jc w:val="both"/>
      </w:pPr>
      <w:r>
        <w:t xml:space="preserve">The Crypto News </w:t>
      </w:r>
      <w:r w:rsidR="00D97008">
        <w:t xml:space="preserve">dataset </w:t>
      </w:r>
      <w:r w:rsidR="00491A4C">
        <w:t>is available in the following repository:</w:t>
      </w:r>
    </w:p>
    <w:p w14:paraId="6B9B791F" w14:textId="182A8F30" w:rsidR="00491A4C" w:rsidRDefault="00491A4C" w:rsidP="00491A4C">
      <w:pPr>
        <w:pStyle w:val="NormalWeb"/>
      </w:pPr>
      <w:r>
        <w:t xml:space="preserve">              </w:t>
      </w:r>
      <w:hyperlink r:id="rId5" w:history="1">
        <w:r w:rsidRPr="007B6360">
          <w:rPr>
            <w:rStyle w:val="Hyperlink"/>
          </w:rPr>
          <w:t>https://github.com/soheilrahsaz/cryptoNewsDataset.git</w:t>
        </w:r>
      </w:hyperlink>
    </w:p>
    <w:p w14:paraId="40992A01" w14:textId="21BF0431" w:rsidR="00491A4C" w:rsidRDefault="00491A4C" w:rsidP="00491A4C">
      <w:pPr>
        <w:pStyle w:val="NormalWeb"/>
        <w:numPr>
          <w:ilvl w:val="0"/>
          <w:numId w:val="5"/>
        </w:numPr>
      </w:pPr>
      <w:r>
        <w:t xml:space="preserve">The historical prices of the specified cryptocurrencies </w:t>
      </w:r>
      <w:r w:rsidR="00D97008">
        <w:t>can be</w:t>
      </w:r>
      <w:r>
        <w:t xml:space="preserve"> imported from the following website:</w:t>
      </w:r>
    </w:p>
    <w:p w14:paraId="6B04D3DE" w14:textId="3340CBEF" w:rsidR="005B22C7" w:rsidRDefault="00000000" w:rsidP="005B22C7">
      <w:pPr>
        <w:pStyle w:val="NormalWeb"/>
        <w:ind w:left="804"/>
      </w:pPr>
      <w:hyperlink r:id="rId6" w:history="1">
        <w:r w:rsidR="00491A4C" w:rsidRPr="007B6360">
          <w:rPr>
            <w:rStyle w:val="Hyperlink"/>
          </w:rPr>
          <w:t>https://coincodex.com/crypto/dogs/historical-data/</w:t>
        </w:r>
      </w:hyperlink>
    </w:p>
    <w:p w14:paraId="735ECCFD" w14:textId="77777777" w:rsidR="00D7416A" w:rsidRDefault="00D7416A" w:rsidP="00D97008">
      <w:pPr>
        <w:pStyle w:val="NormalWeb"/>
        <w:rPr>
          <w:b/>
          <w:bCs/>
        </w:rPr>
      </w:pPr>
    </w:p>
    <w:p w14:paraId="00BDA23B" w14:textId="77777777" w:rsidR="008E4ECC" w:rsidRDefault="008E4ECC" w:rsidP="00D97008">
      <w:pPr>
        <w:pStyle w:val="NormalWeb"/>
        <w:rPr>
          <w:b/>
          <w:bCs/>
        </w:rPr>
      </w:pPr>
    </w:p>
    <w:p w14:paraId="3DE490E2" w14:textId="59B7F1A1" w:rsidR="00D97008" w:rsidRDefault="00D97008" w:rsidP="00D97008">
      <w:pPr>
        <w:pStyle w:val="NormalWeb"/>
        <w:rPr>
          <w:b/>
          <w:bCs/>
        </w:rPr>
      </w:pPr>
      <w:r>
        <w:rPr>
          <w:b/>
          <w:bCs/>
        </w:rPr>
        <w:lastRenderedPageBreak/>
        <w:t>Data Specifications:</w:t>
      </w:r>
    </w:p>
    <w:p w14:paraId="791231D9" w14:textId="33A914BF" w:rsidR="00D97008" w:rsidRDefault="00D97008" w:rsidP="008E4ECC">
      <w:pPr>
        <w:pStyle w:val="NormalWeb"/>
        <w:numPr>
          <w:ilvl w:val="0"/>
          <w:numId w:val="11"/>
        </w:numPr>
        <w:jc w:val="both"/>
      </w:pPr>
      <w:r>
        <w:t xml:space="preserve">The repository </w:t>
      </w:r>
      <w:r w:rsidR="00D7416A">
        <w:t>mentioned above contains</w:t>
      </w:r>
      <w:r>
        <w:t xml:space="preserve"> the crypto news </w:t>
      </w:r>
      <w:r w:rsidR="00D7416A">
        <w:t xml:space="preserve">which </w:t>
      </w:r>
      <w:r>
        <w:t xml:space="preserve">are fetched from the </w:t>
      </w:r>
      <w:r w:rsidRPr="0067296A">
        <w:rPr>
          <w:color w:val="00B0F0"/>
        </w:rPr>
        <w:t>Cryptopanic.com</w:t>
      </w:r>
      <w:r>
        <w:t>. The table below shows the count and time range for the</w:t>
      </w:r>
      <w:r w:rsidR="00D7416A">
        <w:t xml:space="preserve"> </w:t>
      </w:r>
      <w:r>
        <w:t>cryptocurrencies</w:t>
      </w:r>
      <w:r w:rsidR="00D7416A">
        <w:t xml:space="preserve"> available in the dataset</w:t>
      </w:r>
      <w:r>
        <w:t>.</w:t>
      </w:r>
    </w:p>
    <w:tbl>
      <w:tblPr>
        <w:tblStyle w:val="PlainTable4"/>
        <w:tblW w:w="0" w:type="auto"/>
        <w:tblLook w:val="04A0" w:firstRow="1" w:lastRow="0" w:firstColumn="1" w:lastColumn="0" w:noHBand="0" w:noVBand="1"/>
      </w:tblPr>
      <w:tblGrid>
        <w:gridCol w:w="2254"/>
        <w:gridCol w:w="2254"/>
        <w:gridCol w:w="2254"/>
        <w:gridCol w:w="2254"/>
      </w:tblGrid>
      <w:tr w:rsidR="00D7416A" w:rsidRPr="00D7416A" w14:paraId="5C51062A" w14:textId="77777777" w:rsidTr="00D74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AC9D12D" w14:textId="77777777" w:rsidR="00D7416A" w:rsidRPr="00D7416A" w:rsidRDefault="00D7416A" w:rsidP="000D51DF">
            <w:pPr>
              <w:pStyle w:val="NormalWeb"/>
            </w:pPr>
            <w:r w:rsidRPr="00D7416A">
              <w:t>code</w:t>
            </w:r>
          </w:p>
        </w:tc>
        <w:tc>
          <w:tcPr>
            <w:tcW w:w="2254" w:type="dxa"/>
          </w:tcPr>
          <w:p w14:paraId="0B6A8B56" w14:textId="77777777" w:rsidR="00D7416A" w:rsidRPr="00D7416A" w:rsidRDefault="00D7416A" w:rsidP="000D51DF">
            <w:pPr>
              <w:pStyle w:val="NormalWeb"/>
              <w:cnfStyle w:val="100000000000" w:firstRow="1" w:lastRow="0" w:firstColumn="0" w:lastColumn="0" w:oddVBand="0" w:evenVBand="0" w:oddHBand="0" w:evenHBand="0" w:firstRowFirstColumn="0" w:firstRowLastColumn="0" w:lastRowFirstColumn="0" w:lastRowLastColumn="0"/>
            </w:pPr>
            <w:proofErr w:type="spellStart"/>
            <w:r w:rsidRPr="00D7416A">
              <w:t>cnt</w:t>
            </w:r>
            <w:proofErr w:type="spellEnd"/>
          </w:p>
        </w:tc>
        <w:tc>
          <w:tcPr>
            <w:tcW w:w="2254" w:type="dxa"/>
          </w:tcPr>
          <w:p w14:paraId="11700982" w14:textId="77777777" w:rsidR="00D7416A" w:rsidRPr="00D7416A" w:rsidRDefault="00D7416A" w:rsidP="000D51DF">
            <w:pPr>
              <w:pStyle w:val="NormalWeb"/>
              <w:cnfStyle w:val="100000000000" w:firstRow="1" w:lastRow="0" w:firstColumn="0" w:lastColumn="0" w:oddVBand="0" w:evenVBand="0" w:oddHBand="0" w:evenHBand="0" w:firstRowFirstColumn="0" w:firstRowLastColumn="0" w:lastRowFirstColumn="0" w:lastRowLastColumn="0"/>
            </w:pPr>
            <w:proofErr w:type="spellStart"/>
            <w:r w:rsidRPr="00D7416A">
              <w:t>minDatetime</w:t>
            </w:r>
            <w:proofErr w:type="spellEnd"/>
          </w:p>
        </w:tc>
        <w:tc>
          <w:tcPr>
            <w:tcW w:w="2254" w:type="dxa"/>
          </w:tcPr>
          <w:p w14:paraId="12297A99" w14:textId="77777777" w:rsidR="00D7416A" w:rsidRPr="00D7416A" w:rsidRDefault="00D7416A" w:rsidP="000D51DF">
            <w:pPr>
              <w:pStyle w:val="NormalWeb"/>
              <w:cnfStyle w:val="100000000000" w:firstRow="1" w:lastRow="0" w:firstColumn="0" w:lastColumn="0" w:oddVBand="0" w:evenVBand="0" w:oddHBand="0" w:evenHBand="0" w:firstRowFirstColumn="0" w:firstRowLastColumn="0" w:lastRowFirstColumn="0" w:lastRowLastColumn="0"/>
            </w:pPr>
            <w:proofErr w:type="spellStart"/>
            <w:r w:rsidRPr="00D7416A">
              <w:t>maxDatetime</w:t>
            </w:r>
            <w:proofErr w:type="spellEnd"/>
          </w:p>
        </w:tc>
      </w:tr>
      <w:tr w:rsidR="00D7416A" w:rsidRPr="00D7416A" w14:paraId="67DAA308" w14:textId="77777777" w:rsidTr="00D74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B665725" w14:textId="77777777" w:rsidR="00D7416A" w:rsidRPr="00D7416A" w:rsidRDefault="00D7416A" w:rsidP="000D51DF">
            <w:pPr>
              <w:pStyle w:val="NormalWeb"/>
            </w:pPr>
            <w:r w:rsidRPr="00D7416A">
              <w:t>BTC</w:t>
            </w:r>
          </w:p>
        </w:tc>
        <w:tc>
          <w:tcPr>
            <w:tcW w:w="2254" w:type="dxa"/>
          </w:tcPr>
          <w:p w14:paraId="1029F0C6"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14540</w:t>
            </w:r>
          </w:p>
        </w:tc>
        <w:tc>
          <w:tcPr>
            <w:tcW w:w="2254" w:type="dxa"/>
          </w:tcPr>
          <w:p w14:paraId="34069699"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2017-09-29 13:30:08</w:t>
            </w:r>
          </w:p>
        </w:tc>
        <w:tc>
          <w:tcPr>
            <w:tcW w:w="2254" w:type="dxa"/>
          </w:tcPr>
          <w:p w14:paraId="7BCC4E09"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2024-07-12 08:58:20</w:t>
            </w:r>
          </w:p>
        </w:tc>
      </w:tr>
      <w:tr w:rsidR="00D7416A" w:rsidRPr="00D7416A" w14:paraId="2D3CB8ED" w14:textId="77777777" w:rsidTr="00D7416A">
        <w:tc>
          <w:tcPr>
            <w:cnfStyle w:val="001000000000" w:firstRow="0" w:lastRow="0" w:firstColumn="1" w:lastColumn="0" w:oddVBand="0" w:evenVBand="0" w:oddHBand="0" w:evenHBand="0" w:firstRowFirstColumn="0" w:firstRowLastColumn="0" w:lastRowFirstColumn="0" w:lastRowLastColumn="0"/>
            <w:tcW w:w="2254" w:type="dxa"/>
          </w:tcPr>
          <w:p w14:paraId="49AD5C2C" w14:textId="77777777" w:rsidR="00D7416A" w:rsidRPr="00D7416A" w:rsidRDefault="00D7416A" w:rsidP="000D51DF">
            <w:pPr>
              <w:pStyle w:val="NormalWeb"/>
            </w:pPr>
            <w:r w:rsidRPr="00D7416A">
              <w:t>ETH</w:t>
            </w:r>
          </w:p>
        </w:tc>
        <w:tc>
          <w:tcPr>
            <w:tcW w:w="2254" w:type="dxa"/>
          </w:tcPr>
          <w:p w14:paraId="1AB5DDE7" w14:textId="77777777" w:rsidR="00D7416A" w:rsidRPr="00D7416A" w:rsidRDefault="00D7416A" w:rsidP="000D51DF">
            <w:pPr>
              <w:pStyle w:val="NormalWeb"/>
              <w:cnfStyle w:val="000000000000" w:firstRow="0" w:lastRow="0" w:firstColumn="0" w:lastColumn="0" w:oddVBand="0" w:evenVBand="0" w:oddHBand="0" w:evenHBand="0" w:firstRowFirstColumn="0" w:firstRowLastColumn="0" w:lastRowFirstColumn="0" w:lastRowLastColumn="0"/>
            </w:pPr>
            <w:r w:rsidRPr="00D7416A">
              <w:t>10299</w:t>
            </w:r>
          </w:p>
        </w:tc>
        <w:tc>
          <w:tcPr>
            <w:tcW w:w="2254" w:type="dxa"/>
          </w:tcPr>
          <w:p w14:paraId="4E0E9932" w14:textId="77777777" w:rsidR="00D7416A" w:rsidRPr="00D7416A" w:rsidRDefault="00D7416A" w:rsidP="000D51DF">
            <w:pPr>
              <w:pStyle w:val="NormalWeb"/>
              <w:cnfStyle w:val="000000000000" w:firstRow="0" w:lastRow="0" w:firstColumn="0" w:lastColumn="0" w:oddVBand="0" w:evenVBand="0" w:oddHBand="0" w:evenHBand="0" w:firstRowFirstColumn="0" w:firstRowLastColumn="0" w:lastRowFirstColumn="0" w:lastRowLastColumn="0"/>
            </w:pPr>
            <w:r w:rsidRPr="00D7416A">
              <w:t>2017-09-23 10:00:42</w:t>
            </w:r>
          </w:p>
        </w:tc>
        <w:tc>
          <w:tcPr>
            <w:tcW w:w="2254" w:type="dxa"/>
          </w:tcPr>
          <w:p w14:paraId="2117E86F" w14:textId="77777777" w:rsidR="00D7416A" w:rsidRPr="00D7416A" w:rsidRDefault="00D7416A" w:rsidP="000D51DF">
            <w:pPr>
              <w:pStyle w:val="NormalWeb"/>
              <w:cnfStyle w:val="000000000000" w:firstRow="0" w:lastRow="0" w:firstColumn="0" w:lastColumn="0" w:oddVBand="0" w:evenVBand="0" w:oddHBand="0" w:evenHBand="0" w:firstRowFirstColumn="0" w:firstRowLastColumn="0" w:lastRowFirstColumn="0" w:lastRowLastColumn="0"/>
            </w:pPr>
            <w:r w:rsidRPr="00D7416A">
              <w:t>2024-07-12 08:19:33</w:t>
            </w:r>
          </w:p>
        </w:tc>
      </w:tr>
      <w:tr w:rsidR="00D7416A" w:rsidRPr="00D7416A" w14:paraId="714D33EB" w14:textId="77777777" w:rsidTr="00D74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D8F2455" w14:textId="77777777" w:rsidR="00D7416A" w:rsidRPr="00D7416A" w:rsidRDefault="00D7416A" w:rsidP="000D51DF">
            <w:pPr>
              <w:pStyle w:val="NormalWeb"/>
            </w:pPr>
            <w:r w:rsidRPr="00D7416A">
              <w:t>SOL</w:t>
            </w:r>
          </w:p>
        </w:tc>
        <w:tc>
          <w:tcPr>
            <w:tcW w:w="2254" w:type="dxa"/>
          </w:tcPr>
          <w:p w14:paraId="47718840"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4684</w:t>
            </w:r>
          </w:p>
        </w:tc>
        <w:tc>
          <w:tcPr>
            <w:tcW w:w="2254" w:type="dxa"/>
          </w:tcPr>
          <w:p w14:paraId="6984E201"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2021-02-10 20:02:39</w:t>
            </w:r>
          </w:p>
        </w:tc>
        <w:tc>
          <w:tcPr>
            <w:tcW w:w="2254" w:type="dxa"/>
          </w:tcPr>
          <w:p w14:paraId="29DF29A4"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2024-07-12 08:19:33</w:t>
            </w:r>
          </w:p>
        </w:tc>
      </w:tr>
      <w:tr w:rsidR="00D7416A" w:rsidRPr="00D7416A" w14:paraId="22E9C759" w14:textId="77777777" w:rsidTr="00D7416A">
        <w:tc>
          <w:tcPr>
            <w:cnfStyle w:val="001000000000" w:firstRow="0" w:lastRow="0" w:firstColumn="1" w:lastColumn="0" w:oddVBand="0" w:evenVBand="0" w:oddHBand="0" w:evenHBand="0" w:firstRowFirstColumn="0" w:firstRowLastColumn="0" w:lastRowFirstColumn="0" w:lastRowLastColumn="0"/>
            <w:tcW w:w="2254" w:type="dxa"/>
          </w:tcPr>
          <w:p w14:paraId="39CDB92E" w14:textId="77777777" w:rsidR="00D7416A" w:rsidRPr="00D7416A" w:rsidRDefault="00D7416A" w:rsidP="000D51DF">
            <w:pPr>
              <w:pStyle w:val="NormalWeb"/>
            </w:pPr>
            <w:r w:rsidRPr="00D7416A">
              <w:t>ADA</w:t>
            </w:r>
          </w:p>
        </w:tc>
        <w:tc>
          <w:tcPr>
            <w:tcW w:w="2254" w:type="dxa"/>
          </w:tcPr>
          <w:p w14:paraId="2445E876" w14:textId="77777777" w:rsidR="00D7416A" w:rsidRPr="00D7416A" w:rsidRDefault="00D7416A" w:rsidP="000D51DF">
            <w:pPr>
              <w:pStyle w:val="NormalWeb"/>
              <w:cnfStyle w:val="000000000000" w:firstRow="0" w:lastRow="0" w:firstColumn="0" w:lastColumn="0" w:oddVBand="0" w:evenVBand="0" w:oddHBand="0" w:evenHBand="0" w:firstRowFirstColumn="0" w:firstRowLastColumn="0" w:lastRowFirstColumn="0" w:lastRowLastColumn="0"/>
            </w:pPr>
            <w:r w:rsidRPr="00D7416A">
              <w:t>4260</w:t>
            </w:r>
          </w:p>
        </w:tc>
        <w:tc>
          <w:tcPr>
            <w:tcW w:w="2254" w:type="dxa"/>
          </w:tcPr>
          <w:p w14:paraId="28F3CD09" w14:textId="77777777" w:rsidR="00D7416A" w:rsidRPr="00D7416A" w:rsidRDefault="00D7416A" w:rsidP="000D51DF">
            <w:pPr>
              <w:pStyle w:val="NormalWeb"/>
              <w:cnfStyle w:val="000000000000" w:firstRow="0" w:lastRow="0" w:firstColumn="0" w:lastColumn="0" w:oddVBand="0" w:evenVBand="0" w:oddHBand="0" w:evenHBand="0" w:firstRowFirstColumn="0" w:firstRowLastColumn="0" w:lastRowFirstColumn="0" w:lastRowLastColumn="0"/>
            </w:pPr>
            <w:r w:rsidRPr="00D7416A">
              <w:t>2018-01-11 21:35:52</w:t>
            </w:r>
          </w:p>
        </w:tc>
        <w:tc>
          <w:tcPr>
            <w:tcW w:w="2254" w:type="dxa"/>
          </w:tcPr>
          <w:p w14:paraId="2C0DA7C4" w14:textId="77777777" w:rsidR="00D7416A" w:rsidRPr="00D7416A" w:rsidRDefault="00D7416A" w:rsidP="000D51DF">
            <w:pPr>
              <w:pStyle w:val="NormalWeb"/>
              <w:cnfStyle w:val="000000000000" w:firstRow="0" w:lastRow="0" w:firstColumn="0" w:lastColumn="0" w:oddVBand="0" w:evenVBand="0" w:oddHBand="0" w:evenHBand="0" w:firstRowFirstColumn="0" w:firstRowLastColumn="0" w:lastRowFirstColumn="0" w:lastRowLastColumn="0"/>
            </w:pPr>
            <w:r w:rsidRPr="00D7416A">
              <w:t>2024-07-12 07:41:22</w:t>
            </w:r>
          </w:p>
        </w:tc>
      </w:tr>
      <w:tr w:rsidR="00D7416A" w:rsidRPr="00D7416A" w14:paraId="4964E1CD" w14:textId="77777777" w:rsidTr="00D74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D915D32" w14:textId="77777777" w:rsidR="00D7416A" w:rsidRPr="00D7416A" w:rsidRDefault="00D7416A" w:rsidP="000D51DF">
            <w:pPr>
              <w:pStyle w:val="NormalWeb"/>
            </w:pPr>
            <w:r w:rsidRPr="00D7416A">
              <w:t>XRP</w:t>
            </w:r>
          </w:p>
        </w:tc>
        <w:tc>
          <w:tcPr>
            <w:tcW w:w="2254" w:type="dxa"/>
          </w:tcPr>
          <w:p w14:paraId="4CB14C63"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4202</w:t>
            </w:r>
          </w:p>
        </w:tc>
        <w:tc>
          <w:tcPr>
            <w:tcW w:w="2254" w:type="dxa"/>
          </w:tcPr>
          <w:p w14:paraId="48CC4A4E"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2017-12-13 16:00:22</w:t>
            </w:r>
          </w:p>
        </w:tc>
        <w:tc>
          <w:tcPr>
            <w:tcW w:w="2254" w:type="dxa"/>
          </w:tcPr>
          <w:p w14:paraId="604B7218"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2024-07-12 08:00:00</w:t>
            </w:r>
          </w:p>
        </w:tc>
      </w:tr>
      <w:tr w:rsidR="00D7416A" w:rsidRPr="00D7416A" w14:paraId="65E334A8" w14:textId="77777777" w:rsidTr="00D7416A">
        <w:tc>
          <w:tcPr>
            <w:cnfStyle w:val="001000000000" w:firstRow="0" w:lastRow="0" w:firstColumn="1" w:lastColumn="0" w:oddVBand="0" w:evenVBand="0" w:oddHBand="0" w:evenHBand="0" w:firstRowFirstColumn="0" w:firstRowLastColumn="0" w:lastRowFirstColumn="0" w:lastRowLastColumn="0"/>
            <w:tcW w:w="2254" w:type="dxa"/>
          </w:tcPr>
          <w:p w14:paraId="3E376292" w14:textId="77777777" w:rsidR="00D7416A" w:rsidRPr="00D7416A" w:rsidRDefault="00D7416A" w:rsidP="000D51DF">
            <w:pPr>
              <w:pStyle w:val="NormalWeb"/>
            </w:pPr>
            <w:r w:rsidRPr="00D7416A">
              <w:t>SHIB</w:t>
            </w:r>
          </w:p>
        </w:tc>
        <w:tc>
          <w:tcPr>
            <w:tcW w:w="2254" w:type="dxa"/>
          </w:tcPr>
          <w:p w14:paraId="6DCD407F" w14:textId="77777777" w:rsidR="00D7416A" w:rsidRPr="00D7416A" w:rsidRDefault="00D7416A" w:rsidP="000D51DF">
            <w:pPr>
              <w:pStyle w:val="NormalWeb"/>
              <w:cnfStyle w:val="000000000000" w:firstRow="0" w:lastRow="0" w:firstColumn="0" w:lastColumn="0" w:oddVBand="0" w:evenVBand="0" w:oddHBand="0" w:evenHBand="0" w:firstRowFirstColumn="0" w:firstRowLastColumn="0" w:lastRowFirstColumn="0" w:lastRowLastColumn="0"/>
            </w:pPr>
            <w:r w:rsidRPr="00D7416A">
              <w:t>3640</w:t>
            </w:r>
          </w:p>
        </w:tc>
        <w:tc>
          <w:tcPr>
            <w:tcW w:w="2254" w:type="dxa"/>
          </w:tcPr>
          <w:p w14:paraId="76303095" w14:textId="77777777" w:rsidR="00D7416A" w:rsidRPr="00D7416A" w:rsidRDefault="00D7416A" w:rsidP="000D51DF">
            <w:pPr>
              <w:pStyle w:val="NormalWeb"/>
              <w:cnfStyle w:val="000000000000" w:firstRow="0" w:lastRow="0" w:firstColumn="0" w:lastColumn="0" w:oddVBand="0" w:evenVBand="0" w:oddHBand="0" w:evenHBand="0" w:firstRowFirstColumn="0" w:firstRowLastColumn="0" w:lastRowFirstColumn="0" w:lastRowLastColumn="0"/>
            </w:pPr>
            <w:r w:rsidRPr="00D7416A">
              <w:t>2021-05-10 10:02:46</w:t>
            </w:r>
          </w:p>
        </w:tc>
        <w:tc>
          <w:tcPr>
            <w:tcW w:w="2254" w:type="dxa"/>
          </w:tcPr>
          <w:p w14:paraId="31C4CC6D" w14:textId="77777777" w:rsidR="00D7416A" w:rsidRPr="00D7416A" w:rsidRDefault="00D7416A" w:rsidP="000D51DF">
            <w:pPr>
              <w:pStyle w:val="NormalWeb"/>
              <w:cnfStyle w:val="000000000000" w:firstRow="0" w:lastRow="0" w:firstColumn="0" w:lastColumn="0" w:oddVBand="0" w:evenVBand="0" w:oddHBand="0" w:evenHBand="0" w:firstRowFirstColumn="0" w:firstRowLastColumn="0" w:lastRowFirstColumn="0" w:lastRowLastColumn="0"/>
            </w:pPr>
            <w:r w:rsidRPr="00D7416A">
              <w:t>2024-07-12 07:18:35</w:t>
            </w:r>
          </w:p>
        </w:tc>
      </w:tr>
      <w:tr w:rsidR="00D7416A" w:rsidRPr="00D7416A" w14:paraId="58DF9822" w14:textId="77777777" w:rsidTr="00D74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86800AC" w14:textId="77777777" w:rsidR="00D7416A" w:rsidRPr="00D7416A" w:rsidRDefault="00D7416A" w:rsidP="000D51DF">
            <w:pPr>
              <w:pStyle w:val="NormalWeb"/>
            </w:pPr>
            <w:r w:rsidRPr="00D7416A">
              <w:t>DOGE</w:t>
            </w:r>
          </w:p>
        </w:tc>
        <w:tc>
          <w:tcPr>
            <w:tcW w:w="2254" w:type="dxa"/>
          </w:tcPr>
          <w:p w14:paraId="28EEB90D"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3628</w:t>
            </w:r>
          </w:p>
        </w:tc>
        <w:tc>
          <w:tcPr>
            <w:tcW w:w="2254" w:type="dxa"/>
          </w:tcPr>
          <w:p w14:paraId="693DF725"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2018-02-18 10:00:05</w:t>
            </w:r>
          </w:p>
        </w:tc>
        <w:tc>
          <w:tcPr>
            <w:tcW w:w="2254" w:type="dxa"/>
          </w:tcPr>
          <w:p w14:paraId="093F34F7"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2024-07-12 07:18:35</w:t>
            </w:r>
          </w:p>
        </w:tc>
      </w:tr>
      <w:tr w:rsidR="00D7416A" w:rsidRPr="00D7416A" w14:paraId="34FED9E8" w14:textId="77777777" w:rsidTr="00D7416A">
        <w:tc>
          <w:tcPr>
            <w:cnfStyle w:val="001000000000" w:firstRow="0" w:lastRow="0" w:firstColumn="1" w:lastColumn="0" w:oddVBand="0" w:evenVBand="0" w:oddHBand="0" w:evenHBand="0" w:firstRowFirstColumn="0" w:firstRowLastColumn="0" w:lastRowFirstColumn="0" w:lastRowLastColumn="0"/>
            <w:tcW w:w="2254" w:type="dxa"/>
          </w:tcPr>
          <w:p w14:paraId="14DC373B" w14:textId="77777777" w:rsidR="00D7416A" w:rsidRPr="00D7416A" w:rsidRDefault="00D7416A" w:rsidP="000D51DF">
            <w:pPr>
              <w:pStyle w:val="NormalWeb"/>
            </w:pPr>
            <w:r w:rsidRPr="00D7416A">
              <w:t>USDT</w:t>
            </w:r>
          </w:p>
        </w:tc>
        <w:tc>
          <w:tcPr>
            <w:tcW w:w="2254" w:type="dxa"/>
          </w:tcPr>
          <w:p w14:paraId="5F3F94F8" w14:textId="77777777" w:rsidR="00D7416A" w:rsidRPr="00D7416A" w:rsidRDefault="00D7416A" w:rsidP="000D51DF">
            <w:pPr>
              <w:pStyle w:val="NormalWeb"/>
              <w:cnfStyle w:val="000000000000" w:firstRow="0" w:lastRow="0" w:firstColumn="0" w:lastColumn="0" w:oddVBand="0" w:evenVBand="0" w:oddHBand="0" w:evenHBand="0" w:firstRowFirstColumn="0" w:firstRowLastColumn="0" w:lastRowFirstColumn="0" w:lastRowLastColumn="0"/>
            </w:pPr>
            <w:r w:rsidRPr="00D7416A">
              <w:t>2653</w:t>
            </w:r>
          </w:p>
        </w:tc>
        <w:tc>
          <w:tcPr>
            <w:tcW w:w="2254" w:type="dxa"/>
          </w:tcPr>
          <w:p w14:paraId="2542D353" w14:textId="77777777" w:rsidR="00D7416A" w:rsidRPr="00D7416A" w:rsidRDefault="00D7416A" w:rsidP="000D51DF">
            <w:pPr>
              <w:pStyle w:val="NormalWeb"/>
              <w:cnfStyle w:val="000000000000" w:firstRow="0" w:lastRow="0" w:firstColumn="0" w:lastColumn="0" w:oddVBand="0" w:evenVBand="0" w:oddHBand="0" w:evenHBand="0" w:firstRowFirstColumn="0" w:firstRowLastColumn="0" w:lastRowFirstColumn="0" w:lastRowLastColumn="0"/>
            </w:pPr>
            <w:r w:rsidRPr="00D7416A">
              <w:t>2018-01-27 23:43:00</w:t>
            </w:r>
          </w:p>
        </w:tc>
        <w:tc>
          <w:tcPr>
            <w:tcW w:w="2254" w:type="dxa"/>
          </w:tcPr>
          <w:p w14:paraId="0FB1D9D8" w14:textId="77777777" w:rsidR="00D7416A" w:rsidRPr="00D7416A" w:rsidRDefault="00D7416A" w:rsidP="000D51DF">
            <w:pPr>
              <w:pStyle w:val="NormalWeb"/>
              <w:cnfStyle w:val="000000000000" w:firstRow="0" w:lastRow="0" w:firstColumn="0" w:lastColumn="0" w:oddVBand="0" w:evenVBand="0" w:oddHBand="0" w:evenHBand="0" w:firstRowFirstColumn="0" w:firstRowLastColumn="0" w:lastRowFirstColumn="0" w:lastRowLastColumn="0"/>
            </w:pPr>
            <w:r w:rsidRPr="00D7416A">
              <w:t>2024-07-12 07:00:24</w:t>
            </w:r>
          </w:p>
        </w:tc>
      </w:tr>
      <w:tr w:rsidR="00D7416A" w:rsidRPr="00D7416A" w14:paraId="53EC0166" w14:textId="77777777" w:rsidTr="00D74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FFA7A17" w14:textId="77777777" w:rsidR="00D7416A" w:rsidRPr="00D7416A" w:rsidRDefault="00D7416A" w:rsidP="000D51DF">
            <w:pPr>
              <w:pStyle w:val="NormalWeb"/>
            </w:pPr>
            <w:r w:rsidRPr="00D7416A">
              <w:t>MATIC</w:t>
            </w:r>
          </w:p>
        </w:tc>
        <w:tc>
          <w:tcPr>
            <w:tcW w:w="2254" w:type="dxa"/>
          </w:tcPr>
          <w:p w14:paraId="372A91E8"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2279</w:t>
            </w:r>
          </w:p>
        </w:tc>
        <w:tc>
          <w:tcPr>
            <w:tcW w:w="2254" w:type="dxa"/>
          </w:tcPr>
          <w:p w14:paraId="772C4B0B"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2019-05-22 19:06:25</w:t>
            </w:r>
          </w:p>
        </w:tc>
        <w:tc>
          <w:tcPr>
            <w:tcW w:w="2254" w:type="dxa"/>
          </w:tcPr>
          <w:p w14:paraId="7947D60F"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2024-07-12 07:39:09</w:t>
            </w:r>
          </w:p>
        </w:tc>
      </w:tr>
      <w:tr w:rsidR="00D7416A" w:rsidRPr="00D7416A" w14:paraId="563860C4" w14:textId="77777777" w:rsidTr="00D7416A">
        <w:tc>
          <w:tcPr>
            <w:cnfStyle w:val="001000000000" w:firstRow="0" w:lastRow="0" w:firstColumn="1" w:lastColumn="0" w:oddVBand="0" w:evenVBand="0" w:oddHBand="0" w:evenHBand="0" w:firstRowFirstColumn="0" w:firstRowLastColumn="0" w:lastRowFirstColumn="0" w:lastRowLastColumn="0"/>
            <w:tcW w:w="2254" w:type="dxa"/>
          </w:tcPr>
          <w:p w14:paraId="1FFE7AF3" w14:textId="77777777" w:rsidR="00D7416A" w:rsidRPr="00D7416A" w:rsidRDefault="00D7416A" w:rsidP="000D51DF">
            <w:pPr>
              <w:pStyle w:val="NormalWeb"/>
            </w:pPr>
            <w:r w:rsidRPr="00D7416A">
              <w:t>BNB</w:t>
            </w:r>
          </w:p>
        </w:tc>
        <w:tc>
          <w:tcPr>
            <w:tcW w:w="2254" w:type="dxa"/>
          </w:tcPr>
          <w:p w14:paraId="00BF8E67" w14:textId="77777777" w:rsidR="00D7416A" w:rsidRPr="00D7416A" w:rsidRDefault="00D7416A" w:rsidP="000D51DF">
            <w:pPr>
              <w:pStyle w:val="NormalWeb"/>
              <w:cnfStyle w:val="000000000000" w:firstRow="0" w:lastRow="0" w:firstColumn="0" w:lastColumn="0" w:oddVBand="0" w:evenVBand="0" w:oddHBand="0" w:evenHBand="0" w:firstRowFirstColumn="0" w:firstRowLastColumn="0" w:lastRowFirstColumn="0" w:lastRowLastColumn="0"/>
            </w:pPr>
            <w:r w:rsidRPr="00D7416A">
              <w:t>1959</w:t>
            </w:r>
          </w:p>
        </w:tc>
        <w:tc>
          <w:tcPr>
            <w:tcW w:w="2254" w:type="dxa"/>
          </w:tcPr>
          <w:p w14:paraId="4FC6BBE4" w14:textId="77777777" w:rsidR="00D7416A" w:rsidRPr="00D7416A" w:rsidRDefault="00D7416A" w:rsidP="000D51DF">
            <w:pPr>
              <w:pStyle w:val="NormalWeb"/>
              <w:cnfStyle w:val="000000000000" w:firstRow="0" w:lastRow="0" w:firstColumn="0" w:lastColumn="0" w:oddVBand="0" w:evenVBand="0" w:oddHBand="0" w:evenHBand="0" w:firstRowFirstColumn="0" w:firstRowLastColumn="0" w:lastRowFirstColumn="0" w:lastRowLastColumn="0"/>
            </w:pPr>
            <w:r w:rsidRPr="00D7416A">
              <w:t>2018-11-27 17:17:02</w:t>
            </w:r>
          </w:p>
        </w:tc>
        <w:tc>
          <w:tcPr>
            <w:tcW w:w="2254" w:type="dxa"/>
          </w:tcPr>
          <w:p w14:paraId="1622F5B2" w14:textId="77777777" w:rsidR="00D7416A" w:rsidRPr="00D7416A" w:rsidRDefault="00D7416A" w:rsidP="000D51DF">
            <w:pPr>
              <w:pStyle w:val="NormalWeb"/>
              <w:cnfStyle w:val="000000000000" w:firstRow="0" w:lastRow="0" w:firstColumn="0" w:lastColumn="0" w:oddVBand="0" w:evenVBand="0" w:oddHBand="0" w:evenHBand="0" w:firstRowFirstColumn="0" w:firstRowLastColumn="0" w:lastRowFirstColumn="0" w:lastRowLastColumn="0"/>
            </w:pPr>
            <w:r w:rsidRPr="00D7416A">
              <w:t>2024-07-11 21:00:51</w:t>
            </w:r>
          </w:p>
        </w:tc>
      </w:tr>
      <w:tr w:rsidR="00D7416A" w:rsidRPr="00D7416A" w14:paraId="575D04CD" w14:textId="77777777" w:rsidTr="00D74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BE51465" w14:textId="77777777" w:rsidR="00D7416A" w:rsidRPr="00D7416A" w:rsidRDefault="00D7416A" w:rsidP="000D51DF">
            <w:pPr>
              <w:pStyle w:val="NormalWeb"/>
            </w:pPr>
            <w:r w:rsidRPr="00D7416A">
              <w:t>LINK</w:t>
            </w:r>
          </w:p>
        </w:tc>
        <w:tc>
          <w:tcPr>
            <w:tcW w:w="2254" w:type="dxa"/>
          </w:tcPr>
          <w:p w14:paraId="2E4C54B0"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1849</w:t>
            </w:r>
          </w:p>
        </w:tc>
        <w:tc>
          <w:tcPr>
            <w:tcW w:w="2254" w:type="dxa"/>
          </w:tcPr>
          <w:p w14:paraId="4159B04A"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2020-02-28 13:00:30</w:t>
            </w:r>
          </w:p>
        </w:tc>
        <w:tc>
          <w:tcPr>
            <w:tcW w:w="2254" w:type="dxa"/>
          </w:tcPr>
          <w:p w14:paraId="28CCE43F"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2024-07-11 21:38:51</w:t>
            </w:r>
          </w:p>
        </w:tc>
      </w:tr>
      <w:tr w:rsidR="00D7416A" w:rsidRPr="00D7416A" w14:paraId="63579192" w14:textId="77777777" w:rsidTr="00D7416A">
        <w:tc>
          <w:tcPr>
            <w:cnfStyle w:val="001000000000" w:firstRow="0" w:lastRow="0" w:firstColumn="1" w:lastColumn="0" w:oddVBand="0" w:evenVBand="0" w:oddHBand="0" w:evenHBand="0" w:firstRowFirstColumn="0" w:firstRowLastColumn="0" w:lastRowFirstColumn="0" w:lastRowLastColumn="0"/>
            <w:tcW w:w="2254" w:type="dxa"/>
          </w:tcPr>
          <w:p w14:paraId="268E03FE" w14:textId="77777777" w:rsidR="00D7416A" w:rsidRPr="00D7416A" w:rsidRDefault="00D7416A" w:rsidP="000D51DF">
            <w:pPr>
              <w:pStyle w:val="NormalWeb"/>
            </w:pPr>
            <w:r w:rsidRPr="00D7416A">
              <w:t>AVAX</w:t>
            </w:r>
          </w:p>
        </w:tc>
        <w:tc>
          <w:tcPr>
            <w:tcW w:w="2254" w:type="dxa"/>
          </w:tcPr>
          <w:p w14:paraId="313BE0BF" w14:textId="77777777" w:rsidR="00D7416A" w:rsidRPr="00D7416A" w:rsidRDefault="00D7416A" w:rsidP="000D51DF">
            <w:pPr>
              <w:pStyle w:val="NormalWeb"/>
              <w:cnfStyle w:val="000000000000" w:firstRow="0" w:lastRow="0" w:firstColumn="0" w:lastColumn="0" w:oddVBand="0" w:evenVBand="0" w:oddHBand="0" w:evenHBand="0" w:firstRowFirstColumn="0" w:firstRowLastColumn="0" w:lastRowFirstColumn="0" w:lastRowLastColumn="0"/>
            </w:pPr>
            <w:r w:rsidRPr="00D7416A">
              <w:t>1784</w:t>
            </w:r>
          </w:p>
        </w:tc>
        <w:tc>
          <w:tcPr>
            <w:tcW w:w="2254" w:type="dxa"/>
          </w:tcPr>
          <w:p w14:paraId="6129BF13" w14:textId="77777777" w:rsidR="00D7416A" w:rsidRPr="00D7416A" w:rsidRDefault="00D7416A" w:rsidP="000D51DF">
            <w:pPr>
              <w:pStyle w:val="NormalWeb"/>
              <w:cnfStyle w:val="000000000000" w:firstRow="0" w:lastRow="0" w:firstColumn="0" w:lastColumn="0" w:oddVBand="0" w:evenVBand="0" w:oddHBand="0" w:evenHBand="0" w:firstRowFirstColumn="0" w:firstRowLastColumn="0" w:lastRowFirstColumn="0" w:lastRowLastColumn="0"/>
            </w:pPr>
            <w:r w:rsidRPr="00D7416A">
              <w:t>2021-01-24 22:15:44</w:t>
            </w:r>
          </w:p>
        </w:tc>
        <w:tc>
          <w:tcPr>
            <w:tcW w:w="2254" w:type="dxa"/>
          </w:tcPr>
          <w:p w14:paraId="199424E1" w14:textId="77777777" w:rsidR="00D7416A" w:rsidRPr="00D7416A" w:rsidRDefault="00D7416A" w:rsidP="000D51DF">
            <w:pPr>
              <w:pStyle w:val="NormalWeb"/>
              <w:cnfStyle w:val="000000000000" w:firstRow="0" w:lastRow="0" w:firstColumn="0" w:lastColumn="0" w:oddVBand="0" w:evenVBand="0" w:oddHBand="0" w:evenHBand="0" w:firstRowFirstColumn="0" w:firstRowLastColumn="0" w:lastRowFirstColumn="0" w:lastRowLastColumn="0"/>
            </w:pPr>
            <w:r w:rsidRPr="00D7416A">
              <w:t>2024-07-11 21:00:00</w:t>
            </w:r>
          </w:p>
        </w:tc>
      </w:tr>
      <w:tr w:rsidR="00D7416A" w:rsidRPr="00D7416A" w14:paraId="4F0C06DF" w14:textId="77777777" w:rsidTr="00D74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17872F8" w14:textId="77777777" w:rsidR="00D7416A" w:rsidRPr="00D7416A" w:rsidRDefault="00D7416A" w:rsidP="000D51DF">
            <w:pPr>
              <w:pStyle w:val="NormalWeb"/>
            </w:pPr>
            <w:r w:rsidRPr="00D7416A">
              <w:t>DOT</w:t>
            </w:r>
          </w:p>
        </w:tc>
        <w:tc>
          <w:tcPr>
            <w:tcW w:w="2254" w:type="dxa"/>
          </w:tcPr>
          <w:p w14:paraId="74DF6144"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1730</w:t>
            </w:r>
          </w:p>
        </w:tc>
        <w:tc>
          <w:tcPr>
            <w:tcW w:w="2254" w:type="dxa"/>
          </w:tcPr>
          <w:p w14:paraId="38A3715A"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2020-08-29 08:39:09</w:t>
            </w:r>
          </w:p>
        </w:tc>
        <w:tc>
          <w:tcPr>
            <w:tcW w:w="2254" w:type="dxa"/>
          </w:tcPr>
          <w:p w14:paraId="71406914"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2024-07-12 06:24:59</w:t>
            </w:r>
          </w:p>
        </w:tc>
      </w:tr>
      <w:tr w:rsidR="00D7416A" w:rsidRPr="00D7416A" w14:paraId="02289C0F" w14:textId="77777777" w:rsidTr="00D7416A">
        <w:tc>
          <w:tcPr>
            <w:cnfStyle w:val="001000000000" w:firstRow="0" w:lastRow="0" w:firstColumn="1" w:lastColumn="0" w:oddVBand="0" w:evenVBand="0" w:oddHBand="0" w:evenHBand="0" w:firstRowFirstColumn="0" w:firstRowLastColumn="0" w:lastRowFirstColumn="0" w:lastRowLastColumn="0"/>
            <w:tcW w:w="2254" w:type="dxa"/>
          </w:tcPr>
          <w:p w14:paraId="1B70745A" w14:textId="77777777" w:rsidR="00D7416A" w:rsidRPr="00D7416A" w:rsidRDefault="00D7416A" w:rsidP="000D51DF">
            <w:pPr>
              <w:pStyle w:val="NormalWeb"/>
            </w:pPr>
            <w:r w:rsidRPr="00D7416A">
              <w:t>TRX</w:t>
            </w:r>
          </w:p>
        </w:tc>
        <w:tc>
          <w:tcPr>
            <w:tcW w:w="2254" w:type="dxa"/>
          </w:tcPr>
          <w:p w14:paraId="442C6448" w14:textId="77777777" w:rsidR="00D7416A" w:rsidRPr="00D7416A" w:rsidRDefault="00D7416A" w:rsidP="000D51DF">
            <w:pPr>
              <w:pStyle w:val="NormalWeb"/>
              <w:cnfStyle w:val="000000000000" w:firstRow="0" w:lastRow="0" w:firstColumn="0" w:lastColumn="0" w:oddVBand="0" w:evenVBand="0" w:oddHBand="0" w:evenHBand="0" w:firstRowFirstColumn="0" w:firstRowLastColumn="0" w:lastRowFirstColumn="0" w:lastRowLastColumn="0"/>
            </w:pPr>
            <w:r w:rsidRPr="00D7416A">
              <w:t>1652</w:t>
            </w:r>
          </w:p>
        </w:tc>
        <w:tc>
          <w:tcPr>
            <w:tcW w:w="2254" w:type="dxa"/>
          </w:tcPr>
          <w:p w14:paraId="760FF1D9" w14:textId="77777777" w:rsidR="00D7416A" w:rsidRPr="00D7416A" w:rsidRDefault="00D7416A" w:rsidP="000D51DF">
            <w:pPr>
              <w:pStyle w:val="NormalWeb"/>
              <w:cnfStyle w:val="000000000000" w:firstRow="0" w:lastRow="0" w:firstColumn="0" w:lastColumn="0" w:oddVBand="0" w:evenVBand="0" w:oddHBand="0" w:evenHBand="0" w:firstRowFirstColumn="0" w:firstRowLastColumn="0" w:lastRowFirstColumn="0" w:lastRowLastColumn="0"/>
            </w:pPr>
            <w:r w:rsidRPr="00D7416A">
              <w:t>2018-01-08 06:00:21</w:t>
            </w:r>
          </w:p>
        </w:tc>
        <w:tc>
          <w:tcPr>
            <w:tcW w:w="2254" w:type="dxa"/>
          </w:tcPr>
          <w:p w14:paraId="5CBE0DE9" w14:textId="77777777" w:rsidR="00D7416A" w:rsidRPr="00D7416A" w:rsidRDefault="00D7416A" w:rsidP="000D51DF">
            <w:pPr>
              <w:pStyle w:val="NormalWeb"/>
              <w:cnfStyle w:val="000000000000" w:firstRow="0" w:lastRow="0" w:firstColumn="0" w:lastColumn="0" w:oddVBand="0" w:evenVBand="0" w:oddHBand="0" w:evenHBand="0" w:firstRowFirstColumn="0" w:firstRowLastColumn="0" w:lastRowFirstColumn="0" w:lastRowLastColumn="0"/>
            </w:pPr>
            <w:r w:rsidRPr="00D7416A">
              <w:t>2024-07-11 23:10:13</w:t>
            </w:r>
          </w:p>
        </w:tc>
      </w:tr>
      <w:tr w:rsidR="00D7416A" w14:paraId="00B2CF12" w14:textId="77777777" w:rsidTr="00D74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AF79AF4" w14:textId="77777777" w:rsidR="00D7416A" w:rsidRPr="00D7416A" w:rsidRDefault="00D7416A" w:rsidP="000D51DF">
            <w:pPr>
              <w:pStyle w:val="NormalWeb"/>
            </w:pPr>
            <w:r w:rsidRPr="00D7416A">
              <w:t>UNI</w:t>
            </w:r>
          </w:p>
        </w:tc>
        <w:tc>
          <w:tcPr>
            <w:tcW w:w="2254" w:type="dxa"/>
          </w:tcPr>
          <w:p w14:paraId="380062A0"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1580</w:t>
            </w:r>
          </w:p>
        </w:tc>
        <w:tc>
          <w:tcPr>
            <w:tcW w:w="2254" w:type="dxa"/>
          </w:tcPr>
          <w:p w14:paraId="01D478C2" w14:textId="77777777" w:rsidR="00D7416A" w:rsidRP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2020-09-21 08:58:52</w:t>
            </w:r>
          </w:p>
        </w:tc>
        <w:tc>
          <w:tcPr>
            <w:tcW w:w="2254" w:type="dxa"/>
          </w:tcPr>
          <w:p w14:paraId="4F295BC7" w14:textId="77777777" w:rsidR="00D7416A" w:rsidRDefault="00D7416A" w:rsidP="000D51DF">
            <w:pPr>
              <w:pStyle w:val="NormalWeb"/>
              <w:cnfStyle w:val="000000100000" w:firstRow="0" w:lastRow="0" w:firstColumn="0" w:lastColumn="0" w:oddVBand="0" w:evenVBand="0" w:oddHBand="1" w:evenHBand="0" w:firstRowFirstColumn="0" w:firstRowLastColumn="0" w:lastRowFirstColumn="0" w:lastRowLastColumn="0"/>
            </w:pPr>
            <w:r w:rsidRPr="00D7416A">
              <w:t>2024-07-12 00:00:27</w:t>
            </w:r>
          </w:p>
        </w:tc>
      </w:tr>
    </w:tbl>
    <w:p w14:paraId="710E66D3" w14:textId="223EB59B" w:rsidR="00D7416A" w:rsidRDefault="00D7416A" w:rsidP="00D7416A">
      <w:pPr>
        <w:pStyle w:val="NormalWeb"/>
        <w:ind w:left="720"/>
      </w:pPr>
    </w:p>
    <w:p w14:paraId="152CC68D" w14:textId="50657949" w:rsidR="0067296A" w:rsidRDefault="0067296A" w:rsidP="008E4ECC">
      <w:pPr>
        <w:pStyle w:val="NormalWeb"/>
        <w:numPr>
          <w:ilvl w:val="0"/>
          <w:numId w:val="11"/>
        </w:numPr>
        <w:jc w:val="both"/>
      </w:pPr>
      <w:r>
        <w:t xml:space="preserve">We can get </w:t>
      </w:r>
      <w:r w:rsidR="00D7416A">
        <w:t xml:space="preserve">past </w:t>
      </w:r>
      <w:r>
        <w:t>5 years</w:t>
      </w:r>
      <w:r w:rsidR="00D7416A">
        <w:t xml:space="preserve"> prices of these currencies</w:t>
      </w:r>
      <w:r>
        <w:t xml:space="preserve"> from the </w:t>
      </w:r>
      <w:r w:rsidRPr="0067296A">
        <w:rPr>
          <w:color w:val="00B0F0"/>
        </w:rPr>
        <w:t>coincodex.com</w:t>
      </w:r>
      <w:r>
        <w:t xml:space="preserve"> website.</w:t>
      </w:r>
    </w:p>
    <w:p w14:paraId="73CE3F6B" w14:textId="10B6D730" w:rsidR="00C2235B" w:rsidRDefault="00C2235B" w:rsidP="008E4ECC">
      <w:pPr>
        <w:pStyle w:val="NormalWeb"/>
        <w:numPr>
          <w:ilvl w:val="0"/>
          <w:numId w:val="11"/>
        </w:numPr>
        <w:jc w:val="both"/>
      </w:pPr>
      <w:r w:rsidRPr="00C2235B">
        <w:t xml:space="preserve">By performing data </w:t>
      </w:r>
      <w:r w:rsidR="00D7416A">
        <w:t xml:space="preserve">manipulation and </w:t>
      </w:r>
      <w:r w:rsidRPr="00C2235B">
        <w:t>preprocessing, we will integrate information from these sources to support our analysis.</w:t>
      </w:r>
    </w:p>
    <w:p w14:paraId="4DEA992B" w14:textId="7CD6F6F9" w:rsidR="00A034CE" w:rsidRDefault="00A034CE" w:rsidP="008E4ECC">
      <w:pPr>
        <w:pStyle w:val="NormalWeb"/>
        <w:numPr>
          <w:ilvl w:val="0"/>
          <w:numId w:val="11"/>
        </w:numPr>
        <w:jc w:val="both"/>
      </w:pPr>
      <w:r>
        <w:t>We are going to use monthly level granularity for our analysis.</w:t>
      </w:r>
    </w:p>
    <w:p w14:paraId="57CD7973" w14:textId="22FA34F4" w:rsidR="0067296A" w:rsidRDefault="0067296A" w:rsidP="008E4ECC">
      <w:pPr>
        <w:pStyle w:val="NormalWeb"/>
        <w:jc w:val="both"/>
        <w:rPr>
          <w:b/>
          <w:bCs/>
        </w:rPr>
      </w:pPr>
      <w:r>
        <w:rPr>
          <w:b/>
          <w:bCs/>
        </w:rPr>
        <w:t>A</w:t>
      </w:r>
      <w:r w:rsidR="005B22C7" w:rsidRPr="005B22C7">
        <w:rPr>
          <w:b/>
          <w:bCs/>
        </w:rPr>
        <w:t>nalysis Techniques:</w:t>
      </w:r>
    </w:p>
    <w:p w14:paraId="11C8447B" w14:textId="6970AF45" w:rsidR="0076268B" w:rsidRDefault="0076268B" w:rsidP="008E4ECC">
      <w:pPr>
        <w:pStyle w:val="NormalWeb"/>
        <w:numPr>
          <w:ilvl w:val="0"/>
          <w:numId w:val="6"/>
        </w:numPr>
        <w:jc w:val="both"/>
        <w:rPr>
          <w:b/>
          <w:bCs/>
        </w:rPr>
      </w:pPr>
      <w:r>
        <w:rPr>
          <w:b/>
          <w:bCs/>
        </w:rPr>
        <w:t>Data Preprocessing and Transformations:</w:t>
      </w:r>
    </w:p>
    <w:p w14:paraId="73482055" w14:textId="349E0A79" w:rsidR="0076268B" w:rsidRDefault="0076268B" w:rsidP="008E4ECC">
      <w:pPr>
        <w:pStyle w:val="NormalWeb"/>
        <w:numPr>
          <w:ilvl w:val="0"/>
          <w:numId w:val="8"/>
        </w:numPr>
        <w:jc w:val="both"/>
        <w:rPr>
          <w:b/>
          <w:bCs/>
        </w:rPr>
      </w:pPr>
      <w:r>
        <w:rPr>
          <w:b/>
          <w:bCs/>
        </w:rPr>
        <w:t xml:space="preserve">Tools: </w:t>
      </w:r>
      <w:r w:rsidRPr="0076268B">
        <w:t>Python, SQL</w:t>
      </w:r>
    </w:p>
    <w:p w14:paraId="05F499B3" w14:textId="0C765BB9" w:rsidR="0076268B" w:rsidRDefault="0076268B" w:rsidP="008E4ECC">
      <w:pPr>
        <w:pStyle w:val="NormalWeb"/>
        <w:numPr>
          <w:ilvl w:val="0"/>
          <w:numId w:val="8"/>
        </w:numPr>
        <w:jc w:val="both"/>
        <w:rPr>
          <w:b/>
          <w:bCs/>
        </w:rPr>
      </w:pPr>
      <w:r>
        <w:rPr>
          <w:b/>
          <w:bCs/>
        </w:rPr>
        <w:t xml:space="preserve">Methods: </w:t>
      </w:r>
    </w:p>
    <w:p w14:paraId="00FB7A3C" w14:textId="42DE822E" w:rsidR="0076268B" w:rsidRPr="0076268B" w:rsidRDefault="0076268B" w:rsidP="008E4ECC">
      <w:pPr>
        <w:pStyle w:val="NormalWeb"/>
        <w:numPr>
          <w:ilvl w:val="0"/>
          <w:numId w:val="9"/>
        </w:numPr>
        <w:jc w:val="both"/>
        <w:rPr>
          <w:b/>
          <w:bCs/>
        </w:rPr>
      </w:pPr>
      <w:r>
        <w:t>Use SQL queries to merge tables, perform joins, aggregations etc.</w:t>
      </w:r>
    </w:p>
    <w:p w14:paraId="220543DB" w14:textId="4355B367" w:rsidR="0076268B" w:rsidRDefault="0076268B" w:rsidP="008E4ECC">
      <w:pPr>
        <w:pStyle w:val="NormalWeb"/>
        <w:numPr>
          <w:ilvl w:val="0"/>
          <w:numId w:val="9"/>
        </w:numPr>
        <w:jc w:val="both"/>
        <w:rPr>
          <w:b/>
          <w:bCs/>
        </w:rPr>
      </w:pPr>
      <w:r>
        <w:t>Use pandas from python for data cleaning and preparation.</w:t>
      </w:r>
    </w:p>
    <w:p w14:paraId="00F6BFB9" w14:textId="77777777" w:rsidR="005B22C7" w:rsidRPr="005B22C7" w:rsidRDefault="005B22C7" w:rsidP="008E4ECC">
      <w:pPr>
        <w:pStyle w:val="NormalWeb"/>
        <w:numPr>
          <w:ilvl w:val="0"/>
          <w:numId w:val="6"/>
        </w:numPr>
        <w:jc w:val="both"/>
      </w:pPr>
      <w:r w:rsidRPr="005B22C7">
        <w:rPr>
          <w:b/>
          <w:bCs/>
        </w:rPr>
        <w:t>Time-Series Forecasting:</w:t>
      </w:r>
    </w:p>
    <w:p w14:paraId="1525DFDF" w14:textId="636CA17E" w:rsidR="005B22C7" w:rsidRPr="005B22C7" w:rsidRDefault="005B22C7" w:rsidP="008E4ECC">
      <w:pPr>
        <w:pStyle w:val="NormalWeb"/>
        <w:numPr>
          <w:ilvl w:val="1"/>
          <w:numId w:val="6"/>
        </w:numPr>
        <w:jc w:val="both"/>
      </w:pPr>
      <w:r w:rsidRPr="005B22C7">
        <w:rPr>
          <w:b/>
          <w:bCs/>
        </w:rPr>
        <w:t>Tools:</w:t>
      </w:r>
      <w:r w:rsidR="0076268B">
        <w:t xml:space="preserve"> R</w:t>
      </w:r>
      <w:r w:rsidR="00D7416A">
        <w:t>/Python</w:t>
      </w:r>
    </w:p>
    <w:p w14:paraId="3098FB78" w14:textId="6B4A2B8B" w:rsidR="00EE5B2D" w:rsidRPr="005B22C7" w:rsidRDefault="005B22C7" w:rsidP="008E4ECC">
      <w:pPr>
        <w:pStyle w:val="NormalWeb"/>
        <w:numPr>
          <w:ilvl w:val="1"/>
          <w:numId w:val="6"/>
        </w:numPr>
        <w:jc w:val="both"/>
      </w:pPr>
      <w:r w:rsidRPr="005B22C7">
        <w:rPr>
          <w:b/>
          <w:bCs/>
        </w:rPr>
        <w:t>Methods:</w:t>
      </w:r>
      <w:r w:rsidR="0076268B">
        <w:rPr>
          <w:b/>
          <w:bCs/>
        </w:rPr>
        <w:t xml:space="preserve"> </w:t>
      </w:r>
    </w:p>
    <w:p w14:paraId="0B4CC0BF" w14:textId="3CCEB43E" w:rsidR="00EE5B2D" w:rsidRDefault="00EE5B2D" w:rsidP="008E4ECC">
      <w:pPr>
        <w:pStyle w:val="NormalWeb"/>
        <w:numPr>
          <w:ilvl w:val="2"/>
          <w:numId w:val="6"/>
        </w:numPr>
        <w:jc w:val="both"/>
      </w:pPr>
      <w:r>
        <w:t>Linear Regression with Trend and Seasonality</w:t>
      </w:r>
    </w:p>
    <w:p w14:paraId="5DFE285D" w14:textId="36762963" w:rsidR="00EE5B2D" w:rsidRDefault="00EE5B2D" w:rsidP="008E4ECC">
      <w:pPr>
        <w:pStyle w:val="NormalWeb"/>
        <w:numPr>
          <w:ilvl w:val="2"/>
          <w:numId w:val="6"/>
        </w:numPr>
        <w:jc w:val="both"/>
      </w:pPr>
      <w:r>
        <w:t>Linear Regression with Trend and Seasonality + Moving Average for residuals</w:t>
      </w:r>
    </w:p>
    <w:p w14:paraId="4CB8BD27" w14:textId="0A058A35" w:rsidR="00EE5B2D" w:rsidRPr="005B22C7" w:rsidRDefault="00EE5B2D" w:rsidP="008E4ECC">
      <w:pPr>
        <w:pStyle w:val="NormalWeb"/>
        <w:numPr>
          <w:ilvl w:val="2"/>
          <w:numId w:val="6"/>
        </w:numPr>
        <w:jc w:val="both"/>
      </w:pPr>
      <w:r>
        <w:t xml:space="preserve">Linear Regression with Trend and Seasonality + </w:t>
      </w:r>
      <w:proofErr w:type="spellStart"/>
      <w:r w:rsidRPr="005B22C7">
        <w:t>AutoRegressiv</w:t>
      </w:r>
      <w:r>
        <w:t>e</w:t>
      </w:r>
      <w:proofErr w:type="spellEnd"/>
      <w:r>
        <w:t xml:space="preserve"> for residuals</w:t>
      </w:r>
    </w:p>
    <w:p w14:paraId="0711EB6E" w14:textId="5558015C" w:rsidR="005B22C7" w:rsidRDefault="005B22C7" w:rsidP="008E4ECC">
      <w:pPr>
        <w:pStyle w:val="NormalWeb"/>
        <w:numPr>
          <w:ilvl w:val="2"/>
          <w:numId w:val="6"/>
        </w:numPr>
        <w:jc w:val="both"/>
      </w:pPr>
      <w:r w:rsidRPr="005B22C7">
        <w:t>Holt-Winters (Exponential Smoothing)</w:t>
      </w:r>
    </w:p>
    <w:p w14:paraId="50B7C0BE" w14:textId="00CE930D" w:rsidR="00EE5B2D" w:rsidRPr="005B22C7" w:rsidRDefault="00EE5B2D" w:rsidP="008E4ECC">
      <w:pPr>
        <w:pStyle w:val="NormalWeb"/>
        <w:numPr>
          <w:ilvl w:val="2"/>
          <w:numId w:val="6"/>
        </w:numPr>
        <w:jc w:val="both"/>
      </w:pPr>
      <w:r w:rsidRPr="005B22C7">
        <w:lastRenderedPageBreak/>
        <w:t>ARIMA (</w:t>
      </w:r>
      <w:proofErr w:type="spellStart"/>
      <w:r w:rsidRPr="005B22C7">
        <w:t>AutoRegressive</w:t>
      </w:r>
      <w:proofErr w:type="spellEnd"/>
      <w:r w:rsidRPr="005B22C7">
        <w:t xml:space="preserve"> Integrated Moving Average)</w:t>
      </w:r>
    </w:p>
    <w:p w14:paraId="0AEE99E1" w14:textId="77777777" w:rsidR="0076268B" w:rsidRPr="005B22C7" w:rsidRDefault="0076268B" w:rsidP="008E4ECC">
      <w:pPr>
        <w:pStyle w:val="NormalWeb"/>
        <w:numPr>
          <w:ilvl w:val="0"/>
          <w:numId w:val="6"/>
        </w:numPr>
        <w:jc w:val="both"/>
      </w:pPr>
      <w:r>
        <w:rPr>
          <w:b/>
          <w:bCs/>
        </w:rPr>
        <w:t>Prediction</w:t>
      </w:r>
      <w:r w:rsidRPr="005B22C7">
        <w:rPr>
          <w:b/>
          <w:bCs/>
        </w:rPr>
        <w:t xml:space="preserve"> with </w:t>
      </w:r>
      <w:proofErr w:type="spellStart"/>
      <w:r w:rsidRPr="005B22C7">
        <w:rPr>
          <w:b/>
          <w:bCs/>
        </w:rPr>
        <w:t>FinBERT</w:t>
      </w:r>
      <w:proofErr w:type="spellEnd"/>
      <w:r w:rsidRPr="005B22C7">
        <w:rPr>
          <w:b/>
          <w:bCs/>
        </w:rPr>
        <w:t>:</w:t>
      </w:r>
    </w:p>
    <w:p w14:paraId="7E920348" w14:textId="47F2483D" w:rsidR="0076268B" w:rsidRPr="005B22C7" w:rsidRDefault="00EE5B2D" w:rsidP="008E4ECC">
      <w:pPr>
        <w:pStyle w:val="NormalWeb"/>
        <w:numPr>
          <w:ilvl w:val="1"/>
          <w:numId w:val="6"/>
        </w:numPr>
        <w:jc w:val="both"/>
      </w:pPr>
      <w:r>
        <w:rPr>
          <w:b/>
          <w:bCs/>
        </w:rPr>
        <w:t>Tools</w:t>
      </w:r>
      <w:r w:rsidR="0076268B" w:rsidRPr="005B22C7">
        <w:rPr>
          <w:b/>
          <w:bCs/>
        </w:rPr>
        <w:t>:</w:t>
      </w:r>
      <w:r w:rsidR="0076268B" w:rsidRPr="005B22C7">
        <w:t xml:space="preserve"> </w:t>
      </w:r>
      <w:r>
        <w:t>Python</w:t>
      </w:r>
    </w:p>
    <w:p w14:paraId="4294EA5A" w14:textId="69A26527" w:rsidR="0076268B" w:rsidRPr="00EE5B2D" w:rsidRDefault="0076268B" w:rsidP="008E4ECC">
      <w:pPr>
        <w:pStyle w:val="NormalWeb"/>
        <w:numPr>
          <w:ilvl w:val="1"/>
          <w:numId w:val="6"/>
        </w:numPr>
        <w:jc w:val="both"/>
      </w:pPr>
      <w:r w:rsidRPr="005B22C7">
        <w:rPr>
          <w:b/>
          <w:bCs/>
        </w:rPr>
        <w:t>Method</w:t>
      </w:r>
      <w:r w:rsidR="00EE5B2D">
        <w:rPr>
          <w:b/>
          <w:bCs/>
        </w:rPr>
        <w:t>s:</w:t>
      </w:r>
    </w:p>
    <w:p w14:paraId="69589E3F" w14:textId="0E84A466" w:rsidR="00EE5B2D" w:rsidRDefault="00E20A00" w:rsidP="008E4ECC">
      <w:pPr>
        <w:pStyle w:val="NormalWeb"/>
        <w:numPr>
          <w:ilvl w:val="2"/>
          <w:numId w:val="6"/>
        </w:numPr>
        <w:jc w:val="both"/>
      </w:pPr>
      <w:r w:rsidRPr="00E20A00">
        <w:t>Hugging Face Transformers Library</w:t>
      </w:r>
      <w:r>
        <w:t xml:space="preserve">: </w:t>
      </w:r>
      <w:r w:rsidRPr="00E20A00">
        <w:t xml:space="preserve">Obtain attention-enhanced embeddings from </w:t>
      </w:r>
      <w:proofErr w:type="spellStart"/>
      <w:r w:rsidRPr="00E20A00">
        <w:t>FinBERT</w:t>
      </w:r>
      <w:proofErr w:type="spellEnd"/>
      <w:r w:rsidRPr="00E20A00">
        <w:t>, a large language model designed for financial text.</w:t>
      </w:r>
    </w:p>
    <w:p w14:paraId="178FFE51" w14:textId="28AC4363" w:rsidR="00E20A00" w:rsidRDefault="00E20A00" w:rsidP="008E4ECC">
      <w:pPr>
        <w:pStyle w:val="NormalWeb"/>
        <w:numPr>
          <w:ilvl w:val="2"/>
          <w:numId w:val="6"/>
        </w:numPr>
        <w:jc w:val="both"/>
      </w:pPr>
      <w:proofErr w:type="spellStart"/>
      <w:r>
        <w:t>Pytorch</w:t>
      </w:r>
      <w:proofErr w:type="spellEnd"/>
      <w:r>
        <w:t xml:space="preserve">: </w:t>
      </w:r>
      <w:r w:rsidRPr="00E20A00">
        <w:t xml:space="preserve">Implement a custom neural network using </w:t>
      </w:r>
      <w:proofErr w:type="spellStart"/>
      <w:r w:rsidRPr="00E20A00">
        <w:t>FinBERT</w:t>
      </w:r>
      <w:proofErr w:type="spellEnd"/>
      <w:r w:rsidRPr="00E20A00">
        <w:t xml:space="preserve"> embeddings for predicting cryptocurrency price movements.</w:t>
      </w:r>
    </w:p>
    <w:p w14:paraId="4350B9A4" w14:textId="3E69A950" w:rsidR="0076268B" w:rsidRPr="005B22C7" w:rsidRDefault="00D97008" w:rsidP="008E4ECC">
      <w:pPr>
        <w:pStyle w:val="NormalWeb"/>
        <w:numPr>
          <w:ilvl w:val="2"/>
          <w:numId w:val="6"/>
        </w:numPr>
        <w:jc w:val="both"/>
      </w:pPr>
      <w:proofErr w:type="spellStart"/>
      <w:r w:rsidRPr="00D97008">
        <w:t>Faiss</w:t>
      </w:r>
      <w:proofErr w:type="spellEnd"/>
      <w:r w:rsidRPr="00D97008">
        <w:t xml:space="preserve"> (Facebook AI Similarity Search Library):</w:t>
      </w:r>
      <w:r>
        <w:t xml:space="preserve"> </w:t>
      </w:r>
      <w:r w:rsidR="00E20A00" w:rsidRPr="00E20A00">
        <w:t>Perform semantic searches to identify the top k news headlines most relevant to cryptocurrency price predictions.</w:t>
      </w:r>
    </w:p>
    <w:p w14:paraId="632F92F4" w14:textId="77777777" w:rsidR="005B22C7" w:rsidRPr="005B22C7" w:rsidRDefault="005B22C7" w:rsidP="008E4ECC">
      <w:pPr>
        <w:pStyle w:val="NormalWeb"/>
        <w:jc w:val="both"/>
      </w:pPr>
      <w:r w:rsidRPr="005B22C7">
        <w:rPr>
          <w:b/>
          <w:bCs/>
        </w:rPr>
        <w:t>Deliverables:</w:t>
      </w:r>
    </w:p>
    <w:p w14:paraId="33259347" w14:textId="77777777" w:rsidR="005B22C7" w:rsidRPr="005B22C7" w:rsidRDefault="005B22C7" w:rsidP="008E4ECC">
      <w:pPr>
        <w:pStyle w:val="NormalWeb"/>
        <w:numPr>
          <w:ilvl w:val="0"/>
          <w:numId w:val="7"/>
        </w:numPr>
        <w:jc w:val="both"/>
      </w:pPr>
      <w:r w:rsidRPr="005B22C7">
        <w:rPr>
          <w:b/>
          <w:bCs/>
        </w:rPr>
        <w:t>Comprehensive Report:</w:t>
      </w:r>
      <w:r w:rsidRPr="005B22C7">
        <w:t xml:space="preserve"> A detailed report documenting the methodology, analysis, results, and insights from both </w:t>
      </w:r>
      <w:proofErr w:type="spellStart"/>
      <w:r w:rsidRPr="005B22C7">
        <w:t>FinBERT</w:t>
      </w:r>
      <w:proofErr w:type="spellEnd"/>
      <w:r w:rsidRPr="005B22C7">
        <w:t xml:space="preserve"> sentiment analysis and time-series forecasting techniques. This report will include performance metrics, comparative analysis, and recommendations for future work.</w:t>
      </w:r>
    </w:p>
    <w:p w14:paraId="438FCF34" w14:textId="51B8EF57" w:rsidR="005B22C7" w:rsidRPr="005B22C7" w:rsidRDefault="005B22C7" w:rsidP="008E4ECC">
      <w:pPr>
        <w:pStyle w:val="NormalWeb"/>
        <w:numPr>
          <w:ilvl w:val="0"/>
          <w:numId w:val="7"/>
        </w:numPr>
        <w:jc w:val="both"/>
      </w:pPr>
      <w:r w:rsidRPr="005B22C7">
        <w:rPr>
          <w:b/>
          <w:bCs/>
        </w:rPr>
        <w:t>Predictive Models:</w:t>
      </w:r>
      <w:r w:rsidRPr="005B22C7">
        <w:t xml:space="preserve"> </w:t>
      </w:r>
      <w:r w:rsidR="00967549">
        <w:t xml:space="preserve">Model weights for </w:t>
      </w:r>
      <w:r w:rsidR="00E20A00">
        <w:t>the custom neural network</w:t>
      </w:r>
      <w:r w:rsidR="00967549">
        <w:t>,</w:t>
      </w:r>
      <w:r w:rsidR="00E20A00">
        <w:t xml:space="preserve"> </w:t>
      </w:r>
      <w:r w:rsidR="00967549">
        <w:t>as well as time-series</w:t>
      </w:r>
      <w:r w:rsidR="00E20A00">
        <w:t xml:space="preserve"> models.</w:t>
      </w:r>
    </w:p>
    <w:p w14:paraId="7F0CD182" w14:textId="4DB7C7CF" w:rsidR="005B22C7" w:rsidRPr="005B22C7" w:rsidRDefault="005B22C7" w:rsidP="008E4ECC">
      <w:pPr>
        <w:pStyle w:val="NormalWeb"/>
        <w:numPr>
          <w:ilvl w:val="0"/>
          <w:numId w:val="7"/>
        </w:numPr>
        <w:jc w:val="both"/>
      </w:pPr>
      <w:r w:rsidRPr="005B22C7">
        <w:rPr>
          <w:b/>
          <w:bCs/>
        </w:rPr>
        <w:t>Visualizations:</w:t>
      </w:r>
      <w:r w:rsidRPr="005B22C7">
        <w:t xml:space="preserve"> Interactive visualizations</w:t>
      </w:r>
      <w:r w:rsidR="00E20A00">
        <w:t xml:space="preserve"> </w:t>
      </w:r>
      <w:r w:rsidRPr="005B22C7">
        <w:t xml:space="preserve">showcasing the results of the </w:t>
      </w:r>
      <w:r w:rsidR="00E20A00">
        <w:t>two methods</w:t>
      </w:r>
      <w:r w:rsidRPr="005B22C7">
        <w:t>. These will include graphs of historical prices, predicted trends, and sentiment impacts.</w:t>
      </w:r>
    </w:p>
    <w:p w14:paraId="29CE5D57" w14:textId="77777777" w:rsidR="005B22C7" w:rsidRPr="005B22C7" w:rsidRDefault="005B22C7" w:rsidP="008E4ECC">
      <w:pPr>
        <w:pStyle w:val="NormalWeb"/>
        <w:numPr>
          <w:ilvl w:val="0"/>
          <w:numId w:val="7"/>
        </w:numPr>
        <w:jc w:val="both"/>
      </w:pPr>
      <w:r w:rsidRPr="005B22C7">
        <w:rPr>
          <w:b/>
          <w:bCs/>
        </w:rPr>
        <w:t>Presentation:</w:t>
      </w:r>
      <w:r w:rsidRPr="005B22C7">
        <w:t xml:space="preserve"> A summary presentation highlighting key findings, insights, and recommendations from the project, suitable for stakeholders or presentations.</w:t>
      </w:r>
    </w:p>
    <w:p w14:paraId="71A23CD8" w14:textId="77777777" w:rsidR="008E4ECC" w:rsidRDefault="008E4ECC" w:rsidP="005B22C7">
      <w:pPr>
        <w:pStyle w:val="NormalWeb"/>
        <w:rPr>
          <w:b/>
          <w:bCs/>
          <w:sz w:val="28"/>
          <w:szCs w:val="28"/>
        </w:rPr>
      </w:pPr>
    </w:p>
    <w:p w14:paraId="3A6A577D" w14:textId="7CEED65A" w:rsidR="005B22C7" w:rsidRDefault="008E4ECC" w:rsidP="005B22C7">
      <w:pPr>
        <w:pStyle w:val="NormalWeb"/>
        <w:rPr>
          <w:b/>
          <w:bCs/>
          <w:sz w:val="28"/>
          <w:szCs w:val="28"/>
        </w:rPr>
      </w:pPr>
      <w:r>
        <w:rPr>
          <w:b/>
          <w:bCs/>
          <w:sz w:val="28"/>
          <w:szCs w:val="28"/>
        </w:rPr>
        <w:t xml:space="preserve">4. </w:t>
      </w:r>
      <w:r w:rsidR="001211ED" w:rsidRPr="001211ED">
        <w:rPr>
          <w:b/>
          <w:bCs/>
          <w:sz w:val="28"/>
          <w:szCs w:val="28"/>
        </w:rPr>
        <w:t>Timeline and Action Plan</w:t>
      </w:r>
    </w:p>
    <w:p w14:paraId="3F0454B5" w14:textId="77777777" w:rsidR="002D3071" w:rsidRPr="002D3071" w:rsidRDefault="002D3071" w:rsidP="005B22C7">
      <w:pPr>
        <w:pStyle w:val="NormalWeb"/>
        <w:rPr>
          <w:b/>
          <w:bCs/>
        </w:rPr>
      </w:pPr>
      <w:r>
        <w:rPr>
          <w:b/>
          <w:bCs/>
          <w:sz w:val="28"/>
          <w:szCs w:val="28"/>
        </w:rPr>
        <w:t xml:space="preserve">     </w:t>
      </w:r>
    </w:p>
    <w:tbl>
      <w:tblPr>
        <w:tblStyle w:val="PlainTable4"/>
        <w:tblW w:w="0" w:type="auto"/>
        <w:tblLook w:val="04A0" w:firstRow="1" w:lastRow="0" w:firstColumn="1" w:lastColumn="0" w:noHBand="0" w:noVBand="1"/>
      </w:tblPr>
      <w:tblGrid>
        <w:gridCol w:w="9016"/>
      </w:tblGrid>
      <w:tr w:rsidR="002D3071" w:rsidRPr="002D3071" w14:paraId="47258EB7" w14:textId="77777777" w:rsidTr="002D3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8704C22" w14:textId="4194BB85" w:rsidR="002D3071" w:rsidRPr="002D3071" w:rsidRDefault="002D3071" w:rsidP="00A12DC2">
            <w:pPr>
              <w:pStyle w:val="NormalWeb"/>
            </w:pPr>
            <w:r w:rsidRPr="002D3071">
              <w:t xml:space="preserve">S.NO                              Phase                                                Start                         End </w:t>
            </w:r>
          </w:p>
        </w:tc>
      </w:tr>
      <w:tr w:rsidR="002D3071" w:rsidRPr="002D3071" w14:paraId="7BC74394" w14:textId="77777777" w:rsidTr="002D3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6E0DE92" w14:textId="51D297C0" w:rsidR="002D3071" w:rsidRPr="002D3071" w:rsidRDefault="002D3071" w:rsidP="00A12DC2">
            <w:pPr>
              <w:pStyle w:val="NormalWeb"/>
              <w:numPr>
                <w:ilvl w:val="0"/>
                <w:numId w:val="12"/>
              </w:numPr>
              <w:rPr>
                <w:b w:val="0"/>
                <w:bCs w:val="0"/>
              </w:rPr>
            </w:pPr>
            <w:r w:rsidRPr="002D3071">
              <w:rPr>
                <w:b w:val="0"/>
                <w:bCs w:val="0"/>
              </w:rPr>
              <w:t xml:space="preserve">Data Preprocessing and Transformations             </w:t>
            </w:r>
            <w:r>
              <w:rPr>
                <w:b w:val="0"/>
                <w:bCs w:val="0"/>
              </w:rPr>
              <w:t xml:space="preserve">   </w:t>
            </w:r>
            <w:r w:rsidRPr="002D3071">
              <w:rPr>
                <w:b w:val="0"/>
                <w:bCs w:val="0"/>
              </w:rPr>
              <w:t>09/04/2024          09/25/2024</w:t>
            </w:r>
          </w:p>
        </w:tc>
      </w:tr>
      <w:tr w:rsidR="002D3071" w:rsidRPr="002D3071" w14:paraId="7738FF5B" w14:textId="77777777" w:rsidTr="002D3071">
        <w:tc>
          <w:tcPr>
            <w:cnfStyle w:val="001000000000" w:firstRow="0" w:lastRow="0" w:firstColumn="1" w:lastColumn="0" w:oddVBand="0" w:evenVBand="0" w:oddHBand="0" w:evenHBand="0" w:firstRowFirstColumn="0" w:firstRowLastColumn="0" w:lastRowFirstColumn="0" w:lastRowLastColumn="0"/>
            <w:tcW w:w="9016" w:type="dxa"/>
          </w:tcPr>
          <w:p w14:paraId="26787BFA" w14:textId="2279029D" w:rsidR="002D3071" w:rsidRPr="002D3071" w:rsidRDefault="002D3071" w:rsidP="00A12DC2">
            <w:pPr>
              <w:pStyle w:val="NormalWeb"/>
              <w:numPr>
                <w:ilvl w:val="0"/>
                <w:numId w:val="12"/>
              </w:numPr>
              <w:rPr>
                <w:b w:val="0"/>
                <w:bCs w:val="0"/>
              </w:rPr>
            </w:pPr>
            <w:r w:rsidRPr="002D3071">
              <w:rPr>
                <w:b w:val="0"/>
                <w:bCs w:val="0"/>
              </w:rPr>
              <w:t>Time-Series Forecasting                                         09/26/2024           10/17/2024</w:t>
            </w:r>
          </w:p>
        </w:tc>
      </w:tr>
      <w:tr w:rsidR="002D3071" w:rsidRPr="002D3071" w14:paraId="59526627" w14:textId="77777777" w:rsidTr="002D3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0A94895" w14:textId="17149438" w:rsidR="002D3071" w:rsidRPr="002D3071" w:rsidRDefault="002D3071" w:rsidP="00A12DC2">
            <w:pPr>
              <w:pStyle w:val="NormalWeb"/>
              <w:numPr>
                <w:ilvl w:val="0"/>
                <w:numId w:val="12"/>
              </w:numPr>
              <w:rPr>
                <w:b w:val="0"/>
                <w:bCs w:val="0"/>
              </w:rPr>
            </w:pPr>
            <w:r w:rsidRPr="002D3071">
              <w:rPr>
                <w:b w:val="0"/>
                <w:bCs w:val="0"/>
              </w:rPr>
              <w:t xml:space="preserve">Prediction using </w:t>
            </w:r>
            <w:proofErr w:type="spellStart"/>
            <w:r w:rsidRPr="002D3071">
              <w:rPr>
                <w:b w:val="0"/>
                <w:bCs w:val="0"/>
              </w:rPr>
              <w:t>FinBERT</w:t>
            </w:r>
            <w:proofErr w:type="spellEnd"/>
            <w:r w:rsidRPr="002D3071">
              <w:rPr>
                <w:b w:val="0"/>
                <w:bCs w:val="0"/>
              </w:rPr>
              <w:t xml:space="preserve">                                    </w:t>
            </w:r>
            <w:r>
              <w:rPr>
                <w:b w:val="0"/>
                <w:bCs w:val="0"/>
              </w:rPr>
              <w:t xml:space="preserve"> </w:t>
            </w:r>
            <w:r w:rsidRPr="002D3071">
              <w:rPr>
                <w:b w:val="0"/>
                <w:bCs w:val="0"/>
              </w:rPr>
              <w:t>10/18/2024            11/07/2024</w:t>
            </w:r>
          </w:p>
        </w:tc>
      </w:tr>
      <w:tr w:rsidR="002D3071" w:rsidRPr="002D3071" w14:paraId="48637CFA" w14:textId="77777777" w:rsidTr="002D3071">
        <w:tc>
          <w:tcPr>
            <w:cnfStyle w:val="001000000000" w:firstRow="0" w:lastRow="0" w:firstColumn="1" w:lastColumn="0" w:oddVBand="0" w:evenVBand="0" w:oddHBand="0" w:evenHBand="0" w:firstRowFirstColumn="0" w:firstRowLastColumn="0" w:lastRowFirstColumn="0" w:lastRowLastColumn="0"/>
            <w:tcW w:w="9016" w:type="dxa"/>
          </w:tcPr>
          <w:p w14:paraId="4925C0D5" w14:textId="357C9368" w:rsidR="002D3071" w:rsidRPr="002D3071" w:rsidRDefault="002D3071" w:rsidP="00A12DC2">
            <w:pPr>
              <w:pStyle w:val="NormalWeb"/>
              <w:numPr>
                <w:ilvl w:val="0"/>
                <w:numId w:val="12"/>
              </w:numPr>
              <w:rPr>
                <w:b w:val="0"/>
                <w:bCs w:val="0"/>
              </w:rPr>
            </w:pPr>
            <w:r w:rsidRPr="002D3071">
              <w:rPr>
                <w:b w:val="0"/>
                <w:bCs w:val="0"/>
              </w:rPr>
              <w:t>Creating Report                                                      11/08/2024             11/17/2024</w:t>
            </w:r>
          </w:p>
        </w:tc>
      </w:tr>
      <w:tr w:rsidR="002D3071" w:rsidRPr="002D3071" w14:paraId="3FD8FDDF" w14:textId="77777777" w:rsidTr="002D3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BBE553E" w14:textId="4F24BF0A" w:rsidR="002D3071" w:rsidRPr="002D3071" w:rsidRDefault="002D3071" w:rsidP="00A12DC2">
            <w:pPr>
              <w:pStyle w:val="NormalWeb"/>
              <w:numPr>
                <w:ilvl w:val="0"/>
                <w:numId w:val="12"/>
              </w:numPr>
              <w:rPr>
                <w:b w:val="0"/>
                <w:bCs w:val="0"/>
              </w:rPr>
            </w:pPr>
            <w:r w:rsidRPr="002D3071">
              <w:rPr>
                <w:b w:val="0"/>
                <w:bCs w:val="0"/>
              </w:rPr>
              <w:t xml:space="preserve">Creating Presentations                                          </w:t>
            </w:r>
            <w:r>
              <w:rPr>
                <w:b w:val="0"/>
                <w:bCs w:val="0"/>
              </w:rPr>
              <w:t xml:space="preserve">  </w:t>
            </w:r>
            <w:r w:rsidRPr="002D3071">
              <w:rPr>
                <w:b w:val="0"/>
                <w:bCs w:val="0"/>
              </w:rPr>
              <w:t>11/18/2024            11/25/2024</w:t>
            </w:r>
          </w:p>
        </w:tc>
      </w:tr>
      <w:tr w:rsidR="002D3071" w:rsidRPr="002D3071" w14:paraId="6E110ED3" w14:textId="77777777" w:rsidTr="002D3071">
        <w:tc>
          <w:tcPr>
            <w:cnfStyle w:val="001000000000" w:firstRow="0" w:lastRow="0" w:firstColumn="1" w:lastColumn="0" w:oddVBand="0" w:evenVBand="0" w:oddHBand="0" w:evenHBand="0" w:firstRowFirstColumn="0" w:firstRowLastColumn="0" w:lastRowFirstColumn="0" w:lastRowLastColumn="0"/>
            <w:tcW w:w="9016" w:type="dxa"/>
          </w:tcPr>
          <w:p w14:paraId="02901F65" w14:textId="77777777" w:rsidR="002D3071" w:rsidRPr="002D3071" w:rsidRDefault="002D3071" w:rsidP="00A12DC2">
            <w:pPr>
              <w:pStyle w:val="NormalWeb"/>
            </w:pPr>
          </w:p>
        </w:tc>
      </w:tr>
    </w:tbl>
    <w:p w14:paraId="24F75A54" w14:textId="77777777" w:rsidR="008E4ECC" w:rsidRDefault="008E4ECC" w:rsidP="00491A4C">
      <w:pPr>
        <w:pStyle w:val="NormalWeb"/>
        <w:rPr>
          <w:b/>
          <w:bCs/>
          <w:sz w:val="28"/>
          <w:szCs w:val="28"/>
        </w:rPr>
      </w:pPr>
    </w:p>
    <w:p w14:paraId="0080B2B0" w14:textId="77777777" w:rsidR="008E4ECC" w:rsidRDefault="008E4ECC" w:rsidP="00491A4C">
      <w:pPr>
        <w:pStyle w:val="NormalWeb"/>
        <w:rPr>
          <w:b/>
          <w:bCs/>
          <w:sz w:val="28"/>
          <w:szCs w:val="28"/>
        </w:rPr>
      </w:pPr>
    </w:p>
    <w:p w14:paraId="2529F69E" w14:textId="63F78133" w:rsidR="00491A4C" w:rsidRPr="0031442C" w:rsidRDefault="008E4ECC" w:rsidP="00491A4C">
      <w:pPr>
        <w:pStyle w:val="NormalWeb"/>
        <w:rPr>
          <w:b/>
          <w:bCs/>
          <w:sz w:val="28"/>
          <w:szCs w:val="28"/>
        </w:rPr>
      </w:pPr>
      <w:r>
        <w:rPr>
          <w:b/>
          <w:bCs/>
          <w:sz w:val="28"/>
          <w:szCs w:val="28"/>
        </w:rPr>
        <w:lastRenderedPageBreak/>
        <w:t xml:space="preserve">5. </w:t>
      </w:r>
      <w:r w:rsidR="002D3071" w:rsidRPr="002D3071">
        <w:rPr>
          <w:b/>
          <w:bCs/>
          <w:sz w:val="28"/>
          <w:szCs w:val="28"/>
        </w:rPr>
        <w:t>Evaluation and Performance Metrics</w:t>
      </w:r>
    </w:p>
    <w:p w14:paraId="24CBD944" w14:textId="64511C6F" w:rsidR="002D3071" w:rsidRDefault="002D3071" w:rsidP="008E4ECC">
      <w:pPr>
        <w:pStyle w:val="NormalWeb"/>
      </w:pPr>
      <w:r w:rsidRPr="0031442C">
        <w:t xml:space="preserve">Measuring and comparing the predictive accuracy of both methods using </w:t>
      </w:r>
      <w:r>
        <w:t>3 key metrics</w:t>
      </w:r>
    </w:p>
    <w:p w14:paraId="052BCB06" w14:textId="4480F215" w:rsidR="002D3071" w:rsidRDefault="002D3071" w:rsidP="008E4ECC">
      <w:pPr>
        <w:pStyle w:val="NormalWeb"/>
        <w:numPr>
          <w:ilvl w:val="0"/>
          <w:numId w:val="15"/>
        </w:numPr>
      </w:pPr>
      <w:r w:rsidRPr="0031442C">
        <w:t>M</w:t>
      </w:r>
      <w:r>
        <w:t>SE</w:t>
      </w:r>
      <w:r w:rsidRPr="0031442C">
        <w:t xml:space="preserve"> </w:t>
      </w:r>
      <w:r>
        <w:t>(Mean Squared error)</w:t>
      </w:r>
    </w:p>
    <w:p w14:paraId="61CDBF6C" w14:textId="68BC799A" w:rsidR="002D3071" w:rsidRDefault="00AD7246" w:rsidP="008E4ECC">
      <w:pPr>
        <w:pStyle w:val="NormalWeb"/>
        <w:numPr>
          <w:ilvl w:val="0"/>
          <w:numId w:val="15"/>
        </w:numPr>
      </w:pPr>
      <w:r>
        <w:t>MAE (Mean Absolute error)</w:t>
      </w:r>
    </w:p>
    <w:p w14:paraId="6009F218" w14:textId="077DF344" w:rsidR="002D3071" w:rsidRDefault="002D3071" w:rsidP="008E4ECC">
      <w:pPr>
        <w:pStyle w:val="NormalWeb"/>
        <w:numPr>
          <w:ilvl w:val="0"/>
          <w:numId w:val="15"/>
        </w:numPr>
      </w:pPr>
      <w:r>
        <w:t>RMSE</w:t>
      </w:r>
      <w:r w:rsidR="00AD7246">
        <w:t xml:space="preserve"> (Root Mean Squared error)</w:t>
      </w:r>
    </w:p>
    <w:p w14:paraId="3210D723" w14:textId="72A9962B" w:rsidR="002371F2" w:rsidRDefault="00AD7246" w:rsidP="008E4ECC">
      <w:pPr>
        <w:pStyle w:val="NormalWeb"/>
        <w:numPr>
          <w:ilvl w:val="0"/>
          <w:numId w:val="12"/>
        </w:numPr>
        <w:rPr>
          <w:b/>
          <w:bCs/>
          <w:sz w:val="28"/>
          <w:szCs w:val="28"/>
        </w:rPr>
      </w:pPr>
      <w:r w:rsidRPr="00AD7246">
        <w:rPr>
          <w:b/>
          <w:bCs/>
          <w:sz w:val="28"/>
          <w:szCs w:val="28"/>
        </w:rPr>
        <w:t>Appendices and References</w:t>
      </w:r>
    </w:p>
    <w:p w14:paraId="2E71482D" w14:textId="732D3707" w:rsidR="00AD7246" w:rsidRDefault="00AD7246" w:rsidP="008E4ECC">
      <w:pPr>
        <w:pStyle w:val="NormalWeb"/>
        <w:numPr>
          <w:ilvl w:val="0"/>
          <w:numId w:val="16"/>
        </w:numPr>
      </w:pPr>
      <w:r w:rsidRPr="00AD7246">
        <w:t>Oikonomopoulos, Sotirios, et al. "Cryptocurrency price prediction using social media sentiment analysis." </w:t>
      </w:r>
      <w:r w:rsidRPr="00AD7246">
        <w:rPr>
          <w:i/>
          <w:iCs/>
        </w:rPr>
        <w:t>2022 13th International Conference on Information, Intelligence, Systems &amp; Applications (IISA)</w:t>
      </w:r>
      <w:r w:rsidRPr="00AD7246">
        <w:t>. IEEE, 2022.</w:t>
      </w:r>
    </w:p>
    <w:p w14:paraId="59B0BB82" w14:textId="5C9E578B" w:rsidR="00AD7246" w:rsidRDefault="00AD7246" w:rsidP="008E4ECC">
      <w:pPr>
        <w:pStyle w:val="NormalWeb"/>
        <w:numPr>
          <w:ilvl w:val="0"/>
          <w:numId w:val="16"/>
        </w:numPr>
      </w:pPr>
      <w:proofErr w:type="spellStart"/>
      <w:r w:rsidRPr="00AD7246">
        <w:t>Frohmann</w:t>
      </w:r>
      <w:proofErr w:type="spellEnd"/>
      <w:r w:rsidRPr="00AD7246">
        <w:t>, Markus, et al. "Predicting the price of Bitcoin using sentiment-enriched time series forecasting." </w:t>
      </w:r>
      <w:r w:rsidRPr="00AD7246">
        <w:rPr>
          <w:i/>
          <w:iCs/>
        </w:rPr>
        <w:t>Big Data and Cognitive Computing</w:t>
      </w:r>
      <w:r w:rsidRPr="00AD7246">
        <w:t> 7.3 (2023): 137.</w:t>
      </w:r>
    </w:p>
    <w:p w14:paraId="6AE0B859" w14:textId="5D25988F" w:rsidR="002371F2" w:rsidRDefault="002371F2" w:rsidP="008E4ECC">
      <w:pPr>
        <w:pStyle w:val="NormalWeb"/>
        <w:numPr>
          <w:ilvl w:val="0"/>
          <w:numId w:val="16"/>
        </w:numPr>
      </w:pPr>
      <w:r w:rsidRPr="002371F2">
        <w:t xml:space="preserve">Pant, </w:t>
      </w:r>
      <w:proofErr w:type="spellStart"/>
      <w:r w:rsidRPr="002371F2">
        <w:t>Dibakar</w:t>
      </w:r>
      <w:proofErr w:type="spellEnd"/>
      <w:r w:rsidRPr="002371F2">
        <w:t xml:space="preserve"> Raj, et al. "Recurrent neural </w:t>
      </w:r>
      <w:proofErr w:type="gramStart"/>
      <w:r w:rsidRPr="002371F2">
        <w:t>network based</w:t>
      </w:r>
      <w:proofErr w:type="gramEnd"/>
      <w:r w:rsidRPr="002371F2">
        <w:t xml:space="preserve"> bitcoin price prediction by twitter sentiment analysis." </w:t>
      </w:r>
      <w:r w:rsidRPr="002371F2">
        <w:rPr>
          <w:i/>
          <w:iCs/>
        </w:rPr>
        <w:t>2018 IEEE 3rd international conference on computing, communication and security (ICCCS)</w:t>
      </w:r>
      <w:r w:rsidRPr="002371F2">
        <w:t>. IEEE, 2018.</w:t>
      </w:r>
    </w:p>
    <w:p w14:paraId="7A74F11D" w14:textId="4F754315" w:rsidR="002371F2" w:rsidRPr="00AD7246" w:rsidRDefault="002371F2" w:rsidP="008E4ECC">
      <w:pPr>
        <w:pStyle w:val="NormalWeb"/>
        <w:numPr>
          <w:ilvl w:val="0"/>
          <w:numId w:val="16"/>
        </w:numPr>
      </w:pPr>
      <w:r w:rsidRPr="002371F2">
        <w:t xml:space="preserve">Lee, </w:t>
      </w:r>
      <w:proofErr w:type="spellStart"/>
      <w:r w:rsidRPr="002371F2">
        <w:t>Hokyung</w:t>
      </w:r>
      <w:proofErr w:type="spellEnd"/>
      <w:r w:rsidRPr="002371F2">
        <w:t>. "FINANCIALBERT: PREDICTING STOCK PRICE WITH BERT AND SEMANTIC ANALYSIS." (2023).</w:t>
      </w:r>
    </w:p>
    <w:p w14:paraId="14AE0A77" w14:textId="77777777" w:rsidR="00AD7246" w:rsidRPr="0031442C" w:rsidRDefault="00AD7246" w:rsidP="00AD7246">
      <w:pPr>
        <w:pStyle w:val="NormalWeb"/>
        <w:rPr>
          <w:b/>
          <w:bCs/>
          <w:sz w:val="28"/>
          <w:szCs w:val="28"/>
        </w:rPr>
      </w:pPr>
    </w:p>
    <w:p w14:paraId="73266243" w14:textId="77777777" w:rsidR="00335645" w:rsidRPr="00335645" w:rsidRDefault="00335645" w:rsidP="00335645">
      <w:pPr>
        <w:jc w:val="both"/>
        <w:rPr>
          <w:rFonts w:ascii="Times New Roman" w:hAnsi="Times New Roman" w:cs="Times New Roman"/>
          <w:b/>
          <w:bCs/>
          <w:sz w:val="32"/>
          <w:szCs w:val="32"/>
        </w:rPr>
      </w:pPr>
    </w:p>
    <w:sectPr w:rsidR="00335645" w:rsidRPr="00335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A7756"/>
    <w:multiLevelType w:val="hybridMultilevel"/>
    <w:tmpl w:val="A0684446"/>
    <w:lvl w:ilvl="0" w:tplc="0BA4ED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D5B07"/>
    <w:multiLevelType w:val="hybridMultilevel"/>
    <w:tmpl w:val="E5769808"/>
    <w:lvl w:ilvl="0" w:tplc="1B1AF7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894BB6"/>
    <w:multiLevelType w:val="hybridMultilevel"/>
    <w:tmpl w:val="BA7E157C"/>
    <w:lvl w:ilvl="0" w:tplc="BEF203A2">
      <w:start w:val="1"/>
      <w:numFmt w:val="decimal"/>
      <w:lvlText w:val="%1."/>
      <w:lvlJc w:val="left"/>
      <w:pPr>
        <w:ind w:left="360" w:hanging="360"/>
      </w:pPr>
      <w:rPr>
        <w:rFonts w:eastAsiaTheme="majorEastAsia"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74C68BF"/>
    <w:multiLevelType w:val="hybridMultilevel"/>
    <w:tmpl w:val="DD162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8C51A3"/>
    <w:multiLevelType w:val="hybridMultilevel"/>
    <w:tmpl w:val="26841100"/>
    <w:lvl w:ilvl="0" w:tplc="4009000F">
      <w:start w:val="1"/>
      <w:numFmt w:val="decimal"/>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5" w15:restartNumberingAfterBreak="0">
    <w:nsid w:val="220F52CF"/>
    <w:multiLevelType w:val="hybridMultilevel"/>
    <w:tmpl w:val="CC2C4222"/>
    <w:lvl w:ilvl="0" w:tplc="51CC6E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9B36F8"/>
    <w:multiLevelType w:val="hybridMultilevel"/>
    <w:tmpl w:val="2828D024"/>
    <w:lvl w:ilvl="0" w:tplc="40090005">
      <w:start w:val="1"/>
      <w:numFmt w:val="bullet"/>
      <w:lvlText w:val=""/>
      <w:lvlJc w:val="left"/>
      <w:pPr>
        <w:ind w:left="2226" w:hanging="360"/>
      </w:pPr>
      <w:rPr>
        <w:rFonts w:ascii="Wingdings" w:hAnsi="Wingdings"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7" w15:restartNumberingAfterBreak="0">
    <w:nsid w:val="2B4811C8"/>
    <w:multiLevelType w:val="hybridMultilevel"/>
    <w:tmpl w:val="ABF8F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FF7AB6"/>
    <w:multiLevelType w:val="multilevel"/>
    <w:tmpl w:val="FB626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457CBA"/>
    <w:multiLevelType w:val="hybridMultilevel"/>
    <w:tmpl w:val="1F50AC64"/>
    <w:lvl w:ilvl="0" w:tplc="CB7044F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945D95"/>
    <w:multiLevelType w:val="multilevel"/>
    <w:tmpl w:val="FB626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3C7050"/>
    <w:multiLevelType w:val="hybridMultilevel"/>
    <w:tmpl w:val="0F2EC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172EE0"/>
    <w:multiLevelType w:val="multilevel"/>
    <w:tmpl w:val="7EB0C278"/>
    <w:lvl w:ilvl="0">
      <w:start w:val="1"/>
      <w:numFmt w:val="decimal"/>
      <w:lvlText w:val="%1."/>
      <w:lvlJc w:val="left"/>
      <w:pPr>
        <w:tabs>
          <w:tab w:val="num" w:pos="786"/>
        </w:tabs>
        <w:ind w:left="786" w:hanging="360"/>
      </w:pPr>
      <w:rPr>
        <w:b w:val="0"/>
        <w:bCs w:val="0"/>
      </w:rPr>
    </w:lvl>
    <w:lvl w:ilvl="1">
      <w:start w:val="1"/>
      <w:numFmt w:val="bullet"/>
      <w:lvlText w:val=""/>
      <w:lvlJc w:val="left"/>
      <w:pPr>
        <w:ind w:left="1494" w:hanging="360"/>
      </w:pPr>
      <w:rPr>
        <w:rFonts w:ascii="Symbol" w:hAnsi="Symbol" w:hint="default"/>
      </w:rPr>
    </w:lvl>
    <w:lvl w:ilvl="2">
      <w:start w:val="1"/>
      <w:numFmt w:val="bullet"/>
      <w:lvlText w:val=""/>
      <w:lvlJc w:val="left"/>
      <w:pPr>
        <w:tabs>
          <w:tab w:val="num" w:pos="2226"/>
        </w:tabs>
        <w:ind w:left="2226" w:hanging="360"/>
      </w:pPr>
      <w:rPr>
        <w:rFonts w:ascii="Wingdings" w:hAnsi="Wingdings" w:hint="default"/>
        <w:sz w:val="20"/>
      </w:r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3" w15:restartNumberingAfterBreak="0">
    <w:nsid w:val="5F75447E"/>
    <w:multiLevelType w:val="multilevel"/>
    <w:tmpl w:val="FB626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E62868"/>
    <w:multiLevelType w:val="hybridMultilevel"/>
    <w:tmpl w:val="39DC0418"/>
    <w:lvl w:ilvl="0" w:tplc="4009000F">
      <w:start w:val="1"/>
      <w:numFmt w:val="decimal"/>
      <w:lvlText w:val="%1."/>
      <w:lvlJc w:val="left"/>
      <w:pPr>
        <w:ind w:left="8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934C7B"/>
    <w:multiLevelType w:val="hybridMultilevel"/>
    <w:tmpl w:val="69706558"/>
    <w:lvl w:ilvl="0" w:tplc="9EAA85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323312"/>
    <w:multiLevelType w:val="multilevel"/>
    <w:tmpl w:val="E5DA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DC33B0"/>
    <w:multiLevelType w:val="hybridMultilevel"/>
    <w:tmpl w:val="E4344A9A"/>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num w:numId="1" w16cid:durableId="1539119332">
    <w:abstractNumId w:val="4"/>
  </w:num>
  <w:num w:numId="2" w16cid:durableId="2098549999">
    <w:abstractNumId w:val="3"/>
  </w:num>
  <w:num w:numId="3" w16cid:durableId="642344766">
    <w:abstractNumId w:val="8"/>
  </w:num>
  <w:num w:numId="4" w16cid:durableId="1885411537">
    <w:abstractNumId w:val="11"/>
  </w:num>
  <w:num w:numId="5" w16cid:durableId="1001547788">
    <w:abstractNumId w:val="14"/>
  </w:num>
  <w:num w:numId="6" w16cid:durableId="2124113038">
    <w:abstractNumId w:val="12"/>
  </w:num>
  <w:num w:numId="7" w16cid:durableId="353920607">
    <w:abstractNumId w:val="16"/>
  </w:num>
  <w:num w:numId="8" w16cid:durableId="979920275">
    <w:abstractNumId w:val="17"/>
  </w:num>
  <w:num w:numId="9" w16cid:durableId="153843183">
    <w:abstractNumId w:val="6"/>
  </w:num>
  <w:num w:numId="10" w16cid:durableId="1330643508">
    <w:abstractNumId w:val="5"/>
  </w:num>
  <w:num w:numId="11" w16cid:durableId="1970160425">
    <w:abstractNumId w:val="7"/>
  </w:num>
  <w:num w:numId="12" w16cid:durableId="555774192">
    <w:abstractNumId w:val="9"/>
  </w:num>
  <w:num w:numId="13" w16cid:durableId="1928228969">
    <w:abstractNumId w:val="10"/>
  </w:num>
  <w:num w:numId="14" w16cid:durableId="1785034846">
    <w:abstractNumId w:val="0"/>
  </w:num>
  <w:num w:numId="15" w16cid:durableId="1764373964">
    <w:abstractNumId w:val="1"/>
  </w:num>
  <w:num w:numId="16" w16cid:durableId="1141460608">
    <w:abstractNumId w:val="15"/>
  </w:num>
  <w:num w:numId="17" w16cid:durableId="1471170877">
    <w:abstractNumId w:val="13"/>
  </w:num>
  <w:num w:numId="18" w16cid:durableId="1358695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12"/>
    <w:rsid w:val="001211ED"/>
    <w:rsid w:val="001E3F86"/>
    <w:rsid w:val="002371F2"/>
    <w:rsid w:val="002D3071"/>
    <w:rsid w:val="0031442C"/>
    <w:rsid w:val="00335645"/>
    <w:rsid w:val="00491A4C"/>
    <w:rsid w:val="005A751A"/>
    <w:rsid w:val="005B22C7"/>
    <w:rsid w:val="005E3B63"/>
    <w:rsid w:val="00656B14"/>
    <w:rsid w:val="0067296A"/>
    <w:rsid w:val="006F091B"/>
    <w:rsid w:val="0074211B"/>
    <w:rsid w:val="0076268B"/>
    <w:rsid w:val="00766DA3"/>
    <w:rsid w:val="007D6212"/>
    <w:rsid w:val="008E4ECC"/>
    <w:rsid w:val="00967549"/>
    <w:rsid w:val="00A034CE"/>
    <w:rsid w:val="00AD7246"/>
    <w:rsid w:val="00BE5E80"/>
    <w:rsid w:val="00C2235B"/>
    <w:rsid w:val="00CC6A55"/>
    <w:rsid w:val="00D24631"/>
    <w:rsid w:val="00D72DA3"/>
    <w:rsid w:val="00D7416A"/>
    <w:rsid w:val="00D97008"/>
    <w:rsid w:val="00E20A00"/>
    <w:rsid w:val="00EB4411"/>
    <w:rsid w:val="00EC5A72"/>
    <w:rsid w:val="00EE5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E59C"/>
  <w15:chartTrackingRefBased/>
  <w15:docId w15:val="{9F63FE6E-E7BB-4B0D-82E7-968A0109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212"/>
    <w:rPr>
      <w:rFonts w:eastAsiaTheme="majorEastAsia" w:cstheme="majorBidi"/>
      <w:color w:val="272727" w:themeColor="text1" w:themeTint="D8"/>
    </w:rPr>
  </w:style>
  <w:style w:type="paragraph" w:styleId="Title">
    <w:name w:val="Title"/>
    <w:basedOn w:val="Normal"/>
    <w:next w:val="Normal"/>
    <w:link w:val="TitleChar"/>
    <w:uiPriority w:val="10"/>
    <w:qFormat/>
    <w:rsid w:val="007D6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212"/>
    <w:pPr>
      <w:spacing w:before="160"/>
      <w:jc w:val="center"/>
    </w:pPr>
    <w:rPr>
      <w:i/>
      <w:iCs/>
      <w:color w:val="404040" w:themeColor="text1" w:themeTint="BF"/>
    </w:rPr>
  </w:style>
  <w:style w:type="character" w:customStyle="1" w:styleId="QuoteChar">
    <w:name w:val="Quote Char"/>
    <w:basedOn w:val="DefaultParagraphFont"/>
    <w:link w:val="Quote"/>
    <w:uiPriority w:val="29"/>
    <w:rsid w:val="007D6212"/>
    <w:rPr>
      <w:i/>
      <w:iCs/>
      <w:color w:val="404040" w:themeColor="text1" w:themeTint="BF"/>
    </w:rPr>
  </w:style>
  <w:style w:type="paragraph" w:styleId="ListParagraph">
    <w:name w:val="List Paragraph"/>
    <w:basedOn w:val="Normal"/>
    <w:uiPriority w:val="34"/>
    <w:qFormat/>
    <w:rsid w:val="007D6212"/>
    <w:pPr>
      <w:ind w:left="720"/>
      <w:contextualSpacing/>
    </w:pPr>
  </w:style>
  <w:style w:type="character" w:styleId="IntenseEmphasis">
    <w:name w:val="Intense Emphasis"/>
    <w:basedOn w:val="DefaultParagraphFont"/>
    <w:uiPriority w:val="21"/>
    <w:qFormat/>
    <w:rsid w:val="007D6212"/>
    <w:rPr>
      <w:i/>
      <w:iCs/>
      <w:color w:val="0F4761" w:themeColor="accent1" w:themeShade="BF"/>
    </w:rPr>
  </w:style>
  <w:style w:type="paragraph" w:styleId="IntenseQuote">
    <w:name w:val="Intense Quote"/>
    <w:basedOn w:val="Normal"/>
    <w:next w:val="Normal"/>
    <w:link w:val="IntenseQuoteChar"/>
    <w:uiPriority w:val="30"/>
    <w:qFormat/>
    <w:rsid w:val="007D6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212"/>
    <w:rPr>
      <w:i/>
      <w:iCs/>
      <w:color w:val="0F4761" w:themeColor="accent1" w:themeShade="BF"/>
    </w:rPr>
  </w:style>
  <w:style w:type="character" w:styleId="IntenseReference">
    <w:name w:val="Intense Reference"/>
    <w:basedOn w:val="DefaultParagraphFont"/>
    <w:uiPriority w:val="32"/>
    <w:qFormat/>
    <w:rsid w:val="007D6212"/>
    <w:rPr>
      <w:b/>
      <w:bCs/>
      <w:smallCaps/>
      <w:color w:val="0F4761" w:themeColor="accent1" w:themeShade="BF"/>
      <w:spacing w:val="5"/>
    </w:rPr>
  </w:style>
  <w:style w:type="paragraph" w:styleId="NormalWeb">
    <w:name w:val="Normal (Web)"/>
    <w:basedOn w:val="Normal"/>
    <w:uiPriority w:val="99"/>
    <w:semiHidden/>
    <w:unhideWhenUsed/>
    <w:rsid w:val="0033564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335645"/>
    <w:rPr>
      <w:b/>
      <w:bCs/>
    </w:rPr>
  </w:style>
  <w:style w:type="character" w:styleId="Hyperlink">
    <w:name w:val="Hyperlink"/>
    <w:basedOn w:val="DefaultParagraphFont"/>
    <w:uiPriority w:val="99"/>
    <w:unhideWhenUsed/>
    <w:rsid w:val="00491A4C"/>
    <w:rPr>
      <w:color w:val="467886" w:themeColor="hyperlink"/>
      <w:u w:val="single"/>
    </w:rPr>
  </w:style>
  <w:style w:type="character" w:styleId="UnresolvedMention">
    <w:name w:val="Unresolved Mention"/>
    <w:basedOn w:val="DefaultParagraphFont"/>
    <w:uiPriority w:val="99"/>
    <w:semiHidden/>
    <w:unhideWhenUsed/>
    <w:rsid w:val="00491A4C"/>
    <w:rPr>
      <w:color w:val="605E5C"/>
      <w:shd w:val="clear" w:color="auto" w:fill="E1DFDD"/>
    </w:rPr>
  </w:style>
  <w:style w:type="character" w:styleId="FollowedHyperlink">
    <w:name w:val="FollowedHyperlink"/>
    <w:basedOn w:val="DefaultParagraphFont"/>
    <w:uiPriority w:val="99"/>
    <w:semiHidden/>
    <w:unhideWhenUsed/>
    <w:rsid w:val="00491A4C"/>
    <w:rPr>
      <w:color w:val="96607D" w:themeColor="followedHyperlink"/>
      <w:u w:val="single"/>
    </w:rPr>
  </w:style>
  <w:style w:type="table" w:styleId="TableGrid">
    <w:name w:val="Table Grid"/>
    <w:basedOn w:val="TableNormal"/>
    <w:uiPriority w:val="39"/>
    <w:rsid w:val="00672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D30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5A75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194617">
      <w:bodyDiv w:val="1"/>
      <w:marLeft w:val="0"/>
      <w:marRight w:val="0"/>
      <w:marTop w:val="0"/>
      <w:marBottom w:val="0"/>
      <w:divBdr>
        <w:top w:val="none" w:sz="0" w:space="0" w:color="auto"/>
        <w:left w:val="none" w:sz="0" w:space="0" w:color="auto"/>
        <w:bottom w:val="none" w:sz="0" w:space="0" w:color="auto"/>
        <w:right w:val="none" w:sz="0" w:space="0" w:color="auto"/>
      </w:divBdr>
    </w:div>
    <w:div w:id="240721196">
      <w:bodyDiv w:val="1"/>
      <w:marLeft w:val="0"/>
      <w:marRight w:val="0"/>
      <w:marTop w:val="0"/>
      <w:marBottom w:val="0"/>
      <w:divBdr>
        <w:top w:val="none" w:sz="0" w:space="0" w:color="auto"/>
        <w:left w:val="none" w:sz="0" w:space="0" w:color="auto"/>
        <w:bottom w:val="none" w:sz="0" w:space="0" w:color="auto"/>
        <w:right w:val="none" w:sz="0" w:space="0" w:color="auto"/>
      </w:divBdr>
    </w:div>
    <w:div w:id="414984510">
      <w:bodyDiv w:val="1"/>
      <w:marLeft w:val="0"/>
      <w:marRight w:val="0"/>
      <w:marTop w:val="0"/>
      <w:marBottom w:val="0"/>
      <w:divBdr>
        <w:top w:val="none" w:sz="0" w:space="0" w:color="auto"/>
        <w:left w:val="none" w:sz="0" w:space="0" w:color="auto"/>
        <w:bottom w:val="none" w:sz="0" w:space="0" w:color="auto"/>
        <w:right w:val="none" w:sz="0" w:space="0" w:color="auto"/>
      </w:divBdr>
    </w:div>
    <w:div w:id="572349815">
      <w:bodyDiv w:val="1"/>
      <w:marLeft w:val="0"/>
      <w:marRight w:val="0"/>
      <w:marTop w:val="0"/>
      <w:marBottom w:val="0"/>
      <w:divBdr>
        <w:top w:val="none" w:sz="0" w:space="0" w:color="auto"/>
        <w:left w:val="none" w:sz="0" w:space="0" w:color="auto"/>
        <w:bottom w:val="none" w:sz="0" w:space="0" w:color="auto"/>
        <w:right w:val="none" w:sz="0" w:space="0" w:color="auto"/>
      </w:divBdr>
    </w:div>
    <w:div w:id="636910104">
      <w:bodyDiv w:val="1"/>
      <w:marLeft w:val="0"/>
      <w:marRight w:val="0"/>
      <w:marTop w:val="0"/>
      <w:marBottom w:val="0"/>
      <w:divBdr>
        <w:top w:val="none" w:sz="0" w:space="0" w:color="auto"/>
        <w:left w:val="none" w:sz="0" w:space="0" w:color="auto"/>
        <w:bottom w:val="none" w:sz="0" w:space="0" w:color="auto"/>
        <w:right w:val="none" w:sz="0" w:space="0" w:color="auto"/>
      </w:divBdr>
    </w:div>
    <w:div w:id="758213776">
      <w:bodyDiv w:val="1"/>
      <w:marLeft w:val="0"/>
      <w:marRight w:val="0"/>
      <w:marTop w:val="0"/>
      <w:marBottom w:val="0"/>
      <w:divBdr>
        <w:top w:val="none" w:sz="0" w:space="0" w:color="auto"/>
        <w:left w:val="none" w:sz="0" w:space="0" w:color="auto"/>
        <w:bottom w:val="none" w:sz="0" w:space="0" w:color="auto"/>
        <w:right w:val="none" w:sz="0" w:space="0" w:color="auto"/>
      </w:divBdr>
    </w:div>
    <w:div w:id="1096637719">
      <w:bodyDiv w:val="1"/>
      <w:marLeft w:val="0"/>
      <w:marRight w:val="0"/>
      <w:marTop w:val="0"/>
      <w:marBottom w:val="0"/>
      <w:divBdr>
        <w:top w:val="none" w:sz="0" w:space="0" w:color="auto"/>
        <w:left w:val="none" w:sz="0" w:space="0" w:color="auto"/>
        <w:bottom w:val="none" w:sz="0" w:space="0" w:color="auto"/>
        <w:right w:val="none" w:sz="0" w:space="0" w:color="auto"/>
      </w:divBdr>
    </w:div>
    <w:div w:id="1240940603">
      <w:bodyDiv w:val="1"/>
      <w:marLeft w:val="0"/>
      <w:marRight w:val="0"/>
      <w:marTop w:val="0"/>
      <w:marBottom w:val="0"/>
      <w:divBdr>
        <w:top w:val="none" w:sz="0" w:space="0" w:color="auto"/>
        <w:left w:val="none" w:sz="0" w:space="0" w:color="auto"/>
        <w:bottom w:val="none" w:sz="0" w:space="0" w:color="auto"/>
        <w:right w:val="none" w:sz="0" w:space="0" w:color="auto"/>
      </w:divBdr>
    </w:div>
    <w:div w:id="1327780028">
      <w:bodyDiv w:val="1"/>
      <w:marLeft w:val="0"/>
      <w:marRight w:val="0"/>
      <w:marTop w:val="0"/>
      <w:marBottom w:val="0"/>
      <w:divBdr>
        <w:top w:val="none" w:sz="0" w:space="0" w:color="auto"/>
        <w:left w:val="none" w:sz="0" w:space="0" w:color="auto"/>
        <w:bottom w:val="none" w:sz="0" w:space="0" w:color="auto"/>
        <w:right w:val="none" w:sz="0" w:space="0" w:color="auto"/>
      </w:divBdr>
    </w:div>
    <w:div w:id="1380277367">
      <w:bodyDiv w:val="1"/>
      <w:marLeft w:val="0"/>
      <w:marRight w:val="0"/>
      <w:marTop w:val="0"/>
      <w:marBottom w:val="0"/>
      <w:divBdr>
        <w:top w:val="none" w:sz="0" w:space="0" w:color="auto"/>
        <w:left w:val="none" w:sz="0" w:space="0" w:color="auto"/>
        <w:bottom w:val="none" w:sz="0" w:space="0" w:color="auto"/>
        <w:right w:val="none" w:sz="0" w:space="0" w:color="auto"/>
      </w:divBdr>
    </w:div>
    <w:div w:id="1529639999">
      <w:bodyDiv w:val="1"/>
      <w:marLeft w:val="0"/>
      <w:marRight w:val="0"/>
      <w:marTop w:val="0"/>
      <w:marBottom w:val="0"/>
      <w:divBdr>
        <w:top w:val="none" w:sz="0" w:space="0" w:color="auto"/>
        <w:left w:val="none" w:sz="0" w:space="0" w:color="auto"/>
        <w:bottom w:val="none" w:sz="0" w:space="0" w:color="auto"/>
        <w:right w:val="none" w:sz="0" w:space="0" w:color="auto"/>
      </w:divBdr>
    </w:div>
    <w:div w:id="1941833736">
      <w:bodyDiv w:val="1"/>
      <w:marLeft w:val="0"/>
      <w:marRight w:val="0"/>
      <w:marTop w:val="0"/>
      <w:marBottom w:val="0"/>
      <w:divBdr>
        <w:top w:val="none" w:sz="0" w:space="0" w:color="auto"/>
        <w:left w:val="none" w:sz="0" w:space="0" w:color="auto"/>
        <w:bottom w:val="none" w:sz="0" w:space="0" w:color="auto"/>
        <w:right w:val="none" w:sz="0" w:space="0" w:color="auto"/>
      </w:divBdr>
    </w:div>
    <w:div w:id="1943417548">
      <w:bodyDiv w:val="1"/>
      <w:marLeft w:val="0"/>
      <w:marRight w:val="0"/>
      <w:marTop w:val="0"/>
      <w:marBottom w:val="0"/>
      <w:divBdr>
        <w:top w:val="none" w:sz="0" w:space="0" w:color="auto"/>
        <w:left w:val="none" w:sz="0" w:space="0" w:color="auto"/>
        <w:bottom w:val="none" w:sz="0" w:space="0" w:color="auto"/>
        <w:right w:val="none" w:sz="0" w:space="0" w:color="auto"/>
      </w:divBdr>
    </w:div>
    <w:div w:id="1956329076">
      <w:bodyDiv w:val="1"/>
      <w:marLeft w:val="0"/>
      <w:marRight w:val="0"/>
      <w:marTop w:val="0"/>
      <w:marBottom w:val="0"/>
      <w:divBdr>
        <w:top w:val="none" w:sz="0" w:space="0" w:color="auto"/>
        <w:left w:val="none" w:sz="0" w:space="0" w:color="auto"/>
        <w:bottom w:val="none" w:sz="0" w:space="0" w:color="auto"/>
        <w:right w:val="none" w:sz="0" w:space="0" w:color="auto"/>
      </w:divBdr>
    </w:div>
    <w:div w:id="211262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incodex.com/crypto/dogs/historical-data/" TargetMode="External"/><Relationship Id="rId5" Type="http://schemas.openxmlformats.org/officeDocument/2006/relationships/hyperlink" Target="https://github.com/soheilrahsaz/cryptoNewsDatase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469</TotalTime>
  <Pages>5</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Harsha Vardhan Reddy Kolan</dc:creator>
  <cp:keywords/>
  <dc:description/>
  <cp:lastModifiedBy>Sai Harsha Vardhan Reddy Kolan</cp:lastModifiedBy>
  <cp:revision>3</cp:revision>
  <dcterms:created xsi:type="dcterms:W3CDTF">2024-08-28T19:43:00Z</dcterms:created>
  <dcterms:modified xsi:type="dcterms:W3CDTF">2024-09-02T04:11:00Z</dcterms:modified>
</cp:coreProperties>
</file>