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E4" w:rsidRPr="001B7C17" w:rsidRDefault="000C2BE4" w:rsidP="000C2BE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0C2BE4" w:rsidRPr="001B7C17" w:rsidRDefault="000C2BE4" w:rsidP="000C2BE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0C2BE4" w:rsidRPr="001B7C17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  <w:highlight w:val="yellow"/>
        </w:rPr>
        <w:t xml:space="preserve">ВАРИАНТ </w:t>
      </w:r>
      <w:r w:rsidRPr="00286AB9">
        <w:rPr>
          <w:color w:val="000000" w:themeColor="text1"/>
          <w:highlight w:val="yellow"/>
        </w:rPr>
        <w:t>11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ТКИ-141</w:t>
      </w:r>
    </w:p>
    <w:p w:rsidR="000C2BE4" w:rsidRPr="001B7C17" w:rsidRDefault="000C2BE4" w:rsidP="000C2BE4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Колчихина Виктория Андреевна </w:t>
      </w:r>
    </w:p>
    <w:p w:rsidR="000C2BE4" w:rsidRPr="001B7C17" w:rsidRDefault="000C2BE4" w:rsidP="000C2BE4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Pr="001B7C17" w:rsidRDefault="000C2BE4" w:rsidP="000C2BE4">
      <w:pPr>
        <w:spacing w:line="240" w:lineRule="auto"/>
        <w:ind w:firstLine="0"/>
        <w:jc w:val="center"/>
        <w:rPr>
          <w:color w:val="000000" w:themeColor="text1"/>
        </w:rPr>
      </w:pPr>
    </w:p>
    <w:p w:rsidR="000C2BE4" w:rsidRDefault="000C2BE4" w:rsidP="000C2BE4">
      <w:pPr>
        <w:spacing w:line="240" w:lineRule="auto"/>
        <w:jc w:val="center"/>
        <w:rPr>
          <w:color w:val="000000" w:themeColor="text1"/>
        </w:rPr>
      </w:pPr>
    </w:p>
    <w:p w:rsidR="000C2BE4" w:rsidRDefault="000C2BE4" w:rsidP="000C2BE4">
      <w:pPr>
        <w:jc w:val="center"/>
      </w:pPr>
      <w:r>
        <w:t>Москва 2024</w:t>
      </w:r>
      <w:r>
        <w:br w:type="page"/>
      </w:r>
    </w:p>
    <w:p w:rsidR="000C2BE4" w:rsidRDefault="000C2BE4" w:rsidP="000C2BE4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0C2BE4" w:rsidRPr="000C2BE4" w:rsidRDefault="000C2BE4" w:rsidP="000C2BE4">
      <w:pPr>
        <w:ind w:firstLine="0"/>
      </w:pPr>
      <w:r w:rsidRPr="000C2BE4">
        <w:t>Составьте две программы:</w:t>
      </w:r>
    </w:p>
    <w:p w:rsidR="000C2BE4" w:rsidRPr="000C2BE4" w:rsidRDefault="000C2BE4" w:rsidP="000C2BE4">
      <w:pPr>
        <w:pStyle w:val="a7"/>
        <w:numPr>
          <w:ilvl w:val="0"/>
          <w:numId w:val="2"/>
        </w:numPr>
        <w:jc w:val="both"/>
        <w:rPr>
          <w:lang w:val="ru-RU"/>
        </w:rPr>
      </w:pPr>
      <w:r w:rsidRPr="000C2BE4">
        <w:rPr>
          <w:lang w:val="ru-RU"/>
        </w:rPr>
        <w:t xml:space="preserve">вычислить сумму первых </w:t>
      </w:r>
      <w:r w:rsidRPr="000C2BE4">
        <w:rPr>
          <w:i/>
        </w:rPr>
        <w:t>n</w:t>
      </w:r>
      <w:r w:rsidRPr="000C2BE4">
        <w:rPr>
          <w:lang w:val="ru-RU"/>
        </w:rPr>
        <w:t xml:space="preserve"> членов последовательности (</w:t>
      </w:r>
      <w:r w:rsidRPr="000C2BE4">
        <w:rPr>
          <w:i/>
        </w:rPr>
        <w:t>k</w:t>
      </w:r>
      <w:r w:rsidRPr="000C2BE4">
        <w:rPr>
          <w:lang w:val="ru-RU"/>
        </w:rPr>
        <w:t xml:space="preserve"> = 1, 2, 3 ..., </w:t>
      </w:r>
      <w:r w:rsidRPr="000C2BE4">
        <w:rPr>
          <w:i/>
        </w:rPr>
        <w:t>n</w:t>
      </w:r>
      <w:r w:rsidRPr="000C2BE4">
        <w:rPr>
          <w:lang w:val="ru-RU"/>
        </w:rPr>
        <w:t>).</w:t>
      </w:r>
    </w:p>
    <w:p w:rsidR="000C2BE4" w:rsidRPr="000C2BE4" w:rsidRDefault="000C2BE4" w:rsidP="000C2BE4">
      <w:pPr>
        <w:pStyle w:val="a7"/>
        <w:numPr>
          <w:ilvl w:val="0"/>
          <w:numId w:val="2"/>
        </w:numPr>
        <w:jc w:val="both"/>
        <w:rPr>
          <w:lang w:val="ru-RU"/>
        </w:rPr>
      </w:pPr>
      <w:r w:rsidRPr="000C2BE4">
        <w:rPr>
          <w:lang w:val="ru-RU"/>
        </w:rPr>
        <w:t xml:space="preserve">вычислить сумму всех членов последовательности, </w:t>
      </w:r>
      <w:r w:rsidRPr="000C2BE4">
        <w:rPr>
          <w:iCs/>
          <w:lang w:val="ru-RU"/>
        </w:rPr>
        <w:t>по модулю</w:t>
      </w:r>
      <w:r w:rsidRPr="000C2BE4">
        <w:rPr>
          <w:lang w:val="ru-RU"/>
        </w:rPr>
        <w:t xml:space="preserve"> не меньших заданного числа </w:t>
      </w:r>
      <w:r w:rsidRPr="000C2BE4">
        <w:rPr>
          <w:i/>
        </w:rPr>
        <w:t>e</w:t>
      </w:r>
      <w:r w:rsidRPr="000C2BE4">
        <w:rPr>
          <w:lang w:val="ru-RU"/>
        </w:rPr>
        <w:t>.</w:t>
      </w:r>
    </w:p>
    <w:p w:rsidR="000C2BE4" w:rsidRPr="000C2BE4" w:rsidRDefault="000C2BE4" w:rsidP="000C2BE4">
      <w:pPr>
        <w:ind w:firstLine="0"/>
        <w:rPr>
          <w:sz w:val="28"/>
        </w:rPr>
      </w:pPr>
      <w:r w:rsidRPr="000C2BE4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</w:t>
      </w:r>
      <w:r>
        <w:rPr>
          <w:sz w:val="28"/>
        </w:rPr>
        <w:t>.</w:t>
      </w:r>
      <w:bookmarkStart w:id="0" w:name="_Ref149817513"/>
    </w:p>
    <w:p w:rsidR="000C2BE4" w:rsidRDefault="000C2BE4" w:rsidP="000C2BE4">
      <w:pPr>
        <w:ind w:firstLine="0"/>
        <w:jc w:val="left"/>
      </w:pPr>
      <w:r>
        <w:t>Табли</w:t>
      </w:r>
      <w:r w:rsidRPr="00F114A8">
        <w:t>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 – Исходные  данные</w:t>
      </w:r>
      <w:r w:rsidRPr="00F6682A">
        <w:rPr>
          <w:noProof/>
          <w:lang w:eastAsia="ru-RU"/>
        </w:rPr>
        <w:t xml:space="preserve"> </w:t>
      </w:r>
    </w:p>
    <w:p w:rsidR="000C2BE4" w:rsidRDefault="000C2BE4" w:rsidP="000C2BE4">
      <w:pPr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83E774" wp14:editId="78F494E8">
            <wp:extent cx="3421380" cy="1388387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951" cy="14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E4" w:rsidRDefault="000C2BE4" w:rsidP="000C2BE4">
      <w:pPr>
        <w:rPr>
          <w:noProof/>
          <w:lang w:eastAsia="ru-RU"/>
        </w:rPr>
      </w:pPr>
    </w:p>
    <w:p w:rsidR="000C2BE4" w:rsidRDefault="000C2BE4" w:rsidP="000C2BE4">
      <w:pPr>
        <w:rPr>
          <w:noProof/>
          <w:lang w:eastAsia="ru-RU"/>
        </w:rPr>
      </w:pPr>
    </w:p>
    <w:p w:rsidR="000C2BE4" w:rsidRDefault="000C2BE4" w:rsidP="000C2BE4">
      <w:pPr>
        <w:rPr>
          <w:noProof/>
          <w:lang w:eastAsia="ru-RU"/>
        </w:rPr>
      </w:pPr>
    </w:p>
    <w:p w:rsidR="000C2BE4" w:rsidRDefault="000C2BE4" w:rsidP="000C2BE4">
      <w:pPr>
        <w:rPr>
          <w:noProof/>
          <w:lang w:eastAsia="ru-RU"/>
        </w:rPr>
      </w:pPr>
    </w:p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Default="000C2BE4" w:rsidP="000C2BE4"/>
    <w:p w:rsidR="000C2BE4" w:rsidRPr="00F6682A" w:rsidRDefault="000C2BE4" w:rsidP="000C2BE4">
      <w:pPr>
        <w:pStyle w:val="1"/>
      </w:pPr>
      <w:r w:rsidRPr="00F6682A">
        <w:lastRenderedPageBreak/>
        <w:t>Блок-схема алгоритма</w:t>
      </w:r>
    </w:p>
    <w:p w:rsidR="000C2BE4" w:rsidRPr="0046432F" w:rsidRDefault="000C2BE4" w:rsidP="000C2BE4">
      <w:pPr>
        <w:spacing w:line="276" w:lineRule="auto"/>
        <w:jc w:val="left"/>
        <w:rPr>
          <w:rFonts w:eastAsia="Calibri"/>
          <w:sz w:val="28"/>
        </w:rPr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для </w:t>
      </w:r>
      <w:r w:rsidR="000D5B7D">
        <w:t>считывания и  проверки числа</w:t>
      </w:r>
      <w:r w:rsidR="000D5B7D">
        <w:rPr>
          <w:rFonts w:ascii="Courier New" w:hAnsi="Courier New" w:cs="Courier New"/>
        </w:rPr>
        <w:t xml:space="preserve"> </w:t>
      </w:r>
      <w:r w:rsidR="000D5B7D" w:rsidRPr="000D5B7D">
        <w:rPr>
          <w:rFonts w:ascii="Courier New" w:hAnsi="Courier New" w:cs="Courier New"/>
          <w:szCs w:val="16"/>
        </w:rPr>
        <w:t>GetNonNegativeInt()</w:t>
      </w:r>
      <w:r w:rsidR="000D5B7D">
        <w:rPr>
          <w:szCs w:val="16"/>
        </w:rPr>
        <w:t xml:space="preserve"> и </w:t>
      </w:r>
      <w:r w:rsidR="000D5B7D" w:rsidRPr="000D5B7D">
        <w:rPr>
          <w:rFonts w:ascii="Courier New" w:hAnsi="Courier New" w:cs="Courier New"/>
          <w:color w:val="000000"/>
        </w:rPr>
        <w:t>GetInt(void)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Pr="001F6017">
        <w:t xml:space="preserve"> </w:t>
      </w:r>
      <w:r>
        <w:t xml:space="preserve">). Блок-схемы функций </w:t>
      </w:r>
      <w:r w:rsidR="000D5B7D">
        <w:t xml:space="preserve">суммы значений </w:t>
      </w:r>
      <w:r w:rsidR="000D5B7D" w:rsidRPr="000D5B7D">
        <w:rPr>
          <w:rFonts w:ascii="Courier New" w:hAnsi="Courier New" w:cs="Courier New"/>
        </w:rPr>
        <w:t>GetSumCount(count)</w:t>
      </w:r>
      <w:r w:rsidR="000D5B7D" w:rsidRPr="00DD299A">
        <w:rPr>
          <w:color w:val="1F2328"/>
          <w:shd w:val="clear" w:color="auto" w:fill="FFFFFF"/>
        </w:rPr>
        <w:t xml:space="preserve"> и </w:t>
      </w:r>
      <w:r w:rsidR="000D5B7D" w:rsidRPr="000D5B7D">
        <w:rPr>
          <w:rFonts w:ascii="Courier New" w:hAnsi="Courier New" w:cs="Courier New"/>
        </w:rPr>
        <w:t>GetSumEpsilon(epsilon)</w:t>
      </w:r>
      <w:r>
        <w:t xml:space="preserve"> представлены ниже</w:t>
      </w:r>
      <w:r w:rsidRPr="00BF1825">
        <w:t xml:space="preserve"> </w:t>
      </w:r>
      <w:r>
        <w:t>(Рисунок 3).</w:t>
      </w:r>
      <w:r w:rsidRPr="001F6017">
        <w:t xml:space="preserve"> </w:t>
      </w:r>
      <w:r>
        <w:t xml:space="preserve">Блок-схема функции </w:t>
      </w:r>
      <w:r w:rsidR="000D5B7D">
        <w:t>для рекуррентного члена</w:t>
      </w:r>
      <w:r w:rsidR="000D5B7D" w:rsidRPr="003E232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0D5B7D" w:rsidRPr="000D5B7D">
        <w:rPr>
          <w:rFonts w:ascii="Courier New" w:hAnsi="Courier New" w:cs="Courier New"/>
        </w:rPr>
        <w:t>GetReccurent(const size_t k)</w:t>
      </w:r>
      <w:r w:rsidR="000D5B7D">
        <w:t xml:space="preserve"> представлена</w:t>
      </w:r>
      <w:r>
        <w:t xml:space="preserve"> ниже</w:t>
      </w:r>
      <w:r w:rsidRPr="00BF1825">
        <w:t xml:space="preserve"> </w:t>
      </w:r>
      <w:r>
        <w:t xml:space="preserve">(Рисунок 4). Блок-схемы функций </w:t>
      </w:r>
      <w:r w:rsidR="00FE366E">
        <w:t xml:space="preserve">для считывания числа </w:t>
      </w:r>
      <w:r w:rsidR="00FE366E" w:rsidRPr="00FE366E">
        <w:rPr>
          <w:rFonts w:ascii="Courier New" w:hAnsi="Courier New" w:cs="Courier New"/>
        </w:rPr>
        <w:t>GetEpsilon()</w:t>
      </w:r>
      <w:r w:rsidR="00FE366E" w:rsidRPr="00DD299A">
        <w:t xml:space="preserve"> и </w:t>
      </w:r>
      <w:r w:rsidR="00FE366E" w:rsidRPr="00FE366E">
        <w:rPr>
          <w:rFonts w:ascii="Courier New" w:hAnsi="Courier New" w:cs="Courier New"/>
        </w:rPr>
        <w:t>GetDouble()</w:t>
      </w:r>
      <w:r w:rsidR="00FE366E">
        <w:rPr>
          <w:rFonts w:ascii="Courier New" w:hAnsi="Courier New" w:cs="Courier New"/>
        </w:rPr>
        <w:t xml:space="preserve"> </w:t>
      </w:r>
      <w:r>
        <w:t>представлены ниже</w:t>
      </w:r>
      <w:r w:rsidRPr="00BF1825">
        <w:t xml:space="preserve"> </w:t>
      </w:r>
      <w:r>
        <w:t>(Рисунок 5).</w:t>
      </w:r>
      <w:r w:rsidRPr="001F6017">
        <w:t xml:space="preserve"> </w:t>
      </w:r>
    </w:p>
    <w:p w:rsidR="000C2BE4" w:rsidRPr="00094DDD" w:rsidRDefault="000D5B7D" w:rsidP="000D5B7D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0D5B7D">
        <w:rPr>
          <w:rFonts w:eastAsia="Times New Roman"/>
          <w:noProof/>
          <w:lang w:eastAsia="ru-RU"/>
        </w:rPr>
        <w:drawing>
          <wp:inline distT="0" distB="0" distL="0" distR="0">
            <wp:extent cx="2225040" cy="6273816"/>
            <wp:effectExtent l="0" t="0" r="3810" b="0"/>
            <wp:docPr id="18" name="Рисунок 18" descr="C:\Users\Victoriya\Downloads\Документ 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iya\Downloads\Документ 1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72" cy="6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E4" w:rsidRPr="00BF1825" w:rsidRDefault="000C2BE4" w:rsidP="000C2BE4">
      <w:pPr>
        <w:pStyle w:val="a3"/>
      </w:pPr>
      <w:bookmarkStart w:id="1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0C2BE4" w:rsidRDefault="000C2BE4" w:rsidP="000C2BE4"/>
    <w:p w:rsidR="000C2BE4" w:rsidRPr="00DD299A" w:rsidRDefault="00DD299A" w:rsidP="000D5B7D">
      <w:pPr>
        <w:pStyle w:val="a6"/>
        <w:jc w:val="center"/>
      </w:pPr>
      <w:r w:rsidRPr="00DD299A">
        <w:rPr>
          <w:noProof/>
        </w:rPr>
        <w:lastRenderedPageBreak/>
        <w:drawing>
          <wp:inline distT="0" distB="0" distL="0" distR="0">
            <wp:extent cx="1854398" cy="2385060"/>
            <wp:effectExtent l="0" t="0" r="0" b="0"/>
            <wp:docPr id="7" name="Рисунок 7" descr="C:\Users\Victoriya\Downloads\Документ 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iya\Downloads\Документ 1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22" cy="24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B7D" w:rsidRPr="000D5B7D">
        <w:rPr>
          <w:noProof/>
        </w:rPr>
        <w:drawing>
          <wp:inline distT="0" distB="0" distL="0" distR="0">
            <wp:extent cx="1836625" cy="2362200"/>
            <wp:effectExtent l="0" t="0" r="0" b="0"/>
            <wp:docPr id="17" name="Рисунок 17" descr="C:\Users\Victoriya\Downloads\Документ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ctoriya\Downloads\Документ 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705" cy="24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E4" w:rsidRPr="003E2329" w:rsidRDefault="000C2BE4" w:rsidP="000C2BE4">
      <w:pPr>
        <w:pStyle w:val="a3"/>
        <w:rPr>
          <w:szCs w:val="24"/>
        </w:rPr>
      </w:pPr>
      <w:bookmarkStart w:id="2" w:name="_Ref149817721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 w:rsidR="000D5B7D">
        <w:t> – Блок-схема используемых функций</w:t>
      </w:r>
      <w:r w:rsidR="00DD299A">
        <w:t xml:space="preserve"> для</w:t>
      </w:r>
      <w:r w:rsidR="000D5B7D">
        <w:t xml:space="preserve"> считывания и </w:t>
      </w:r>
      <w:r w:rsidR="00DD299A">
        <w:t xml:space="preserve"> проверки числа на положительность</w:t>
      </w:r>
      <w:r>
        <w:t>(</w:t>
      </w:r>
      <w:r w:rsidR="00DD299A" w:rsidRPr="00DD299A">
        <w:rPr>
          <w:szCs w:val="16"/>
        </w:rPr>
        <w:t>GetNonNegativeInt()</w:t>
      </w:r>
      <w:r w:rsidR="000D5B7D">
        <w:rPr>
          <w:szCs w:val="16"/>
        </w:rPr>
        <w:t xml:space="preserve"> и </w:t>
      </w:r>
      <w:r w:rsidR="000D5B7D" w:rsidRPr="000D5B7D">
        <w:rPr>
          <w:color w:val="000000"/>
          <w:szCs w:val="24"/>
        </w:rPr>
        <w:t>GetInt(void)</w:t>
      </w:r>
      <w:r w:rsidRPr="000D5B7D">
        <w:rPr>
          <w:szCs w:val="24"/>
        </w:rPr>
        <w:t>)</w:t>
      </w:r>
    </w:p>
    <w:p w:rsidR="000C2BE4" w:rsidRPr="00DD299A" w:rsidRDefault="00DD299A" w:rsidP="00DD299A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DD299A">
        <w:rPr>
          <w:rFonts w:eastAsia="Times New Roman"/>
          <w:noProof/>
          <w:lang w:eastAsia="ru-RU"/>
        </w:rPr>
        <w:drawing>
          <wp:inline distT="0" distB="0" distL="0" distR="0">
            <wp:extent cx="3478185" cy="2240280"/>
            <wp:effectExtent l="0" t="0" r="8255" b="7620"/>
            <wp:docPr id="11" name="Рисунок 11" descr="C:\Users\Victoriya\Downloads\Документ 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iya\Downloads\Документ 1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81" cy="22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E4" w:rsidRPr="00DD299A" w:rsidRDefault="000C2BE4" w:rsidP="000C2BE4">
      <w:pPr>
        <w:pStyle w:val="a3"/>
        <w:rPr>
          <w:szCs w:val="24"/>
        </w:rPr>
      </w:pPr>
      <w:r>
        <w:t>Рисунок </w:t>
      </w:r>
      <w:r w:rsidRPr="003E2329">
        <w:t>3</w:t>
      </w:r>
      <w:r>
        <w:t> – Блок-схема используемых функций</w:t>
      </w:r>
      <w:r w:rsidR="00DD299A">
        <w:t xml:space="preserve"> суммы значений</w:t>
      </w:r>
      <w:r>
        <w:t xml:space="preserve"> </w:t>
      </w:r>
      <w:r w:rsidRPr="003E2329">
        <w:rPr>
          <w:szCs w:val="24"/>
        </w:rPr>
        <w:t>(</w:t>
      </w:r>
      <w:r w:rsidR="00DD299A" w:rsidRPr="00DD299A">
        <w:rPr>
          <w:szCs w:val="24"/>
        </w:rPr>
        <w:t>GetSumCount(count)</w:t>
      </w:r>
      <w:r w:rsidRPr="00DD299A">
        <w:rPr>
          <w:color w:val="1F2328"/>
          <w:szCs w:val="24"/>
          <w:shd w:val="clear" w:color="auto" w:fill="FFFFFF"/>
        </w:rPr>
        <w:t xml:space="preserve"> и </w:t>
      </w:r>
      <w:r w:rsidR="00DD299A" w:rsidRPr="00DD299A">
        <w:rPr>
          <w:szCs w:val="24"/>
        </w:rPr>
        <w:t>GetSumEpsilon(epsilon)</w:t>
      </w:r>
      <w:r w:rsidRPr="00DD299A">
        <w:rPr>
          <w:szCs w:val="24"/>
        </w:rPr>
        <w:t>)</w:t>
      </w:r>
    </w:p>
    <w:p w:rsidR="00DD299A" w:rsidRPr="00DD299A" w:rsidRDefault="00DD299A" w:rsidP="00DD299A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DD299A">
        <w:rPr>
          <w:rFonts w:eastAsia="Times New Roman"/>
          <w:noProof/>
          <w:lang w:eastAsia="ru-RU"/>
        </w:rPr>
        <w:drawing>
          <wp:inline distT="0" distB="0" distL="0" distR="0">
            <wp:extent cx="1652963" cy="2125980"/>
            <wp:effectExtent l="0" t="0" r="4445" b="7620"/>
            <wp:docPr id="15" name="Рисунок 15" descr="C:\Users\Victoriya\Downloads\Документ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iya\Downloads\Документ 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223" cy="215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E4" w:rsidRDefault="000C2BE4" w:rsidP="00DD299A">
      <w:pPr>
        <w:ind w:firstLine="0"/>
        <w:jc w:val="center"/>
      </w:pPr>
      <w:r>
        <w:t>Рисунок 4 –  Блок-схема</w:t>
      </w:r>
      <w:r w:rsidR="00DD299A">
        <w:t xml:space="preserve"> используемой функции для рекуррентного члена </w:t>
      </w:r>
      <w:r w:rsidRPr="003E2329">
        <w:t>(</w:t>
      </w:r>
      <w:r w:rsidR="00DD299A" w:rsidRPr="00DD299A">
        <w:t>GetReccurent(const size_t k)</w:t>
      </w:r>
      <w:r w:rsidRPr="00DD299A">
        <w:t>)</w:t>
      </w:r>
    </w:p>
    <w:p w:rsidR="000C2BE4" w:rsidRPr="000D5B7D" w:rsidRDefault="00DD299A" w:rsidP="00DD299A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val="en-US" w:eastAsia="ru-RU"/>
        </w:rPr>
      </w:pPr>
      <w:r w:rsidRPr="00DD299A"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3268980" cy="2028851"/>
            <wp:effectExtent l="0" t="0" r="7620" b="9525"/>
            <wp:docPr id="16" name="Рисунок 16" descr="C:\Users\Victoriya\Downloads\Документ 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ctoriya\Downloads\Документ 11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78" cy="20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E4" w:rsidRPr="00DD299A" w:rsidRDefault="000C2BE4" w:rsidP="000C2BE4">
      <w:pPr>
        <w:jc w:val="center"/>
      </w:pPr>
      <w:r>
        <w:t>Рис</w:t>
      </w:r>
      <w:r w:rsidR="00DD299A">
        <w:t>унок 5 – Блок-схема используемых</w:t>
      </w:r>
      <w:r>
        <w:t xml:space="preserve"> фу</w:t>
      </w:r>
      <w:r w:rsidR="00DD299A">
        <w:t>нкций</w:t>
      </w:r>
      <w:r>
        <w:t xml:space="preserve"> для</w:t>
      </w:r>
      <w:r w:rsidR="00DD299A">
        <w:t xml:space="preserve"> считывания числа</w:t>
      </w:r>
      <w:r>
        <w:t xml:space="preserve"> </w:t>
      </w:r>
      <w:r w:rsidRPr="003E2329">
        <w:t>(</w:t>
      </w:r>
      <w:r w:rsidR="00DD299A" w:rsidRPr="00DD299A">
        <w:t>GetEpsilon()</w:t>
      </w:r>
      <w:r w:rsidR="00DD299A" w:rsidRPr="00DD299A">
        <w:t xml:space="preserve"> и </w:t>
      </w:r>
      <w:r w:rsidR="00DD299A" w:rsidRPr="00DD299A">
        <w:t>GetDouble()</w:t>
      </w:r>
      <w:r w:rsidRPr="00DD299A">
        <w:t>)</w:t>
      </w:r>
    </w:p>
    <w:p w:rsidR="000C2BE4" w:rsidRPr="003E2329" w:rsidRDefault="000C2BE4" w:rsidP="000C2BE4">
      <w:pPr>
        <w:jc w:val="center"/>
      </w:pPr>
    </w:p>
    <w:p w:rsidR="000C2BE4" w:rsidRDefault="000C2BE4" w:rsidP="000C2BE4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&lt;stdlib.h&gt;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&lt;stdio.h&gt;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&lt;errno.h&gt;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&lt;float.h&gt;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#include &lt;math.h&gt;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*@brief считывает целочисленное значение.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*@return целое значение.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int GetInt(void);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</w:t>
      </w:r>
      <w:r w:rsidRPr="000C2BE4">
        <w:rPr>
          <w:rFonts w:ascii="Courier New" w:hAnsi="Courier New" w:cs="Courier New"/>
        </w:rPr>
        <w:t>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считывает неотрицательное целое число.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неотрицательное целое значение.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>size</w:t>
      </w:r>
      <w:r w:rsidRPr="000C2BE4">
        <w:rPr>
          <w:rFonts w:ascii="Courier New" w:hAnsi="Courier New" w:cs="Courier New"/>
        </w:rPr>
        <w:t>_</w:t>
      </w:r>
      <w:r w:rsidRPr="000C2BE4">
        <w:rPr>
          <w:rFonts w:ascii="Courier New" w:hAnsi="Courier New" w:cs="Courier New"/>
          <w:lang w:val="en-US"/>
        </w:rPr>
        <w:t>t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GetNonNegativeInt</w:t>
      </w:r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void</w:t>
      </w:r>
      <w:r w:rsidRPr="000C2BE4">
        <w:rPr>
          <w:rFonts w:ascii="Courier New" w:hAnsi="Courier New" w:cs="Courier New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 вычисляет сумму на основе заданного значения 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param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 xml:space="preserve"> количество слагаемых, используемых при расчете суммы.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вычисленную сумму в виде </w:t>
      </w: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GetSumCount(const size_t count);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вычисляет значение на основе рекуррентного отношения.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param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k</w:t>
      </w:r>
      <w:r w:rsidRPr="000C2BE4">
        <w:rPr>
          <w:rFonts w:ascii="Courier New" w:hAnsi="Courier New" w:cs="Courier New"/>
        </w:rPr>
        <w:t xml:space="preserve"> - параметр, используемый при повторном вычислении.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ввычисленное значение в виде </w:t>
      </w: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GetReccurent(const size_t k);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считывает число с плавающей запятой.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*@return число типа double 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GetDouble(void);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считывает положительное число с плавающей запятой.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 положительное число типа </w:t>
      </w: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 xml:space="preserve"> 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GetEpsilon</w:t>
      </w:r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void</w:t>
      </w:r>
      <w:r w:rsidRPr="000C2BE4">
        <w:rPr>
          <w:rFonts w:ascii="Courier New" w:hAnsi="Courier New" w:cs="Courier New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вычисляет сумму на основе значения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param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 xml:space="preserve"> - пороговое значение, используемое для остановки вычисления суммы.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вычисленную сумму на основе указанного значения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>.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lastRenderedPageBreak/>
        <w:t>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GetSumEpsilon(const double epsilon);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/**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 @</w:t>
      </w:r>
      <w:r w:rsidRPr="000C2BE4">
        <w:rPr>
          <w:rFonts w:ascii="Courier New" w:hAnsi="Courier New" w:cs="Courier New"/>
          <w:lang w:val="en-US"/>
        </w:rPr>
        <w:t>brief</w:t>
      </w:r>
      <w:r w:rsidRPr="000C2BE4">
        <w:rPr>
          <w:rFonts w:ascii="Courier New" w:hAnsi="Courier New" w:cs="Courier New"/>
        </w:rPr>
        <w:t xml:space="preserve"> точка входа в программу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 @</w:t>
      </w:r>
      <w:r w:rsidRPr="000C2BE4">
        <w:rPr>
          <w:rFonts w:ascii="Courier New" w:hAnsi="Courier New" w:cs="Courier New"/>
          <w:lang w:val="en-US"/>
        </w:rPr>
        <w:t>return</w:t>
      </w:r>
      <w:r w:rsidRPr="000C2BE4">
        <w:rPr>
          <w:rFonts w:ascii="Courier New" w:hAnsi="Courier New" w:cs="Courier New"/>
        </w:rPr>
        <w:t xml:space="preserve"> возращает </w:t>
      </w:r>
      <w:r w:rsidRPr="000C2BE4">
        <w:rPr>
          <w:rFonts w:ascii="Courier New" w:hAnsi="Courier New" w:cs="Courier New"/>
          <w:lang w:val="en-US"/>
        </w:rPr>
        <w:t>summ</w:t>
      </w:r>
      <w:r w:rsidRPr="000C2BE4">
        <w:rPr>
          <w:rFonts w:ascii="Courier New" w:hAnsi="Courier New" w:cs="Courier New"/>
        </w:rPr>
        <w:t xml:space="preserve"> в случае успеха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*/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>int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main</w:t>
      </w:r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void</w:t>
      </w:r>
      <w:r w:rsidRPr="000C2BE4">
        <w:rPr>
          <w:rFonts w:ascii="Courier New" w:hAnsi="Courier New" w:cs="Courier New"/>
        </w:rPr>
        <w:t>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puts</w:t>
      </w:r>
      <w:r w:rsidRPr="000C2BE4">
        <w:rPr>
          <w:rFonts w:ascii="Courier New" w:hAnsi="Courier New" w:cs="Courier New"/>
        </w:rPr>
        <w:t>("Количество членов последовательности");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size</w:t>
      </w:r>
      <w:r w:rsidRPr="000C2BE4">
        <w:rPr>
          <w:rFonts w:ascii="Courier New" w:hAnsi="Courier New" w:cs="Courier New"/>
        </w:rPr>
        <w:t>_</w:t>
      </w:r>
      <w:r w:rsidRPr="000C2BE4">
        <w:rPr>
          <w:rFonts w:ascii="Courier New" w:hAnsi="Courier New" w:cs="Courier New"/>
          <w:lang w:val="en-US"/>
        </w:rPr>
        <w:t>t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 xml:space="preserve"> = </w:t>
      </w:r>
      <w:r w:rsidRPr="000C2BE4">
        <w:rPr>
          <w:rFonts w:ascii="Courier New" w:hAnsi="Courier New" w:cs="Courier New"/>
          <w:lang w:val="en-US"/>
        </w:rPr>
        <w:t>GetNonNegativeInt</w:t>
      </w:r>
      <w:r w:rsidRPr="000C2BE4">
        <w:rPr>
          <w:rFonts w:ascii="Courier New" w:hAnsi="Courier New" w:cs="Courier New"/>
        </w:rPr>
        <w:t>();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printf</w:t>
      </w:r>
      <w:r w:rsidRPr="000C2BE4">
        <w:rPr>
          <w:rFonts w:ascii="Courier New" w:hAnsi="Courier New" w:cs="Courier New"/>
        </w:rPr>
        <w:t>("Сумма последовательности из %</w:t>
      </w:r>
      <w:r w:rsidRPr="000C2BE4">
        <w:rPr>
          <w:rFonts w:ascii="Courier New" w:hAnsi="Courier New" w:cs="Courier New"/>
          <w:lang w:val="en-US"/>
        </w:rPr>
        <w:t>zu</w:t>
      </w:r>
      <w:r w:rsidRPr="000C2BE4">
        <w:rPr>
          <w:rFonts w:ascii="Courier New" w:hAnsi="Courier New" w:cs="Courier New"/>
        </w:rPr>
        <w:t xml:space="preserve"> элементов равна %.18</w:t>
      </w:r>
      <w:r w:rsidRPr="000C2BE4">
        <w:rPr>
          <w:rFonts w:ascii="Courier New" w:hAnsi="Courier New" w:cs="Courier New"/>
          <w:lang w:val="en-US"/>
        </w:rPr>
        <w:t>lf</w:t>
      </w:r>
      <w:r w:rsidRPr="000C2BE4">
        <w:rPr>
          <w:rFonts w:ascii="Courier New" w:hAnsi="Courier New" w:cs="Courier New"/>
        </w:rPr>
        <w:t xml:space="preserve">", 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 xml:space="preserve">, </w:t>
      </w:r>
      <w:r w:rsidRPr="000C2BE4">
        <w:rPr>
          <w:rFonts w:ascii="Courier New" w:hAnsi="Courier New" w:cs="Courier New"/>
          <w:lang w:val="en-US"/>
        </w:rPr>
        <w:t>GetSumCount</w:t>
      </w:r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count</w:t>
      </w:r>
      <w:r w:rsidRPr="000C2BE4">
        <w:rPr>
          <w:rFonts w:ascii="Courier New" w:hAnsi="Courier New" w:cs="Courier New"/>
        </w:rPr>
        <w:t>));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puts</w:t>
      </w:r>
      <w:r w:rsidRPr="000C2BE4">
        <w:rPr>
          <w:rFonts w:ascii="Courier New" w:hAnsi="Courier New" w:cs="Courier New"/>
        </w:rPr>
        <w:t>("\</w:t>
      </w:r>
      <w:r w:rsidRPr="000C2BE4">
        <w:rPr>
          <w:rFonts w:ascii="Courier New" w:hAnsi="Courier New" w:cs="Courier New"/>
          <w:lang w:val="en-US"/>
        </w:rPr>
        <w:t>n</w:t>
      </w:r>
      <w:r w:rsidRPr="000C2BE4">
        <w:rPr>
          <w:rFonts w:ascii="Courier New" w:hAnsi="Courier New" w:cs="Courier New"/>
        </w:rPr>
        <w:t>Введите точность вычиления");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double</w:t>
      </w:r>
      <w:r w:rsidRPr="000C2BE4">
        <w:rPr>
          <w:rFonts w:ascii="Courier New" w:hAnsi="Courier New" w:cs="Courier New"/>
        </w:rPr>
        <w:t xml:space="preserve">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 xml:space="preserve"> = </w:t>
      </w:r>
      <w:r w:rsidRPr="000C2BE4">
        <w:rPr>
          <w:rFonts w:ascii="Courier New" w:hAnsi="Courier New" w:cs="Courier New"/>
          <w:lang w:val="en-US"/>
        </w:rPr>
        <w:t>GetEpsilon</w:t>
      </w:r>
      <w:r w:rsidRPr="000C2BE4">
        <w:rPr>
          <w:rFonts w:ascii="Courier New" w:hAnsi="Courier New" w:cs="Courier New"/>
        </w:rPr>
        <w:t>();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printf</w:t>
      </w:r>
      <w:r w:rsidRPr="000C2BE4">
        <w:rPr>
          <w:rFonts w:ascii="Courier New" w:hAnsi="Courier New" w:cs="Courier New"/>
        </w:rPr>
        <w:t>("Сумма последовательности с точностью %</w:t>
      </w:r>
      <w:r w:rsidRPr="000C2BE4">
        <w:rPr>
          <w:rFonts w:ascii="Courier New" w:hAnsi="Courier New" w:cs="Courier New"/>
          <w:lang w:val="en-US"/>
        </w:rPr>
        <w:t>lf</w:t>
      </w:r>
      <w:r w:rsidRPr="000C2BE4">
        <w:rPr>
          <w:rFonts w:ascii="Courier New" w:hAnsi="Courier New" w:cs="Courier New"/>
        </w:rPr>
        <w:t xml:space="preserve"> равна %.18</w:t>
      </w:r>
      <w:r w:rsidRPr="000C2BE4">
        <w:rPr>
          <w:rFonts w:ascii="Courier New" w:hAnsi="Courier New" w:cs="Courier New"/>
          <w:lang w:val="en-US"/>
        </w:rPr>
        <w:t>lf</w:t>
      </w:r>
      <w:r w:rsidRPr="000C2BE4">
        <w:rPr>
          <w:rFonts w:ascii="Courier New" w:hAnsi="Courier New" w:cs="Courier New"/>
        </w:rPr>
        <w:t xml:space="preserve">", 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 xml:space="preserve">, </w:t>
      </w:r>
      <w:r w:rsidRPr="000C2BE4">
        <w:rPr>
          <w:rFonts w:ascii="Courier New" w:hAnsi="Courier New" w:cs="Courier New"/>
          <w:lang w:val="en-US"/>
        </w:rPr>
        <w:t>GetSumEpsilon</w:t>
      </w:r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epsilon</w:t>
      </w:r>
      <w:r w:rsidRPr="000C2BE4">
        <w:rPr>
          <w:rFonts w:ascii="Courier New" w:hAnsi="Courier New" w:cs="Courier New"/>
        </w:rPr>
        <w:t>));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return EXIT_SUCCESS;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int GetInt(void)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int a = 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int result = scanf("%d", &amp;a);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   if</w:t>
      </w:r>
      <w:r w:rsidRPr="000C2BE4">
        <w:rPr>
          <w:rFonts w:ascii="Courier New" w:hAnsi="Courier New" w:cs="Courier New"/>
        </w:rPr>
        <w:t xml:space="preserve"> (</w:t>
      </w:r>
      <w:r w:rsidRPr="000C2BE4">
        <w:rPr>
          <w:rFonts w:ascii="Courier New" w:hAnsi="Courier New" w:cs="Courier New"/>
          <w:lang w:val="en-US"/>
        </w:rPr>
        <w:t>result</w:t>
      </w:r>
      <w:r w:rsidRPr="000C2BE4">
        <w:rPr>
          <w:rFonts w:ascii="Courier New" w:hAnsi="Courier New" w:cs="Courier New"/>
        </w:rPr>
        <w:t xml:space="preserve"> != 1)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errno</w:t>
      </w:r>
      <w:r w:rsidRPr="000C2BE4">
        <w:rPr>
          <w:rFonts w:ascii="Courier New" w:hAnsi="Courier New" w:cs="Courier New"/>
        </w:rPr>
        <w:t xml:space="preserve"> = </w:t>
      </w:r>
      <w:r w:rsidRPr="000C2BE4">
        <w:rPr>
          <w:rFonts w:ascii="Courier New" w:hAnsi="Courier New" w:cs="Courier New"/>
          <w:lang w:val="en-US"/>
        </w:rPr>
        <w:t>EIO</w:t>
      </w:r>
      <w:r w:rsidRPr="000C2BE4">
        <w:rPr>
          <w:rFonts w:ascii="Courier New" w:hAnsi="Courier New" w:cs="Courier New"/>
        </w:rPr>
        <w:t>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perror</w:t>
      </w:r>
      <w:r w:rsidRPr="000C2BE4">
        <w:rPr>
          <w:rFonts w:ascii="Courier New" w:hAnsi="Courier New" w:cs="Courier New"/>
        </w:rPr>
        <w:t>("Не удалось считать число");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exit(EXIT_FAILURE);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a;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size_t GetNonNegativeInt(void)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int a = GetInt();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   if</w:t>
      </w:r>
      <w:r w:rsidRPr="000C2BE4">
        <w:rPr>
          <w:rFonts w:ascii="Courier New" w:hAnsi="Courier New" w:cs="Courier New"/>
        </w:rPr>
        <w:t xml:space="preserve"> (</w:t>
      </w:r>
      <w:r w:rsidRPr="000C2BE4">
        <w:rPr>
          <w:rFonts w:ascii="Courier New" w:hAnsi="Courier New" w:cs="Courier New"/>
          <w:lang w:val="en-US"/>
        </w:rPr>
        <w:t>a</w:t>
      </w:r>
      <w:r w:rsidRPr="000C2BE4">
        <w:rPr>
          <w:rFonts w:ascii="Courier New" w:hAnsi="Courier New" w:cs="Courier New"/>
        </w:rPr>
        <w:t xml:space="preserve"> &lt;= 0)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errno</w:t>
      </w:r>
      <w:r w:rsidRPr="000C2BE4">
        <w:rPr>
          <w:rFonts w:ascii="Courier New" w:hAnsi="Courier New" w:cs="Courier New"/>
        </w:rPr>
        <w:t xml:space="preserve"> = </w:t>
      </w:r>
      <w:r w:rsidRPr="000C2BE4">
        <w:rPr>
          <w:rFonts w:ascii="Courier New" w:hAnsi="Courier New" w:cs="Courier New"/>
          <w:lang w:val="en-US"/>
        </w:rPr>
        <w:t>EDOM</w:t>
      </w:r>
      <w:r w:rsidRPr="000C2BE4">
        <w:rPr>
          <w:rFonts w:ascii="Courier New" w:hAnsi="Courier New" w:cs="Courier New"/>
        </w:rPr>
        <w:t>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perror</w:t>
      </w:r>
      <w:r w:rsidRPr="000C2BE4">
        <w:rPr>
          <w:rFonts w:ascii="Courier New" w:hAnsi="Courier New" w:cs="Courier New"/>
        </w:rPr>
        <w:t>("Количество членов последовательности должно быть &gt; 0");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exit(EXIT_FAILURE);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(size_t)a;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GetSumCount(const size_t count)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summ = 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current = -8.0;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lastRenderedPageBreak/>
        <w:t xml:space="preserve">    for(size_t k = 1; k &lt;= count; ++k)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summ += current;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current *= GetReccurent(k);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summ;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GetReccurent(const size_t k)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pow(-1,k)*((pow(k+1,3))/static_cast&lt;double&gt;(k));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GetEpsilon(void)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epsilon = GetDouble();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if (epsilon &lt;= DBL_EPSILON)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errno = EDOM;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       perror</w:t>
      </w:r>
      <w:r w:rsidRPr="000C2BE4">
        <w:rPr>
          <w:rFonts w:ascii="Courier New" w:hAnsi="Courier New" w:cs="Courier New"/>
        </w:rPr>
        <w:t>("Точность должна быть &gt; 0");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exit</w:t>
      </w:r>
      <w:r w:rsidRPr="000C2BE4">
        <w:rPr>
          <w:rFonts w:ascii="Courier New" w:hAnsi="Courier New" w:cs="Courier New"/>
        </w:rPr>
        <w:t>(</w:t>
      </w:r>
      <w:r w:rsidRPr="000C2BE4">
        <w:rPr>
          <w:rFonts w:ascii="Courier New" w:hAnsi="Courier New" w:cs="Courier New"/>
          <w:lang w:val="en-US"/>
        </w:rPr>
        <w:t>EXIT</w:t>
      </w:r>
      <w:r w:rsidRPr="000C2BE4">
        <w:rPr>
          <w:rFonts w:ascii="Courier New" w:hAnsi="Courier New" w:cs="Courier New"/>
        </w:rPr>
        <w:t>_</w:t>
      </w:r>
      <w:r w:rsidRPr="000C2BE4">
        <w:rPr>
          <w:rFonts w:ascii="Courier New" w:hAnsi="Courier New" w:cs="Courier New"/>
          <w:lang w:val="en-US"/>
        </w:rPr>
        <w:t>FAILURE</w:t>
      </w:r>
      <w:r w:rsidRPr="000C2BE4">
        <w:rPr>
          <w:rFonts w:ascii="Courier New" w:hAnsi="Courier New" w:cs="Courier New"/>
        </w:rPr>
        <w:t>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</w:t>
      </w: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epsilon;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GetDouble(void)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a = 0.0;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int result = scanf("%lf", &amp;a);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  <w:lang w:val="en-US"/>
        </w:rPr>
        <w:t xml:space="preserve">    if</w:t>
      </w:r>
      <w:r w:rsidRPr="000C2BE4">
        <w:rPr>
          <w:rFonts w:ascii="Courier New" w:hAnsi="Courier New" w:cs="Courier New"/>
        </w:rPr>
        <w:t xml:space="preserve"> (</w:t>
      </w:r>
      <w:r w:rsidRPr="000C2BE4">
        <w:rPr>
          <w:rFonts w:ascii="Courier New" w:hAnsi="Courier New" w:cs="Courier New"/>
          <w:lang w:val="en-US"/>
        </w:rPr>
        <w:t>result</w:t>
      </w:r>
      <w:r w:rsidRPr="000C2BE4">
        <w:rPr>
          <w:rFonts w:ascii="Courier New" w:hAnsi="Courier New" w:cs="Courier New"/>
        </w:rPr>
        <w:t xml:space="preserve"> != 1)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errno</w:t>
      </w:r>
      <w:r w:rsidRPr="000C2BE4">
        <w:rPr>
          <w:rFonts w:ascii="Courier New" w:hAnsi="Courier New" w:cs="Courier New"/>
        </w:rPr>
        <w:t xml:space="preserve"> = </w:t>
      </w:r>
      <w:r w:rsidRPr="000C2BE4">
        <w:rPr>
          <w:rFonts w:ascii="Courier New" w:hAnsi="Courier New" w:cs="Courier New"/>
          <w:lang w:val="en-US"/>
        </w:rPr>
        <w:t>EIO</w:t>
      </w:r>
      <w:r w:rsidRPr="000C2BE4">
        <w:rPr>
          <w:rFonts w:ascii="Courier New" w:hAnsi="Courier New" w:cs="Courier New"/>
        </w:rPr>
        <w:t>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perror</w:t>
      </w:r>
      <w:r w:rsidRPr="000C2BE4">
        <w:rPr>
          <w:rFonts w:ascii="Courier New" w:hAnsi="Courier New" w:cs="Courier New"/>
        </w:rPr>
        <w:t>("Не удалось считать число");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</w:rPr>
        <w:t xml:space="preserve">        </w:t>
      </w:r>
      <w:r w:rsidRPr="000C2BE4">
        <w:rPr>
          <w:rFonts w:ascii="Courier New" w:hAnsi="Courier New" w:cs="Courier New"/>
          <w:lang w:val="en-US"/>
        </w:rPr>
        <w:t>exit(EXIT_FAILURE);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a;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double GetSumEpsilon(const double epsilon)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summ = 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double current = -8.0;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int k = 1;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while(fabs(current) &gt;= epsilon-DBL_EPSILON)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{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summ += current;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current *= GetReccurent(k);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    ++k;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lastRenderedPageBreak/>
        <w:t xml:space="preserve">    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}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</w:t>
      </w:r>
    </w:p>
    <w:p w:rsidR="000C2BE4" w:rsidRP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 xml:space="preserve">    return summ;</w:t>
      </w: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C2BE4">
        <w:rPr>
          <w:rFonts w:ascii="Courier New" w:hAnsi="Courier New" w:cs="Courier New"/>
          <w:lang w:val="en-US"/>
        </w:rPr>
        <w:t>}</w:t>
      </w: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Default="000C2BE4" w:rsidP="000C2BE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0C2BE4" w:rsidRPr="005F1793" w:rsidRDefault="000C2BE4" w:rsidP="000C2BE4">
      <w:pPr>
        <w:pStyle w:val="1"/>
      </w:pPr>
      <w:r w:rsidRPr="005F1793">
        <w:lastRenderedPageBreak/>
        <w:t>Результаты выполнения программы</w:t>
      </w:r>
    </w:p>
    <w:p w:rsidR="000C2BE4" w:rsidRDefault="000C2BE4" w:rsidP="000C2BE4">
      <w:pPr>
        <w:jc w:val="left"/>
        <w:rPr>
          <w:noProof/>
          <w:lang w:eastAsia="ru-RU"/>
        </w:rPr>
      </w:pPr>
      <w:r>
        <w:t>Результаты выполнения программы представлены ниже (Рисунок 6).</w:t>
      </w:r>
      <w:r w:rsidRPr="006C7F6B">
        <w:rPr>
          <w:noProof/>
          <w:lang w:eastAsia="ru-RU"/>
        </w:rPr>
        <w:t xml:space="preserve"> </w:t>
      </w:r>
    </w:p>
    <w:p w:rsidR="000C2BE4" w:rsidRDefault="000C2BE4" w:rsidP="000C2BE4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61950123" wp14:editId="6AC57AB1">
            <wp:extent cx="5940425" cy="2013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E4" w:rsidRDefault="000C2BE4" w:rsidP="000C2BE4">
      <w:pPr>
        <w:pStyle w:val="a4"/>
      </w:pPr>
      <w:bookmarkStart w:id="3" w:name="_Ref150422393"/>
      <w:r>
        <w:t>Рисунок </w:t>
      </w:r>
      <w:bookmarkEnd w:id="3"/>
      <w:r>
        <w:t>6 – Результаты выполнения программы</w:t>
      </w:r>
    </w:p>
    <w:p w:rsidR="00FE366E" w:rsidRDefault="00FE366E" w:rsidP="00FE366E">
      <w:pPr>
        <w:pStyle w:val="1"/>
      </w:pPr>
      <w:r>
        <w:lastRenderedPageBreak/>
        <w:t>Выполнение тестовых примеров</w:t>
      </w:r>
    </w:p>
    <w:p w:rsidR="00FE366E" w:rsidRPr="00040DBD" w:rsidRDefault="00FE366E" w:rsidP="00FE366E">
      <w:pPr>
        <w:rPr>
          <w:sz w:val="28"/>
          <w:szCs w:val="28"/>
        </w:rPr>
      </w:pPr>
      <w:r w:rsidRPr="00040DBD">
        <w:rPr>
          <w:sz w:val="28"/>
          <w:szCs w:val="28"/>
        </w:rPr>
        <w:t xml:space="preserve">В программе </w:t>
      </w:r>
      <w:r w:rsidRPr="00040DBD">
        <w:rPr>
          <w:sz w:val="28"/>
          <w:szCs w:val="28"/>
          <w:lang w:val="en-US"/>
        </w:rPr>
        <w:t>MS</w:t>
      </w:r>
      <w:r w:rsidRPr="00040DBD">
        <w:rPr>
          <w:sz w:val="28"/>
          <w:szCs w:val="28"/>
        </w:rPr>
        <w:t xml:space="preserve"> </w:t>
      </w:r>
      <w:r w:rsidRPr="00040DBD">
        <w:rPr>
          <w:sz w:val="28"/>
          <w:szCs w:val="28"/>
          <w:lang w:val="en-US"/>
        </w:rPr>
        <w:t>Excel</w:t>
      </w:r>
      <w:r w:rsidRPr="00040DBD">
        <w:rPr>
          <w:sz w:val="28"/>
          <w:szCs w:val="28"/>
        </w:rPr>
        <w:t xml:space="preserve"> выполнены тестовые примеры. Результаты их выполнения представлены ниже (</w:t>
      </w:r>
      <w:r w:rsidRPr="00040DBD">
        <w:rPr>
          <w:sz w:val="28"/>
          <w:szCs w:val="28"/>
        </w:rPr>
        <w:fldChar w:fldCharType="begin"/>
      </w:r>
      <w:r w:rsidRPr="00040DBD">
        <w:rPr>
          <w:sz w:val="28"/>
          <w:szCs w:val="28"/>
        </w:rPr>
        <w:instrText xml:space="preserve"> REF _Ref150423152 \h </w:instrText>
      </w:r>
      <w:r>
        <w:rPr>
          <w:sz w:val="28"/>
          <w:szCs w:val="28"/>
        </w:rPr>
        <w:instrText xml:space="preserve"> \* MERGEFORMAT </w:instrText>
      </w:r>
      <w:r w:rsidRPr="00040DBD">
        <w:rPr>
          <w:sz w:val="28"/>
          <w:szCs w:val="28"/>
        </w:rPr>
      </w:r>
      <w:r w:rsidRPr="00040DBD">
        <w:rPr>
          <w:sz w:val="28"/>
          <w:szCs w:val="28"/>
        </w:rPr>
        <w:fldChar w:fldCharType="separate"/>
      </w:r>
      <w:r w:rsidRPr="00040DBD">
        <w:rPr>
          <w:sz w:val="28"/>
          <w:szCs w:val="28"/>
        </w:rPr>
        <w:t>Рисунок</w:t>
      </w:r>
      <w:r w:rsidRPr="00040DBD">
        <w:rPr>
          <w:sz w:val="28"/>
          <w:szCs w:val="28"/>
          <w:lang w:val="en-US"/>
        </w:rPr>
        <w:t> </w:t>
      </w:r>
      <w:r w:rsidRPr="00040DBD">
        <w:rPr>
          <w:noProof/>
          <w:sz w:val="28"/>
          <w:szCs w:val="28"/>
        </w:rPr>
        <w:t>7</w:t>
      </w:r>
      <w:r w:rsidRPr="00040DBD">
        <w:rPr>
          <w:sz w:val="28"/>
          <w:szCs w:val="28"/>
        </w:rPr>
        <w:fldChar w:fldCharType="end"/>
      </w:r>
      <w:r w:rsidRPr="00040DBD">
        <w:rPr>
          <w:sz w:val="28"/>
          <w:szCs w:val="28"/>
        </w:rPr>
        <w:t>).</w:t>
      </w:r>
    </w:p>
    <w:p w:rsidR="00FE366E" w:rsidRPr="00FE366E" w:rsidRDefault="00FE366E" w:rsidP="00FE366E"/>
    <w:p w:rsidR="00007B16" w:rsidRDefault="00FE366E" w:rsidP="00FE366E">
      <w:pPr>
        <w:jc w:val="center"/>
      </w:pPr>
      <w:r>
        <w:rPr>
          <w:noProof/>
          <w:lang w:eastAsia="ru-RU"/>
        </w:rPr>
        <w:drawing>
          <wp:inline distT="0" distB="0" distL="0" distR="0" wp14:anchorId="0D9E17C9" wp14:editId="535927FB">
            <wp:extent cx="5370400" cy="291846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633" cy="29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6E" w:rsidRPr="006E4A6C" w:rsidRDefault="00FE366E" w:rsidP="00FE366E">
      <w:pPr>
        <w:pStyle w:val="a4"/>
      </w:pPr>
      <w:bookmarkStart w:id="4" w:name="_Ref150423152"/>
      <w:r>
        <w:t>Рисунок</w:t>
      </w:r>
      <w:r>
        <w:rPr>
          <w:lang w:val="en-US"/>
        </w:rPr>
        <w:t> </w:t>
      </w:r>
      <w:bookmarkEnd w:id="4"/>
      <w:r>
        <w:t>7</w:t>
      </w:r>
      <w:r>
        <w:rPr>
          <w:lang w:val="en-US"/>
        </w:rPr>
        <w:t> </w:t>
      </w:r>
      <w:r w:rsidRPr="003026F5">
        <w:t>–</w:t>
      </w:r>
      <w:r>
        <w:rPr>
          <w:lang w:val="en-US"/>
        </w:rPr>
        <w:t> </w:t>
      </w:r>
      <w:r>
        <w:t>Результат расчета выражения</w:t>
      </w:r>
      <w:bookmarkStart w:id="5" w:name="_GoBack"/>
      <w:bookmarkEnd w:id="5"/>
    </w:p>
    <w:p w:rsidR="00FE366E" w:rsidRPr="00FE366E" w:rsidRDefault="00FE366E" w:rsidP="00FE366E">
      <w:pPr>
        <w:jc w:val="center"/>
      </w:pPr>
    </w:p>
    <w:p w:rsidR="000C2BE4" w:rsidRDefault="000C2BE4" w:rsidP="000C2BE4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0C2BE4" w:rsidRDefault="00007B16" w:rsidP="000C2BE4">
      <w:pPr>
        <w:ind w:firstLine="0"/>
      </w:pPr>
      <w:r>
        <w:rPr>
          <w:noProof/>
          <w:lang w:eastAsia="ru-RU"/>
        </w:rPr>
        <w:drawing>
          <wp:inline distT="0" distB="0" distL="0" distR="0" wp14:anchorId="1F3C6859" wp14:editId="182ED0BD">
            <wp:extent cx="6468891" cy="42595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4338" cy="42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E4" w:rsidRDefault="000C2BE4" w:rsidP="000C2BE4"/>
    <w:p w:rsidR="0028022C" w:rsidRPr="00007B16" w:rsidRDefault="0028022C">
      <w:pPr>
        <w:rPr>
          <w:lang w:val="en-US"/>
        </w:rPr>
      </w:pPr>
    </w:p>
    <w:sectPr w:rsidR="0028022C" w:rsidRPr="0000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E4"/>
    <w:rsid w:val="00007B16"/>
    <w:rsid w:val="00094DDD"/>
    <w:rsid w:val="000C2BE4"/>
    <w:rsid w:val="000D5B7D"/>
    <w:rsid w:val="0028022C"/>
    <w:rsid w:val="00DD299A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573B"/>
  <w15:chartTrackingRefBased/>
  <w15:docId w15:val="{ED7FCF21-0FAB-4A18-B6D9-03341C25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BE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0C2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C2B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C2B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C2BE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1">
    <w:name w:val="С нумерацией Заголовок 1"/>
    <w:basedOn w:val="10"/>
    <w:next w:val="a"/>
    <w:autoRedefine/>
    <w:qFormat/>
    <w:rsid w:val="000C2BE4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/>
      <w:caps/>
      <w:color w:val="000000" w:themeColor="text1"/>
    </w:rPr>
  </w:style>
  <w:style w:type="paragraph" w:customStyle="1" w:styleId="2">
    <w:name w:val="С нумерацией Заголовок 2"/>
    <w:basedOn w:val="20"/>
    <w:next w:val="a"/>
    <w:autoRedefine/>
    <w:qFormat/>
    <w:rsid w:val="000C2BE4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0C2BE4"/>
    <w:pPr>
      <w:numPr>
        <w:ilvl w:val="2"/>
        <w:numId w:val="1"/>
      </w:numPr>
      <w:spacing w:before="0"/>
      <w:jc w:val="left"/>
    </w:pPr>
    <w:rPr>
      <w:rFonts w:ascii="Times New Roman" w:hAnsi="Times New Roman"/>
      <w:color w:val="000000" w:themeColor="text1"/>
    </w:rPr>
  </w:style>
  <w:style w:type="paragraph" w:customStyle="1" w:styleId="a4">
    <w:name w:val="Название под рисункой"/>
    <w:basedOn w:val="a3"/>
    <w:next w:val="a"/>
    <w:link w:val="a5"/>
    <w:autoRedefine/>
    <w:qFormat/>
    <w:rsid w:val="000C2BE4"/>
    <w:pPr>
      <w:keepNext/>
    </w:pPr>
  </w:style>
  <w:style w:type="character" w:customStyle="1" w:styleId="a5">
    <w:name w:val="Название под рисункой Знак"/>
    <w:basedOn w:val="a0"/>
    <w:link w:val="a4"/>
    <w:rsid w:val="000C2BE4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styleId="a6">
    <w:name w:val="Normal (Web)"/>
    <w:basedOn w:val="a"/>
    <w:uiPriority w:val="99"/>
    <w:unhideWhenUsed/>
    <w:rsid w:val="000C2B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2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C2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0C2B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0C2BE4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character" w:styleId="a8">
    <w:name w:val="Placeholder Text"/>
    <w:basedOn w:val="a0"/>
    <w:uiPriority w:val="99"/>
    <w:semiHidden/>
    <w:rsid w:val="00094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</dc:creator>
  <cp:keywords/>
  <dc:description/>
  <cp:lastModifiedBy>Victoriya</cp:lastModifiedBy>
  <cp:revision>1</cp:revision>
  <dcterms:created xsi:type="dcterms:W3CDTF">2024-12-22T16:12:00Z</dcterms:created>
  <dcterms:modified xsi:type="dcterms:W3CDTF">2024-12-22T17:21:00Z</dcterms:modified>
</cp:coreProperties>
</file>