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8BC9A" w14:textId="6D57956C" w:rsidR="00D57164" w:rsidRDefault="00024A96">
      <w:r w:rsidRPr="009D54E8">
        <w:t>Alle special requ</w:t>
      </w:r>
      <w:r w:rsidR="009D54E8" w:rsidRPr="009D54E8">
        <w:t xml:space="preserve">irements </w:t>
      </w:r>
      <w:proofErr w:type="spellStart"/>
      <w:r w:rsidR="009D54E8" w:rsidRPr="009D54E8">
        <w:t>fra</w:t>
      </w:r>
      <w:proofErr w:type="spellEnd"/>
      <w:r w:rsidR="009D54E8" w:rsidRPr="009D54E8">
        <w:t xml:space="preserve"> use-</w:t>
      </w:r>
      <w:r w:rsidR="009D54E8">
        <w:t>cases</w:t>
      </w:r>
      <w:r w:rsidR="00E94045">
        <w:t xml:space="preserve"> </w:t>
      </w:r>
      <w:proofErr w:type="spellStart"/>
      <w:r w:rsidR="00E94045">
        <w:t>kan</w:t>
      </w:r>
      <w:proofErr w:type="spellEnd"/>
      <w:r w:rsidR="00E94045">
        <w:t xml:space="preserve"> </w:t>
      </w:r>
      <w:proofErr w:type="spellStart"/>
      <w:r w:rsidR="00E94045">
        <w:t>samles</w:t>
      </w:r>
      <w:proofErr w:type="spellEnd"/>
      <w:r w:rsidR="00E94045">
        <w:t xml:space="preserve"> her</w:t>
      </w:r>
      <w:r w:rsidR="009D54E8">
        <w:t>:</w:t>
      </w:r>
    </w:p>
    <w:p w14:paraId="0DAABF9A" w14:textId="6A852D1E" w:rsidR="009D54E8" w:rsidRDefault="009D54E8"/>
    <w:p w14:paraId="1220BE41" w14:textId="0D2F7BBD" w:rsidR="009D54E8" w:rsidRDefault="009D54E8"/>
    <w:p w14:paraId="71AAB702" w14:textId="2FDEE65F" w:rsidR="009D54E8" w:rsidRDefault="00552D6E" w:rsidP="00B500C2">
      <w:pPr>
        <w:pStyle w:val="Overskrift1"/>
      </w:pPr>
      <w:r>
        <w:t>Supplementary Specification:</w:t>
      </w:r>
    </w:p>
    <w:p w14:paraId="15389DFC" w14:textId="38118D5C" w:rsidR="00552D6E" w:rsidRDefault="00552D6E"/>
    <w:p w14:paraId="1468E0D6" w14:textId="6EF46B0B" w:rsidR="00552D6E" w:rsidRDefault="00740FE3" w:rsidP="003E6773">
      <w:pPr>
        <w:pStyle w:val="Overskrift2"/>
      </w:pPr>
      <w:r>
        <w:t>Revision History:</w:t>
      </w:r>
    </w:p>
    <w:tbl>
      <w:tblPr>
        <w:tblStyle w:val="Gittertabel4-farve3"/>
        <w:tblW w:w="0" w:type="auto"/>
        <w:tblLook w:val="0420" w:firstRow="1" w:lastRow="0" w:firstColumn="0" w:lastColumn="0" w:noHBand="0" w:noVBand="1"/>
      </w:tblPr>
      <w:tblGrid>
        <w:gridCol w:w="2407"/>
        <w:gridCol w:w="2407"/>
        <w:gridCol w:w="2407"/>
        <w:gridCol w:w="2407"/>
      </w:tblGrid>
      <w:tr w:rsidR="00740FE3" w14:paraId="3679A71E" w14:textId="77777777" w:rsidTr="00EE46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07" w:type="dxa"/>
          </w:tcPr>
          <w:p w14:paraId="354B81D2" w14:textId="40CC8033" w:rsidR="00740FE3" w:rsidRDefault="007C55BB">
            <w:r>
              <w:t>Version</w:t>
            </w:r>
          </w:p>
        </w:tc>
        <w:tc>
          <w:tcPr>
            <w:tcW w:w="2407" w:type="dxa"/>
          </w:tcPr>
          <w:p w14:paraId="2CC02637" w14:textId="2E444398" w:rsidR="00740FE3" w:rsidRDefault="007C55BB">
            <w:r>
              <w:t>Date</w:t>
            </w:r>
          </w:p>
        </w:tc>
        <w:tc>
          <w:tcPr>
            <w:tcW w:w="2407" w:type="dxa"/>
          </w:tcPr>
          <w:p w14:paraId="6286C60C" w14:textId="5EE48805" w:rsidR="00740FE3" w:rsidRDefault="00EC0938">
            <w:r>
              <w:t>Description</w:t>
            </w:r>
          </w:p>
        </w:tc>
        <w:tc>
          <w:tcPr>
            <w:tcW w:w="2407" w:type="dxa"/>
          </w:tcPr>
          <w:p w14:paraId="6768B1CB" w14:textId="2FA43B7C" w:rsidR="00740FE3" w:rsidRDefault="007C55BB">
            <w:r>
              <w:t>Author</w:t>
            </w:r>
          </w:p>
        </w:tc>
      </w:tr>
      <w:tr w:rsidR="00740FE3" w14:paraId="373CD821" w14:textId="77777777" w:rsidTr="00EE4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7" w:type="dxa"/>
          </w:tcPr>
          <w:p w14:paraId="740CF2BA" w14:textId="33EF5F1F" w:rsidR="00740FE3" w:rsidRDefault="007C55BB">
            <w:r>
              <w:t>Inception Draft</w:t>
            </w:r>
          </w:p>
        </w:tc>
        <w:tc>
          <w:tcPr>
            <w:tcW w:w="2407" w:type="dxa"/>
          </w:tcPr>
          <w:p w14:paraId="2FC8B8B1" w14:textId="16CBC840" w:rsidR="00740FE3" w:rsidRDefault="007C55BB">
            <w:r>
              <w:t>Jan10, 2031</w:t>
            </w:r>
          </w:p>
        </w:tc>
        <w:tc>
          <w:tcPr>
            <w:tcW w:w="2407" w:type="dxa"/>
          </w:tcPr>
          <w:p w14:paraId="4262202A" w14:textId="48E442B8" w:rsidR="00740FE3" w:rsidRDefault="00EC0938">
            <w:r>
              <w:t>First draft. To be refined primarily during elaboration.</w:t>
            </w:r>
          </w:p>
        </w:tc>
        <w:tc>
          <w:tcPr>
            <w:tcW w:w="2407" w:type="dxa"/>
          </w:tcPr>
          <w:p w14:paraId="4978B822" w14:textId="0F2ECEFE" w:rsidR="00740FE3" w:rsidRDefault="00193C28">
            <w:r>
              <w:t xml:space="preserve">Craig </w:t>
            </w:r>
            <w:proofErr w:type="spellStart"/>
            <w:r>
              <w:t>Larman</w:t>
            </w:r>
            <w:proofErr w:type="spellEnd"/>
          </w:p>
        </w:tc>
      </w:tr>
      <w:tr w:rsidR="00740FE3" w14:paraId="1DB9BCF8" w14:textId="77777777" w:rsidTr="00EE46A5">
        <w:tc>
          <w:tcPr>
            <w:tcW w:w="2407" w:type="dxa"/>
          </w:tcPr>
          <w:p w14:paraId="343C336B" w14:textId="77777777" w:rsidR="00740FE3" w:rsidRDefault="00740FE3"/>
        </w:tc>
        <w:tc>
          <w:tcPr>
            <w:tcW w:w="2407" w:type="dxa"/>
          </w:tcPr>
          <w:p w14:paraId="048D6A04" w14:textId="77777777" w:rsidR="00740FE3" w:rsidRDefault="00740FE3"/>
        </w:tc>
        <w:tc>
          <w:tcPr>
            <w:tcW w:w="2407" w:type="dxa"/>
          </w:tcPr>
          <w:p w14:paraId="4028BC46" w14:textId="77777777" w:rsidR="00740FE3" w:rsidRDefault="00740FE3"/>
        </w:tc>
        <w:tc>
          <w:tcPr>
            <w:tcW w:w="2407" w:type="dxa"/>
          </w:tcPr>
          <w:p w14:paraId="75CB9255" w14:textId="77777777" w:rsidR="00740FE3" w:rsidRDefault="00740FE3"/>
        </w:tc>
      </w:tr>
    </w:tbl>
    <w:p w14:paraId="31BB69B3" w14:textId="412ABCDC" w:rsidR="00740FE3" w:rsidRDefault="00740FE3"/>
    <w:p w14:paraId="1F9C1AEA" w14:textId="77777777" w:rsidR="003E6773" w:rsidRDefault="003E6773"/>
    <w:p w14:paraId="20113ADF" w14:textId="5D5BC3BF" w:rsidR="00EE46A5" w:rsidRPr="007F1F68" w:rsidRDefault="00EE46A5" w:rsidP="006522AF">
      <w:pPr>
        <w:pStyle w:val="Overskrift2"/>
      </w:pPr>
      <w:r w:rsidRPr="007F1F68">
        <w:t>Introduction</w:t>
      </w:r>
      <w:r w:rsidR="00644BB8">
        <w:t>:</w:t>
      </w:r>
    </w:p>
    <w:p w14:paraId="0DD539A9" w14:textId="1910A526" w:rsidR="007F1F68" w:rsidRDefault="00C42848">
      <w:r>
        <w:t>This document is the repository of all NextGen POS requirements not captured in the use cases.</w:t>
      </w:r>
    </w:p>
    <w:p w14:paraId="2E9C6711" w14:textId="77777777" w:rsidR="003E6773" w:rsidRDefault="003E6773"/>
    <w:p w14:paraId="14ED2A55" w14:textId="5478E429" w:rsidR="00EE46A5" w:rsidRPr="006B11CE" w:rsidRDefault="00EE46A5" w:rsidP="006522AF">
      <w:pPr>
        <w:pStyle w:val="Overskrift2"/>
      </w:pPr>
      <w:r w:rsidRPr="006B11CE">
        <w:t>Func</w:t>
      </w:r>
      <w:r w:rsidR="003B222A" w:rsidRPr="006B11CE">
        <w:t>tionality</w:t>
      </w:r>
      <w:r w:rsidRPr="006B11CE">
        <w:t>:</w:t>
      </w:r>
    </w:p>
    <w:p w14:paraId="3CD5CF96" w14:textId="48D53109" w:rsidR="007F155A" w:rsidRDefault="006B11CE">
      <w:r>
        <w:t>(Functionality common across many use cases)</w:t>
      </w:r>
    </w:p>
    <w:p w14:paraId="613E15E4" w14:textId="1F949797" w:rsidR="00EE46A5" w:rsidRPr="006522AF" w:rsidRDefault="003B222A" w:rsidP="006522AF">
      <w:pPr>
        <w:pStyle w:val="Overskrift3"/>
        <w:rPr>
          <w:i/>
          <w:iCs/>
        </w:rPr>
      </w:pPr>
      <w:r w:rsidRPr="006522AF">
        <w:rPr>
          <w:i/>
          <w:iCs/>
        </w:rPr>
        <w:t>Logging and Error Handling</w:t>
      </w:r>
    </w:p>
    <w:p w14:paraId="214B205C" w14:textId="57ACAF2A" w:rsidR="003B222A" w:rsidRDefault="00F02D2F">
      <w:r>
        <w:t>Log all errors to persistent storage.</w:t>
      </w:r>
    </w:p>
    <w:p w14:paraId="5D2E7116" w14:textId="59A810AD" w:rsidR="003B222A" w:rsidRPr="006522AF" w:rsidRDefault="003B222A" w:rsidP="006522AF">
      <w:pPr>
        <w:pStyle w:val="Overskrift3"/>
        <w:rPr>
          <w:i/>
          <w:iCs/>
        </w:rPr>
      </w:pPr>
      <w:r w:rsidRPr="006522AF">
        <w:rPr>
          <w:i/>
          <w:iCs/>
        </w:rPr>
        <w:t>Pluggable Rules</w:t>
      </w:r>
    </w:p>
    <w:p w14:paraId="6A11A39F" w14:textId="43146295" w:rsidR="003B222A" w:rsidRDefault="00F02D2F">
      <w:r>
        <w:t>At various scenario points</w:t>
      </w:r>
      <w:r w:rsidR="0098332C">
        <w:t xml:space="preserve"> of several use cases (to be defined) support the ability to customize the </w:t>
      </w:r>
      <w:r w:rsidR="00DF24C1">
        <w:t>functionality</w:t>
      </w:r>
      <w:r w:rsidR="0098332C">
        <w:t xml:space="preserve"> of the system with a set of arbitrary rules that </w:t>
      </w:r>
      <w:r w:rsidR="00DF24C1">
        <w:t>executes</w:t>
      </w:r>
      <w:r w:rsidR="0098332C">
        <w:t xml:space="preserve"> at that point of event.</w:t>
      </w:r>
    </w:p>
    <w:p w14:paraId="56121A10" w14:textId="78A128D3" w:rsidR="003B222A" w:rsidRPr="006522AF" w:rsidRDefault="003B222A" w:rsidP="006522AF">
      <w:pPr>
        <w:pStyle w:val="Overskrift3"/>
        <w:rPr>
          <w:i/>
          <w:iCs/>
        </w:rPr>
      </w:pPr>
      <w:r w:rsidRPr="006522AF">
        <w:rPr>
          <w:i/>
          <w:iCs/>
        </w:rPr>
        <w:t>Security</w:t>
      </w:r>
    </w:p>
    <w:p w14:paraId="1EEB5919" w14:textId="69A836B7" w:rsidR="001C04F9" w:rsidRDefault="009D21FF">
      <w:r>
        <w:t>All usage req</w:t>
      </w:r>
      <w:r w:rsidR="001C04F9">
        <w:t>uires user authentication.</w:t>
      </w:r>
    </w:p>
    <w:p w14:paraId="7547EBBC" w14:textId="77777777" w:rsidR="003E6773" w:rsidRDefault="003E6773"/>
    <w:p w14:paraId="24934E09" w14:textId="2CD1048C" w:rsidR="001C04F9" w:rsidRDefault="003B222A" w:rsidP="003E6773">
      <w:pPr>
        <w:pStyle w:val="Overskrift2"/>
      </w:pPr>
      <w:r w:rsidRPr="001C04F9">
        <w:t>Usability:</w:t>
      </w:r>
    </w:p>
    <w:p w14:paraId="49462EED" w14:textId="5ADA0290" w:rsidR="00FA596E" w:rsidRPr="006522AF" w:rsidRDefault="003B222A" w:rsidP="006522AF">
      <w:pPr>
        <w:pStyle w:val="Overskrift3"/>
        <w:rPr>
          <w:i/>
          <w:iCs/>
        </w:rPr>
      </w:pPr>
      <w:r w:rsidRPr="006522AF">
        <w:rPr>
          <w:i/>
          <w:iCs/>
        </w:rPr>
        <w:t>Human Factors</w:t>
      </w:r>
    </w:p>
    <w:p w14:paraId="3BB415FE" w14:textId="6AA67B85" w:rsidR="00FA596E" w:rsidRDefault="00FA596E">
      <w:r w:rsidRPr="00FA596E">
        <w:t>The customer will be able to see a large-</w:t>
      </w:r>
      <w:r w:rsidR="00256EBE">
        <w:t>monitor display of the POS. Therefore:</w:t>
      </w:r>
    </w:p>
    <w:p w14:paraId="0FDD956E" w14:textId="38EDF4E0" w:rsidR="00256EBE" w:rsidRDefault="00C46960" w:rsidP="00256EBE">
      <w:pPr>
        <w:pStyle w:val="Listeafsnit"/>
        <w:numPr>
          <w:ilvl w:val="0"/>
          <w:numId w:val="2"/>
        </w:numPr>
      </w:pPr>
      <w:r>
        <w:t>Text should be easily visible from 1 meter.</w:t>
      </w:r>
    </w:p>
    <w:p w14:paraId="1BD7FF1B" w14:textId="585CF4EB" w:rsidR="00C46960" w:rsidRDefault="00C46960" w:rsidP="00256EBE">
      <w:pPr>
        <w:pStyle w:val="Listeafsnit"/>
        <w:numPr>
          <w:ilvl w:val="0"/>
          <w:numId w:val="2"/>
        </w:numPr>
      </w:pPr>
      <w:r>
        <w:t>Avoid colors associated with common forms of color blind</w:t>
      </w:r>
      <w:r w:rsidR="006522AF">
        <w:t>ness.</w:t>
      </w:r>
    </w:p>
    <w:p w14:paraId="28792FCC" w14:textId="77777777" w:rsidR="00316F70" w:rsidRPr="00316F70" w:rsidRDefault="00316F70" w:rsidP="00316F70">
      <w:r w:rsidRPr="00316F70">
        <w:t>Speed, ease, and error-free processing are paramount in sales processing, as the buyer wishes to leave</w:t>
      </w:r>
    </w:p>
    <w:p w14:paraId="4C2B6AA4" w14:textId="77777777" w:rsidR="00316F70" w:rsidRPr="00316F70" w:rsidRDefault="00316F70" w:rsidP="00316F70">
      <w:r w:rsidRPr="00316F70">
        <w:t>quickly, or they perceive the purchasing experience (and seller) as less positive.</w:t>
      </w:r>
    </w:p>
    <w:p w14:paraId="38A704FF" w14:textId="77777777" w:rsidR="00316F70" w:rsidRPr="00316F70" w:rsidRDefault="00316F70" w:rsidP="00316F70">
      <w:pPr>
        <w:rPr>
          <w:lang w:val="da-DK"/>
        </w:rPr>
      </w:pPr>
      <w:r w:rsidRPr="00316F70">
        <w:t xml:space="preserve">The cashier is often looking at the customer or items, not the computer display. </w:t>
      </w:r>
      <w:r w:rsidRPr="00316F70">
        <w:rPr>
          <w:lang w:val="da-DK"/>
        </w:rPr>
        <w:t>Therefore, signals and</w:t>
      </w:r>
    </w:p>
    <w:p w14:paraId="0B3197C1" w14:textId="4BB2A8E8" w:rsidR="00A16F06" w:rsidRDefault="00316F70" w:rsidP="00316F70">
      <w:r w:rsidRPr="00316F70">
        <w:lastRenderedPageBreak/>
        <w:t>warnings should be conveyed with sound rather than only via graphics.</w:t>
      </w:r>
    </w:p>
    <w:p w14:paraId="2006A79F" w14:textId="77777777" w:rsidR="00AF6B83" w:rsidRDefault="00AF6B83" w:rsidP="00316F70"/>
    <w:p w14:paraId="5591BDD5" w14:textId="176C59E1" w:rsidR="00AF6B83" w:rsidRPr="00AF6B83" w:rsidRDefault="0008270A" w:rsidP="00AF6B83">
      <w:pPr>
        <w:pStyle w:val="Overskrift2"/>
      </w:pPr>
      <w:r>
        <w:t>Reli</w:t>
      </w:r>
      <w:r w:rsidR="004C3EBB">
        <w:t>ability</w:t>
      </w:r>
      <w:r w:rsidR="00AF6B83">
        <w:t>:</w:t>
      </w:r>
    </w:p>
    <w:p w14:paraId="6EF360FD" w14:textId="5F192521" w:rsidR="004C3EBB" w:rsidRDefault="004C3EBB" w:rsidP="00AF6B83">
      <w:pPr>
        <w:pStyle w:val="Overskrift3"/>
        <w:rPr>
          <w:i/>
          <w:iCs/>
        </w:rPr>
      </w:pPr>
      <w:r w:rsidRPr="00AF6B83">
        <w:rPr>
          <w:i/>
          <w:iCs/>
        </w:rPr>
        <w:t>Recoverability</w:t>
      </w:r>
    </w:p>
    <w:p w14:paraId="2B2EE44A" w14:textId="77777777" w:rsidR="00385B7E" w:rsidRPr="00385B7E" w:rsidRDefault="00385B7E" w:rsidP="006118BB">
      <w:r w:rsidRPr="00385B7E">
        <w:t>If there is failure to use external services (payment authorizer, accounting system, ...) try to solve with a</w:t>
      </w:r>
    </w:p>
    <w:p w14:paraId="40F8A268" w14:textId="77777777" w:rsidR="00385B7E" w:rsidRDefault="00385B7E" w:rsidP="006118BB">
      <w:pPr>
        <w:rPr>
          <w:lang w:val="da-DK"/>
        </w:rPr>
      </w:pPr>
      <w:r w:rsidRPr="00385B7E">
        <w:t xml:space="preserve">local solution (e.g., store and forward) </w:t>
      </w:r>
      <w:proofErr w:type="gramStart"/>
      <w:r w:rsidRPr="00385B7E">
        <w:t>in order to</w:t>
      </w:r>
      <w:proofErr w:type="gramEnd"/>
      <w:r w:rsidRPr="00385B7E">
        <w:t xml:space="preserve"> still complete a sale. </w:t>
      </w:r>
      <w:r>
        <w:rPr>
          <w:lang w:val="da-DK"/>
        </w:rPr>
        <w:t xml:space="preserve">Much </w:t>
      </w:r>
      <w:proofErr w:type="gramStart"/>
      <w:r>
        <w:rPr>
          <w:lang w:val="da-DK"/>
        </w:rPr>
        <w:t>more</w:t>
      </w:r>
      <w:proofErr w:type="gramEnd"/>
      <w:r>
        <w:rPr>
          <w:lang w:val="da-DK"/>
        </w:rPr>
        <w:t xml:space="preserve"> </w:t>
      </w:r>
      <w:proofErr w:type="spellStart"/>
      <w:r>
        <w:rPr>
          <w:lang w:val="da-DK"/>
        </w:rPr>
        <w:t>analysis</w:t>
      </w:r>
      <w:proofErr w:type="spellEnd"/>
      <w:r>
        <w:rPr>
          <w:lang w:val="da-DK"/>
        </w:rPr>
        <w:t xml:space="preserve"> is </w:t>
      </w:r>
      <w:proofErr w:type="spellStart"/>
      <w:r>
        <w:rPr>
          <w:lang w:val="da-DK"/>
        </w:rPr>
        <w:t>needed</w:t>
      </w:r>
      <w:proofErr w:type="spellEnd"/>
    </w:p>
    <w:p w14:paraId="62B24CEF" w14:textId="1D7B3A1D" w:rsidR="00E62EC0" w:rsidRPr="00E62EC0" w:rsidRDefault="00385B7E" w:rsidP="006118BB">
      <w:proofErr w:type="spellStart"/>
      <w:r>
        <w:rPr>
          <w:lang w:val="da-DK"/>
        </w:rPr>
        <w:t>here</w:t>
      </w:r>
      <w:proofErr w:type="spellEnd"/>
      <w:r>
        <w:rPr>
          <w:lang w:val="da-DK"/>
        </w:rPr>
        <w:t>...</w:t>
      </w:r>
    </w:p>
    <w:p w14:paraId="07F6CDAF" w14:textId="549C3640" w:rsidR="004C3EBB" w:rsidRDefault="004C3EBB" w:rsidP="00AF6B83">
      <w:pPr>
        <w:pStyle w:val="Overskrift3"/>
      </w:pPr>
      <w:r w:rsidRPr="00AF6B83">
        <w:t>Performance</w:t>
      </w:r>
    </w:p>
    <w:p w14:paraId="327209BC" w14:textId="77777777" w:rsidR="00385B7E" w:rsidRPr="00385B7E" w:rsidRDefault="00385B7E" w:rsidP="006118BB">
      <w:r w:rsidRPr="00385B7E">
        <w:t xml:space="preserve">As mentioned under human factors, buyers want to complete sales processing </w:t>
      </w:r>
      <w:r w:rsidRPr="00385B7E">
        <w:rPr>
          <w:rFonts w:ascii="Helvetica-Oblique" w:hAnsi="Helvetica-Oblique" w:cs="Helvetica-Oblique"/>
          <w:i/>
          <w:iCs/>
        </w:rPr>
        <w:t xml:space="preserve">very </w:t>
      </w:r>
      <w:r w:rsidRPr="00385B7E">
        <w:t>quickly. One bottleneck</w:t>
      </w:r>
    </w:p>
    <w:p w14:paraId="07DA1131" w14:textId="59B24791" w:rsidR="006D6DB4" w:rsidRDefault="00385B7E" w:rsidP="006118BB">
      <w:r w:rsidRPr="00385B7E">
        <w:t>is external payment authorization. Our goal: authorization in less than1 minute, 90% of the time.</w:t>
      </w:r>
    </w:p>
    <w:p w14:paraId="27705A6C" w14:textId="77777777" w:rsidR="006118BB" w:rsidRPr="00385B7E" w:rsidRDefault="006118BB" w:rsidP="006118BB"/>
    <w:p w14:paraId="02D325A7" w14:textId="111083D2" w:rsidR="004C3EBB" w:rsidRDefault="009D76AC" w:rsidP="006D6DB4">
      <w:pPr>
        <w:pStyle w:val="Overskrift2"/>
      </w:pPr>
      <w:r>
        <w:t>Supportability:</w:t>
      </w:r>
    </w:p>
    <w:p w14:paraId="419DCDB4" w14:textId="10F1C793" w:rsidR="009D76AC" w:rsidRDefault="009D76AC" w:rsidP="006D6DB4">
      <w:pPr>
        <w:pStyle w:val="Overskrift3"/>
        <w:rPr>
          <w:i/>
          <w:iCs/>
        </w:rPr>
      </w:pPr>
      <w:r w:rsidRPr="006D6DB4">
        <w:rPr>
          <w:i/>
          <w:iCs/>
        </w:rPr>
        <w:t>Adaptivity</w:t>
      </w:r>
    </w:p>
    <w:p w14:paraId="27F971C8" w14:textId="77777777" w:rsidR="00385B7E" w:rsidRPr="00385B7E" w:rsidRDefault="00385B7E" w:rsidP="006118BB">
      <w:r w:rsidRPr="00385B7E">
        <w:t>Different customers of the NextGen POS have unique business rule and processing needs while processing</w:t>
      </w:r>
    </w:p>
    <w:p w14:paraId="278ED3A9" w14:textId="77777777" w:rsidR="00385B7E" w:rsidRPr="00385B7E" w:rsidRDefault="00385B7E" w:rsidP="006118BB">
      <w:r w:rsidRPr="00385B7E">
        <w:t>a sale. Therefore, at several defined points in the scenario (for example, when a new sale is initiated,</w:t>
      </w:r>
    </w:p>
    <w:p w14:paraId="268208CD" w14:textId="2D5AB13E" w:rsidR="00385B7E" w:rsidRPr="00385B7E" w:rsidRDefault="00385B7E" w:rsidP="006118BB">
      <w:r w:rsidRPr="00385B7E">
        <w:t>when a new line item is added) pluggable business rule will be enabled.</w:t>
      </w:r>
    </w:p>
    <w:p w14:paraId="0C962E99" w14:textId="5472C8A7" w:rsidR="009D76AC" w:rsidRDefault="009D76AC" w:rsidP="009A337F">
      <w:pPr>
        <w:pStyle w:val="Overskrift3"/>
        <w:rPr>
          <w:i/>
          <w:iCs/>
        </w:rPr>
      </w:pPr>
      <w:r w:rsidRPr="009A337F">
        <w:rPr>
          <w:i/>
          <w:iCs/>
        </w:rPr>
        <w:t>Configurability</w:t>
      </w:r>
    </w:p>
    <w:p w14:paraId="082CF7E1" w14:textId="77777777" w:rsidR="00FF60F6" w:rsidRPr="00FF60F6" w:rsidRDefault="00FF60F6" w:rsidP="006118BB">
      <w:r w:rsidRPr="00FF60F6">
        <w:t>Different customers desire varying network configurations for their POS systems, such as thick versus</w:t>
      </w:r>
    </w:p>
    <w:p w14:paraId="402E1BCD" w14:textId="77777777" w:rsidR="00FF60F6" w:rsidRPr="00FF60F6" w:rsidRDefault="00FF60F6" w:rsidP="006118BB">
      <w:r w:rsidRPr="00FF60F6">
        <w:t>thin clients, two-tier versus N-tier physical layers, and so forth. In addition, they desire the ability to modify</w:t>
      </w:r>
    </w:p>
    <w:p w14:paraId="43ED4FA1" w14:textId="77777777" w:rsidR="00FF60F6" w:rsidRPr="00FF60F6" w:rsidRDefault="00FF60F6" w:rsidP="006118BB">
      <w:r w:rsidRPr="00FF60F6">
        <w:t>these configurations, to reflect their changing business and performance needs. Therefore, the system</w:t>
      </w:r>
    </w:p>
    <w:p w14:paraId="0214AA42" w14:textId="77777777" w:rsidR="00FF60F6" w:rsidRPr="00FF60F6" w:rsidRDefault="00FF60F6" w:rsidP="006118BB">
      <w:r w:rsidRPr="00FF60F6">
        <w:t>will be somewhat configurable to reflect these needs. Much more analysis is needed in this area to discover</w:t>
      </w:r>
    </w:p>
    <w:p w14:paraId="52888429" w14:textId="6F84EB63" w:rsidR="009A337F" w:rsidRDefault="00FF60F6" w:rsidP="006118BB">
      <w:r w:rsidRPr="00FF60F6">
        <w:t>the areas and degree of flexibility, and the effort to achieve it.</w:t>
      </w:r>
    </w:p>
    <w:p w14:paraId="5947305F" w14:textId="77777777" w:rsidR="006118BB" w:rsidRPr="00FF60F6" w:rsidRDefault="006118BB" w:rsidP="006118BB"/>
    <w:p w14:paraId="03E5AF77" w14:textId="72A8AFDB" w:rsidR="00552370" w:rsidRDefault="00552370" w:rsidP="009A337F">
      <w:pPr>
        <w:pStyle w:val="Overskrift2"/>
      </w:pPr>
      <w:r>
        <w:t>Implementation Constraints:</w:t>
      </w:r>
    </w:p>
    <w:p w14:paraId="4D257650" w14:textId="77777777" w:rsidR="00FF60F6" w:rsidRPr="00FF60F6" w:rsidRDefault="00FF60F6" w:rsidP="006118BB">
      <w:r w:rsidRPr="00FF60F6">
        <w:t>NextGen leadership insists on a Java technologies solution, predicting this will improve long-term porting</w:t>
      </w:r>
    </w:p>
    <w:p w14:paraId="4C6F551A" w14:textId="1B178CA6" w:rsidR="001C5CE8" w:rsidRDefault="00FF60F6" w:rsidP="006118BB">
      <w:r w:rsidRPr="00FF60F6">
        <w:t>and supportability, in addition to ease of development.</w:t>
      </w:r>
    </w:p>
    <w:p w14:paraId="717B7180" w14:textId="77777777" w:rsidR="006118BB" w:rsidRPr="00FF60F6" w:rsidRDefault="006118BB" w:rsidP="006118BB"/>
    <w:p w14:paraId="1FF2BCFC" w14:textId="03A81FBB" w:rsidR="00552370" w:rsidRDefault="00552370" w:rsidP="001C5CE8">
      <w:pPr>
        <w:pStyle w:val="Overskrift2"/>
      </w:pPr>
      <w:r>
        <w:t>Purchased Components</w:t>
      </w:r>
      <w:r w:rsidR="001C5CE8">
        <w:t>:</w:t>
      </w:r>
    </w:p>
    <w:p w14:paraId="63D603D3" w14:textId="27BE3A5B" w:rsidR="001C5CE8" w:rsidRDefault="00FF60F6" w:rsidP="006118BB">
      <w:r w:rsidRPr="00A452C2">
        <w:t>Tax calculator. Must support pluggable calculators for different countries.</w:t>
      </w:r>
    </w:p>
    <w:p w14:paraId="47D17C77" w14:textId="77777777" w:rsidR="006118BB" w:rsidRPr="00FF60F6" w:rsidRDefault="006118BB" w:rsidP="006118BB"/>
    <w:p w14:paraId="3813EA55" w14:textId="7D846CDC" w:rsidR="00552370" w:rsidRDefault="00552370" w:rsidP="001C5CE8">
      <w:pPr>
        <w:pStyle w:val="Overskrift2"/>
      </w:pPr>
      <w:r>
        <w:t xml:space="preserve">Free </w:t>
      </w:r>
      <w:r w:rsidR="0049231E">
        <w:t>Open-Source</w:t>
      </w:r>
      <w:r>
        <w:t xml:space="preserve"> Components</w:t>
      </w:r>
      <w:r w:rsidR="001C5CE8">
        <w:t>:</w:t>
      </w:r>
    </w:p>
    <w:p w14:paraId="31EC4810" w14:textId="20DD7572" w:rsidR="00064225" w:rsidRPr="00064225" w:rsidRDefault="00064225" w:rsidP="006118BB">
      <w:r w:rsidRPr="00064225">
        <w:t xml:space="preserve">In general, we recommend maximizing the use of free Java technology </w:t>
      </w:r>
      <w:r w:rsidR="0049231E" w:rsidRPr="00064225">
        <w:t>open-source</w:t>
      </w:r>
      <w:r w:rsidRPr="00064225">
        <w:t xml:space="preserve"> components on this</w:t>
      </w:r>
    </w:p>
    <w:p w14:paraId="50956E9F" w14:textId="77777777" w:rsidR="00064225" w:rsidRPr="00064225" w:rsidRDefault="00064225" w:rsidP="006118BB">
      <w:r w:rsidRPr="00064225">
        <w:lastRenderedPageBreak/>
        <w:t>project.</w:t>
      </w:r>
    </w:p>
    <w:p w14:paraId="0FC19751" w14:textId="77777777" w:rsidR="00064225" w:rsidRPr="00064225" w:rsidRDefault="00064225" w:rsidP="006118BB">
      <w:r w:rsidRPr="00064225">
        <w:t>Although it is premature to definitively design and choose components, we suggest the following as likely</w:t>
      </w:r>
    </w:p>
    <w:p w14:paraId="10D6B1D4" w14:textId="5773DCE8" w:rsidR="00064225" w:rsidRDefault="00064225" w:rsidP="006118BB">
      <w:pPr>
        <w:rPr>
          <w:lang w:val="da-DK"/>
        </w:rPr>
      </w:pPr>
      <w:proofErr w:type="spellStart"/>
      <w:r>
        <w:rPr>
          <w:lang w:val="da-DK"/>
        </w:rPr>
        <w:t>candidates</w:t>
      </w:r>
      <w:proofErr w:type="spellEnd"/>
      <w:r>
        <w:rPr>
          <w:lang w:val="da-DK"/>
        </w:rPr>
        <w:t>:</w:t>
      </w:r>
    </w:p>
    <w:p w14:paraId="12EEA5EC" w14:textId="77777777" w:rsidR="00064225" w:rsidRDefault="00064225" w:rsidP="006118BB">
      <w:pPr>
        <w:rPr>
          <w:lang w:val="da-DK"/>
        </w:rPr>
      </w:pPr>
    </w:p>
    <w:p w14:paraId="1770DCB9" w14:textId="154FBFC0" w:rsidR="00064225" w:rsidRPr="0049231E" w:rsidRDefault="00064225" w:rsidP="0049231E">
      <w:pPr>
        <w:pStyle w:val="Listeafsnit"/>
        <w:numPr>
          <w:ilvl w:val="0"/>
          <w:numId w:val="5"/>
        </w:numPr>
        <w:rPr>
          <w:lang w:val="da-DK"/>
        </w:rPr>
      </w:pPr>
      <w:proofErr w:type="spellStart"/>
      <w:r w:rsidRPr="0049231E">
        <w:rPr>
          <w:lang w:val="da-DK"/>
        </w:rPr>
        <w:t>JLog</w:t>
      </w:r>
      <w:proofErr w:type="spellEnd"/>
      <w:r w:rsidRPr="0049231E">
        <w:rPr>
          <w:lang w:val="da-DK"/>
        </w:rPr>
        <w:t xml:space="preserve"> </w:t>
      </w:r>
      <w:proofErr w:type="spellStart"/>
      <w:r w:rsidRPr="0049231E">
        <w:rPr>
          <w:lang w:val="da-DK"/>
        </w:rPr>
        <w:t>logging</w:t>
      </w:r>
      <w:proofErr w:type="spellEnd"/>
      <w:r w:rsidRPr="0049231E">
        <w:rPr>
          <w:lang w:val="da-DK"/>
        </w:rPr>
        <w:t xml:space="preserve"> framework</w:t>
      </w:r>
    </w:p>
    <w:p w14:paraId="78186E8A" w14:textId="4AA0BF0A" w:rsidR="00FF2AEE" w:rsidRPr="0049231E" w:rsidRDefault="00064225" w:rsidP="0049231E">
      <w:pPr>
        <w:pStyle w:val="Listeafsnit"/>
        <w:numPr>
          <w:ilvl w:val="0"/>
          <w:numId w:val="5"/>
        </w:numPr>
        <w:rPr>
          <w:lang w:val="da-DK"/>
        </w:rPr>
      </w:pPr>
      <w:r w:rsidRPr="0049231E">
        <w:rPr>
          <w:lang w:val="da-DK"/>
        </w:rPr>
        <w:t>…</w:t>
      </w:r>
    </w:p>
    <w:p w14:paraId="13CDCC5C" w14:textId="77777777" w:rsidR="006118BB" w:rsidRPr="00FF2AEE" w:rsidRDefault="006118BB" w:rsidP="006118BB"/>
    <w:p w14:paraId="6DCBF62A" w14:textId="32814097" w:rsidR="00552370" w:rsidRDefault="00552370" w:rsidP="00FF2AEE">
      <w:pPr>
        <w:pStyle w:val="Overskrift2"/>
      </w:pPr>
      <w:r>
        <w:t>Interfaces:</w:t>
      </w:r>
    </w:p>
    <w:p w14:paraId="2397A245" w14:textId="686008F4" w:rsidR="00552370" w:rsidRDefault="00552370" w:rsidP="00320F8E">
      <w:pPr>
        <w:pStyle w:val="Overskrift3"/>
        <w:rPr>
          <w:i/>
          <w:iCs/>
        </w:rPr>
      </w:pPr>
      <w:r w:rsidRPr="00320F8E">
        <w:rPr>
          <w:i/>
          <w:iCs/>
        </w:rPr>
        <w:t>Noteworthy Hardware and Interfaces</w:t>
      </w:r>
    </w:p>
    <w:p w14:paraId="003ABF8B" w14:textId="1C9243DD" w:rsidR="00064225" w:rsidRPr="006204B7" w:rsidRDefault="00064225" w:rsidP="006118BB">
      <w:r w:rsidRPr="00064225">
        <w:t>Touch screen monitor (this is perceived by operating systems as a regular monitor, and the touch</w:t>
      </w:r>
      <w:r w:rsidR="006204B7">
        <w:t xml:space="preserve"> </w:t>
      </w:r>
      <w:r w:rsidRPr="006204B7">
        <w:t>gestures as mouse events)</w:t>
      </w:r>
    </w:p>
    <w:p w14:paraId="7C905B05" w14:textId="6F51ED68" w:rsidR="00064225" w:rsidRPr="006204B7" w:rsidRDefault="00064225" w:rsidP="006118BB">
      <w:r w:rsidRPr="00064225">
        <w:t>Barcode laser scanner (these normally attach to a special keyboard, and the scanned input is perceived</w:t>
      </w:r>
      <w:r w:rsidR="006204B7">
        <w:t xml:space="preserve"> </w:t>
      </w:r>
      <w:r w:rsidRPr="006204B7">
        <w:t>in software as keystrokes)</w:t>
      </w:r>
    </w:p>
    <w:p w14:paraId="4900B71E" w14:textId="40EDC7BB" w:rsidR="00064225" w:rsidRPr="00064225" w:rsidRDefault="00064225" w:rsidP="006118BB">
      <w:r w:rsidRPr="00064225">
        <w:t>Receipt printer</w:t>
      </w:r>
    </w:p>
    <w:p w14:paraId="3B7DCDBE" w14:textId="07415C0F" w:rsidR="00064225" w:rsidRPr="00064225" w:rsidRDefault="00064225" w:rsidP="006118BB">
      <w:r w:rsidRPr="00064225">
        <w:t>Credit/debit card reader</w:t>
      </w:r>
    </w:p>
    <w:p w14:paraId="474457A6" w14:textId="3C9F949A" w:rsidR="00064225" w:rsidRPr="00064225" w:rsidRDefault="00064225" w:rsidP="006118BB">
      <w:r w:rsidRPr="006204B7">
        <w:t>Signature reader (but not in release 1)</w:t>
      </w:r>
    </w:p>
    <w:p w14:paraId="0AACAEDB" w14:textId="6FA7DBFE" w:rsidR="00552370" w:rsidRDefault="00552370" w:rsidP="00320F8E">
      <w:pPr>
        <w:pStyle w:val="Overskrift3"/>
        <w:rPr>
          <w:i/>
          <w:iCs/>
        </w:rPr>
      </w:pPr>
      <w:r w:rsidRPr="00320F8E">
        <w:rPr>
          <w:i/>
          <w:iCs/>
        </w:rPr>
        <w:t>Software Interfaces</w:t>
      </w:r>
    </w:p>
    <w:p w14:paraId="2569C8F7" w14:textId="77777777" w:rsidR="00714D56" w:rsidRPr="00714D56" w:rsidRDefault="00714D56" w:rsidP="006118BB">
      <w:r w:rsidRPr="00714D56">
        <w:t xml:space="preserve">For most external collaborating systems (tax calculator, accounting, inventory, </w:t>
      </w:r>
      <w:proofErr w:type="gramStart"/>
      <w:r w:rsidRPr="00714D56">
        <w:t>... )</w:t>
      </w:r>
      <w:proofErr w:type="gramEnd"/>
      <w:r w:rsidRPr="00714D56">
        <w:t xml:space="preserve"> we need to be able to</w:t>
      </w:r>
    </w:p>
    <w:p w14:paraId="15AF9391" w14:textId="5925A436" w:rsidR="00320F8E" w:rsidRDefault="00714D56" w:rsidP="006118BB">
      <w:r w:rsidRPr="00714D56">
        <w:t>plug in varying systems and thus varying interfaces.</w:t>
      </w:r>
    </w:p>
    <w:p w14:paraId="14198DB4" w14:textId="77777777" w:rsidR="006118BB" w:rsidRPr="00714D56" w:rsidRDefault="006118BB" w:rsidP="006118BB"/>
    <w:p w14:paraId="25F5EFD5" w14:textId="66265885" w:rsidR="00552370" w:rsidRDefault="00552370" w:rsidP="00290818">
      <w:r>
        <w:t>Application-Specific Domain (Business) rules</w:t>
      </w:r>
      <w:r w:rsidR="00320F8E">
        <w:t>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61630" w14:paraId="7F3C101D" w14:textId="77777777" w:rsidTr="00161630">
        <w:tc>
          <w:tcPr>
            <w:tcW w:w="2407" w:type="dxa"/>
          </w:tcPr>
          <w:p w14:paraId="28EBD15C" w14:textId="3EB553DC" w:rsidR="00161630" w:rsidRDefault="00BA2C1B" w:rsidP="0049231E">
            <w:r>
              <w:t>ID</w:t>
            </w:r>
          </w:p>
        </w:tc>
        <w:tc>
          <w:tcPr>
            <w:tcW w:w="2407" w:type="dxa"/>
          </w:tcPr>
          <w:p w14:paraId="79CB8E89" w14:textId="3844A813" w:rsidR="00161630" w:rsidRDefault="00BA2C1B" w:rsidP="00290818">
            <w:r>
              <w:t>Rule</w:t>
            </w:r>
          </w:p>
        </w:tc>
        <w:tc>
          <w:tcPr>
            <w:tcW w:w="2407" w:type="dxa"/>
          </w:tcPr>
          <w:p w14:paraId="11280EFD" w14:textId="4BDD1BE1" w:rsidR="00161630" w:rsidRDefault="00BA2C1B" w:rsidP="00290818">
            <w:r>
              <w:t>Changeability</w:t>
            </w:r>
          </w:p>
        </w:tc>
        <w:tc>
          <w:tcPr>
            <w:tcW w:w="2407" w:type="dxa"/>
          </w:tcPr>
          <w:p w14:paraId="48D3C512" w14:textId="07427C5A" w:rsidR="00161630" w:rsidRDefault="00BA2C1B" w:rsidP="00290818">
            <w:r>
              <w:t>Source</w:t>
            </w:r>
          </w:p>
        </w:tc>
      </w:tr>
      <w:tr w:rsidR="00161630" w14:paraId="5B1C7191" w14:textId="77777777" w:rsidTr="00161630">
        <w:tc>
          <w:tcPr>
            <w:tcW w:w="2407" w:type="dxa"/>
          </w:tcPr>
          <w:p w14:paraId="3E431ACD" w14:textId="524674DE" w:rsidR="00161630" w:rsidRDefault="00BA2C1B" w:rsidP="00290818">
            <w:r>
              <w:t>RULE1</w:t>
            </w:r>
          </w:p>
        </w:tc>
        <w:tc>
          <w:tcPr>
            <w:tcW w:w="2407" w:type="dxa"/>
          </w:tcPr>
          <w:p w14:paraId="54392368" w14:textId="77777777" w:rsidR="00FD27D4" w:rsidRPr="00FD27D4" w:rsidRDefault="00FD27D4" w:rsidP="00290818">
            <w:pPr>
              <w:rPr>
                <w:rFonts w:ascii="Helvetica" w:hAnsi="Helvetica" w:cs="Helvetica"/>
                <w:sz w:val="16"/>
                <w:szCs w:val="16"/>
              </w:rPr>
            </w:pPr>
            <w:r w:rsidRPr="00FD27D4">
              <w:rPr>
                <w:rFonts w:ascii="Helvetica" w:hAnsi="Helvetica" w:cs="Helvetica"/>
                <w:sz w:val="16"/>
                <w:szCs w:val="16"/>
              </w:rPr>
              <w:t>Purchaser discount rules. Examples:</w:t>
            </w:r>
          </w:p>
          <w:p w14:paraId="2F101ED4" w14:textId="77777777" w:rsidR="00FD27D4" w:rsidRPr="00FD27D4" w:rsidRDefault="00FD27D4" w:rsidP="00290818">
            <w:pPr>
              <w:rPr>
                <w:rFonts w:ascii="Helvetica" w:hAnsi="Helvetica" w:cs="Helvetica"/>
                <w:sz w:val="16"/>
                <w:szCs w:val="16"/>
              </w:rPr>
            </w:pPr>
            <w:r w:rsidRPr="00FD27D4">
              <w:rPr>
                <w:rFonts w:ascii="Helvetica" w:hAnsi="Helvetica" w:cs="Helvetica"/>
                <w:sz w:val="16"/>
                <w:szCs w:val="16"/>
              </w:rPr>
              <w:t>Employee—20% off.</w:t>
            </w:r>
          </w:p>
          <w:p w14:paraId="187B80E3" w14:textId="77777777" w:rsidR="00FD27D4" w:rsidRPr="00FD27D4" w:rsidRDefault="00FD27D4" w:rsidP="00290818">
            <w:pPr>
              <w:rPr>
                <w:rFonts w:ascii="Helvetica" w:hAnsi="Helvetica" w:cs="Helvetica"/>
                <w:sz w:val="16"/>
                <w:szCs w:val="16"/>
              </w:rPr>
            </w:pPr>
            <w:r w:rsidRPr="00FD27D4">
              <w:rPr>
                <w:rFonts w:ascii="Helvetica" w:hAnsi="Helvetica" w:cs="Helvetica"/>
                <w:sz w:val="16"/>
                <w:szCs w:val="16"/>
              </w:rPr>
              <w:t>Preferred Customer—10% off.</w:t>
            </w:r>
          </w:p>
          <w:p w14:paraId="2F680476" w14:textId="550C3E15" w:rsidR="00161630" w:rsidRPr="00FD27D4" w:rsidRDefault="00FD27D4" w:rsidP="00290818">
            <w:r w:rsidRPr="00FD27D4">
              <w:rPr>
                <w:rFonts w:ascii="Helvetica" w:hAnsi="Helvetica" w:cs="Helvetica"/>
                <w:sz w:val="16"/>
                <w:szCs w:val="16"/>
              </w:rPr>
              <w:t>Senior—15% off.</w:t>
            </w:r>
          </w:p>
        </w:tc>
        <w:tc>
          <w:tcPr>
            <w:tcW w:w="2407" w:type="dxa"/>
          </w:tcPr>
          <w:p w14:paraId="2B6926E1" w14:textId="77777777" w:rsidR="00186CB4" w:rsidRPr="00186CB4" w:rsidRDefault="00186CB4" w:rsidP="00290818">
            <w:pPr>
              <w:rPr>
                <w:rFonts w:ascii="Helvetica" w:hAnsi="Helvetica" w:cs="Helvetica"/>
                <w:sz w:val="16"/>
                <w:szCs w:val="16"/>
              </w:rPr>
            </w:pPr>
            <w:r w:rsidRPr="00186CB4">
              <w:rPr>
                <w:rFonts w:ascii="Helvetica" w:hAnsi="Helvetica" w:cs="Helvetica"/>
                <w:sz w:val="16"/>
                <w:szCs w:val="16"/>
              </w:rPr>
              <w:t>High.</w:t>
            </w:r>
          </w:p>
          <w:p w14:paraId="7C054F9E" w14:textId="77777777" w:rsidR="00186CB4" w:rsidRPr="00186CB4" w:rsidRDefault="00186CB4" w:rsidP="00290818">
            <w:pPr>
              <w:rPr>
                <w:rFonts w:ascii="Helvetica" w:hAnsi="Helvetica" w:cs="Helvetica"/>
                <w:sz w:val="16"/>
                <w:szCs w:val="16"/>
              </w:rPr>
            </w:pPr>
            <w:r w:rsidRPr="00186CB4">
              <w:rPr>
                <w:rFonts w:ascii="Helvetica" w:hAnsi="Helvetica" w:cs="Helvetica"/>
                <w:sz w:val="16"/>
                <w:szCs w:val="16"/>
              </w:rPr>
              <w:t>Each retailer uses different</w:t>
            </w:r>
          </w:p>
          <w:p w14:paraId="4480027A" w14:textId="72CC497C" w:rsidR="00161630" w:rsidRPr="00186CB4" w:rsidRDefault="00186CB4" w:rsidP="00290818">
            <w:r w:rsidRPr="00186CB4">
              <w:rPr>
                <w:rFonts w:ascii="Helvetica" w:hAnsi="Helvetica" w:cs="Helvetica"/>
                <w:sz w:val="16"/>
                <w:szCs w:val="16"/>
              </w:rPr>
              <w:t>rules.</w:t>
            </w:r>
          </w:p>
        </w:tc>
        <w:tc>
          <w:tcPr>
            <w:tcW w:w="2407" w:type="dxa"/>
          </w:tcPr>
          <w:p w14:paraId="7DEBD377" w14:textId="7681AD5B" w:rsidR="00161630" w:rsidRDefault="00186CB4" w:rsidP="00290818">
            <w:proofErr w:type="spellStart"/>
            <w:r>
              <w:rPr>
                <w:rFonts w:ascii="Helvetica" w:hAnsi="Helvetica" w:cs="Helvetica"/>
                <w:sz w:val="16"/>
                <w:szCs w:val="16"/>
                <w:lang w:val="da-DK"/>
              </w:rPr>
              <w:t>Retailer</w:t>
            </w:r>
            <w:proofErr w:type="spellEnd"/>
            <w:r>
              <w:rPr>
                <w:rFonts w:ascii="Helvetica" w:hAnsi="Helvetica" w:cs="Helvetica"/>
                <w:sz w:val="16"/>
                <w:szCs w:val="16"/>
                <w:lang w:val="da-DK"/>
              </w:rPr>
              <w:t xml:space="preserve"> policy.</w:t>
            </w:r>
          </w:p>
        </w:tc>
      </w:tr>
      <w:tr w:rsidR="00161630" w14:paraId="4C7428B9" w14:textId="77777777" w:rsidTr="00161630">
        <w:tc>
          <w:tcPr>
            <w:tcW w:w="2407" w:type="dxa"/>
          </w:tcPr>
          <w:p w14:paraId="6D3DB2E5" w14:textId="25664658" w:rsidR="00161630" w:rsidRDefault="00BA2C1B" w:rsidP="00290818">
            <w:r>
              <w:t>RULE</w:t>
            </w:r>
            <w:r w:rsidR="00FD27D4">
              <w:t>2</w:t>
            </w:r>
          </w:p>
        </w:tc>
        <w:tc>
          <w:tcPr>
            <w:tcW w:w="2407" w:type="dxa"/>
          </w:tcPr>
          <w:p w14:paraId="3772C322" w14:textId="77777777" w:rsidR="00FD27D4" w:rsidRPr="00FD27D4" w:rsidRDefault="00FD27D4" w:rsidP="00290818">
            <w:pPr>
              <w:rPr>
                <w:rFonts w:ascii="Helvetica" w:hAnsi="Helvetica" w:cs="Helvetica"/>
                <w:sz w:val="16"/>
                <w:szCs w:val="16"/>
              </w:rPr>
            </w:pPr>
            <w:r w:rsidRPr="00FD27D4">
              <w:rPr>
                <w:rFonts w:ascii="Helvetica" w:hAnsi="Helvetica" w:cs="Helvetica"/>
                <w:sz w:val="16"/>
                <w:szCs w:val="16"/>
              </w:rPr>
              <w:t>Sale (transaction-level) discount rules.</w:t>
            </w:r>
          </w:p>
          <w:p w14:paraId="48B4B483" w14:textId="77777777" w:rsidR="00FD27D4" w:rsidRPr="00FD27D4" w:rsidRDefault="00FD27D4" w:rsidP="00290818">
            <w:pPr>
              <w:rPr>
                <w:rFonts w:ascii="Helvetica" w:hAnsi="Helvetica" w:cs="Helvetica"/>
                <w:sz w:val="16"/>
                <w:szCs w:val="16"/>
              </w:rPr>
            </w:pPr>
            <w:r w:rsidRPr="00FD27D4">
              <w:rPr>
                <w:rFonts w:ascii="Helvetica" w:hAnsi="Helvetica" w:cs="Helvetica"/>
                <w:sz w:val="16"/>
                <w:szCs w:val="16"/>
              </w:rPr>
              <w:t>Applies to pre-tax total. Examples:</w:t>
            </w:r>
          </w:p>
          <w:p w14:paraId="577DD22A" w14:textId="77777777" w:rsidR="00FD27D4" w:rsidRPr="00FD27D4" w:rsidRDefault="00FD27D4" w:rsidP="00290818">
            <w:pPr>
              <w:rPr>
                <w:rFonts w:ascii="Helvetica" w:hAnsi="Helvetica" w:cs="Helvetica"/>
                <w:sz w:val="16"/>
                <w:szCs w:val="16"/>
              </w:rPr>
            </w:pPr>
            <w:r w:rsidRPr="00FD27D4">
              <w:rPr>
                <w:rFonts w:ascii="Helvetica" w:hAnsi="Helvetica" w:cs="Helvetica"/>
                <w:sz w:val="16"/>
                <w:szCs w:val="16"/>
              </w:rPr>
              <w:t>10% off if total greater than $100 USD.</w:t>
            </w:r>
          </w:p>
          <w:p w14:paraId="10F48787" w14:textId="77777777" w:rsidR="00FD27D4" w:rsidRPr="00FD27D4" w:rsidRDefault="00FD27D4" w:rsidP="00290818">
            <w:pPr>
              <w:rPr>
                <w:rFonts w:ascii="Helvetica" w:hAnsi="Helvetica" w:cs="Helvetica"/>
                <w:sz w:val="16"/>
                <w:szCs w:val="16"/>
              </w:rPr>
            </w:pPr>
            <w:r w:rsidRPr="00FD27D4">
              <w:rPr>
                <w:rFonts w:ascii="Helvetica" w:hAnsi="Helvetica" w:cs="Helvetica"/>
                <w:sz w:val="16"/>
                <w:szCs w:val="16"/>
              </w:rPr>
              <w:t>5% off each Monday.</w:t>
            </w:r>
          </w:p>
          <w:p w14:paraId="0FFFF999" w14:textId="77777777" w:rsidR="00FD27D4" w:rsidRPr="00FD27D4" w:rsidRDefault="00FD27D4" w:rsidP="00290818">
            <w:pPr>
              <w:rPr>
                <w:rFonts w:ascii="Helvetica" w:hAnsi="Helvetica" w:cs="Helvetica"/>
                <w:sz w:val="16"/>
                <w:szCs w:val="16"/>
              </w:rPr>
            </w:pPr>
            <w:r w:rsidRPr="00FD27D4">
              <w:rPr>
                <w:rFonts w:ascii="Helvetica" w:hAnsi="Helvetica" w:cs="Helvetica"/>
                <w:sz w:val="16"/>
                <w:szCs w:val="16"/>
              </w:rPr>
              <w:t>10% off all sales from 10am to 3pm today.</w:t>
            </w:r>
          </w:p>
          <w:p w14:paraId="7304F89E" w14:textId="6A1714DB" w:rsidR="00161630" w:rsidRPr="00FD27D4" w:rsidRDefault="00FD27D4" w:rsidP="00290818">
            <w:r w:rsidRPr="00FD27D4">
              <w:rPr>
                <w:rFonts w:ascii="Helvetica" w:hAnsi="Helvetica" w:cs="Helvetica"/>
                <w:sz w:val="16"/>
                <w:szCs w:val="16"/>
              </w:rPr>
              <w:t>Tofu 50% off from 9am-10am today.</w:t>
            </w:r>
          </w:p>
        </w:tc>
        <w:tc>
          <w:tcPr>
            <w:tcW w:w="2407" w:type="dxa"/>
          </w:tcPr>
          <w:p w14:paraId="5BC9C8B1" w14:textId="77777777" w:rsidR="00186CB4" w:rsidRPr="00186CB4" w:rsidRDefault="00186CB4" w:rsidP="00290818">
            <w:pPr>
              <w:rPr>
                <w:rFonts w:ascii="Helvetica" w:hAnsi="Helvetica" w:cs="Helvetica"/>
                <w:sz w:val="16"/>
                <w:szCs w:val="16"/>
              </w:rPr>
            </w:pPr>
            <w:r w:rsidRPr="00186CB4">
              <w:rPr>
                <w:rFonts w:ascii="Helvetica" w:hAnsi="Helvetica" w:cs="Helvetica"/>
                <w:sz w:val="16"/>
                <w:szCs w:val="16"/>
              </w:rPr>
              <w:t>High.</w:t>
            </w:r>
          </w:p>
          <w:p w14:paraId="67251AF2" w14:textId="77777777" w:rsidR="00186CB4" w:rsidRPr="00186CB4" w:rsidRDefault="00186CB4" w:rsidP="00290818">
            <w:pPr>
              <w:rPr>
                <w:rFonts w:ascii="Helvetica" w:hAnsi="Helvetica" w:cs="Helvetica"/>
                <w:sz w:val="16"/>
                <w:szCs w:val="16"/>
              </w:rPr>
            </w:pPr>
            <w:r w:rsidRPr="00186CB4">
              <w:rPr>
                <w:rFonts w:ascii="Helvetica" w:hAnsi="Helvetica" w:cs="Helvetica"/>
                <w:sz w:val="16"/>
                <w:szCs w:val="16"/>
              </w:rPr>
              <w:t>Each retailer uses different</w:t>
            </w:r>
          </w:p>
          <w:p w14:paraId="15879E4B" w14:textId="77777777" w:rsidR="00186CB4" w:rsidRPr="00186CB4" w:rsidRDefault="00186CB4" w:rsidP="00290818">
            <w:pPr>
              <w:rPr>
                <w:rFonts w:ascii="Helvetica" w:hAnsi="Helvetica" w:cs="Helvetica"/>
                <w:sz w:val="16"/>
                <w:szCs w:val="16"/>
              </w:rPr>
            </w:pPr>
            <w:r w:rsidRPr="00186CB4">
              <w:rPr>
                <w:rFonts w:ascii="Helvetica" w:hAnsi="Helvetica" w:cs="Helvetica"/>
                <w:sz w:val="16"/>
                <w:szCs w:val="16"/>
              </w:rPr>
              <w:t>rules, and they</w:t>
            </w:r>
          </w:p>
          <w:p w14:paraId="0ED057B3" w14:textId="77777777" w:rsidR="00186CB4" w:rsidRPr="00186CB4" w:rsidRDefault="00186CB4" w:rsidP="00290818">
            <w:pPr>
              <w:rPr>
                <w:rFonts w:ascii="Helvetica" w:hAnsi="Helvetica" w:cs="Helvetica"/>
                <w:sz w:val="16"/>
                <w:szCs w:val="16"/>
              </w:rPr>
            </w:pPr>
            <w:r w:rsidRPr="00186CB4">
              <w:rPr>
                <w:rFonts w:ascii="Helvetica" w:hAnsi="Helvetica" w:cs="Helvetica"/>
                <w:sz w:val="16"/>
                <w:szCs w:val="16"/>
              </w:rPr>
              <w:t>may change daily or</w:t>
            </w:r>
          </w:p>
          <w:p w14:paraId="0CADCC67" w14:textId="69C12732" w:rsidR="00161630" w:rsidRPr="00186CB4" w:rsidRDefault="00186CB4" w:rsidP="00290818">
            <w:r w:rsidRPr="00186CB4">
              <w:rPr>
                <w:rFonts w:ascii="Helvetica" w:hAnsi="Helvetica" w:cs="Helvetica"/>
                <w:sz w:val="16"/>
                <w:szCs w:val="16"/>
              </w:rPr>
              <w:t>hourly.</w:t>
            </w:r>
          </w:p>
          <w:p w14:paraId="20C2C84D" w14:textId="222BFDA1" w:rsidR="00186CB4" w:rsidRPr="00186CB4" w:rsidRDefault="00186CB4" w:rsidP="00290818"/>
        </w:tc>
        <w:tc>
          <w:tcPr>
            <w:tcW w:w="2407" w:type="dxa"/>
          </w:tcPr>
          <w:p w14:paraId="6B8AF209" w14:textId="41F059FD" w:rsidR="00161630" w:rsidRDefault="00186CB4" w:rsidP="00290818">
            <w:proofErr w:type="spellStart"/>
            <w:r>
              <w:rPr>
                <w:rFonts w:ascii="Helvetica" w:hAnsi="Helvetica" w:cs="Helvetica"/>
                <w:sz w:val="16"/>
                <w:szCs w:val="16"/>
                <w:lang w:val="da-DK"/>
              </w:rPr>
              <w:t>Retailer</w:t>
            </w:r>
            <w:proofErr w:type="spellEnd"/>
            <w:r>
              <w:rPr>
                <w:rFonts w:ascii="Helvetica" w:hAnsi="Helvetica" w:cs="Helvetica"/>
                <w:sz w:val="16"/>
                <w:szCs w:val="16"/>
                <w:lang w:val="da-DK"/>
              </w:rPr>
              <w:t xml:space="preserve"> policy.</w:t>
            </w:r>
          </w:p>
        </w:tc>
      </w:tr>
      <w:tr w:rsidR="00161630" w14:paraId="326FA92A" w14:textId="77777777" w:rsidTr="00161630">
        <w:tc>
          <w:tcPr>
            <w:tcW w:w="2407" w:type="dxa"/>
          </w:tcPr>
          <w:p w14:paraId="1F4B18F3" w14:textId="4D30A2CA" w:rsidR="00161630" w:rsidRDefault="00FD27D4" w:rsidP="00290818">
            <w:r>
              <w:t>RULE3</w:t>
            </w:r>
          </w:p>
        </w:tc>
        <w:tc>
          <w:tcPr>
            <w:tcW w:w="2407" w:type="dxa"/>
          </w:tcPr>
          <w:p w14:paraId="4FBC3663" w14:textId="77777777" w:rsidR="00FD27D4" w:rsidRPr="00FD27D4" w:rsidRDefault="00FD27D4" w:rsidP="00290818">
            <w:pPr>
              <w:rPr>
                <w:rFonts w:ascii="Helvetica" w:hAnsi="Helvetica" w:cs="Helvetica"/>
                <w:sz w:val="16"/>
                <w:szCs w:val="16"/>
              </w:rPr>
            </w:pPr>
            <w:r w:rsidRPr="00FD27D4">
              <w:rPr>
                <w:rFonts w:ascii="Helvetica" w:hAnsi="Helvetica" w:cs="Helvetica"/>
                <w:sz w:val="16"/>
                <w:szCs w:val="16"/>
              </w:rPr>
              <w:t>Product (</w:t>
            </w:r>
            <w:proofErr w:type="gramStart"/>
            <w:r w:rsidRPr="00FD27D4">
              <w:rPr>
                <w:rFonts w:ascii="Helvetica" w:hAnsi="Helvetica" w:cs="Helvetica"/>
                <w:sz w:val="16"/>
                <w:szCs w:val="16"/>
              </w:rPr>
              <w:t>line item</w:t>
            </w:r>
            <w:proofErr w:type="gramEnd"/>
            <w:r w:rsidRPr="00FD27D4">
              <w:rPr>
                <w:rFonts w:ascii="Helvetica" w:hAnsi="Helvetica" w:cs="Helvetica"/>
                <w:sz w:val="16"/>
                <w:szCs w:val="16"/>
              </w:rPr>
              <w:t xml:space="preserve"> level) discount rules.</w:t>
            </w:r>
          </w:p>
          <w:p w14:paraId="027F5D3E" w14:textId="77777777" w:rsidR="00FD27D4" w:rsidRPr="00FD27D4" w:rsidRDefault="00FD27D4" w:rsidP="00290818">
            <w:pPr>
              <w:rPr>
                <w:rFonts w:ascii="Helvetica" w:hAnsi="Helvetica" w:cs="Helvetica"/>
                <w:sz w:val="16"/>
                <w:szCs w:val="16"/>
              </w:rPr>
            </w:pPr>
            <w:r w:rsidRPr="00FD27D4">
              <w:rPr>
                <w:rFonts w:ascii="Helvetica" w:hAnsi="Helvetica" w:cs="Helvetica"/>
                <w:sz w:val="16"/>
                <w:szCs w:val="16"/>
              </w:rPr>
              <w:t>Examples:</w:t>
            </w:r>
          </w:p>
          <w:p w14:paraId="6B28CEDD" w14:textId="77777777" w:rsidR="00FD27D4" w:rsidRPr="00FD27D4" w:rsidRDefault="00FD27D4" w:rsidP="00290818">
            <w:pPr>
              <w:rPr>
                <w:rFonts w:ascii="Helvetica" w:hAnsi="Helvetica" w:cs="Helvetica"/>
                <w:sz w:val="16"/>
                <w:szCs w:val="16"/>
              </w:rPr>
            </w:pPr>
            <w:r w:rsidRPr="00FD27D4">
              <w:rPr>
                <w:rFonts w:ascii="Helvetica" w:hAnsi="Helvetica" w:cs="Helvetica"/>
                <w:sz w:val="16"/>
                <w:szCs w:val="16"/>
              </w:rPr>
              <w:t>10% off tractors this week.</w:t>
            </w:r>
          </w:p>
          <w:p w14:paraId="1F08F0A8" w14:textId="1794EF19" w:rsidR="00161630" w:rsidRDefault="00FD27D4" w:rsidP="00290818">
            <w:r>
              <w:rPr>
                <w:rFonts w:ascii="Helvetica" w:hAnsi="Helvetica" w:cs="Helvetica"/>
                <w:sz w:val="16"/>
                <w:szCs w:val="16"/>
                <w:lang w:val="da-DK"/>
              </w:rPr>
              <w:t xml:space="preserve">Buy 2 </w:t>
            </w:r>
            <w:proofErr w:type="spellStart"/>
            <w:r>
              <w:rPr>
                <w:rFonts w:ascii="Helvetica" w:hAnsi="Helvetica" w:cs="Helvetica"/>
                <w:sz w:val="16"/>
                <w:szCs w:val="16"/>
                <w:lang w:val="da-DK"/>
              </w:rPr>
              <w:t>veggieburgers</w:t>
            </w:r>
            <w:proofErr w:type="spellEnd"/>
            <w:r>
              <w:rPr>
                <w:rFonts w:ascii="Helvetica" w:hAnsi="Helvetica" w:cs="Helvetica"/>
                <w:sz w:val="16"/>
                <w:szCs w:val="16"/>
                <w:lang w:val="da-DK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sz w:val="16"/>
                <w:szCs w:val="16"/>
                <w:lang w:val="da-DK"/>
              </w:rPr>
              <w:t>get</w:t>
            </w:r>
            <w:proofErr w:type="spellEnd"/>
            <w:r>
              <w:rPr>
                <w:rFonts w:ascii="Helvetica" w:hAnsi="Helvetica" w:cs="Helvetica"/>
                <w:sz w:val="16"/>
                <w:szCs w:val="16"/>
                <w:lang w:val="da-DK"/>
              </w:rPr>
              <w:t xml:space="preserve"> 1 </w:t>
            </w:r>
            <w:proofErr w:type="spellStart"/>
            <w:r>
              <w:rPr>
                <w:rFonts w:ascii="Helvetica" w:hAnsi="Helvetica" w:cs="Helvetica"/>
                <w:sz w:val="16"/>
                <w:szCs w:val="16"/>
                <w:lang w:val="da-DK"/>
              </w:rPr>
              <w:t>free</w:t>
            </w:r>
            <w:proofErr w:type="spellEnd"/>
            <w:r>
              <w:rPr>
                <w:rFonts w:ascii="Helvetica" w:hAnsi="Helvetica" w:cs="Helvetica"/>
                <w:sz w:val="16"/>
                <w:szCs w:val="16"/>
                <w:lang w:val="da-DK"/>
              </w:rPr>
              <w:t>.</w:t>
            </w:r>
          </w:p>
        </w:tc>
        <w:tc>
          <w:tcPr>
            <w:tcW w:w="2407" w:type="dxa"/>
          </w:tcPr>
          <w:p w14:paraId="29190974" w14:textId="77777777" w:rsidR="00186CB4" w:rsidRPr="00186CB4" w:rsidRDefault="00186CB4" w:rsidP="00290818">
            <w:pPr>
              <w:rPr>
                <w:rFonts w:ascii="Helvetica" w:hAnsi="Helvetica" w:cs="Helvetica"/>
                <w:sz w:val="16"/>
                <w:szCs w:val="16"/>
              </w:rPr>
            </w:pPr>
            <w:r w:rsidRPr="00186CB4">
              <w:rPr>
                <w:rFonts w:ascii="Helvetica" w:hAnsi="Helvetica" w:cs="Helvetica"/>
                <w:sz w:val="16"/>
                <w:szCs w:val="16"/>
              </w:rPr>
              <w:t>High.</w:t>
            </w:r>
          </w:p>
          <w:p w14:paraId="408C7C09" w14:textId="77777777" w:rsidR="00186CB4" w:rsidRPr="00186CB4" w:rsidRDefault="00186CB4" w:rsidP="00290818">
            <w:pPr>
              <w:rPr>
                <w:rFonts w:ascii="Helvetica" w:hAnsi="Helvetica" w:cs="Helvetica"/>
                <w:sz w:val="16"/>
                <w:szCs w:val="16"/>
              </w:rPr>
            </w:pPr>
            <w:r w:rsidRPr="00186CB4">
              <w:rPr>
                <w:rFonts w:ascii="Helvetica" w:hAnsi="Helvetica" w:cs="Helvetica"/>
                <w:sz w:val="16"/>
                <w:szCs w:val="16"/>
              </w:rPr>
              <w:t>Each retailer uses different</w:t>
            </w:r>
          </w:p>
          <w:p w14:paraId="687F3764" w14:textId="77777777" w:rsidR="00186CB4" w:rsidRPr="00186CB4" w:rsidRDefault="00186CB4" w:rsidP="00290818">
            <w:pPr>
              <w:rPr>
                <w:rFonts w:ascii="Helvetica" w:hAnsi="Helvetica" w:cs="Helvetica"/>
                <w:sz w:val="16"/>
                <w:szCs w:val="16"/>
              </w:rPr>
            </w:pPr>
            <w:r w:rsidRPr="00186CB4">
              <w:rPr>
                <w:rFonts w:ascii="Helvetica" w:hAnsi="Helvetica" w:cs="Helvetica"/>
                <w:sz w:val="16"/>
                <w:szCs w:val="16"/>
              </w:rPr>
              <w:t>rules, and they</w:t>
            </w:r>
          </w:p>
          <w:p w14:paraId="737CD429" w14:textId="77777777" w:rsidR="00186CB4" w:rsidRPr="00186CB4" w:rsidRDefault="00186CB4" w:rsidP="00290818">
            <w:pPr>
              <w:rPr>
                <w:rFonts w:ascii="Helvetica" w:hAnsi="Helvetica" w:cs="Helvetica"/>
                <w:sz w:val="16"/>
                <w:szCs w:val="16"/>
              </w:rPr>
            </w:pPr>
            <w:r w:rsidRPr="00186CB4">
              <w:rPr>
                <w:rFonts w:ascii="Helvetica" w:hAnsi="Helvetica" w:cs="Helvetica"/>
                <w:sz w:val="16"/>
                <w:szCs w:val="16"/>
              </w:rPr>
              <w:t>may change daily or</w:t>
            </w:r>
          </w:p>
          <w:p w14:paraId="3505105C" w14:textId="16E42B1F" w:rsidR="00161630" w:rsidRPr="00186CB4" w:rsidRDefault="00186CB4" w:rsidP="00290818">
            <w:r w:rsidRPr="00186CB4">
              <w:rPr>
                <w:rFonts w:ascii="Helvetica" w:hAnsi="Helvetica" w:cs="Helvetica"/>
                <w:sz w:val="16"/>
                <w:szCs w:val="16"/>
              </w:rPr>
              <w:t>hourly.</w:t>
            </w:r>
          </w:p>
        </w:tc>
        <w:tc>
          <w:tcPr>
            <w:tcW w:w="2407" w:type="dxa"/>
          </w:tcPr>
          <w:p w14:paraId="1E515D29" w14:textId="238174BA" w:rsidR="00161630" w:rsidRDefault="00186CB4" w:rsidP="00290818">
            <w:proofErr w:type="spellStart"/>
            <w:r>
              <w:rPr>
                <w:rFonts w:ascii="Helvetica" w:hAnsi="Helvetica" w:cs="Helvetica"/>
                <w:sz w:val="16"/>
                <w:szCs w:val="16"/>
                <w:lang w:val="da-DK"/>
              </w:rPr>
              <w:t>Retailer</w:t>
            </w:r>
            <w:proofErr w:type="spellEnd"/>
            <w:r>
              <w:rPr>
                <w:rFonts w:ascii="Helvetica" w:hAnsi="Helvetica" w:cs="Helvetica"/>
                <w:sz w:val="16"/>
                <w:szCs w:val="16"/>
                <w:lang w:val="da-DK"/>
              </w:rPr>
              <w:t xml:space="preserve"> policy.</w:t>
            </w:r>
          </w:p>
        </w:tc>
      </w:tr>
    </w:tbl>
    <w:p w14:paraId="681EC5B3" w14:textId="77777777" w:rsidR="00385177" w:rsidRPr="00385177" w:rsidRDefault="00385177" w:rsidP="00385177"/>
    <w:p w14:paraId="56B8BF3D" w14:textId="531D3949" w:rsidR="00552370" w:rsidRDefault="00552370" w:rsidP="00F61F07">
      <w:pPr>
        <w:pStyle w:val="Overskrift2"/>
      </w:pPr>
      <w:r>
        <w:lastRenderedPageBreak/>
        <w:t>Legal Issues</w:t>
      </w:r>
      <w:r w:rsidR="006536F7">
        <w:t>:</w:t>
      </w:r>
    </w:p>
    <w:p w14:paraId="30A60C6A" w14:textId="77777777" w:rsidR="00753F7E" w:rsidRPr="00753F7E" w:rsidRDefault="00753F7E" w:rsidP="006118BB">
      <w:r w:rsidRPr="00753F7E">
        <w:t xml:space="preserve">We recommend some </w:t>
      </w:r>
      <w:proofErr w:type="gramStart"/>
      <w:r w:rsidRPr="00753F7E">
        <w:t>open source</w:t>
      </w:r>
      <w:proofErr w:type="gramEnd"/>
      <w:r w:rsidRPr="00753F7E">
        <w:t xml:space="preserve"> components if their licensing restrictions can be resolved to allow</w:t>
      </w:r>
    </w:p>
    <w:p w14:paraId="6D370E4E" w14:textId="77777777" w:rsidR="00753F7E" w:rsidRPr="00753F7E" w:rsidRDefault="00753F7E" w:rsidP="006118BB">
      <w:r w:rsidRPr="00753F7E">
        <w:t xml:space="preserve">resale of products that include </w:t>
      </w:r>
      <w:proofErr w:type="gramStart"/>
      <w:r w:rsidRPr="00753F7E">
        <w:t>open source</w:t>
      </w:r>
      <w:proofErr w:type="gramEnd"/>
      <w:r w:rsidRPr="00753F7E">
        <w:t xml:space="preserve"> software.</w:t>
      </w:r>
    </w:p>
    <w:p w14:paraId="54AC0D86" w14:textId="3D752E08" w:rsidR="00F61F07" w:rsidRDefault="00753F7E" w:rsidP="006118BB">
      <w:r w:rsidRPr="00753F7E">
        <w:t>All tax rules must, by law, be applied during sales. Note that these can change frequently.</w:t>
      </w:r>
    </w:p>
    <w:p w14:paraId="5373B1A9" w14:textId="77777777" w:rsidR="00290818" w:rsidRPr="00753F7E" w:rsidRDefault="00290818" w:rsidP="006118BB"/>
    <w:p w14:paraId="605F57FB" w14:textId="3E102978" w:rsidR="00552370" w:rsidRDefault="00552370" w:rsidP="006536F7">
      <w:pPr>
        <w:pStyle w:val="Overskrift2"/>
      </w:pPr>
      <w:r>
        <w:t>Information in Domains of Interest:</w:t>
      </w:r>
    </w:p>
    <w:p w14:paraId="0D13BA36" w14:textId="30EFDE56" w:rsidR="00552370" w:rsidRDefault="00552370" w:rsidP="006536F7">
      <w:pPr>
        <w:pStyle w:val="Overskrift3"/>
        <w:rPr>
          <w:i/>
          <w:iCs/>
        </w:rPr>
      </w:pPr>
      <w:r w:rsidRPr="006536F7">
        <w:rPr>
          <w:i/>
          <w:iCs/>
        </w:rPr>
        <w:t>Pricing</w:t>
      </w:r>
    </w:p>
    <w:p w14:paraId="6ED080FC" w14:textId="77777777" w:rsidR="008D1D7E" w:rsidRPr="008D1D7E" w:rsidRDefault="008D1D7E" w:rsidP="006118BB">
      <w:pPr>
        <w:rPr>
          <w:rFonts w:ascii="Helvetica-Oblique" w:hAnsi="Helvetica-Oblique" w:cs="Helvetica-Oblique"/>
          <w:i/>
          <w:iCs/>
        </w:rPr>
      </w:pPr>
      <w:r w:rsidRPr="008D1D7E">
        <w:t xml:space="preserve">In addition to the pricing rules described in the domain rules section, note that products have an </w:t>
      </w:r>
      <w:r w:rsidRPr="008D1D7E">
        <w:rPr>
          <w:rFonts w:ascii="Helvetica-Oblique" w:hAnsi="Helvetica-Oblique" w:cs="Helvetica-Oblique"/>
          <w:i/>
          <w:iCs/>
        </w:rPr>
        <w:t>original</w:t>
      </w:r>
    </w:p>
    <w:p w14:paraId="4FF123FB" w14:textId="77777777" w:rsidR="008D1D7E" w:rsidRPr="008D1D7E" w:rsidRDefault="008D1D7E" w:rsidP="006118BB">
      <w:r w:rsidRPr="008D1D7E">
        <w:rPr>
          <w:rFonts w:ascii="Helvetica-Oblique" w:hAnsi="Helvetica-Oblique" w:cs="Helvetica-Oblique"/>
          <w:i/>
          <w:iCs/>
        </w:rPr>
        <w:t>price</w:t>
      </w:r>
      <w:r w:rsidRPr="008D1D7E">
        <w:t xml:space="preserve">, and optionally a </w:t>
      </w:r>
      <w:r w:rsidRPr="008D1D7E">
        <w:rPr>
          <w:rFonts w:ascii="Helvetica-Oblique" w:hAnsi="Helvetica-Oblique" w:cs="Helvetica-Oblique"/>
          <w:i/>
          <w:iCs/>
        </w:rPr>
        <w:t>permanent markdown price</w:t>
      </w:r>
      <w:r w:rsidRPr="008D1D7E">
        <w:t>. A product’s price (before further discounts) is the permanent</w:t>
      </w:r>
    </w:p>
    <w:p w14:paraId="70FE2554" w14:textId="77777777" w:rsidR="008D1D7E" w:rsidRPr="008D1D7E" w:rsidRDefault="008D1D7E" w:rsidP="006118BB">
      <w:r w:rsidRPr="008D1D7E">
        <w:t xml:space="preserve">markdown </w:t>
      </w:r>
      <w:proofErr w:type="gramStart"/>
      <w:r w:rsidRPr="008D1D7E">
        <w:t>price, if</w:t>
      </w:r>
      <w:proofErr w:type="gramEnd"/>
      <w:r w:rsidRPr="008D1D7E">
        <w:t xml:space="preserve"> present. Organizations maintain the original price even if there is a permanent</w:t>
      </w:r>
    </w:p>
    <w:p w14:paraId="7D314794" w14:textId="60EAFCDA" w:rsidR="008D1D7E" w:rsidRPr="008D1D7E" w:rsidRDefault="008D1D7E" w:rsidP="006118BB">
      <w:r w:rsidRPr="008D1D7E">
        <w:t>markdown price, for accounting and tax reasons.</w:t>
      </w:r>
    </w:p>
    <w:p w14:paraId="6C5657BE" w14:textId="330303A7" w:rsidR="00552370" w:rsidRDefault="00552370" w:rsidP="006536F7">
      <w:pPr>
        <w:pStyle w:val="Overskrift3"/>
        <w:rPr>
          <w:i/>
          <w:iCs/>
        </w:rPr>
      </w:pPr>
      <w:r w:rsidRPr="006536F7">
        <w:rPr>
          <w:i/>
          <w:iCs/>
        </w:rPr>
        <w:t>Credit and Debit Payment Handling</w:t>
      </w:r>
    </w:p>
    <w:p w14:paraId="16238027" w14:textId="77777777" w:rsidR="00C628CE" w:rsidRPr="00C628CE" w:rsidRDefault="00C628CE" w:rsidP="006118BB">
      <w:r w:rsidRPr="00C628CE">
        <w:t>When an electronic credit or debit payment is approved by a payment authorization service, they are</w:t>
      </w:r>
    </w:p>
    <w:p w14:paraId="6AF80B1E" w14:textId="77777777" w:rsidR="00C628CE" w:rsidRPr="00C628CE" w:rsidRDefault="00C628CE" w:rsidP="006118BB">
      <w:r w:rsidRPr="00C628CE">
        <w:t>responsible for paying the seller, not the buyer. Consequently, for each payment, the seller needs to</w:t>
      </w:r>
    </w:p>
    <w:p w14:paraId="48CF6B85" w14:textId="77777777" w:rsidR="00C628CE" w:rsidRPr="00C628CE" w:rsidRDefault="00C628CE" w:rsidP="006118BB">
      <w:r w:rsidRPr="00C628CE">
        <w:t>record monies owing in their accounts receivable, from the authorization service. Usually on a nightly</w:t>
      </w:r>
    </w:p>
    <w:p w14:paraId="585C9D44" w14:textId="77777777" w:rsidR="00C628CE" w:rsidRPr="00C628CE" w:rsidRDefault="00C628CE" w:rsidP="006118BB">
      <w:r w:rsidRPr="00C628CE">
        <w:t>basis, the authorization service will perform an electronic funds transfer to the seller’s account for the</w:t>
      </w:r>
    </w:p>
    <w:p w14:paraId="15AFF8A2" w14:textId="740A0C45" w:rsidR="00C628CE" w:rsidRPr="00C628CE" w:rsidRDefault="00C628CE" w:rsidP="006118BB">
      <w:r w:rsidRPr="00C628CE">
        <w:t>daily total owing, less a (small) per transaction fee that the service charges.</w:t>
      </w:r>
    </w:p>
    <w:p w14:paraId="2B052707" w14:textId="4085B9B6" w:rsidR="00552370" w:rsidRDefault="00552370" w:rsidP="00C63912">
      <w:pPr>
        <w:pStyle w:val="Overskrift3"/>
        <w:rPr>
          <w:i/>
          <w:iCs/>
        </w:rPr>
      </w:pPr>
      <w:r w:rsidRPr="00C63912">
        <w:rPr>
          <w:i/>
          <w:iCs/>
        </w:rPr>
        <w:t>Sales Tax</w:t>
      </w:r>
    </w:p>
    <w:p w14:paraId="4913049B" w14:textId="77777777" w:rsidR="00C628CE" w:rsidRPr="00C628CE" w:rsidRDefault="00C628CE" w:rsidP="006118BB">
      <w:r w:rsidRPr="00C628CE">
        <w:t>Sales tax calculations can be very complex, and regularly change in response to legislation at all levels of</w:t>
      </w:r>
    </w:p>
    <w:p w14:paraId="79A49A5A" w14:textId="77777777" w:rsidR="00C628CE" w:rsidRPr="00C628CE" w:rsidRDefault="00C628CE" w:rsidP="006118BB">
      <w:r w:rsidRPr="00C628CE">
        <w:t>government. Therefore, delegating tax calculations to third-party calculator software (of which there are</w:t>
      </w:r>
    </w:p>
    <w:p w14:paraId="3AC26C0D" w14:textId="77777777" w:rsidR="00C628CE" w:rsidRPr="00C628CE" w:rsidRDefault="00C628CE" w:rsidP="006118BB">
      <w:r w:rsidRPr="00C628CE">
        <w:t>several available) is advisable. Tax may be owing to city, region, state, and national bodies. Some items</w:t>
      </w:r>
    </w:p>
    <w:p w14:paraId="4FB80437" w14:textId="77777777" w:rsidR="00C628CE" w:rsidRPr="00C628CE" w:rsidRDefault="00C628CE" w:rsidP="006118BB">
      <w:r w:rsidRPr="00C628CE">
        <w:t>may be tax exempt without qualification, or exempt depending on the buyer or target recipient (for example,</w:t>
      </w:r>
    </w:p>
    <w:p w14:paraId="653264B0" w14:textId="6186957C" w:rsidR="00C628CE" w:rsidRPr="00C628CE" w:rsidRDefault="00C628CE" w:rsidP="006118BB">
      <w:r w:rsidRPr="00C628CE">
        <w:t>a farmer or a child).</w:t>
      </w:r>
    </w:p>
    <w:p w14:paraId="6566B121" w14:textId="4135F982" w:rsidR="00552370" w:rsidRDefault="00552370" w:rsidP="0008270A">
      <w:r w:rsidRPr="00C63912">
        <w:rPr>
          <w:rStyle w:val="Overskrift3Tegn"/>
          <w:i/>
          <w:iCs/>
        </w:rPr>
        <w:t>Item identifiers:</w:t>
      </w:r>
      <w:r>
        <w:t xml:space="preserve"> </w:t>
      </w:r>
      <w:r w:rsidRPr="00C63912">
        <w:rPr>
          <w:b/>
          <w:bCs/>
          <w:i/>
          <w:iCs/>
        </w:rPr>
        <w:t xml:space="preserve">UPCs, EANs, </w:t>
      </w:r>
      <w:proofErr w:type="gramStart"/>
      <w:r w:rsidR="004F53DC" w:rsidRPr="00C63912">
        <w:rPr>
          <w:b/>
          <w:bCs/>
          <w:i/>
          <w:iCs/>
        </w:rPr>
        <w:t>SKUs,,</w:t>
      </w:r>
      <w:proofErr w:type="gramEnd"/>
      <w:r w:rsidR="004F53DC" w:rsidRPr="00C63912">
        <w:rPr>
          <w:b/>
          <w:bCs/>
          <w:i/>
          <w:iCs/>
        </w:rPr>
        <w:t xml:space="preserve"> Bar Codes, and Bar Codes Readers</w:t>
      </w:r>
    </w:p>
    <w:p w14:paraId="4F4FCDA5" w14:textId="77777777" w:rsidR="00C628CE" w:rsidRPr="00C628CE" w:rsidRDefault="00C628CE" w:rsidP="006118BB">
      <w:r w:rsidRPr="00C628CE">
        <w:t>The NextGen POS needs to support various item identifier schemes. UPCs (Universal Product Codes),</w:t>
      </w:r>
    </w:p>
    <w:p w14:paraId="4391201D" w14:textId="77777777" w:rsidR="00C628CE" w:rsidRPr="00C628CE" w:rsidRDefault="00C628CE" w:rsidP="006118BB">
      <w:r w:rsidRPr="00C628CE">
        <w:t>EANs (European Article Numbering) and SKUs (Stock Keeping Units) are three common identifier systems</w:t>
      </w:r>
    </w:p>
    <w:p w14:paraId="3189C4F7" w14:textId="77777777" w:rsidR="00C628CE" w:rsidRPr="00C628CE" w:rsidRDefault="00C628CE" w:rsidP="006118BB">
      <w:r w:rsidRPr="00C628CE">
        <w:t>for products that are sold. Japanese Article Numbers (JANs) are a kind of EAN version.</w:t>
      </w:r>
    </w:p>
    <w:p w14:paraId="4EB1D71A" w14:textId="0D55F5B3" w:rsidR="004F53DC" w:rsidRPr="00C628CE" w:rsidRDefault="00C628CE" w:rsidP="006118BB">
      <w:r w:rsidRPr="00C628CE">
        <w:t>SKUs are completely arbitrary identifiers defined by the retailer.</w:t>
      </w:r>
    </w:p>
    <w:sectPr w:rsidR="004F53DC" w:rsidRPr="00C628C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-Oblique">
    <w:altName w:val="Helvetic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674FD"/>
    <w:multiLevelType w:val="hybridMultilevel"/>
    <w:tmpl w:val="BBCC2EEC"/>
    <w:lvl w:ilvl="0" w:tplc="04060001">
      <w:start w:val="1"/>
      <w:numFmt w:val="bullet"/>
      <w:lvlText w:val=""/>
      <w:lvlJc w:val="left"/>
      <w:pPr>
        <w:ind w:left="20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7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34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41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9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6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63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70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780" w:hanging="360"/>
      </w:pPr>
      <w:rPr>
        <w:rFonts w:ascii="Wingdings" w:hAnsi="Wingdings" w:hint="default"/>
      </w:rPr>
    </w:lvl>
  </w:abstractNum>
  <w:abstractNum w:abstractNumId="1" w15:restartNumberingAfterBreak="0">
    <w:nsid w:val="1B5F4C5E"/>
    <w:multiLevelType w:val="hybridMultilevel"/>
    <w:tmpl w:val="398031A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554E1E"/>
    <w:multiLevelType w:val="hybridMultilevel"/>
    <w:tmpl w:val="40CC506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FB7B9F"/>
    <w:multiLevelType w:val="hybridMultilevel"/>
    <w:tmpl w:val="9684B4F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A57582"/>
    <w:multiLevelType w:val="hybridMultilevel"/>
    <w:tmpl w:val="534AA57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04D"/>
    <w:rsid w:val="000051D4"/>
    <w:rsid w:val="00014314"/>
    <w:rsid w:val="00017464"/>
    <w:rsid w:val="00021A1A"/>
    <w:rsid w:val="00024A96"/>
    <w:rsid w:val="00042C73"/>
    <w:rsid w:val="000550F2"/>
    <w:rsid w:val="00064225"/>
    <w:rsid w:val="00070AA3"/>
    <w:rsid w:val="000821B4"/>
    <w:rsid w:val="0008270A"/>
    <w:rsid w:val="00091BC6"/>
    <w:rsid w:val="00094F3D"/>
    <w:rsid w:val="000A013B"/>
    <w:rsid w:val="000B7E5F"/>
    <w:rsid w:val="000D0892"/>
    <w:rsid w:val="000E6C3C"/>
    <w:rsid w:val="0011518F"/>
    <w:rsid w:val="0014033E"/>
    <w:rsid w:val="00146352"/>
    <w:rsid w:val="00161630"/>
    <w:rsid w:val="0018192C"/>
    <w:rsid w:val="0018504D"/>
    <w:rsid w:val="00185192"/>
    <w:rsid w:val="001858F3"/>
    <w:rsid w:val="00186CB4"/>
    <w:rsid w:val="00193C28"/>
    <w:rsid w:val="001C04F9"/>
    <w:rsid w:val="001C5CE8"/>
    <w:rsid w:val="001D496D"/>
    <w:rsid w:val="001E1F4E"/>
    <w:rsid w:val="001F3857"/>
    <w:rsid w:val="00226B28"/>
    <w:rsid w:val="00226C04"/>
    <w:rsid w:val="00227C4A"/>
    <w:rsid w:val="00246772"/>
    <w:rsid w:val="00256EBE"/>
    <w:rsid w:val="0028003F"/>
    <w:rsid w:val="00290818"/>
    <w:rsid w:val="00294AAC"/>
    <w:rsid w:val="002A364D"/>
    <w:rsid w:val="002A3783"/>
    <w:rsid w:val="002A57D9"/>
    <w:rsid w:val="002A767A"/>
    <w:rsid w:val="002B28B9"/>
    <w:rsid w:val="002D4930"/>
    <w:rsid w:val="002F44C0"/>
    <w:rsid w:val="0030332D"/>
    <w:rsid w:val="00304E21"/>
    <w:rsid w:val="0031320D"/>
    <w:rsid w:val="00316F70"/>
    <w:rsid w:val="00317552"/>
    <w:rsid w:val="00320F8E"/>
    <w:rsid w:val="00331EB3"/>
    <w:rsid w:val="00334860"/>
    <w:rsid w:val="003460F2"/>
    <w:rsid w:val="00355B3B"/>
    <w:rsid w:val="00385177"/>
    <w:rsid w:val="00385B7E"/>
    <w:rsid w:val="003904E8"/>
    <w:rsid w:val="00397486"/>
    <w:rsid w:val="003A3930"/>
    <w:rsid w:val="003B222A"/>
    <w:rsid w:val="003B3AF2"/>
    <w:rsid w:val="003C6D93"/>
    <w:rsid w:val="003C739A"/>
    <w:rsid w:val="003E6773"/>
    <w:rsid w:val="00414229"/>
    <w:rsid w:val="00415925"/>
    <w:rsid w:val="0042276B"/>
    <w:rsid w:val="004425D0"/>
    <w:rsid w:val="00445B1B"/>
    <w:rsid w:val="00446189"/>
    <w:rsid w:val="004534FD"/>
    <w:rsid w:val="0049231E"/>
    <w:rsid w:val="00495304"/>
    <w:rsid w:val="004B727C"/>
    <w:rsid w:val="004C3EBB"/>
    <w:rsid w:val="004D6416"/>
    <w:rsid w:val="004F53DC"/>
    <w:rsid w:val="005066F7"/>
    <w:rsid w:val="00520367"/>
    <w:rsid w:val="00522F31"/>
    <w:rsid w:val="005258B4"/>
    <w:rsid w:val="005367DA"/>
    <w:rsid w:val="00552370"/>
    <w:rsid w:val="00552D6E"/>
    <w:rsid w:val="00573734"/>
    <w:rsid w:val="00573E59"/>
    <w:rsid w:val="00587A1E"/>
    <w:rsid w:val="00594F35"/>
    <w:rsid w:val="005B424F"/>
    <w:rsid w:val="005C0571"/>
    <w:rsid w:val="005C0BB2"/>
    <w:rsid w:val="005C2B3B"/>
    <w:rsid w:val="005D114B"/>
    <w:rsid w:val="005F3790"/>
    <w:rsid w:val="005F6868"/>
    <w:rsid w:val="00604959"/>
    <w:rsid w:val="006118BB"/>
    <w:rsid w:val="006204B7"/>
    <w:rsid w:val="00644BB8"/>
    <w:rsid w:val="00651162"/>
    <w:rsid w:val="006522AF"/>
    <w:rsid w:val="006536F7"/>
    <w:rsid w:val="00672FF8"/>
    <w:rsid w:val="006A2558"/>
    <w:rsid w:val="006B11CE"/>
    <w:rsid w:val="006D2B12"/>
    <w:rsid w:val="006D6DB4"/>
    <w:rsid w:val="006E53F2"/>
    <w:rsid w:val="007124D1"/>
    <w:rsid w:val="00714D56"/>
    <w:rsid w:val="00740FE3"/>
    <w:rsid w:val="00753F7E"/>
    <w:rsid w:val="007B7908"/>
    <w:rsid w:val="007C55BB"/>
    <w:rsid w:val="007F155A"/>
    <w:rsid w:val="007F1F68"/>
    <w:rsid w:val="007F614A"/>
    <w:rsid w:val="0080180B"/>
    <w:rsid w:val="00802566"/>
    <w:rsid w:val="00805E1C"/>
    <w:rsid w:val="008178C9"/>
    <w:rsid w:val="0086420A"/>
    <w:rsid w:val="00874C5C"/>
    <w:rsid w:val="00897BC4"/>
    <w:rsid w:val="008A122E"/>
    <w:rsid w:val="008A7089"/>
    <w:rsid w:val="008C7DE8"/>
    <w:rsid w:val="008D1D7E"/>
    <w:rsid w:val="0090455A"/>
    <w:rsid w:val="009137EC"/>
    <w:rsid w:val="00917F3A"/>
    <w:rsid w:val="0092435F"/>
    <w:rsid w:val="00925AF9"/>
    <w:rsid w:val="00934A07"/>
    <w:rsid w:val="0095799A"/>
    <w:rsid w:val="0098332C"/>
    <w:rsid w:val="009A337F"/>
    <w:rsid w:val="009D21FF"/>
    <w:rsid w:val="009D54E8"/>
    <w:rsid w:val="009D76AC"/>
    <w:rsid w:val="00A04EA5"/>
    <w:rsid w:val="00A16F06"/>
    <w:rsid w:val="00A30621"/>
    <w:rsid w:val="00A31592"/>
    <w:rsid w:val="00A424C5"/>
    <w:rsid w:val="00A452C2"/>
    <w:rsid w:val="00A47D03"/>
    <w:rsid w:val="00A52DC7"/>
    <w:rsid w:val="00A659E5"/>
    <w:rsid w:val="00A7136D"/>
    <w:rsid w:val="00A75B54"/>
    <w:rsid w:val="00A819BC"/>
    <w:rsid w:val="00AA4F3C"/>
    <w:rsid w:val="00AA6411"/>
    <w:rsid w:val="00AE4716"/>
    <w:rsid w:val="00AE56CF"/>
    <w:rsid w:val="00AF6B83"/>
    <w:rsid w:val="00B0208B"/>
    <w:rsid w:val="00B478CE"/>
    <w:rsid w:val="00B500C2"/>
    <w:rsid w:val="00B5689E"/>
    <w:rsid w:val="00BA2C1B"/>
    <w:rsid w:val="00BB2777"/>
    <w:rsid w:val="00BC69A4"/>
    <w:rsid w:val="00BD7FC6"/>
    <w:rsid w:val="00BE1074"/>
    <w:rsid w:val="00C048E4"/>
    <w:rsid w:val="00C1214D"/>
    <w:rsid w:val="00C21575"/>
    <w:rsid w:val="00C37B45"/>
    <w:rsid w:val="00C42848"/>
    <w:rsid w:val="00C46960"/>
    <w:rsid w:val="00C51BCC"/>
    <w:rsid w:val="00C542B5"/>
    <w:rsid w:val="00C55BD8"/>
    <w:rsid w:val="00C56B57"/>
    <w:rsid w:val="00C628CE"/>
    <w:rsid w:val="00C63912"/>
    <w:rsid w:val="00C90224"/>
    <w:rsid w:val="00CD0151"/>
    <w:rsid w:val="00D14E6F"/>
    <w:rsid w:val="00D57164"/>
    <w:rsid w:val="00D81951"/>
    <w:rsid w:val="00DA69FD"/>
    <w:rsid w:val="00DB063F"/>
    <w:rsid w:val="00DD516F"/>
    <w:rsid w:val="00DF11F1"/>
    <w:rsid w:val="00DF24C1"/>
    <w:rsid w:val="00E0357E"/>
    <w:rsid w:val="00E05F78"/>
    <w:rsid w:val="00E17103"/>
    <w:rsid w:val="00E31C98"/>
    <w:rsid w:val="00E36457"/>
    <w:rsid w:val="00E46A5B"/>
    <w:rsid w:val="00E56350"/>
    <w:rsid w:val="00E6041F"/>
    <w:rsid w:val="00E62EC0"/>
    <w:rsid w:val="00E9258E"/>
    <w:rsid w:val="00E93681"/>
    <w:rsid w:val="00E94045"/>
    <w:rsid w:val="00E9525C"/>
    <w:rsid w:val="00EC0938"/>
    <w:rsid w:val="00EE46A5"/>
    <w:rsid w:val="00EF4CC8"/>
    <w:rsid w:val="00EF690D"/>
    <w:rsid w:val="00F0036A"/>
    <w:rsid w:val="00F02D2F"/>
    <w:rsid w:val="00F04CC3"/>
    <w:rsid w:val="00F13B18"/>
    <w:rsid w:val="00F36A03"/>
    <w:rsid w:val="00F470B7"/>
    <w:rsid w:val="00F53CE9"/>
    <w:rsid w:val="00F5401E"/>
    <w:rsid w:val="00F61F07"/>
    <w:rsid w:val="00F71C60"/>
    <w:rsid w:val="00F760B0"/>
    <w:rsid w:val="00F95ADE"/>
    <w:rsid w:val="00F96100"/>
    <w:rsid w:val="00FA2F5D"/>
    <w:rsid w:val="00FA596E"/>
    <w:rsid w:val="00FB39BE"/>
    <w:rsid w:val="00FD27D4"/>
    <w:rsid w:val="00FF0DA3"/>
    <w:rsid w:val="00FF2AEE"/>
    <w:rsid w:val="00FF4A2D"/>
    <w:rsid w:val="00FF6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3F297"/>
  <w15:chartTrackingRefBased/>
  <w15:docId w15:val="{C0A6FFF5-77BE-42E7-BBAB-AA0DBAC27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B500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6522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6522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500C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table" w:styleId="Tabel-Gitter">
    <w:name w:val="Table Grid"/>
    <w:basedOn w:val="Tabel-Normal"/>
    <w:uiPriority w:val="39"/>
    <w:rsid w:val="00740F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tabel4-farve3">
    <w:name w:val="Grid Table 4 Accent 3"/>
    <w:basedOn w:val="Tabel-Normal"/>
    <w:uiPriority w:val="49"/>
    <w:rsid w:val="00740FE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eafsnit">
    <w:name w:val="List Paragraph"/>
    <w:basedOn w:val="Normal"/>
    <w:uiPriority w:val="34"/>
    <w:qFormat/>
    <w:rsid w:val="00256EBE"/>
    <w:pPr>
      <w:ind w:left="720"/>
      <w:contextualSpacing/>
    </w:pPr>
  </w:style>
  <w:style w:type="character" w:customStyle="1" w:styleId="Overskrift2Tegn">
    <w:name w:val="Overskrift 2 Tegn"/>
    <w:basedOn w:val="Standardskrifttypeiafsnit"/>
    <w:link w:val="Overskrift2"/>
    <w:uiPriority w:val="9"/>
    <w:rsid w:val="006522A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6522A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928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Koldste</dc:creator>
  <cp:keywords/>
  <dc:description/>
  <cp:lastModifiedBy>Martin Koldste</cp:lastModifiedBy>
  <cp:revision>65</cp:revision>
  <dcterms:created xsi:type="dcterms:W3CDTF">2022-04-05T08:19:00Z</dcterms:created>
  <dcterms:modified xsi:type="dcterms:W3CDTF">2022-04-05T10:00:00Z</dcterms:modified>
</cp:coreProperties>
</file>