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 – This soundscape depicts a night at Pittsburgh’s well-known miniature golf course, Puttshack. You will hear drinks, the bustling of the crowd, as well as the sounds of golf.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*All sounds were recorded by the author*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