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A6E4" w14:textId="77777777" w:rsidR="009632F5" w:rsidRDefault="00000000">
      <w:pPr>
        <w:pStyle w:val="Heading1"/>
      </w:pPr>
      <w:r>
        <w:t>Modeling Summary Report</w:t>
      </w:r>
    </w:p>
    <w:p w14:paraId="53F65EF4" w14:textId="77777777" w:rsidR="009632F5" w:rsidRDefault="00000000">
      <w:r>
        <w:t>Objective:</w:t>
      </w:r>
    </w:p>
    <w:p w14:paraId="2DA5A6A9" w14:textId="77777777" w:rsidR="009632F5" w:rsidRDefault="00000000">
      <w:r>
        <w:t>The goal of this project is to predict the target variable `y` using a subset of features from `var_1` to `var_10`.</w:t>
      </w:r>
    </w:p>
    <w:p w14:paraId="46F76A13" w14:textId="77777777" w:rsidR="009632F5" w:rsidRDefault="009632F5"/>
    <w:p w14:paraId="1CAD3C16" w14:textId="77777777" w:rsidR="009632F5" w:rsidRDefault="00000000">
      <w:r>
        <w:t>1. Data Exploration and Preparation:</w:t>
      </w:r>
    </w:p>
    <w:p w14:paraId="3CE6E206" w14:textId="77777777" w:rsidR="009632F5" w:rsidRDefault="00000000">
      <w:r>
        <w:t>- The dataset was loaded and examined using basic statistics, shape, and head samples.</w:t>
      </w:r>
    </w:p>
    <w:p w14:paraId="0079C558" w14:textId="77777777" w:rsidR="009632F5" w:rsidRDefault="00000000">
      <w:r>
        <w:t>- A correlation matrix was generated to visualize linear relationships between features.</w:t>
      </w:r>
    </w:p>
    <w:p w14:paraId="5A94672E" w14:textId="77777777" w:rsidR="009632F5" w:rsidRDefault="00000000">
      <w:r>
        <w:t>- Feature importance was assessed using a Random Forest Regressor.</w:t>
      </w:r>
    </w:p>
    <w:p w14:paraId="0A4741FB" w14:textId="77777777" w:rsidR="009632F5" w:rsidRDefault="00000000">
      <w:r>
        <w:t>- Based on the importance scores, the top 3–15 most influential features were selected.</w:t>
      </w:r>
    </w:p>
    <w:p w14:paraId="6ABAF932" w14:textId="77777777" w:rsidR="009632F5" w:rsidRDefault="009632F5"/>
    <w:p w14:paraId="21F6EA27" w14:textId="77777777" w:rsidR="009632F5" w:rsidRDefault="00000000">
      <w:r>
        <w:t>2. Modeling Approach:</w:t>
      </w:r>
    </w:p>
    <w:p w14:paraId="18819EBB" w14:textId="77777777" w:rsidR="009632F5" w:rsidRDefault="00000000">
      <w:r>
        <w:t>- A stacking ensemble model was developed for regression.</w:t>
      </w:r>
    </w:p>
    <w:p w14:paraId="3FB32721" w14:textId="77777777" w:rsidR="009632F5" w:rsidRDefault="00000000">
      <w:r>
        <w:t>- Base models: RidgeCV and Gradient Boosting Regressor.</w:t>
      </w:r>
    </w:p>
    <w:p w14:paraId="56F0E37F" w14:textId="77777777" w:rsidR="009632F5" w:rsidRDefault="00000000">
      <w:r>
        <w:t>- Meta-model: LassoCV.</w:t>
      </w:r>
    </w:p>
    <w:p w14:paraId="7254560D" w14:textId="77777777" w:rsidR="009632F5" w:rsidRDefault="00000000">
      <w:r>
        <w:t>- All models were implemented using scikit-learn’s pipeline, with StandardScaler used for feature scaling.</w:t>
      </w:r>
    </w:p>
    <w:p w14:paraId="2876258A" w14:textId="77777777" w:rsidR="009632F5" w:rsidRDefault="00000000">
      <w:r>
        <w:t>- Hyperparameter tuning was achieved through cross-validation (cv=5).</w:t>
      </w:r>
    </w:p>
    <w:p w14:paraId="578AD980" w14:textId="77777777" w:rsidR="009632F5" w:rsidRDefault="009632F5"/>
    <w:p w14:paraId="04C6F073" w14:textId="77777777" w:rsidR="009632F5" w:rsidRDefault="00000000">
      <w:r>
        <w:t>3. Model Evaluation:</w:t>
      </w:r>
    </w:p>
    <w:p w14:paraId="5F03234C" w14:textId="77777777" w:rsidR="009632F5" w:rsidRDefault="00000000">
      <w:r>
        <w:t>- The model performance was measured using the following metrics:</w:t>
      </w:r>
    </w:p>
    <w:p w14:paraId="166E0B4E" w14:textId="77777777" w:rsidR="009632F5" w:rsidRDefault="00000000">
      <w:r>
        <w:t>- R² Score on test data.</w:t>
      </w:r>
    </w:p>
    <w:p w14:paraId="16B46A02" w14:textId="77777777" w:rsidR="009632F5" w:rsidRDefault="00000000">
      <w:r>
        <w:t>- Cross-validated R² score (5-fold CV).</w:t>
      </w:r>
    </w:p>
    <w:p w14:paraId="22538AD2" w14:textId="77777777" w:rsidR="009632F5" w:rsidRDefault="00000000">
      <w:r>
        <w:t>- Mean Squared Error (MSE).</w:t>
      </w:r>
    </w:p>
    <w:p w14:paraId="7A0167B0" w14:textId="77777777" w:rsidR="009632F5" w:rsidRDefault="00000000">
      <w:r>
        <w:t>- Residual plots and actual vs. predicted plots were included for diagnostic analysis.</w:t>
      </w:r>
    </w:p>
    <w:p w14:paraId="22F3BD21" w14:textId="77777777" w:rsidR="009632F5" w:rsidRDefault="009632F5"/>
    <w:p w14:paraId="7BAB6DEE" w14:textId="77777777" w:rsidR="009632F5" w:rsidRDefault="00000000">
      <w:r>
        <w:t>4. Interpretability:</w:t>
      </w:r>
    </w:p>
    <w:p w14:paraId="7AA54695" w14:textId="77777777" w:rsidR="009632F5" w:rsidRDefault="00000000">
      <w:r>
        <w:t>- SHAP (SHapley Additive exPlanations) was used to interpret the predictions from the Gradient Boosting model.</w:t>
      </w:r>
    </w:p>
    <w:p w14:paraId="3191BD89" w14:textId="77777777" w:rsidR="009632F5" w:rsidRDefault="00000000">
      <w:r>
        <w:t>- Visualizations such as bar plots, beeswarm, and waterfall plots were produced.</w:t>
      </w:r>
    </w:p>
    <w:p w14:paraId="3F2110E7" w14:textId="77777777" w:rsidR="009632F5" w:rsidRDefault="009632F5"/>
    <w:p w14:paraId="7292497A" w14:textId="77777777" w:rsidR="009632F5" w:rsidRDefault="00000000">
      <w:r>
        <w:t>5. Deployment Interface:</w:t>
      </w:r>
    </w:p>
    <w:p w14:paraId="7119CC2C" w14:textId="77777777" w:rsidR="009632F5" w:rsidRDefault="00000000">
      <w:r>
        <w:t>- A Streamlit app was developed for:</w:t>
      </w:r>
    </w:p>
    <w:p w14:paraId="05BAA1C2" w14:textId="77777777" w:rsidR="009632F5" w:rsidRDefault="00000000">
      <w:r>
        <w:t>- Uploading and processing new datasets.</w:t>
      </w:r>
    </w:p>
    <w:p w14:paraId="63DC46FF" w14:textId="77777777" w:rsidR="009632F5" w:rsidRDefault="00000000">
      <w:r>
        <w:t>- Displaying feature importances and SHAP insights.</w:t>
      </w:r>
    </w:p>
    <w:p w14:paraId="149C9555" w14:textId="77777777" w:rsidR="009632F5" w:rsidRDefault="00000000">
      <w:r>
        <w:t>- Making predictions and downloading results.</w:t>
      </w:r>
    </w:p>
    <w:p w14:paraId="5619988C" w14:textId="77777777" w:rsidR="009632F5" w:rsidRDefault="00000000">
      <w:r>
        <w:t>- Trying manual inputs for real-time prediction.</w:t>
      </w:r>
    </w:p>
    <w:p w14:paraId="2EFE1551" w14:textId="77777777" w:rsidR="009632F5" w:rsidRDefault="009632F5"/>
    <w:p w14:paraId="648491D3" w14:textId="77777777" w:rsidR="009632F5" w:rsidRDefault="00000000">
      <w:r>
        <w:t>Conclusion:</w:t>
      </w:r>
    </w:p>
    <w:p w14:paraId="4CDB3DD8" w14:textId="77777777" w:rsidR="009632F5" w:rsidRDefault="00000000">
      <w:r>
        <w:t>The project provides a complete pipeline from data exploration to model deployment, ensuring interpretability and ease of use through a visual dashboard. The stacking model performed robustly and allowed users to engage with the predictions interactively.</w:t>
      </w:r>
    </w:p>
    <w:sectPr w:rsidR="00963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97878">
    <w:abstractNumId w:val="8"/>
  </w:num>
  <w:num w:numId="2" w16cid:durableId="1149174346">
    <w:abstractNumId w:val="6"/>
  </w:num>
  <w:num w:numId="3" w16cid:durableId="2050953044">
    <w:abstractNumId w:val="5"/>
  </w:num>
  <w:num w:numId="4" w16cid:durableId="1960993948">
    <w:abstractNumId w:val="4"/>
  </w:num>
  <w:num w:numId="5" w16cid:durableId="1441559458">
    <w:abstractNumId w:val="7"/>
  </w:num>
  <w:num w:numId="6" w16cid:durableId="829755258">
    <w:abstractNumId w:val="3"/>
  </w:num>
  <w:num w:numId="7" w16cid:durableId="855776066">
    <w:abstractNumId w:val="2"/>
  </w:num>
  <w:num w:numId="8" w16cid:durableId="293826652">
    <w:abstractNumId w:val="1"/>
  </w:num>
  <w:num w:numId="9" w16cid:durableId="196511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46A33"/>
    <w:rsid w:val="009632F5"/>
    <w:rsid w:val="00A42E29"/>
    <w:rsid w:val="00AA1D8D"/>
    <w:rsid w:val="00B47730"/>
    <w:rsid w:val="00CB0664"/>
    <w:rsid w:val="00DC56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5077D"/>
  <w14:defaultImageDpi w14:val="300"/>
  <w15:docId w15:val="{42DCAC92-7DE5-4238-BCC7-40A257DD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Neeraja kolla</cp:lastModifiedBy>
  <cp:revision>2</cp:revision>
  <dcterms:created xsi:type="dcterms:W3CDTF">2025-08-08T06:05:00Z</dcterms:created>
  <dcterms:modified xsi:type="dcterms:W3CDTF">2025-08-08T06:05:00Z</dcterms:modified>
  <cp:category/>
</cp:coreProperties>
</file>