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dimension table definitions in SQL Server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534025" cy="12668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the CROP_PRODUCTION table into the source analyser.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124200" cy="2324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the DIM_DATE table created into the target analyser.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90900" cy="261937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mapping called m_dimension_date to create the required dimension table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9558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479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149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Workflow called wf_m_dimension_date is created to execute the task along with an event_wait. 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5367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target table in the database which is populated with the required data.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3815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