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E23" w:rsidRDefault="00B82FF7" w:rsidP="00154E23">
      <w:pPr>
        <w:ind w:firstLine="708"/>
      </w:pPr>
      <w:r>
        <w:t xml:space="preserve">Колмаков Тимофей Сергеевич, БПЭ22-01, Вариант </w:t>
      </w:r>
      <w:r w:rsidR="00154E23">
        <w:t>№10</w:t>
      </w:r>
    </w:p>
    <w:p w:rsidR="00947516" w:rsidRDefault="00947516" w:rsidP="00154E23">
      <w:pPr>
        <w:ind w:firstLine="708"/>
      </w:pPr>
    </w:p>
    <w:p w:rsidR="003B2A4E" w:rsidRDefault="00B82FF7" w:rsidP="00154E23">
      <w:pPr>
        <w:ind w:firstLine="708"/>
      </w:pPr>
      <w:r>
        <w:t>Смоделируйте работу</w:t>
      </w:r>
      <w:r w:rsidR="00154E23">
        <w:t xml:space="preserve"> бизнес-единицы «Управление активами», отвечающей за уч</w:t>
      </w:r>
      <w:r w:rsidR="00AD322B">
        <w:t>е</w:t>
      </w:r>
      <w:r w:rsidR="00154E23">
        <w:t>т активов предприятия.</w:t>
      </w:r>
    </w:p>
    <w:p w:rsidR="00947516" w:rsidRDefault="00947516" w:rsidP="00154E23">
      <w:pPr>
        <w:ind w:firstLine="708"/>
      </w:pPr>
    </w:p>
    <w:p w:rsidR="00154E23" w:rsidRDefault="00154E23" w:rsidP="00C31D85">
      <w:pPr>
        <w:pStyle w:val="a9"/>
        <w:numPr>
          <w:ilvl w:val="0"/>
          <w:numId w:val="1"/>
        </w:numPr>
        <w:ind w:left="709" w:hanging="283"/>
      </w:pPr>
      <w:r w:rsidRPr="0015595C">
        <w:rPr>
          <w:b/>
        </w:rPr>
        <w:t>Основная цель</w:t>
      </w:r>
      <w:r>
        <w:t xml:space="preserve"> бизнес-единицы. Заключается в полном и своевременном учете основных средств (активов) предприятия и операций с ними.</w:t>
      </w:r>
    </w:p>
    <w:p w:rsidR="00947516" w:rsidRDefault="00947516" w:rsidP="00947516">
      <w:pPr>
        <w:pStyle w:val="a9"/>
        <w:ind w:left="709" w:firstLine="0"/>
      </w:pPr>
    </w:p>
    <w:p w:rsidR="00947516" w:rsidRDefault="00154E23" w:rsidP="00947516">
      <w:pPr>
        <w:pStyle w:val="a9"/>
        <w:numPr>
          <w:ilvl w:val="0"/>
          <w:numId w:val="1"/>
        </w:numPr>
        <w:ind w:left="709" w:hanging="283"/>
      </w:pPr>
      <w:r w:rsidRPr="0015595C">
        <w:rPr>
          <w:b/>
        </w:rPr>
        <w:t>Основные задачи</w:t>
      </w:r>
      <w:r>
        <w:t>, которые решает бизнес-единица. Учет жизненного цикла активов – постановка на баланс, учет амортизации и расчет остаточной стоимости активов, учет восстановления стоимости ОС ремонтами, ликвидация (списание) и продажа активов.</w:t>
      </w:r>
    </w:p>
    <w:p w:rsidR="00947516" w:rsidRDefault="00947516" w:rsidP="00947516">
      <w:pPr>
        <w:pStyle w:val="a9"/>
        <w:ind w:left="709" w:firstLine="0"/>
      </w:pPr>
    </w:p>
    <w:p w:rsidR="00154E23" w:rsidRPr="0015595C" w:rsidRDefault="00154E23" w:rsidP="00C31D85">
      <w:pPr>
        <w:pStyle w:val="a9"/>
        <w:numPr>
          <w:ilvl w:val="0"/>
          <w:numId w:val="1"/>
        </w:numPr>
        <w:ind w:left="709" w:hanging="283"/>
        <w:rPr>
          <w:b/>
        </w:rPr>
      </w:pPr>
      <w:r w:rsidRPr="00C31D85">
        <w:rPr>
          <w:b/>
        </w:rPr>
        <w:t>О</w:t>
      </w:r>
      <w:r w:rsidRPr="0015595C">
        <w:rPr>
          <w:b/>
        </w:rPr>
        <w:t>писание предметной области.</w:t>
      </w:r>
    </w:p>
    <w:p w:rsidR="00154E23" w:rsidRDefault="00154E23" w:rsidP="00451B7A">
      <w:pPr>
        <w:pStyle w:val="a9"/>
        <w:ind w:left="0" w:firstLine="426"/>
      </w:pPr>
      <w:r>
        <w:t xml:space="preserve">В случае приобретения актива (здания, сооружения, технологического оборудования) его необходимо поставить на учет, присвоить инвентарный номер и создать карточку ОС, указав срок амортизации и стоимость на момент постановки на учет. Каждое ОС </w:t>
      </w:r>
      <w:r w:rsidR="00CC40B2">
        <w:t xml:space="preserve">закреплено за отдельным материально ответственным лицом (МОЛ). С течением времени стоимость (остаточная) ОС уменьшается, один раз в год производится перерасчет остаточной стоимости активов с учетом срока службы. Возможны ситуации, когда ОС передается от одного к другому МОЛ. Если ОС </w:t>
      </w:r>
      <w:r w:rsidR="007D4747">
        <w:t>передается другому подразделению, то это отмечается в карточке. В случае выполнения ремонтов актива, его стоимость повышается на величину затраченных на ремонт средств. По окончанию срока службы ОС производится его списание. Менеджер контролирует срок службы и остаточную стоимость активов.</w:t>
      </w:r>
    </w:p>
    <w:p w:rsidR="00947516" w:rsidRDefault="00947516" w:rsidP="00947516">
      <w:pPr>
        <w:ind w:firstLine="0"/>
      </w:pPr>
    </w:p>
    <w:p w:rsidR="007D4747" w:rsidRDefault="007D4747" w:rsidP="00C31D85">
      <w:pPr>
        <w:pStyle w:val="a9"/>
        <w:numPr>
          <w:ilvl w:val="0"/>
          <w:numId w:val="1"/>
        </w:numPr>
        <w:ind w:left="709" w:hanging="283"/>
      </w:pPr>
      <w:r w:rsidRPr="0015595C">
        <w:rPr>
          <w:b/>
        </w:rPr>
        <w:t>Рекомендуемые таблица</w:t>
      </w:r>
      <w:r>
        <w:t xml:space="preserve"> – Карточка ОС (а</w:t>
      </w:r>
      <w:r w:rsidR="004F28EB">
        <w:t>ктивов), Подразделения, МОЛ, Опер</w:t>
      </w:r>
      <w:r>
        <w:t>ации над активами (поступление на баланс, ремонт, амортизация, списание).</w:t>
      </w:r>
    </w:p>
    <w:p w:rsidR="007D4747" w:rsidRDefault="007D4747" w:rsidP="007D4747"/>
    <w:p w:rsidR="007D4747" w:rsidRDefault="007D4747" w:rsidP="007D4747">
      <w:r>
        <w:t>Описание улучшаемой системы в терминах теории систем и прикладного системного анализа.</w:t>
      </w:r>
    </w:p>
    <w:p w:rsidR="007D4747" w:rsidRPr="00A07C10" w:rsidRDefault="007D4747" w:rsidP="00C31D85">
      <w:pPr>
        <w:pStyle w:val="a9"/>
        <w:numPr>
          <w:ilvl w:val="0"/>
          <w:numId w:val="2"/>
        </w:numPr>
        <w:ind w:left="851" w:hanging="284"/>
        <w:rPr>
          <w:b/>
        </w:rPr>
      </w:pPr>
      <w:r w:rsidRPr="00A07C10">
        <w:rPr>
          <w:b/>
        </w:rPr>
        <w:t xml:space="preserve">Система </w:t>
      </w:r>
    </w:p>
    <w:p w:rsidR="0015595C" w:rsidRPr="00E10A67" w:rsidRDefault="00E10A67" w:rsidP="00C31D85">
      <w:pPr>
        <w:pStyle w:val="a9"/>
        <w:ind w:left="1134" w:hanging="283"/>
      </w:pPr>
      <w:r>
        <w:t xml:space="preserve">Система учета основных средств </w:t>
      </w:r>
      <w:r w:rsidRPr="00E10A67">
        <w:t>(</w:t>
      </w:r>
      <w:r w:rsidR="00C31D85">
        <w:t>Бизнес-единица «Управление активами», отвечаю</w:t>
      </w:r>
      <w:r>
        <w:t>щая за учет активов предприятия)</w:t>
      </w:r>
    </w:p>
    <w:p w:rsidR="00C31D85" w:rsidRPr="00A07C10" w:rsidRDefault="00A07C10" w:rsidP="00C31D85">
      <w:pPr>
        <w:pStyle w:val="a9"/>
        <w:numPr>
          <w:ilvl w:val="0"/>
          <w:numId w:val="2"/>
        </w:numPr>
        <w:ind w:left="851" w:hanging="284"/>
        <w:rPr>
          <w:b/>
        </w:rPr>
      </w:pPr>
      <w:r w:rsidRPr="00A07C10">
        <w:rPr>
          <w:b/>
        </w:rPr>
        <w:t>Взаимодействующие системы</w:t>
      </w:r>
    </w:p>
    <w:p w:rsidR="00D914B5" w:rsidRDefault="00D914B5" w:rsidP="00451B7A">
      <w:pPr>
        <w:pStyle w:val="a9"/>
        <w:numPr>
          <w:ilvl w:val="0"/>
          <w:numId w:val="3"/>
        </w:numPr>
      </w:pPr>
      <w:r>
        <w:t>Контрагенты</w:t>
      </w:r>
    </w:p>
    <w:p w:rsidR="00C33D7E" w:rsidRDefault="00C33D7E" w:rsidP="00451B7A">
      <w:pPr>
        <w:pStyle w:val="a9"/>
        <w:numPr>
          <w:ilvl w:val="0"/>
          <w:numId w:val="3"/>
        </w:numPr>
      </w:pPr>
      <w:r>
        <w:t>Предприятие</w:t>
      </w:r>
    </w:p>
    <w:p w:rsidR="00451B7A" w:rsidRDefault="00C31D85" w:rsidP="00451B7A">
      <w:pPr>
        <w:pStyle w:val="a9"/>
        <w:numPr>
          <w:ilvl w:val="0"/>
          <w:numId w:val="2"/>
        </w:numPr>
        <w:ind w:left="851" w:hanging="284"/>
      </w:pPr>
      <w:r w:rsidRPr="00A07C10">
        <w:rPr>
          <w:b/>
        </w:rPr>
        <w:t>Компоненты (элементы, подсистемы) системы</w:t>
      </w:r>
      <w:r>
        <w:t xml:space="preserve"> – любая система определяется через е</w:t>
      </w:r>
      <w:r w:rsidR="00AD322B">
        <w:t>е</w:t>
      </w:r>
      <w:r>
        <w:t xml:space="preserve"> состав</w:t>
      </w:r>
      <w:r w:rsidR="006F1474">
        <w:t>. Эти компоненты и связи между ними создают свойства системы, е</w:t>
      </w:r>
      <w:r w:rsidR="00AD322B">
        <w:t>е</w:t>
      </w:r>
      <w:r w:rsidR="006F1474">
        <w:t xml:space="preserve"> сущностные характеристики.</w:t>
      </w:r>
    </w:p>
    <w:p w:rsidR="006F1474" w:rsidRDefault="006F1474" w:rsidP="00451B7A">
      <w:pPr>
        <w:pStyle w:val="a9"/>
        <w:numPr>
          <w:ilvl w:val="0"/>
          <w:numId w:val="2"/>
        </w:numPr>
        <w:ind w:left="851" w:hanging="284"/>
      </w:pPr>
      <w:r w:rsidRPr="0010463E">
        <w:rPr>
          <w:b/>
        </w:rPr>
        <w:t>Функциональные подсистемы</w:t>
      </w:r>
      <w:r>
        <w:t>:</w:t>
      </w:r>
    </w:p>
    <w:p w:rsidR="00EC0B1D" w:rsidRDefault="00EC0B1D" w:rsidP="00451B7A">
      <w:pPr>
        <w:pStyle w:val="a9"/>
        <w:numPr>
          <w:ilvl w:val="0"/>
          <w:numId w:val="3"/>
        </w:numPr>
      </w:pPr>
      <w:r>
        <w:t>Подсистема регистрации ОС</w:t>
      </w:r>
    </w:p>
    <w:p w:rsidR="00B24645" w:rsidRDefault="00B24645" w:rsidP="00451B7A">
      <w:pPr>
        <w:pStyle w:val="a9"/>
        <w:numPr>
          <w:ilvl w:val="0"/>
          <w:numId w:val="3"/>
        </w:numPr>
      </w:pPr>
      <w:r>
        <w:lastRenderedPageBreak/>
        <w:t xml:space="preserve">Подсистема операций над </w:t>
      </w:r>
      <w:r w:rsidR="00196AE5">
        <w:t>ОС</w:t>
      </w:r>
    </w:p>
    <w:p w:rsidR="004F5685" w:rsidRDefault="00EC0B1D" w:rsidP="00451B7A">
      <w:pPr>
        <w:pStyle w:val="a9"/>
        <w:numPr>
          <w:ilvl w:val="0"/>
          <w:numId w:val="3"/>
        </w:numPr>
      </w:pPr>
      <w:r>
        <w:t xml:space="preserve">Подсистема </w:t>
      </w:r>
      <w:r w:rsidR="004F5685">
        <w:t>расчета стоимости</w:t>
      </w:r>
      <w:r w:rsidR="00D85BED">
        <w:t xml:space="preserve"> ОС</w:t>
      </w:r>
    </w:p>
    <w:p w:rsidR="00EC0B1D" w:rsidRDefault="00EC0B1D" w:rsidP="00451B7A">
      <w:pPr>
        <w:pStyle w:val="a9"/>
        <w:numPr>
          <w:ilvl w:val="0"/>
          <w:numId w:val="3"/>
        </w:numPr>
      </w:pPr>
      <w:r>
        <w:t>Подсистема списания ОС</w:t>
      </w:r>
    </w:p>
    <w:p w:rsidR="004A36A9" w:rsidRDefault="004A36A9" w:rsidP="00451B7A">
      <w:pPr>
        <w:pStyle w:val="a9"/>
        <w:numPr>
          <w:ilvl w:val="0"/>
          <w:numId w:val="5"/>
        </w:numPr>
      </w:pPr>
      <w:r w:rsidRPr="00451B7A">
        <w:rPr>
          <w:b/>
        </w:rPr>
        <w:t>Процесс</w:t>
      </w:r>
      <w:r>
        <w:t xml:space="preserve"> – динамическое изменение</w:t>
      </w:r>
      <w:r w:rsidR="00FB2ED1">
        <w:t xml:space="preserve"> системы во времени.</w:t>
      </w:r>
    </w:p>
    <w:p w:rsidR="00451B7A" w:rsidRDefault="00FB2ED1" w:rsidP="00451B7A">
      <w:r>
        <w:t xml:space="preserve">Действия, направленные на достижение главной цели системы – </w:t>
      </w:r>
      <w:r w:rsidR="00AD322B">
        <w:t>выполнение и</w:t>
      </w:r>
      <w:r>
        <w:t xml:space="preserve"> учет основных средств (активов) предприятия и операций с ними.</w:t>
      </w:r>
    </w:p>
    <w:p w:rsidR="00FB2ED1" w:rsidRDefault="00FB2ED1" w:rsidP="00451B7A">
      <w:pPr>
        <w:pStyle w:val="a9"/>
        <w:numPr>
          <w:ilvl w:val="0"/>
          <w:numId w:val="5"/>
        </w:numPr>
      </w:pPr>
      <w:r w:rsidRPr="00451B7A">
        <w:rPr>
          <w:b/>
        </w:rPr>
        <w:t>Состояние</w:t>
      </w:r>
      <w:r>
        <w:t xml:space="preserve"> – положение системы относительно других положений.</w:t>
      </w:r>
    </w:p>
    <w:p w:rsidR="00FB2ED1" w:rsidRDefault="00FB2ED1" w:rsidP="005B6E73">
      <w:pPr>
        <w:pStyle w:val="a9"/>
        <w:ind w:firstLine="0"/>
      </w:pPr>
      <w:r>
        <w:t>Значение на каждый момент времени показателей системы</w:t>
      </w:r>
    </w:p>
    <w:p w:rsidR="00D95885" w:rsidRDefault="000F5865" w:rsidP="00D95885">
      <w:pPr>
        <w:pStyle w:val="a9"/>
        <w:numPr>
          <w:ilvl w:val="0"/>
          <w:numId w:val="7"/>
        </w:numPr>
      </w:pPr>
      <w:r>
        <w:t>Список</w:t>
      </w:r>
      <w:r w:rsidR="00B3452D">
        <w:t xml:space="preserve"> и состояние ОС</w:t>
      </w:r>
    </w:p>
    <w:p w:rsidR="00D95885" w:rsidRDefault="008528C2" w:rsidP="00D95885">
      <w:pPr>
        <w:pStyle w:val="a9"/>
        <w:numPr>
          <w:ilvl w:val="0"/>
          <w:numId w:val="7"/>
        </w:numPr>
      </w:pPr>
      <w:r>
        <w:t>Список и статус МОЛ</w:t>
      </w:r>
    </w:p>
    <w:p w:rsidR="002C7F0E" w:rsidRDefault="002C7F0E" w:rsidP="002C7F0E">
      <w:pPr>
        <w:pStyle w:val="a9"/>
        <w:numPr>
          <w:ilvl w:val="0"/>
          <w:numId w:val="7"/>
        </w:numPr>
      </w:pPr>
      <w:r w:rsidRPr="002C7F0E">
        <w:t xml:space="preserve">Список и статус операций над </w:t>
      </w:r>
      <w:r>
        <w:t>ОС</w:t>
      </w:r>
    </w:p>
    <w:p w:rsidR="002C7F0E" w:rsidRDefault="002C7F0E" w:rsidP="002C7F0E">
      <w:pPr>
        <w:pStyle w:val="a9"/>
        <w:numPr>
          <w:ilvl w:val="0"/>
          <w:numId w:val="7"/>
        </w:numPr>
      </w:pPr>
      <w:r w:rsidRPr="002C7F0E">
        <w:t>Список и свойства услуг по обслуживанию ОС</w:t>
      </w:r>
    </w:p>
    <w:p w:rsidR="002C7F0E" w:rsidRDefault="002C7F0E" w:rsidP="002C7F0E">
      <w:pPr>
        <w:pStyle w:val="a9"/>
        <w:numPr>
          <w:ilvl w:val="0"/>
          <w:numId w:val="7"/>
        </w:numPr>
      </w:pPr>
      <w:r w:rsidRPr="002C7F0E">
        <w:t xml:space="preserve">Объем выполненных операций над </w:t>
      </w:r>
      <w:r w:rsidR="00EB10E0">
        <w:t>ОС</w:t>
      </w:r>
    </w:p>
    <w:p w:rsidR="002C7F0E" w:rsidRDefault="002C7F0E" w:rsidP="002C7F0E">
      <w:pPr>
        <w:pStyle w:val="a9"/>
        <w:numPr>
          <w:ilvl w:val="0"/>
          <w:numId w:val="7"/>
        </w:numPr>
      </w:pPr>
      <w:r w:rsidRPr="002C7F0E">
        <w:t>Объем оплаты за услуги по обслуживанию ОС</w:t>
      </w:r>
    </w:p>
    <w:p w:rsidR="00130AFE" w:rsidRDefault="00B66803" w:rsidP="002C7F0E">
      <w:pPr>
        <w:pStyle w:val="a9"/>
        <w:numPr>
          <w:ilvl w:val="0"/>
          <w:numId w:val="7"/>
        </w:numPr>
      </w:pPr>
      <w:r>
        <w:rPr>
          <w:lang w:val="en-US"/>
        </w:rPr>
        <w:t>C</w:t>
      </w:r>
      <w:r>
        <w:t>тоимость</w:t>
      </w:r>
      <w:r w:rsidR="00130AFE">
        <w:t xml:space="preserve"> ОС</w:t>
      </w:r>
    </w:p>
    <w:p w:rsidR="00FB2ED1" w:rsidRDefault="00FB2ED1" w:rsidP="002A2F20">
      <w:pPr>
        <w:pStyle w:val="a9"/>
        <w:numPr>
          <w:ilvl w:val="0"/>
          <w:numId w:val="5"/>
        </w:numPr>
      </w:pPr>
      <w:r w:rsidRPr="002A2F20">
        <w:rPr>
          <w:b/>
        </w:rPr>
        <w:t>Системный эффект (синергия)</w:t>
      </w:r>
      <w:r>
        <w:t xml:space="preserve">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rsidR="00FB2ED1" w:rsidRDefault="00FB2ED1" w:rsidP="00FB2ED1"/>
    <w:p w:rsidR="00FB2ED1" w:rsidRDefault="00FB2ED1" w:rsidP="009F25BB">
      <w:r>
        <w:t>Связи между подсистемами:</w:t>
      </w:r>
    </w:p>
    <w:tbl>
      <w:tblPr>
        <w:tblStyle w:val="aa"/>
        <w:tblW w:w="9534" w:type="dxa"/>
        <w:tblInd w:w="-34" w:type="dxa"/>
        <w:tblLook w:val="04A0" w:firstRow="1" w:lastRow="0" w:firstColumn="1" w:lastColumn="0" w:noHBand="0" w:noVBand="1"/>
      </w:tblPr>
      <w:tblGrid>
        <w:gridCol w:w="2269"/>
        <w:gridCol w:w="4110"/>
        <w:gridCol w:w="3155"/>
      </w:tblGrid>
      <w:tr w:rsidR="002B0B23" w:rsidTr="00F64E67">
        <w:trPr>
          <w:trHeight w:val="642"/>
        </w:trPr>
        <w:tc>
          <w:tcPr>
            <w:tcW w:w="2269" w:type="dxa"/>
          </w:tcPr>
          <w:p w:rsidR="002B0B23" w:rsidRPr="002B0B23" w:rsidRDefault="002B0B23" w:rsidP="002B0B23">
            <w:pPr>
              <w:ind w:firstLine="0"/>
              <w:jc w:val="center"/>
              <w:rPr>
                <w:b/>
              </w:rPr>
            </w:pPr>
            <w:r w:rsidRPr="002B0B23">
              <w:rPr>
                <w:b/>
              </w:rPr>
              <w:t>Система отправитель</w:t>
            </w:r>
          </w:p>
        </w:tc>
        <w:tc>
          <w:tcPr>
            <w:tcW w:w="4110" w:type="dxa"/>
          </w:tcPr>
          <w:p w:rsidR="002B0B23" w:rsidRPr="002B0B23" w:rsidRDefault="002B0B23" w:rsidP="002B0B23">
            <w:pPr>
              <w:ind w:firstLine="0"/>
              <w:jc w:val="center"/>
              <w:rPr>
                <w:b/>
              </w:rPr>
            </w:pPr>
            <w:r w:rsidRPr="002B0B23">
              <w:rPr>
                <w:b/>
              </w:rPr>
              <w:t>Связь</w:t>
            </w:r>
          </w:p>
        </w:tc>
        <w:tc>
          <w:tcPr>
            <w:tcW w:w="3155" w:type="dxa"/>
          </w:tcPr>
          <w:p w:rsidR="002B0B23" w:rsidRPr="002B0B23" w:rsidRDefault="002B0B23" w:rsidP="002B0B23">
            <w:pPr>
              <w:ind w:firstLine="0"/>
              <w:jc w:val="center"/>
              <w:rPr>
                <w:b/>
              </w:rPr>
            </w:pPr>
            <w:r w:rsidRPr="002B0B23">
              <w:rPr>
                <w:b/>
              </w:rPr>
              <w:t>Система получатель</w:t>
            </w:r>
          </w:p>
        </w:tc>
      </w:tr>
      <w:tr w:rsidR="00E513B9" w:rsidTr="00F64E67">
        <w:trPr>
          <w:trHeight w:val="627"/>
        </w:trPr>
        <w:tc>
          <w:tcPr>
            <w:tcW w:w="2269" w:type="dxa"/>
          </w:tcPr>
          <w:p w:rsidR="00E513B9" w:rsidRPr="00E076AA" w:rsidRDefault="00E076AA" w:rsidP="00A0646A">
            <w:pPr>
              <w:ind w:firstLine="0"/>
            </w:pPr>
            <w:r>
              <w:t>Менеджер</w:t>
            </w:r>
          </w:p>
        </w:tc>
        <w:tc>
          <w:tcPr>
            <w:tcW w:w="4110" w:type="dxa"/>
          </w:tcPr>
          <w:p w:rsidR="00E513B9" w:rsidRPr="009525E7" w:rsidRDefault="006553F6" w:rsidP="006553F6">
            <w:pPr>
              <w:ind w:firstLine="0"/>
            </w:pPr>
            <w:r>
              <w:t>Регистрация информации об ОС</w:t>
            </w:r>
          </w:p>
        </w:tc>
        <w:tc>
          <w:tcPr>
            <w:tcW w:w="3155" w:type="dxa"/>
          </w:tcPr>
          <w:p w:rsidR="00E513B9" w:rsidRPr="002A4B47" w:rsidRDefault="00E513B9" w:rsidP="00325D89">
            <w:pPr>
              <w:tabs>
                <w:tab w:val="left" w:pos="945"/>
              </w:tabs>
              <w:ind w:firstLine="0"/>
              <w:rPr>
                <w:lang w:val="en-US"/>
              </w:rPr>
            </w:pPr>
            <w:r w:rsidRPr="00E513B9">
              <w:t xml:space="preserve">Подсистема </w:t>
            </w:r>
            <w:r w:rsidR="00325D89">
              <w:t>регистрации</w:t>
            </w:r>
            <w:r w:rsidRPr="00E513B9">
              <w:t xml:space="preserve"> ОС</w:t>
            </w:r>
          </w:p>
        </w:tc>
      </w:tr>
      <w:tr w:rsidR="00A0646A" w:rsidTr="00F64E67">
        <w:trPr>
          <w:trHeight w:val="956"/>
        </w:trPr>
        <w:tc>
          <w:tcPr>
            <w:tcW w:w="2269" w:type="dxa"/>
          </w:tcPr>
          <w:p w:rsidR="00A0646A" w:rsidRPr="009525E7" w:rsidRDefault="009B289E" w:rsidP="00A0646A">
            <w:pPr>
              <w:ind w:firstLine="0"/>
            </w:pPr>
            <w:r w:rsidRPr="00E513B9">
              <w:t xml:space="preserve">Подсистема </w:t>
            </w:r>
            <w:r>
              <w:t>регистрации</w:t>
            </w:r>
            <w:r w:rsidRPr="00E513B9">
              <w:t xml:space="preserve"> ОС</w:t>
            </w:r>
          </w:p>
        </w:tc>
        <w:tc>
          <w:tcPr>
            <w:tcW w:w="4110" w:type="dxa"/>
          </w:tcPr>
          <w:p w:rsidR="00A0646A" w:rsidRPr="009525E7" w:rsidRDefault="00A0646A" w:rsidP="00EB6AE2">
            <w:pPr>
              <w:ind w:firstLine="0"/>
            </w:pPr>
            <w:r w:rsidRPr="009525E7">
              <w:t xml:space="preserve">Информация о новых </w:t>
            </w:r>
            <w:r w:rsidR="00EB6AE2">
              <w:t>ОС</w:t>
            </w:r>
            <w:r w:rsidRPr="009525E7">
              <w:t>, а также об изменениях в существующих</w:t>
            </w:r>
          </w:p>
        </w:tc>
        <w:tc>
          <w:tcPr>
            <w:tcW w:w="3155" w:type="dxa"/>
          </w:tcPr>
          <w:p w:rsidR="00A0646A" w:rsidRPr="009525E7" w:rsidRDefault="00A0646A" w:rsidP="002449E7">
            <w:pPr>
              <w:ind w:firstLine="0"/>
            </w:pPr>
            <w:r w:rsidRPr="009525E7">
              <w:t xml:space="preserve">Подсистема операций над </w:t>
            </w:r>
            <w:r w:rsidR="002449E7">
              <w:t>ОС</w:t>
            </w:r>
          </w:p>
        </w:tc>
      </w:tr>
      <w:tr w:rsidR="00D337AE" w:rsidTr="00F64E67">
        <w:trPr>
          <w:trHeight w:val="956"/>
        </w:trPr>
        <w:tc>
          <w:tcPr>
            <w:tcW w:w="2269" w:type="dxa"/>
          </w:tcPr>
          <w:p w:rsidR="00D337AE" w:rsidRPr="00E513B9" w:rsidRDefault="00D337AE" w:rsidP="00A0646A">
            <w:pPr>
              <w:ind w:firstLine="0"/>
            </w:pPr>
            <w:r w:rsidRPr="009525E7">
              <w:t xml:space="preserve">Подсистема операций над </w:t>
            </w:r>
            <w:r>
              <w:t>ОС</w:t>
            </w:r>
          </w:p>
        </w:tc>
        <w:tc>
          <w:tcPr>
            <w:tcW w:w="4110" w:type="dxa"/>
          </w:tcPr>
          <w:p w:rsidR="00D337AE" w:rsidRPr="009525E7" w:rsidRDefault="00D337AE" w:rsidP="00D337AE">
            <w:pPr>
              <w:ind w:firstLine="0"/>
            </w:pPr>
            <w:r>
              <w:t>Информация о передаче ОС другому подразделению</w:t>
            </w:r>
          </w:p>
        </w:tc>
        <w:tc>
          <w:tcPr>
            <w:tcW w:w="3155" w:type="dxa"/>
          </w:tcPr>
          <w:p w:rsidR="00D337AE" w:rsidRPr="009525E7" w:rsidRDefault="00D337AE" w:rsidP="002449E7">
            <w:pPr>
              <w:ind w:firstLine="0"/>
            </w:pPr>
            <w:r w:rsidRPr="00E513B9">
              <w:t xml:space="preserve">Подсистема </w:t>
            </w:r>
            <w:r>
              <w:t>регистрации</w:t>
            </w:r>
            <w:r w:rsidRPr="00E513B9">
              <w:t xml:space="preserve"> ОС</w:t>
            </w:r>
          </w:p>
        </w:tc>
      </w:tr>
      <w:tr w:rsidR="00A0646A" w:rsidTr="00F64E67">
        <w:trPr>
          <w:trHeight w:val="642"/>
        </w:trPr>
        <w:tc>
          <w:tcPr>
            <w:tcW w:w="2269" w:type="dxa"/>
          </w:tcPr>
          <w:p w:rsidR="00A0646A" w:rsidRPr="009525E7" w:rsidRDefault="00101A30" w:rsidP="00A0646A">
            <w:pPr>
              <w:ind w:firstLine="0"/>
            </w:pPr>
            <w:r w:rsidRPr="00E513B9">
              <w:t xml:space="preserve">Подсистема </w:t>
            </w:r>
            <w:r>
              <w:t>регистрации</w:t>
            </w:r>
            <w:r w:rsidRPr="00E513B9">
              <w:t xml:space="preserve"> ОС</w:t>
            </w:r>
          </w:p>
        </w:tc>
        <w:tc>
          <w:tcPr>
            <w:tcW w:w="4110" w:type="dxa"/>
          </w:tcPr>
          <w:p w:rsidR="00A0646A" w:rsidRPr="009525E7" w:rsidRDefault="00A0646A" w:rsidP="00C45127">
            <w:pPr>
              <w:ind w:firstLine="0"/>
            </w:pPr>
            <w:r w:rsidRPr="009525E7">
              <w:t xml:space="preserve">Информация о </w:t>
            </w:r>
            <w:r w:rsidR="00C45127">
              <w:t>стоимости ОС</w:t>
            </w:r>
          </w:p>
        </w:tc>
        <w:tc>
          <w:tcPr>
            <w:tcW w:w="3155" w:type="dxa"/>
          </w:tcPr>
          <w:p w:rsidR="00A0646A" w:rsidRPr="009525E7" w:rsidRDefault="00C45127" w:rsidP="00A0646A">
            <w:pPr>
              <w:ind w:firstLine="0"/>
            </w:pPr>
            <w:r w:rsidRPr="00C45127">
              <w:t>Подсистема расчета стоимости ОС</w:t>
            </w:r>
          </w:p>
        </w:tc>
      </w:tr>
      <w:tr w:rsidR="00A0646A" w:rsidTr="00F64E67">
        <w:trPr>
          <w:trHeight w:val="971"/>
        </w:trPr>
        <w:tc>
          <w:tcPr>
            <w:tcW w:w="2269" w:type="dxa"/>
          </w:tcPr>
          <w:p w:rsidR="00A0646A" w:rsidRPr="009525E7" w:rsidRDefault="005A6A53" w:rsidP="00A0646A">
            <w:pPr>
              <w:ind w:firstLine="0"/>
            </w:pPr>
            <w:r w:rsidRPr="009525E7">
              <w:t xml:space="preserve">Подсистема операций над </w:t>
            </w:r>
            <w:r>
              <w:t>ОС</w:t>
            </w:r>
          </w:p>
        </w:tc>
        <w:tc>
          <w:tcPr>
            <w:tcW w:w="4110" w:type="dxa"/>
          </w:tcPr>
          <w:p w:rsidR="00A0646A" w:rsidRPr="009525E7" w:rsidRDefault="00A0646A" w:rsidP="005A6A53">
            <w:pPr>
              <w:ind w:firstLine="0"/>
            </w:pPr>
            <w:r w:rsidRPr="009525E7">
              <w:t>Информация о проведенных операциях</w:t>
            </w:r>
            <w:r w:rsidR="005A6A53">
              <w:t xml:space="preserve"> ремонта</w:t>
            </w:r>
          </w:p>
        </w:tc>
        <w:tc>
          <w:tcPr>
            <w:tcW w:w="3155" w:type="dxa"/>
          </w:tcPr>
          <w:p w:rsidR="00A0646A" w:rsidRPr="009525E7" w:rsidRDefault="005A6A53" w:rsidP="00A0646A">
            <w:pPr>
              <w:ind w:firstLine="0"/>
            </w:pPr>
            <w:r w:rsidRPr="005A6A53">
              <w:t>Подсистема расчета стоимости ОС</w:t>
            </w:r>
          </w:p>
        </w:tc>
      </w:tr>
      <w:tr w:rsidR="00A0646A" w:rsidTr="00F64E67">
        <w:trPr>
          <w:trHeight w:val="627"/>
        </w:trPr>
        <w:tc>
          <w:tcPr>
            <w:tcW w:w="2269" w:type="dxa"/>
          </w:tcPr>
          <w:p w:rsidR="00A0646A" w:rsidRPr="009525E7" w:rsidRDefault="005A6A53" w:rsidP="00A0646A">
            <w:pPr>
              <w:ind w:firstLine="0"/>
            </w:pPr>
            <w:r w:rsidRPr="009525E7">
              <w:t xml:space="preserve">Подсистема операций над </w:t>
            </w:r>
            <w:r>
              <w:t>ОС</w:t>
            </w:r>
          </w:p>
        </w:tc>
        <w:tc>
          <w:tcPr>
            <w:tcW w:w="4110" w:type="dxa"/>
          </w:tcPr>
          <w:p w:rsidR="00A0646A" w:rsidRPr="009525E7" w:rsidRDefault="005A6A53" w:rsidP="005A6A53">
            <w:pPr>
              <w:ind w:firstLine="0"/>
            </w:pPr>
            <w:r w:rsidRPr="009525E7">
              <w:t>Информация о проведенных операциях</w:t>
            </w:r>
            <w:r>
              <w:t xml:space="preserve"> списания</w:t>
            </w:r>
          </w:p>
        </w:tc>
        <w:tc>
          <w:tcPr>
            <w:tcW w:w="3155" w:type="dxa"/>
          </w:tcPr>
          <w:p w:rsidR="00A0646A" w:rsidRPr="009525E7" w:rsidRDefault="005A6A53" w:rsidP="00A0646A">
            <w:pPr>
              <w:ind w:firstLine="0"/>
            </w:pPr>
            <w:r>
              <w:t>Подсистема списания ОС</w:t>
            </w:r>
          </w:p>
        </w:tc>
      </w:tr>
      <w:tr w:rsidR="007A3471" w:rsidTr="00F64E67">
        <w:trPr>
          <w:trHeight w:val="642"/>
        </w:trPr>
        <w:tc>
          <w:tcPr>
            <w:tcW w:w="2269" w:type="dxa"/>
          </w:tcPr>
          <w:p w:rsidR="007A3471" w:rsidRPr="009525E7" w:rsidRDefault="007A3471" w:rsidP="007A3471">
            <w:pPr>
              <w:ind w:firstLine="0"/>
            </w:pPr>
            <w:r>
              <w:t>Подсистема списания ОС</w:t>
            </w:r>
          </w:p>
        </w:tc>
        <w:tc>
          <w:tcPr>
            <w:tcW w:w="4110" w:type="dxa"/>
          </w:tcPr>
          <w:p w:rsidR="007A3471" w:rsidRPr="009525E7" w:rsidRDefault="007A3471" w:rsidP="007A3471">
            <w:pPr>
              <w:ind w:firstLine="0"/>
            </w:pPr>
            <w:r>
              <w:t>Информация о списании ОС</w:t>
            </w:r>
          </w:p>
        </w:tc>
        <w:tc>
          <w:tcPr>
            <w:tcW w:w="3155" w:type="dxa"/>
          </w:tcPr>
          <w:p w:rsidR="007A3471" w:rsidRPr="009525E7" w:rsidRDefault="00882ADA" w:rsidP="007A3471">
            <w:pPr>
              <w:ind w:firstLine="0"/>
            </w:pPr>
            <w:r>
              <w:t>Менеджер</w:t>
            </w:r>
            <w:bookmarkStart w:id="0" w:name="_GoBack"/>
            <w:bookmarkEnd w:id="0"/>
          </w:p>
        </w:tc>
      </w:tr>
    </w:tbl>
    <w:p w:rsidR="00FB2ED1" w:rsidRDefault="00FB2ED1" w:rsidP="00FB2ED1">
      <w:pPr>
        <w:ind w:left="708" w:firstLine="0"/>
      </w:pPr>
    </w:p>
    <w:p w:rsidR="00C31D85" w:rsidRDefault="008B2345" w:rsidP="008B2345">
      <w:pPr>
        <w:pStyle w:val="a9"/>
        <w:numPr>
          <w:ilvl w:val="0"/>
          <w:numId w:val="5"/>
        </w:numPr>
      </w:pPr>
      <w:r w:rsidRPr="008B2345">
        <w:rPr>
          <w:b/>
        </w:rPr>
        <w:lastRenderedPageBreak/>
        <w:t>Цель</w:t>
      </w:r>
      <w:r>
        <w:t xml:space="preserve"> – желаемые будущие состояния системы в заданный момент времен</w:t>
      </w:r>
    </w:p>
    <w:tbl>
      <w:tblPr>
        <w:tblStyle w:val="aa"/>
        <w:tblW w:w="0" w:type="auto"/>
        <w:tblLook w:val="04A0" w:firstRow="1" w:lastRow="0" w:firstColumn="1" w:lastColumn="0" w:noHBand="0" w:noVBand="1"/>
      </w:tblPr>
      <w:tblGrid>
        <w:gridCol w:w="3314"/>
        <w:gridCol w:w="6031"/>
      </w:tblGrid>
      <w:tr w:rsidR="008B2345" w:rsidTr="00074D57">
        <w:tc>
          <w:tcPr>
            <w:tcW w:w="3369" w:type="dxa"/>
          </w:tcPr>
          <w:p w:rsidR="008B2345" w:rsidRPr="008B2345" w:rsidRDefault="008B2345" w:rsidP="008B2345">
            <w:pPr>
              <w:ind w:firstLine="0"/>
              <w:jc w:val="center"/>
              <w:rPr>
                <w:b/>
              </w:rPr>
            </w:pPr>
            <w:r w:rsidRPr="008B2345">
              <w:rPr>
                <w:b/>
              </w:rPr>
              <w:t>Показатель</w:t>
            </w:r>
          </w:p>
        </w:tc>
        <w:tc>
          <w:tcPr>
            <w:tcW w:w="6202" w:type="dxa"/>
          </w:tcPr>
          <w:p w:rsidR="008B2345" w:rsidRPr="008B2345" w:rsidRDefault="008B2345" w:rsidP="008B2345">
            <w:pPr>
              <w:ind w:firstLine="0"/>
              <w:jc w:val="center"/>
              <w:rPr>
                <w:b/>
              </w:rPr>
            </w:pPr>
            <w:r w:rsidRPr="008B2345">
              <w:rPr>
                <w:b/>
              </w:rPr>
              <w:t>Желаемое состояние</w:t>
            </w:r>
          </w:p>
        </w:tc>
      </w:tr>
      <w:tr w:rsidR="008B2345" w:rsidTr="00074D57">
        <w:tc>
          <w:tcPr>
            <w:tcW w:w="3369" w:type="dxa"/>
          </w:tcPr>
          <w:p w:rsidR="008B2345" w:rsidRDefault="00127732" w:rsidP="008B2345">
            <w:pPr>
              <w:ind w:firstLine="0"/>
            </w:pPr>
            <w:r w:rsidRPr="00127732">
              <w:t>Список и состояние ОС</w:t>
            </w:r>
          </w:p>
        </w:tc>
        <w:tc>
          <w:tcPr>
            <w:tcW w:w="6202" w:type="dxa"/>
          </w:tcPr>
          <w:p w:rsidR="008B2345" w:rsidRDefault="002D27AF" w:rsidP="008B2345">
            <w:pPr>
              <w:ind w:firstLine="0"/>
            </w:pPr>
            <w:r>
              <w:t xml:space="preserve">Учет (информации) состояния </w:t>
            </w:r>
            <w:r w:rsidR="002449E7">
              <w:t>ОС</w:t>
            </w:r>
            <w:r>
              <w:br/>
            </w:r>
            <w:r w:rsidR="00131AF3">
              <w:t xml:space="preserve">Максимальное количество </w:t>
            </w:r>
            <w:r w:rsidR="002449E7">
              <w:t>ОС</w:t>
            </w:r>
          </w:p>
          <w:p w:rsidR="00131AF3" w:rsidRDefault="00074D57" w:rsidP="008B2345">
            <w:pPr>
              <w:ind w:firstLine="0"/>
            </w:pPr>
            <w:r>
              <w:t xml:space="preserve">Идеальное для срока службы состояние </w:t>
            </w:r>
            <w:r w:rsidR="002449E7">
              <w:t>ОС</w:t>
            </w:r>
          </w:p>
          <w:p w:rsidR="00074D57" w:rsidRDefault="00074D57" w:rsidP="008B2345">
            <w:pPr>
              <w:ind w:firstLine="0"/>
            </w:pPr>
            <w:r>
              <w:t xml:space="preserve">Наименьшее для стоимости содержания </w:t>
            </w:r>
            <w:r w:rsidR="002449E7">
              <w:t>ОС</w:t>
            </w:r>
          </w:p>
        </w:tc>
      </w:tr>
      <w:tr w:rsidR="008B2345" w:rsidTr="00074D57">
        <w:tc>
          <w:tcPr>
            <w:tcW w:w="3369" w:type="dxa"/>
          </w:tcPr>
          <w:p w:rsidR="008B2345" w:rsidRDefault="00074D57" w:rsidP="00127732">
            <w:pPr>
              <w:ind w:firstLine="0"/>
            </w:pPr>
            <w:r w:rsidRPr="00074D57">
              <w:t xml:space="preserve">Список и статус </w:t>
            </w:r>
            <w:r w:rsidR="00127732">
              <w:t>МОЛ</w:t>
            </w:r>
          </w:p>
        </w:tc>
        <w:tc>
          <w:tcPr>
            <w:tcW w:w="6202" w:type="dxa"/>
          </w:tcPr>
          <w:p w:rsidR="002D27AF" w:rsidRDefault="002D27AF" w:rsidP="008B2345">
            <w:pPr>
              <w:ind w:firstLine="0"/>
            </w:pPr>
            <w:r>
              <w:t>У</w:t>
            </w:r>
            <w:r w:rsidR="009D2762">
              <w:t>чет (информации) всех МОЛ</w:t>
            </w:r>
          </w:p>
          <w:p w:rsidR="003F4897" w:rsidRDefault="00276EE7" w:rsidP="009D2762">
            <w:pPr>
              <w:ind w:firstLine="0"/>
            </w:pPr>
            <w:r>
              <w:t xml:space="preserve">Максимальное количество </w:t>
            </w:r>
            <w:r w:rsidR="009D2762">
              <w:t>МОЛ</w:t>
            </w:r>
          </w:p>
        </w:tc>
      </w:tr>
      <w:tr w:rsidR="008B2345" w:rsidTr="00074D57">
        <w:tc>
          <w:tcPr>
            <w:tcW w:w="3369" w:type="dxa"/>
          </w:tcPr>
          <w:p w:rsidR="008B2345" w:rsidRDefault="00127732" w:rsidP="008B2345">
            <w:pPr>
              <w:ind w:firstLine="0"/>
            </w:pPr>
            <w:r w:rsidRPr="00127732">
              <w:t>Список и статус операций над ОС</w:t>
            </w:r>
          </w:p>
        </w:tc>
        <w:tc>
          <w:tcPr>
            <w:tcW w:w="6202" w:type="dxa"/>
          </w:tcPr>
          <w:p w:rsidR="002D27AF" w:rsidRDefault="002D27AF" w:rsidP="008B2345">
            <w:pPr>
              <w:ind w:firstLine="0"/>
            </w:pPr>
            <w:r>
              <w:t xml:space="preserve">Учет (информации) всех </w:t>
            </w:r>
            <w:r w:rsidR="009D2762">
              <w:t>операций над ОС</w:t>
            </w:r>
          </w:p>
          <w:p w:rsidR="008B2345" w:rsidRDefault="009D2762" w:rsidP="009D2762">
            <w:pPr>
              <w:ind w:firstLine="0"/>
            </w:pPr>
            <w:r w:rsidRPr="009D2762">
              <w:t>Полное отслеживание всех</w:t>
            </w:r>
            <w:r>
              <w:t xml:space="preserve"> операций с ОС</w:t>
            </w:r>
          </w:p>
        </w:tc>
      </w:tr>
      <w:tr w:rsidR="008B2345" w:rsidTr="00074D57">
        <w:tc>
          <w:tcPr>
            <w:tcW w:w="3369" w:type="dxa"/>
          </w:tcPr>
          <w:p w:rsidR="008B2345" w:rsidRDefault="00127732" w:rsidP="008B2345">
            <w:pPr>
              <w:ind w:firstLine="0"/>
            </w:pPr>
            <w:r w:rsidRPr="00127732">
              <w:t>Список и свойства услуг по обслуживанию ОС</w:t>
            </w:r>
          </w:p>
        </w:tc>
        <w:tc>
          <w:tcPr>
            <w:tcW w:w="6202" w:type="dxa"/>
          </w:tcPr>
          <w:p w:rsidR="00CF11DD" w:rsidRDefault="00CF11DD" w:rsidP="008B2345">
            <w:pPr>
              <w:ind w:firstLine="0"/>
            </w:pPr>
            <w:r>
              <w:t xml:space="preserve">Учет (информации) всех </w:t>
            </w:r>
            <w:r w:rsidR="002449E7">
              <w:t>доступных услуг</w:t>
            </w:r>
          </w:p>
          <w:p w:rsidR="00124EBD" w:rsidRDefault="001531C5" w:rsidP="001531C5">
            <w:pPr>
              <w:ind w:firstLine="0"/>
            </w:pPr>
            <w:r>
              <w:t>Максимально</w:t>
            </w:r>
            <w:r w:rsidR="00124EBD" w:rsidRPr="00124EBD">
              <w:t xml:space="preserve"> выгодны</w:t>
            </w:r>
            <w:r>
              <w:t>е</w:t>
            </w:r>
            <w:r w:rsidR="00124EBD" w:rsidRPr="00124EBD">
              <w:t xml:space="preserve"> услуг</w:t>
            </w:r>
            <w:r>
              <w:t>и по обслуживанию ОС</w:t>
            </w:r>
          </w:p>
        </w:tc>
      </w:tr>
      <w:tr w:rsidR="008B2345" w:rsidTr="00074D57">
        <w:tc>
          <w:tcPr>
            <w:tcW w:w="3369" w:type="dxa"/>
          </w:tcPr>
          <w:p w:rsidR="008B2345" w:rsidRDefault="00127732" w:rsidP="008B2345">
            <w:pPr>
              <w:ind w:firstLine="0"/>
            </w:pPr>
            <w:r w:rsidRPr="00127732">
              <w:t>Объем выполненных операций над ОС</w:t>
            </w:r>
          </w:p>
        </w:tc>
        <w:tc>
          <w:tcPr>
            <w:tcW w:w="6202" w:type="dxa"/>
          </w:tcPr>
          <w:p w:rsidR="008B2345" w:rsidRDefault="00CF11DD" w:rsidP="008B2345">
            <w:pPr>
              <w:ind w:firstLine="0"/>
            </w:pPr>
            <w:r>
              <w:t xml:space="preserve">Учет (информации) всех </w:t>
            </w:r>
            <w:r w:rsidR="00EC0281">
              <w:t>выполненных операций над ОС</w:t>
            </w:r>
          </w:p>
          <w:p w:rsidR="002B6477" w:rsidRDefault="002B6477" w:rsidP="008B2345">
            <w:pPr>
              <w:ind w:firstLine="0"/>
            </w:pPr>
            <w:r>
              <w:t>Минимальный объём выполненных операций над ОС</w:t>
            </w:r>
          </w:p>
        </w:tc>
      </w:tr>
      <w:tr w:rsidR="00127732" w:rsidTr="00074D57">
        <w:tc>
          <w:tcPr>
            <w:tcW w:w="3369" w:type="dxa"/>
          </w:tcPr>
          <w:p w:rsidR="00127732" w:rsidRPr="003F4897" w:rsidRDefault="00127732" w:rsidP="00355FDE">
            <w:pPr>
              <w:ind w:firstLine="0"/>
            </w:pPr>
            <w:r w:rsidRPr="00127732">
              <w:t xml:space="preserve">Объем </w:t>
            </w:r>
            <w:r w:rsidR="00355FDE">
              <w:t>оплаты</w:t>
            </w:r>
            <w:r w:rsidRPr="00127732">
              <w:t xml:space="preserve"> за услуги по обслуживанию ОС</w:t>
            </w:r>
          </w:p>
        </w:tc>
        <w:tc>
          <w:tcPr>
            <w:tcW w:w="6202" w:type="dxa"/>
          </w:tcPr>
          <w:p w:rsidR="00355FDE" w:rsidRDefault="00355FDE" w:rsidP="008B2345">
            <w:pPr>
              <w:ind w:firstLine="0"/>
            </w:pPr>
            <w:r>
              <w:t>Учет (информации) всей оплаты за услуги обслуживания ОС</w:t>
            </w:r>
          </w:p>
          <w:p w:rsidR="00CC647B" w:rsidRDefault="002B6477" w:rsidP="008B2345">
            <w:pPr>
              <w:ind w:firstLine="0"/>
            </w:pPr>
            <w:r>
              <w:t>Минимальное количество оплаты за услуги обслуживания ОС</w:t>
            </w:r>
          </w:p>
        </w:tc>
      </w:tr>
      <w:tr w:rsidR="002A4B47" w:rsidTr="00074D57">
        <w:tc>
          <w:tcPr>
            <w:tcW w:w="3369" w:type="dxa"/>
          </w:tcPr>
          <w:p w:rsidR="002A4B47" w:rsidRPr="002A4B47" w:rsidRDefault="002A4B47" w:rsidP="00355FDE">
            <w:pPr>
              <w:ind w:firstLine="0"/>
            </w:pPr>
            <w:r>
              <w:t>Стоимость ОС</w:t>
            </w:r>
          </w:p>
        </w:tc>
        <w:tc>
          <w:tcPr>
            <w:tcW w:w="6202" w:type="dxa"/>
          </w:tcPr>
          <w:p w:rsidR="00130AFE" w:rsidRDefault="00130AFE" w:rsidP="00130AFE">
            <w:pPr>
              <w:ind w:firstLine="0"/>
            </w:pPr>
            <w:r>
              <w:t>Учет (информации) стоимости ОС</w:t>
            </w:r>
          </w:p>
          <w:p w:rsidR="002A4B47" w:rsidRDefault="00130AFE" w:rsidP="00130AFE">
            <w:pPr>
              <w:ind w:firstLine="0"/>
            </w:pPr>
            <w:r>
              <w:t>Максимальная стоимость ОС</w:t>
            </w:r>
          </w:p>
        </w:tc>
      </w:tr>
    </w:tbl>
    <w:p w:rsidR="008B2345" w:rsidRDefault="008B2345" w:rsidP="008B2345">
      <w:pPr>
        <w:ind w:firstLine="0"/>
      </w:pPr>
    </w:p>
    <w:p w:rsidR="00D14C10" w:rsidRDefault="00D14C10" w:rsidP="00D14C10">
      <w:pPr>
        <w:pStyle w:val="a9"/>
        <w:numPr>
          <w:ilvl w:val="0"/>
          <w:numId w:val="5"/>
        </w:numPr>
      </w:pPr>
      <w:r w:rsidRPr="00D14C10">
        <w:rPr>
          <w:b/>
        </w:rPr>
        <w:t>Граница системы</w:t>
      </w:r>
      <w:r>
        <w:t xml:space="preserve"> – любые материальные и нематериальные ограничители, отделяющие систему от внешней среды.</w:t>
      </w:r>
    </w:p>
    <w:p w:rsidR="00E6524E" w:rsidRDefault="00E6524E" w:rsidP="00E6524E">
      <w:pPr>
        <w:pStyle w:val="a9"/>
        <w:ind w:firstLine="0"/>
      </w:pPr>
      <w:r>
        <w:rPr>
          <w:b/>
        </w:rPr>
        <w:t>К системе относится</w:t>
      </w:r>
      <w:r w:rsidRPr="00E6524E">
        <w:t>:</w:t>
      </w:r>
    </w:p>
    <w:p w:rsidR="00E6524E" w:rsidRDefault="00293EFD" w:rsidP="005D05B5">
      <w:pPr>
        <w:pStyle w:val="a9"/>
        <w:numPr>
          <w:ilvl w:val="0"/>
          <w:numId w:val="11"/>
        </w:numPr>
      </w:pPr>
      <w:r>
        <w:t>Деятельность МОЛ</w:t>
      </w:r>
      <w:r w:rsidR="003D58FE">
        <w:t xml:space="preserve"> в рамках выполнения функций бизнес-единицы</w:t>
      </w:r>
    </w:p>
    <w:p w:rsidR="00E6524E" w:rsidRDefault="00E6524E" w:rsidP="00E6524E">
      <w:pPr>
        <w:pStyle w:val="a9"/>
        <w:ind w:firstLine="0"/>
      </w:pPr>
      <w:r w:rsidRPr="005279D9">
        <w:rPr>
          <w:b/>
        </w:rPr>
        <w:t>Вне</w:t>
      </w:r>
      <w:r w:rsidR="00293EFD" w:rsidRPr="005279D9">
        <w:rPr>
          <w:b/>
          <w:lang w:val="en-US"/>
        </w:rPr>
        <w:t xml:space="preserve"> </w:t>
      </w:r>
      <w:r w:rsidR="00293EFD" w:rsidRPr="005279D9">
        <w:rPr>
          <w:b/>
        </w:rPr>
        <w:t>системы находятся</w:t>
      </w:r>
      <w:r w:rsidR="00293EFD">
        <w:t>:</w:t>
      </w:r>
    </w:p>
    <w:p w:rsidR="00293EFD" w:rsidRDefault="00293EFD" w:rsidP="005D05B5">
      <w:pPr>
        <w:pStyle w:val="a9"/>
        <w:numPr>
          <w:ilvl w:val="0"/>
          <w:numId w:val="12"/>
        </w:numPr>
      </w:pPr>
      <w:r>
        <w:t>Деятельность контрагентов</w:t>
      </w:r>
    </w:p>
    <w:p w:rsidR="009B1073" w:rsidRDefault="009B1073" w:rsidP="009B1073">
      <w:pPr>
        <w:pStyle w:val="a9"/>
        <w:ind w:left="1440" w:firstLine="0"/>
      </w:pPr>
    </w:p>
    <w:p w:rsidR="00293EFD" w:rsidRDefault="009B1073" w:rsidP="00293EFD">
      <w:pPr>
        <w:pStyle w:val="a9"/>
        <w:numPr>
          <w:ilvl w:val="0"/>
          <w:numId w:val="5"/>
        </w:numPr>
      </w:pPr>
      <w:r w:rsidRPr="005279D9">
        <w:rPr>
          <w:b/>
        </w:rPr>
        <w:t>Главная проблема владельца системы</w:t>
      </w:r>
      <w:r w:rsidR="00575BEA">
        <w:t>:</w:t>
      </w:r>
    </w:p>
    <w:p w:rsidR="008F3E6B" w:rsidRDefault="008F3E6B" w:rsidP="008F3E6B">
      <w:pPr>
        <w:pStyle w:val="a9"/>
        <w:ind w:firstLine="0"/>
      </w:pPr>
      <w:r w:rsidRPr="008F3E6B">
        <w:t xml:space="preserve">Владелец системы стремиться к </w:t>
      </w:r>
      <w:r w:rsidR="003645CB">
        <w:t>обеспечению точности и достоверности учета</w:t>
      </w:r>
      <w:r>
        <w:t xml:space="preserve"> основных средств (активов) предприятия</w:t>
      </w:r>
      <w:r w:rsidR="003645CB">
        <w:t>, а также для эффективного управления ими.</w:t>
      </w:r>
    </w:p>
    <w:p w:rsidR="00575BEA" w:rsidRDefault="00575BEA" w:rsidP="00575BEA">
      <w:pPr>
        <w:pStyle w:val="a9"/>
        <w:ind w:firstLine="0"/>
      </w:pPr>
    </w:p>
    <w:p w:rsidR="00575BEA" w:rsidRDefault="00575BEA" w:rsidP="00575BEA">
      <w:pPr>
        <w:pStyle w:val="a9"/>
        <w:numPr>
          <w:ilvl w:val="0"/>
          <w:numId w:val="5"/>
        </w:numPr>
      </w:pPr>
      <w:r w:rsidRPr="005279D9">
        <w:rPr>
          <w:b/>
        </w:rPr>
        <w:t xml:space="preserve">Список </w:t>
      </w:r>
      <w:proofErr w:type="spellStart"/>
      <w:r w:rsidRPr="005279D9">
        <w:rPr>
          <w:b/>
        </w:rPr>
        <w:t>стейкхолдеров</w:t>
      </w:r>
      <w:proofErr w:type="spellEnd"/>
      <w:r>
        <w:t>:</w:t>
      </w:r>
    </w:p>
    <w:p w:rsidR="00575BEA" w:rsidRDefault="00575BEA" w:rsidP="00575BEA">
      <w:pPr>
        <w:pStyle w:val="a9"/>
        <w:numPr>
          <w:ilvl w:val="0"/>
          <w:numId w:val="12"/>
        </w:numPr>
      </w:pPr>
      <w:r>
        <w:t>Контрагенты</w:t>
      </w:r>
    </w:p>
    <w:p w:rsidR="00575BEA" w:rsidRDefault="00FB6417" w:rsidP="00575BEA">
      <w:pPr>
        <w:pStyle w:val="a9"/>
        <w:numPr>
          <w:ilvl w:val="0"/>
          <w:numId w:val="12"/>
        </w:numPr>
      </w:pPr>
      <w:r>
        <w:t>Материально ответственные лица</w:t>
      </w:r>
      <w:r w:rsidR="003645CB">
        <w:t xml:space="preserve"> предприятия</w:t>
      </w:r>
    </w:p>
    <w:p w:rsidR="003645CB" w:rsidRDefault="003645CB" w:rsidP="00575BEA">
      <w:pPr>
        <w:pStyle w:val="a9"/>
        <w:numPr>
          <w:ilvl w:val="0"/>
          <w:numId w:val="12"/>
        </w:numPr>
      </w:pPr>
      <w:r w:rsidRPr="00411337">
        <w:rPr>
          <w:szCs w:val="28"/>
        </w:rPr>
        <w:t>Директор(-</w:t>
      </w:r>
      <w:proofErr w:type="spellStart"/>
      <w:r w:rsidRPr="00411337">
        <w:rPr>
          <w:szCs w:val="28"/>
        </w:rPr>
        <w:t>ра</w:t>
      </w:r>
      <w:proofErr w:type="spellEnd"/>
      <w:r w:rsidRPr="00411337">
        <w:rPr>
          <w:szCs w:val="28"/>
        </w:rPr>
        <w:t>) предприятия</w:t>
      </w:r>
    </w:p>
    <w:p w:rsidR="008F3E6B" w:rsidRDefault="008F3E6B" w:rsidP="00FE3FB0"/>
    <w:p w:rsidR="00FE3FB0" w:rsidRPr="00FE3FB0" w:rsidRDefault="00FE3FB0" w:rsidP="00FE3FB0">
      <w:pPr>
        <w:pStyle w:val="a9"/>
        <w:numPr>
          <w:ilvl w:val="0"/>
          <w:numId w:val="5"/>
        </w:numPr>
        <w:rPr>
          <w:szCs w:val="28"/>
        </w:rPr>
      </w:pPr>
      <w:r w:rsidRPr="005279D9">
        <w:rPr>
          <w:b/>
          <w:szCs w:val="28"/>
        </w:rPr>
        <w:t>Языки конфигуратора</w:t>
      </w:r>
      <w:r w:rsidRPr="00FE3FB0">
        <w:rPr>
          <w:szCs w:val="28"/>
        </w:rPr>
        <w:t xml:space="preserve">: </w:t>
      </w:r>
    </w:p>
    <w:p w:rsidR="00FE3FB0" w:rsidRDefault="008345D9" w:rsidP="008345D9">
      <w:pPr>
        <w:pStyle w:val="a9"/>
        <w:numPr>
          <w:ilvl w:val="1"/>
          <w:numId w:val="5"/>
        </w:numPr>
        <w:rPr>
          <w:szCs w:val="28"/>
        </w:rPr>
      </w:pPr>
      <w:r w:rsidRPr="008345D9">
        <w:rPr>
          <w:szCs w:val="28"/>
        </w:rPr>
        <w:lastRenderedPageBreak/>
        <w:t xml:space="preserve">Язык управления ОС </w:t>
      </w:r>
      <w:r w:rsidR="00FE3FB0" w:rsidRPr="008345D9">
        <w:rPr>
          <w:szCs w:val="28"/>
        </w:rPr>
        <w:t>(</w:t>
      </w:r>
      <w:r w:rsidRPr="008345D9">
        <w:rPr>
          <w:szCs w:val="28"/>
        </w:rPr>
        <w:t>для настройки параметров управления жизненным циклом ОС</w:t>
      </w:r>
      <w:r w:rsidR="00FE3FB0" w:rsidRPr="008345D9">
        <w:rPr>
          <w:szCs w:val="28"/>
        </w:rPr>
        <w:t>)</w:t>
      </w:r>
    </w:p>
    <w:p w:rsidR="008345D9" w:rsidRPr="008345D9" w:rsidRDefault="008345D9" w:rsidP="008345D9">
      <w:pPr>
        <w:pStyle w:val="a9"/>
        <w:numPr>
          <w:ilvl w:val="1"/>
          <w:numId w:val="5"/>
        </w:numPr>
        <w:rPr>
          <w:szCs w:val="28"/>
        </w:rPr>
      </w:pPr>
      <w:r w:rsidRPr="008345D9">
        <w:rPr>
          <w:szCs w:val="28"/>
        </w:rPr>
        <w:t>Язык управления МОЛ</w:t>
      </w:r>
      <w:r>
        <w:rPr>
          <w:szCs w:val="28"/>
        </w:rPr>
        <w:t xml:space="preserve"> </w:t>
      </w:r>
      <w:r w:rsidRPr="008345D9">
        <w:rPr>
          <w:szCs w:val="28"/>
        </w:rPr>
        <w:t>(для конфигурации параметров материально отве</w:t>
      </w:r>
      <w:r>
        <w:rPr>
          <w:szCs w:val="28"/>
        </w:rPr>
        <w:t>тственных лиц и их обязанностей)</w:t>
      </w:r>
    </w:p>
    <w:p w:rsidR="008345D9" w:rsidRPr="008345D9" w:rsidRDefault="008345D9" w:rsidP="008345D9">
      <w:pPr>
        <w:pStyle w:val="a9"/>
        <w:numPr>
          <w:ilvl w:val="1"/>
          <w:numId w:val="5"/>
        </w:numPr>
        <w:rPr>
          <w:szCs w:val="28"/>
        </w:rPr>
      </w:pPr>
      <w:r>
        <w:rPr>
          <w:szCs w:val="28"/>
        </w:rPr>
        <w:t>Язык управления операциями ОС (</w:t>
      </w:r>
      <w:r w:rsidRPr="008345D9">
        <w:rPr>
          <w:szCs w:val="28"/>
        </w:rPr>
        <w:t>для настройки операций по приобретению, эксплуатации, ремо</w:t>
      </w:r>
      <w:r>
        <w:rPr>
          <w:szCs w:val="28"/>
        </w:rPr>
        <w:t>нту и списанию основных средств)</w:t>
      </w:r>
    </w:p>
    <w:p w:rsidR="008345D9" w:rsidRPr="008345D9" w:rsidRDefault="008345D9" w:rsidP="008345D9">
      <w:pPr>
        <w:pStyle w:val="a9"/>
        <w:numPr>
          <w:ilvl w:val="1"/>
          <w:numId w:val="5"/>
        </w:numPr>
        <w:rPr>
          <w:szCs w:val="28"/>
        </w:rPr>
      </w:pPr>
      <w:r>
        <w:rPr>
          <w:szCs w:val="28"/>
        </w:rPr>
        <w:t>Язык управления услугами ОС (</w:t>
      </w:r>
      <w:r w:rsidRPr="008345D9">
        <w:rPr>
          <w:szCs w:val="28"/>
        </w:rPr>
        <w:t>для настройки параметров услуг по обслужив</w:t>
      </w:r>
      <w:r>
        <w:rPr>
          <w:szCs w:val="28"/>
        </w:rPr>
        <w:t>анию и ремонту основных средств)</w:t>
      </w:r>
    </w:p>
    <w:p w:rsidR="008345D9" w:rsidRPr="008345D9" w:rsidRDefault="008345D9" w:rsidP="008345D9">
      <w:pPr>
        <w:pStyle w:val="a9"/>
        <w:numPr>
          <w:ilvl w:val="1"/>
          <w:numId w:val="5"/>
        </w:numPr>
        <w:rPr>
          <w:szCs w:val="28"/>
        </w:rPr>
      </w:pPr>
      <w:r>
        <w:rPr>
          <w:szCs w:val="28"/>
        </w:rPr>
        <w:t>Язык управления финансами ОС (</w:t>
      </w:r>
      <w:r w:rsidRPr="008345D9">
        <w:rPr>
          <w:szCs w:val="28"/>
        </w:rPr>
        <w:t>для настройки финансовых операций, связанных с основными средствами, таких как о</w:t>
      </w:r>
      <w:r>
        <w:rPr>
          <w:szCs w:val="28"/>
        </w:rPr>
        <w:t>плата амортизации и учет затрат)</w:t>
      </w:r>
    </w:p>
    <w:p w:rsidR="008345D9" w:rsidRPr="008345D9" w:rsidRDefault="008345D9" w:rsidP="008345D9">
      <w:pPr>
        <w:ind w:firstLine="0"/>
        <w:rPr>
          <w:szCs w:val="28"/>
        </w:rPr>
      </w:pPr>
    </w:p>
    <w:p w:rsidR="008345D9" w:rsidRDefault="008345D9" w:rsidP="00FE3FB0">
      <w:pPr>
        <w:ind w:firstLine="708"/>
        <w:rPr>
          <w:szCs w:val="28"/>
        </w:rPr>
      </w:pPr>
    </w:p>
    <w:p w:rsidR="00FE3FB0" w:rsidRPr="00B24645" w:rsidRDefault="00FE3FB0" w:rsidP="008345D9">
      <w:pPr>
        <w:ind w:firstLine="0"/>
      </w:pPr>
    </w:p>
    <w:p w:rsidR="00575BEA" w:rsidRPr="00293EFD" w:rsidRDefault="00575BEA" w:rsidP="00575BEA"/>
    <w:sectPr w:rsidR="00575BEA" w:rsidRPr="00293EFD" w:rsidSect="003B2A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A22"/>
    <w:multiLevelType w:val="hybridMultilevel"/>
    <w:tmpl w:val="74D0C4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E263C1"/>
    <w:multiLevelType w:val="hybridMultilevel"/>
    <w:tmpl w:val="6218CB9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426BB0"/>
    <w:multiLevelType w:val="hybridMultilevel"/>
    <w:tmpl w:val="317239BA"/>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E9C014B"/>
    <w:multiLevelType w:val="hybridMultilevel"/>
    <w:tmpl w:val="EA8C9AF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FAF19E7"/>
    <w:multiLevelType w:val="hybridMultilevel"/>
    <w:tmpl w:val="8A66FFFC"/>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63D0741"/>
    <w:multiLevelType w:val="hybridMultilevel"/>
    <w:tmpl w:val="C59C767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995453A"/>
    <w:multiLevelType w:val="hybridMultilevel"/>
    <w:tmpl w:val="24B82D4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87F450F"/>
    <w:multiLevelType w:val="hybridMultilevel"/>
    <w:tmpl w:val="0BC85C4C"/>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62FF2753"/>
    <w:multiLevelType w:val="hybridMultilevel"/>
    <w:tmpl w:val="C7324FD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A260C28"/>
    <w:multiLevelType w:val="hybridMultilevel"/>
    <w:tmpl w:val="38D2622C"/>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3222877"/>
    <w:multiLevelType w:val="hybridMultilevel"/>
    <w:tmpl w:val="092087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DB2601D"/>
    <w:multiLevelType w:val="hybridMultilevel"/>
    <w:tmpl w:val="AD94BB40"/>
    <w:lvl w:ilvl="0" w:tplc="E786832C">
      <w:start w:val="1"/>
      <w:numFmt w:val="decimal"/>
      <w:lvlText w:val="%1."/>
      <w:lvlJc w:val="left"/>
      <w:pPr>
        <w:ind w:left="92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3"/>
  </w:num>
  <w:num w:numId="3">
    <w:abstractNumId w:val="4"/>
  </w:num>
  <w:num w:numId="4">
    <w:abstractNumId w:val="0"/>
  </w:num>
  <w:num w:numId="5">
    <w:abstractNumId w:val="10"/>
  </w:num>
  <w:num w:numId="6">
    <w:abstractNumId w:val="7"/>
  </w:num>
  <w:num w:numId="7">
    <w:abstractNumId w:val="9"/>
  </w:num>
  <w:num w:numId="8">
    <w:abstractNumId w:val="2"/>
  </w:num>
  <w:num w:numId="9">
    <w:abstractNumId w:val="1"/>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F7"/>
    <w:rsid w:val="00061CE9"/>
    <w:rsid w:val="00074D57"/>
    <w:rsid w:val="00092BE7"/>
    <w:rsid w:val="00097E9A"/>
    <w:rsid w:val="000A22BE"/>
    <w:rsid w:val="000C17A3"/>
    <w:rsid w:val="000C6592"/>
    <w:rsid w:val="000E22DA"/>
    <w:rsid w:val="000E2CAD"/>
    <w:rsid w:val="000F5865"/>
    <w:rsid w:val="00101A30"/>
    <w:rsid w:val="0010463E"/>
    <w:rsid w:val="00105AED"/>
    <w:rsid w:val="00121588"/>
    <w:rsid w:val="00124EBD"/>
    <w:rsid w:val="00127732"/>
    <w:rsid w:val="00130AFE"/>
    <w:rsid w:val="00131AF3"/>
    <w:rsid w:val="001531C5"/>
    <w:rsid w:val="001534A9"/>
    <w:rsid w:val="00154E23"/>
    <w:rsid w:val="0015595C"/>
    <w:rsid w:val="00196AE5"/>
    <w:rsid w:val="00206224"/>
    <w:rsid w:val="00216D6F"/>
    <w:rsid w:val="002207B8"/>
    <w:rsid w:val="002449E7"/>
    <w:rsid w:val="00266EDA"/>
    <w:rsid w:val="00276EE7"/>
    <w:rsid w:val="00293EFD"/>
    <w:rsid w:val="002A2F20"/>
    <w:rsid w:val="002A4B47"/>
    <w:rsid w:val="002A6F35"/>
    <w:rsid w:val="002B0B23"/>
    <w:rsid w:val="002B2FB7"/>
    <w:rsid w:val="002B6477"/>
    <w:rsid w:val="002C7F0E"/>
    <w:rsid w:val="002D27AF"/>
    <w:rsid w:val="00325D89"/>
    <w:rsid w:val="00355FDE"/>
    <w:rsid w:val="003645CB"/>
    <w:rsid w:val="00376726"/>
    <w:rsid w:val="003807A1"/>
    <w:rsid w:val="003A3634"/>
    <w:rsid w:val="003B2A4E"/>
    <w:rsid w:val="003D408A"/>
    <w:rsid w:val="003D58FE"/>
    <w:rsid w:val="003F4897"/>
    <w:rsid w:val="003F7D60"/>
    <w:rsid w:val="00451B7A"/>
    <w:rsid w:val="00467DFA"/>
    <w:rsid w:val="004A36A9"/>
    <w:rsid w:val="004A3A80"/>
    <w:rsid w:val="004E58E6"/>
    <w:rsid w:val="004E6DF9"/>
    <w:rsid w:val="004F28EB"/>
    <w:rsid w:val="004F5685"/>
    <w:rsid w:val="0050736A"/>
    <w:rsid w:val="005279D9"/>
    <w:rsid w:val="00556C14"/>
    <w:rsid w:val="00575BEA"/>
    <w:rsid w:val="005A6A53"/>
    <w:rsid w:val="005B6E73"/>
    <w:rsid w:val="005D05B5"/>
    <w:rsid w:val="005D491D"/>
    <w:rsid w:val="00607279"/>
    <w:rsid w:val="0062634F"/>
    <w:rsid w:val="00637864"/>
    <w:rsid w:val="006553F6"/>
    <w:rsid w:val="0066144D"/>
    <w:rsid w:val="006A1349"/>
    <w:rsid w:val="006F1474"/>
    <w:rsid w:val="0079009F"/>
    <w:rsid w:val="007A3471"/>
    <w:rsid w:val="007D4747"/>
    <w:rsid w:val="00806C9E"/>
    <w:rsid w:val="00833F55"/>
    <w:rsid w:val="008345D9"/>
    <w:rsid w:val="008528C2"/>
    <w:rsid w:val="00882ADA"/>
    <w:rsid w:val="00887ADE"/>
    <w:rsid w:val="008B2345"/>
    <w:rsid w:val="008D2A3E"/>
    <w:rsid w:val="008F3E6B"/>
    <w:rsid w:val="00911040"/>
    <w:rsid w:val="00922AAF"/>
    <w:rsid w:val="00947516"/>
    <w:rsid w:val="00951FF2"/>
    <w:rsid w:val="00954887"/>
    <w:rsid w:val="0095648C"/>
    <w:rsid w:val="00980E71"/>
    <w:rsid w:val="009B1073"/>
    <w:rsid w:val="009B289E"/>
    <w:rsid w:val="009B53FF"/>
    <w:rsid w:val="009D2762"/>
    <w:rsid w:val="009F25BB"/>
    <w:rsid w:val="00A05614"/>
    <w:rsid w:val="00A0646A"/>
    <w:rsid w:val="00A07C10"/>
    <w:rsid w:val="00AB6E0E"/>
    <w:rsid w:val="00AD322B"/>
    <w:rsid w:val="00B03063"/>
    <w:rsid w:val="00B24645"/>
    <w:rsid w:val="00B3452D"/>
    <w:rsid w:val="00B3645C"/>
    <w:rsid w:val="00B521C0"/>
    <w:rsid w:val="00B56944"/>
    <w:rsid w:val="00B66803"/>
    <w:rsid w:val="00B82FF7"/>
    <w:rsid w:val="00C054E6"/>
    <w:rsid w:val="00C31D85"/>
    <w:rsid w:val="00C33D7E"/>
    <w:rsid w:val="00C45127"/>
    <w:rsid w:val="00C53FBD"/>
    <w:rsid w:val="00C657C8"/>
    <w:rsid w:val="00C6701E"/>
    <w:rsid w:val="00C77879"/>
    <w:rsid w:val="00C77918"/>
    <w:rsid w:val="00CC40B2"/>
    <w:rsid w:val="00CC647B"/>
    <w:rsid w:val="00CF11DD"/>
    <w:rsid w:val="00D14C10"/>
    <w:rsid w:val="00D2759F"/>
    <w:rsid w:val="00D337AE"/>
    <w:rsid w:val="00D62A3F"/>
    <w:rsid w:val="00D76754"/>
    <w:rsid w:val="00D85BED"/>
    <w:rsid w:val="00D914B5"/>
    <w:rsid w:val="00D95885"/>
    <w:rsid w:val="00DF550B"/>
    <w:rsid w:val="00E04478"/>
    <w:rsid w:val="00E076AA"/>
    <w:rsid w:val="00E10A67"/>
    <w:rsid w:val="00E513B9"/>
    <w:rsid w:val="00E6524E"/>
    <w:rsid w:val="00E9715A"/>
    <w:rsid w:val="00EA1B28"/>
    <w:rsid w:val="00EB10E0"/>
    <w:rsid w:val="00EB6AE2"/>
    <w:rsid w:val="00EC0281"/>
    <w:rsid w:val="00EC0B1D"/>
    <w:rsid w:val="00EE362A"/>
    <w:rsid w:val="00F64E67"/>
    <w:rsid w:val="00FB2ED1"/>
    <w:rsid w:val="00FB6417"/>
    <w:rsid w:val="00FC2D8F"/>
    <w:rsid w:val="00FE3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B043"/>
  <w15:docId w15:val="{F29ED65F-7CA7-4D74-B918-92033C8A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5AED"/>
    <w:pPr>
      <w:ind w:firstLine="709"/>
      <w:jc w:val="both"/>
    </w:pPr>
    <w:rPr>
      <w:sz w:val="28"/>
    </w:rPr>
  </w:style>
  <w:style w:type="paragraph" w:styleId="1">
    <w:name w:val="heading 1"/>
    <w:basedOn w:val="a"/>
    <w:next w:val="a"/>
    <w:link w:val="10"/>
    <w:qFormat/>
    <w:rsid w:val="00105AED"/>
    <w:pPr>
      <w:keepNext/>
      <w:spacing w:before="120" w:after="120"/>
      <w:jc w:val="center"/>
      <w:outlineLvl w:val="0"/>
    </w:pPr>
    <w:rPr>
      <w:rFonts w:ascii="Arial" w:hAnsi="Arial" w:cs="Arial"/>
      <w:b/>
      <w:bCs/>
      <w:kern w:val="32"/>
      <w:sz w:val="32"/>
      <w:szCs w:val="32"/>
    </w:rPr>
  </w:style>
  <w:style w:type="paragraph" w:styleId="2">
    <w:name w:val="heading 2"/>
    <w:basedOn w:val="a"/>
    <w:next w:val="a"/>
    <w:link w:val="20"/>
    <w:qFormat/>
    <w:rsid w:val="00105AED"/>
    <w:pPr>
      <w:keepNext/>
      <w:spacing w:before="240" w:after="60"/>
      <w:jc w:val="center"/>
      <w:outlineLvl w:val="1"/>
    </w:pPr>
    <w:rPr>
      <w:rFonts w:ascii="Arial" w:hAnsi="Arial" w:cs="Arial"/>
      <w:b/>
      <w:bCs/>
      <w:i/>
      <w:iCs/>
      <w:szCs w:val="28"/>
    </w:rPr>
  </w:style>
  <w:style w:type="paragraph" w:styleId="3">
    <w:name w:val="heading 3"/>
    <w:basedOn w:val="a"/>
    <w:next w:val="a"/>
    <w:link w:val="30"/>
    <w:qFormat/>
    <w:rsid w:val="00105AE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05AED"/>
    <w:rPr>
      <w:rFonts w:ascii="Arial" w:hAnsi="Arial" w:cs="Arial"/>
      <w:b/>
      <w:bCs/>
      <w:kern w:val="32"/>
      <w:sz w:val="32"/>
      <w:szCs w:val="32"/>
    </w:rPr>
  </w:style>
  <w:style w:type="character" w:customStyle="1" w:styleId="20">
    <w:name w:val="Заголовок 2 Знак"/>
    <w:basedOn w:val="a0"/>
    <w:link w:val="2"/>
    <w:rsid w:val="00105AED"/>
    <w:rPr>
      <w:rFonts w:ascii="Arial" w:hAnsi="Arial" w:cs="Arial"/>
      <w:b/>
      <w:bCs/>
      <w:i/>
      <w:iCs/>
      <w:sz w:val="28"/>
      <w:szCs w:val="28"/>
    </w:rPr>
  </w:style>
  <w:style w:type="character" w:customStyle="1" w:styleId="30">
    <w:name w:val="Заголовок 3 Знак"/>
    <w:basedOn w:val="a0"/>
    <w:link w:val="3"/>
    <w:rsid w:val="00105AED"/>
    <w:rPr>
      <w:rFonts w:ascii="Arial" w:hAnsi="Arial" w:cs="Arial"/>
      <w:b/>
      <w:bCs/>
      <w:sz w:val="26"/>
      <w:szCs w:val="26"/>
    </w:rPr>
  </w:style>
  <w:style w:type="paragraph" w:styleId="11">
    <w:name w:val="toc 1"/>
    <w:basedOn w:val="a"/>
    <w:next w:val="a"/>
    <w:autoRedefine/>
    <w:uiPriority w:val="39"/>
    <w:qFormat/>
    <w:rsid w:val="00105AED"/>
    <w:pPr>
      <w:tabs>
        <w:tab w:val="left" w:pos="7938"/>
        <w:tab w:val="right" w:leader="dot" w:pos="10336"/>
      </w:tabs>
      <w:ind w:left="709" w:firstLine="0"/>
    </w:pPr>
  </w:style>
  <w:style w:type="paragraph" w:styleId="21">
    <w:name w:val="toc 2"/>
    <w:basedOn w:val="a"/>
    <w:next w:val="a"/>
    <w:autoRedefine/>
    <w:uiPriority w:val="39"/>
    <w:qFormat/>
    <w:rsid w:val="00105AED"/>
    <w:pPr>
      <w:ind w:left="280"/>
    </w:pPr>
  </w:style>
  <w:style w:type="paragraph" w:styleId="31">
    <w:name w:val="toc 3"/>
    <w:basedOn w:val="a"/>
    <w:next w:val="a"/>
    <w:autoRedefine/>
    <w:uiPriority w:val="39"/>
    <w:semiHidden/>
    <w:unhideWhenUsed/>
    <w:qFormat/>
    <w:rsid w:val="00105AED"/>
    <w:pPr>
      <w:spacing w:after="100" w:line="276" w:lineRule="auto"/>
      <w:ind w:left="440" w:firstLine="0"/>
      <w:jc w:val="left"/>
    </w:pPr>
    <w:rPr>
      <w:rFonts w:ascii="Calibri" w:hAnsi="Calibri"/>
      <w:sz w:val="22"/>
      <w:szCs w:val="22"/>
    </w:rPr>
  </w:style>
  <w:style w:type="paragraph" w:styleId="a3">
    <w:name w:val="caption"/>
    <w:basedOn w:val="a"/>
    <w:next w:val="a"/>
    <w:qFormat/>
    <w:rsid w:val="00105AED"/>
    <w:rPr>
      <w:b/>
      <w:bCs/>
      <w:sz w:val="20"/>
    </w:rPr>
  </w:style>
  <w:style w:type="paragraph" w:styleId="a4">
    <w:name w:val="Title"/>
    <w:basedOn w:val="a"/>
    <w:link w:val="a5"/>
    <w:qFormat/>
    <w:rsid w:val="00105AED"/>
    <w:pPr>
      <w:jc w:val="center"/>
    </w:pPr>
    <w:rPr>
      <w:b/>
      <w:sz w:val="26"/>
    </w:rPr>
  </w:style>
  <w:style w:type="character" w:customStyle="1" w:styleId="a5">
    <w:name w:val="Заголовок Знак"/>
    <w:basedOn w:val="a0"/>
    <w:link w:val="a4"/>
    <w:rsid w:val="00105AED"/>
    <w:rPr>
      <w:b/>
      <w:sz w:val="26"/>
    </w:rPr>
  </w:style>
  <w:style w:type="character" w:styleId="a6">
    <w:name w:val="Strong"/>
    <w:uiPriority w:val="22"/>
    <w:qFormat/>
    <w:rsid w:val="00105AED"/>
    <w:rPr>
      <w:b/>
      <w:bCs/>
    </w:rPr>
  </w:style>
  <w:style w:type="character" w:styleId="a7">
    <w:name w:val="Emphasis"/>
    <w:qFormat/>
    <w:rsid w:val="00105AED"/>
    <w:rPr>
      <w:i/>
      <w:iCs/>
    </w:rPr>
  </w:style>
  <w:style w:type="paragraph" w:styleId="a8">
    <w:name w:val="TOC Heading"/>
    <w:basedOn w:val="1"/>
    <w:next w:val="a"/>
    <w:uiPriority w:val="39"/>
    <w:qFormat/>
    <w:rsid w:val="00105AED"/>
    <w:pPr>
      <w:keepLines/>
      <w:spacing w:before="480" w:after="0" w:line="276" w:lineRule="auto"/>
      <w:ind w:firstLine="0"/>
      <w:jc w:val="left"/>
      <w:outlineLvl w:val="9"/>
    </w:pPr>
    <w:rPr>
      <w:rFonts w:ascii="Cambria" w:hAnsi="Cambria" w:cs="Times New Roman"/>
      <w:color w:val="365F91"/>
      <w:kern w:val="0"/>
      <w:sz w:val="28"/>
      <w:szCs w:val="28"/>
    </w:rPr>
  </w:style>
  <w:style w:type="paragraph" w:styleId="a9">
    <w:name w:val="List Paragraph"/>
    <w:basedOn w:val="a"/>
    <w:uiPriority w:val="34"/>
    <w:qFormat/>
    <w:rsid w:val="00154E23"/>
    <w:pPr>
      <w:ind w:left="720"/>
      <w:contextualSpacing/>
    </w:pPr>
  </w:style>
  <w:style w:type="table" w:styleId="aa">
    <w:name w:val="Table Grid"/>
    <w:basedOn w:val="a1"/>
    <w:uiPriority w:val="59"/>
    <w:rsid w:val="00FB2ED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608275">
      <w:bodyDiv w:val="1"/>
      <w:marLeft w:val="0"/>
      <w:marRight w:val="0"/>
      <w:marTop w:val="0"/>
      <w:marBottom w:val="0"/>
      <w:divBdr>
        <w:top w:val="none" w:sz="0" w:space="0" w:color="auto"/>
        <w:left w:val="none" w:sz="0" w:space="0" w:color="auto"/>
        <w:bottom w:val="none" w:sz="0" w:space="0" w:color="auto"/>
        <w:right w:val="none" w:sz="0" w:space="0" w:color="auto"/>
      </w:divBdr>
    </w:div>
    <w:div w:id="1588924629">
      <w:bodyDiv w:val="1"/>
      <w:marLeft w:val="0"/>
      <w:marRight w:val="0"/>
      <w:marTop w:val="0"/>
      <w:marBottom w:val="0"/>
      <w:divBdr>
        <w:top w:val="none" w:sz="0" w:space="0" w:color="auto"/>
        <w:left w:val="none" w:sz="0" w:space="0" w:color="auto"/>
        <w:bottom w:val="none" w:sz="0" w:space="0" w:color="auto"/>
        <w:right w:val="none" w:sz="0" w:space="0" w:color="auto"/>
      </w:divBdr>
    </w:div>
    <w:div w:id="174853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ED910-8134-4975-82E3-C75A72FA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837</Words>
  <Characters>4771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Колмаков Тимофей</cp:lastModifiedBy>
  <cp:revision>3</cp:revision>
  <dcterms:created xsi:type="dcterms:W3CDTF">2024-03-15T03:53:00Z</dcterms:created>
  <dcterms:modified xsi:type="dcterms:W3CDTF">2024-03-15T03:56:00Z</dcterms:modified>
</cp:coreProperties>
</file>