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03AE46CC" w14:textId="0A676D7E" w:rsidR="005E722A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Hyperlink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="005E722A" w:rsidRPr="009D2DA8">
              <w:rPr>
                <w:rStyle w:val="Hyperlink"/>
                <w:noProof/>
              </w:rPr>
              <w:t>1.1 Описание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_Toc35912276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="005E722A" w:rsidRPr="009D2DA8">
              <w:rPr>
                <w:rStyle w:val="Hyperlink"/>
                <w:noProof/>
              </w:rPr>
              <w:t>1.2 Описание API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_Toc35912277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="005E722A" w:rsidRPr="009D2DA8">
              <w:rPr>
                <w:rStyle w:val="Hyperlink"/>
                <w:noProof/>
              </w:rPr>
              <w:t>1.3 Обзор аналогов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_Toc35912278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8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="005E722A" w:rsidRPr="009D2DA8">
              <w:rPr>
                <w:rStyle w:val="Hyperlink"/>
                <w:noProof/>
              </w:rPr>
              <w:t>2 Описание предмета проектирования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_Toc35912279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9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="005E722A" w:rsidRPr="009D2DA8">
              <w:rPr>
                <w:rStyle w:val="Hyperlink"/>
                <w:noProof/>
              </w:rPr>
              <w:t>3 Проект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_Toc35912280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="005E722A" w:rsidRPr="009D2DA8">
              <w:rPr>
                <w:rStyle w:val="Hyperlink"/>
                <w:noProof/>
              </w:rPr>
              <w:t>3.1 Диаграмма вариантов использования (</w:t>
            </w:r>
            <w:r w:rsidR="005E722A" w:rsidRPr="009D2DA8">
              <w:rPr>
                <w:rStyle w:val="Hyperlink"/>
                <w:noProof/>
                <w:lang w:val="en-US"/>
              </w:rPr>
              <w:t>Use</w:t>
            </w:r>
            <w:r w:rsidR="005E722A" w:rsidRPr="009D2DA8">
              <w:rPr>
                <w:rStyle w:val="Hyperlink"/>
                <w:noProof/>
              </w:rPr>
              <w:t xml:space="preserve"> </w:t>
            </w:r>
            <w:r w:rsidR="005E722A" w:rsidRPr="009D2DA8">
              <w:rPr>
                <w:rStyle w:val="Hyperlink"/>
                <w:noProof/>
                <w:lang w:val="en-US"/>
              </w:rPr>
              <w:t>Cases</w:t>
            </w:r>
            <w:r w:rsidR="005E722A" w:rsidRPr="009D2DA8">
              <w:rPr>
                <w:rStyle w:val="Hyperlink"/>
                <w:noProof/>
              </w:rPr>
              <w:t>)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_Toc35912281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D28726C" w14:textId="5139D8C8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2" w:history="1">
            <w:r w:rsidR="005E722A" w:rsidRPr="009D2DA8">
              <w:rPr>
                <w:rStyle w:val="Hyperlink"/>
                <w:noProof/>
              </w:rPr>
              <w:t>3.2 Диаграмма классов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_Toc35912282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11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3BA5375" w14:textId="4F90693F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="005E722A" w:rsidRPr="009D2DA8">
              <w:rPr>
                <w:rStyle w:val="Hyperlink"/>
                <w:noProof/>
              </w:rPr>
              <w:t>3.3 Макет пользовательского интерфейса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_Toc35912283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12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051A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="005E722A" w:rsidRPr="009D2DA8">
              <w:rPr>
                <w:rStyle w:val="Hyperlink"/>
                <w:noProof/>
              </w:rPr>
              <w:t>Список использованных источников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_Toc35912284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Heading1"/>
        <w:spacing w:after="0"/>
      </w:pPr>
      <w:bookmarkStart w:id="1" w:name="_Toc359122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Heading1"/>
        <w:spacing w:after="0"/>
      </w:pPr>
      <w:bookmarkStart w:id="2" w:name="_Toc359122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Heading1"/>
        <w:spacing w:after="0"/>
      </w:pPr>
      <w:bookmarkStart w:id="3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Caption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2B613D">
              <w:rPr>
                <w:sz w:val="24"/>
                <w:szCs w:val="24"/>
              </w:rPr>
              <w:t xml:space="preserve">(short </w:t>
            </w:r>
            <w:commentRangeStart w:id="4"/>
            <w:r w:rsidRPr="002B613D">
              <w:rPr>
                <w:sz w:val="24"/>
                <w:szCs w:val="24"/>
              </w:rPr>
              <w:t>structType</w:t>
            </w:r>
            <w:commentRangeEnd w:id="4"/>
            <w:r w:rsidR="009C7175">
              <w:rPr>
                <w:rStyle w:val="CommentReference"/>
              </w:rPr>
              <w:commentReference w:id="4"/>
            </w:r>
            <w:r w:rsidRPr="002B613D">
              <w:rPr>
                <w:sz w:val="24"/>
                <w:szCs w:val="24"/>
              </w:rPr>
              <w:t>)</w:t>
            </w:r>
          </w:p>
        </w:tc>
        <w:tc>
          <w:tcPr>
            <w:tcW w:w="2329" w:type="dxa"/>
          </w:tcPr>
          <w:p w14:paraId="031C45AF" w14:textId="77777777" w:rsidR="002B613D" w:rsidRPr="002B613D" w:rsidRDefault="00051A7E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12" w:history="1">
              <w:r w:rsidR="002B613D" w:rsidRPr="002B613D">
                <w:rPr>
                  <w:rStyle w:val="Hyperlink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Caption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GetDefinition()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Update()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Caption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ksLineSeg(double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ksRegularPolygon(</w:t>
            </w:r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ksRectangle(</w:t>
            </w:r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ksCircle(</w:t>
            </w:r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double xc, double yc,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_typeDoc)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GetPart(int type)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Caption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</w:p>
    <w:p w14:paraId="3CBA1ECB" w14:textId="77777777" w:rsidR="00C83C97" w:rsidRPr="0031228E" w:rsidRDefault="00C83C97" w:rsidP="00C83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EntityCollection(short objType)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GetDefaultEntity(short objType)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GetPart(int type)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NewEntity(short objType)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Caption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ksSketchDefinition</w:t>
              </w:r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ksBaseExtrusionDefinition</w:t>
              </w:r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6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ksCutExtrusionDefinition</w:t>
              </w:r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r w:rsidRPr="00C83C97">
              <w:rPr>
                <w:sz w:val="24"/>
                <w:szCs w:val="24"/>
                <w:lang w:val="en-US"/>
              </w:rPr>
              <w:t>eLoft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7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8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051A7E" w:rsidP="00F41059">
            <w:pPr>
              <w:ind w:left="34" w:firstLine="0"/>
              <w:rPr>
                <w:sz w:val="24"/>
                <w:szCs w:val="24"/>
              </w:rPr>
            </w:pPr>
            <w:hyperlink r:id="rId19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>рфейса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5E088505" w:rsidR="00DE604F" w:rsidRDefault="00DE604F" w:rsidP="00233715">
      <w:pPr>
        <w:ind w:firstLine="851"/>
      </w:pPr>
      <w:r>
        <w:t>4. Создание с помощью метода ksPart::NewEntity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>5. Получение с помощью метода ksEntity::GetDifinition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>6. Создание операции с помощью метода ksEntity::Create.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Heading1"/>
        <w:spacing w:after="0"/>
      </w:pPr>
      <w:bookmarkStart w:id="5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5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Heading1"/>
        <w:spacing w:after="0"/>
      </w:pPr>
      <w:bookmarkStart w:id="6" w:name="_Toc472681135"/>
      <w:bookmarkStart w:id="7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6"/>
      <w:bookmarkEnd w:id="7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Caption"/>
        <w:jc w:val="center"/>
      </w:pPr>
      <w:bookmarkStart w:id="8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9" w:name="_Ref475872475"/>
      <w:bookmarkStart w:id="10" w:name="_Ref475872479"/>
      <w:bookmarkEnd w:id="8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9"/>
      <w:bookmarkEnd w:id="10"/>
    </w:p>
    <w:p w14:paraId="2A7916F8" w14:textId="77777777" w:rsidR="00B8794B" w:rsidRPr="00DC5BFD" w:rsidRDefault="00B8794B" w:rsidP="00DC5BFD">
      <w:bookmarkStart w:id="11" w:name="_Toc405554120"/>
      <w:bookmarkStart w:id="12" w:name="_Toc405554152"/>
      <w:bookmarkStart w:id="13" w:name="_Toc472681136"/>
    </w:p>
    <w:bookmarkEnd w:id="11"/>
    <w:bookmarkEnd w:id="12"/>
    <w:bookmarkEnd w:id="13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Heading1"/>
        <w:spacing w:after="0"/>
      </w:pPr>
      <w:bookmarkStart w:id="14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4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Heading1"/>
        <w:spacing w:after="0"/>
      </w:pPr>
      <w:bookmarkStart w:id="15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5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D9553FD" w:rsidR="00A927DF" w:rsidRPr="00AA5C9C" w:rsidRDefault="00AA5C9C" w:rsidP="00A927DF">
      <w:pPr>
        <w:keepNext/>
        <w:ind w:firstLine="0"/>
        <w:jc w:val="center"/>
      </w:pPr>
      <w:commentRangeStart w:id="16"/>
      <w:r>
        <w:rPr>
          <w:noProof/>
        </w:rPr>
        <w:drawing>
          <wp:inline distT="0" distB="0" distL="0" distR="0" wp14:anchorId="34C3C9B5" wp14:editId="2E3184C9">
            <wp:extent cx="3206630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841" cy="33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9C7175">
        <w:rPr>
          <w:rStyle w:val="CommentReference"/>
        </w:rPr>
        <w:commentReference w:id="16"/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7" w:name="_Ref475872589"/>
      <w:r>
        <w:t xml:space="preserve">Рисунок </w:t>
      </w:r>
      <w:bookmarkEnd w:id="1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Heading1"/>
        <w:spacing w:after="0"/>
      </w:pPr>
      <w:bookmarkStart w:id="18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8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4960E6D" w:rsidR="00920E3A" w:rsidRPr="00787657" w:rsidRDefault="00717986" w:rsidP="00920E3A">
      <w:pPr>
        <w:keepNext/>
        <w:ind w:firstLine="0"/>
        <w:jc w:val="center"/>
      </w:pPr>
      <w:commentRangeStart w:id="19"/>
      <w:r>
        <w:rPr>
          <w:noProof/>
        </w:rPr>
        <w:drawing>
          <wp:inline distT="0" distB="0" distL="0" distR="0" wp14:anchorId="1BB43CF9" wp14:editId="4626689F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9C7175">
        <w:rPr>
          <w:rStyle w:val="CommentReference"/>
        </w:rPr>
        <w:commentReference w:id="19"/>
      </w:r>
    </w:p>
    <w:p w14:paraId="3B8101E4" w14:textId="7E2179A1" w:rsidR="00773229" w:rsidRDefault="00920E3A" w:rsidP="00F325B9">
      <w:pPr>
        <w:pStyle w:val="Caption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Heading1"/>
        <w:spacing w:after="0"/>
      </w:pPr>
      <w:bookmarkStart w:id="21" w:name="_Toc35912283"/>
      <w:r>
        <w:lastRenderedPageBreak/>
        <w:t>3.3 Макет пользовательского интерфейса</w:t>
      </w:r>
      <w:bookmarkEnd w:id="21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2ED6A47E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7B714E43" w14:textId="570367FA" w:rsidR="00471542" w:rsidRDefault="00471542" w:rsidP="009F62E7">
      <w:pPr>
        <w:ind w:firstLine="851"/>
      </w:pPr>
      <w:r>
        <w:t>В полях красной области осуществляется ввод вышеперечисленных параметров скворечника.</w:t>
      </w:r>
    </w:p>
    <w:p w14:paraId="09971E30" w14:textId="25C85376" w:rsidR="00471542" w:rsidRPr="00471542" w:rsidRDefault="00471542" w:rsidP="009F62E7">
      <w:pPr>
        <w:ind w:firstLine="851"/>
      </w:pPr>
      <w:r>
        <w:t xml:space="preserve">В области, выделенной синим, осуществляется очищение вводимых параметров и само построение модели в компасе.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20B84806" w:rsidR="00773229" w:rsidRPr="00202B60" w:rsidRDefault="00785775" w:rsidP="00773229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AFDD01" wp14:editId="6DBE4C7F">
            <wp:extent cx="32004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Caption"/>
        <w:jc w:val="center"/>
      </w:pPr>
      <w:bookmarkStart w:id="22" w:name="_Ref477704740"/>
      <w:r>
        <w:t xml:space="preserve">Рисунок </w:t>
      </w:r>
      <w:bookmarkStart w:id="23" w:name="_Ref475872673"/>
      <w:bookmarkEnd w:id="22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3"/>
    </w:p>
    <w:p w14:paraId="51652478" w14:textId="648D8126" w:rsidR="001E4A93" w:rsidRPr="00314387" w:rsidRDefault="001E4A93" w:rsidP="001E4A93">
      <w:r>
        <w:t>Сообщения об ошибках будут выводиться после нажатия на кнопку «</w:t>
      </w:r>
      <w:r>
        <w:rPr>
          <w:lang w:val="en-US"/>
        </w:rPr>
        <w:t>Build</w:t>
      </w:r>
      <w:r>
        <w:t>» при каждом</w:t>
      </w:r>
      <w:r w:rsidR="00E1512E">
        <w:t xml:space="preserve"> </w:t>
      </w:r>
      <w:r>
        <w:t xml:space="preserve">несоответствии параметра с эталонным, то есть если </w:t>
      </w:r>
      <w:commentRangeStart w:id="24"/>
      <w:r>
        <w:t xml:space="preserve">пользователь допустит </w:t>
      </w:r>
      <w:r w:rsidR="00A55250">
        <w:t>больше одной ошибки</w:t>
      </w:r>
      <w:r>
        <w:t xml:space="preserve">, при последующем нажатии на кнопку </w:t>
      </w:r>
      <w:r>
        <w:rPr>
          <w:lang w:val="en-US"/>
        </w:rPr>
        <w:t>Build</w:t>
      </w:r>
      <w:r w:rsidR="00314387">
        <w:t xml:space="preserve"> будет всплывать одно окно об ошибке</w:t>
      </w:r>
      <w:r w:rsidR="00A55250">
        <w:t>, пока пользователь не введет все верно.</w:t>
      </w:r>
      <w:commentRangeEnd w:id="24"/>
      <w:r w:rsidR="009C7175">
        <w:rPr>
          <w:rStyle w:val="CommentReference"/>
        </w:rPr>
        <w:commentReference w:id="24"/>
      </w:r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Heading1"/>
        <w:spacing w:after="0"/>
      </w:pPr>
      <w:bookmarkStart w:id="25" w:name="_Toc472681143"/>
      <w:bookmarkStart w:id="26" w:name="_Toc477703894"/>
      <w:bookmarkStart w:id="27" w:name="_Toc35912284"/>
      <w:r w:rsidRPr="00F20495">
        <w:lastRenderedPageBreak/>
        <w:t xml:space="preserve">Список </w:t>
      </w:r>
      <w:bookmarkEnd w:id="25"/>
      <w:bookmarkEnd w:id="26"/>
      <w:r w:rsidR="00F20495" w:rsidRPr="00F20495">
        <w:t>использованных источников</w:t>
      </w:r>
      <w:bookmarkEnd w:id="27"/>
    </w:p>
    <w:p w14:paraId="06A70E01" w14:textId="15314880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Hyperlink"/>
            <w:szCs w:val="28"/>
            <w:lang w:val="en-US"/>
          </w:rPr>
          <w:t>http</w:t>
        </w:r>
        <w:r w:rsidRPr="009B62F6">
          <w:rPr>
            <w:rStyle w:val="Hyperlink"/>
            <w:szCs w:val="28"/>
          </w:rPr>
          <w:t>://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.</w:t>
        </w:r>
        <w:r w:rsidRPr="009B62F6">
          <w:rPr>
            <w:rStyle w:val="Hyperlink"/>
            <w:szCs w:val="28"/>
            <w:lang w:val="en-US"/>
          </w:rPr>
          <w:t>ru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-3</w:t>
        </w:r>
        <w:r w:rsidRPr="009B62F6">
          <w:rPr>
            <w:rStyle w:val="Hyperlink"/>
            <w:szCs w:val="28"/>
            <w:lang w:val="en-US"/>
          </w:rPr>
          <w:t>d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about</w:t>
        </w:r>
        <w:r w:rsidRPr="009B62F6">
          <w:rPr>
            <w:rStyle w:val="Hyperlink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>17 на 100% / М. Кидрук.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Hyperlink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Hyperlink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430758C5" w14:textId="77777777" w:rsidR="00AF51DD" w:rsidRPr="009B62F6" w:rsidRDefault="00AF51DD" w:rsidP="00AF51DD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>М. Фаулер. UML. Основы, 3-е издание. Книга по UML для начинающих – 2018 – 192 с.</w:t>
      </w:r>
      <w:r>
        <w:t xml:space="preserve"> </w:t>
      </w:r>
      <w:commentRangeStart w:id="28"/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  <w:commentRangeEnd w:id="28"/>
      <w:r w:rsidR="009C7175">
        <w:rPr>
          <w:rStyle w:val="CommentReference"/>
        </w:rPr>
        <w:commentReference w:id="28"/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24T13:24:00Z" w:initials="KA">
    <w:p w14:paraId="6159C7C9" w14:textId="79268A76" w:rsidR="009C7175" w:rsidRPr="009C7175" w:rsidRDefault="009C7175" w:rsidP="009C7175">
      <w:pPr>
        <w:pStyle w:val="CommentText"/>
        <w:ind w:firstLine="0"/>
      </w:pPr>
      <w:r>
        <w:rPr>
          <w:rStyle w:val="CommentReference"/>
        </w:rPr>
        <w:annotationRef/>
      </w:r>
      <w:r>
        <w:t>Добавить во все таблицы описание входных параметров.</w:t>
      </w:r>
    </w:p>
  </w:comment>
  <w:comment w:id="16" w:author="Kalentyev Alexey" w:date="2020-04-24T13:27:00Z" w:initials="KA">
    <w:p w14:paraId="7D2E7CB4" w14:textId="5BDF3D21" w:rsidR="009C7175" w:rsidRPr="009C7175" w:rsidRDefault="009C7175">
      <w:pPr>
        <w:pStyle w:val="CommentText"/>
      </w:pPr>
      <w:r>
        <w:rPr>
          <w:rStyle w:val="CommentReference"/>
        </w:rPr>
        <w:annotationRef/>
      </w:r>
      <w:r>
        <w:t>Компас-</w:t>
      </w:r>
      <w:r w:rsidRPr="009C7175">
        <w:t>3</w:t>
      </w:r>
      <w:r>
        <w:rPr>
          <w:lang w:val="en-US"/>
        </w:rPr>
        <w:t>D</w:t>
      </w:r>
      <w:r w:rsidRPr="009C7175">
        <w:t xml:space="preserve"> – </w:t>
      </w:r>
      <w:r>
        <w:t>это имя собственное – с заглавной буквы.</w:t>
      </w:r>
    </w:p>
  </w:comment>
  <w:comment w:id="19" w:author="Kalentyev Alexey" w:date="2020-04-24T13:25:00Z" w:initials="KA">
    <w:p w14:paraId="0D928302" w14:textId="61ADB825" w:rsidR="009C7175" w:rsidRPr="009C7175" w:rsidRDefault="009C7175">
      <w:pPr>
        <w:pStyle w:val="CommentText"/>
      </w:pPr>
      <w:r>
        <w:rPr>
          <w:rStyle w:val="CommentReference"/>
        </w:rPr>
        <w:annotationRef/>
      </w:r>
      <w:r>
        <w:t xml:space="preserve">На диаграмме в классе </w:t>
      </w:r>
      <w:r>
        <w:rPr>
          <w:lang w:val="en-US"/>
        </w:rPr>
        <w:t>MainForm</w:t>
      </w:r>
      <w:r>
        <w:t xml:space="preserve"> есть метод </w:t>
      </w:r>
      <w:r>
        <w:rPr>
          <w:lang w:val="en-US"/>
        </w:rPr>
        <w:t>Clean</w:t>
      </w:r>
      <w:r w:rsidRPr="009C7175">
        <w:t xml:space="preserve">, </w:t>
      </w:r>
      <w:r>
        <w:t>которого нет на диаграмме ВИ. Очистка полей – это один из вариантов использования программы. Добавьте его</w:t>
      </w:r>
    </w:p>
  </w:comment>
  <w:comment w:id="24" w:author="Kalentyev Alexey" w:date="2020-04-24T13:26:00Z" w:initials="KA">
    <w:p w14:paraId="607E3B1B" w14:textId="668B7FBC" w:rsidR="009C7175" w:rsidRPr="009C7175" w:rsidRDefault="009C7175">
      <w:pPr>
        <w:pStyle w:val="CommentText"/>
      </w:pPr>
      <w:r>
        <w:rPr>
          <w:rStyle w:val="CommentReference"/>
        </w:rPr>
        <w:annotationRef/>
      </w:r>
      <w:r>
        <w:t>Нужен макет окна об ошибках с примером отображаемой информации.</w:t>
      </w:r>
    </w:p>
  </w:comment>
  <w:comment w:id="28" w:author="Kalentyev Alexey" w:date="2020-04-24T13:27:00Z" w:initials="KA">
    <w:p w14:paraId="10B0423D" w14:textId="1B67EE52" w:rsidR="009C7175" w:rsidRDefault="009C7175">
      <w:pPr>
        <w:pStyle w:val="CommentText"/>
      </w:pPr>
      <w:r>
        <w:rPr>
          <w:rStyle w:val="CommentReference"/>
        </w:rPr>
        <w:annotationRef/>
      </w:r>
      <w:r>
        <w:t>У книг не пишут дату обращения.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59C7C9" w15:done="0"/>
  <w15:commentEx w15:paraId="7D2E7CB4" w15:done="0"/>
  <w15:commentEx w15:paraId="0D928302" w15:done="0"/>
  <w15:commentEx w15:paraId="607E3B1B" w15:done="0"/>
  <w15:commentEx w15:paraId="10B042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D6700" w16cex:dateUtc="2020-04-24T06:24:00Z"/>
  <w16cex:commentExtensible w16cex:durableId="224D67DB" w16cex:dateUtc="2020-04-24T06:27:00Z"/>
  <w16cex:commentExtensible w16cex:durableId="224D6755" w16cex:dateUtc="2020-04-24T06:25:00Z"/>
  <w16cex:commentExtensible w16cex:durableId="224D6799" w16cex:dateUtc="2020-04-24T06:26:00Z"/>
  <w16cex:commentExtensible w16cex:durableId="224D67C1" w16cex:dateUtc="2020-04-24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59C7C9" w16cid:durableId="224D6700"/>
  <w16cid:commentId w16cid:paraId="7D2E7CB4" w16cid:durableId="224D67DB"/>
  <w16cid:commentId w16cid:paraId="0D928302" w16cid:durableId="224D6755"/>
  <w16cid:commentId w16cid:paraId="607E3B1B" w16cid:durableId="224D6799"/>
  <w16cid:commentId w16cid:paraId="10B0423D" w16cid:durableId="224D67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1D24F" w14:textId="77777777" w:rsidR="00051A7E" w:rsidRDefault="00051A7E" w:rsidP="00B46607">
      <w:pPr>
        <w:spacing w:line="240" w:lineRule="auto"/>
      </w:pPr>
      <w:r>
        <w:separator/>
      </w:r>
    </w:p>
  </w:endnote>
  <w:endnote w:type="continuationSeparator" w:id="0">
    <w:p w14:paraId="13C67E77" w14:textId="77777777" w:rsidR="00051A7E" w:rsidRDefault="00051A7E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3A3CF" w14:textId="77777777" w:rsidR="00051A7E" w:rsidRDefault="00051A7E" w:rsidP="00B46607">
      <w:pPr>
        <w:spacing w:line="240" w:lineRule="auto"/>
      </w:pPr>
      <w:r>
        <w:separator/>
      </w:r>
    </w:p>
  </w:footnote>
  <w:footnote w:type="continuationSeparator" w:id="0">
    <w:p w14:paraId="7DCD3B79" w14:textId="77777777" w:rsidR="00051A7E" w:rsidRDefault="00051A7E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Header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C:\Program%20Files\ASCON\KOMPAS-3D%20V16\SDK\SDK.chm::/ksSketchDefinition.htm" TargetMode="External"/><Relationship Id="rId18" Type="http://schemas.openxmlformats.org/officeDocument/2006/relationships/hyperlink" Target="mk:@MSITStore:C:\Program%20Files\ASCON\KOMPAS-3D%20V16\SDK\SDK.chm::/ksBaseExtrusionDefinition.htm" TargetMode="External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StructType2D.htm" TargetMode="External"/><Relationship Id="rId17" Type="http://schemas.openxmlformats.org/officeDocument/2006/relationships/hyperlink" Target="mk:@MSITStore:C:\Program%20Files\ASCON\KOMPAS-3D%20V16\SDK\SDK.chm::/ksBaseExtrusionDefinition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C:\Program%20Files\ASCON\KOMPAS-3D%20V16\SDK\SDK.chm::/ksCutExtrusionDefinition.htm" TargetMode="External"/><Relationship Id="rId20" Type="http://schemas.openxmlformats.org/officeDocument/2006/relationships/image" Target="media/image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BaseExtrusionDefinition.htm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www.uml.org/what-is-uml.htm" TargetMode="External"/><Relationship Id="rId10" Type="http://schemas.microsoft.com/office/2016/09/relationships/commentsIds" Target="commentsIds.xml"/><Relationship Id="rId19" Type="http://schemas.openxmlformats.org/officeDocument/2006/relationships/hyperlink" Target="mk:@MSITStore:C:\Program%20Files\ASCON\KOMPAS-3D%20V16\SDK\SDK.chm::/ksCutExtrusionDefinition.htm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C:\Program%20Files\ASCON\KOMPAS-3D%20V16\SDK\SDK.chm::/ksEdgeDefinition.ht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318CE-95E8-4CD1-B0A4-4222FAB3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2085</Words>
  <Characters>11888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4</cp:revision>
  <cp:lastPrinted>2019-01-19T07:08:00Z</cp:lastPrinted>
  <dcterms:created xsi:type="dcterms:W3CDTF">2020-04-22T05:19:00Z</dcterms:created>
  <dcterms:modified xsi:type="dcterms:W3CDTF">2020-04-24T06:28:00Z</dcterms:modified>
</cp:coreProperties>
</file>