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D6957" w14:textId="33663F4B" w:rsidR="0071179B" w:rsidRDefault="0071179B" w:rsidP="0071179B">
      <w:pPr>
        <w:spacing w:before="156" w:afterLines="20" w:after="62"/>
        <w:jc w:val="center"/>
        <w:rPr>
          <w:rFonts w:eastAsia="楷体_GB2312"/>
          <w:sz w:val="56"/>
        </w:rPr>
      </w:pPr>
      <w:r w:rsidRPr="00804A00">
        <w:rPr>
          <w:rFonts w:eastAsia="楷体_GB2312" w:hint="eastAsia"/>
          <w:noProof/>
          <w:sz w:val="56"/>
        </w:rPr>
        <w:drawing>
          <wp:inline distT="0" distB="0" distL="0" distR="0" wp14:anchorId="77305E45" wp14:editId="7683A538">
            <wp:extent cx="4084955" cy="9264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contrast="36000"/>
                      <a:grayscl/>
                      <a:biLevel thresh="50000"/>
                      <a:extLst>
                        <a:ext uri="{28A0092B-C50C-407E-A947-70E740481C1C}">
                          <a14:useLocalDpi xmlns:a14="http://schemas.microsoft.com/office/drawing/2010/main" val="0"/>
                        </a:ext>
                      </a:extLst>
                    </a:blip>
                    <a:srcRect/>
                    <a:stretch>
                      <a:fillRect/>
                    </a:stretch>
                  </pic:blipFill>
                  <pic:spPr bwMode="auto">
                    <a:xfrm>
                      <a:off x="0" y="0"/>
                      <a:ext cx="4084955" cy="926465"/>
                    </a:xfrm>
                    <a:prstGeom prst="rect">
                      <a:avLst/>
                    </a:prstGeom>
                    <a:noFill/>
                    <a:ln>
                      <a:noFill/>
                    </a:ln>
                  </pic:spPr>
                </pic:pic>
              </a:graphicData>
            </a:graphic>
          </wp:inline>
        </w:drawing>
      </w:r>
    </w:p>
    <w:p w14:paraId="52DEF437" w14:textId="77777777" w:rsidR="0071179B" w:rsidRPr="00A91633" w:rsidRDefault="0071179B" w:rsidP="0071179B">
      <w:pPr>
        <w:pStyle w:val="a4"/>
        <w:spacing w:before="156" w:after="156" w:line="360" w:lineRule="auto"/>
        <w:ind w:rightChars="-2" w:right="-5"/>
        <w:rPr>
          <w:rFonts w:ascii="楷体_GB2312" w:eastAsia="楷体_GB2312"/>
          <w:sz w:val="52"/>
          <w:szCs w:val="52"/>
        </w:rPr>
      </w:pPr>
      <w:r w:rsidRPr="00A91633">
        <w:rPr>
          <w:rFonts w:ascii="楷体_GB2312" w:eastAsia="楷体_GB2312" w:hint="eastAsia"/>
          <w:sz w:val="52"/>
          <w:szCs w:val="52"/>
        </w:rPr>
        <w:t>毕业设计(论文)开题报告</w:t>
      </w:r>
    </w:p>
    <w:p w14:paraId="4E4BB201" w14:textId="77777777" w:rsidR="0071179B" w:rsidRDefault="0071179B" w:rsidP="0071179B">
      <w:pPr>
        <w:pStyle w:val="a4"/>
        <w:spacing w:before="156" w:after="156"/>
        <w:ind w:rightChars="-301" w:right="-722"/>
        <w:rPr>
          <w:rFonts w:eastAsia="宋体"/>
          <w:b/>
          <w:bCs/>
          <w:sz w:val="72"/>
        </w:rPr>
      </w:pPr>
    </w:p>
    <w:p w14:paraId="7E6CEC23" w14:textId="77777777" w:rsidR="0071179B" w:rsidRDefault="0071179B" w:rsidP="0071179B">
      <w:pPr>
        <w:snapToGrid w:val="0"/>
        <w:spacing w:before="156" w:after="156"/>
        <w:rPr>
          <w:sz w:val="30"/>
        </w:rPr>
      </w:pPr>
    </w:p>
    <w:p w14:paraId="33ABEDCE" w14:textId="59A8526F" w:rsidR="0071179B" w:rsidRDefault="0071179B" w:rsidP="0071179B">
      <w:pPr>
        <w:snapToGrid w:val="0"/>
        <w:spacing w:before="156" w:after="156"/>
        <w:rPr>
          <w:sz w:val="30"/>
        </w:rPr>
      </w:pPr>
    </w:p>
    <w:p w14:paraId="296F4411" w14:textId="77777777" w:rsidR="000F07C2" w:rsidRDefault="000F07C2" w:rsidP="0071179B">
      <w:pPr>
        <w:snapToGrid w:val="0"/>
        <w:spacing w:before="156" w:after="156"/>
        <w:rPr>
          <w:sz w:val="30"/>
        </w:rPr>
      </w:pPr>
    </w:p>
    <w:p w14:paraId="65CED1AC" w14:textId="77777777" w:rsidR="0071179B" w:rsidRDefault="0071179B" w:rsidP="0071179B">
      <w:pPr>
        <w:snapToGrid w:val="0"/>
        <w:spacing w:before="156" w:after="156"/>
        <w:rPr>
          <w:sz w:val="30"/>
        </w:rPr>
      </w:pPr>
      <w:r>
        <w:rPr>
          <w:rFonts w:hint="eastAsia"/>
          <w:sz w:val="30"/>
        </w:rPr>
        <w:t xml:space="preserve">                              </w:t>
      </w:r>
    </w:p>
    <w:p w14:paraId="4A4EAB85" w14:textId="79F19AA6" w:rsidR="0071179B" w:rsidRDefault="0071179B" w:rsidP="0071179B">
      <w:pPr>
        <w:snapToGrid w:val="0"/>
        <w:spacing w:before="156" w:after="156"/>
        <w:ind w:firstLineChars="380" w:firstLine="1221"/>
        <w:rPr>
          <w:b/>
          <w:bCs/>
          <w:sz w:val="32"/>
        </w:rPr>
      </w:pPr>
      <w:r>
        <w:rPr>
          <w:rFonts w:hint="eastAsia"/>
          <w:b/>
          <w:bCs/>
          <w:sz w:val="32"/>
        </w:rPr>
        <w:t>学生姓名：</w:t>
      </w:r>
      <w:r>
        <w:rPr>
          <w:rFonts w:ascii="楷体_GB2312" w:hint="eastAsia"/>
          <w:sz w:val="32"/>
          <w:u w:val="single"/>
        </w:rPr>
        <w:t xml:space="preserve">     </w:t>
      </w:r>
      <w:r>
        <w:rPr>
          <w:rFonts w:ascii="楷体_GB2312" w:hint="eastAsia"/>
          <w:sz w:val="32"/>
          <w:u w:val="single"/>
        </w:rPr>
        <w:t>匡乐</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rPr>
        <w:t xml:space="preserve"> </w:t>
      </w:r>
      <w:r>
        <w:rPr>
          <w:rFonts w:hint="eastAsia"/>
          <w:b/>
          <w:bCs/>
          <w:sz w:val="32"/>
        </w:rPr>
        <w:t>学</w:t>
      </w:r>
      <w:r>
        <w:rPr>
          <w:rFonts w:hint="eastAsia"/>
          <w:b/>
          <w:bCs/>
          <w:sz w:val="32"/>
        </w:rPr>
        <w:t xml:space="preserve"> </w:t>
      </w:r>
      <w:r>
        <w:rPr>
          <w:rFonts w:hint="eastAsia"/>
          <w:b/>
          <w:bCs/>
          <w:sz w:val="32"/>
        </w:rPr>
        <w:t>号：</w:t>
      </w:r>
      <w:r>
        <w:rPr>
          <w:rFonts w:ascii="楷体_GB2312" w:hint="eastAsia"/>
          <w:sz w:val="32"/>
          <w:u w:val="single"/>
        </w:rPr>
        <w:t xml:space="preserve"> 20164484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p>
    <w:p w14:paraId="4716E6B5" w14:textId="5A5E6771" w:rsidR="0071179B" w:rsidRDefault="0071179B" w:rsidP="0071179B">
      <w:pPr>
        <w:snapToGrid w:val="0"/>
        <w:spacing w:before="156" w:after="156"/>
        <w:ind w:firstLineChars="380" w:firstLine="1221"/>
        <w:rPr>
          <w:b/>
          <w:bCs/>
          <w:sz w:val="32"/>
        </w:rPr>
      </w:pPr>
      <w:r>
        <w:rPr>
          <w:rFonts w:hint="eastAsia"/>
          <w:b/>
          <w:bCs/>
          <w:sz w:val="32"/>
        </w:rPr>
        <w:t>学　　院：</w:t>
      </w:r>
      <w:r w:rsidRPr="00A27C36">
        <w:rPr>
          <w:rFonts w:hint="eastAsia"/>
          <w:b/>
          <w:bCs/>
          <w:sz w:val="32"/>
          <w:u w:val="single"/>
        </w:rPr>
        <w:t xml:space="preserve">　　　　</w:t>
      </w:r>
      <w:r w:rsidRPr="007C7F15">
        <w:rPr>
          <w:rFonts w:ascii="楷体_GB2312" w:hint="eastAsia"/>
          <w:sz w:val="32"/>
          <w:u w:val="single"/>
        </w:rPr>
        <w:t xml:space="preserve">计算机信息与工程学院　</w:t>
      </w:r>
      <w:r w:rsidRPr="00A27C36">
        <w:rPr>
          <w:rFonts w:hint="eastAsia"/>
          <w:b/>
          <w:bCs/>
          <w:sz w:val="32"/>
          <w:u w:val="single"/>
        </w:rPr>
        <w:t xml:space="preserve">　</w:t>
      </w:r>
      <w:r>
        <w:rPr>
          <w:rFonts w:hint="eastAsia"/>
          <w:b/>
          <w:bCs/>
          <w:sz w:val="32"/>
          <w:u w:val="single"/>
        </w:rPr>
        <w:t xml:space="preserve"> </w:t>
      </w:r>
      <w:r w:rsidRPr="00A27C36">
        <w:rPr>
          <w:rFonts w:hint="eastAsia"/>
          <w:b/>
          <w:bCs/>
          <w:sz w:val="32"/>
          <w:u w:val="single"/>
        </w:rPr>
        <w:t xml:space="preserve">　　　　　　　　　</w:t>
      </w:r>
      <w:r>
        <w:rPr>
          <w:rFonts w:hint="eastAsia"/>
          <w:b/>
          <w:bCs/>
          <w:sz w:val="32"/>
          <w:u w:val="single"/>
        </w:rPr>
        <w:t xml:space="preserve"> </w:t>
      </w:r>
      <w:r w:rsidRPr="00A27C36">
        <w:rPr>
          <w:rFonts w:hint="eastAsia"/>
          <w:b/>
          <w:bCs/>
          <w:sz w:val="32"/>
          <w:u w:val="single"/>
        </w:rPr>
        <w:t xml:space="preserve">　　</w:t>
      </w:r>
    </w:p>
    <w:p w14:paraId="549D7BFA" w14:textId="38CB5248" w:rsidR="0071179B" w:rsidRDefault="0071179B" w:rsidP="0071179B">
      <w:pPr>
        <w:snapToGrid w:val="0"/>
        <w:spacing w:before="156" w:after="156"/>
        <w:ind w:firstLineChars="380" w:firstLine="1221"/>
        <w:rPr>
          <w:sz w:val="32"/>
        </w:rPr>
      </w:pPr>
      <w:r>
        <w:rPr>
          <w:rFonts w:hint="eastAsia"/>
          <w:b/>
          <w:bCs/>
          <w:sz w:val="32"/>
        </w:rPr>
        <w:t>专</w:t>
      </w:r>
      <w:r>
        <w:rPr>
          <w:rFonts w:hint="eastAsia"/>
          <w:b/>
          <w:bCs/>
          <w:sz w:val="32"/>
        </w:rPr>
        <w:t xml:space="preserve">    </w:t>
      </w:r>
      <w:r>
        <w:rPr>
          <w:rFonts w:hint="eastAsia"/>
          <w:b/>
          <w:bCs/>
          <w:sz w:val="32"/>
        </w:rPr>
        <w:t>业：</w:t>
      </w:r>
      <w:r>
        <w:rPr>
          <w:rFonts w:ascii="楷体_GB2312" w:hint="eastAsia"/>
          <w:sz w:val="32"/>
          <w:u w:val="single"/>
        </w:rPr>
        <w:t xml:space="preserve">        </w:t>
      </w:r>
      <w:r w:rsidR="007C7F15">
        <w:rPr>
          <w:rFonts w:ascii="楷体_GB2312" w:hint="eastAsia"/>
          <w:sz w:val="32"/>
          <w:u w:val="single"/>
        </w:rPr>
        <w:t>计算机科学与技术</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14:paraId="70651E2A" w14:textId="432FD46C" w:rsidR="0071179B" w:rsidRDefault="0071179B" w:rsidP="008D69C2">
      <w:pPr>
        <w:snapToGrid w:val="0"/>
        <w:spacing w:before="156" w:after="156"/>
        <w:ind w:firstLineChars="380" w:firstLine="1221"/>
        <w:rPr>
          <w:rFonts w:ascii="楷体_GB2312"/>
          <w:sz w:val="32"/>
          <w:u w:val="single"/>
        </w:rPr>
      </w:pPr>
      <w:r>
        <w:rPr>
          <w:rFonts w:hint="eastAsia"/>
          <w:b/>
          <w:bCs/>
          <w:sz w:val="32"/>
        </w:rPr>
        <w:t>设计</w:t>
      </w:r>
      <w:r>
        <w:rPr>
          <w:b/>
          <w:bCs/>
          <w:sz w:val="32"/>
        </w:rPr>
        <w:t>(</w:t>
      </w:r>
      <w:r>
        <w:rPr>
          <w:rFonts w:hint="eastAsia"/>
          <w:b/>
          <w:bCs/>
          <w:sz w:val="32"/>
        </w:rPr>
        <w:t>论文</w:t>
      </w:r>
      <w:r>
        <w:rPr>
          <w:rFonts w:hint="eastAsia"/>
          <w:b/>
          <w:bCs/>
          <w:sz w:val="32"/>
        </w:rPr>
        <w:t>)</w:t>
      </w:r>
      <w:r>
        <w:rPr>
          <w:rFonts w:hint="eastAsia"/>
          <w:b/>
          <w:bCs/>
          <w:sz w:val="32"/>
        </w:rPr>
        <w:t>题目：</w:t>
      </w:r>
      <w:r>
        <w:rPr>
          <w:rFonts w:ascii="楷体_GB2312" w:hint="eastAsia"/>
          <w:sz w:val="32"/>
          <w:u w:val="single"/>
        </w:rPr>
        <w:t xml:space="preserve">   </w:t>
      </w:r>
      <w:r w:rsidR="00932945" w:rsidRPr="00932945">
        <w:rPr>
          <w:rFonts w:ascii="楷体_GB2312" w:hint="eastAsia"/>
          <w:sz w:val="32"/>
          <w:u w:val="single"/>
        </w:rPr>
        <w:t>基于深度学习的图像分类研究</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14:paraId="72431223" w14:textId="7AC922EC" w:rsidR="0071179B" w:rsidRDefault="0071179B" w:rsidP="0071179B">
      <w:pPr>
        <w:snapToGrid w:val="0"/>
        <w:spacing w:before="156" w:after="156"/>
        <w:ind w:firstLineChars="400" w:firstLine="1285"/>
        <w:rPr>
          <w:rFonts w:ascii="楷体_GB2312"/>
          <w:sz w:val="32"/>
          <w:u w:val="single"/>
        </w:rPr>
      </w:pPr>
      <w:r>
        <w:rPr>
          <w:rFonts w:hint="eastAsia"/>
          <w:b/>
          <w:bCs/>
          <w:sz w:val="32"/>
        </w:rPr>
        <w:t>指导教师：</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sidR="006F4A0F">
        <w:rPr>
          <w:rFonts w:ascii="楷体_GB2312" w:hint="eastAsia"/>
          <w:sz w:val="32"/>
          <w:u w:val="single"/>
        </w:rPr>
        <w:t>周</w:t>
      </w:r>
      <w:r w:rsidR="00414CF1">
        <w:rPr>
          <w:rFonts w:ascii="楷体_GB2312" w:hint="eastAsia"/>
          <w:sz w:val="32"/>
          <w:u w:val="single"/>
        </w:rPr>
        <w:t>惠斌</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14:paraId="121BC3AD" w14:textId="77777777" w:rsidR="0071179B" w:rsidRDefault="0071179B" w:rsidP="0071179B">
      <w:pPr>
        <w:snapToGrid w:val="0"/>
        <w:spacing w:before="156" w:after="156"/>
        <w:jc w:val="center"/>
        <w:rPr>
          <w:sz w:val="32"/>
        </w:rPr>
      </w:pPr>
    </w:p>
    <w:p w14:paraId="4E2E7A2C" w14:textId="77777777" w:rsidR="0071179B" w:rsidRDefault="0071179B" w:rsidP="0071179B">
      <w:pPr>
        <w:snapToGrid w:val="0"/>
        <w:spacing w:before="156" w:after="156"/>
        <w:jc w:val="center"/>
        <w:rPr>
          <w:sz w:val="32"/>
        </w:rPr>
      </w:pPr>
    </w:p>
    <w:p w14:paraId="0975D0D7" w14:textId="284887A2" w:rsidR="00590E5B" w:rsidRDefault="0071179B" w:rsidP="00E365C7">
      <w:pPr>
        <w:snapToGrid w:val="0"/>
        <w:spacing w:before="156" w:after="156"/>
        <w:jc w:val="center"/>
        <w:rPr>
          <w:rFonts w:ascii="黑体" w:eastAsia="黑体" w:hAnsi="宋体"/>
          <w:sz w:val="32"/>
        </w:rPr>
      </w:pPr>
      <w:r>
        <w:rPr>
          <w:rFonts w:ascii="黑体" w:eastAsia="黑体" w:hAnsi="宋体" w:hint="eastAsia"/>
          <w:sz w:val="32"/>
        </w:rPr>
        <w:t xml:space="preserve">  　　</w:t>
      </w:r>
      <w:r w:rsidR="006150F7">
        <w:rPr>
          <w:rFonts w:ascii="黑体" w:eastAsia="黑体" w:hAnsi="宋体" w:hint="eastAsia"/>
          <w:sz w:val="32"/>
        </w:rPr>
        <w:t>2020</w:t>
      </w:r>
      <w:r>
        <w:rPr>
          <w:rFonts w:ascii="黑体" w:eastAsia="黑体" w:hAnsi="宋体" w:hint="eastAsia"/>
          <w:sz w:val="32"/>
        </w:rPr>
        <w:t>年</w:t>
      </w:r>
      <w:r>
        <w:rPr>
          <w:rFonts w:ascii="黑体" w:eastAsia="黑体" w:hAnsi="宋体" w:hint="eastAsia"/>
          <w:color w:val="FF0000"/>
          <w:sz w:val="32"/>
        </w:rPr>
        <w:t xml:space="preserve"> </w:t>
      </w:r>
      <w:r w:rsidR="006150F7">
        <w:rPr>
          <w:rFonts w:ascii="黑体" w:eastAsia="黑体" w:hAnsi="宋体" w:hint="eastAsia"/>
          <w:sz w:val="32"/>
        </w:rPr>
        <w:t>03</w:t>
      </w:r>
      <w:r w:rsidRPr="005F202D">
        <w:rPr>
          <w:rFonts w:ascii="黑体" w:eastAsia="黑体" w:hAnsi="宋体" w:hint="eastAsia"/>
          <w:sz w:val="32"/>
        </w:rPr>
        <w:t xml:space="preserve">月 </w:t>
      </w:r>
      <w:r w:rsidR="006150F7">
        <w:rPr>
          <w:rFonts w:ascii="黑体" w:eastAsia="黑体" w:hAnsi="宋体" w:hint="eastAsia"/>
          <w:sz w:val="32"/>
        </w:rPr>
        <w:t>29</w:t>
      </w:r>
      <w:r w:rsidRPr="005F202D">
        <w:rPr>
          <w:rFonts w:ascii="黑体" w:eastAsia="黑体" w:hAnsi="宋体" w:hint="eastAsia"/>
          <w:sz w:val="32"/>
        </w:rPr>
        <w:t>日</w:t>
      </w:r>
    </w:p>
    <w:tbl>
      <w:tblPr>
        <w:tblStyle w:val="a3"/>
        <w:tblW w:w="0" w:type="auto"/>
        <w:tblLayout w:type="fixed"/>
        <w:tblLook w:val="04A0" w:firstRow="1" w:lastRow="0" w:firstColumn="1" w:lastColumn="0" w:noHBand="0" w:noVBand="1"/>
      </w:tblPr>
      <w:tblGrid>
        <w:gridCol w:w="8296"/>
      </w:tblGrid>
      <w:tr w:rsidR="001D6771" w14:paraId="02CBAB13" w14:textId="77777777" w:rsidTr="00B829CB">
        <w:trPr>
          <w:trHeight w:val="909"/>
        </w:trPr>
        <w:tc>
          <w:tcPr>
            <w:tcW w:w="8296" w:type="dxa"/>
          </w:tcPr>
          <w:p w14:paraId="4950EA63" w14:textId="77777777" w:rsidR="001D6771" w:rsidRDefault="001D6771" w:rsidP="00533E7A">
            <w:pPr>
              <w:snapToGrid w:val="0"/>
              <w:spacing w:before="156" w:after="156"/>
              <w:jc w:val="center"/>
              <w:rPr>
                <w:rFonts w:ascii="Times New Roman" w:hAnsi="Times New Roman" w:cs="Times New Roman"/>
                <w:b/>
                <w:bCs/>
                <w:sz w:val="36"/>
                <w:szCs w:val="24"/>
              </w:rPr>
            </w:pPr>
            <w:r w:rsidRPr="006C2EAD">
              <w:rPr>
                <w:rFonts w:ascii="Times New Roman" w:hAnsi="Times New Roman" w:cs="Times New Roman" w:hint="eastAsia"/>
                <w:b/>
                <w:bCs/>
                <w:sz w:val="36"/>
                <w:szCs w:val="24"/>
              </w:rPr>
              <w:lastRenderedPageBreak/>
              <w:t>文</w:t>
            </w:r>
            <w:r w:rsidR="006C2EAD">
              <w:rPr>
                <w:rFonts w:ascii="Times New Roman" w:hAnsi="Times New Roman" w:cs="Times New Roman" w:hint="eastAsia"/>
                <w:b/>
                <w:bCs/>
                <w:sz w:val="36"/>
                <w:szCs w:val="24"/>
              </w:rPr>
              <w:t xml:space="preserve"> </w:t>
            </w:r>
            <w:r w:rsidRPr="006C2EAD">
              <w:rPr>
                <w:rFonts w:ascii="Times New Roman" w:hAnsi="Times New Roman" w:cs="Times New Roman" w:hint="eastAsia"/>
                <w:b/>
                <w:bCs/>
                <w:sz w:val="36"/>
                <w:szCs w:val="24"/>
              </w:rPr>
              <w:t>献</w:t>
            </w:r>
            <w:r w:rsidR="006C2EAD">
              <w:rPr>
                <w:rFonts w:ascii="Times New Roman" w:hAnsi="Times New Roman" w:cs="Times New Roman" w:hint="eastAsia"/>
                <w:b/>
                <w:bCs/>
                <w:sz w:val="36"/>
                <w:szCs w:val="24"/>
              </w:rPr>
              <w:t xml:space="preserve"> </w:t>
            </w:r>
            <w:r w:rsidRPr="006C2EAD">
              <w:rPr>
                <w:rFonts w:ascii="Times New Roman" w:hAnsi="Times New Roman" w:cs="Times New Roman" w:hint="eastAsia"/>
                <w:b/>
                <w:bCs/>
                <w:sz w:val="36"/>
                <w:szCs w:val="24"/>
              </w:rPr>
              <w:t>综</w:t>
            </w:r>
            <w:r w:rsidR="006C2EAD">
              <w:rPr>
                <w:rFonts w:ascii="Times New Roman" w:hAnsi="Times New Roman" w:cs="Times New Roman" w:hint="eastAsia"/>
                <w:b/>
                <w:bCs/>
                <w:sz w:val="36"/>
                <w:szCs w:val="24"/>
              </w:rPr>
              <w:t xml:space="preserve"> </w:t>
            </w:r>
            <w:r w:rsidRPr="006C2EAD">
              <w:rPr>
                <w:rFonts w:ascii="Times New Roman" w:hAnsi="Times New Roman" w:cs="Times New Roman" w:hint="eastAsia"/>
                <w:b/>
                <w:bCs/>
                <w:sz w:val="36"/>
                <w:szCs w:val="24"/>
              </w:rPr>
              <w:t>述</w:t>
            </w:r>
          </w:p>
          <w:p w14:paraId="403CA91D" w14:textId="77777777" w:rsidR="00237EA6" w:rsidRDefault="00237EA6" w:rsidP="00237EA6">
            <w:pPr>
              <w:pStyle w:val="2"/>
              <w:spacing w:before="312" w:after="312"/>
            </w:pPr>
            <w:r>
              <w:rPr>
                <w:rFonts w:hint="eastAsia"/>
              </w:rPr>
              <w:t>课题背景</w:t>
            </w:r>
          </w:p>
          <w:p w14:paraId="7230A383" w14:textId="77777777" w:rsidR="00237EA6" w:rsidRPr="004D13FE" w:rsidRDefault="00237EA6" w:rsidP="00237EA6">
            <w:pPr>
              <w:spacing w:before="156" w:after="156"/>
              <w:ind w:firstLineChars="200" w:firstLine="480"/>
            </w:pPr>
            <w:r>
              <w:rPr>
                <w:rFonts w:hint="eastAsia"/>
              </w:rPr>
              <w:t>人工智能是近几年的火热领域，在社会中受到很大的关注，因此发展速度迅速。借助人工智能，人类已经能够自动化的处理主观化、非规范化的任务，例如图像识别，这在以前的计算机是难以做到的。人工智能出现时间在上世纪，但真正受到人们广泛关注还是在近十年，这主要源于深度学习在许多人们以为计算机无法做到的领域做出了重大突破，例如</w:t>
            </w:r>
            <w:r>
              <w:rPr>
                <w:rFonts w:hint="eastAsia"/>
              </w:rPr>
              <w:t>A</w:t>
            </w:r>
            <w:r>
              <w:t>lphaGo</w:t>
            </w:r>
            <w:r>
              <w:rPr>
                <w:rFonts w:hint="eastAsia"/>
              </w:rPr>
              <w:t>战胜人类，生物识别领域在日常生活的广泛应用。吸引到了更多的组织和个人投入到这个蓬勃发展的领域。</w:t>
            </w:r>
          </w:p>
          <w:p w14:paraId="4EFDBA98" w14:textId="77777777" w:rsidR="00237EA6" w:rsidRDefault="00237EA6" w:rsidP="00237EA6">
            <w:pPr>
              <w:spacing w:before="156" w:after="156"/>
              <w:ind w:firstLineChars="200" w:firstLine="480"/>
            </w:pPr>
            <w:r>
              <w:rPr>
                <w:rFonts w:hint="eastAsia"/>
              </w:rPr>
              <w:t>计算机擅长抽象化和形式化的任务，远远超过人类能力，在语音和图像识别领域近十几年才达到了人类的水平。一个人在成长过程中要获得海量数据，才能在生活行动中体现出知识的存在。借鉴于人类的神经系统，计算机学习也需要海量数据才能表现出智能化，因此学者们的挑战就是将主观的、非形式化的知识教会给计算机。</w:t>
            </w:r>
          </w:p>
          <w:p w14:paraId="76EC4989" w14:textId="77777777" w:rsidR="00237EA6" w:rsidRDefault="00237EA6" w:rsidP="007E4443">
            <w:pPr>
              <w:spacing w:before="156" w:after="156"/>
              <w:ind w:firstLineChars="200" w:firstLine="480"/>
            </w:pPr>
            <w:r>
              <w:rPr>
                <w:rFonts w:hint="eastAsia"/>
              </w:rPr>
              <w:t>通过海量数据学习，构建层次化结构拟合事物的规律，层次之间通过较为简单的方式连接，这样的方式避免了人类给计算机指定学习内容，这往往是无效的指定。借助类似人脑神经元的网络结构，加上反向传播的学习方法，计算机能够利用结构简单的模型学习到复杂的特征，这就是人工智能的一个分支——深度学习。</w:t>
            </w:r>
          </w:p>
          <w:p w14:paraId="52005E8D" w14:textId="77777777" w:rsidR="00237EA6" w:rsidRDefault="007E321D" w:rsidP="007E321D">
            <w:pPr>
              <w:pStyle w:val="2"/>
              <w:spacing w:before="312" w:after="312"/>
            </w:pPr>
            <w:r>
              <w:rPr>
                <w:rFonts w:hint="eastAsia"/>
              </w:rPr>
              <w:t>课题意义</w:t>
            </w:r>
          </w:p>
          <w:p w14:paraId="14EFA36B" w14:textId="77777777" w:rsidR="00A304C7" w:rsidRDefault="00A304C7" w:rsidP="00A304C7">
            <w:pPr>
              <w:spacing w:before="156" w:after="156"/>
              <w:ind w:firstLineChars="200" w:firstLine="480"/>
            </w:pPr>
            <w:r>
              <w:rPr>
                <w:rFonts w:hint="eastAsia"/>
              </w:rPr>
              <w:t>Kaggle</w:t>
            </w:r>
            <w:r>
              <w:rPr>
                <w:rFonts w:hint="eastAsia"/>
              </w:rPr>
              <w:t>社区是面向全球的一个机器学习竞赛平台，提供有奖金竞赛，编写和分享代码，在平台中可以获得丰富的前沿知识分享和有挑战性的技能训练。在</w:t>
            </w:r>
            <w:r>
              <w:rPr>
                <w:rFonts w:hint="eastAsia"/>
              </w:rPr>
              <w:t>Kaggle</w:t>
            </w:r>
            <w:r>
              <w:rPr>
                <w:rFonts w:hint="eastAsia"/>
              </w:rPr>
              <w:t>平台竞赛中取得良好的成绩意味着自己架构的人工智能系统在全球</w:t>
            </w:r>
            <w:r>
              <w:rPr>
                <w:rFonts w:hint="eastAsia"/>
              </w:rPr>
              <w:lastRenderedPageBreak/>
              <w:t>学习者之间都是优秀的，能够客观的评价一个人工智能系统的准确度。</w:t>
            </w:r>
          </w:p>
          <w:p w14:paraId="3CB39FAB" w14:textId="77777777" w:rsidR="007E321D" w:rsidRDefault="00A304C7" w:rsidP="005B79C2">
            <w:pPr>
              <w:spacing w:before="156" w:after="156"/>
              <w:ind w:firstLineChars="200" w:firstLine="480"/>
            </w:pPr>
            <w:r>
              <w:rPr>
                <w:rFonts w:hint="eastAsia"/>
              </w:rPr>
              <w:t>如今借助互联网的便利，在网络上学习是一种除学校之外重要的学习途径，有开放的交流平台，多种的学习和练习途径，原本需要耗费大量精力的数据集采集工作，可以在网络上分享得到，</w:t>
            </w:r>
            <w:r>
              <w:t>CIFAR-10</w:t>
            </w:r>
            <w:r>
              <w:rPr>
                <w:rFonts w:hint="eastAsia"/>
              </w:rPr>
              <w:t>数据集就是一个经典的图片数据集，常常被用作十分类学习任务的训练和测试任务。在该数据集上需要对网络结构和学习方法精心的设计才能达到满意的测试结果。是对技术锻炼很好的方法。</w:t>
            </w:r>
          </w:p>
          <w:p w14:paraId="48070747" w14:textId="77777777" w:rsidR="000356A2" w:rsidRDefault="000356A2" w:rsidP="000356A2">
            <w:pPr>
              <w:pStyle w:val="2"/>
              <w:spacing w:before="312" w:after="312"/>
            </w:pPr>
            <w:r>
              <w:rPr>
                <w:rFonts w:hint="eastAsia"/>
              </w:rPr>
              <w:t>理论依据</w:t>
            </w:r>
          </w:p>
          <w:p w14:paraId="50AF015D" w14:textId="77777777" w:rsidR="000356A2" w:rsidRDefault="000356A2" w:rsidP="000356A2">
            <w:pPr>
              <w:spacing w:before="156" w:after="156"/>
              <w:ind w:firstLineChars="200" w:firstLine="480"/>
            </w:pPr>
            <w:r>
              <w:rPr>
                <w:rFonts w:hint="eastAsia"/>
              </w:rPr>
              <w:t>训练神经网络需要有海量的数据喂入，该数据集有</w:t>
            </w:r>
            <w:r>
              <w:rPr>
                <w:rFonts w:hint="eastAsia"/>
              </w:rPr>
              <w:t>6</w:t>
            </w:r>
            <w:r>
              <w:rPr>
                <w:rFonts w:hint="eastAsia"/>
              </w:rPr>
              <w:t>万张图片，是</w:t>
            </w:r>
            <w:r>
              <w:rPr>
                <w:rFonts w:hint="eastAsia"/>
              </w:rPr>
              <w:t>10</w:t>
            </w:r>
            <w:r>
              <w:rPr>
                <w:rFonts w:hint="eastAsia"/>
              </w:rPr>
              <w:t>类别动物图像，基本满足数据量的需求。</w:t>
            </w:r>
          </w:p>
          <w:p w14:paraId="64D42D11" w14:textId="77777777" w:rsidR="000356A2" w:rsidRDefault="000356A2" w:rsidP="000356A2">
            <w:pPr>
              <w:spacing w:before="156" w:after="156"/>
              <w:ind w:firstLineChars="200" w:firstLine="480"/>
            </w:pPr>
            <w:r>
              <w:rPr>
                <w:rFonts w:hint="eastAsia"/>
              </w:rPr>
              <w:t>检测图像类别，不是由整体决定的，而是一些局部区域特征决定；对于不同的图像，如果有相同的特征，那么可以用相同的检测模式去检测不同图像的相同特征；对于一个大图像，对其下采样，图像的基本特征不变。</w:t>
            </w:r>
          </w:p>
          <w:p w14:paraId="3AD1CEAD" w14:textId="77777777" w:rsidR="000356A2" w:rsidRDefault="000356A2" w:rsidP="000356A2">
            <w:pPr>
              <w:spacing w:before="156" w:after="156"/>
              <w:ind w:firstLineChars="200" w:firstLine="480"/>
            </w:pPr>
            <w:r>
              <w:rPr>
                <w:rFonts w:hint="eastAsia"/>
              </w:rPr>
              <w:t>卷积神经网络是深度学习在计算机视觉使用的最为广泛的一种技术，相较于手工设计需要的图像专业性相比，其自动学习参数更加智能，充分利用上述图类别像检测的特点。卷积层和池化层对数据特征进行提取，加快对高对比度图像的学习时间成本。在层与层之间非线性激活函数可以拟合出复杂的特征映射。</w:t>
            </w:r>
          </w:p>
          <w:p w14:paraId="5C893B83" w14:textId="77777777" w:rsidR="000356A2" w:rsidRDefault="000356A2" w:rsidP="003B4E07">
            <w:pPr>
              <w:spacing w:before="156" w:after="156"/>
              <w:ind w:firstLineChars="200" w:firstLine="480"/>
            </w:pPr>
            <w:r>
              <w:rPr>
                <w:rFonts w:hint="eastAsia"/>
              </w:rPr>
              <w:t>学者通过大量实践发现，网络深度的增加，能够显著提高模型精度，深层的网络需要更加精细的学习方法来调整。因此训练更深并且能够学习训练的网络成为当前学术的一个难点。</w:t>
            </w:r>
          </w:p>
          <w:p w14:paraId="47C016BB" w14:textId="7D465DB3" w:rsidR="00C16218" w:rsidRDefault="00C16218" w:rsidP="00C16218">
            <w:pPr>
              <w:pStyle w:val="2"/>
              <w:spacing w:before="312" w:after="312"/>
            </w:pPr>
            <w:r>
              <w:rPr>
                <w:rFonts w:hint="eastAsia"/>
              </w:rPr>
              <w:t>研究方法和</w:t>
            </w:r>
            <w:r w:rsidR="00712C5F">
              <w:rPr>
                <w:rFonts w:hint="eastAsia"/>
              </w:rPr>
              <w:t>研究内容</w:t>
            </w:r>
          </w:p>
          <w:p w14:paraId="2F34E844" w14:textId="77777777" w:rsidR="00C16218" w:rsidRDefault="00C16218" w:rsidP="00C16218">
            <w:pPr>
              <w:spacing w:before="156" w:after="156"/>
              <w:ind w:firstLineChars="200" w:firstLine="480"/>
            </w:pPr>
            <w:r>
              <w:rPr>
                <w:rFonts w:hint="eastAsia"/>
              </w:rPr>
              <w:t>课题的研究方式是通过参加</w:t>
            </w:r>
            <w:r>
              <w:rPr>
                <w:rFonts w:hint="eastAsia"/>
              </w:rPr>
              <w:t>Kaggle</w:t>
            </w:r>
            <w:r>
              <w:rPr>
                <w:rFonts w:hint="eastAsia"/>
              </w:rPr>
              <w:t>竞赛的方式，评估模型，不断迭代优</w:t>
            </w:r>
            <w:r>
              <w:rPr>
                <w:rFonts w:hint="eastAsia"/>
              </w:rPr>
              <w:lastRenderedPageBreak/>
              <w:t>化模型，从而获得最佳的网络结构。</w:t>
            </w:r>
          </w:p>
          <w:p w14:paraId="1BBF3480" w14:textId="77777777" w:rsidR="00C16218" w:rsidRDefault="00C16218" w:rsidP="00C16218">
            <w:pPr>
              <w:spacing w:before="156" w:after="156"/>
              <w:ind w:firstLineChars="200" w:firstLine="480"/>
            </w:pPr>
            <w:r>
              <w:rPr>
                <w:rFonts w:hint="eastAsia"/>
              </w:rPr>
              <w:t>利用</w:t>
            </w:r>
            <w:r>
              <w:rPr>
                <w:rFonts w:hint="eastAsia"/>
              </w:rPr>
              <w:t>C</w:t>
            </w:r>
            <w:r>
              <w:t>IFAR-10</w:t>
            </w:r>
            <w:r>
              <w:rPr>
                <w:rFonts w:hint="eastAsia"/>
              </w:rPr>
              <w:t>数据集训练一个卷积神经网络，然后在</w:t>
            </w:r>
            <w:r>
              <w:rPr>
                <w:rFonts w:hint="eastAsia"/>
              </w:rPr>
              <w:t>Kaggle</w:t>
            </w:r>
            <w:r>
              <w:rPr>
                <w:rFonts w:hint="eastAsia"/>
              </w:rPr>
              <w:t>平台中提交测试，获得评分，不断的优化神经网络的结构和学习方法，模型的选择很难一步做到最适合状态，迭代升级不断调试超参数的选择，超参数正交化手段有利于对最优参数的调整。</w:t>
            </w:r>
          </w:p>
          <w:p w14:paraId="7812F54F" w14:textId="03162C22" w:rsidR="00C16218" w:rsidRDefault="00C16218" w:rsidP="00E56B8A">
            <w:pPr>
              <w:spacing w:before="156" w:after="156"/>
              <w:ind w:firstLineChars="200" w:firstLine="480"/>
            </w:pPr>
            <w:r>
              <w:rPr>
                <w:rFonts w:hint="eastAsia"/>
              </w:rPr>
              <w:t>对得到的数据集划分为三个部分，</w:t>
            </w:r>
            <w:r>
              <w:rPr>
                <w:rFonts w:hint="eastAsia"/>
              </w:rPr>
              <w:t>t</w:t>
            </w:r>
            <w:r>
              <w:t>rain_set</w:t>
            </w:r>
            <w:r>
              <w:rPr>
                <w:rFonts w:hint="eastAsia"/>
              </w:rPr>
              <w:t>、</w:t>
            </w:r>
            <w:r>
              <w:rPr>
                <w:rFonts w:hint="eastAsia"/>
              </w:rPr>
              <w:t>d</w:t>
            </w:r>
            <w:r>
              <w:t>ev_set</w:t>
            </w:r>
            <w:r>
              <w:rPr>
                <w:rFonts w:hint="eastAsia"/>
              </w:rPr>
              <w:t>、</w:t>
            </w:r>
            <w:r>
              <w:rPr>
                <w:rFonts w:hint="eastAsia"/>
              </w:rPr>
              <w:t>t</w:t>
            </w:r>
            <w:r>
              <w:t>est_set</w:t>
            </w:r>
            <w:r>
              <w:rPr>
                <w:rFonts w:hint="eastAsia"/>
              </w:rPr>
              <w:t>，</w:t>
            </w:r>
            <w:r>
              <w:rPr>
                <w:rFonts w:hint="eastAsia"/>
              </w:rPr>
              <w:t>train</w:t>
            </w:r>
            <w:r>
              <w:t>_set</w:t>
            </w:r>
            <w:r>
              <w:rPr>
                <w:rFonts w:hint="eastAsia"/>
              </w:rPr>
              <w:t>用来训练学习，模型在</w:t>
            </w:r>
            <w:r>
              <w:rPr>
                <w:rFonts w:hint="eastAsia"/>
              </w:rPr>
              <w:t>train</w:t>
            </w:r>
            <w:r>
              <w:t>_set</w:t>
            </w:r>
            <w:r>
              <w:rPr>
                <w:rFonts w:hint="eastAsia"/>
              </w:rPr>
              <w:t>上获得很高的准确度后在</w:t>
            </w:r>
            <w:r>
              <w:rPr>
                <w:rFonts w:hint="eastAsia"/>
              </w:rPr>
              <w:t>dev</w:t>
            </w:r>
            <w:r>
              <w:t>_set</w:t>
            </w:r>
            <w:r>
              <w:rPr>
                <w:rFonts w:hint="eastAsia"/>
              </w:rPr>
              <w:t>上验证其拟合能力，如果发生过拟合很严重，需要返回上一步，调整模型结构，降低过拟合，提高在</w:t>
            </w:r>
            <w:r>
              <w:rPr>
                <w:rFonts w:hint="eastAsia"/>
              </w:rPr>
              <w:t>dev_</w:t>
            </w:r>
            <w:r>
              <w:t>set</w:t>
            </w:r>
            <w:r>
              <w:rPr>
                <w:rFonts w:hint="eastAsia"/>
              </w:rPr>
              <w:t>上的准确度，最后评估模型好坏的需要在</w:t>
            </w:r>
            <w:r>
              <w:rPr>
                <w:rFonts w:hint="eastAsia"/>
              </w:rPr>
              <w:t>test</w:t>
            </w:r>
            <w:r>
              <w:t>_set</w:t>
            </w:r>
            <w:r>
              <w:rPr>
                <w:rFonts w:hint="eastAsia"/>
              </w:rPr>
              <w:t>上测试，其准确度标志着模型的泛化能力。</w:t>
            </w:r>
          </w:p>
          <w:p w14:paraId="04A7CF53" w14:textId="0287F98D" w:rsidR="0097233D" w:rsidRDefault="0097233D" w:rsidP="00E56B8A">
            <w:pPr>
              <w:spacing w:before="156" w:after="156"/>
              <w:ind w:firstLineChars="200" w:firstLine="480"/>
            </w:pPr>
            <w:r>
              <w:rPr>
                <w:rFonts w:hint="eastAsia"/>
              </w:rPr>
              <w:t>采用对比的方法，选择最适合的网络和超参数。设置训练多种网络，例如</w:t>
            </w:r>
            <w:r>
              <w:rPr>
                <w:rFonts w:hint="eastAsia"/>
              </w:rPr>
              <w:t>V</w:t>
            </w:r>
            <w:r>
              <w:t>GG16</w:t>
            </w:r>
            <w:r>
              <w:rPr>
                <w:rFonts w:hint="eastAsia"/>
              </w:rPr>
              <w:t>、</w:t>
            </w:r>
            <w:r>
              <w:rPr>
                <w:rFonts w:hint="eastAsia"/>
              </w:rPr>
              <w:t>V</w:t>
            </w:r>
            <w:r>
              <w:t>GG19</w:t>
            </w:r>
            <w:r>
              <w:rPr>
                <w:rFonts w:hint="eastAsia"/>
              </w:rPr>
              <w:t>、</w:t>
            </w:r>
            <w:r>
              <w:rPr>
                <w:rFonts w:hint="eastAsia"/>
              </w:rPr>
              <w:t>Res</w:t>
            </w:r>
            <w:r>
              <w:t>Net</w:t>
            </w:r>
            <w:r>
              <w:rPr>
                <w:rFonts w:hint="eastAsia"/>
              </w:rPr>
              <w:t>等等，比较其训练结果在相同测试集上的误差。对于同一种网络，通过调整超参数（学习率、学习衰减率、卷积核尺寸和数值等等），尝试出最适合的网络结构。</w:t>
            </w:r>
          </w:p>
          <w:p w14:paraId="00DB7DFD" w14:textId="77777777" w:rsidR="00CC0D4E" w:rsidRDefault="00CC0D4E" w:rsidP="00CC0D4E">
            <w:pPr>
              <w:pStyle w:val="2"/>
              <w:spacing w:before="312" w:after="312"/>
            </w:pPr>
            <w:r>
              <w:rPr>
                <w:rFonts w:hint="eastAsia"/>
              </w:rPr>
              <w:t>可能存在的问题</w:t>
            </w:r>
          </w:p>
          <w:p w14:paraId="2655158A" w14:textId="77777777" w:rsidR="00CC0D4E" w:rsidRDefault="00CC0D4E" w:rsidP="002C57A2">
            <w:pPr>
              <w:spacing w:before="156" w:after="156"/>
              <w:ind w:firstLineChars="200" w:firstLine="480"/>
            </w:pPr>
            <w:r>
              <w:rPr>
                <w:rFonts w:hint="eastAsia"/>
              </w:rPr>
              <w:t>在深度学习中网络的规模很大程度上决定了模型的拟合能力，训练规模越大越深的网络是学者们追求的目标，越大的网络其需要学习的参数越多，例如</w:t>
            </w:r>
            <w:r>
              <w:rPr>
                <w:rFonts w:hint="eastAsia"/>
              </w:rPr>
              <w:t>GoogLeNet</w:t>
            </w:r>
            <w:r>
              <w:rPr>
                <w:rFonts w:hint="eastAsia"/>
              </w:rPr>
              <w:t>网络深度达到</w:t>
            </w:r>
            <w:r>
              <w:rPr>
                <w:rFonts w:hint="eastAsia"/>
              </w:rPr>
              <w:t>22</w:t>
            </w:r>
            <w:r>
              <w:rPr>
                <w:rFonts w:hint="eastAsia"/>
              </w:rPr>
              <w:t>层，参数个数</w:t>
            </w:r>
            <w:r>
              <w:rPr>
                <w:rFonts w:hint="eastAsia"/>
              </w:rPr>
              <w:t>6</w:t>
            </w:r>
            <w:r>
              <w:rPr>
                <w:rFonts w:hint="eastAsia"/>
              </w:rPr>
              <w:t>百多万，</w:t>
            </w:r>
            <w:r>
              <w:rPr>
                <w:rFonts w:hint="eastAsia"/>
              </w:rPr>
              <w:t>ResNet</w:t>
            </w:r>
            <w:r>
              <w:rPr>
                <w:rFonts w:hint="eastAsia"/>
              </w:rPr>
              <w:t>层数可达上百层，参数上亿，训练这样的模型需要有性能优秀的计算机和计算能力超强的</w:t>
            </w:r>
            <w:r>
              <w:rPr>
                <w:rFonts w:hint="eastAsia"/>
              </w:rPr>
              <w:t>G</w:t>
            </w:r>
            <w:r>
              <w:t>PU</w:t>
            </w:r>
            <w:r>
              <w:rPr>
                <w:rFonts w:hint="eastAsia"/>
              </w:rPr>
              <w:t>，这样的实验条件不容易达到，对此的解决的办法是采用迁移学习，获得训练效果良好的网络，对其局部冻结，训练部分。这在计算机视觉中是一种常见的学习方法，往往有很好的效果，也能节省精力，关注于对模型的调节。</w:t>
            </w:r>
          </w:p>
          <w:p w14:paraId="0B75B416" w14:textId="77777777" w:rsidR="00CC04BA" w:rsidRDefault="00CC04BA" w:rsidP="00CC04BA">
            <w:pPr>
              <w:pStyle w:val="2"/>
              <w:spacing w:before="312" w:after="312"/>
            </w:pPr>
            <w:r>
              <w:rPr>
                <w:rFonts w:hint="eastAsia"/>
              </w:rPr>
              <w:lastRenderedPageBreak/>
              <w:t>预期结果</w:t>
            </w:r>
          </w:p>
          <w:p w14:paraId="5D84CB6B" w14:textId="77777777" w:rsidR="00CC04BA" w:rsidRDefault="00CC04BA" w:rsidP="008003CE">
            <w:pPr>
              <w:spacing w:before="156" w:after="156"/>
              <w:ind w:firstLineChars="200" w:firstLine="480"/>
            </w:pPr>
            <w:r>
              <w:rPr>
                <w:rFonts w:hint="eastAsia"/>
              </w:rPr>
              <w:t>其预期目标，利用迁移学习训练出针对</w:t>
            </w:r>
            <w:r>
              <w:rPr>
                <w:rFonts w:hint="eastAsia"/>
              </w:rPr>
              <w:t>C</w:t>
            </w:r>
            <w:r>
              <w:t>IFAR-10</w:t>
            </w:r>
            <w:r>
              <w:rPr>
                <w:rFonts w:hint="eastAsia"/>
              </w:rPr>
              <w:t>十分类任务的多层卷积神经网络模型，需要在</w:t>
            </w:r>
            <w:r>
              <w:rPr>
                <w:rFonts w:hint="eastAsia"/>
              </w:rPr>
              <w:t>Kaggle</w:t>
            </w:r>
            <w:r>
              <w:rPr>
                <w:rFonts w:hint="eastAsia"/>
              </w:rPr>
              <w:t>平台</w:t>
            </w:r>
            <w:r>
              <w:rPr>
                <w:rFonts w:hint="eastAsia"/>
              </w:rPr>
              <w:t>C</w:t>
            </w:r>
            <w:r>
              <w:t>IFAR</w:t>
            </w:r>
            <w:r>
              <w:rPr>
                <w:rFonts w:hint="eastAsia"/>
              </w:rPr>
              <w:t>-10</w:t>
            </w:r>
            <w:r>
              <w:rPr>
                <w:rFonts w:hint="eastAsia"/>
              </w:rPr>
              <w:t>竞赛中获得较高的测试准确度。对训练过程中的结构调整能够总结出调整过程，流程数据可视化，便于时刻对模型能力的变化进行观察。</w:t>
            </w:r>
          </w:p>
          <w:p w14:paraId="6E47B358" w14:textId="77777777" w:rsidR="000D17FC" w:rsidRDefault="000D17FC" w:rsidP="000D17FC">
            <w:pPr>
              <w:pStyle w:val="2"/>
              <w:spacing w:before="312" w:after="312"/>
            </w:pPr>
            <w:r>
              <w:rPr>
                <w:rFonts w:hint="eastAsia"/>
              </w:rPr>
              <w:t>工作进度安排</w:t>
            </w:r>
          </w:p>
          <w:p w14:paraId="60115F3D" w14:textId="77777777" w:rsidR="000D17FC" w:rsidRDefault="000D17FC" w:rsidP="008337AB">
            <w:pPr>
              <w:spacing w:before="156" w:after="156"/>
              <w:ind w:firstLineChars="200" w:firstLine="480"/>
            </w:pPr>
            <w:r>
              <w:rPr>
                <w:rFonts w:hint="eastAsia"/>
              </w:rPr>
              <w:t>设计时间安排前期先做专业知识储备学习，包括深度学习知识，编程知识，数据分析知识几个部分，然后是初步建立模型，对模型评估分析，迭代调整，提高模型能力，对过程中的数据进行可视化分析，并且记录。得到合适的模型后，汇总模型学习过程，拟写论文。</w:t>
            </w:r>
          </w:p>
          <w:p w14:paraId="7582259F" w14:textId="77777777" w:rsidR="003F2673" w:rsidRDefault="003F2673" w:rsidP="003F2673">
            <w:pPr>
              <w:pStyle w:val="2"/>
              <w:spacing w:before="312" w:after="312"/>
            </w:pPr>
            <w:r>
              <w:rPr>
                <w:rFonts w:hint="eastAsia"/>
              </w:rPr>
              <w:t>参考文献</w:t>
            </w:r>
          </w:p>
          <w:p w14:paraId="5EDFBB53" w14:textId="2C4694B4" w:rsidR="00061F5A" w:rsidRDefault="00DA0FDF" w:rsidP="00E155C8">
            <w:pPr>
              <w:pStyle w:val="a8"/>
              <w:spacing w:before="156" w:after="156"/>
              <w:ind w:left="420" w:firstLineChars="0" w:firstLine="0"/>
            </w:pPr>
            <w:r>
              <w:rPr>
                <w:rFonts w:hint="eastAsia"/>
              </w:rPr>
              <w:t>[</w:t>
            </w:r>
            <w:r w:rsidR="00212624">
              <w:t>1</w:t>
            </w:r>
            <w:r>
              <w:t xml:space="preserve">]  </w:t>
            </w:r>
            <w:r w:rsidR="00061F5A">
              <w:t>Matthew D. Zeiler and Rob Fergus</w:t>
            </w:r>
            <w:r w:rsidR="00061F5A">
              <w:t>（</w:t>
            </w:r>
            <w:r w:rsidR="00061F5A">
              <w:t>2014</w:t>
            </w:r>
            <w:r w:rsidR="00061F5A">
              <w:t>）</w:t>
            </w:r>
            <w:r w:rsidR="00061F5A">
              <w:t xml:space="preserve">: Visualizing and </w:t>
            </w:r>
          </w:p>
          <w:p w14:paraId="48223EE9" w14:textId="77777777" w:rsidR="00061F5A" w:rsidRDefault="00061F5A" w:rsidP="00061F5A">
            <w:pPr>
              <w:pStyle w:val="a8"/>
              <w:numPr>
                <w:ilvl w:val="0"/>
                <w:numId w:val="2"/>
              </w:numPr>
              <w:spacing w:before="156" w:after="156"/>
              <w:ind w:firstLineChars="0"/>
            </w:pPr>
            <w:r>
              <w:t xml:space="preserve">Understanding Convolutional Networks. In David Fleet, Tomas Pajdla, </w:t>
            </w:r>
          </w:p>
          <w:p w14:paraId="64D44FBA" w14:textId="77777777" w:rsidR="00061F5A" w:rsidRDefault="00061F5A" w:rsidP="00061F5A">
            <w:pPr>
              <w:pStyle w:val="a8"/>
              <w:numPr>
                <w:ilvl w:val="0"/>
                <w:numId w:val="2"/>
              </w:numPr>
              <w:spacing w:before="156" w:after="156"/>
              <w:ind w:firstLineChars="0"/>
            </w:pPr>
            <w:r>
              <w:t xml:space="preserve">Bernt Schiele, &amp; Tinne Tuytelaars, eds. Computer Vision – ECCV 2014. </w:t>
            </w:r>
          </w:p>
          <w:p w14:paraId="40037FAB" w14:textId="77777777" w:rsidR="00061F5A" w:rsidRDefault="00061F5A" w:rsidP="00061F5A">
            <w:pPr>
              <w:pStyle w:val="a8"/>
              <w:numPr>
                <w:ilvl w:val="0"/>
                <w:numId w:val="2"/>
              </w:numPr>
              <w:spacing w:before="156" w:after="156"/>
              <w:ind w:firstLineChars="0"/>
            </w:pPr>
            <w:r>
              <w:t xml:space="preserve">Lecture Notes in Computer Science. Springer International Publishing, </w:t>
            </w:r>
          </w:p>
          <w:p w14:paraId="3BEE3F1D" w14:textId="429FD632" w:rsidR="00061F5A" w:rsidRDefault="00061F5A" w:rsidP="00061F5A">
            <w:pPr>
              <w:pStyle w:val="a8"/>
              <w:numPr>
                <w:ilvl w:val="0"/>
                <w:numId w:val="2"/>
              </w:numPr>
              <w:spacing w:before="156" w:after="156"/>
              <w:ind w:firstLineChars="0"/>
            </w:pPr>
            <w:r>
              <w:t>818 – 833.</w:t>
            </w:r>
          </w:p>
          <w:p w14:paraId="2EC08EF0" w14:textId="2C87C45E" w:rsidR="00D62B2B" w:rsidRDefault="00D62B2B" w:rsidP="00D62B2B">
            <w:pPr>
              <w:pStyle w:val="a8"/>
              <w:numPr>
                <w:ilvl w:val="0"/>
                <w:numId w:val="2"/>
              </w:numPr>
              <w:spacing w:before="156" w:after="156"/>
              <w:ind w:firstLineChars="0"/>
            </w:pPr>
            <w:r>
              <w:rPr>
                <w:rFonts w:hint="eastAsia"/>
              </w:rPr>
              <w:t>[</w:t>
            </w:r>
            <w:r w:rsidR="00212624">
              <w:t>2</w:t>
            </w:r>
            <w:r>
              <w:t>]  Y. Lecun, L. Bottou, Y. Bengio, and P. Haffner</w:t>
            </w:r>
            <w:r>
              <w:t>（</w:t>
            </w:r>
            <w:r>
              <w:t>1998</w:t>
            </w:r>
            <w:r>
              <w:t>）</w:t>
            </w:r>
            <w:r>
              <w:t xml:space="preserve">: Gradient-based </w:t>
            </w:r>
          </w:p>
          <w:p w14:paraId="2C38684D" w14:textId="77777777" w:rsidR="00D62B2B" w:rsidRDefault="00D62B2B" w:rsidP="00D62B2B">
            <w:pPr>
              <w:pStyle w:val="a8"/>
              <w:numPr>
                <w:ilvl w:val="0"/>
                <w:numId w:val="2"/>
              </w:numPr>
              <w:spacing w:before="156" w:after="156"/>
              <w:ind w:firstLineChars="0"/>
            </w:pPr>
            <w:r>
              <w:t xml:space="preserve">learning applied to document recognition. Proceedings of the IEEE 86, </w:t>
            </w:r>
          </w:p>
          <w:p w14:paraId="08E91243" w14:textId="3FD7107B" w:rsidR="00D62B2B" w:rsidRDefault="00D62B2B" w:rsidP="00D62B2B">
            <w:pPr>
              <w:pStyle w:val="a8"/>
              <w:numPr>
                <w:ilvl w:val="0"/>
                <w:numId w:val="2"/>
              </w:numPr>
              <w:spacing w:before="156" w:after="156"/>
              <w:ind w:firstLineChars="0"/>
            </w:pPr>
            <w:r>
              <w:t>11 (November 1998), 2278 – 2324.</w:t>
            </w:r>
          </w:p>
          <w:p w14:paraId="77BEF95A" w14:textId="77777777" w:rsidR="00794BD0" w:rsidRDefault="00794BD0" w:rsidP="00794BD0">
            <w:pPr>
              <w:pStyle w:val="a8"/>
              <w:numPr>
                <w:ilvl w:val="0"/>
                <w:numId w:val="2"/>
              </w:numPr>
              <w:spacing w:before="156" w:after="156"/>
              <w:ind w:firstLineChars="0"/>
            </w:pPr>
            <w:r>
              <w:rPr>
                <w:rFonts w:hint="eastAsia"/>
              </w:rPr>
              <w:lastRenderedPageBreak/>
              <w:t>[</w:t>
            </w:r>
            <w:r>
              <w:t>3]  Alex Krizhevsky, Ilya Sutskever, and Geoffrey E. Hinton</w:t>
            </w:r>
            <w:r>
              <w:t>（</w:t>
            </w:r>
            <w:r>
              <w:t>2012</w:t>
            </w:r>
            <w:r>
              <w:t>）</w:t>
            </w:r>
            <w:r>
              <w:t xml:space="preserve"> :  </w:t>
            </w:r>
          </w:p>
          <w:p w14:paraId="7470DD37" w14:textId="77777777" w:rsidR="00794BD0" w:rsidRDefault="00794BD0" w:rsidP="00794BD0">
            <w:pPr>
              <w:pStyle w:val="a8"/>
              <w:numPr>
                <w:ilvl w:val="0"/>
                <w:numId w:val="2"/>
              </w:numPr>
              <w:spacing w:before="156" w:after="156"/>
              <w:ind w:firstLineChars="0"/>
            </w:pPr>
            <w:r>
              <w:t xml:space="preserve">ImageNet Classification with Deep Convolutional Neural Networks. </w:t>
            </w:r>
          </w:p>
          <w:p w14:paraId="28E379FF" w14:textId="77777777" w:rsidR="00794BD0" w:rsidRDefault="00794BD0" w:rsidP="00794BD0">
            <w:pPr>
              <w:pStyle w:val="a8"/>
              <w:numPr>
                <w:ilvl w:val="0"/>
                <w:numId w:val="2"/>
              </w:numPr>
              <w:spacing w:before="156" w:after="156"/>
              <w:ind w:firstLineChars="0"/>
            </w:pPr>
            <w:r>
              <w:t xml:space="preserve">In F. Pereira, C. J. C. Burges, L. Bottou, &amp; K. Q. Weinberger, eds. </w:t>
            </w:r>
          </w:p>
          <w:p w14:paraId="39CBFE95" w14:textId="77777777" w:rsidR="00794BD0" w:rsidRDefault="00794BD0" w:rsidP="00794BD0">
            <w:pPr>
              <w:pStyle w:val="a8"/>
              <w:numPr>
                <w:ilvl w:val="0"/>
                <w:numId w:val="2"/>
              </w:numPr>
              <w:spacing w:before="156" w:after="156"/>
              <w:ind w:firstLineChars="0"/>
            </w:pPr>
            <w:r>
              <w:t xml:space="preserve">Advances in Neural Information Processing Systems 25. Curran </w:t>
            </w:r>
          </w:p>
          <w:p w14:paraId="38A010CE" w14:textId="6A1FA2F3" w:rsidR="00794BD0" w:rsidRDefault="00794BD0" w:rsidP="00794BD0">
            <w:pPr>
              <w:pStyle w:val="a8"/>
              <w:numPr>
                <w:ilvl w:val="0"/>
                <w:numId w:val="2"/>
              </w:numPr>
              <w:spacing w:before="156" w:after="156"/>
              <w:ind w:firstLineChars="0"/>
            </w:pPr>
            <w:r>
              <w:t>Associates, Inc., 1097 – 1105.</w:t>
            </w:r>
          </w:p>
          <w:p w14:paraId="5ABB217D" w14:textId="2071AD31" w:rsidR="008A616D" w:rsidRDefault="008A616D" w:rsidP="00794BD0">
            <w:pPr>
              <w:pStyle w:val="a8"/>
              <w:numPr>
                <w:ilvl w:val="0"/>
                <w:numId w:val="2"/>
              </w:numPr>
              <w:spacing w:before="156" w:after="156"/>
              <w:ind w:firstLineChars="0"/>
            </w:pPr>
            <w:r>
              <w:rPr>
                <w:rFonts w:hint="eastAsia"/>
              </w:rPr>
              <w:t>[</w:t>
            </w:r>
            <w:r>
              <w:t xml:space="preserve">4]  </w:t>
            </w:r>
            <w:r w:rsidRPr="008A616D">
              <w:t>Visual Object Classes Challenge 2012 VO(2012).</w:t>
            </w:r>
          </w:p>
          <w:p w14:paraId="4405A9EB" w14:textId="77777777" w:rsidR="008B777D" w:rsidRDefault="002C3933" w:rsidP="00794BD0">
            <w:pPr>
              <w:pStyle w:val="a8"/>
              <w:numPr>
                <w:ilvl w:val="0"/>
                <w:numId w:val="2"/>
              </w:numPr>
              <w:spacing w:before="156" w:after="156"/>
              <w:ind w:firstLineChars="0"/>
            </w:pPr>
            <w:r>
              <w:rPr>
                <w:rFonts w:hint="eastAsia"/>
              </w:rPr>
              <w:t>[</w:t>
            </w:r>
            <w:r>
              <w:t xml:space="preserve">5]  </w:t>
            </w:r>
            <w:r w:rsidR="00E72ADB" w:rsidRPr="00526CEA">
              <w:t>Yann LeCun. Leon Bottou, Yoshua Bengio, and Patrick Haffner.</w:t>
            </w:r>
          </w:p>
          <w:p w14:paraId="440DFE6D" w14:textId="4CE338C5" w:rsidR="002C3933" w:rsidRPr="00DA0FDF" w:rsidRDefault="00E72ADB" w:rsidP="00794BD0">
            <w:pPr>
              <w:pStyle w:val="a8"/>
              <w:numPr>
                <w:ilvl w:val="0"/>
                <w:numId w:val="2"/>
              </w:numPr>
              <w:spacing w:before="156" w:after="156"/>
              <w:ind w:firstLineChars="0"/>
            </w:pPr>
            <w:r w:rsidRPr="00526CEA">
              <w:t>Gradient-Based Learning Applied to Document Recognition</w:t>
            </w:r>
            <w:r w:rsidR="00557C4F">
              <w:t xml:space="preserve"> </w:t>
            </w:r>
            <w:r w:rsidRPr="00526CEA">
              <w:t>[EB/OL].http://vision.stanford.edu/cs598_spring07/papers/Lecun98.pdf,1998.</w:t>
            </w:r>
          </w:p>
          <w:p w14:paraId="64BBBE0A" w14:textId="77777777" w:rsidR="00DA0FDF" w:rsidRDefault="00DA0FDF" w:rsidP="001814E9">
            <w:pPr>
              <w:spacing w:before="156" w:after="156"/>
            </w:pPr>
          </w:p>
          <w:p w14:paraId="08195586" w14:textId="77777777" w:rsidR="006647E9" w:rsidRDefault="006647E9" w:rsidP="001814E9">
            <w:pPr>
              <w:spacing w:before="156" w:after="156"/>
            </w:pPr>
          </w:p>
          <w:p w14:paraId="511ED4DF" w14:textId="77777777" w:rsidR="006647E9" w:rsidRDefault="006647E9" w:rsidP="001814E9">
            <w:pPr>
              <w:spacing w:before="156" w:after="156"/>
            </w:pPr>
          </w:p>
          <w:p w14:paraId="79901C12" w14:textId="77777777" w:rsidR="006647E9" w:rsidRDefault="006647E9" w:rsidP="001814E9">
            <w:pPr>
              <w:spacing w:before="156" w:after="156"/>
            </w:pPr>
          </w:p>
          <w:p w14:paraId="7D4945B8" w14:textId="77777777" w:rsidR="006647E9" w:rsidRDefault="006647E9" w:rsidP="001814E9">
            <w:pPr>
              <w:spacing w:before="156" w:after="156"/>
            </w:pPr>
          </w:p>
          <w:p w14:paraId="6DA0AE5A" w14:textId="77777777" w:rsidR="006647E9" w:rsidRDefault="006647E9" w:rsidP="001814E9">
            <w:pPr>
              <w:spacing w:before="156" w:after="156"/>
            </w:pPr>
          </w:p>
          <w:p w14:paraId="650C135F" w14:textId="77777777" w:rsidR="006647E9" w:rsidRDefault="006647E9" w:rsidP="001814E9">
            <w:pPr>
              <w:spacing w:before="156" w:after="156"/>
            </w:pPr>
          </w:p>
          <w:p w14:paraId="28EC0D6C" w14:textId="484DA051" w:rsidR="006647E9" w:rsidRPr="00DA0FDF" w:rsidRDefault="006647E9" w:rsidP="001814E9">
            <w:pPr>
              <w:spacing w:before="156" w:after="156"/>
            </w:pPr>
          </w:p>
        </w:tc>
      </w:tr>
      <w:tr w:rsidR="00B829CB" w14:paraId="31627F38" w14:textId="77777777" w:rsidTr="00B829CB">
        <w:trPr>
          <w:trHeight w:val="909"/>
        </w:trPr>
        <w:tc>
          <w:tcPr>
            <w:tcW w:w="8296" w:type="dxa"/>
            <w:tcBorders>
              <w:bottom w:val="single" w:sz="4" w:space="0" w:color="auto"/>
            </w:tcBorders>
          </w:tcPr>
          <w:p w14:paraId="60B24088" w14:textId="52B14AB4" w:rsidR="00B829CB" w:rsidRPr="006C2EAD" w:rsidRDefault="00B829CB" w:rsidP="00624262">
            <w:pPr>
              <w:snapToGrid w:val="0"/>
              <w:spacing w:before="156" w:after="156"/>
              <w:jc w:val="left"/>
              <w:rPr>
                <w:rFonts w:ascii="Times New Roman" w:hAnsi="Times New Roman" w:cs="Times New Roman"/>
                <w:b/>
                <w:bCs/>
                <w:sz w:val="36"/>
                <w:szCs w:val="24"/>
              </w:rPr>
            </w:pPr>
            <w:r>
              <w:rPr>
                <w:b/>
                <w:bCs/>
                <w:sz w:val="44"/>
              </w:rPr>
              <w:lastRenderedPageBreak/>
              <w:br w:type="page"/>
            </w:r>
            <w:r>
              <w:rPr>
                <w:rFonts w:hint="eastAsia"/>
                <w:b/>
                <w:bCs/>
              </w:rPr>
              <w:t>指导教师意见</w:t>
            </w:r>
            <w:r>
              <w:rPr>
                <w:rFonts w:hint="eastAsia"/>
              </w:rPr>
              <w:t>：</w:t>
            </w:r>
          </w:p>
        </w:tc>
      </w:tr>
      <w:tr w:rsidR="00B829CB" w14:paraId="07F0C91A" w14:textId="77777777" w:rsidTr="0065266A">
        <w:trPr>
          <w:trHeight w:val="909"/>
        </w:trPr>
        <w:tc>
          <w:tcPr>
            <w:tcW w:w="8296" w:type="dxa"/>
          </w:tcPr>
          <w:p w14:paraId="3B5F9A40" w14:textId="77777777" w:rsidR="00B829CB" w:rsidRDefault="00B829CB" w:rsidP="00B829CB">
            <w:pPr>
              <w:pStyle w:val="a9"/>
              <w:spacing w:before="156" w:after="156"/>
              <w:ind w:left="480"/>
              <w:jc w:val="left"/>
            </w:pPr>
            <w:r>
              <w:rPr>
                <w:rFonts w:hint="eastAsia"/>
              </w:rPr>
              <w:t>1</w:t>
            </w:r>
            <w:r>
              <w:rPr>
                <w:rFonts w:hint="eastAsia"/>
              </w:rPr>
              <w:t>．对“文献综述”的评语：</w:t>
            </w:r>
          </w:p>
          <w:p w14:paraId="4A545746" w14:textId="0C9C1CDA" w:rsidR="00B829CB" w:rsidRDefault="00B1450B" w:rsidP="00B1450B">
            <w:pPr>
              <w:pStyle w:val="a9"/>
              <w:spacing w:before="156" w:after="156"/>
              <w:ind w:left="480"/>
              <w:jc w:val="left"/>
              <w:rPr>
                <w:rFonts w:ascii="宋体" w:hAnsi="宋体" w:hint="eastAsia"/>
              </w:rPr>
            </w:pPr>
            <w:r>
              <w:rPr>
                <w:rFonts w:hint="eastAsia"/>
                <w:color w:val="000000"/>
                <w:sz w:val="21"/>
                <w:szCs w:val="21"/>
                <w:shd w:val="clear" w:color="auto" w:fill="FAFAFA"/>
              </w:rPr>
              <w:t>该学生的选题具有前瞻性，是在专业方向上的进一步的延申，紧扣专业领域的热点问题，做到理论与实际很好的结合。该生具有完成选题的能力和条件，对于本课题进行了较为深入的调研，参考了大量文献。最后确定的选题具有一定的现实意义和理论价值。</w:t>
            </w:r>
          </w:p>
          <w:p w14:paraId="20A4F74B" w14:textId="77777777" w:rsidR="00B829CB" w:rsidRDefault="00B829CB" w:rsidP="00B829CB">
            <w:pPr>
              <w:pStyle w:val="a9"/>
              <w:spacing w:before="156" w:after="156"/>
              <w:ind w:left="480"/>
              <w:jc w:val="left"/>
              <w:rPr>
                <w:rFonts w:ascii="宋体" w:hAnsi="宋体"/>
              </w:rPr>
            </w:pPr>
          </w:p>
          <w:p w14:paraId="351C6CBA" w14:textId="79148ACC" w:rsidR="00B829CB" w:rsidRDefault="00B829CB" w:rsidP="004B0BE1">
            <w:pPr>
              <w:pStyle w:val="a9"/>
              <w:spacing w:before="156" w:after="156"/>
              <w:ind w:left="480"/>
              <w:jc w:val="left"/>
              <w:rPr>
                <w:rFonts w:ascii="宋体" w:hAnsi="宋体" w:hint="eastAsia"/>
              </w:rPr>
            </w:pPr>
            <w:r>
              <w:rPr>
                <w:rFonts w:hint="eastAsia"/>
              </w:rPr>
              <w:t>2</w:t>
            </w:r>
            <w:r>
              <w:rPr>
                <w:rFonts w:hint="eastAsia"/>
              </w:rPr>
              <w:t>．对本课题的深度、广度及工作量的意见和对设计（论文）结果的预测：</w:t>
            </w:r>
          </w:p>
          <w:p w14:paraId="43B039C1" w14:textId="7FCD81BF" w:rsidR="00B829CB" w:rsidRDefault="00AF65FE" w:rsidP="0065266A">
            <w:pPr>
              <w:pStyle w:val="a9"/>
              <w:spacing w:before="156" w:after="156"/>
              <w:ind w:left="480"/>
              <w:jc w:val="left"/>
              <w:rPr>
                <w:rFonts w:ascii="宋体" w:hAnsi="宋体" w:hint="eastAsia"/>
              </w:rPr>
            </w:pPr>
            <w:r>
              <w:rPr>
                <w:rFonts w:hint="eastAsia"/>
                <w:color w:val="000000"/>
                <w:sz w:val="21"/>
                <w:szCs w:val="21"/>
                <w:shd w:val="clear" w:color="auto" w:fill="FAFAFA"/>
              </w:rPr>
              <w:t>本课题是学生所学专业知识的延拓，符合学生专业发展方向，对于提高学生的科研能力大有裨益。难度适中，学生能够在预定时间内完成该课题</w:t>
            </w:r>
            <w:r w:rsidR="0065266A">
              <w:rPr>
                <w:rFonts w:hint="eastAsia"/>
                <w:color w:val="000000"/>
                <w:sz w:val="21"/>
                <w:szCs w:val="21"/>
                <w:shd w:val="clear" w:color="auto" w:fill="FAFAFA"/>
              </w:rPr>
              <w:t>。</w:t>
            </w:r>
          </w:p>
          <w:p w14:paraId="5AA46D9D" w14:textId="77777777" w:rsidR="00B829CB" w:rsidRDefault="00B829CB" w:rsidP="00B829CB">
            <w:pPr>
              <w:pStyle w:val="a9"/>
              <w:spacing w:before="156" w:after="156"/>
              <w:ind w:left="480"/>
              <w:jc w:val="left"/>
              <w:rPr>
                <w:rFonts w:ascii="宋体" w:hAnsi="宋体"/>
              </w:rPr>
            </w:pPr>
          </w:p>
          <w:p w14:paraId="710E0B54" w14:textId="77777777" w:rsidR="00B829CB" w:rsidRDefault="00B829CB" w:rsidP="00B829CB">
            <w:pPr>
              <w:pStyle w:val="a9"/>
              <w:spacing w:before="156" w:after="156"/>
              <w:ind w:left="480"/>
              <w:jc w:val="left"/>
              <w:rPr>
                <w:rFonts w:ascii="宋体" w:hAnsi="宋体"/>
              </w:rPr>
            </w:pPr>
          </w:p>
          <w:p w14:paraId="42D599EA" w14:textId="77777777" w:rsidR="00B829CB" w:rsidRDefault="00B829CB" w:rsidP="0065266A">
            <w:pPr>
              <w:pStyle w:val="a9"/>
              <w:spacing w:before="156" w:after="156"/>
              <w:ind w:leftChars="175"/>
              <w:jc w:val="left"/>
              <w:rPr>
                <w:rFonts w:ascii="宋体" w:hAnsi="宋体" w:hint="eastAsia"/>
              </w:rPr>
            </w:pPr>
          </w:p>
          <w:p w14:paraId="177E7E5A" w14:textId="77777777" w:rsidR="00B829CB" w:rsidRDefault="00B829CB" w:rsidP="00B829CB">
            <w:pPr>
              <w:pStyle w:val="a9"/>
              <w:spacing w:before="156" w:after="156"/>
              <w:ind w:left="480"/>
              <w:jc w:val="left"/>
              <w:rPr>
                <w:rFonts w:ascii="宋体" w:hAnsi="宋体"/>
              </w:rPr>
            </w:pPr>
          </w:p>
          <w:p w14:paraId="6AC1FC17" w14:textId="77777777" w:rsidR="00B829CB" w:rsidRDefault="00B829CB" w:rsidP="00B829CB">
            <w:pPr>
              <w:pStyle w:val="a9"/>
              <w:spacing w:before="156" w:after="156"/>
              <w:ind w:left="480"/>
              <w:jc w:val="left"/>
              <w:rPr>
                <w:rFonts w:ascii="宋体" w:hAnsi="宋体"/>
              </w:rPr>
            </w:pPr>
          </w:p>
          <w:p w14:paraId="2EF0DD71" w14:textId="77777777" w:rsidR="00B829CB" w:rsidRDefault="00B829CB" w:rsidP="00B829CB">
            <w:pPr>
              <w:pStyle w:val="a9"/>
              <w:spacing w:before="156" w:after="156"/>
              <w:ind w:left="480"/>
              <w:jc w:val="left"/>
              <w:rPr>
                <w:rFonts w:ascii="宋体" w:hAnsi="宋体"/>
              </w:rPr>
            </w:pPr>
          </w:p>
          <w:p w14:paraId="696BFEC8" w14:textId="77777777" w:rsidR="00B829CB" w:rsidRDefault="00B829CB" w:rsidP="00B829CB">
            <w:pPr>
              <w:pStyle w:val="a9"/>
              <w:spacing w:before="156" w:after="156"/>
              <w:ind w:left="480"/>
              <w:jc w:val="left"/>
              <w:rPr>
                <w:rFonts w:ascii="宋体" w:hAnsi="宋体"/>
              </w:rPr>
            </w:pPr>
          </w:p>
          <w:p w14:paraId="6F1A2A7A" w14:textId="77777777" w:rsidR="00B829CB" w:rsidRDefault="00B829CB" w:rsidP="00B829CB">
            <w:pPr>
              <w:pStyle w:val="a9"/>
              <w:spacing w:before="156" w:after="156"/>
              <w:ind w:leftChars="-134" w:left="-322" w:firstLine="2"/>
              <w:jc w:val="left"/>
              <w:rPr>
                <w:rFonts w:ascii="宋体" w:hAnsi="宋体"/>
              </w:rPr>
            </w:pPr>
          </w:p>
          <w:p w14:paraId="59DC72C5" w14:textId="77777777" w:rsidR="00B829CB" w:rsidRDefault="00B829CB" w:rsidP="00B829CB">
            <w:pPr>
              <w:pStyle w:val="a9"/>
              <w:spacing w:before="156" w:after="156" w:line="240" w:lineRule="auto"/>
              <w:ind w:left="480"/>
              <w:jc w:val="left"/>
              <w:rPr>
                <w:u w:val="single"/>
              </w:rPr>
            </w:pPr>
            <w:r>
              <w:rPr>
                <w:rFonts w:hint="eastAsia"/>
              </w:rPr>
              <w:t xml:space="preserve">                                       </w:t>
            </w:r>
            <w:r>
              <w:rPr>
                <w:rFonts w:hint="eastAsia"/>
              </w:rPr>
              <w:t>指导教师：</w:t>
            </w:r>
            <w:r>
              <w:rPr>
                <w:rFonts w:hint="eastAsia"/>
                <w:u w:val="single"/>
              </w:rPr>
              <w:t xml:space="preserve">               </w:t>
            </w:r>
          </w:p>
          <w:p w14:paraId="68866C2C" w14:textId="792BD17F" w:rsidR="00B829CB" w:rsidRDefault="00B829CB" w:rsidP="00B829CB">
            <w:pPr>
              <w:snapToGrid w:val="0"/>
              <w:spacing w:before="156" w:after="156"/>
              <w:jc w:val="center"/>
              <w:rPr>
                <w:b/>
                <w:bCs/>
                <w:sz w:val="44"/>
              </w:rPr>
            </w:pPr>
            <w:r>
              <w:rPr>
                <w:rFonts w:hint="eastAsia"/>
              </w:rPr>
              <w:t xml:space="preserve">                                               </w:t>
            </w:r>
            <w:r>
              <w:rPr>
                <w:rFonts w:hint="eastAsia"/>
                <w:color w:val="FF0000"/>
              </w:rPr>
              <w:t xml:space="preserve">   </w:t>
            </w:r>
            <w:r>
              <w:rPr>
                <w:rFonts w:hint="eastAsia"/>
              </w:rPr>
              <w:t>年</w:t>
            </w:r>
            <w:r>
              <w:rPr>
                <w:rFonts w:hint="eastAsia"/>
                <w:color w:val="FF0000"/>
              </w:rPr>
              <w:t xml:space="preserve">   </w:t>
            </w:r>
            <w:r>
              <w:rPr>
                <w:rFonts w:hint="eastAsia"/>
              </w:rPr>
              <w:t>月</w:t>
            </w:r>
            <w:r>
              <w:rPr>
                <w:rFonts w:hint="eastAsia"/>
                <w:color w:val="FF0000"/>
              </w:rPr>
              <w:t xml:space="preserve">   </w:t>
            </w:r>
            <w:r>
              <w:rPr>
                <w:rFonts w:hint="eastAsia"/>
              </w:rPr>
              <w:t>日</w:t>
            </w:r>
          </w:p>
        </w:tc>
      </w:tr>
      <w:tr w:rsidR="0065266A" w14:paraId="05192CB8" w14:textId="77777777" w:rsidTr="00B829CB">
        <w:trPr>
          <w:trHeight w:val="909"/>
        </w:trPr>
        <w:tc>
          <w:tcPr>
            <w:tcW w:w="8296" w:type="dxa"/>
            <w:tcBorders>
              <w:bottom w:val="single" w:sz="4" w:space="0" w:color="auto"/>
            </w:tcBorders>
          </w:tcPr>
          <w:p w14:paraId="4C5F7505" w14:textId="77777777" w:rsidR="0065266A" w:rsidRDefault="0065266A" w:rsidP="0065266A">
            <w:pPr>
              <w:pStyle w:val="a9"/>
              <w:spacing w:before="156" w:after="156"/>
              <w:ind w:leftChars="0" w:left="0"/>
              <w:jc w:val="left"/>
              <w:rPr>
                <w:rFonts w:hint="eastAsia"/>
              </w:rPr>
            </w:pPr>
          </w:p>
        </w:tc>
      </w:tr>
    </w:tbl>
    <w:p w14:paraId="3475E77E" w14:textId="2A3EA50A" w:rsidR="00590E5B" w:rsidRDefault="00590E5B" w:rsidP="001F13D7">
      <w:pPr>
        <w:snapToGrid w:val="0"/>
        <w:spacing w:before="156" w:after="156"/>
        <w:rPr>
          <w:rFonts w:ascii="黑体" w:eastAsia="黑体" w:hAnsi="宋体"/>
          <w:sz w:val="32"/>
        </w:rPr>
      </w:pPr>
    </w:p>
    <w:sectPr w:rsidR="00590E5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D8ED0" w14:textId="77777777" w:rsidR="00333CE3" w:rsidRDefault="00333CE3" w:rsidP="00624262">
      <w:pPr>
        <w:spacing w:before="120" w:after="120" w:line="240" w:lineRule="auto"/>
      </w:pPr>
      <w:r>
        <w:separator/>
      </w:r>
    </w:p>
  </w:endnote>
  <w:endnote w:type="continuationSeparator" w:id="0">
    <w:p w14:paraId="60F512DD" w14:textId="77777777" w:rsidR="00333CE3" w:rsidRDefault="00333CE3" w:rsidP="0062426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variable"/>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FD026" w14:textId="77777777" w:rsidR="00624262" w:rsidRDefault="00624262">
    <w:pPr>
      <w:pStyle w:val="ad"/>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FEAB4" w14:textId="77777777" w:rsidR="00624262" w:rsidRDefault="00624262">
    <w:pPr>
      <w:pStyle w:val="ad"/>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42E74" w14:textId="77777777" w:rsidR="00624262" w:rsidRDefault="00624262">
    <w:pPr>
      <w:pStyle w:val="ad"/>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C1CA1" w14:textId="77777777" w:rsidR="00333CE3" w:rsidRDefault="00333CE3" w:rsidP="00624262">
      <w:pPr>
        <w:spacing w:before="120" w:after="120" w:line="240" w:lineRule="auto"/>
      </w:pPr>
      <w:r>
        <w:separator/>
      </w:r>
    </w:p>
  </w:footnote>
  <w:footnote w:type="continuationSeparator" w:id="0">
    <w:p w14:paraId="4B05BDF2" w14:textId="77777777" w:rsidR="00333CE3" w:rsidRDefault="00333CE3" w:rsidP="0062426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1E715" w14:textId="77777777" w:rsidR="00624262" w:rsidRDefault="00624262">
    <w:pPr>
      <w:pStyle w:val="ab"/>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B109D" w14:textId="77777777" w:rsidR="00624262" w:rsidRDefault="00624262">
    <w:pPr>
      <w:pStyle w:val="ab"/>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816A3" w14:textId="77777777" w:rsidR="00624262" w:rsidRDefault="00624262">
    <w:pPr>
      <w:pStyle w:val="ab"/>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522E5"/>
    <w:multiLevelType w:val="hybridMultilevel"/>
    <w:tmpl w:val="DDD4C2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C9D4882"/>
    <w:multiLevelType w:val="hybridMultilevel"/>
    <w:tmpl w:val="F2706D20"/>
    <w:lvl w:ilvl="0" w:tplc="457860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4F"/>
    <w:rsid w:val="00002464"/>
    <w:rsid w:val="000045EE"/>
    <w:rsid w:val="00031E07"/>
    <w:rsid w:val="000356A2"/>
    <w:rsid w:val="00046FA8"/>
    <w:rsid w:val="00052BE2"/>
    <w:rsid w:val="00056195"/>
    <w:rsid w:val="00061F5A"/>
    <w:rsid w:val="00080557"/>
    <w:rsid w:val="00083AEB"/>
    <w:rsid w:val="0008691E"/>
    <w:rsid w:val="000A3CBD"/>
    <w:rsid w:val="000A423B"/>
    <w:rsid w:val="000B121C"/>
    <w:rsid w:val="000C09C5"/>
    <w:rsid w:val="000C7775"/>
    <w:rsid w:val="000D100B"/>
    <w:rsid w:val="000D147F"/>
    <w:rsid w:val="000D17FC"/>
    <w:rsid w:val="000D46D8"/>
    <w:rsid w:val="000D5178"/>
    <w:rsid w:val="000D6F46"/>
    <w:rsid w:val="000F07C2"/>
    <w:rsid w:val="001002BE"/>
    <w:rsid w:val="0010041D"/>
    <w:rsid w:val="0010473D"/>
    <w:rsid w:val="00106591"/>
    <w:rsid w:val="00114E80"/>
    <w:rsid w:val="001168E3"/>
    <w:rsid w:val="00130BDB"/>
    <w:rsid w:val="0013182E"/>
    <w:rsid w:val="001423D9"/>
    <w:rsid w:val="00161B04"/>
    <w:rsid w:val="00175F54"/>
    <w:rsid w:val="00176A81"/>
    <w:rsid w:val="00177A8A"/>
    <w:rsid w:val="00180D2A"/>
    <w:rsid w:val="001814E9"/>
    <w:rsid w:val="00191950"/>
    <w:rsid w:val="001A18AD"/>
    <w:rsid w:val="001B2829"/>
    <w:rsid w:val="001D11E4"/>
    <w:rsid w:val="001D5B9C"/>
    <w:rsid w:val="001D6771"/>
    <w:rsid w:val="001F13D7"/>
    <w:rsid w:val="0020132F"/>
    <w:rsid w:val="00212624"/>
    <w:rsid w:val="00223F97"/>
    <w:rsid w:val="00237EA6"/>
    <w:rsid w:val="00246486"/>
    <w:rsid w:val="00261BE0"/>
    <w:rsid w:val="002A3BB2"/>
    <w:rsid w:val="002A59F6"/>
    <w:rsid w:val="002B0B3F"/>
    <w:rsid w:val="002B1D5F"/>
    <w:rsid w:val="002C3933"/>
    <w:rsid w:val="002C57A2"/>
    <w:rsid w:val="002F5EB0"/>
    <w:rsid w:val="00307D50"/>
    <w:rsid w:val="003142CA"/>
    <w:rsid w:val="00333CE3"/>
    <w:rsid w:val="003354B8"/>
    <w:rsid w:val="003663C8"/>
    <w:rsid w:val="00383DAE"/>
    <w:rsid w:val="00395B77"/>
    <w:rsid w:val="003A11C8"/>
    <w:rsid w:val="003A2546"/>
    <w:rsid w:val="003B4E07"/>
    <w:rsid w:val="003C373C"/>
    <w:rsid w:val="003C3988"/>
    <w:rsid w:val="003C650D"/>
    <w:rsid w:val="003D4385"/>
    <w:rsid w:val="003E3BAE"/>
    <w:rsid w:val="003E7ABF"/>
    <w:rsid w:val="003F2673"/>
    <w:rsid w:val="003F47AC"/>
    <w:rsid w:val="00401D8C"/>
    <w:rsid w:val="0040514F"/>
    <w:rsid w:val="00411977"/>
    <w:rsid w:val="00414CF1"/>
    <w:rsid w:val="00437C3D"/>
    <w:rsid w:val="004460A9"/>
    <w:rsid w:val="00446C60"/>
    <w:rsid w:val="00451689"/>
    <w:rsid w:val="00476568"/>
    <w:rsid w:val="004960E7"/>
    <w:rsid w:val="004A1AE2"/>
    <w:rsid w:val="004B0BE1"/>
    <w:rsid w:val="004B463D"/>
    <w:rsid w:val="004C4468"/>
    <w:rsid w:val="004C4476"/>
    <w:rsid w:val="004D0562"/>
    <w:rsid w:val="004D13FE"/>
    <w:rsid w:val="00502232"/>
    <w:rsid w:val="00520DBE"/>
    <w:rsid w:val="00522AAD"/>
    <w:rsid w:val="00525583"/>
    <w:rsid w:val="00526CEA"/>
    <w:rsid w:val="00527023"/>
    <w:rsid w:val="00533E7A"/>
    <w:rsid w:val="00550B0E"/>
    <w:rsid w:val="00550DDE"/>
    <w:rsid w:val="005572A1"/>
    <w:rsid w:val="00557C4F"/>
    <w:rsid w:val="005654A2"/>
    <w:rsid w:val="00580FC1"/>
    <w:rsid w:val="00584C77"/>
    <w:rsid w:val="00590E5B"/>
    <w:rsid w:val="005B79C2"/>
    <w:rsid w:val="005C0B03"/>
    <w:rsid w:val="005C1F3F"/>
    <w:rsid w:val="005D5E8D"/>
    <w:rsid w:val="005F4508"/>
    <w:rsid w:val="0060304D"/>
    <w:rsid w:val="006042FA"/>
    <w:rsid w:val="006150F7"/>
    <w:rsid w:val="00624262"/>
    <w:rsid w:val="0065266A"/>
    <w:rsid w:val="00655E45"/>
    <w:rsid w:val="006647E9"/>
    <w:rsid w:val="006A2D02"/>
    <w:rsid w:val="006A38B5"/>
    <w:rsid w:val="006B6878"/>
    <w:rsid w:val="006C2EAD"/>
    <w:rsid w:val="006C5F9A"/>
    <w:rsid w:val="006F4A0F"/>
    <w:rsid w:val="0071179B"/>
    <w:rsid w:val="00712C5F"/>
    <w:rsid w:val="007137AF"/>
    <w:rsid w:val="00713A48"/>
    <w:rsid w:val="007565A5"/>
    <w:rsid w:val="007614FC"/>
    <w:rsid w:val="007639CC"/>
    <w:rsid w:val="00774D05"/>
    <w:rsid w:val="00794BD0"/>
    <w:rsid w:val="007A0087"/>
    <w:rsid w:val="007A532C"/>
    <w:rsid w:val="007A53C1"/>
    <w:rsid w:val="007A600F"/>
    <w:rsid w:val="007B7B71"/>
    <w:rsid w:val="007C4956"/>
    <w:rsid w:val="007C7F15"/>
    <w:rsid w:val="007D588D"/>
    <w:rsid w:val="007E321D"/>
    <w:rsid w:val="007E4443"/>
    <w:rsid w:val="008003CE"/>
    <w:rsid w:val="008221F4"/>
    <w:rsid w:val="008337AB"/>
    <w:rsid w:val="00854262"/>
    <w:rsid w:val="00855CC0"/>
    <w:rsid w:val="00860D69"/>
    <w:rsid w:val="0086450D"/>
    <w:rsid w:val="00883C12"/>
    <w:rsid w:val="008857FB"/>
    <w:rsid w:val="008A616D"/>
    <w:rsid w:val="008B777D"/>
    <w:rsid w:val="008D69C2"/>
    <w:rsid w:val="008E5ADE"/>
    <w:rsid w:val="008F53F0"/>
    <w:rsid w:val="009045EF"/>
    <w:rsid w:val="00906FA0"/>
    <w:rsid w:val="009079EA"/>
    <w:rsid w:val="00932945"/>
    <w:rsid w:val="009348CF"/>
    <w:rsid w:val="00967125"/>
    <w:rsid w:val="00970CF8"/>
    <w:rsid w:val="0097233D"/>
    <w:rsid w:val="009A5570"/>
    <w:rsid w:val="009B1E6D"/>
    <w:rsid w:val="009B7FFE"/>
    <w:rsid w:val="009D677D"/>
    <w:rsid w:val="009E0F97"/>
    <w:rsid w:val="00A06DAA"/>
    <w:rsid w:val="00A07306"/>
    <w:rsid w:val="00A12DB2"/>
    <w:rsid w:val="00A20531"/>
    <w:rsid w:val="00A2143B"/>
    <w:rsid w:val="00A263D9"/>
    <w:rsid w:val="00A304C7"/>
    <w:rsid w:val="00A4584D"/>
    <w:rsid w:val="00A71FF3"/>
    <w:rsid w:val="00A726DC"/>
    <w:rsid w:val="00A75E09"/>
    <w:rsid w:val="00A85F5A"/>
    <w:rsid w:val="00A91BB5"/>
    <w:rsid w:val="00A92F64"/>
    <w:rsid w:val="00A9363B"/>
    <w:rsid w:val="00AA0B67"/>
    <w:rsid w:val="00AA5BA0"/>
    <w:rsid w:val="00AB73BC"/>
    <w:rsid w:val="00AC67C4"/>
    <w:rsid w:val="00AE192F"/>
    <w:rsid w:val="00AE3D62"/>
    <w:rsid w:val="00AE6C88"/>
    <w:rsid w:val="00AF65FE"/>
    <w:rsid w:val="00B1450B"/>
    <w:rsid w:val="00B173DD"/>
    <w:rsid w:val="00B41102"/>
    <w:rsid w:val="00B43BB5"/>
    <w:rsid w:val="00B46A02"/>
    <w:rsid w:val="00B51223"/>
    <w:rsid w:val="00B531D5"/>
    <w:rsid w:val="00B60C63"/>
    <w:rsid w:val="00B65A9E"/>
    <w:rsid w:val="00B829CB"/>
    <w:rsid w:val="00B86BD4"/>
    <w:rsid w:val="00B94823"/>
    <w:rsid w:val="00BA363D"/>
    <w:rsid w:val="00BA58E4"/>
    <w:rsid w:val="00BA5DB7"/>
    <w:rsid w:val="00BB3121"/>
    <w:rsid w:val="00BB3D2E"/>
    <w:rsid w:val="00BC1487"/>
    <w:rsid w:val="00BD1AF4"/>
    <w:rsid w:val="00BE1DF6"/>
    <w:rsid w:val="00BE2143"/>
    <w:rsid w:val="00BF2368"/>
    <w:rsid w:val="00BF71F0"/>
    <w:rsid w:val="00C16218"/>
    <w:rsid w:val="00C33EC8"/>
    <w:rsid w:val="00C36486"/>
    <w:rsid w:val="00C54D9A"/>
    <w:rsid w:val="00C83176"/>
    <w:rsid w:val="00C9243A"/>
    <w:rsid w:val="00CC04BA"/>
    <w:rsid w:val="00CC0D4E"/>
    <w:rsid w:val="00CD27FD"/>
    <w:rsid w:val="00CD2943"/>
    <w:rsid w:val="00D01419"/>
    <w:rsid w:val="00D01A6D"/>
    <w:rsid w:val="00D15ADA"/>
    <w:rsid w:val="00D23161"/>
    <w:rsid w:val="00D32620"/>
    <w:rsid w:val="00D346ED"/>
    <w:rsid w:val="00D3763E"/>
    <w:rsid w:val="00D544FD"/>
    <w:rsid w:val="00D552FF"/>
    <w:rsid w:val="00D62B2B"/>
    <w:rsid w:val="00D62F4A"/>
    <w:rsid w:val="00D702B4"/>
    <w:rsid w:val="00D85A42"/>
    <w:rsid w:val="00D9351A"/>
    <w:rsid w:val="00DA0FDF"/>
    <w:rsid w:val="00DB14DE"/>
    <w:rsid w:val="00DC27AD"/>
    <w:rsid w:val="00DD75BC"/>
    <w:rsid w:val="00DE61EB"/>
    <w:rsid w:val="00E11DCD"/>
    <w:rsid w:val="00E13CF1"/>
    <w:rsid w:val="00E155C8"/>
    <w:rsid w:val="00E15E08"/>
    <w:rsid w:val="00E32291"/>
    <w:rsid w:val="00E365C7"/>
    <w:rsid w:val="00E43453"/>
    <w:rsid w:val="00E44EEF"/>
    <w:rsid w:val="00E542A9"/>
    <w:rsid w:val="00E54CF3"/>
    <w:rsid w:val="00E56B8A"/>
    <w:rsid w:val="00E62E71"/>
    <w:rsid w:val="00E666FF"/>
    <w:rsid w:val="00E72ADB"/>
    <w:rsid w:val="00E759D1"/>
    <w:rsid w:val="00E80361"/>
    <w:rsid w:val="00E92048"/>
    <w:rsid w:val="00E96420"/>
    <w:rsid w:val="00EA2C5A"/>
    <w:rsid w:val="00ED4280"/>
    <w:rsid w:val="00EE5397"/>
    <w:rsid w:val="00EE6485"/>
    <w:rsid w:val="00F0694E"/>
    <w:rsid w:val="00F17673"/>
    <w:rsid w:val="00F332DF"/>
    <w:rsid w:val="00F3389E"/>
    <w:rsid w:val="00F45D94"/>
    <w:rsid w:val="00F64F58"/>
    <w:rsid w:val="00F87AFA"/>
    <w:rsid w:val="00F97721"/>
    <w:rsid w:val="00FE164B"/>
    <w:rsid w:val="00FE3F79"/>
    <w:rsid w:val="00FE458B"/>
    <w:rsid w:val="00FE6861"/>
    <w:rsid w:val="00FF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155B6"/>
  <w15:chartTrackingRefBased/>
  <w15:docId w15:val="{85942A92-5CC6-439F-83B8-6567C7C8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FFE"/>
    <w:pPr>
      <w:widowControl w:val="0"/>
      <w:spacing w:beforeLines="50" w:before="50" w:afterLines="50" w:after="50" w:line="360" w:lineRule="auto"/>
      <w:jc w:val="both"/>
    </w:pPr>
    <w:rPr>
      <w:rFonts w:eastAsia="宋体"/>
      <w:sz w:val="24"/>
    </w:rPr>
  </w:style>
  <w:style w:type="paragraph" w:styleId="1">
    <w:name w:val="heading 1"/>
    <w:basedOn w:val="a"/>
    <w:next w:val="a"/>
    <w:link w:val="10"/>
    <w:uiPriority w:val="9"/>
    <w:qFormat/>
    <w:rsid w:val="003C3988"/>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580FC1"/>
    <w:pPr>
      <w:keepNext/>
      <w:keepLines/>
      <w:spacing w:beforeLines="100" w:before="100" w:afterLines="100" w:after="100" w:line="416" w:lineRule="atLeast"/>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3988"/>
    <w:rPr>
      <w:b/>
      <w:bCs/>
      <w:kern w:val="44"/>
      <w:sz w:val="44"/>
      <w:szCs w:val="44"/>
    </w:rPr>
  </w:style>
  <w:style w:type="character" w:customStyle="1" w:styleId="20">
    <w:name w:val="标题 2 字符"/>
    <w:basedOn w:val="a0"/>
    <w:link w:val="2"/>
    <w:uiPriority w:val="9"/>
    <w:rsid w:val="00580FC1"/>
    <w:rPr>
      <w:rFonts w:asciiTheme="majorHAnsi" w:eastAsia="黑体" w:hAnsiTheme="majorHAnsi" w:cstheme="majorBidi"/>
      <w:b/>
      <w:bCs/>
      <w:sz w:val="32"/>
      <w:szCs w:val="32"/>
    </w:rPr>
  </w:style>
  <w:style w:type="table" w:styleId="a3">
    <w:name w:val="Table Grid"/>
    <w:basedOn w:val="a1"/>
    <w:uiPriority w:val="39"/>
    <w:rsid w:val="007D5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71179B"/>
    <w:pPr>
      <w:spacing w:beforeLines="0" w:before="0" w:afterLines="0" w:after="0" w:line="240" w:lineRule="auto"/>
      <w:jc w:val="center"/>
    </w:pPr>
    <w:rPr>
      <w:rFonts w:ascii="Times New Roman" w:eastAsia="方正大标宋简体" w:hAnsi="Times New Roman" w:cs="Times New Roman"/>
      <w:sz w:val="76"/>
      <w:szCs w:val="24"/>
    </w:rPr>
  </w:style>
  <w:style w:type="character" w:customStyle="1" w:styleId="a5">
    <w:name w:val="正文文本 字符"/>
    <w:basedOn w:val="a0"/>
    <w:link w:val="a4"/>
    <w:rsid w:val="0071179B"/>
    <w:rPr>
      <w:rFonts w:ascii="Times New Roman" w:eastAsia="方正大标宋简体" w:hAnsi="Times New Roman" w:cs="Times New Roman"/>
      <w:sz w:val="76"/>
      <w:szCs w:val="24"/>
    </w:rPr>
  </w:style>
  <w:style w:type="paragraph" w:styleId="a6">
    <w:name w:val="Date"/>
    <w:basedOn w:val="a"/>
    <w:next w:val="a"/>
    <w:link w:val="a7"/>
    <w:uiPriority w:val="99"/>
    <w:semiHidden/>
    <w:unhideWhenUsed/>
    <w:rsid w:val="00590E5B"/>
    <w:pPr>
      <w:ind w:leftChars="2500" w:left="100"/>
    </w:pPr>
  </w:style>
  <w:style w:type="character" w:customStyle="1" w:styleId="a7">
    <w:name w:val="日期 字符"/>
    <w:basedOn w:val="a0"/>
    <w:link w:val="a6"/>
    <w:uiPriority w:val="99"/>
    <w:semiHidden/>
    <w:rsid w:val="00590E5B"/>
    <w:rPr>
      <w:sz w:val="24"/>
    </w:rPr>
  </w:style>
  <w:style w:type="paragraph" w:styleId="a8">
    <w:name w:val="List Paragraph"/>
    <w:basedOn w:val="a"/>
    <w:uiPriority w:val="34"/>
    <w:qFormat/>
    <w:rsid w:val="00437C3D"/>
    <w:pPr>
      <w:ind w:firstLineChars="200" w:firstLine="420"/>
    </w:pPr>
  </w:style>
  <w:style w:type="paragraph" w:styleId="a9">
    <w:name w:val="Body Text Indent"/>
    <w:basedOn w:val="a"/>
    <w:link w:val="aa"/>
    <w:unhideWhenUsed/>
    <w:rsid w:val="00401D8C"/>
    <w:pPr>
      <w:spacing w:after="120"/>
      <w:ind w:leftChars="200" w:left="420"/>
    </w:pPr>
  </w:style>
  <w:style w:type="character" w:customStyle="1" w:styleId="aa">
    <w:name w:val="正文文本缩进 字符"/>
    <w:basedOn w:val="a0"/>
    <w:link w:val="a9"/>
    <w:uiPriority w:val="99"/>
    <w:semiHidden/>
    <w:rsid w:val="00401D8C"/>
    <w:rPr>
      <w:rFonts w:eastAsia="宋体"/>
      <w:sz w:val="24"/>
    </w:rPr>
  </w:style>
  <w:style w:type="paragraph" w:styleId="ab">
    <w:name w:val="header"/>
    <w:basedOn w:val="a"/>
    <w:link w:val="ac"/>
    <w:uiPriority w:val="99"/>
    <w:unhideWhenUsed/>
    <w:rsid w:val="00624262"/>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624262"/>
    <w:rPr>
      <w:rFonts w:eastAsia="宋体"/>
      <w:sz w:val="18"/>
      <w:szCs w:val="18"/>
    </w:rPr>
  </w:style>
  <w:style w:type="paragraph" w:styleId="ad">
    <w:name w:val="footer"/>
    <w:basedOn w:val="a"/>
    <w:link w:val="ae"/>
    <w:uiPriority w:val="99"/>
    <w:unhideWhenUsed/>
    <w:rsid w:val="00624262"/>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624262"/>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54C54-8ABF-426B-93CB-46DAC3AC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8</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接拉起</dc:creator>
  <cp:keywords/>
  <dc:description/>
  <cp:lastModifiedBy>A 接拉起</cp:lastModifiedBy>
  <cp:revision>324</cp:revision>
  <dcterms:created xsi:type="dcterms:W3CDTF">2020-03-08T15:02:00Z</dcterms:created>
  <dcterms:modified xsi:type="dcterms:W3CDTF">2020-06-12T01:05:00Z</dcterms:modified>
</cp:coreProperties>
</file>