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7905" w14:textId="0DE9151B" w:rsidR="00C24F15" w:rsidRPr="00E05AD9" w:rsidRDefault="008B314D" w:rsidP="008B314D">
      <w:pPr>
        <w:jc w:val="center"/>
        <w:rPr>
          <w:b/>
          <w:bCs/>
          <w:lang w:val="ru-RU"/>
        </w:rPr>
      </w:pPr>
      <w:r w:rsidRPr="008B314D">
        <w:rPr>
          <w:b/>
          <w:bCs/>
          <w:lang w:val="ru-RU"/>
        </w:rPr>
        <w:t xml:space="preserve">Пользовательские требования к сайту </w:t>
      </w:r>
      <w:r w:rsidRPr="008B314D">
        <w:rPr>
          <w:b/>
          <w:bCs/>
        </w:rPr>
        <w:t>Getaway</w:t>
      </w:r>
      <w:r w:rsidRPr="008B314D">
        <w:rPr>
          <w:b/>
          <w:bCs/>
          <w:lang w:val="ru-RU"/>
        </w:rPr>
        <w:t xml:space="preserve"> </w:t>
      </w:r>
      <w:r w:rsidRPr="008B314D">
        <w:rPr>
          <w:b/>
          <w:bCs/>
        </w:rPr>
        <w:t>Holidays</w:t>
      </w:r>
    </w:p>
    <w:p w14:paraId="3961D990" w14:textId="6349F583" w:rsidR="00F41A77" w:rsidRDefault="00C60D22" w:rsidP="00D66881">
      <w:pPr>
        <w:pStyle w:val="a"/>
      </w:pPr>
      <w:r>
        <w:t xml:space="preserve">Удобство использования / </w:t>
      </w:r>
      <w:r w:rsidR="0007361E">
        <w:t>Ю</w:t>
      </w:r>
      <w:r>
        <w:t>забилити</w:t>
      </w:r>
    </w:p>
    <w:p w14:paraId="02F1B329" w14:textId="42BF2801" w:rsidR="006F03C7" w:rsidRDefault="006F03C7" w:rsidP="002C60D8">
      <w:pPr>
        <w:rPr>
          <w:lang w:val="ru-RU"/>
        </w:rPr>
      </w:pPr>
      <w:r>
        <w:rPr>
          <w:lang w:val="ru-RU"/>
        </w:rPr>
        <w:t>Удобное маленькое меню, закрепленное в шапке сайта</w:t>
      </w:r>
      <w:r w:rsidR="00A105AD">
        <w:rPr>
          <w:lang w:val="ru-RU"/>
        </w:rPr>
        <w:t>, которое будет обеспечивать удобный переход по разделам сайта.</w:t>
      </w:r>
    </w:p>
    <w:p w14:paraId="4FD4ABF6" w14:textId="414372B2" w:rsidR="00F84BF8" w:rsidRDefault="00525737" w:rsidP="00D66881">
      <w:pPr>
        <w:pStyle w:val="a"/>
      </w:pPr>
      <w:r>
        <w:t>Легкость восприятия информации</w:t>
      </w:r>
    </w:p>
    <w:p w14:paraId="6793C5CD" w14:textId="438912C2" w:rsidR="00E87D40" w:rsidRDefault="00F84BF8" w:rsidP="00F84BF8">
      <w:pPr>
        <w:rPr>
          <w:lang w:val="ru-RU"/>
        </w:rPr>
      </w:pPr>
      <w:r>
        <w:rPr>
          <w:lang w:val="ru-RU"/>
        </w:rPr>
        <w:t xml:space="preserve">Информация </w:t>
      </w:r>
      <w:r w:rsidR="00A0371D">
        <w:rPr>
          <w:lang w:val="ru-RU"/>
        </w:rPr>
        <w:t>разделена</w:t>
      </w:r>
      <w:r>
        <w:rPr>
          <w:lang w:val="ru-RU"/>
        </w:rPr>
        <w:t xml:space="preserve"> по </w:t>
      </w:r>
      <w:r w:rsidR="00865942">
        <w:rPr>
          <w:lang w:val="ru-RU"/>
        </w:rPr>
        <w:t xml:space="preserve">логическим </w:t>
      </w:r>
      <w:r>
        <w:rPr>
          <w:lang w:val="ru-RU"/>
        </w:rPr>
        <w:t>разделам.</w:t>
      </w:r>
    </w:p>
    <w:p w14:paraId="5393F778" w14:textId="3F9AA612" w:rsidR="00F84BF8" w:rsidRDefault="00E87D40" w:rsidP="00F84BF8">
      <w:pPr>
        <w:rPr>
          <w:lang w:val="ru-RU"/>
        </w:rPr>
      </w:pPr>
      <w:r>
        <w:rPr>
          <w:lang w:val="ru-RU"/>
        </w:rPr>
        <w:t>Используется шрифт пригодный для чтения</w:t>
      </w:r>
      <w:r w:rsidR="00A0371D">
        <w:rPr>
          <w:lang w:val="ru-RU"/>
        </w:rPr>
        <w:t>.</w:t>
      </w:r>
    </w:p>
    <w:p w14:paraId="107906CB" w14:textId="635E81C7" w:rsidR="00F84BF8" w:rsidRDefault="009279AA" w:rsidP="00F84BF8">
      <w:pPr>
        <w:rPr>
          <w:lang w:val="ru-RU"/>
        </w:rPr>
      </w:pPr>
      <w:r>
        <w:rPr>
          <w:lang w:val="ru-RU"/>
        </w:rPr>
        <w:t>Сочетающиеся</w:t>
      </w:r>
      <w:r w:rsidR="00D71ECB">
        <w:rPr>
          <w:lang w:val="ru-RU"/>
        </w:rPr>
        <w:t xml:space="preserve"> цвет</w:t>
      </w:r>
      <w:r>
        <w:rPr>
          <w:lang w:val="ru-RU"/>
        </w:rPr>
        <w:t>а</w:t>
      </w:r>
      <w:r w:rsidR="00D71ECB">
        <w:rPr>
          <w:lang w:val="ru-RU"/>
        </w:rPr>
        <w:t>, чтобы не уставали глаза.</w:t>
      </w:r>
    </w:p>
    <w:p w14:paraId="17B4785C" w14:textId="099509E4" w:rsidR="00E349FD" w:rsidRDefault="0019677D" w:rsidP="00F84BF8">
      <w:pPr>
        <w:rPr>
          <w:lang w:val="ru-RU"/>
        </w:rPr>
      </w:pPr>
      <w:r>
        <w:rPr>
          <w:lang w:val="ru-RU"/>
        </w:rPr>
        <w:t>Отсутствие элементов, мешающих просмотру контента</w:t>
      </w:r>
      <w:r w:rsidR="00865942">
        <w:rPr>
          <w:lang w:val="ru-RU"/>
        </w:rPr>
        <w:t>.</w:t>
      </w:r>
    </w:p>
    <w:p w14:paraId="4167F737" w14:textId="454EF731" w:rsidR="0019677D" w:rsidRDefault="005B65B0" w:rsidP="00D66881">
      <w:pPr>
        <w:pStyle w:val="a"/>
      </w:pPr>
      <w:r>
        <w:t>Наличие контактной информации</w:t>
      </w:r>
    </w:p>
    <w:p w14:paraId="016DECCB" w14:textId="2526184F" w:rsidR="00263DE5" w:rsidRPr="00263DE5" w:rsidRDefault="00D465E8" w:rsidP="00263DE5">
      <w:pPr>
        <w:rPr>
          <w:lang w:val="ru-RU"/>
        </w:rPr>
      </w:pPr>
      <w:r>
        <w:rPr>
          <w:lang w:val="ru-RU"/>
        </w:rPr>
        <w:t xml:space="preserve">Клиент должен иметь возможность обратиться в компанию за дополнительной информацией. Контактную информацию должно быть </w:t>
      </w:r>
      <w:r w:rsidR="00C13EE6">
        <w:rPr>
          <w:lang w:val="ru-RU"/>
        </w:rPr>
        <w:t>легко найти,</w:t>
      </w:r>
      <w:r>
        <w:rPr>
          <w:lang w:val="ru-RU"/>
        </w:rPr>
        <w:t xml:space="preserve"> используя навигационное меню</w:t>
      </w:r>
    </w:p>
    <w:p w14:paraId="08935EEB" w14:textId="6E89417E" w:rsidR="005B65B0" w:rsidRDefault="009E33B6" w:rsidP="00D66881">
      <w:pPr>
        <w:pStyle w:val="a"/>
      </w:pPr>
      <w:r>
        <w:t>Раздел с отзывами</w:t>
      </w:r>
    </w:p>
    <w:p w14:paraId="22A27636" w14:textId="65A8546B" w:rsidR="00D844E3" w:rsidRPr="00D844E3" w:rsidRDefault="00C13EE6" w:rsidP="00D844E3">
      <w:pPr>
        <w:rPr>
          <w:lang w:val="ru-RU"/>
        </w:rPr>
      </w:pPr>
      <w:r>
        <w:rPr>
          <w:lang w:val="ru-RU"/>
        </w:rPr>
        <w:t xml:space="preserve">Клиент </w:t>
      </w:r>
      <w:r w:rsidR="00644066">
        <w:rPr>
          <w:lang w:val="ru-RU"/>
        </w:rPr>
        <w:t>не должен сомневается в надежности и качестве предоставляемого сервиса. Предоставить ему возможность ознакомиться с отзывами.</w:t>
      </w:r>
    </w:p>
    <w:p w14:paraId="2DE0B08F" w14:textId="12668923" w:rsidR="009E33B6" w:rsidRDefault="00443BC1" w:rsidP="00D66881">
      <w:pPr>
        <w:pStyle w:val="a"/>
      </w:pPr>
      <w:r>
        <w:t>Информативность</w:t>
      </w:r>
    </w:p>
    <w:p w14:paraId="0348C1D3" w14:textId="6C8F19C4" w:rsidR="00761DDC" w:rsidRPr="00761DDC" w:rsidRDefault="00761DDC" w:rsidP="00761DDC">
      <w:pPr>
        <w:rPr>
          <w:lang w:val="ru-RU"/>
        </w:rPr>
      </w:pPr>
      <w:r w:rsidRPr="00761DDC">
        <w:rPr>
          <w:lang w:val="ru-RU"/>
        </w:rPr>
        <w:t>Отсутствие перегруженности информацией</w:t>
      </w:r>
      <w:r w:rsidR="00E71802">
        <w:rPr>
          <w:lang w:val="ru-RU"/>
        </w:rPr>
        <w:t xml:space="preserve">. Информация только по </w:t>
      </w:r>
      <w:r w:rsidR="00D4023A">
        <w:rPr>
          <w:lang w:val="ru-RU"/>
        </w:rPr>
        <w:t>услугам и ничего лишнего.</w:t>
      </w:r>
    </w:p>
    <w:p w14:paraId="0B6D1BC0" w14:textId="7ECB79B7" w:rsidR="00C54C0D" w:rsidRDefault="00C54C0D" w:rsidP="00C54C0D">
      <w:pPr>
        <w:rPr>
          <w:lang w:val="ru-RU"/>
        </w:rPr>
      </w:pPr>
      <w:r>
        <w:rPr>
          <w:lang w:val="ru-RU"/>
        </w:rPr>
        <w:t>Пользователь должен найти всю нужную ему информацию</w:t>
      </w:r>
      <w:r w:rsidR="001E6F0D">
        <w:rPr>
          <w:lang w:val="ru-RU"/>
        </w:rPr>
        <w:t>. Все услуги должны быть визуализированы и чётко описаны.</w:t>
      </w:r>
    </w:p>
    <w:p w14:paraId="5F094B5A" w14:textId="1597C0A6" w:rsidR="0060073E" w:rsidRDefault="00E05AD9" w:rsidP="00E05AD9">
      <w:pPr>
        <w:pStyle w:val="a"/>
      </w:pPr>
      <w:r>
        <w:t>Возможность оформления заказа</w:t>
      </w:r>
    </w:p>
    <w:p w14:paraId="79C6678F" w14:textId="04F0FF53" w:rsidR="00E05AD9" w:rsidRPr="00A84828" w:rsidRDefault="00A84828" w:rsidP="0010265E">
      <w:pPr>
        <w:rPr>
          <w:lang w:val="ru-RU"/>
        </w:rPr>
      </w:pPr>
      <w:r>
        <w:rPr>
          <w:lang w:val="ru-RU"/>
        </w:rPr>
        <w:t xml:space="preserve">Клиент ознакомился со всеми услугами, которые предоставляет компания </w:t>
      </w:r>
      <w:r>
        <w:t>Getaway</w:t>
      </w:r>
      <w:r w:rsidRPr="00A84828">
        <w:rPr>
          <w:lang w:val="ru-RU"/>
        </w:rPr>
        <w:t xml:space="preserve"> </w:t>
      </w:r>
      <w:r>
        <w:t>Holidays</w:t>
      </w:r>
      <w:r>
        <w:rPr>
          <w:lang w:val="ru-RU"/>
        </w:rPr>
        <w:t>. Теперь он хочет оформить свой заказ.</w:t>
      </w:r>
    </w:p>
    <w:sectPr w:rsidR="00E05AD9" w:rsidRPr="00A8482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5E2"/>
    <w:multiLevelType w:val="hybridMultilevel"/>
    <w:tmpl w:val="5972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21"/>
    <w:rsid w:val="000023AC"/>
    <w:rsid w:val="0007361E"/>
    <w:rsid w:val="000763C7"/>
    <w:rsid w:val="000869B6"/>
    <w:rsid w:val="000E0D3D"/>
    <w:rsid w:val="0010265E"/>
    <w:rsid w:val="0012464A"/>
    <w:rsid w:val="00195935"/>
    <w:rsid w:val="0019677D"/>
    <w:rsid w:val="001D7CD0"/>
    <w:rsid w:val="001E6F0D"/>
    <w:rsid w:val="002625B8"/>
    <w:rsid w:val="00263DE5"/>
    <w:rsid w:val="002C60D8"/>
    <w:rsid w:val="00330330"/>
    <w:rsid w:val="00346393"/>
    <w:rsid w:val="003628FD"/>
    <w:rsid w:val="003A11DB"/>
    <w:rsid w:val="00443BC1"/>
    <w:rsid w:val="00525737"/>
    <w:rsid w:val="0054306C"/>
    <w:rsid w:val="00546277"/>
    <w:rsid w:val="005B65B0"/>
    <w:rsid w:val="005D5921"/>
    <w:rsid w:val="005D5CBB"/>
    <w:rsid w:val="0060073E"/>
    <w:rsid w:val="00644066"/>
    <w:rsid w:val="006817F1"/>
    <w:rsid w:val="006F03C7"/>
    <w:rsid w:val="00761DDC"/>
    <w:rsid w:val="007B2E63"/>
    <w:rsid w:val="007C1BD9"/>
    <w:rsid w:val="007E5382"/>
    <w:rsid w:val="00847454"/>
    <w:rsid w:val="00865942"/>
    <w:rsid w:val="00883461"/>
    <w:rsid w:val="008B314D"/>
    <w:rsid w:val="008E45A3"/>
    <w:rsid w:val="009035B4"/>
    <w:rsid w:val="009244E5"/>
    <w:rsid w:val="009279AA"/>
    <w:rsid w:val="009E33B6"/>
    <w:rsid w:val="009F1D54"/>
    <w:rsid w:val="00A0371D"/>
    <w:rsid w:val="00A105AD"/>
    <w:rsid w:val="00A22DB5"/>
    <w:rsid w:val="00A84828"/>
    <w:rsid w:val="00AC3FC8"/>
    <w:rsid w:val="00AF2D91"/>
    <w:rsid w:val="00B24710"/>
    <w:rsid w:val="00BD6EB5"/>
    <w:rsid w:val="00BE7853"/>
    <w:rsid w:val="00BF5CEA"/>
    <w:rsid w:val="00C13EE6"/>
    <w:rsid w:val="00C24F15"/>
    <w:rsid w:val="00C54C0D"/>
    <w:rsid w:val="00C60D22"/>
    <w:rsid w:val="00C745F1"/>
    <w:rsid w:val="00D143C8"/>
    <w:rsid w:val="00D4023A"/>
    <w:rsid w:val="00D465E8"/>
    <w:rsid w:val="00D66881"/>
    <w:rsid w:val="00D71ECB"/>
    <w:rsid w:val="00D844E3"/>
    <w:rsid w:val="00D9517D"/>
    <w:rsid w:val="00E05AD9"/>
    <w:rsid w:val="00E349FD"/>
    <w:rsid w:val="00E71802"/>
    <w:rsid w:val="00E87D40"/>
    <w:rsid w:val="00F41A77"/>
    <w:rsid w:val="00F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FC4C"/>
  <w15:chartTrackingRefBased/>
  <w15:docId w15:val="{6F6CB096-6021-4115-A14F-1A3186D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74</cp:revision>
  <dcterms:created xsi:type="dcterms:W3CDTF">2022-05-19T12:42:00Z</dcterms:created>
  <dcterms:modified xsi:type="dcterms:W3CDTF">2022-05-19T13:02:00Z</dcterms:modified>
</cp:coreProperties>
</file>