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52" w:rsidRDefault="00105452" w:rsidP="00105452">
      <w:pPr>
        <w:pStyle w:val="a3"/>
        <w:spacing w:before="0" w:beforeAutospacing="0" w:after="0" w:afterAutospacing="0" w:line="331" w:lineRule="atLeast"/>
        <w:jc w:val="center"/>
        <w:textAlignment w:val="baseline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Конспект по статье №8 Белинского «Сочинения А.С. Пушкина»</w:t>
      </w:r>
    </w:p>
    <w:p w:rsidR="00105452" w:rsidRPr="00105452" w:rsidRDefault="00105452" w:rsidP="00105452">
      <w:pPr>
        <w:pStyle w:val="a3"/>
        <w:spacing w:before="0" w:beforeAutospacing="0" w:after="0" w:afterAutospacing="0" w:line="331" w:lineRule="atLeast"/>
        <w:jc w:val="center"/>
        <w:textAlignment w:val="baseline"/>
        <w:rPr>
          <w:color w:val="333333"/>
          <w:sz w:val="36"/>
          <w:szCs w:val="36"/>
        </w:rPr>
      </w:pPr>
    </w:p>
    <w:p w:rsidR="00105452" w:rsidRPr="00105452" w:rsidRDefault="00105452" w:rsidP="00105452">
      <w:pPr>
        <w:pStyle w:val="a3"/>
        <w:spacing w:before="0" w:beforeAutospacing="0" w:after="0" w:afterAutospacing="0" w:line="331" w:lineRule="atLeast"/>
        <w:ind w:firstLine="708"/>
        <w:textAlignment w:val="baseline"/>
        <w:rPr>
          <w:color w:val="333333"/>
          <w:sz w:val="32"/>
          <w:szCs w:val="32"/>
        </w:rPr>
      </w:pPr>
      <w:bookmarkStart w:id="0" w:name="_GoBack"/>
      <w:r w:rsidRPr="00105452">
        <w:rPr>
          <w:color w:val="333333"/>
          <w:sz w:val="32"/>
          <w:szCs w:val="32"/>
        </w:rPr>
        <w:t>Роман "Евгений Онегин» — первый</w:t>
      </w:r>
      <w:r w:rsidRPr="00105452">
        <w:rPr>
          <w:rStyle w:val="apple-converted-space"/>
          <w:color w:val="333333"/>
          <w:sz w:val="32"/>
          <w:szCs w:val="32"/>
        </w:rPr>
        <w:t> </w:t>
      </w:r>
      <w:r w:rsidRPr="00105452">
        <w:rPr>
          <w:color w:val="333333"/>
          <w:sz w:val="32"/>
          <w:szCs w:val="32"/>
        </w:rPr>
        <w:t>роман</w:t>
      </w:r>
      <w:r w:rsidRPr="00105452">
        <w:rPr>
          <w:rStyle w:val="apple-converted-space"/>
          <w:color w:val="333333"/>
          <w:sz w:val="32"/>
          <w:szCs w:val="32"/>
        </w:rPr>
        <w:t> </w:t>
      </w:r>
      <w:r w:rsidRPr="00105452">
        <w:rPr>
          <w:color w:val="333333"/>
          <w:sz w:val="32"/>
          <w:szCs w:val="32"/>
        </w:rPr>
        <w:t>в сти</w:t>
      </w:r>
      <w:r w:rsidRPr="00105452">
        <w:rPr>
          <w:color w:val="333333"/>
          <w:sz w:val="32"/>
          <w:szCs w:val="32"/>
        </w:rPr>
        <w:softHyphen/>
        <w:t>хах в русской литературе. Критик отмечает его ис</w:t>
      </w:r>
      <w:r w:rsidRPr="00105452">
        <w:rPr>
          <w:color w:val="333333"/>
          <w:sz w:val="32"/>
          <w:szCs w:val="32"/>
        </w:rPr>
        <w:softHyphen/>
        <w:t>торизм и народность.</w:t>
      </w:r>
    </w:p>
    <w:p w:rsidR="00105452" w:rsidRPr="00105452" w:rsidRDefault="00105452" w:rsidP="00105452">
      <w:pPr>
        <w:pStyle w:val="a3"/>
        <w:spacing w:before="0" w:beforeAutospacing="0" w:after="0" w:afterAutospacing="0" w:line="331" w:lineRule="atLeast"/>
        <w:ind w:firstLine="708"/>
        <w:textAlignment w:val="baseline"/>
        <w:rPr>
          <w:color w:val="333333"/>
          <w:sz w:val="32"/>
          <w:szCs w:val="32"/>
        </w:rPr>
      </w:pPr>
      <w:r w:rsidRPr="00105452">
        <w:rPr>
          <w:color w:val="333333"/>
          <w:sz w:val="32"/>
          <w:szCs w:val="32"/>
        </w:rPr>
        <w:t>Белинский считает, что отступления, которые де</w:t>
      </w:r>
      <w:r w:rsidRPr="00105452">
        <w:rPr>
          <w:color w:val="333333"/>
          <w:sz w:val="32"/>
          <w:szCs w:val="32"/>
        </w:rPr>
        <w:softHyphen/>
        <w:t>лаются поэтом, — это</w:t>
      </w:r>
      <w:r w:rsidRPr="00105452">
        <w:rPr>
          <w:rStyle w:val="apple-converted-space"/>
          <w:color w:val="333333"/>
          <w:sz w:val="32"/>
          <w:szCs w:val="32"/>
        </w:rPr>
        <w:t> </w:t>
      </w:r>
      <w:r w:rsidRPr="00105452">
        <w:rPr>
          <w:color w:val="333333"/>
          <w:sz w:val="32"/>
          <w:szCs w:val="32"/>
        </w:rPr>
        <w:t>обращение</w:t>
      </w:r>
      <w:r w:rsidRPr="00105452">
        <w:rPr>
          <w:rStyle w:val="apple-converted-space"/>
          <w:color w:val="333333"/>
          <w:sz w:val="32"/>
          <w:szCs w:val="32"/>
        </w:rPr>
        <w:t> </w:t>
      </w:r>
      <w:r w:rsidRPr="00105452">
        <w:rPr>
          <w:color w:val="333333"/>
          <w:sz w:val="32"/>
          <w:szCs w:val="32"/>
        </w:rPr>
        <w:t>к самому себе. "Ев</w:t>
      </w:r>
      <w:r w:rsidRPr="00105452">
        <w:rPr>
          <w:color w:val="333333"/>
          <w:sz w:val="32"/>
          <w:szCs w:val="32"/>
        </w:rPr>
        <w:softHyphen/>
        <w:t>гений Онегин» — реалистическое произведение. В лице Онегина, Ленского и Татьяны Пушкин изобразил русское общество, его развитие. Критик говорит об огромном значении романа для последующего ли</w:t>
      </w:r>
      <w:r w:rsidRPr="00105452">
        <w:rPr>
          <w:color w:val="333333"/>
          <w:sz w:val="32"/>
          <w:szCs w:val="32"/>
        </w:rPr>
        <w:softHyphen/>
        <w:t>тературного процесса. Вместе с произведением Гри</w:t>
      </w:r>
      <w:r w:rsidRPr="00105452">
        <w:rPr>
          <w:color w:val="333333"/>
          <w:sz w:val="32"/>
          <w:szCs w:val="32"/>
        </w:rPr>
        <w:softHyphen/>
        <w:t>боедова "Горе от ума» стихотворный роман Пуш</w:t>
      </w:r>
      <w:r w:rsidRPr="00105452">
        <w:rPr>
          <w:color w:val="333333"/>
          <w:sz w:val="32"/>
          <w:szCs w:val="32"/>
        </w:rPr>
        <w:softHyphen/>
        <w:t>кина положил прочное основание новой русской поэзии.</w:t>
      </w:r>
    </w:p>
    <w:p w:rsidR="00105452" w:rsidRPr="00105452" w:rsidRDefault="00105452" w:rsidP="00105452">
      <w:pPr>
        <w:pStyle w:val="a3"/>
        <w:spacing w:before="0" w:beforeAutospacing="0" w:after="0" w:afterAutospacing="0" w:line="331" w:lineRule="atLeast"/>
        <w:ind w:firstLine="708"/>
        <w:jc w:val="both"/>
        <w:textAlignment w:val="baseline"/>
        <w:rPr>
          <w:color w:val="333333"/>
          <w:sz w:val="32"/>
          <w:szCs w:val="32"/>
        </w:rPr>
      </w:pPr>
      <w:r w:rsidRPr="00105452">
        <w:rPr>
          <w:color w:val="333333"/>
          <w:sz w:val="32"/>
          <w:szCs w:val="32"/>
        </w:rPr>
        <w:t>Характеризуя Онегина, Белинский замечает, что большая часть публики совершенно отрицала в Оне</w:t>
      </w:r>
      <w:r w:rsidRPr="00105452">
        <w:rPr>
          <w:color w:val="333333"/>
          <w:sz w:val="32"/>
          <w:szCs w:val="32"/>
        </w:rPr>
        <w:softHyphen/>
        <w:t>гине душу и сердце, видела в нем человека холодно</w:t>
      </w:r>
      <w:r w:rsidRPr="00105452">
        <w:rPr>
          <w:color w:val="333333"/>
          <w:sz w:val="32"/>
          <w:szCs w:val="32"/>
        </w:rPr>
        <w:softHyphen/>
        <w:t>го, сухого и эгоиста по натуре. Светская жизнь не убила в Онегине чувства, а только охладила к страс</w:t>
      </w:r>
      <w:r w:rsidRPr="00105452">
        <w:rPr>
          <w:color w:val="333333"/>
          <w:sz w:val="32"/>
          <w:szCs w:val="32"/>
        </w:rPr>
        <w:softHyphen/>
        <w:t>тям и мелочным развлечениям. Онегин не любил рас</w:t>
      </w:r>
      <w:r w:rsidRPr="00105452">
        <w:rPr>
          <w:color w:val="333333"/>
          <w:sz w:val="32"/>
          <w:szCs w:val="32"/>
        </w:rPr>
        <w:softHyphen/>
        <w:t>плываться в мечтах, чувствовал больше, чем гово</w:t>
      </w:r>
      <w:r w:rsidRPr="00105452">
        <w:rPr>
          <w:color w:val="333333"/>
          <w:sz w:val="32"/>
          <w:szCs w:val="32"/>
        </w:rPr>
        <w:softHyphen/>
        <w:t>рил, и не всякому открывался. Онегин — добрый, но при этом безжалостный человек. Он не годится в ге</w:t>
      </w:r>
      <w:r w:rsidRPr="00105452">
        <w:rPr>
          <w:color w:val="333333"/>
          <w:sz w:val="32"/>
          <w:szCs w:val="32"/>
        </w:rPr>
        <w:softHyphen/>
        <w:t>нии, не лезет в великие люди, но бездеятельность душит его. Онегин — страдающий эгоист. Белинский считает, что его можно назвать эгоистом поневоле.</w:t>
      </w:r>
    </w:p>
    <w:p w:rsidR="00105452" w:rsidRPr="00105452" w:rsidRDefault="00105452" w:rsidP="00105452">
      <w:pPr>
        <w:pStyle w:val="a3"/>
        <w:spacing w:before="0" w:beforeAutospacing="0" w:after="0" w:afterAutospacing="0" w:line="331" w:lineRule="atLeast"/>
        <w:ind w:firstLine="708"/>
        <w:jc w:val="both"/>
        <w:textAlignment w:val="baseline"/>
        <w:rPr>
          <w:color w:val="333333"/>
          <w:sz w:val="32"/>
          <w:szCs w:val="32"/>
        </w:rPr>
      </w:pPr>
      <w:r w:rsidRPr="00105452">
        <w:rPr>
          <w:color w:val="333333"/>
          <w:sz w:val="32"/>
          <w:szCs w:val="32"/>
        </w:rPr>
        <w:t>В Ленском Пушкин изобразил</w:t>
      </w:r>
      <w:r w:rsidRPr="00105452">
        <w:rPr>
          <w:rStyle w:val="apple-converted-space"/>
          <w:color w:val="333333"/>
          <w:sz w:val="32"/>
          <w:szCs w:val="32"/>
        </w:rPr>
        <w:t> </w:t>
      </w:r>
      <w:r w:rsidRPr="00105452">
        <w:rPr>
          <w:color w:val="333333"/>
          <w:sz w:val="32"/>
          <w:szCs w:val="32"/>
        </w:rPr>
        <w:t>характер</w:t>
      </w:r>
      <w:r w:rsidRPr="00105452">
        <w:rPr>
          <w:color w:val="333333"/>
          <w:sz w:val="32"/>
          <w:szCs w:val="32"/>
        </w:rPr>
        <w:t>, совершен</w:t>
      </w:r>
      <w:r w:rsidRPr="00105452">
        <w:rPr>
          <w:color w:val="333333"/>
          <w:sz w:val="32"/>
          <w:szCs w:val="32"/>
        </w:rPr>
        <w:softHyphen/>
        <w:t>но противоположный характеру Онегина. Ленский был романтиком и по натуре, и по духу времени. Бе</w:t>
      </w:r>
      <w:r w:rsidRPr="00105452">
        <w:rPr>
          <w:color w:val="333333"/>
          <w:sz w:val="32"/>
          <w:szCs w:val="32"/>
        </w:rPr>
        <w:softHyphen/>
        <w:t>линский считает, что он полюбил Ольгу, украсил ее достоинствами и совершенствами; приписал ей чув</w:t>
      </w:r>
      <w:r w:rsidRPr="00105452">
        <w:rPr>
          <w:color w:val="333333"/>
          <w:sz w:val="32"/>
          <w:szCs w:val="32"/>
        </w:rPr>
        <w:softHyphen/>
        <w:t>ства и мысли, которых у нее не было. Татьяна, по мнению Белинского, — натура глубокая, любящая и страстная. Любовь для нее могла быть или вели</w:t>
      </w:r>
      <w:r w:rsidRPr="00105452">
        <w:rPr>
          <w:color w:val="333333"/>
          <w:sz w:val="32"/>
          <w:szCs w:val="32"/>
        </w:rPr>
        <w:softHyphen/>
        <w:t>чайшим блаженством, или величайшим бедствием жизни. Счастливая жена, Татьяна спокойно, но тем не менее страстно и глубоко любила бы своего мужа, вполне пожертвовала бы собою детям, но не по рас</w:t>
      </w:r>
      <w:r w:rsidRPr="00105452">
        <w:rPr>
          <w:color w:val="333333"/>
          <w:sz w:val="32"/>
          <w:szCs w:val="32"/>
        </w:rPr>
        <w:softHyphen/>
        <w:t>судку, а опять по страсти, и в этом нашла бы свое величайшее наслаждение, свое блаженство. По мне</w:t>
      </w:r>
      <w:r w:rsidRPr="00105452">
        <w:rPr>
          <w:color w:val="333333"/>
          <w:sz w:val="32"/>
          <w:szCs w:val="32"/>
        </w:rPr>
        <w:softHyphen/>
        <w:t>нию Белинского, для Татьяны не существовал насто</w:t>
      </w:r>
      <w:r w:rsidRPr="00105452">
        <w:rPr>
          <w:color w:val="333333"/>
          <w:sz w:val="32"/>
          <w:szCs w:val="32"/>
        </w:rPr>
        <w:softHyphen/>
        <w:t>ящий Онегин, которого она не могла ни понимать, ни знать, потому что она и саму себя мало понима</w:t>
      </w:r>
      <w:r w:rsidRPr="00105452">
        <w:rPr>
          <w:color w:val="333333"/>
          <w:sz w:val="32"/>
          <w:szCs w:val="32"/>
        </w:rPr>
        <w:softHyphen/>
        <w:t>ла и знала. После дуэли, отъезда Онегина и посеще</w:t>
      </w:r>
      <w:r w:rsidRPr="00105452">
        <w:rPr>
          <w:color w:val="333333"/>
          <w:sz w:val="32"/>
          <w:szCs w:val="32"/>
        </w:rPr>
        <w:softHyphen/>
        <w:t>ния Татьяной комнаты Онегина она, наконец, по</w:t>
      </w:r>
      <w:r w:rsidRPr="00105452">
        <w:rPr>
          <w:color w:val="333333"/>
          <w:sz w:val="32"/>
          <w:szCs w:val="32"/>
        </w:rPr>
        <w:softHyphen/>
        <w:t>няла, что есть для человека интересы, есть скорби, кроме скорби любви. Посещение дома Онегина и чтение его книг приготовили Татьяну к перерожде</w:t>
      </w:r>
      <w:r w:rsidRPr="00105452">
        <w:rPr>
          <w:color w:val="333333"/>
          <w:sz w:val="32"/>
          <w:szCs w:val="32"/>
        </w:rPr>
        <w:softHyphen/>
        <w:t>нию из деревенской девушки в светскую даму, кото</w:t>
      </w:r>
      <w:r w:rsidRPr="00105452">
        <w:rPr>
          <w:color w:val="333333"/>
          <w:sz w:val="32"/>
          <w:szCs w:val="32"/>
        </w:rPr>
        <w:softHyphen/>
        <w:t>рое так удивило и поразило Онегина. Татьяна вер</w:t>
      </w:r>
      <w:r w:rsidRPr="00105452">
        <w:rPr>
          <w:color w:val="333333"/>
          <w:sz w:val="32"/>
          <w:szCs w:val="32"/>
        </w:rPr>
        <w:softHyphen/>
        <w:t>на своему мужу: "Но я другому отдана...»</w:t>
      </w:r>
    </w:p>
    <w:p w:rsidR="00105452" w:rsidRPr="00105452" w:rsidRDefault="00105452" w:rsidP="00105452">
      <w:pPr>
        <w:pStyle w:val="a3"/>
        <w:spacing w:before="0" w:beforeAutospacing="0" w:after="0" w:afterAutospacing="0" w:line="331" w:lineRule="atLeast"/>
        <w:jc w:val="both"/>
        <w:textAlignment w:val="baseline"/>
        <w:rPr>
          <w:color w:val="333333"/>
          <w:sz w:val="32"/>
          <w:szCs w:val="32"/>
        </w:rPr>
      </w:pPr>
      <w:r w:rsidRPr="00105452">
        <w:rPr>
          <w:color w:val="333333"/>
          <w:sz w:val="32"/>
          <w:szCs w:val="32"/>
        </w:rPr>
        <w:t>Белинский пишет, что "все это клеится вместе: поэзия — и жизнь, любовь — и брак по расчету, жизнь сердцем — и строгое исполнение внешних обя</w:t>
      </w:r>
      <w:r w:rsidRPr="00105452">
        <w:rPr>
          <w:color w:val="333333"/>
          <w:sz w:val="32"/>
          <w:szCs w:val="32"/>
        </w:rPr>
        <w:softHyphen/>
        <w:t>занностей».</w:t>
      </w:r>
    </w:p>
    <w:p w:rsidR="00105452" w:rsidRPr="00105452" w:rsidRDefault="00105452" w:rsidP="00105452">
      <w:pPr>
        <w:pStyle w:val="a3"/>
        <w:spacing w:before="0" w:beforeAutospacing="0" w:after="0" w:afterAutospacing="0" w:line="331" w:lineRule="atLeast"/>
        <w:ind w:firstLine="708"/>
        <w:jc w:val="both"/>
        <w:textAlignment w:val="baseline"/>
        <w:rPr>
          <w:color w:val="333333"/>
          <w:sz w:val="32"/>
          <w:szCs w:val="32"/>
        </w:rPr>
      </w:pPr>
      <w:r w:rsidRPr="00105452">
        <w:rPr>
          <w:color w:val="333333"/>
          <w:sz w:val="32"/>
          <w:szCs w:val="32"/>
        </w:rPr>
        <w:lastRenderedPageBreak/>
        <w:t>Мне понравилось произведение А. С. Пушкина. Оно показывает реалистическую жизнь того време</w:t>
      </w:r>
      <w:r w:rsidRPr="00105452">
        <w:rPr>
          <w:color w:val="333333"/>
          <w:sz w:val="32"/>
          <w:szCs w:val="32"/>
        </w:rPr>
        <w:softHyphen/>
        <w:t>ни. Из героев мне больше по душе Ленский, не знаю, почему, но о</w:t>
      </w:r>
    </w:p>
    <w:bookmarkEnd w:id="0"/>
    <w:p w:rsidR="00477E51" w:rsidRPr="00105452" w:rsidRDefault="00477E51" w:rsidP="00105452">
      <w:pPr>
        <w:rPr>
          <w:rFonts w:ascii="Times New Roman" w:hAnsi="Times New Roman" w:cs="Times New Roman"/>
          <w:sz w:val="32"/>
          <w:szCs w:val="32"/>
        </w:rPr>
      </w:pPr>
    </w:p>
    <w:sectPr w:rsidR="00477E51" w:rsidRPr="00105452" w:rsidSect="00105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52"/>
    <w:rsid w:val="00105452"/>
    <w:rsid w:val="00477E51"/>
    <w:rsid w:val="008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FE144-0795-410B-B6E9-CDAC1087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5452"/>
  </w:style>
  <w:style w:type="character" w:styleId="a4">
    <w:name w:val="Hyperlink"/>
    <w:basedOn w:val="a0"/>
    <w:uiPriority w:val="99"/>
    <w:semiHidden/>
    <w:unhideWhenUsed/>
    <w:rsid w:val="0010545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5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05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2</cp:revision>
  <cp:lastPrinted>2017-03-20T18:02:00Z</cp:lastPrinted>
  <dcterms:created xsi:type="dcterms:W3CDTF">2017-03-20T17:58:00Z</dcterms:created>
  <dcterms:modified xsi:type="dcterms:W3CDTF">2017-03-20T18:05:00Z</dcterms:modified>
</cp:coreProperties>
</file>