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FEEB" w14:textId="670B347C" w:rsidR="00D41259" w:rsidRPr="00294E3B" w:rsidRDefault="000E649B" w:rsidP="000E649B">
      <w:pPr>
        <w:rPr>
          <w:lang w:val="ru-RU"/>
        </w:rPr>
      </w:pPr>
      <w:r>
        <w:rPr>
          <w:b/>
          <w:bCs/>
          <w:lang w:val="ru-RU"/>
        </w:rPr>
        <w:t>Не буду делать это ДЗ таким способом. Сделаю без создания новых пользователей.</w:t>
      </w:r>
    </w:p>
    <w:p w14:paraId="7D695FB0" w14:textId="79882763" w:rsidR="00C24F15" w:rsidRPr="00DC764D" w:rsidRDefault="00B95F31" w:rsidP="00B95F31">
      <w:pPr>
        <w:jc w:val="center"/>
        <w:rPr>
          <w:b/>
          <w:bCs/>
          <w:lang w:val="ru-RU"/>
        </w:rPr>
      </w:pPr>
      <w:r w:rsidRPr="00DC764D">
        <w:rPr>
          <w:b/>
          <w:bCs/>
          <w:lang w:val="ru-RU"/>
        </w:rPr>
        <w:t>ДЗ</w:t>
      </w:r>
    </w:p>
    <w:p w14:paraId="46A8EA5D" w14:textId="77777777" w:rsidR="00042157" w:rsidRPr="00042157" w:rsidRDefault="00042157" w:rsidP="00042157">
      <w:pPr>
        <w:rPr>
          <w:lang w:val="ru-RU"/>
        </w:rPr>
      </w:pPr>
      <w:r w:rsidRPr="00042157">
        <w:rPr>
          <w:lang w:val="ru-RU"/>
        </w:rPr>
        <w:t>1. Если нет пользователя, то создать нового пользователя (используем пользователя sys)</w:t>
      </w:r>
    </w:p>
    <w:p w14:paraId="33202A69" w14:textId="3EE63168" w:rsidR="00042157" w:rsidRDefault="00042157" w:rsidP="00042157">
      <w:pPr>
        <w:rPr>
          <w:lang w:val="ru-RU"/>
        </w:rPr>
      </w:pPr>
    </w:p>
    <w:p w14:paraId="20023CB3" w14:textId="319CC920" w:rsidR="007D050F" w:rsidRPr="007D050F" w:rsidRDefault="007D050F" w:rsidP="00042157">
      <w:r w:rsidRPr="007D050F">
        <w:t xml:space="preserve">-- </w:t>
      </w:r>
      <w:r>
        <w:rPr>
          <w:lang w:val="ru-RU"/>
        </w:rPr>
        <w:t>Создаю</w:t>
      </w:r>
      <w:r w:rsidRPr="00D41259">
        <w:t xml:space="preserve"> </w:t>
      </w:r>
      <w:r>
        <w:rPr>
          <w:lang w:val="ru-RU"/>
        </w:rPr>
        <w:t>пользователя</w:t>
      </w:r>
    </w:p>
    <w:p w14:paraId="1E3C6FD6" w14:textId="4815A51A" w:rsidR="005C12B5" w:rsidRPr="005E7E3E" w:rsidRDefault="005E7E3E" w:rsidP="00042157">
      <w:r w:rsidRPr="005E7E3E">
        <w:t xml:space="preserve">CREATE USER </w:t>
      </w:r>
      <w:r>
        <w:t>backuper</w:t>
      </w:r>
      <w:r w:rsidRPr="005E7E3E">
        <w:t xml:space="preserve"> IDENTIFIED BY 'b</w:t>
      </w:r>
      <w:r w:rsidR="00AF0C10">
        <w:t>ackuper</w:t>
      </w:r>
      <w:r w:rsidRPr="005E7E3E">
        <w:t>';</w:t>
      </w:r>
    </w:p>
    <w:p w14:paraId="0E5E6E21" w14:textId="5EEBEA99" w:rsidR="00AE79FC" w:rsidRDefault="00C076FB" w:rsidP="00042157">
      <w:pPr>
        <w:rPr>
          <w:lang w:val="ru-RU"/>
        </w:rPr>
      </w:pPr>
      <w:r w:rsidRPr="00B97CB7">
        <w:rPr>
          <w:lang w:val="ru-RU"/>
        </w:rPr>
        <w:t xml:space="preserve">-- </w:t>
      </w:r>
      <w:r w:rsidR="00AE79FC">
        <w:rPr>
          <w:lang w:val="ru-RU"/>
        </w:rPr>
        <w:t>Табличное пространство хранит схемы. Схемы включают в себя пользователей.</w:t>
      </w:r>
    </w:p>
    <w:p w14:paraId="0AD3B4F2" w14:textId="1C0BDE5E" w:rsidR="00511E50" w:rsidRDefault="00511E50" w:rsidP="00042157">
      <w:pPr>
        <w:rPr>
          <w:lang w:val="ru-RU"/>
        </w:rPr>
      </w:pPr>
      <w:r>
        <w:rPr>
          <w:lang w:val="ru-RU"/>
        </w:rPr>
        <w:t>Аркадий сказал, что лучше создавать пользователей в 1 табличном пространстве.</w:t>
      </w:r>
    </w:p>
    <w:p w14:paraId="5B5DBDF6" w14:textId="77777777" w:rsidR="00511E50" w:rsidRDefault="00511E50" w:rsidP="00042157">
      <w:pPr>
        <w:rPr>
          <w:lang w:val="ru-RU"/>
        </w:rPr>
      </w:pPr>
    </w:p>
    <w:p w14:paraId="7407CB2B" w14:textId="76D16D5F" w:rsidR="00042157" w:rsidRPr="00511E50" w:rsidRDefault="00833523" w:rsidP="00042157">
      <w:pPr>
        <w:rPr>
          <w:color w:val="FF0000"/>
          <w:lang w:val="ru-RU"/>
        </w:rPr>
      </w:pPr>
      <w:r w:rsidRPr="00511E50">
        <w:rPr>
          <w:color w:val="FF0000"/>
          <w:lang w:val="ru-RU"/>
        </w:rPr>
        <w:t xml:space="preserve">Даю ему Квоту </w:t>
      </w:r>
      <w:r w:rsidR="00B97CB7" w:rsidRPr="00511E50">
        <w:rPr>
          <w:color w:val="FF0000"/>
          <w:lang w:val="ru-RU"/>
        </w:rPr>
        <w:t>15М, чтобы у него была возможность ещё и создавать таблицы.</w:t>
      </w:r>
    </w:p>
    <w:p w14:paraId="16E8F201" w14:textId="3859AEBD" w:rsidR="00C076FB" w:rsidRPr="00511E50" w:rsidRDefault="00C076FB" w:rsidP="00C076FB">
      <w:pPr>
        <w:rPr>
          <w:color w:val="FF0000"/>
        </w:rPr>
      </w:pPr>
      <w:r w:rsidRPr="00511E50">
        <w:rPr>
          <w:color w:val="FF0000"/>
        </w:rPr>
        <w:t>DEFAULT TABLESPACE tbs_perm_0</w:t>
      </w:r>
      <w:r w:rsidR="001805E5" w:rsidRPr="00511E50">
        <w:rPr>
          <w:color w:val="FF0000"/>
        </w:rPr>
        <w:t>2</w:t>
      </w:r>
      <w:r w:rsidRPr="00511E50">
        <w:rPr>
          <w:color w:val="FF0000"/>
        </w:rPr>
        <w:t xml:space="preserve"> QUOTA </w:t>
      </w:r>
      <w:r w:rsidR="009F6258" w:rsidRPr="00511E50">
        <w:rPr>
          <w:color w:val="FF0000"/>
        </w:rPr>
        <w:t>15</w:t>
      </w:r>
      <w:r w:rsidRPr="00511E50">
        <w:rPr>
          <w:color w:val="FF0000"/>
        </w:rPr>
        <w:t>M ON tbs_perm_0</w:t>
      </w:r>
      <w:r w:rsidR="000D3871" w:rsidRPr="00511E50">
        <w:rPr>
          <w:color w:val="FF0000"/>
        </w:rPr>
        <w:t>2</w:t>
      </w:r>
    </w:p>
    <w:p w14:paraId="68FC9C29" w14:textId="60CC18DC" w:rsidR="00C076FB" w:rsidRPr="00511E50" w:rsidRDefault="00C076FB" w:rsidP="00C076FB">
      <w:pPr>
        <w:rPr>
          <w:color w:val="FF0000"/>
          <w:lang w:val="ru-RU"/>
        </w:rPr>
      </w:pPr>
      <w:r w:rsidRPr="00511E50">
        <w:rPr>
          <w:color w:val="FF0000"/>
          <w:lang w:val="ru-RU"/>
        </w:rPr>
        <w:t>TEMPORARY TABLESPACE tbs_temp_0</w:t>
      </w:r>
      <w:r w:rsidR="002569C0" w:rsidRPr="00511E50">
        <w:rPr>
          <w:color w:val="FF0000"/>
          <w:lang w:val="ru-RU"/>
        </w:rPr>
        <w:t>2</w:t>
      </w:r>
      <w:r w:rsidRPr="00511E50">
        <w:rPr>
          <w:color w:val="FF0000"/>
          <w:lang w:val="ru-RU"/>
        </w:rPr>
        <w:t>;</w:t>
      </w:r>
    </w:p>
    <w:p w14:paraId="07519C75" w14:textId="77777777" w:rsidR="00C076FB" w:rsidRPr="00D41259" w:rsidRDefault="00C076FB" w:rsidP="00042157">
      <w:pPr>
        <w:rPr>
          <w:lang w:val="ru-RU"/>
        </w:rPr>
      </w:pPr>
    </w:p>
    <w:p w14:paraId="0D3F5DC6" w14:textId="77777777" w:rsidR="009E2AEC" w:rsidRDefault="00042157" w:rsidP="00042157">
      <w:pPr>
        <w:rPr>
          <w:lang w:val="ru-RU"/>
        </w:rPr>
      </w:pPr>
      <w:r w:rsidRPr="00042157">
        <w:rPr>
          <w:lang w:val="ru-RU"/>
        </w:rPr>
        <w:t xml:space="preserve">2. Создайте директорию и назначте туда права для вашего пользователя </w:t>
      </w:r>
    </w:p>
    <w:p w14:paraId="6A0A2655" w14:textId="114EF869" w:rsidR="00042157" w:rsidRDefault="009E2AEC" w:rsidP="00042157">
      <w:pPr>
        <w:rPr>
          <w:lang w:val="ru-RU"/>
        </w:rPr>
      </w:pPr>
      <w:r w:rsidRPr="0065067F">
        <w:rPr>
          <w:lang w:val="ru-RU"/>
        </w:rPr>
        <w:t>(</w:t>
      </w:r>
      <w:r w:rsidR="008B244F" w:rsidRPr="00042157">
        <w:rPr>
          <w:lang w:val="ru-RU"/>
        </w:rPr>
        <w:t>используем пользователя sys</w:t>
      </w:r>
      <w:r w:rsidRPr="0065067F">
        <w:rPr>
          <w:lang w:val="ru-RU"/>
        </w:rPr>
        <w:t>)</w:t>
      </w:r>
    </w:p>
    <w:p w14:paraId="1D9C8500" w14:textId="61F5217A" w:rsidR="00784C3A" w:rsidRDefault="00784C3A" w:rsidP="00042157">
      <w:pPr>
        <w:rPr>
          <w:lang w:val="ru-RU"/>
        </w:rPr>
      </w:pPr>
    </w:p>
    <w:p w14:paraId="7B819880" w14:textId="77777777" w:rsidR="00042157" w:rsidRPr="00042157" w:rsidRDefault="00042157" w:rsidP="00042157">
      <w:pPr>
        <w:rPr>
          <w:lang w:val="ru-RU"/>
        </w:rPr>
      </w:pPr>
      <w:r w:rsidRPr="00042157">
        <w:rPr>
          <w:lang w:val="ru-RU"/>
        </w:rPr>
        <w:t>3. Залогиниться с помощью этого пользователя в систему и создать в его схеме таблицу:</w:t>
      </w:r>
    </w:p>
    <w:p w14:paraId="35C45CD0" w14:textId="77777777" w:rsidR="00042157" w:rsidRPr="00042157" w:rsidRDefault="00042157" w:rsidP="00042157">
      <w:r w:rsidRPr="00042157">
        <w:rPr>
          <w:lang w:val="ru-RU"/>
        </w:rPr>
        <w:t>Например</w:t>
      </w:r>
      <w:r w:rsidRPr="00042157">
        <w:t>:</w:t>
      </w:r>
    </w:p>
    <w:p w14:paraId="49296A35" w14:textId="77777777" w:rsidR="00042157" w:rsidRPr="00042157" w:rsidRDefault="00042157" w:rsidP="00042157">
      <w:r w:rsidRPr="00042157">
        <w:t>create table SUBJECT</w:t>
      </w:r>
    </w:p>
    <w:p w14:paraId="54DC5A81" w14:textId="77777777" w:rsidR="00042157" w:rsidRPr="00042157" w:rsidRDefault="00042157" w:rsidP="00042157">
      <w:r w:rsidRPr="00042157">
        <w:t>(</w:t>
      </w:r>
    </w:p>
    <w:p w14:paraId="2488EC3E" w14:textId="77777777" w:rsidR="00042157" w:rsidRPr="00042157" w:rsidRDefault="00042157" w:rsidP="00042157">
      <w:r w:rsidRPr="00042157">
        <w:t>SUBJ_ID NUMBER not null,</w:t>
      </w:r>
    </w:p>
    <w:p w14:paraId="33DBD726" w14:textId="77777777" w:rsidR="00042157" w:rsidRPr="00042157" w:rsidRDefault="00042157" w:rsidP="00042157">
      <w:r w:rsidRPr="00042157">
        <w:t>SUBJ_NAME VARCHAR2(60),</w:t>
      </w:r>
    </w:p>
    <w:p w14:paraId="13D9915E" w14:textId="77777777" w:rsidR="00042157" w:rsidRPr="00042157" w:rsidRDefault="00042157" w:rsidP="00042157">
      <w:r w:rsidRPr="00042157">
        <w:t>HOUR NUMBER,</w:t>
      </w:r>
    </w:p>
    <w:p w14:paraId="1CAA7E58" w14:textId="77777777" w:rsidR="00042157" w:rsidRPr="00042157" w:rsidRDefault="00042157" w:rsidP="00042157">
      <w:r w:rsidRPr="00042157">
        <w:t>SEMESTER NUMBER</w:t>
      </w:r>
    </w:p>
    <w:p w14:paraId="53BDBC7A" w14:textId="77777777" w:rsidR="00042157" w:rsidRPr="00042157" w:rsidRDefault="00042157" w:rsidP="00042157">
      <w:r w:rsidRPr="00042157">
        <w:t>);</w:t>
      </w:r>
    </w:p>
    <w:p w14:paraId="30F46B3D" w14:textId="77777777" w:rsidR="00042157" w:rsidRPr="00042157" w:rsidRDefault="00042157" w:rsidP="00042157">
      <w:r w:rsidRPr="00042157">
        <w:t>alter table SUBJECT</w:t>
      </w:r>
    </w:p>
    <w:p w14:paraId="782E327D" w14:textId="000F2B20" w:rsidR="00042157" w:rsidRPr="00042157" w:rsidRDefault="00042157" w:rsidP="00042157">
      <w:r w:rsidRPr="00042157">
        <w:t>add primary key (SUBJ_ID);</w:t>
      </w:r>
    </w:p>
    <w:p w14:paraId="1F53EDDB" w14:textId="77777777" w:rsidR="00042157" w:rsidRPr="00042157" w:rsidRDefault="00042157" w:rsidP="00042157"/>
    <w:p w14:paraId="71D8BB8E" w14:textId="77777777" w:rsidR="00042157" w:rsidRPr="00042157" w:rsidRDefault="00042157" w:rsidP="00042157">
      <w:pPr>
        <w:rPr>
          <w:lang w:val="ru-RU"/>
        </w:rPr>
      </w:pPr>
      <w:r w:rsidRPr="00042157">
        <w:rPr>
          <w:lang w:val="ru-RU"/>
        </w:rPr>
        <w:t>4. Создать в вашей директории бэкап с помощью команды expdp</w:t>
      </w:r>
    </w:p>
    <w:p w14:paraId="0BBDC9AB" w14:textId="77777777" w:rsidR="00042157" w:rsidRPr="00042157" w:rsidRDefault="00042157" w:rsidP="00042157">
      <w:pPr>
        <w:rPr>
          <w:lang w:val="ru-RU"/>
        </w:rPr>
      </w:pPr>
    </w:p>
    <w:p w14:paraId="76242677" w14:textId="0AEE6A95" w:rsidR="00B95F31" w:rsidRPr="00B95F31" w:rsidRDefault="00042157" w:rsidP="00042157">
      <w:pPr>
        <w:rPr>
          <w:lang w:val="ru-RU"/>
        </w:rPr>
      </w:pPr>
      <w:r w:rsidRPr="00042157">
        <w:rPr>
          <w:lang w:val="ru-RU"/>
        </w:rPr>
        <w:t>5. Изменить в этом бэкапе какие-то текстовые данные на другие, и с помощью impdp залить данные обратно в Oracle</w:t>
      </w:r>
    </w:p>
    <w:sectPr w:rsidR="00B95F31" w:rsidRPr="00B95F3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FE"/>
    <w:rsid w:val="00042157"/>
    <w:rsid w:val="000D3871"/>
    <w:rsid w:val="000E649B"/>
    <w:rsid w:val="00170EB5"/>
    <w:rsid w:val="001805E5"/>
    <w:rsid w:val="001A69F4"/>
    <w:rsid w:val="001D251F"/>
    <w:rsid w:val="002569C0"/>
    <w:rsid w:val="002625B8"/>
    <w:rsid w:val="00293BA3"/>
    <w:rsid w:val="00294E3B"/>
    <w:rsid w:val="002975E1"/>
    <w:rsid w:val="003628FD"/>
    <w:rsid w:val="0039387D"/>
    <w:rsid w:val="00393D22"/>
    <w:rsid w:val="00510306"/>
    <w:rsid w:val="00511E50"/>
    <w:rsid w:val="00585A5E"/>
    <w:rsid w:val="005C12B5"/>
    <w:rsid w:val="005E0410"/>
    <w:rsid w:val="005E7E3E"/>
    <w:rsid w:val="0065067F"/>
    <w:rsid w:val="00763068"/>
    <w:rsid w:val="00784C3A"/>
    <w:rsid w:val="007C1BD9"/>
    <w:rsid w:val="007D050F"/>
    <w:rsid w:val="00833523"/>
    <w:rsid w:val="008875FE"/>
    <w:rsid w:val="008B244F"/>
    <w:rsid w:val="009E2AEC"/>
    <w:rsid w:val="009F6258"/>
    <w:rsid w:val="00A244C3"/>
    <w:rsid w:val="00AB0483"/>
    <w:rsid w:val="00AE4B52"/>
    <w:rsid w:val="00AE79FC"/>
    <w:rsid w:val="00AF0C10"/>
    <w:rsid w:val="00B24710"/>
    <w:rsid w:val="00B95F31"/>
    <w:rsid w:val="00B97CB7"/>
    <w:rsid w:val="00BC4D72"/>
    <w:rsid w:val="00BD6EB5"/>
    <w:rsid w:val="00C076FB"/>
    <w:rsid w:val="00C24F15"/>
    <w:rsid w:val="00CD0B12"/>
    <w:rsid w:val="00D41259"/>
    <w:rsid w:val="00D9517D"/>
    <w:rsid w:val="00DC764D"/>
    <w:rsid w:val="00E16ED0"/>
    <w:rsid w:val="00EE128C"/>
    <w:rsid w:val="00F83E8B"/>
    <w:rsid w:val="00F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D025"/>
  <w15:chartTrackingRefBased/>
  <w15:docId w15:val="{F7249DD5-84E0-416E-B742-55F3A08B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49</cp:revision>
  <dcterms:created xsi:type="dcterms:W3CDTF">2022-05-16T07:56:00Z</dcterms:created>
  <dcterms:modified xsi:type="dcterms:W3CDTF">2022-05-16T08:16:00Z</dcterms:modified>
</cp:coreProperties>
</file>