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15" w:rsidRPr="00022FE2" w:rsidRDefault="00022FE2" w:rsidP="008842B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30"/>
        </w:rPr>
      </w:pPr>
      <w:r w:rsidRPr="00022FE2">
        <w:rPr>
          <w:rFonts w:ascii="TimesNewRoman" w:hAnsi="TimesNewRoman" w:cs="TimesNewRoman"/>
          <w:b/>
          <w:szCs w:val="30"/>
        </w:rPr>
        <w:t>Действующие лица</w:t>
      </w:r>
      <w:bookmarkStart w:id="0" w:name="_GoBack"/>
      <w:bookmarkEnd w:id="0"/>
    </w:p>
    <w:p w:rsidR="00022FE2" w:rsidRPr="00022FE2" w:rsidRDefault="00022FE2" w:rsidP="00022FE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2"/>
          <w:szCs w:val="30"/>
        </w:rPr>
      </w:pPr>
      <w:r>
        <w:rPr>
          <w:rFonts w:ascii="TimesNewRoman" w:hAnsi="TimesNewRoman" w:cs="TimesNewRoman"/>
          <w:sz w:val="32"/>
          <w:szCs w:val="30"/>
        </w:rPr>
        <w:t xml:space="preserve">Выделение </w:t>
      </w:r>
      <w:r w:rsidRPr="00022FE2">
        <w:rPr>
          <w:rFonts w:ascii="TimesNewRoman" w:hAnsi="TimesNewRoman" w:cs="TimesNewRoman"/>
          <w:sz w:val="32"/>
          <w:szCs w:val="30"/>
        </w:rPr>
        <w:t>действующих лиц</w:t>
      </w:r>
      <w:r>
        <w:rPr>
          <w:rFonts w:ascii="TimesNewRoman" w:hAnsi="TimesNewRoman" w:cs="TimesNewRoman"/>
          <w:sz w:val="32"/>
          <w:szCs w:val="30"/>
        </w:rPr>
        <w:t xml:space="preserve"> </w:t>
      </w:r>
      <w:r w:rsidRPr="00022FE2">
        <w:rPr>
          <w:rFonts w:ascii="TimesNewRoman" w:hAnsi="TimesNewRoman" w:cs="TimesNewRoman"/>
          <w:sz w:val="32"/>
          <w:szCs w:val="30"/>
        </w:rPr>
        <w:t xml:space="preserve">при составлении модели </w:t>
      </w:r>
      <w:r>
        <w:rPr>
          <w:rFonts w:ascii="TimesNewRoman" w:hAnsi="TimesNewRoman" w:cs="TimesNewRoman"/>
          <w:sz w:val="32"/>
          <w:szCs w:val="30"/>
        </w:rPr>
        <w:t xml:space="preserve">использования </w:t>
      </w:r>
      <w:r w:rsidRPr="00022FE2">
        <w:rPr>
          <w:rFonts w:ascii="TimesNewRoman" w:hAnsi="TimesNewRoman" w:cs="TimesNewRoman"/>
          <w:sz w:val="32"/>
          <w:szCs w:val="30"/>
        </w:rPr>
        <w:t xml:space="preserve">— один из самых </w:t>
      </w:r>
      <w:r>
        <w:rPr>
          <w:rFonts w:ascii="TimesNewRoman" w:hAnsi="TimesNewRoman" w:cs="TimesNewRoman"/>
          <w:sz w:val="32"/>
          <w:szCs w:val="30"/>
        </w:rPr>
        <w:t>важных моментов</w:t>
      </w:r>
      <w:r w:rsidRPr="00022FE2">
        <w:rPr>
          <w:rFonts w:ascii="TimesNewRoman" w:hAnsi="TimesNewRoman" w:cs="TimesNewRoman"/>
          <w:sz w:val="32"/>
          <w:szCs w:val="30"/>
        </w:rPr>
        <w:t>. Неудачный</w:t>
      </w:r>
    </w:p>
    <w:p w:rsidR="00022FE2" w:rsidRDefault="00022FE2" w:rsidP="00022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022FE2">
        <w:rPr>
          <w:rFonts w:ascii="TimesNewRoman" w:hAnsi="TimesNewRoman" w:cs="TimesNewRoman"/>
          <w:sz w:val="32"/>
          <w:szCs w:val="30"/>
        </w:rPr>
        <w:t>выбор действующих лиц может отрицательно повлиять на всю модель</w:t>
      </w:r>
      <w:r>
        <w:rPr>
          <w:rFonts w:ascii="TimesNewRoman" w:hAnsi="TimesNewRoman" w:cs="TimesNewRoman"/>
          <w:sz w:val="32"/>
          <w:szCs w:val="30"/>
        </w:rPr>
        <w:t xml:space="preserve"> </w:t>
      </w:r>
      <w:r w:rsidRPr="00022FE2">
        <w:rPr>
          <w:rFonts w:ascii="TimesNewRoman" w:hAnsi="TimesNewRoman" w:cs="TimesNewRoman"/>
          <w:sz w:val="32"/>
          <w:szCs w:val="30"/>
        </w:rPr>
        <w:t xml:space="preserve">в целом. </w:t>
      </w:r>
    </w:p>
    <w:p w:rsidR="008B0715" w:rsidRPr="00022FE2" w:rsidRDefault="008B0715" w:rsidP="00022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</w:p>
    <w:p w:rsidR="00022FE2" w:rsidRPr="00022FE2" w:rsidRDefault="00022FE2" w:rsidP="00022FE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6"/>
          <w:szCs w:val="24"/>
        </w:rPr>
      </w:pPr>
      <w:r w:rsidRPr="00022FE2">
        <w:rPr>
          <w:rFonts w:ascii="TimesNewRoman" w:hAnsi="TimesNewRoman" w:cs="TimesNewRoman"/>
          <w:sz w:val="32"/>
          <w:szCs w:val="30"/>
        </w:rPr>
        <w:t>Здесь легко впасть в крайность: объявить, что имеется одно</w:t>
      </w:r>
    </w:p>
    <w:p w:rsidR="00022FE2" w:rsidRPr="00022FE2" w:rsidRDefault="00022FE2" w:rsidP="00022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022FE2">
        <w:rPr>
          <w:rFonts w:ascii="TimesNewRoman" w:hAnsi="TimesNewRoman" w:cs="TimesNewRoman"/>
          <w:sz w:val="32"/>
          <w:szCs w:val="30"/>
        </w:rPr>
        <w:t>действующее лицо (внешний мир), взаимодействующее со всеми</w:t>
      </w:r>
    </w:p>
    <w:p w:rsidR="00022FE2" w:rsidRPr="00022FE2" w:rsidRDefault="00022FE2" w:rsidP="00022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022FE2">
        <w:rPr>
          <w:rFonts w:ascii="TimesNewRoman" w:hAnsi="TimesNewRoman" w:cs="TimesNewRoman"/>
          <w:sz w:val="32"/>
          <w:szCs w:val="30"/>
        </w:rPr>
        <w:t>вариантами использования или, наоборот, придумать искусственных</w:t>
      </w:r>
    </w:p>
    <w:p w:rsidR="008B0715" w:rsidRDefault="00022FE2" w:rsidP="00022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022FE2">
        <w:rPr>
          <w:rFonts w:ascii="TimesNewRoman" w:hAnsi="TimesNewRoman" w:cs="TimesNewRoman"/>
          <w:sz w:val="32"/>
          <w:szCs w:val="30"/>
        </w:rPr>
        <w:t>действующих лиц для каждого варианта использования.</w:t>
      </w:r>
    </w:p>
    <w:p w:rsidR="008B0715" w:rsidRDefault="008B0715" w:rsidP="00022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</w:p>
    <w:p w:rsidR="00B908B3" w:rsidRDefault="00022FE2" w:rsidP="008B07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022FE2">
        <w:rPr>
          <w:rFonts w:ascii="TimesNewRoman" w:hAnsi="TimesNewRoman" w:cs="TimesNewRoman"/>
          <w:sz w:val="32"/>
          <w:szCs w:val="30"/>
        </w:rPr>
        <w:t>Оба</w:t>
      </w:r>
      <w:r w:rsidR="008B0715">
        <w:rPr>
          <w:rFonts w:ascii="TimesNewRoman" w:hAnsi="TimesNewRoman" w:cs="TimesNewRoman"/>
          <w:sz w:val="32"/>
          <w:szCs w:val="30"/>
        </w:rPr>
        <w:t xml:space="preserve"> </w:t>
      </w:r>
      <w:r w:rsidRPr="00022FE2">
        <w:rPr>
          <w:rFonts w:ascii="TimesNewRoman" w:hAnsi="TimesNewRoman" w:cs="TimesNewRoman"/>
          <w:sz w:val="32"/>
          <w:szCs w:val="30"/>
        </w:rPr>
        <w:t>э</w:t>
      </w:r>
      <w:r w:rsidR="008B0715">
        <w:rPr>
          <w:rFonts w:ascii="TimesNewRoman" w:hAnsi="TimesNewRoman" w:cs="TimesNewRoman"/>
          <w:sz w:val="32"/>
          <w:szCs w:val="30"/>
        </w:rPr>
        <w:t xml:space="preserve">кстремальных варианта </w:t>
      </w:r>
      <w:r w:rsidRPr="00022FE2">
        <w:rPr>
          <w:rFonts w:ascii="TimesNewRoman" w:hAnsi="TimesNewRoman" w:cs="TimesNewRoman"/>
          <w:sz w:val="32"/>
          <w:szCs w:val="30"/>
        </w:rPr>
        <w:t>сводят к нулю преимущества моделирования использования,</w:t>
      </w:r>
      <w:r w:rsidR="008B0715">
        <w:rPr>
          <w:rFonts w:ascii="TimesNewRoman" w:hAnsi="TimesNewRoman" w:cs="TimesNewRoman"/>
          <w:sz w:val="32"/>
          <w:szCs w:val="30"/>
        </w:rPr>
        <w:t xml:space="preserve"> </w:t>
      </w:r>
      <w:r w:rsidRPr="00022FE2">
        <w:rPr>
          <w:rFonts w:ascii="TimesNewRoman" w:hAnsi="TimesNewRoman" w:cs="TimesNewRoman"/>
          <w:sz w:val="32"/>
          <w:szCs w:val="30"/>
        </w:rPr>
        <w:t xml:space="preserve">рассмотренные </w:t>
      </w:r>
      <w:r w:rsidR="008B0715">
        <w:rPr>
          <w:rFonts w:ascii="TimesNewRoman" w:hAnsi="TimesNewRoman" w:cs="TimesNewRoman"/>
          <w:sz w:val="32"/>
          <w:szCs w:val="30"/>
        </w:rPr>
        <w:t>ранее (см. тетрадь).</w:t>
      </w:r>
    </w:p>
    <w:p w:rsidR="008B0715" w:rsidRDefault="008B0715" w:rsidP="008B07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</w:p>
    <w:p w:rsidR="008B0715" w:rsidRDefault="008B0715" w:rsidP="008B0715">
      <w:pPr>
        <w:autoSpaceDE w:val="0"/>
        <w:autoSpaceDN w:val="0"/>
        <w:adjustRightInd w:val="0"/>
        <w:spacing w:after="0" w:line="240" w:lineRule="auto"/>
        <w:jc w:val="center"/>
        <w:rPr>
          <w:b/>
          <w:szCs w:val="30"/>
        </w:rPr>
      </w:pPr>
      <w:r w:rsidRPr="008B0715">
        <w:rPr>
          <w:b/>
          <w:szCs w:val="30"/>
        </w:rPr>
        <w:t>Приемы, которые полезно иметь в виду при выделении действующих лиц:</w:t>
      </w:r>
    </w:p>
    <w:p w:rsidR="008B0715" w:rsidRPr="008B0715" w:rsidRDefault="008B0715" w:rsidP="008B07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0"/>
        </w:rPr>
      </w:pPr>
      <w:r w:rsidRPr="008B0715">
        <w:rPr>
          <w:rFonts w:ascii="TimesNewRoman" w:hAnsi="TimesNewRoman" w:cs="TimesNewRoman"/>
          <w:sz w:val="36"/>
          <w:szCs w:val="30"/>
        </w:rPr>
        <w:t>- пользователи участвуют в разных (независимых) процессах</w:t>
      </w:r>
      <w:r>
        <w:rPr>
          <w:rFonts w:ascii="TimesNewRoman" w:hAnsi="TimesNewRoman" w:cs="TimesNewRoman"/>
          <w:sz w:val="36"/>
          <w:szCs w:val="30"/>
        </w:rPr>
        <w:t>;</w:t>
      </w:r>
    </w:p>
    <w:p w:rsidR="008B0715" w:rsidRPr="008B0715" w:rsidRDefault="008B0715" w:rsidP="008B07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0"/>
        </w:rPr>
      </w:pPr>
      <w:r w:rsidRPr="008B0715">
        <w:rPr>
          <w:rFonts w:ascii="TimesNewRoman" w:hAnsi="TimesNewRoman" w:cs="TimesNewRoman"/>
          <w:sz w:val="36"/>
          <w:szCs w:val="30"/>
        </w:rPr>
        <w:t>- пользователи имеют различные права на выполнение действий</w:t>
      </w:r>
      <w:r w:rsidRPr="00976B7E">
        <w:rPr>
          <w:rFonts w:asciiTheme="minorHAnsi" w:hAnsiTheme="minorHAnsi" w:cs="TimesNewRoman"/>
          <w:sz w:val="36"/>
          <w:szCs w:val="30"/>
        </w:rPr>
        <w:t xml:space="preserve"> </w:t>
      </w:r>
      <w:r w:rsidRPr="008B0715">
        <w:rPr>
          <w:rFonts w:ascii="TimesNewRoman" w:hAnsi="TimesNewRoman" w:cs="TimesNewRoman"/>
          <w:sz w:val="36"/>
          <w:szCs w:val="30"/>
        </w:rPr>
        <w:t>и доступ к информации;</w:t>
      </w:r>
    </w:p>
    <w:p w:rsidR="008B0715" w:rsidRDefault="008B0715" w:rsidP="008B07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0"/>
        </w:rPr>
      </w:pPr>
      <w:r w:rsidRPr="008B0715">
        <w:rPr>
          <w:rFonts w:ascii="TimesNewRoman" w:hAnsi="TimesNewRoman" w:cs="TimesNewRoman"/>
          <w:sz w:val="36"/>
          <w:szCs w:val="30"/>
        </w:rPr>
        <w:t xml:space="preserve">- пользователи взаимодействуют с системой </w:t>
      </w:r>
      <w:r w:rsidR="00976B7E">
        <w:rPr>
          <w:rFonts w:asciiTheme="minorHAnsi" w:hAnsiTheme="minorHAnsi" w:cs="TimesNewRoman"/>
          <w:sz w:val="36"/>
          <w:szCs w:val="30"/>
        </w:rPr>
        <w:t>разное количество времени</w:t>
      </w:r>
      <w:r w:rsidR="00976B7E" w:rsidRPr="00976B7E">
        <w:rPr>
          <w:rFonts w:asciiTheme="minorHAnsi" w:hAnsiTheme="minorHAnsi" w:cs="TimesNewRoman"/>
          <w:sz w:val="36"/>
          <w:szCs w:val="30"/>
        </w:rPr>
        <w:t xml:space="preserve"> (</w:t>
      </w:r>
      <w:r w:rsidRPr="008B0715">
        <w:rPr>
          <w:rFonts w:ascii="TimesNewRoman" w:hAnsi="TimesNewRoman" w:cs="TimesNewRoman"/>
          <w:sz w:val="36"/>
          <w:szCs w:val="30"/>
        </w:rPr>
        <w:t>от случая к случаю, регулярно, постоянно</w:t>
      </w:r>
      <w:r w:rsidR="00976B7E" w:rsidRPr="00976B7E">
        <w:rPr>
          <w:rFonts w:asciiTheme="minorHAnsi" w:hAnsiTheme="minorHAnsi" w:cs="TimesNewRoman"/>
          <w:sz w:val="36"/>
          <w:szCs w:val="30"/>
        </w:rPr>
        <w:t>)</w:t>
      </w:r>
      <w:r w:rsidRPr="008B0715">
        <w:rPr>
          <w:rFonts w:ascii="TimesNewRoman" w:hAnsi="TimesNewRoman" w:cs="TimesNewRoman"/>
          <w:sz w:val="36"/>
          <w:szCs w:val="30"/>
        </w:rPr>
        <w:t>.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"/>
          <w:b/>
          <w:szCs w:val="30"/>
        </w:rPr>
      </w:pPr>
      <w:r w:rsidRPr="00976B7E">
        <w:rPr>
          <w:rFonts w:asciiTheme="minorHAnsi" w:hAnsiTheme="minorHAnsi" w:cs="TimesNewRoman"/>
          <w:b/>
          <w:szCs w:val="30"/>
        </w:rPr>
        <w:t>Как задавать имена сущностям: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976B7E">
        <w:rPr>
          <w:sz w:val="36"/>
          <w:szCs w:val="36"/>
        </w:rPr>
        <w:t xml:space="preserve">В качестве имен действующих лиц </w:t>
      </w:r>
      <w:r>
        <w:rPr>
          <w:sz w:val="36"/>
          <w:szCs w:val="36"/>
        </w:rPr>
        <w:t>рекомендуется</w:t>
      </w:r>
      <w:r w:rsidRPr="00976B7E">
        <w:rPr>
          <w:sz w:val="36"/>
          <w:szCs w:val="36"/>
        </w:rPr>
        <w:t xml:space="preserve"> использовать</w:t>
      </w:r>
    </w:p>
    <w:p w:rsidR="00976B7E" w:rsidRDefault="00976B7E" w:rsidP="00976B7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976B7E">
        <w:rPr>
          <w:sz w:val="36"/>
          <w:szCs w:val="36"/>
        </w:rPr>
        <w:t>существительное (</w:t>
      </w:r>
      <w:r>
        <w:rPr>
          <w:sz w:val="36"/>
          <w:szCs w:val="36"/>
        </w:rPr>
        <w:t>возможно с определяющим словом)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В</w:t>
      </w:r>
      <w:r w:rsidRPr="00976B7E">
        <w:rPr>
          <w:sz w:val="36"/>
          <w:szCs w:val="36"/>
        </w:rPr>
        <w:t xml:space="preserve"> качестве</w:t>
      </w:r>
      <w:r>
        <w:rPr>
          <w:sz w:val="36"/>
          <w:szCs w:val="36"/>
        </w:rPr>
        <w:t xml:space="preserve"> </w:t>
      </w:r>
      <w:r w:rsidRPr="00976B7E">
        <w:rPr>
          <w:sz w:val="36"/>
          <w:szCs w:val="36"/>
        </w:rPr>
        <w:t>имен вариантов использования — глагол (возможно, с дополнением).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sectPr w:rsidR="00976B7E" w:rsidRPr="00976B7E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E2"/>
    <w:rsid w:val="00022FE2"/>
    <w:rsid w:val="008842B0"/>
    <w:rsid w:val="008B0715"/>
    <w:rsid w:val="00976B7E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78ED"/>
  <w15:chartTrackingRefBased/>
  <w15:docId w15:val="{35B93649-42FC-4660-A2E8-0AA94B68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842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cp:lastPrinted>2020-04-27T12:10:00Z</cp:lastPrinted>
  <dcterms:created xsi:type="dcterms:W3CDTF">2020-04-27T09:07:00Z</dcterms:created>
  <dcterms:modified xsi:type="dcterms:W3CDTF">2020-04-27T12:10:00Z</dcterms:modified>
</cp:coreProperties>
</file>