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40" w:rsidRPr="00841F40" w:rsidRDefault="00841F40" w:rsidP="00841F40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Cs w:val="30"/>
        </w:rPr>
      </w:pPr>
      <w:r>
        <w:rPr>
          <w:rFonts w:ascii="TimesNewRoman" w:hAnsi="TimesNewRoman" w:cs="TimesNewRoman"/>
          <w:b/>
          <w:szCs w:val="30"/>
        </w:rPr>
        <w:t>О</w:t>
      </w:r>
      <w:r w:rsidRPr="00841F40">
        <w:rPr>
          <w:rFonts w:ascii="TimesNewRoman" w:hAnsi="TimesNewRoman" w:cs="TimesNewRoman"/>
          <w:b/>
          <w:szCs w:val="30"/>
        </w:rPr>
        <w:t>тношение реализации</w:t>
      </w:r>
    </w:p>
    <w:p w:rsidR="00841F40" w:rsidRPr="00841F40" w:rsidRDefault="00841F40" w:rsidP="00841F40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 w:rsidRPr="00841F40">
        <w:rPr>
          <w:rFonts w:ascii="TimesNewRoman" w:hAnsi="TimesNewRoman" w:cs="TimesNewRoman"/>
          <w:sz w:val="30"/>
          <w:szCs w:val="30"/>
          <w:u w:val="single"/>
        </w:rPr>
        <w:t>Между интерфейсами и другими классификаторами</w:t>
      </w:r>
      <w:r>
        <w:rPr>
          <w:rFonts w:ascii="TimesNewRoman" w:hAnsi="TimesNewRoman" w:cs="TimesNewRoman"/>
          <w:sz w:val="30"/>
          <w:szCs w:val="30"/>
        </w:rPr>
        <w:t xml:space="preserve">, в частности, классами, на диаграмме классов </w:t>
      </w:r>
      <w:r w:rsidRPr="00841F40">
        <w:rPr>
          <w:rFonts w:ascii="TimesNewRoman" w:hAnsi="TimesNewRoman" w:cs="TimesNewRoman"/>
          <w:sz w:val="30"/>
          <w:szCs w:val="30"/>
          <w:u w:val="single"/>
        </w:rPr>
        <w:t>применяются два типа отношения реализации:</w:t>
      </w:r>
    </w:p>
    <w:p w:rsidR="00841F40" w:rsidRDefault="00841F40" w:rsidP="00841F40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841F40" w:rsidRDefault="00841F40" w:rsidP="00841F40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841F40">
        <w:rPr>
          <w:rFonts w:ascii="TimesNewRoman" w:hAnsi="TimesNewRoman" w:cs="TimesNewRoman"/>
          <w:sz w:val="36"/>
          <w:szCs w:val="36"/>
        </w:rPr>
        <w:t>- Зависимость со стереотипом «call»</w:t>
      </w:r>
      <w:r>
        <w:rPr>
          <w:rFonts w:ascii="TimesNewRoman" w:hAnsi="TimesNewRoman" w:cs="TimesNewRoman"/>
          <w:sz w:val="30"/>
          <w:szCs w:val="30"/>
        </w:rPr>
        <w:t xml:space="preserve"> используется, если классификатор (в частности, класс) </w:t>
      </w:r>
      <w:r w:rsidRPr="00282806">
        <w:rPr>
          <w:rFonts w:ascii="TimesNewRoman" w:hAnsi="TimesNewRoman" w:cs="TimesNewRoman"/>
          <w:sz w:val="30"/>
          <w:szCs w:val="30"/>
          <w:u w:val="single"/>
        </w:rPr>
        <w:t>использует интерфейс</w:t>
      </w:r>
      <w:r>
        <w:rPr>
          <w:rFonts w:ascii="TimesNewRoman" w:hAnsi="TimesNewRoman" w:cs="TimesNewRoman"/>
          <w:sz w:val="30"/>
          <w:szCs w:val="30"/>
        </w:rPr>
        <w:t>.</w:t>
      </w:r>
    </w:p>
    <w:p w:rsidR="00282806" w:rsidRDefault="00282806" w:rsidP="00841F40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282806" w:rsidRDefault="00282806" w:rsidP="00282806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Семантика зависимости со стереотипом </w:t>
      </w:r>
      <w:r w:rsidRPr="00841F40">
        <w:rPr>
          <w:rFonts w:ascii="TimesNewRoman" w:hAnsi="TimesNewRoman" w:cs="TimesNewRoman"/>
          <w:sz w:val="30"/>
          <w:szCs w:val="30"/>
        </w:rPr>
        <w:t xml:space="preserve">«call» </w:t>
      </w:r>
      <w:r>
        <w:rPr>
          <w:rFonts w:ascii="TimesNewRoman" w:hAnsi="TimesNewRoman" w:cs="TimesNewRoman"/>
          <w:sz w:val="30"/>
          <w:szCs w:val="30"/>
        </w:rPr>
        <w:t xml:space="preserve">очень проста — эта зависимость указывает, что в операциях класса, находящегося на независимом полюсе, вызываются операции </w:t>
      </w:r>
      <w:proofErr w:type="gramStart"/>
      <w:r>
        <w:rPr>
          <w:rFonts w:ascii="TimesNewRoman" w:hAnsi="TimesNewRoman" w:cs="TimesNewRoman"/>
          <w:sz w:val="30"/>
          <w:szCs w:val="30"/>
        </w:rPr>
        <w:t>класса</w:t>
      </w:r>
      <w:proofErr w:type="gramEnd"/>
      <w:r>
        <w:rPr>
          <w:rFonts w:ascii="TimesNewRoman" w:hAnsi="TimesNewRoman" w:cs="TimesNewRoman"/>
          <w:sz w:val="30"/>
          <w:szCs w:val="30"/>
        </w:rPr>
        <w:t xml:space="preserve"> находящегося на зависимом полюсе.</w:t>
      </w:r>
    </w:p>
    <w:p w:rsidR="00841F40" w:rsidRDefault="00841F40" w:rsidP="00841F40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5520B5" w:rsidRDefault="00841F40" w:rsidP="005520B5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5520B5">
        <w:rPr>
          <w:rFonts w:ascii="TimesNewRoman" w:hAnsi="TimesNewRoman" w:cs="TimesNewRoman"/>
          <w:sz w:val="36"/>
          <w:szCs w:val="36"/>
        </w:rPr>
        <w:t>-</w:t>
      </w:r>
      <w:r w:rsidR="005520B5" w:rsidRPr="005520B5">
        <w:rPr>
          <w:rFonts w:ascii="TimesNewRoman" w:hAnsi="TimesNewRoman" w:cs="TimesNewRoman"/>
          <w:sz w:val="36"/>
          <w:szCs w:val="36"/>
        </w:rPr>
        <w:t xml:space="preserve"> Отношения реализации</w:t>
      </w:r>
      <w:r w:rsidR="005520B5">
        <w:rPr>
          <w:rFonts w:ascii="TimesNewRoman" w:hAnsi="TimesNewRoman" w:cs="TimesNewRoman"/>
          <w:sz w:val="36"/>
          <w:szCs w:val="36"/>
        </w:rPr>
        <w:t xml:space="preserve"> </w:t>
      </w:r>
      <w:r w:rsidR="005520B5">
        <w:rPr>
          <w:rFonts w:ascii="TimesNewRoman" w:hAnsi="TimesNewRoman" w:cs="TimesNewRoman"/>
          <w:sz w:val="30"/>
          <w:szCs w:val="30"/>
        </w:rPr>
        <w:t>используется, если</w:t>
      </w:r>
      <w:r>
        <w:rPr>
          <w:rFonts w:ascii="TimesNewRoman" w:hAnsi="TimesNewRoman" w:cs="TimesNewRoman"/>
          <w:sz w:val="30"/>
          <w:szCs w:val="30"/>
        </w:rPr>
        <w:t xml:space="preserve"> классификатор</w:t>
      </w:r>
    </w:p>
    <w:p w:rsidR="00841F40" w:rsidRDefault="00841F40" w:rsidP="005520B5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(в частности, класс) </w:t>
      </w:r>
      <w:r w:rsidRPr="00282806">
        <w:rPr>
          <w:rFonts w:ascii="TimesNewRoman" w:hAnsi="TimesNewRoman" w:cs="TimesNewRoman"/>
          <w:sz w:val="30"/>
          <w:szCs w:val="30"/>
          <w:u w:val="single"/>
        </w:rPr>
        <w:t>реализует интерфейс</w:t>
      </w:r>
      <w:r w:rsidR="005520B5">
        <w:rPr>
          <w:rFonts w:ascii="TimesNewRoman" w:hAnsi="TimesNewRoman" w:cs="TimesNewRoman"/>
          <w:sz w:val="30"/>
          <w:szCs w:val="30"/>
        </w:rPr>
        <w:t>.</w:t>
      </w:r>
    </w:p>
    <w:p w:rsidR="003C2076" w:rsidRDefault="003C2076" w:rsidP="005520B5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3C2076" w:rsidRDefault="003C2076" w:rsidP="003C2076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Рассмотрим пример из информационной системы отдела кадров.</w:t>
      </w:r>
    </w:p>
    <w:p w:rsidR="003C2076" w:rsidRPr="00827525" w:rsidRDefault="003C2076" w:rsidP="003C207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  <w:u w:val="single"/>
        </w:rPr>
      </w:pPr>
      <w:r w:rsidRPr="00827525">
        <w:rPr>
          <w:rFonts w:ascii="TimesNewRoman" w:hAnsi="TimesNewRoman" w:cs="TimesNewRoman"/>
          <w:sz w:val="30"/>
          <w:szCs w:val="30"/>
          <w:u w:val="single"/>
        </w:rPr>
        <w:t xml:space="preserve">Класс </w:t>
      </w:r>
      <w:r w:rsidRPr="00827525">
        <w:rPr>
          <w:rFonts w:ascii="CourierNew" w:hAnsi="CourierNew" w:cs="CourierNew"/>
          <w:sz w:val="28"/>
          <w:szCs w:val="28"/>
          <w:u w:val="single"/>
        </w:rPr>
        <w:t>Department</w:t>
      </w:r>
      <w:r>
        <w:rPr>
          <w:rFonts w:ascii="CourierNew" w:hAnsi="CourierNew" w:cs="CourierNew"/>
          <w:sz w:val="28"/>
          <w:szCs w:val="28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для реализации операций связанных с движением кадров, использует операции </w:t>
      </w:r>
      <w:r w:rsidRPr="00827525">
        <w:rPr>
          <w:rFonts w:ascii="TimesNewRoman" w:hAnsi="TimesNewRoman" w:cs="TimesNewRoman"/>
          <w:sz w:val="30"/>
          <w:szCs w:val="30"/>
          <w:u w:val="single"/>
        </w:rPr>
        <w:t xml:space="preserve">класса </w:t>
      </w:r>
      <w:r w:rsidRPr="00827525">
        <w:rPr>
          <w:rFonts w:ascii="CourierNew" w:hAnsi="CourierNew" w:cs="CourierNew"/>
          <w:sz w:val="28"/>
          <w:szCs w:val="28"/>
          <w:u w:val="single"/>
        </w:rPr>
        <w:t>Position</w:t>
      </w:r>
      <w:r>
        <w:rPr>
          <w:rFonts w:ascii="TimesNewRoman" w:hAnsi="TimesNewRoman" w:cs="TimesNewRoman"/>
          <w:sz w:val="30"/>
          <w:szCs w:val="30"/>
        </w:rPr>
        <w:t xml:space="preserve">, позволяющие занимать и освобождать должность </w:t>
      </w:r>
      <w:r w:rsidRPr="00827525">
        <w:rPr>
          <w:rFonts w:ascii="TimesNewRoman" w:hAnsi="TimesNewRoman" w:cs="TimesNewRoman"/>
          <w:sz w:val="30"/>
          <w:szCs w:val="30"/>
          <w:u w:val="single"/>
        </w:rPr>
        <w:t xml:space="preserve">— другие операции класса </w:t>
      </w:r>
      <w:r w:rsidRPr="00827525">
        <w:rPr>
          <w:rFonts w:ascii="CourierNew" w:hAnsi="CourierNew" w:cs="CourierNew"/>
          <w:sz w:val="28"/>
          <w:szCs w:val="28"/>
          <w:u w:val="single"/>
        </w:rPr>
        <w:t xml:space="preserve">Position </w:t>
      </w:r>
      <w:r w:rsidRPr="00827525">
        <w:rPr>
          <w:rFonts w:ascii="TimesNewRoman" w:hAnsi="TimesNewRoman" w:cs="TimesNewRoman"/>
          <w:sz w:val="30"/>
          <w:szCs w:val="30"/>
          <w:u w:val="single"/>
        </w:rPr>
        <w:t xml:space="preserve">классу </w:t>
      </w:r>
      <w:r w:rsidRPr="00827525">
        <w:rPr>
          <w:rFonts w:ascii="CourierNew" w:hAnsi="CourierNew" w:cs="CourierNew"/>
          <w:sz w:val="28"/>
          <w:szCs w:val="28"/>
          <w:u w:val="single"/>
        </w:rPr>
        <w:t xml:space="preserve">Department </w:t>
      </w:r>
      <w:r w:rsidRPr="00827525">
        <w:rPr>
          <w:rFonts w:ascii="TimesNewRoman" w:hAnsi="TimesNewRoman" w:cs="TimesNewRoman"/>
          <w:sz w:val="30"/>
          <w:szCs w:val="30"/>
          <w:u w:val="single"/>
        </w:rPr>
        <w:t>не нужны.</w:t>
      </w:r>
    </w:p>
    <w:p w:rsidR="003C2076" w:rsidRDefault="003C2076" w:rsidP="003C2076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Для этого, как показано на рис. 3.4 можно определить</w:t>
      </w:r>
    </w:p>
    <w:p w:rsidR="003C2076" w:rsidRDefault="003C2076" w:rsidP="003C207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соответствующий </w:t>
      </w:r>
      <w:r w:rsidRPr="00827525">
        <w:rPr>
          <w:rFonts w:ascii="TimesNewRoman" w:hAnsi="TimesNewRoman" w:cs="TimesNewRoman"/>
          <w:sz w:val="30"/>
          <w:szCs w:val="30"/>
          <w:u w:val="single"/>
        </w:rPr>
        <w:t xml:space="preserve">интерфейс </w:t>
      </w:r>
      <w:r w:rsidRPr="00827525">
        <w:rPr>
          <w:rFonts w:ascii="CourierNew" w:hAnsi="CourierNew" w:cs="CourierNew"/>
          <w:sz w:val="28"/>
          <w:szCs w:val="28"/>
          <w:u w:val="single"/>
        </w:rPr>
        <w:t>IPosition</w:t>
      </w:r>
      <w:r>
        <w:rPr>
          <w:rFonts w:ascii="CourierNew" w:hAnsi="CourierNew" w:cs="CourierNew"/>
          <w:sz w:val="28"/>
          <w:szCs w:val="28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и связать его отношениями</w:t>
      </w:r>
    </w:p>
    <w:p w:rsidR="000C1864" w:rsidRDefault="003C2076" w:rsidP="005520B5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 данными классами.</w:t>
      </w:r>
      <w:bookmarkStart w:id="0" w:name="_GoBack"/>
      <w:bookmarkEnd w:id="0"/>
    </w:p>
    <w:p w:rsidR="00841F40" w:rsidRPr="003C2076" w:rsidRDefault="00827525" w:rsidP="00841F40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17EA4243" wp14:editId="505FFD3D">
            <wp:extent cx="58959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F40" w:rsidRPr="003C2076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5F"/>
    <w:rsid w:val="000C1864"/>
    <w:rsid w:val="00282806"/>
    <w:rsid w:val="003C2076"/>
    <w:rsid w:val="005520B5"/>
    <w:rsid w:val="00827525"/>
    <w:rsid w:val="00841F40"/>
    <w:rsid w:val="00924B5F"/>
    <w:rsid w:val="00B908B3"/>
    <w:rsid w:val="00BE0D1C"/>
    <w:rsid w:val="00D13054"/>
    <w:rsid w:val="00F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071D"/>
  <w15:chartTrackingRefBased/>
  <w15:docId w15:val="{9AF1F2EA-AF52-462E-9156-56D92BB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8</cp:revision>
  <dcterms:created xsi:type="dcterms:W3CDTF">2020-05-10T18:45:00Z</dcterms:created>
  <dcterms:modified xsi:type="dcterms:W3CDTF">2020-05-13T12:17:00Z</dcterms:modified>
</cp:coreProperties>
</file>