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B3" w:rsidRDefault="006326CE" w:rsidP="006326CE">
      <w:pPr>
        <w:autoSpaceDE w:val="0"/>
        <w:autoSpaceDN w:val="0"/>
        <w:adjustRightInd w:val="0"/>
        <w:jc w:val="center"/>
        <w:rPr>
          <w:rFonts w:asciiTheme="minorHAnsi" w:hAnsiTheme="minorHAnsi" w:cs="TimesNewRoman"/>
          <w:b/>
          <w:sz w:val="36"/>
          <w:szCs w:val="30"/>
        </w:rPr>
      </w:pPr>
      <w:r>
        <w:rPr>
          <w:rFonts w:ascii="TimesNewRoman" w:hAnsi="TimesNewRoman" w:cs="TimesNewRoman"/>
          <w:b/>
          <w:sz w:val="36"/>
          <w:szCs w:val="30"/>
        </w:rPr>
        <w:t>С</w:t>
      </w:r>
      <w:r w:rsidRPr="006326CE">
        <w:rPr>
          <w:rFonts w:ascii="TimesNewRoman" w:hAnsi="TimesNewRoman" w:cs="TimesNewRoman"/>
          <w:b/>
          <w:sz w:val="36"/>
          <w:szCs w:val="30"/>
        </w:rPr>
        <w:t>емь наиболее важных свойств классификаторов, которые</w:t>
      </w:r>
      <w:r>
        <w:rPr>
          <w:rFonts w:ascii="TimesNewRoman" w:hAnsi="TimesNewRoman" w:cs="TimesNewRoman"/>
          <w:b/>
          <w:sz w:val="36"/>
          <w:szCs w:val="30"/>
        </w:rPr>
        <w:t xml:space="preserve"> </w:t>
      </w:r>
      <w:r w:rsidRPr="006326CE">
        <w:rPr>
          <w:rFonts w:ascii="TimesNewRoman" w:hAnsi="TimesNewRoman" w:cs="TimesNewRoman"/>
          <w:b/>
          <w:sz w:val="36"/>
          <w:szCs w:val="30"/>
        </w:rPr>
        <w:t>понадобятся, прежде всего</w:t>
      </w:r>
      <w:r w:rsidRPr="006326CE">
        <w:rPr>
          <w:rFonts w:asciiTheme="minorHAnsi" w:hAnsiTheme="minorHAnsi" w:cs="TimesNewRoman"/>
          <w:b/>
          <w:sz w:val="36"/>
          <w:szCs w:val="30"/>
        </w:rPr>
        <w:t>:</w:t>
      </w:r>
    </w:p>
    <w:p w:rsidR="00C32F9A" w:rsidRDefault="00C32F9A" w:rsidP="006326CE">
      <w:pPr>
        <w:autoSpaceDE w:val="0"/>
        <w:autoSpaceDN w:val="0"/>
        <w:adjustRightInd w:val="0"/>
        <w:jc w:val="center"/>
        <w:rPr>
          <w:rFonts w:asciiTheme="minorHAnsi" w:hAnsiTheme="minorHAnsi" w:cs="TimesNewRoman"/>
          <w:b/>
          <w:sz w:val="36"/>
          <w:szCs w:val="30"/>
        </w:rPr>
      </w:pPr>
    </w:p>
    <w:p w:rsidR="0069701E" w:rsidRPr="00095AD6" w:rsidRDefault="0069701E" w:rsidP="00C32F9A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 w:rsidRPr="00095AD6">
        <w:rPr>
          <w:b/>
          <w:bCs/>
          <w:sz w:val="30"/>
          <w:szCs w:val="30"/>
        </w:rPr>
        <w:t>1.</w:t>
      </w:r>
      <w:r w:rsidRPr="00095AD6">
        <w:rPr>
          <w:b/>
          <w:sz w:val="30"/>
          <w:szCs w:val="30"/>
        </w:rPr>
        <w:t xml:space="preserve"> </w:t>
      </w:r>
      <w:r w:rsidR="00C32F9A" w:rsidRPr="00095AD6">
        <w:rPr>
          <w:b/>
          <w:sz w:val="30"/>
          <w:szCs w:val="30"/>
        </w:rPr>
        <w:t>К</w:t>
      </w:r>
      <w:r w:rsidRPr="00095AD6">
        <w:rPr>
          <w:b/>
          <w:sz w:val="30"/>
          <w:szCs w:val="30"/>
        </w:rPr>
        <w:t>лассификаторы имеют имена</w:t>
      </w:r>
      <w:r>
        <w:rPr>
          <w:rFonts w:ascii="TimesNewRoman" w:hAnsi="TimesNewRoman" w:cs="TimesNewRoman"/>
          <w:sz w:val="30"/>
          <w:szCs w:val="30"/>
        </w:rPr>
        <w:t>. Имя служит для</w:t>
      </w:r>
      <w:r w:rsidR="00095AD6">
        <w:rPr>
          <w:rFonts w:ascii="TimesNewRoman" w:hAnsi="TimesNewRoman" w:cs="TimesNewRoman"/>
          <w:sz w:val="30"/>
          <w:szCs w:val="30"/>
        </w:rPr>
        <w:t xml:space="preserve"> идентификации элемента модели,</w:t>
      </w:r>
      <w:r w:rsidR="00C32F9A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по</w:t>
      </w:r>
      <w:r w:rsidR="00095AD6">
        <w:rPr>
          <w:rFonts w:ascii="TimesNewRoman" w:hAnsi="TimesNewRoman" w:cs="TimesNewRoman"/>
          <w:sz w:val="30"/>
          <w:szCs w:val="30"/>
        </w:rPr>
        <w:t>э</w:t>
      </w:r>
      <w:r>
        <w:rPr>
          <w:rFonts w:ascii="TimesNewRoman" w:hAnsi="TimesNewRoman" w:cs="TimesNewRoman"/>
          <w:sz w:val="30"/>
          <w:szCs w:val="30"/>
        </w:rPr>
        <w:t>тому</w:t>
      </w:r>
      <w:r w:rsidR="00095AD6">
        <w:rPr>
          <w:rFonts w:ascii="TimesNewRoman" w:hAnsi="TimesNewRoman" w:cs="TimesNewRoman"/>
          <w:sz w:val="30"/>
          <w:szCs w:val="30"/>
        </w:rPr>
        <w:t xml:space="preserve"> </w:t>
      </w:r>
      <w:r w:rsidR="00095AD6" w:rsidRPr="00095AD6">
        <w:rPr>
          <w:rFonts w:ascii="TimesNewRoman" w:hAnsi="TimesNewRoman" w:cs="TimesNewRoman"/>
          <w:sz w:val="30"/>
          <w:szCs w:val="30"/>
          <w:u w:val="single"/>
        </w:rPr>
        <w:t>имя</w:t>
      </w:r>
      <w:r w:rsidRPr="00095AD6">
        <w:rPr>
          <w:rFonts w:ascii="TimesNewRoman" w:hAnsi="TimesNewRoman" w:cs="TimesNewRoman"/>
          <w:sz w:val="30"/>
          <w:szCs w:val="30"/>
          <w:u w:val="single"/>
        </w:rPr>
        <w:t xml:space="preserve"> должно быть уникально в данном </w:t>
      </w:r>
      <w:r w:rsidR="00C32F9A" w:rsidRPr="00095AD6">
        <w:rPr>
          <w:rFonts w:ascii="TimesNewRoman" w:hAnsi="TimesNewRoman" w:cs="TimesNewRoman"/>
          <w:sz w:val="30"/>
          <w:szCs w:val="30"/>
          <w:u w:val="single"/>
        </w:rPr>
        <w:t>п</w:t>
      </w:r>
      <w:r w:rsidRPr="00095AD6">
        <w:rPr>
          <w:rFonts w:ascii="TimesNewRoman" w:hAnsi="TimesNewRoman" w:cs="TimesNewRoman"/>
          <w:sz w:val="30"/>
          <w:szCs w:val="30"/>
          <w:u w:val="single"/>
        </w:rPr>
        <w:t>ространстве имен.</w:t>
      </w:r>
    </w:p>
    <w:p w:rsidR="00C32F9A" w:rsidRDefault="00C32F9A" w:rsidP="00C32F9A">
      <w:pPr>
        <w:autoSpaceDE w:val="0"/>
        <w:autoSpaceDN w:val="0"/>
        <w:adjustRightInd w:val="0"/>
        <w:ind w:firstLine="708"/>
        <w:rPr>
          <w:rFonts w:ascii="TimesNewRoman,Bold" w:hAnsi="TimesNewRoman,Bold" w:cs="TimesNewRoman,Bold"/>
          <w:b/>
          <w:bCs/>
          <w:sz w:val="30"/>
          <w:szCs w:val="30"/>
        </w:rPr>
      </w:pPr>
    </w:p>
    <w:p w:rsidR="0069701E" w:rsidRDefault="00C32F9A" w:rsidP="00EB26C4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095AD6">
        <w:rPr>
          <w:b/>
          <w:bCs/>
          <w:sz w:val="30"/>
          <w:szCs w:val="30"/>
        </w:rPr>
        <w:t>2.</w:t>
      </w:r>
      <w:r w:rsidR="0069701E" w:rsidRPr="00095AD6">
        <w:rPr>
          <w:b/>
          <w:bCs/>
          <w:sz w:val="30"/>
          <w:szCs w:val="30"/>
        </w:rPr>
        <w:t xml:space="preserve"> </w:t>
      </w:r>
      <w:r w:rsidR="00EB26C4" w:rsidRPr="00095AD6">
        <w:rPr>
          <w:b/>
          <w:bCs/>
          <w:sz w:val="30"/>
          <w:szCs w:val="30"/>
        </w:rPr>
        <w:t>К</w:t>
      </w:r>
      <w:r w:rsidR="0069701E" w:rsidRPr="00095AD6">
        <w:rPr>
          <w:b/>
          <w:bCs/>
          <w:sz w:val="30"/>
          <w:szCs w:val="30"/>
        </w:rPr>
        <w:t>лассификатор может иметь</w:t>
      </w:r>
      <w:r w:rsidR="00EB26C4" w:rsidRPr="00095AD6">
        <w:rPr>
          <w:b/>
          <w:bCs/>
          <w:sz w:val="30"/>
          <w:szCs w:val="30"/>
        </w:rPr>
        <w:t xml:space="preserve"> </w:t>
      </w:r>
      <w:r w:rsidR="0069701E" w:rsidRPr="00095AD6">
        <w:rPr>
          <w:b/>
          <w:bCs/>
          <w:sz w:val="30"/>
          <w:szCs w:val="30"/>
        </w:rPr>
        <w:t>экземпляры.</w:t>
      </w:r>
      <w:r w:rsidR="0069701E">
        <w:rPr>
          <w:rFonts w:ascii="TimesNewRoman" w:hAnsi="TimesNewRoman" w:cs="TimesNewRoman"/>
          <w:sz w:val="30"/>
          <w:szCs w:val="30"/>
        </w:rPr>
        <w:t xml:space="preserve"> </w:t>
      </w:r>
      <w:r w:rsidR="0069701E" w:rsidRPr="006234EB">
        <w:rPr>
          <w:rFonts w:ascii="TimesNewRoman" w:hAnsi="TimesNewRoman" w:cs="TimesNewRoman"/>
          <w:sz w:val="30"/>
          <w:szCs w:val="30"/>
          <w:u w:val="single"/>
        </w:rPr>
        <w:t>Экземпляры бывают прямые и косвенные</w:t>
      </w:r>
      <w:r w:rsidR="0069701E">
        <w:rPr>
          <w:rFonts w:ascii="TimesNewRoman" w:hAnsi="TimesNewRoman" w:cs="TimesNewRoman"/>
          <w:sz w:val="30"/>
          <w:szCs w:val="30"/>
        </w:rPr>
        <w:t>.</w:t>
      </w:r>
    </w:p>
    <w:p w:rsidR="00C32F9A" w:rsidRDefault="00C32F9A" w:rsidP="0069701E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69701E" w:rsidRPr="00C32F9A" w:rsidRDefault="0069701E" w:rsidP="0069701E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C32F9A">
        <w:rPr>
          <w:rFonts w:ascii="TimesNewRoman,Italic" w:hAnsi="TimesNewRoman,Italic" w:cs="TimesNewRoman,Italic"/>
          <w:iCs/>
          <w:sz w:val="30"/>
          <w:szCs w:val="30"/>
        </w:rPr>
        <w:t>Если некоторый объект непосредственно порожден с помощью</w:t>
      </w:r>
      <w:r w:rsidR="00C32F9A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C32F9A">
        <w:rPr>
          <w:rFonts w:ascii="TimesNewRoman,Italic" w:hAnsi="TimesNewRoman,Italic" w:cs="TimesNewRoman,Italic"/>
          <w:iCs/>
          <w:sz w:val="30"/>
          <w:szCs w:val="30"/>
        </w:rPr>
        <w:t xml:space="preserve">конструктора классификатора </w:t>
      </w:r>
      <w:r w:rsidRPr="00C32F9A">
        <w:rPr>
          <w:rFonts w:ascii="CourierNew,Italic" w:hAnsi="CourierNew,Italic" w:cs="CourierNew,Italic"/>
          <w:iCs/>
          <w:sz w:val="28"/>
          <w:szCs w:val="28"/>
        </w:rPr>
        <w:t>А</w:t>
      </w:r>
      <w:r w:rsidRPr="00C32F9A">
        <w:rPr>
          <w:rFonts w:ascii="TimesNewRoman,Italic" w:hAnsi="TimesNewRoman,Italic" w:cs="TimesNewRoman,Italic"/>
          <w:iCs/>
          <w:sz w:val="30"/>
          <w:szCs w:val="30"/>
        </w:rPr>
        <w:t>, то этот объект называется</w:t>
      </w:r>
      <w:r w:rsidR="00C32F9A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</w:p>
    <w:p w:rsidR="00C32F9A" w:rsidRPr="00C32F9A" w:rsidRDefault="0069701E" w:rsidP="00C32F9A">
      <w:pPr>
        <w:autoSpaceDE w:val="0"/>
        <w:autoSpaceDN w:val="0"/>
        <w:adjustRightInd w:val="0"/>
        <w:rPr>
          <w:sz w:val="30"/>
          <w:szCs w:val="30"/>
        </w:rPr>
      </w:pPr>
      <w:r w:rsidRPr="00C32F9A">
        <w:rPr>
          <w:rFonts w:ascii="TimesNewRoman,BoldItalic" w:hAnsi="TimesNewRoman,BoldItalic" w:cs="TimesNewRoman,BoldItalic"/>
          <w:b/>
          <w:bCs/>
          <w:iCs/>
          <w:sz w:val="30"/>
          <w:szCs w:val="30"/>
          <w:u w:val="single"/>
        </w:rPr>
        <w:t xml:space="preserve">прямым экземпляром </w:t>
      </w:r>
      <w:r w:rsidRPr="00C32F9A">
        <w:rPr>
          <w:rFonts w:ascii="TimesNewRoman,Italic" w:hAnsi="TimesNewRoman,Italic" w:cs="TimesNewRoman,Italic"/>
          <w:iCs/>
          <w:sz w:val="30"/>
          <w:szCs w:val="30"/>
          <w:u w:val="single"/>
        </w:rPr>
        <w:t>(direct instance) классификатора</w:t>
      </w:r>
      <w:r w:rsidR="00C32F9A" w:rsidRPr="00C32F9A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C32F9A">
        <w:rPr>
          <w:rFonts w:ascii="CourierNew,Italic" w:hAnsi="CourierNew,Italic" w:cs="CourierNew,Italic"/>
          <w:iCs/>
          <w:sz w:val="28"/>
          <w:szCs w:val="28"/>
        </w:rPr>
        <w:t xml:space="preserve">А </w:t>
      </w:r>
      <w:r w:rsidRPr="00C32F9A">
        <w:rPr>
          <w:rFonts w:ascii="TimesNewRoman" w:hAnsi="TimesNewRoman" w:cs="TimesNewRoman"/>
          <w:sz w:val="30"/>
          <w:szCs w:val="30"/>
        </w:rPr>
        <w:t>(1 рис. 3.1)</w:t>
      </w:r>
      <w:r w:rsidR="00C32F9A">
        <w:rPr>
          <w:rFonts w:ascii="TimesNewRoman,Italic" w:hAnsi="TimesNewRoman,Italic" w:cs="TimesNewRoman,Italic"/>
          <w:iCs/>
          <w:sz w:val="19"/>
          <w:szCs w:val="19"/>
        </w:rPr>
        <w:t xml:space="preserve">. </w:t>
      </w:r>
      <w:r w:rsidR="00C32F9A" w:rsidRPr="00C32F9A">
        <w:rPr>
          <w:rFonts w:ascii="TimesNewRoman" w:hAnsi="TimesNewRoman" w:cs="TimesNewRoman"/>
          <w:b/>
          <w:sz w:val="28"/>
          <w:szCs w:val="28"/>
          <w:u w:val="single"/>
        </w:rPr>
        <w:t>Употребляют также термин "непосредственный экземпляр".</w:t>
      </w:r>
    </w:p>
    <w:p w:rsidR="0069701E" w:rsidRDefault="0069701E" w:rsidP="0069701E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30"/>
          <w:szCs w:val="30"/>
        </w:rPr>
      </w:pPr>
    </w:p>
    <w:p w:rsidR="0069701E" w:rsidRPr="00E16268" w:rsidRDefault="0069701E" w:rsidP="0069701E">
      <w:pPr>
        <w:autoSpaceDE w:val="0"/>
        <w:autoSpaceDN w:val="0"/>
        <w:adjustRightInd w:val="0"/>
        <w:rPr>
          <w:rFonts w:ascii="CourierNew,Italic" w:hAnsi="CourierNew,Italic" w:cs="CourierNew,Italic"/>
          <w:iCs/>
          <w:sz w:val="28"/>
          <w:szCs w:val="28"/>
        </w:rPr>
      </w:pPr>
      <w:r w:rsidRPr="00E16268">
        <w:rPr>
          <w:rFonts w:ascii="TimesNewRoman,Italic" w:hAnsi="TimesNewRoman,Italic" w:cs="TimesNewRoman,Italic"/>
          <w:iCs/>
          <w:sz w:val="30"/>
          <w:szCs w:val="30"/>
        </w:rPr>
        <w:t xml:space="preserve">Если классификатор </w:t>
      </w:r>
      <w:r w:rsidRPr="00E16268">
        <w:rPr>
          <w:rFonts w:ascii="CourierNew,Italic" w:hAnsi="CourierNew,Italic" w:cs="CourierNew,Italic"/>
          <w:iCs/>
          <w:sz w:val="28"/>
          <w:szCs w:val="28"/>
        </w:rPr>
        <w:t xml:space="preserve">А </w:t>
      </w:r>
      <w:r w:rsidRPr="00E16268">
        <w:rPr>
          <w:rFonts w:ascii="TimesNewRoman,Italic" w:hAnsi="TimesNewRoman,Italic" w:cs="TimesNewRoman,Italic"/>
          <w:iCs/>
          <w:sz w:val="30"/>
          <w:szCs w:val="30"/>
        </w:rPr>
        <w:t xml:space="preserve">является обобщением классификатора </w:t>
      </w:r>
      <w:r w:rsidRPr="00E16268">
        <w:rPr>
          <w:rFonts w:ascii="CourierNew,Italic" w:hAnsi="CourierNew,Italic" w:cs="CourierNew,Italic"/>
          <w:iCs/>
          <w:sz w:val="28"/>
          <w:szCs w:val="28"/>
        </w:rPr>
        <w:t>В</w:t>
      </w:r>
    </w:p>
    <w:p w:rsidR="0069701E" w:rsidRPr="00E16268" w:rsidRDefault="0069701E" w:rsidP="0069701E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E16268">
        <w:rPr>
          <w:rFonts w:ascii="TimesNewRoman,Italic" w:hAnsi="TimesNewRoman,Italic" w:cs="TimesNewRoman,Italic"/>
          <w:iCs/>
          <w:sz w:val="30"/>
          <w:szCs w:val="30"/>
        </w:rPr>
        <w:t xml:space="preserve">или, </w:t>
      </w:r>
      <w:proofErr w:type="gramStart"/>
      <w:r w:rsidRPr="00E16268">
        <w:rPr>
          <w:rFonts w:ascii="TimesNewRoman,Italic" w:hAnsi="TimesNewRoman,Italic" w:cs="TimesNewRoman,Italic"/>
          <w:iCs/>
          <w:sz w:val="30"/>
          <w:szCs w:val="30"/>
        </w:rPr>
        <w:t>что то</w:t>
      </w:r>
      <w:proofErr w:type="gramEnd"/>
      <w:r w:rsidRPr="00E16268">
        <w:rPr>
          <w:rFonts w:ascii="TimesNewRoman,Italic" w:hAnsi="TimesNewRoman,Italic" w:cs="TimesNewRoman,Italic"/>
          <w:iCs/>
          <w:sz w:val="30"/>
          <w:szCs w:val="30"/>
        </w:rPr>
        <w:t xml:space="preserve"> же самое, классификатор </w:t>
      </w:r>
      <w:r w:rsidRPr="00E16268">
        <w:rPr>
          <w:rFonts w:ascii="CourierNew,Italic" w:hAnsi="CourierNew,Italic" w:cs="CourierNew,Italic"/>
          <w:iCs/>
          <w:sz w:val="28"/>
          <w:szCs w:val="28"/>
        </w:rPr>
        <w:t xml:space="preserve">В </w:t>
      </w:r>
      <w:r w:rsidRPr="00E16268">
        <w:rPr>
          <w:rFonts w:ascii="TimesNewRoman,Italic" w:hAnsi="TimesNewRoman,Italic" w:cs="TimesNewRoman,Italic"/>
          <w:iCs/>
          <w:sz w:val="30"/>
          <w:szCs w:val="30"/>
        </w:rPr>
        <w:t xml:space="preserve">является </w:t>
      </w:r>
      <w:r w:rsidRPr="00E16268">
        <w:rPr>
          <w:rFonts w:ascii="TimesNewRoman,Italic" w:hAnsi="TimesNewRoman,Italic" w:cs="TimesNewRoman,Italic"/>
          <w:b/>
          <w:i/>
          <w:iCs/>
          <w:sz w:val="30"/>
          <w:szCs w:val="30"/>
        </w:rPr>
        <w:t>специализацией</w:t>
      </w:r>
    </w:p>
    <w:p w:rsidR="0069701E" w:rsidRPr="00E16268" w:rsidRDefault="0069701E" w:rsidP="0069701E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E16268">
        <w:rPr>
          <w:rFonts w:ascii="TimesNewRoman,Italic" w:hAnsi="TimesNewRoman,Italic" w:cs="TimesNewRoman,Italic"/>
          <w:iCs/>
          <w:sz w:val="30"/>
          <w:szCs w:val="30"/>
        </w:rPr>
        <w:t xml:space="preserve">классификатора </w:t>
      </w:r>
      <w:r w:rsidRPr="00E16268">
        <w:rPr>
          <w:rFonts w:ascii="CourierNew,Italic" w:hAnsi="CourierNew,Italic" w:cs="CourierNew,Italic"/>
          <w:iCs/>
          <w:sz w:val="28"/>
          <w:szCs w:val="28"/>
        </w:rPr>
        <w:t>А</w:t>
      </w:r>
      <w:r w:rsidRPr="00E16268">
        <w:rPr>
          <w:rFonts w:ascii="TimesNewRoman,Italic" w:hAnsi="TimesNewRoman,Italic" w:cs="TimesNewRoman,Italic"/>
          <w:iCs/>
          <w:sz w:val="30"/>
          <w:szCs w:val="30"/>
        </w:rPr>
        <w:t xml:space="preserve">, то все экземпляры классификатора </w:t>
      </w:r>
      <w:proofErr w:type="gramStart"/>
      <w:r w:rsidRPr="00E16268">
        <w:rPr>
          <w:rFonts w:ascii="CourierNew,Italic" w:hAnsi="CourierNew,Italic" w:cs="CourierNew,Italic"/>
          <w:iCs/>
          <w:sz w:val="28"/>
          <w:szCs w:val="28"/>
        </w:rPr>
        <w:t xml:space="preserve">В </w:t>
      </w:r>
      <w:r w:rsidRPr="00E16268">
        <w:rPr>
          <w:rFonts w:ascii="TimesNewRoman,Italic" w:hAnsi="TimesNewRoman,Italic" w:cs="TimesNewRoman,Italic"/>
          <w:iCs/>
          <w:sz w:val="30"/>
          <w:szCs w:val="30"/>
        </w:rPr>
        <w:t>являются</w:t>
      </w:r>
      <w:proofErr w:type="gramEnd"/>
    </w:p>
    <w:p w:rsidR="0069701E" w:rsidRPr="00E16268" w:rsidRDefault="0069701E" w:rsidP="0069701E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E16268">
        <w:rPr>
          <w:rFonts w:ascii="TimesNewRoman,BoldItalic" w:hAnsi="TimesNewRoman,BoldItalic" w:cs="TimesNewRoman,BoldItalic"/>
          <w:b/>
          <w:bCs/>
          <w:iCs/>
          <w:sz w:val="30"/>
          <w:szCs w:val="30"/>
          <w:u w:val="single"/>
        </w:rPr>
        <w:t xml:space="preserve">косвенными экземплярами </w:t>
      </w:r>
      <w:r w:rsidRPr="00E16268">
        <w:rPr>
          <w:rFonts w:ascii="TimesNewRoman,Italic" w:hAnsi="TimesNewRoman,Italic" w:cs="TimesNewRoman,Italic"/>
          <w:iCs/>
          <w:sz w:val="30"/>
          <w:szCs w:val="30"/>
          <w:u w:val="single"/>
        </w:rPr>
        <w:t>классификатора</w:t>
      </w:r>
      <w:r w:rsidRPr="00E16268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E16268">
        <w:rPr>
          <w:rFonts w:ascii="CourierNew,Italic" w:hAnsi="CourierNew,Italic" w:cs="CourierNew,Italic"/>
          <w:iCs/>
          <w:sz w:val="28"/>
          <w:szCs w:val="28"/>
        </w:rPr>
        <w:t xml:space="preserve">А </w:t>
      </w:r>
      <w:r w:rsidRPr="00E16268">
        <w:rPr>
          <w:rFonts w:ascii="TimesNewRoman" w:hAnsi="TimesNewRoman" w:cs="TimesNewRoman"/>
          <w:sz w:val="30"/>
          <w:szCs w:val="30"/>
        </w:rPr>
        <w:t>(2 рис. 3.1)</w:t>
      </w:r>
      <w:r w:rsidRPr="00E16268">
        <w:rPr>
          <w:rFonts w:ascii="TimesNewRoman,Italic" w:hAnsi="TimesNewRoman,Italic" w:cs="TimesNewRoman,Italic"/>
          <w:iCs/>
          <w:sz w:val="30"/>
          <w:szCs w:val="30"/>
        </w:rPr>
        <w:t>.</w:t>
      </w:r>
    </w:p>
    <w:p w:rsidR="006234EB" w:rsidRPr="006234EB" w:rsidRDefault="006234EB" w:rsidP="0069701E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C32F9A" w:rsidRDefault="00C32F9A" w:rsidP="0069701E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7E15D36B" wp14:editId="641E7463">
            <wp:extent cx="6645910" cy="42722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78" w:rsidRDefault="00AF7478" w:rsidP="00AF7478">
      <w:pPr>
        <w:autoSpaceDE w:val="0"/>
        <w:autoSpaceDN w:val="0"/>
        <w:adjustRightInd w:val="0"/>
        <w:ind w:firstLine="708"/>
        <w:rPr>
          <w:rFonts w:ascii="TimesNewRoman,Bold" w:hAnsi="TimesNewRoman,Bold" w:cs="TimesNewRoman,Bold"/>
          <w:b/>
          <w:bCs/>
          <w:sz w:val="30"/>
          <w:szCs w:val="30"/>
        </w:rPr>
      </w:pPr>
    </w:p>
    <w:p w:rsidR="00AF7478" w:rsidRDefault="00AF7478" w:rsidP="00AF7478">
      <w:pPr>
        <w:autoSpaceDE w:val="0"/>
        <w:autoSpaceDN w:val="0"/>
        <w:adjustRightInd w:val="0"/>
        <w:ind w:firstLine="708"/>
        <w:rPr>
          <w:rFonts w:ascii="TimesNewRoman,Bold" w:hAnsi="TimesNewRoman,Bold" w:cs="TimesNewRoman,Bold"/>
          <w:b/>
          <w:bCs/>
          <w:sz w:val="30"/>
          <w:szCs w:val="30"/>
        </w:rPr>
      </w:pPr>
    </w:p>
    <w:p w:rsidR="00AF7478" w:rsidRDefault="00AF7478" w:rsidP="00AF7478">
      <w:pPr>
        <w:autoSpaceDE w:val="0"/>
        <w:autoSpaceDN w:val="0"/>
        <w:adjustRightInd w:val="0"/>
        <w:ind w:firstLine="708"/>
        <w:rPr>
          <w:rFonts w:ascii="TimesNewRoman,Bold" w:hAnsi="TimesNewRoman,Bold" w:cs="TimesNewRoman,Bold"/>
          <w:b/>
          <w:bCs/>
          <w:sz w:val="30"/>
          <w:szCs w:val="30"/>
        </w:rPr>
      </w:pPr>
    </w:p>
    <w:p w:rsidR="00AF7478" w:rsidRDefault="00AF7478" w:rsidP="00AF7478">
      <w:pPr>
        <w:autoSpaceDE w:val="0"/>
        <w:autoSpaceDN w:val="0"/>
        <w:adjustRightInd w:val="0"/>
        <w:ind w:firstLine="708"/>
        <w:rPr>
          <w:rFonts w:ascii="TimesNewRoman,Bold" w:hAnsi="TimesNewRoman,Bold" w:cs="TimesNewRoman,Bold"/>
          <w:b/>
          <w:bCs/>
          <w:sz w:val="30"/>
          <w:szCs w:val="30"/>
        </w:rPr>
      </w:pPr>
    </w:p>
    <w:p w:rsidR="00AF7478" w:rsidRPr="008318F9" w:rsidRDefault="00AF7478" w:rsidP="008318F9">
      <w:pPr>
        <w:autoSpaceDE w:val="0"/>
        <w:autoSpaceDN w:val="0"/>
        <w:adjustRightInd w:val="0"/>
        <w:ind w:firstLine="708"/>
        <w:rPr>
          <w:rFonts w:asciiTheme="minorHAnsi" w:hAnsiTheme="minorHAnsi" w:cs="TimesNewRoman,Italic"/>
          <w:iCs/>
          <w:sz w:val="30"/>
          <w:szCs w:val="30"/>
        </w:rPr>
      </w:pPr>
      <w:r w:rsidRPr="00AF7478">
        <w:rPr>
          <w:b/>
          <w:bCs/>
          <w:sz w:val="30"/>
          <w:szCs w:val="30"/>
        </w:rPr>
        <w:lastRenderedPageBreak/>
        <w:t xml:space="preserve">3. </w:t>
      </w:r>
      <w:r w:rsidRPr="00FF7128">
        <w:rPr>
          <w:b/>
          <w:bCs/>
          <w:sz w:val="30"/>
          <w:szCs w:val="30"/>
        </w:rPr>
        <w:t xml:space="preserve">Классификатор может быть абстрактным или конкретным. </w:t>
      </w:r>
      <w:r w:rsidRPr="00FF7128">
        <w:rPr>
          <w:rFonts w:ascii="TimesNewRoman,Italic" w:hAnsi="TimesNewRoman,Italic" w:cs="TimesNewRoman,Italic"/>
          <w:iCs/>
          <w:sz w:val="30"/>
          <w:szCs w:val="30"/>
          <w:u w:val="single"/>
        </w:rPr>
        <w:t>Абстрактный (abstract) классификатор</w:t>
      </w:r>
      <w:r w:rsidRPr="00AF7478">
        <w:rPr>
          <w:rFonts w:ascii="TimesNewRoman,Italic" w:hAnsi="TimesNewRoman,Italic" w:cs="TimesNewRoman,Italic"/>
          <w:iCs/>
          <w:sz w:val="30"/>
          <w:szCs w:val="30"/>
        </w:rPr>
        <w:t xml:space="preserve"> не может иметь</w:t>
      </w:r>
      <w:r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AF7478">
        <w:rPr>
          <w:rFonts w:ascii="TimesNewRoman,Italic" w:hAnsi="TimesNewRoman,Italic" w:cs="TimesNewRoman,Italic"/>
          <w:iCs/>
          <w:sz w:val="30"/>
          <w:szCs w:val="30"/>
        </w:rPr>
        <w:t xml:space="preserve">прямых экземпляров и в этом случае </w:t>
      </w:r>
      <w:r w:rsidRPr="00FF7128">
        <w:rPr>
          <w:rFonts w:ascii="TimesNewRoman,Italic" w:hAnsi="TimesNewRoman,Italic" w:cs="TimesNewRoman,Italic"/>
          <w:i/>
          <w:iCs/>
          <w:sz w:val="30"/>
          <w:szCs w:val="30"/>
          <w:u w:val="single"/>
        </w:rPr>
        <w:t>его имя выделяется курсивом</w:t>
      </w:r>
      <w:r w:rsidRPr="00FF7128">
        <w:rPr>
          <w:rFonts w:ascii="TimesNewRoman,Italic" w:hAnsi="TimesNewRoman,Italic" w:cs="TimesNewRoman,Italic"/>
          <w:b/>
          <w:i/>
          <w:iCs/>
          <w:sz w:val="30"/>
          <w:szCs w:val="30"/>
        </w:rPr>
        <w:t>.</w:t>
      </w:r>
      <w:r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</w:p>
    <w:p w:rsidR="00F20A98" w:rsidRDefault="00AF7478" w:rsidP="00AF7478">
      <w:pPr>
        <w:autoSpaceDE w:val="0"/>
        <w:autoSpaceDN w:val="0"/>
        <w:adjustRightInd w:val="0"/>
        <w:ind w:firstLine="708"/>
        <w:rPr>
          <w:b/>
          <w:sz w:val="30"/>
          <w:szCs w:val="28"/>
          <w:u w:val="single"/>
        </w:rPr>
      </w:pPr>
      <w:r w:rsidRPr="00AF7478">
        <w:rPr>
          <w:b/>
          <w:sz w:val="30"/>
          <w:szCs w:val="28"/>
        </w:rPr>
        <w:t>Из данного правила есть исключение</w:t>
      </w:r>
      <w:r w:rsidRPr="00AF7478">
        <w:rPr>
          <w:sz w:val="30"/>
          <w:szCs w:val="28"/>
        </w:rPr>
        <w:t xml:space="preserve">, если классификатор имеет стереотип «interface», то его </w:t>
      </w:r>
      <w:r w:rsidRPr="00B34A9A">
        <w:rPr>
          <w:sz w:val="30"/>
          <w:szCs w:val="28"/>
          <w:u w:val="single"/>
        </w:rPr>
        <w:t>имя не нужно выделять курсивом.</w:t>
      </w:r>
    </w:p>
    <w:p w:rsidR="008318F9" w:rsidRDefault="008318F9" w:rsidP="008318F9">
      <w:pPr>
        <w:autoSpaceDE w:val="0"/>
        <w:autoSpaceDN w:val="0"/>
        <w:adjustRightInd w:val="0"/>
        <w:rPr>
          <w:rFonts w:ascii="TimesNewRoman,BoldItalic" w:hAnsi="TimesNewRoman,BoldItalic" w:cs="TimesNewRoman,BoldItalic"/>
          <w:b/>
          <w:bCs/>
          <w:i/>
          <w:iCs/>
          <w:sz w:val="30"/>
          <w:szCs w:val="30"/>
        </w:rPr>
      </w:pPr>
    </w:p>
    <w:p w:rsidR="008318F9" w:rsidRPr="008318F9" w:rsidRDefault="008318F9" w:rsidP="008318F9">
      <w:pPr>
        <w:autoSpaceDE w:val="0"/>
        <w:autoSpaceDN w:val="0"/>
        <w:adjustRightInd w:val="0"/>
        <w:rPr>
          <w:sz w:val="30"/>
          <w:szCs w:val="28"/>
        </w:rPr>
      </w:pPr>
      <w:r w:rsidRPr="008318F9">
        <w:rPr>
          <w:bCs/>
          <w:iCs/>
          <w:sz w:val="30"/>
          <w:szCs w:val="30"/>
          <w:u w:val="single"/>
        </w:rPr>
        <w:t xml:space="preserve">Конкретный </w:t>
      </w:r>
      <w:r w:rsidRPr="008318F9">
        <w:rPr>
          <w:iCs/>
          <w:sz w:val="30"/>
          <w:szCs w:val="30"/>
          <w:u w:val="single"/>
        </w:rPr>
        <w:t>(concrete) классификатор</w:t>
      </w:r>
      <w:r w:rsidRPr="008318F9">
        <w:rPr>
          <w:i/>
          <w:iCs/>
          <w:sz w:val="30"/>
          <w:szCs w:val="30"/>
        </w:rPr>
        <w:t xml:space="preserve"> </w:t>
      </w:r>
      <w:r w:rsidRPr="008318F9">
        <w:rPr>
          <w:sz w:val="30"/>
          <w:szCs w:val="28"/>
        </w:rPr>
        <w:t xml:space="preserve">может иметь прямые экземпляры и в этом случае </w:t>
      </w:r>
      <w:r w:rsidRPr="008318F9">
        <w:rPr>
          <w:sz w:val="30"/>
          <w:szCs w:val="28"/>
          <w:u w:val="single"/>
        </w:rPr>
        <w:t>его имя записывается прямым шрифтом.</w:t>
      </w:r>
    </w:p>
    <w:p w:rsidR="00AF7478" w:rsidRDefault="00AF7478" w:rsidP="00AF7478">
      <w:pPr>
        <w:autoSpaceDE w:val="0"/>
        <w:autoSpaceDN w:val="0"/>
        <w:adjustRightInd w:val="0"/>
        <w:rPr>
          <w:sz w:val="30"/>
          <w:szCs w:val="28"/>
        </w:rPr>
      </w:pPr>
    </w:p>
    <w:p w:rsidR="008318F9" w:rsidRPr="00A33E00" w:rsidRDefault="008318F9" w:rsidP="00A33E00">
      <w:pPr>
        <w:autoSpaceDE w:val="0"/>
        <w:autoSpaceDN w:val="0"/>
        <w:adjustRightInd w:val="0"/>
        <w:ind w:firstLine="708"/>
        <w:rPr>
          <w:b/>
          <w:iCs/>
          <w:sz w:val="30"/>
          <w:szCs w:val="30"/>
        </w:rPr>
      </w:pPr>
      <w:r w:rsidRPr="00A33E00">
        <w:rPr>
          <w:b/>
          <w:iCs/>
          <w:sz w:val="30"/>
          <w:szCs w:val="30"/>
        </w:rPr>
        <w:t>4. Классификатор имеет видимость.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297E04">
        <w:rPr>
          <w:rFonts w:ascii="TimesNewRoman,Italic" w:hAnsi="TimesNewRoman,Italic" w:cs="TimesNewRoman,Italic"/>
          <w:iCs/>
          <w:sz w:val="30"/>
          <w:szCs w:val="30"/>
          <w:u w:val="single"/>
        </w:rPr>
        <w:t>Видимость (visibility)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 xml:space="preserve"> определяет, может ли составляющая</w:t>
      </w:r>
      <w:r w:rsidR="00A33E00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>одного классификатора (в том числе имя) использоваться в другом</w:t>
      </w:r>
      <w:r w:rsidR="00D249FC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>классификаторе.</w:t>
      </w:r>
    </w:p>
    <w:p w:rsidR="002E1FCF" w:rsidRDefault="002E1FCF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A33E00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Другими словами, если в определенном контексте нечто</w:t>
      </w:r>
      <w:r w:rsidR="002042C4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>доступно и может быть как-то использовано, то оно является</w:t>
      </w:r>
      <w:r w:rsidR="002042C4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="00A33E00">
        <w:rPr>
          <w:rFonts w:ascii="TimesNewRoman,Italic" w:hAnsi="TimesNewRoman,Italic" w:cs="TimesNewRoman,Italic"/>
          <w:iCs/>
          <w:sz w:val="30"/>
          <w:szCs w:val="30"/>
        </w:rPr>
        <w:t xml:space="preserve">видимым 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 xml:space="preserve">в этом </w:t>
      </w:r>
      <w:r w:rsidR="00A33E00">
        <w:rPr>
          <w:rFonts w:ascii="TimesNewRoman,Italic" w:hAnsi="TimesNewRoman,Italic" w:cs="TimesNewRoman,Italic"/>
          <w:iCs/>
          <w:sz w:val="30"/>
          <w:szCs w:val="30"/>
        </w:rPr>
        <w:t>контексте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>. Если же оно не видимо, то и не может</w:t>
      </w:r>
      <w:r w:rsidR="002042C4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>быть использовано. Видимость является свойством всех элементов</w:t>
      </w:r>
      <w:r w:rsidR="002042C4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>модели (хотя не для всех элементов это свойство является</w:t>
      </w:r>
      <w:r w:rsidR="002042C4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8318F9">
        <w:rPr>
          <w:rFonts w:ascii="TimesNewRoman,Italic" w:hAnsi="TimesNewRoman,Italic" w:cs="TimesNewRoman,Italic"/>
          <w:iCs/>
          <w:sz w:val="30"/>
          <w:szCs w:val="30"/>
        </w:rPr>
        <w:t xml:space="preserve">существенным). </w:t>
      </w:r>
    </w:p>
    <w:p w:rsidR="002042C4" w:rsidRDefault="002042C4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8318F9" w:rsidRPr="00297E04" w:rsidRDefault="008318F9" w:rsidP="00A33E00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b/>
          <w:iCs/>
          <w:sz w:val="36"/>
          <w:szCs w:val="30"/>
        </w:rPr>
      </w:pPr>
      <w:r w:rsidRPr="00297E04">
        <w:rPr>
          <w:rFonts w:ascii="TimesNewRoman,Italic" w:hAnsi="TimesNewRoman,Italic" w:cs="TimesNewRoman,Italic"/>
          <w:b/>
          <w:iCs/>
          <w:sz w:val="36"/>
          <w:szCs w:val="30"/>
        </w:rPr>
        <w:t>Видимость может принимать одно из четырех</w:t>
      </w:r>
    </w:p>
    <w:p w:rsidR="00A33E00" w:rsidRPr="00297E04" w:rsidRDefault="008318F9" w:rsidP="00A33E00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b/>
          <w:iCs/>
          <w:sz w:val="36"/>
          <w:szCs w:val="30"/>
        </w:rPr>
      </w:pPr>
      <w:r w:rsidRPr="00297E04">
        <w:rPr>
          <w:rFonts w:ascii="TimesNewRoman,Italic" w:hAnsi="TimesNewRoman,Italic" w:cs="TimesNewRoman,Italic"/>
          <w:b/>
          <w:iCs/>
          <w:sz w:val="36"/>
          <w:szCs w:val="30"/>
        </w:rPr>
        <w:t>значений: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- открытый (обозначается знаком + или ключевым словом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public);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- защищенный (обозначается знаком # или ключевым словом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protected);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- закрытый (обозначается знаком – или ключевым словом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private).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- пакетный (обозначается знаком ~ или ключевым словом</w:t>
      </w:r>
    </w:p>
    <w:p w:rsidR="008318F9" w:rsidRPr="008318F9" w:rsidRDefault="008318F9" w:rsidP="008318F9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8318F9">
        <w:rPr>
          <w:rFonts w:ascii="TimesNewRoman,Italic" w:hAnsi="TimesNewRoman,Italic" w:cs="TimesNewRoman,Italic"/>
          <w:iCs/>
          <w:sz w:val="30"/>
          <w:szCs w:val="30"/>
        </w:rPr>
        <w:t>package).</w:t>
      </w:r>
    </w:p>
    <w:p w:rsidR="008318F9" w:rsidRDefault="008318F9" w:rsidP="00AF7478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8F00AD" w:rsidRDefault="008F00AD" w:rsidP="008F00AD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Элемент модели со значением видимости пакетный, виден элементам только того пакета, в котором он сам определен.</w:t>
      </w:r>
    </w:p>
    <w:p w:rsidR="00892E25" w:rsidRDefault="00892E25" w:rsidP="008F00AD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Остальные значения видимости работают также как в ООП.</w:t>
      </w:r>
    </w:p>
    <w:p w:rsidR="00892E25" w:rsidRDefault="00892E25" w:rsidP="008F00AD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8151BD" w:rsidRPr="00297E04" w:rsidRDefault="007F14AA" w:rsidP="00297E04">
      <w:pPr>
        <w:autoSpaceDE w:val="0"/>
        <w:autoSpaceDN w:val="0"/>
        <w:adjustRightInd w:val="0"/>
        <w:ind w:firstLine="708"/>
        <w:rPr>
          <w:b/>
          <w:iCs/>
          <w:sz w:val="30"/>
          <w:szCs w:val="30"/>
        </w:rPr>
      </w:pPr>
      <w:r w:rsidRPr="00297E04">
        <w:rPr>
          <w:b/>
          <w:iCs/>
          <w:sz w:val="30"/>
          <w:szCs w:val="30"/>
        </w:rPr>
        <w:t>5</w:t>
      </w:r>
      <w:r w:rsidRPr="00297E04">
        <w:rPr>
          <w:b/>
          <w:iCs/>
          <w:sz w:val="30"/>
          <w:szCs w:val="30"/>
        </w:rPr>
        <w:t>.</w:t>
      </w:r>
      <w:r w:rsidRPr="00297E04">
        <w:rPr>
          <w:b/>
          <w:iCs/>
          <w:sz w:val="30"/>
          <w:szCs w:val="30"/>
        </w:rPr>
        <w:t xml:space="preserve"> В</w:t>
      </w:r>
      <w:r w:rsidRPr="00297E04">
        <w:rPr>
          <w:b/>
          <w:iCs/>
          <w:sz w:val="30"/>
          <w:szCs w:val="30"/>
        </w:rPr>
        <w:t>се составляющие классификатора имеют область</w:t>
      </w:r>
      <w:r w:rsidRPr="00297E04">
        <w:rPr>
          <w:b/>
          <w:iCs/>
          <w:sz w:val="30"/>
          <w:szCs w:val="30"/>
        </w:rPr>
        <w:t xml:space="preserve"> </w:t>
      </w:r>
      <w:r w:rsidRPr="00297E04">
        <w:rPr>
          <w:b/>
          <w:iCs/>
          <w:sz w:val="30"/>
          <w:szCs w:val="30"/>
        </w:rPr>
        <w:t>действия.</w:t>
      </w:r>
    </w:p>
    <w:p w:rsidR="008151BD" w:rsidRDefault="007F14AA" w:rsidP="00BB6DF4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297E04">
        <w:rPr>
          <w:rFonts w:ascii="TimesNewRoman,Italic" w:hAnsi="TimesNewRoman,Italic" w:cs="TimesNewRoman,Italic"/>
          <w:iCs/>
          <w:sz w:val="30"/>
          <w:szCs w:val="30"/>
          <w:u w:val="single"/>
        </w:rPr>
        <w:t>Область действия (scope)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 xml:space="preserve"> определяет, как проявляет себя</w:t>
      </w:r>
      <w:r w:rsidR="008151BD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составляющая классификатора в экземплярах, т. е. имеют</w:t>
      </w:r>
      <w:r w:rsidR="008151BD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 xml:space="preserve">экземпляры свои значения составляющей </w:t>
      </w:r>
      <w:r w:rsidR="00B506A8"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 xml:space="preserve">(обычная </w:t>
      </w:r>
      <w:r w:rsidR="00B506A8">
        <w:rPr>
          <w:rFonts w:ascii="TimesNewRoman,Italic" w:hAnsi="TimesNewRoman,Italic" w:cs="TimesNewRoman,Italic"/>
          <w:iCs/>
          <w:sz w:val="30"/>
          <w:szCs w:val="30"/>
          <w:u w:val="single"/>
        </w:rPr>
        <w:t>структура данных</w:t>
      </w:r>
      <w:r w:rsidR="00B506A8">
        <w:rPr>
          <w:rFonts w:ascii="TimesNewRoman,Italic" w:hAnsi="TimesNewRoman,Italic" w:cs="TimesNewRoman,Italic"/>
          <w:iCs/>
          <w:sz w:val="30"/>
          <w:szCs w:val="30"/>
          <w:u w:val="single"/>
        </w:rPr>
        <w:t>)</w:t>
      </w:r>
      <w:r w:rsidR="00B506A8" w:rsidRPr="007F14AA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или совместно используют</w:t>
      </w:r>
      <w:r w:rsidR="008151BD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="00BB6DF4">
        <w:rPr>
          <w:rFonts w:ascii="TimesNewRoman,Italic" w:hAnsi="TimesNewRoman,Italic" w:cs="TimesNewRoman,Italic"/>
          <w:iCs/>
          <w:sz w:val="30"/>
          <w:szCs w:val="30"/>
        </w:rPr>
        <w:t>одно значение</w:t>
      </w:r>
      <w:r w:rsidR="008151BD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="00B506A8"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>(</w:t>
      </w:r>
      <w:r w:rsidR="00B506A8" w:rsidRPr="00180833">
        <w:rPr>
          <w:iCs/>
          <w:sz w:val="36"/>
          <w:szCs w:val="30"/>
          <w:u w:val="single"/>
        </w:rPr>
        <w:t>static</w:t>
      </w:r>
      <w:r w:rsidR="00B506A8" w:rsidRPr="00167CF0">
        <w:rPr>
          <w:iCs/>
          <w:sz w:val="36"/>
          <w:szCs w:val="30"/>
          <w:u w:val="single"/>
        </w:rPr>
        <w:t xml:space="preserve"> </w:t>
      </w:r>
      <w:r w:rsidR="00B506A8">
        <w:rPr>
          <w:iCs/>
          <w:sz w:val="36"/>
          <w:szCs w:val="30"/>
          <w:u w:val="single"/>
        </w:rPr>
        <w:t>структура данных</w:t>
      </w:r>
      <w:r w:rsidR="00B506A8" w:rsidRPr="00180833">
        <w:rPr>
          <w:iCs/>
          <w:sz w:val="36"/>
          <w:szCs w:val="30"/>
          <w:u w:val="single"/>
        </w:rPr>
        <w:t>/конструктор</w:t>
      </w:r>
      <w:r w:rsidR="00B506A8">
        <w:rPr>
          <w:iCs/>
          <w:sz w:val="36"/>
          <w:szCs w:val="30"/>
          <w:u w:val="single"/>
        </w:rPr>
        <w:t>/деструктор</w:t>
      </w:r>
      <w:r w:rsidR="00B506A8" w:rsidRPr="00180833">
        <w:rPr>
          <w:iCs/>
          <w:sz w:val="36"/>
          <w:szCs w:val="30"/>
          <w:u w:val="single"/>
        </w:rPr>
        <w:t>)</w:t>
      </w:r>
    </w:p>
    <w:p w:rsidR="008151BD" w:rsidRPr="00BB6DF4" w:rsidRDefault="008151BD" w:rsidP="007F14AA">
      <w:pPr>
        <w:autoSpaceDE w:val="0"/>
        <w:autoSpaceDN w:val="0"/>
        <w:adjustRightInd w:val="0"/>
        <w:rPr>
          <w:iCs/>
          <w:sz w:val="30"/>
          <w:szCs w:val="30"/>
        </w:rPr>
      </w:pPr>
    </w:p>
    <w:p w:rsidR="007F14AA" w:rsidRPr="0098282F" w:rsidRDefault="007F14AA" w:rsidP="0098282F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b/>
          <w:iCs/>
          <w:sz w:val="30"/>
          <w:szCs w:val="30"/>
        </w:rPr>
      </w:pPr>
      <w:r w:rsidRPr="0098282F">
        <w:rPr>
          <w:rFonts w:ascii="TimesNewRoman,Italic" w:hAnsi="TimesNewRoman,Italic" w:cs="TimesNewRoman,Italic"/>
          <w:b/>
          <w:iCs/>
          <w:sz w:val="30"/>
          <w:szCs w:val="30"/>
        </w:rPr>
        <w:t>Область действия имеет два возможных значения:</w:t>
      </w:r>
    </w:p>
    <w:p w:rsidR="007F14AA" w:rsidRPr="00AD0DA3" w:rsidRDefault="007F14AA" w:rsidP="00AD0DA3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98282F">
        <w:rPr>
          <w:rFonts w:ascii="TimesNewRoman,Italic" w:hAnsi="TimesNewRoman,Italic" w:cs="TimesNewRoman,Italic"/>
          <w:iCs/>
          <w:sz w:val="30"/>
          <w:szCs w:val="30"/>
          <w:u w:val="single"/>
        </w:rPr>
        <w:t>- экземпляр (instance)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 xml:space="preserve"> — </w:t>
      </w:r>
      <w:r w:rsidRPr="00AD0DA3">
        <w:rPr>
          <w:rFonts w:ascii="TimesNewRoman,Italic" w:hAnsi="TimesNewRoman,Italic" w:cs="TimesNewRoman,Italic"/>
          <w:iCs/>
          <w:sz w:val="30"/>
          <w:szCs w:val="30"/>
        </w:rPr>
        <w:t>никак специально не обозначается,</w:t>
      </w:r>
      <w:r w:rsidR="0098282F" w:rsidRPr="00AD0DA3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AD0DA3">
        <w:rPr>
          <w:rFonts w:ascii="TimesNewRoman,Italic" w:hAnsi="TimesNewRoman,Italic" w:cs="TimesNewRoman,Italic"/>
          <w:iCs/>
          <w:sz w:val="30"/>
          <w:szCs w:val="30"/>
        </w:rPr>
        <w:t>поскольку подразумевается по умолчанию;</w:t>
      </w:r>
    </w:p>
    <w:p w:rsidR="007F14AA" w:rsidRPr="00AD0DA3" w:rsidRDefault="007F14AA" w:rsidP="007F14AA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  <w:u w:val="single"/>
        </w:rPr>
      </w:pPr>
      <w:r w:rsidRPr="0098282F">
        <w:rPr>
          <w:rFonts w:ascii="TimesNewRoman,Italic" w:hAnsi="TimesNewRoman,Italic" w:cs="TimesNewRoman,Italic"/>
          <w:iCs/>
          <w:sz w:val="30"/>
          <w:szCs w:val="30"/>
          <w:u w:val="single"/>
        </w:rPr>
        <w:lastRenderedPageBreak/>
        <w:t>- классификатор (classifier)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 xml:space="preserve"> — </w:t>
      </w:r>
      <w:r w:rsidRPr="00AD0DA3">
        <w:rPr>
          <w:rFonts w:ascii="TimesNewRoman,Italic" w:hAnsi="TimesNewRoman,Italic" w:cs="TimesNewRoman,Italic"/>
          <w:iCs/>
          <w:sz w:val="30"/>
          <w:szCs w:val="30"/>
        </w:rPr>
        <w:t>описание составляющей</w:t>
      </w:r>
      <w:r w:rsidR="0098282F" w:rsidRPr="00AD0DA3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AD0DA3">
        <w:rPr>
          <w:rFonts w:ascii="TimesNewRoman,Italic" w:hAnsi="TimesNewRoman,Italic" w:cs="TimesNewRoman,Italic"/>
          <w:iCs/>
          <w:sz w:val="30"/>
          <w:szCs w:val="30"/>
        </w:rPr>
        <w:t xml:space="preserve">классификатора </w:t>
      </w:r>
      <w:r w:rsidRPr="00AD0DA3">
        <w:rPr>
          <w:rFonts w:ascii="TimesNewRoman,Italic" w:hAnsi="TimesNewRoman,Italic" w:cs="TimesNewRoman,Italic"/>
          <w:iCs/>
          <w:sz w:val="30"/>
          <w:szCs w:val="30"/>
          <w:u w:val="single"/>
        </w:rPr>
        <w:t>подчеркивается.</w:t>
      </w:r>
    </w:p>
    <w:p w:rsidR="0098282F" w:rsidRPr="0098282F" w:rsidRDefault="0098282F" w:rsidP="007F14AA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30"/>
          <w:szCs w:val="30"/>
        </w:rPr>
      </w:pPr>
    </w:p>
    <w:p w:rsidR="00B506A8" w:rsidRDefault="007F14AA" w:rsidP="002E1FCF">
      <w:pPr>
        <w:autoSpaceDE w:val="0"/>
        <w:autoSpaceDN w:val="0"/>
        <w:adjustRightInd w:val="0"/>
        <w:ind w:firstLine="708"/>
        <w:rPr>
          <w:rFonts w:ascii="TimesNewRoman,Italic" w:hAnsi="TimesNewRoman,Italic" w:cs="TimesNewRoman,Italic"/>
          <w:iCs/>
          <w:sz w:val="30"/>
          <w:szCs w:val="30"/>
        </w:rPr>
      </w:pPr>
      <w:r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>Если областью действия составляющей является экземпляр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, то</w:t>
      </w:r>
      <w:r w:rsidR="00B34A9A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каждый экземпляр классификатора имеет свое значение</w:t>
      </w:r>
      <w:r w:rsidR="00B34A9A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составляющей</w:t>
      </w:r>
      <w:r w:rsidR="00167CF0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</w:p>
    <w:p w:rsidR="00167CF0" w:rsidRDefault="00167CF0" w:rsidP="007F14AA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 xml:space="preserve">(обычная </w:t>
      </w:r>
      <w:r w:rsidR="006E2CB1">
        <w:rPr>
          <w:rFonts w:ascii="TimesNewRoman,Italic" w:hAnsi="TimesNewRoman,Italic" w:cs="TimesNewRoman,Italic"/>
          <w:iCs/>
          <w:sz w:val="30"/>
          <w:szCs w:val="30"/>
          <w:u w:val="single"/>
        </w:rPr>
        <w:t>структура данных</w:t>
      </w:r>
      <w:r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>)</w:t>
      </w:r>
      <w:r w:rsidR="007F14AA" w:rsidRPr="007F14AA">
        <w:rPr>
          <w:rFonts w:ascii="TimesNewRoman,Italic" w:hAnsi="TimesNewRoman,Italic" w:cs="TimesNewRoman,Italic"/>
          <w:iCs/>
          <w:sz w:val="30"/>
          <w:szCs w:val="30"/>
        </w:rPr>
        <w:t>.</w:t>
      </w:r>
    </w:p>
    <w:p w:rsidR="00167CF0" w:rsidRDefault="00167CF0" w:rsidP="007F14AA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167CF0" w:rsidRDefault="007F14AA" w:rsidP="007F14AA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  <w:r w:rsidRPr="007F14AA">
        <w:rPr>
          <w:rFonts w:ascii="TimesNewRoman,Italic" w:hAnsi="TimesNewRoman,Italic" w:cs="TimesNewRoman,Italic"/>
          <w:iCs/>
          <w:sz w:val="30"/>
          <w:szCs w:val="30"/>
        </w:rPr>
        <w:t>Например, областью действия атрибута по умолчанию</w:t>
      </w:r>
      <w:r w:rsidR="00167CF0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является</w:t>
      </w:r>
      <w:r w:rsidR="00167CF0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экземпляр. Эт</w:t>
      </w:r>
      <w:r w:rsidR="00167CF0">
        <w:rPr>
          <w:rFonts w:ascii="TimesNewRoman,Italic" w:hAnsi="TimesNewRoman,Italic" w:cs="TimesNewRoman,Italic"/>
          <w:iCs/>
          <w:sz w:val="30"/>
          <w:szCs w:val="30"/>
        </w:rPr>
        <w:t xml:space="preserve">о означает, что каждый объект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имеет свое собственное значение атрибута, которое может</w:t>
      </w:r>
      <w:r w:rsidR="00167CF0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меняться независимо от значений данного атрибута других объектов,</w:t>
      </w:r>
      <w:r w:rsidR="00167CF0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экземпляров этого же класса.</w:t>
      </w:r>
    </w:p>
    <w:p w:rsidR="00167CF0" w:rsidRDefault="00167CF0" w:rsidP="007F14AA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167CF0" w:rsidRPr="00431F5E" w:rsidRDefault="007F14AA" w:rsidP="002E1FCF">
      <w:pPr>
        <w:autoSpaceDE w:val="0"/>
        <w:autoSpaceDN w:val="0"/>
        <w:adjustRightInd w:val="0"/>
        <w:ind w:firstLine="708"/>
        <w:rPr>
          <w:iCs/>
          <w:sz w:val="30"/>
          <w:szCs w:val="30"/>
        </w:rPr>
      </w:pPr>
      <w:r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>Если областью действия составляющей</w:t>
      </w:r>
      <w:r w:rsidR="00167CF0"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 xml:space="preserve"> </w:t>
      </w:r>
      <w:r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>является классификатор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, то все экземпляры классификатора</w:t>
      </w:r>
      <w:r w:rsidR="00167CF0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совместно исполь</w:t>
      </w:r>
      <w:r w:rsidR="00167CF0">
        <w:rPr>
          <w:rFonts w:ascii="TimesNewRoman,Italic" w:hAnsi="TimesNewRoman,Italic" w:cs="TimesNewRoman,Italic"/>
          <w:iCs/>
          <w:sz w:val="30"/>
          <w:szCs w:val="30"/>
        </w:rPr>
        <w:t>зуют одно значение составляющей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="00167CF0" w:rsidRPr="00167CF0">
        <w:rPr>
          <w:rFonts w:ascii="TimesNewRoman,Italic" w:hAnsi="TimesNewRoman,Italic" w:cs="TimesNewRoman,Italic"/>
          <w:iCs/>
          <w:sz w:val="30"/>
          <w:szCs w:val="30"/>
          <w:u w:val="single"/>
        </w:rPr>
        <w:t>(</w:t>
      </w:r>
      <w:r w:rsidR="00167CF0" w:rsidRPr="00180833">
        <w:rPr>
          <w:iCs/>
          <w:sz w:val="36"/>
          <w:szCs w:val="30"/>
          <w:u w:val="single"/>
        </w:rPr>
        <w:t>static</w:t>
      </w:r>
      <w:r w:rsidR="00167CF0" w:rsidRPr="00167CF0">
        <w:rPr>
          <w:iCs/>
          <w:sz w:val="36"/>
          <w:szCs w:val="30"/>
          <w:u w:val="single"/>
        </w:rPr>
        <w:t xml:space="preserve"> </w:t>
      </w:r>
      <w:r w:rsidR="005C3579">
        <w:rPr>
          <w:iCs/>
          <w:sz w:val="36"/>
          <w:szCs w:val="30"/>
          <w:u w:val="single"/>
        </w:rPr>
        <w:t>структура данных</w:t>
      </w:r>
      <w:r w:rsidR="00431F5E" w:rsidRPr="00180833">
        <w:rPr>
          <w:iCs/>
          <w:sz w:val="36"/>
          <w:szCs w:val="30"/>
          <w:u w:val="single"/>
        </w:rPr>
        <w:t>/</w:t>
      </w:r>
      <w:r w:rsidR="00180833" w:rsidRPr="00180833">
        <w:rPr>
          <w:iCs/>
          <w:sz w:val="36"/>
          <w:szCs w:val="30"/>
          <w:u w:val="single"/>
        </w:rPr>
        <w:t>конструктор</w:t>
      </w:r>
      <w:r w:rsidR="00B506A8">
        <w:rPr>
          <w:iCs/>
          <w:sz w:val="36"/>
          <w:szCs w:val="30"/>
          <w:u w:val="single"/>
        </w:rPr>
        <w:t>/деструктор</w:t>
      </w:r>
      <w:r w:rsidR="00167CF0" w:rsidRPr="00180833">
        <w:rPr>
          <w:iCs/>
          <w:sz w:val="36"/>
          <w:szCs w:val="30"/>
          <w:u w:val="single"/>
        </w:rPr>
        <w:t>).</w:t>
      </w:r>
    </w:p>
    <w:p w:rsidR="00167CF0" w:rsidRDefault="00167CF0" w:rsidP="007F14AA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897B56" w:rsidRDefault="007F14AA" w:rsidP="002E1FCF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7F14AA">
        <w:rPr>
          <w:rFonts w:ascii="TimesNewRoman,Italic" w:hAnsi="TimesNewRoman,Italic" w:cs="TimesNewRoman,Italic"/>
          <w:iCs/>
          <w:sz w:val="30"/>
          <w:szCs w:val="30"/>
        </w:rPr>
        <w:t>Например,</w:t>
      </w:r>
      <w:r w:rsidR="00431F5E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к</w:t>
      </w:r>
      <w:r w:rsidR="00B34A9A">
        <w:rPr>
          <w:rFonts w:ascii="TimesNewRoman,Italic" w:hAnsi="TimesNewRoman,Italic" w:cs="TimesNewRoman,Italic"/>
          <w:iCs/>
          <w:sz w:val="30"/>
          <w:szCs w:val="30"/>
        </w:rPr>
        <w:t>онструктор обычно имеет область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 xml:space="preserve"> действия </w:t>
      </w:r>
      <w:r w:rsidR="00180833">
        <w:rPr>
          <w:rFonts w:ascii="TimesNewRoman,Italic" w:hAnsi="TimesNewRoman,Italic" w:cs="TimesNewRoman,Italic"/>
          <w:iCs/>
          <w:sz w:val="30"/>
          <w:szCs w:val="30"/>
        </w:rPr>
        <w:t>к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лассификатор</w:t>
      </w:r>
      <w:r w:rsidR="00B34A9A">
        <w:rPr>
          <w:rFonts w:ascii="TimesNewRoman,Italic" w:hAnsi="TimesNewRoman,Italic" w:cs="TimesNewRoman,Italic"/>
          <w:iCs/>
          <w:sz w:val="30"/>
          <w:szCs w:val="30"/>
        </w:rPr>
        <w:t>а</w:t>
      </w:r>
      <w:r w:rsidR="00180833">
        <w:rPr>
          <w:rFonts w:ascii="TimesNewRoman,Italic" w:hAnsi="TimesNewRoman,Italic" w:cs="TimesNewRoman,Italic"/>
          <w:iCs/>
          <w:sz w:val="30"/>
          <w:szCs w:val="30"/>
        </w:rPr>
        <w:t xml:space="preserve"> (класс)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,</w:t>
      </w:r>
      <w:r w:rsidR="00431F5E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Pr="007F14AA">
        <w:rPr>
          <w:rFonts w:ascii="TimesNewRoman,Italic" w:hAnsi="TimesNewRoman,Italic" w:cs="TimesNewRoman,Italic"/>
          <w:iCs/>
          <w:sz w:val="30"/>
          <w:szCs w:val="30"/>
        </w:rPr>
        <w:t>поскольку</w:t>
      </w:r>
      <w:r w:rsidR="00B34A9A">
        <w:rPr>
          <w:rFonts w:ascii="TimesNewRoman,Italic" w:hAnsi="TimesNewRoman,Italic" w:cs="TimesNewRoman,Italic"/>
          <w:iCs/>
          <w:sz w:val="30"/>
          <w:szCs w:val="30"/>
        </w:rPr>
        <w:t xml:space="preserve"> </w:t>
      </w:r>
      <w:r w:rsidR="00B34A9A">
        <w:rPr>
          <w:rFonts w:ascii="TimesNewRoman" w:hAnsi="TimesNewRoman" w:cs="TimesNewRoman"/>
          <w:sz w:val="30"/>
          <w:szCs w:val="30"/>
        </w:rPr>
        <w:t>является процедурой, общей для всех экземпляров данного</w:t>
      </w:r>
      <w:r w:rsidR="00431F5E">
        <w:rPr>
          <w:rFonts w:ascii="TimesNewRoman" w:hAnsi="TimesNewRoman" w:cs="TimesNewRoman"/>
          <w:sz w:val="30"/>
          <w:szCs w:val="30"/>
        </w:rPr>
        <w:t xml:space="preserve"> </w:t>
      </w:r>
      <w:r w:rsidR="00B34A9A">
        <w:rPr>
          <w:rFonts w:ascii="TimesNewRoman" w:hAnsi="TimesNewRoman" w:cs="TimesNewRoman"/>
          <w:sz w:val="30"/>
          <w:szCs w:val="30"/>
        </w:rPr>
        <w:t>класса.</w:t>
      </w:r>
      <w:r w:rsidR="00B34A9A">
        <w:rPr>
          <w:rFonts w:ascii="TimesNewRoman" w:hAnsi="TimesNewRoman" w:cs="TimesNewRoman"/>
          <w:sz w:val="30"/>
          <w:szCs w:val="30"/>
        </w:rPr>
        <w:t xml:space="preserve"> </w:t>
      </w:r>
    </w:p>
    <w:p w:rsidR="008318F9" w:rsidRPr="008318F9" w:rsidRDefault="008318F9" w:rsidP="00AF7478">
      <w:pPr>
        <w:autoSpaceDE w:val="0"/>
        <w:autoSpaceDN w:val="0"/>
        <w:adjustRightInd w:val="0"/>
        <w:rPr>
          <w:rFonts w:ascii="TimesNewRoman,Italic" w:hAnsi="TimesNewRoman,Italic" w:cs="TimesNewRoman,Italic"/>
          <w:iCs/>
          <w:sz w:val="30"/>
          <w:szCs w:val="30"/>
        </w:rPr>
      </w:pPr>
    </w:p>
    <w:p w:rsidR="0029762B" w:rsidRDefault="0029762B" w:rsidP="0029762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 xml:space="preserve">6. </w:t>
      </w:r>
      <w:r w:rsidRPr="00344353">
        <w:rPr>
          <w:rFonts w:ascii="TimesNewRoman" w:hAnsi="TimesNewRoman" w:cs="TimesNewRoman"/>
          <w:b/>
          <w:sz w:val="30"/>
          <w:szCs w:val="30"/>
        </w:rPr>
        <w:t>К</w:t>
      </w:r>
      <w:r w:rsidRPr="00344353">
        <w:rPr>
          <w:rFonts w:ascii="TimesNewRoman" w:hAnsi="TimesNewRoman" w:cs="TimesNewRoman"/>
          <w:b/>
          <w:sz w:val="30"/>
          <w:szCs w:val="30"/>
        </w:rPr>
        <w:t>лассификатор имеет кратность</w:t>
      </w:r>
      <w:r>
        <w:rPr>
          <w:rFonts w:ascii="TimesNewRoman" w:hAnsi="TimesNewRoman" w:cs="TimesNewRoman"/>
          <w:sz w:val="30"/>
          <w:szCs w:val="30"/>
        </w:rPr>
        <w:t>, т. е. ограничение</w:t>
      </w:r>
      <w:r w:rsidR="00344353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на количество экземпляров классификатора, как множества</w:t>
      </w:r>
      <w:r w:rsidR="001B00B4">
        <w:rPr>
          <w:rFonts w:ascii="TimesNewRoman" w:hAnsi="TimesNewRoman" w:cs="TimesNewRoman"/>
          <w:sz w:val="30"/>
          <w:szCs w:val="30"/>
        </w:rPr>
        <w:t>.</w:t>
      </w:r>
      <w:r w:rsidRPr="00344353">
        <w:rPr>
          <w:rFonts w:ascii="TimesNewRoman" w:hAnsi="TimesNewRoman" w:cs="TimesNewRoman"/>
          <w:sz w:val="30"/>
          <w:szCs w:val="30"/>
        </w:rPr>
        <w:t xml:space="preserve"> Кратность может быть не только у классификаторов, но также у</w:t>
      </w:r>
      <w:r w:rsidR="001B00B4">
        <w:rPr>
          <w:rFonts w:ascii="TimesNewRoman" w:hAnsi="TimesNewRoman" w:cs="TimesNewRoman"/>
          <w:sz w:val="30"/>
          <w:szCs w:val="30"/>
        </w:rPr>
        <w:t xml:space="preserve"> </w:t>
      </w:r>
      <w:r w:rsidRPr="00344353">
        <w:rPr>
          <w:rFonts w:ascii="TimesNewRoman" w:hAnsi="TimesNewRoman" w:cs="TimesNewRoman"/>
          <w:sz w:val="30"/>
          <w:szCs w:val="30"/>
        </w:rPr>
        <w:t>атрибутов и полюсов ассоциаций (см. параграф 3.2.2).</w:t>
      </w:r>
    </w:p>
    <w:p w:rsidR="001B00B4" w:rsidRDefault="001B00B4" w:rsidP="0029762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AF7478" w:rsidRDefault="00344353" w:rsidP="002E1FCF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  <w:u w:val="single"/>
        </w:rPr>
      </w:pPr>
      <w:r>
        <w:rPr>
          <w:rFonts w:ascii="TimesNewRoman" w:hAnsi="TimesNewRoman" w:cs="TimesNewRoman"/>
          <w:sz w:val="30"/>
          <w:szCs w:val="30"/>
        </w:rPr>
        <w:t>Не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="0029762B">
        <w:rPr>
          <w:rFonts w:ascii="TimesNewRoman" w:hAnsi="TimesNewRoman" w:cs="TimesNewRoman"/>
          <w:sz w:val="30"/>
          <w:szCs w:val="30"/>
        </w:rPr>
        <w:t>следует путать кратность с количеством экземпляров.</w:t>
      </w:r>
      <w:r w:rsidR="001B00B4">
        <w:rPr>
          <w:rFonts w:ascii="TimesNewRoman" w:hAnsi="TimesNewRoman" w:cs="TimesNewRoman"/>
          <w:sz w:val="30"/>
          <w:szCs w:val="30"/>
        </w:rPr>
        <w:t xml:space="preserve"> </w:t>
      </w:r>
      <w:r w:rsidR="0029762B">
        <w:rPr>
          <w:rFonts w:ascii="TimesNewRoman" w:hAnsi="TimesNewRoman" w:cs="TimesNewRoman"/>
          <w:sz w:val="30"/>
          <w:szCs w:val="30"/>
        </w:rPr>
        <w:t>Множество, указанное в модели, во время выполнения может иметь</w:t>
      </w:r>
      <w:r w:rsidR="001B00B4">
        <w:rPr>
          <w:rFonts w:ascii="TimesNewRoman" w:hAnsi="TimesNewRoman" w:cs="TimesNewRoman"/>
          <w:sz w:val="30"/>
          <w:szCs w:val="30"/>
        </w:rPr>
        <w:t xml:space="preserve"> </w:t>
      </w:r>
      <w:r w:rsidR="0029762B">
        <w:rPr>
          <w:rFonts w:ascii="TimesNewRoman" w:hAnsi="TimesNewRoman" w:cs="TimesNewRoman"/>
          <w:sz w:val="30"/>
          <w:szCs w:val="30"/>
        </w:rPr>
        <w:t>различное количество элементов, и количество элементов может</w:t>
      </w:r>
      <w:r w:rsidR="001B00B4">
        <w:rPr>
          <w:rFonts w:ascii="TimesNewRoman" w:hAnsi="TimesNewRoman" w:cs="TimesNewRoman"/>
          <w:sz w:val="30"/>
          <w:szCs w:val="30"/>
        </w:rPr>
        <w:t xml:space="preserve"> </w:t>
      </w:r>
      <w:r w:rsidR="0029762B">
        <w:rPr>
          <w:rFonts w:ascii="TimesNewRoman" w:hAnsi="TimesNewRoman" w:cs="TimesNewRoman"/>
          <w:sz w:val="30"/>
          <w:szCs w:val="30"/>
        </w:rPr>
        <w:t xml:space="preserve">динамически меняться. </w:t>
      </w:r>
      <w:r w:rsidR="0029762B" w:rsidRPr="001B00B4">
        <w:rPr>
          <w:rFonts w:ascii="TimesNewRoman" w:hAnsi="TimesNewRoman" w:cs="TimesNewRoman"/>
          <w:sz w:val="30"/>
          <w:szCs w:val="30"/>
          <w:u w:val="single"/>
        </w:rPr>
        <w:t xml:space="preserve">Кратность определяет пределы </w:t>
      </w:r>
      <w:r w:rsidR="001B00B4">
        <w:rPr>
          <w:rFonts w:ascii="TimesNewRoman" w:hAnsi="TimesNewRoman" w:cs="TimesNewRoman"/>
          <w:sz w:val="30"/>
          <w:szCs w:val="30"/>
          <w:u w:val="single"/>
        </w:rPr>
        <w:t>изменения количества элементов</w:t>
      </w:r>
      <w:r w:rsidR="0029762B" w:rsidRPr="001B00B4">
        <w:rPr>
          <w:rFonts w:ascii="TimesNewRoman" w:hAnsi="TimesNewRoman" w:cs="TimesNewRoman"/>
          <w:sz w:val="30"/>
          <w:szCs w:val="30"/>
          <w:u w:val="single"/>
        </w:rPr>
        <w:t>.</w:t>
      </w:r>
    </w:p>
    <w:p w:rsidR="00297E04" w:rsidRDefault="00297E04" w:rsidP="0029762B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  <w:u w:val="single"/>
        </w:rPr>
      </w:pPr>
    </w:p>
    <w:p w:rsidR="00297E04" w:rsidRDefault="00297E04" w:rsidP="00297E04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30"/>
          <w:szCs w:val="30"/>
        </w:rPr>
      </w:pPr>
      <w:r w:rsidRPr="00665185">
        <w:rPr>
          <w:rFonts w:ascii="TimesNewRoman,BoldItalic" w:hAnsi="TimesNewRoman,BoldItalic" w:cs="TimesNewRoman,BoldItalic"/>
          <w:bCs/>
          <w:iCs/>
          <w:sz w:val="30"/>
          <w:szCs w:val="30"/>
          <w:u w:val="single"/>
        </w:rPr>
        <w:t xml:space="preserve">Кратность </w:t>
      </w:r>
      <w:r w:rsidRPr="00665185">
        <w:rPr>
          <w:rFonts w:ascii="TimesNewRoman,Italic" w:hAnsi="TimesNewRoman,Italic" w:cs="TimesNewRoman,Italic"/>
          <w:iCs/>
          <w:sz w:val="30"/>
          <w:szCs w:val="30"/>
          <w:u w:val="single"/>
        </w:rPr>
        <w:t>(multiplicity) множества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 xml:space="preserve"> — это множество чисел,</w:t>
      </w:r>
    </w:p>
    <w:p w:rsidR="00297E04" w:rsidRDefault="00297E04" w:rsidP="00297E04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>которые задают все допустимые значения мощности для данного</w:t>
      </w:r>
    </w:p>
    <w:p w:rsidR="00297E04" w:rsidRDefault="00297E04" w:rsidP="00297E04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30"/>
          <w:szCs w:val="30"/>
        </w:rPr>
      </w:pPr>
      <w:r>
        <w:rPr>
          <w:rFonts w:ascii="TimesNewRoman,Italic" w:hAnsi="TimesNewRoman,Italic" w:cs="TimesNewRoman,Italic"/>
          <w:i/>
          <w:iCs/>
          <w:sz w:val="30"/>
          <w:szCs w:val="30"/>
        </w:rPr>
        <w:t>множества.</w:t>
      </w:r>
    </w:p>
    <w:p w:rsidR="00665185" w:rsidRDefault="00665185" w:rsidP="00297E04">
      <w:pPr>
        <w:autoSpaceDE w:val="0"/>
        <w:autoSpaceDN w:val="0"/>
        <w:adjustRightInd w:val="0"/>
        <w:rPr>
          <w:rFonts w:ascii="TimesNewRoman,Italic" w:hAnsi="TimesNewRoman,Italic" w:cs="TimesNewRoman,Italic"/>
          <w:i/>
          <w:iCs/>
          <w:sz w:val="30"/>
          <w:szCs w:val="30"/>
        </w:rPr>
      </w:pPr>
    </w:p>
    <w:p w:rsidR="00297E04" w:rsidRDefault="00297E04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Синтаксически кратность задается выражением, которое</w:t>
      </w:r>
      <w:r w:rsidR="005434E1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является непустой последовательностью элементов (разделенных</w:t>
      </w:r>
      <w:r w:rsidR="005434E1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запятыми), каждый из которых имеет следующий формат</w:t>
      </w:r>
      <w:r w:rsidR="005434E1">
        <w:rPr>
          <w:rFonts w:ascii="TimesNewRoman" w:hAnsi="TimesNewRoman" w:cs="TimesNewRoman"/>
          <w:sz w:val="30"/>
          <w:szCs w:val="30"/>
        </w:rPr>
        <w:t>:</w:t>
      </w:r>
    </w:p>
    <w:p w:rsidR="005434E1" w:rsidRDefault="005434E1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297E04" w:rsidRDefault="00297E04" w:rsidP="00297E04">
      <w:pPr>
        <w:autoSpaceDE w:val="0"/>
        <w:autoSpaceDN w:val="0"/>
        <w:adjustRightInd w:val="0"/>
        <w:rPr>
          <w:rFonts w:ascii="CourierNew" w:hAnsi="CourierNew" w:cs="CourierNew"/>
          <w:sz w:val="28"/>
          <w:szCs w:val="28"/>
        </w:rPr>
      </w:pPr>
      <w:r>
        <w:rPr>
          <w:rFonts w:ascii="CourierNew" w:hAnsi="CourierNew" w:cs="CourierNew"/>
          <w:sz w:val="28"/>
          <w:szCs w:val="28"/>
        </w:rPr>
        <w:t>Нижняя граница</w:t>
      </w:r>
      <w:proofErr w:type="gramStart"/>
      <w:r>
        <w:rPr>
          <w:rFonts w:ascii="CourierNew" w:hAnsi="CourierNew" w:cs="CourierNew"/>
          <w:sz w:val="28"/>
          <w:szCs w:val="28"/>
        </w:rPr>
        <w:t xml:space="preserve"> ..</w:t>
      </w:r>
      <w:proofErr w:type="gramEnd"/>
      <w:r>
        <w:rPr>
          <w:rFonts w:ascii="CourierNew" w:hAnsi="CourierNew" w:cs="CourierNew"/>
          <w:sz w:val="28"/>
          <w:szCs w:val="28"/>
        </w:rPr>
        <w:t xml:space="preserve"> ВЕРХНЯЯ ГРАНИЦА</w:t>
      </w:r>
    </w:p>
    <w:p w:rsidR="005434E1" w:rsidRDefault="005434E1" w:rsidP="00297E04">
      <w:pPr>
        <w:autoSpaceDE w:val="0"/>
        <w:autoSpaceDN w:val="0"/>
        <w:adjustRightInd w:val="0"/>
        <w:rPr>
          <w:rFonts w:ascii="CourierNew" w:hAnsi="CourierNew" w:cs="CourierNew"/>
          <w:sz w:val="28"/>
          <w:szCs w:val="28"/>
        </w:rPr>
      </w:pPr>
    </w:p>
    <w:p w:rsidR="005434E1" w:rsidRPr="00DF6C9E" w:rsidRDefault="00297E04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  <w:u w:val="single"/>
        </w:rPr>
      </w:pPr>
      <w:r w:rsidRPr="00DF6C9E">
        <w:rPr>
          <w:rFonts w:ascii="TimesNewRoman" w:hAnsi="TimesNewRoman" w:cs="TimesNewRoman"/>
          <w:sz w:val="30"/>
          <w:szCs w:val="30"/>
          <w:u w:val="single"/>
        </w:rPr>
        <w:t xml:space="preserve">В качестве </w:t>
      </w:r>
      <w:r w:rsidR="005434E1" w:rsidRPr="00DF6C9E">
        <w:rPr>
          <w:rFonts w:ascii="TimesNewRoman" w:hAnsi="TimesNewRoman" w:cs="TimesNewRoman"/>
          <w:sz w:val="30"/>
          <w:szCs w:val="30"/>
          <w:u w:val="single"/>
        </w:rPr>
        <w:t>верхне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>й и нижней границы используются</w:t>
      </w:r>
      <w:r w:rsidR="005434E1" w:rsidRPr="00DF6C9E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>натуральные числа</w:t>
      </w:r>
      <w:r w:rsidR="005434E1" w:rsidRPr="00DF6C9E">
        <w:rPr>
          <w:rFonts w:ascii="TimesNewRoman" w:hAnsi="TimesNewRoman" w:cs="TimesNewRoman"/>
          <w:sz w:val="30"/>
          <w:szCs w:val="30"/>
          <w:u w:val="single"/>
        </w:rPr>
        <w:t xml:space="preserve"> (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>ноль</w:t>
      </w:r>
      <w:r w:rsidR="005434E1" w:rsidRPr="00DF6C9E">
        <w:rPr>
          <w:rFonts w:ascii="TimesNewRoman" w:hAnsi="TimesNewRoman" w:cs="TimesNewRoman"/>
          <w:sz w:val="30"/>
          <w:szCs w:val="30"/>
          <w:u w:val="single"/>
        </w:rPr>
        <w:t xml:space="preserve"> тоже)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 xml:space="preserve">. </w:t>
      </w:r>
    </w:p>
    <w:p w:rsidR="005434E1" w:rsidRDefault="005434E1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5434E1" w:rsidRPr="00DF6C9E" w:rsidRDefault="00297E04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  <w:u w:val="single"/>
        </w:rPr>
      </w:pPr>
      <w:r>
        <w:rPr>
          <w:rFonts w:ascii="TimesNewRoman" w:hAnsi="TimesNewRoman" w:cs="TimesNewRoman"/>
          <w:sz w:val="30"/>
          <w:szCs w:val="30"/>
        </w:rPr>
        <w:lastRenderedPageBreak/>
        <w:t xml:space="preserve">Кроме того, 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>в качестве верхней границы</w:t>
      </w:r>
      <w:r w:rsidR="005434E1" w:rsidRPr="00DF6C9E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 xml:space="preserve">может использоваться символ </w:t>
      </w:r>
      <w:r w:rsidRPr="00DF6C9E">
        <w:rPr>
          <w:rFonts w:ascii="CourierNew" w:hAnsi="CourierNew" w:cs="CourierNew"/>
          <w:sz w:val="28"/>
          <w:szCs w:val="28"/>
          <w:u w:val="single"/>
        </w:rPr>
        <w:t>*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 xml:space="preserve">. </w:t>
      </w:r>
    </w:p>
    <w:p w:rsidR="005434E1" w:rsidRDefault="005434E1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5434E1" w:rsidRPr="00DF6C9E" w:rsidRDefault="00297E04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  <w:u w:val="single"/>
        </w:rPr>
      </w:pPr>
      <w:r w:rsidRPr="00DF6C9E">
        <w:rPr>
          <w:rFonts w:ascii="TimesNewRoman" w:hAnsi="TimesNewRoman" w:cs="TimesNewRoman"/>
          <w:sz w:val="30"/>
          <w:szCs w:val="30"/>
          <w:u w:val="single"/>
        </w:rPr>
        <w:t>Если нижняя граница не задана, то</w:t>
      </w:r>
      <w:r w:rsidR="005434E1" w:rsidRPr="00DF6C9E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>она опускается вместе с символом</w:t>
      </w:r>
      <w:proofErr w:type="gramStart"/>
      <w:r w:rsidRPr="00DF6C9E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Pr="00DF6C9E">
        <w:rPr>
          <w:rFonts w:ascii="CourierNew" w:hAnsi="CourierNew" w:cs="CourierNew"/>
          <w:sz w:val="28"/>
          <w:szCs w:val="28"/>
          <w:u w:val="single"/>
        </w:rPr>
        <w:t>..</w:t>
      </w:r>
      <w:proofErr w:type="gramEnd"/>
      <w:r w:rsidRPr="00DF6C9E">
        <w:rPr>
          <w:rFonts w:ascii="CourierNew" w:hAnsi="CourierNew" w:cs="CourierNew"/>
          <w:sz w:val="28"/>
          <w:szCs w:val="28"/>
          <w:u w:val="single"/>
        </w:rPr>
        <w:t xml:space="preserve"> </w:t>
      </w:r>
      <w:r w:rsidRPr="00DF6C9E">
        <w:rPr>
          <w:rFonts w:ascii="TimesNewRoman" w:hAnsi="TimesNewRoman" w:cs="TimesNewRoman"/>
          <w:sz w:val="30"/>
          <w:szCs w:val="30"/>
          <w:u w:val="single"/>
        </w:rPr>
        <w:t>(две точки).</w:t>
      </w:r>
    </w:p>
    <w:p w:rsidR="005434E1" w:rsidRDefault="005434E1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DF6C9E" w:rsidRDefault="00DF6C9E" w:rsidP="00297E04">
      <w:pPr>
        <w:autoSpaceDE w:val="0"/>
        <w:autoSpaceDN w:val="0"/>
        <w:adjustRightInd w:val="0"/>
        <w:rPr>
          <w:noProof/>
          <w:lang w:eastAsia="ru-RU"/>
        </w:rPr>
      </w:pPr>
    </w:p>
    <w:p w:rsidR="00DF6C9E" w:rsidRDefault="00DF6C9E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23C19E34" wp14:editId="4B013838">
            <wp:extent cx="6645910" cy="373523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353"/>
                    <a:stretch/>
                  </pic:blipFill>
                  <pic:spPr bwMode="auto">
                    <a:xfrm>
                      <a:off x="0" y="0"/>
                      <a:ext cx="6645910" cy="373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C9E" w:rsidRDefault="00DF6C9E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D62D45" w:rsidRDefault="00DF6C9E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 xml:space="preserve">Как видно из таблицы выражения кратности </w:t>
      </w:r>
      <w:r w:rsidRPr="00D62D45">
        <w:rPr>
          <w:rFonts w:ascii="TimesNewRoman" w:hAnsi="TimesNewRoman" w:cs="TimesNewRoman"/>
          <w:sz w:val="30"/>
          <w:szCs w:val="30"/>
          <w:u w:val="single"/>
        </w:rPr>
        <w:t xml:space="preserve">записываются почти также, как множества </w:t>
      </w:r>
      <w:r w:rsidR="00D62D45" w:rsidRPr="00D62D45">
        <w:rPr>
          <w:rFonts w:ascii="TimesNewRoman" w:hAnsi="TimesNewRoman" w:cs="TimesNewRoman"/>
          <w:sz w:val="30"/>
          <w:szCs w:val="30"/>
          <w:u w:val="single"/>
        </w:rPr>
        <w:t>в алгебре</w:t>
      </w:r>
      <w:r w:rsidR="00D62D45">
        <w:rPr>
          <w:rFonts w:ascii="TimesNewRoman" w:hAnsi="TimesNewRoman" w:cs="TimesNewRoman"/>
          <w:sz w:val="30"/>
          <w:szCs w:val="30"/>
        </w:rPr>
        <w:t xml:space="preserve"> (значения указанные в выражении кратности как бы записаны в </w:t>
      </w:r>
      <w:r w:rsidR="00D62D45" w:rsidRPr="00D62D45">
        <w:rPr>
          <w:rFonts w:ascii="TimesNewRoman" w:hAnsi="TimesNewRoman" w:cs="TimesNewRoman"/>
          <w:sz w:val="30"/>
          <w:szCs w:val="30"/>
        </w:rPr>
        <w:t>[], то есть включены в множество</w:t>
      </w:r>
      <w:r w:rsidR="00D62D45">
        <w:rPr>
          <w:rFonts w:ascii="TimesNewRoman" w:hAnsi="TimesNewRoman" w:cs="TimesNewRoman"/>
          <w:sz w:val="30"/>
          <w:szCs w:val="30"/>
        </w:rPr>
        <w:t>.</w:t>
      </w:r>
    </w:p>
    <w:p w:rsidR="00D62D45" w:rsidRDefault="00D62D45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DF6C9E" w:rsidRDefault="00D62D45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Для записи отсутствующих (выколотых) значений используется пробел (смотри 6 столбец).</w:t>
      </w:r>
    </w:p>
    <w:p w:rsidR="00D62D45" w:rsidRDefault="00D62D45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D62D45" w:rsidRDefault="00D62D45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В таблице также даны неправильные записи выражения кратности (последние два столбца).</w:t>
      </w:r>
    </w:p>
    <w:p w:rsidR="00D62D45" w:rsidRDefault="00D62D45" w:rsidP="00297E0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D62D45" w:rsidRPr="00344353" w:rsidRDefault="00E56B8E" w:rsidP="00E56B8E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 w:rsidRPr="007C0529">
        <w:rPr>
          <w:rFonts w:ascii="TimesNewRoman" w:hAnsi="TimesNewRoman" w:cs="TimesNewRoman"/>
          <w:b/>
          <w:sz w:val="30"/>
          <w:szCs w:val="30"/>
        </w:rPr>
        <w:t>7.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="007C0529" w:rsidRPr="007C0529">
        <w:rPr>
          <w:rFonts w:ascii="TimesNewRoman" w:hAnsi="TimesNewRoman" w:cs="TimesNewRoman"/>
          <w:b/>
          <w:sz w:val="30"/>
          <w:szCs w:val="30"/>
        </w:rPr>
        <w:t>Только к</w:t>
      </w:r>
      <w:r w:rsidRPr="007C0529">
        <w:rPr>
          <w:rFonts w:ascii="TimesNewRoman" w:hAnsi="TimesNewRoman" w:cs="TimesNewRoman"/>
          <w:b/>
          <w:sz w:val="30"/>
          <w:szCs w:val="30"/>
        </w:rPr>
        <w:t>лассификаторы могут</w:t>
      </w:r>
      <w:r w:rsidR="007C0529" w:rsidRPr="007C0529">
        <w:rPr>
          <w:rFonts w:ascii="TimesNewRoman" w:hAnsi="TimesNewRoman" w:cs="TimesNewRoman"/>
          <w:b/>
          <w:sz w:val="30"/>
          <w:szCs w:val="30"/>
        </w:rPr>
        <w:t xml:space="preserve"> </w:t>
      </w:r>
      <w:r w:rsidRPr="007C0529">
        <w:rPr>
          <w:rFonts w:ascii="TimesNewRoman" w:hAnsi="TimesNewRoman" w:cs="TimesNewRoman"/>
          <w:b/>
          <w:sz w:val="30"/>
          <w:szCs w:val="30"/>
        </w:rPr>
        <w:t>участвовать в отношении обобщения.</w:t>
      </w:r>
      <w:bookmarkStart w:id="0" w:name="_GoBack"/>
      <w:bookmarkEnd w:id="0"/>
    </w:p>
    <w:sectPr w:rsidR="00D62D45" w:rsidRPr="00344353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C75"/>
    <w:rsid w:val="00095AD6"/>
    <w:rsid w:val="00167CF0"/>
    <w:rsid w:val="00180833"/>
    <w:rsid w:val="001B00B4"/>
    <w:rsid w:val="002042C4"/>
    <w:rsid w:val="0029762B"/>
    <w:rsid w:val="00297E04"/>
    <w:rsid w:val="002E1FCF"/>
    <w:rsid w:val="00344353"/>
    <w:rsid w:val="00431F5E"/>
    <w:rsid w:val="005434E1"/>
    <w:rsid w:val="005C3579"/>
    <w:rsid w:val="006234EB"/>
    <w:rsid w:val="006326CE"/>
    <w:rsid w:val="00665185"/>
    <w:rsid w:val="0069701E"/>
    <w:rsid w:val="006E2CB1"/>
    <w:rsid w:val="0077043A"/>
    <w:rsid w:val="007C0529"/>
    <w:rsid w:val="007F14AA"/>
    <w:rsid w:val="008151BD"/>
    <w:rsid w:val="008318F9"/>
    <w:rsid w:val="00892E25"/>
    <w:rsid w:val="00897B56"/>
    <w:rsid w:val="008F00AD"/>
    <w:rsid w:val="00952C75"/>
    <w:rsid w:val="0098282F"/>
    <w:rsid w:val="009E32DC"/>
    <w:rsid w:val="00A33E00"/>
    <w:rsid w:val="00AD0DA3"/>
    <w:rsid w:val="00AF7478"/>
    <w:rsid w:val="00B34A9A"/>
    <w:rsid w:val="00B506A8"/>
    <w:rsid w:val="00B54538"/>
    <w:rsid w:val="00B908B3"/>
    <w:rsid w:val="00BB6DF4"/>
    <w:rsid w:val="00BE0D1C"/>
    <w:rsid w:val="00C32F9A"/>
    <w:rsid w:val="00C64889"/>
    <w:rsid w:val="00D13054"/>
    <w:rsid w:val="00D249FC"/>
    <w:rsid w:val="00D62D45"/>
    <w:rsid w:val="00DB5FF1"/>
    <w:rsid w:val="00DF6C9E"/>
    <w:rsid w:val="00E16268"/>
    <w:rsid w:val="00E56B8E"/>
    <w:rsid w:val="00EB26C4"/>
    <w:rsid w:val="00F20A98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06BA9"/>
  <w15:chartTrackingRefBased/>
  <w15:docId w15:val="{097639AA-8536-442D-B7CF-27A6F886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38</cp:revision>
  <dcterms:created xsi:type="dcterms:W3CDTF">2020-05-02T07:02:00Z</dcterms:created>
  <dcterms:modified xsi:type="dcterms:W3CDTF">2020-05-02T16:52:00Z</dcterms:modified>
</cp:coreProperties>
</file>