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ABB" w:rsidRDefault="00B5258D" w:rsidP="00B5258D">
      <w:pPr>
        <w:jc w:val="center"/>
        <w:rPr>
          <w:b/>
        </w:rPr>
      </w:pPr>
      <w:r w:rsidRPr="00B5258D">
        <w:rPr>
          <w:b/>
        </w:rPr>
        <w:t>ИДЗ1 Вариант Глеба (11)</w:t>
      </w:r>
    </w:p>
    <w:p w:rsidR="00B5258D" w:rsidRDefault="00B5258D" w:rsidP="00B5258D">
      <w:pPr>
        <w:jc w:val="center"/>
        <w:rPr>
          <w:b/>
        </w:rPr>
      </w:pPr>
      <w:r w:rsidRPr="00B5258D">
        <w:rPr>
          <w:b/>
        </w:rPr>
        <w:t>ДУ 1-ого порядка и ДУ высших порядков, допускающие понижение</w:t>
      </w:r>
    </w:p>
    <w:p w:rsidR="00892AA0" w:rsidRDefault="00892AA0" w:rsidP="00892AA0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6BD96583" wp14:editId="1F16E9F2">
            <wp:extent cx="4053839" cy="842839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4760" cy="8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5258D" w:rsidRDefault="00892AA0" w:rsidP="00892AA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Задача 1. </w:t>
      </w:r>
      <w:r>
        <w:rPr>
          <w:sz w:val="28"/>
          <w:szCs w:val="28"/>
        </w:rPr>
        <w:t>Найти сумму ряда.</w:t>
      </w:r>
    </w:p>
    <w:p w:rsidR="00892AA0" w:rsidRDefault="00892AA0" w:rsidP="00892AA0">
      <w:r>
        <w:rPr>
          <w:noProof/>
          <w:lang w:eastAsia="ru-RU"/>
        </w:rPr>
        <w:drawing>
          <wp:inline distT="0" distB="0" distL="0" distR="0" wp14:anchorId="3E97A787" wp14:editId="6A12D772">
            <wp:extent cx="2638425" cy="962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AA0" w:rsidRDefault="00892AA0" w:rsidP="00892AA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Задача 2. </w:t>
      </w:r>
      <w:r>
        <w:rPr>
          <w:sz w:val="28"/>
          <w:szCs w:val="28"/>
        </w:rPr>
        <w:t>Найти сумму ряда.</w:t>
      </w:r>
    </w:p>
    <w:p w:rsidR="00892AA0" w:rsidRDefault="00892AA0" w:rsidP="00892AA0">
      <w:r>
        <w:rPr>
          <w:noProof/>
          <w:lang w:eastAsia="ru-RU"/>
        </w:rPr>
        <w:drawing>
          <wp:inline distT="0" distB="0" distL="0" distR="0" wp14:anchorId="580FCC4D" wp14:editId="0C72FE48">
            <wp:extent cx="2695575" cy="9429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AA0" w:rsidRDefault="00892AA0" w:rsidP="00892AA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Задача 3. </w:t>
      </w:r>
      <w:r>
        <w:rPr>
          <w:sz w:val="28"/>
          <w:szCs w:val="28"/>
        </w:rPr>
        <w:t>Исследовать на сходимость ряд.</w:t>
      </w:r>
    </w:p>
    <w:p w:rsidR="00892AA0" w:rsidRDefault="00892AA0" w:rsidP="00892AA0">
      <w:r>
        <w:rPr>
          <w:noProof/>
          <w:lang w:eastAsia="ru-RU"/>
        </w:rPr>
        <w:drawing>
          <wp:inline distT="0" distB="0" distL="0" distR="0" wp14:anchorId="4226BF49" wp14:editId="69932FB3">
            <wp:extent cx="2581275" cy="11525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AA0" w:rsidRDefault="00892AA0" w:rsidP="00892AA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Задача 4. </w:t>
      </w:r>
      <w:r>
        <w:rPr>
          <w:sz w:val="28"/>
          <w:szCs w:val="28"/>
        </w:rPr>
        <w:t>Исследовать на сходимость ряд.</w:t>
      </w:r>
    </w:p>
    <w:p w:rsidR="00892AA0" w:rsidRDefault="00892AA0" w:rsidP="00892AA0">
      <w:r>
        <w:rPr>
          <w:noProof/>
          <w:lang w:eastAsia="ru-RU"/>
        </w:rPr>
        <w:drawing>
          <wp:inline distT="0" distB="0" distL="0" distR="0" wp14:anchorId="7A3531B9" wp14:editId="21FC8E79">
            <wp:extent cx="2533650" cy="8667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AA0" w:rsidRDefault="00892AA0" w:rsidP="00892AA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Задача 5. </w:t>
      </w:r>
      <w:r>
        <w:rPr>
          <w:sz w:val="28"/>
          <w:szCs w:val="28"/>
        </w:rPr>
        <w:t>Исследовать на сходимость ряд.</w:t>
      </w:r>
    </w:p>
    <w:p w:rsidR="00892AA0" w:rsidRDefault="00892AA0" w:rsidP="00892AA0">
      <w:r>
        <w:rPr>
          <w:noProof/>
          <w:lang w:eastAsia="ru-RU"/>
        </w:rPr>
        <w:drawing>
          <wp:inline distT="0" distB="0" distL="0" distR="0" wp14:anchorId="4B66A217" wp14:editId="35655C15">
            <wp:extent cx="1885950" cy="8191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AA0" w:rsidRDefault="00892AA0">
      <w:r>
        <w:br w:type="page"/>
      </w:r>
    </w:p>
    <w:p w:rsidR="00892AA0" w:rsidRDefault="00892AA0" w:rsidP="00892AA0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Задача 6. </w:t>
      </w:r>
      <w:r>
        <w:rPr>
          <w:sz w:val="28"/>
          <w:szCs w:val="28"/>
        </w:rPr>
        <w:t>Исследовать на сходимость ряд.</w:t>
      </w:r>
    </w:p>
    <w:p w:rsidR="00892AA0" w:rsidRDefault="00892AA0" w:rsidP="00892AA0">
      <w:r>
        <w:rPr>
          <w:noProof/>
          <w:lang w:eastAsia="ru-RU"/>
        </w:rPr>
        <w:drawing>
          <wp:inline distT="0" distB="0" distL="0" distR="0" wp14:anchorId="53DE4B71" wp14:editId="37ED232C">
            <wp:extent cx="2143125" cy="9334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AA0" w:rsidRDefault="00892AA0" w:rsidP="00892AA0">
      <w:r>
        <w:rPr>
          <w:b/>
          <w:bCs/>
          <w:sz w:val="28"/>
          <w:szCs w:val="28"/>
        </w:rPr>
        <w:t xml:space="preserve">Задача 7. </w:t>
      </w:r>
      <w:r>
        <w:rPr>
          <w:sz w:val="28"/>
          <w:szCs w:val="28"/>
        </w:rPr>
        <w:t>Исследовать на сходимость ряд.</w:t>
      </w:r>
    </w:p>
    <w:p w:rsidR="00892AA0" w:rsidRDefault="00892AA0" w:rsidP="00892AA0">
      <w:r>
        <w:rPr>
          <w:noProof/>
          <w:lang w:eastAsia="ru-RU"/>
        </w:rPr>
        <w:drawing>
          <wp:inline distT="0" distB="0" distL="0" distR="0" wp14:anchorId="138A267F" wp14:editId="19BEC590">
            <wp:extent cx="2276475" cy="8191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AA0" w:rsidRDefault="00892AA0" w:rsidP="00892AA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Задача 10. </w:t>
      </w:r>
      <w:r>
        <w:rPr>
          <w:sz w:val="28"/>
          <w:szCs w:val="28"/>
        </w:rPr>
        <w:t xml:space="preserve">Доказать справедливость равенства. (Ответом служит число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, получаемое при применении признака Даламбера или признака Коши.</w:t>
      </w:r>
      <w:r>
        <w:rPr>
          <w:sz w:val="28"/>
          <w:szCs w:val="28"/>
        </w:rPr>
        <w:t>)</w:t>
      </w:r>
    </w:p>
    <w:p w:rsidR="00892AA0" w:rsidRDefault="00892AA0" w:rsidP="00892AA0">
      <w:r>
        <w:rPr>
          <w:noProof/>
          <w:lang w:eastAsia="ru-RU"/>
        </w:rPr>
        <w:drawing>
          <wp:inline distT="0" distB="0" distL="0" distR="0" wp14:anchorId="4221355F" wp14:editId="3B245F10">
            <wp:extent cx="2619375" cy="9525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AA0" w:rsidRDefault="00892AA0" w:rsidP="00892AA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Задача 14. </w:t>
      </w:r>
      <w:r>
        <w:rPr>
          <w:sz w:val="28"/>
          <w:szCs w:val="28"/>
        </w:rPr>
        <w:t>Найти область сходимости функционального ряда.</w:t>
      </w:r>
    </w:p>
    <w:p w:rsidR="00892AA0" w:rsidRDefault="00892AA0" w:rsidP="00892AA0">
      <w:r>
        <w:rPr>
          <w:noProof/>
          <w:lang w:eastAsia="ru-RU"/>
        </w:rPr>
        <w:drawing>
          <wp:inline distT="0" distB="0" distL="0" distR="0" wp14:anchorId="0B39A2C9" wp14:editId="695D2038">
            <wp:extent cx="2200275" cy="9620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AA0" w:rsidRDefault="00892AA0" w:rsidP="00892AA0">
      <w:r>
        <w:rPr>
          <w:noProof/>
          <w:lang w:eastAsia="ru-RU"/>
        </w:rPr>
        <w:drawing>
          <wp:inline distT="0" distB="0" distL="0" distR="0" wp14:anchorId="322D919D" wp14:editId="05A300F1">
            <wp:extent cx="6645910" cy="979805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AA0" w:rsidRPr="00B5258D" w:rsidRDefault="00892AA0" w:rsidP="00892AA0">
      <w:r>
        <w:rPr>
          <w:noProof/>
          <w:lang w:eastAsia="ru-RU"/>
        </w:rPr>
        <w:drawing>
          <wp:inline distT="0" distB="0" distL="0" distR="0" wp14:anchorId="3424B702" wp14:editId="06AE66FD">
            <wp:extent cx="2600325" cy="7810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2AA0" w:rsidRPr="00B5258D" w:rsidSect="00385D2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B2E"/>
    <w:rsid w:val="00385D2D"/>
    <w:rsid w:val="00871ABB"/>
    <w:rsid w:val="00892AA0"/>
    <w:rsid w:val="00B5258D"/>
    <w:rsid w:val="00F2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09DF8"/>
  <w15:chartTrackingRefBased/>
  <w15:docId w15:val="{66CBC5C5-4F53-405F-8EA9-388A9459E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3</cp:revision>
  <dcterms:created xsi:type="dcterms:W3CDTF">2025-09-16T10:01:00Z</dcterms:created>
  <dcterms:modified xsi:type="dcterms:W3CDTF">2025-09-16T10:13:00Z</dcterms:modified>
</cp:coreProperties>
</file>