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66" w:rsidRDefault="00705E66" w:rsidP="00705E66">
      <w:pPr>
        <w:jc w:val="center"/>
        <w:rPr>
          <w:b/>
          <w:sz w:val="32"/>
        </w:rPr>
      </w:pPr>
      <w:r w:rsidRPr="00705E66">
        <w:rPr>
          <w:b/>
          <w:sz w:val="32"/>
        </w:rPr>
        <w:t>Паспорт проекта</w:t>
      </w:r>
    </w:p>
    <w:p w:rsidR="00705E66" w:rsidRDefault="00705E66" w:rsidP="00705E66">
      <w:pPr>
        <w:jc w:val="center"/>
        <w:rPr>
          <w:b/>
          <w:sz w:val="32"/>
        </w:rPr>
      </w:pPr>
      <w:r>
        <w:rPr>
          <w:b/>
          <w:sz w:val="32"/>
        </w:rPr>
        <w:t>«</w:t>
      </w:r>
      <w:proofErr w:type="spellStart"/>
      <w:r>
        <w:rPr>
          <w:b/>
          <w:sz w:val="32"/>
          <w:lang w:val="en-US"/>
        </w:rPr>
        <w:t>TravelHUB</w:t>
      </w:r>
      <w:proofErr w:type="spellEnd"/>
      <w:r>
        <w:rPr>
          <w:b/>
          <w:sz w:val="32"/>
        </w:rPr>
        <w:t>»</w:t>
      </w:r>
      <w:r w:rsidR="00E87553" w:rsidRPr="00B82B80">
        <w:rPr>
          <w:b/>
          <w:sz w:val="32"/>
        </w:rPr>
        <w:br/>
      </w:r>
      <w:r w:rsidR="00E87553" w:rsidRPr="00B82B80">
        <w:rPr>
          <w:b/>
          <w:sz w:val="32"/>
        </w:rPr>
        <w:br/>
      </w:r>
      <w:r w:rsidRPr="00B82B80">
        <w:rPr>
          <w:b/>
          <w:sz w:val="32"/>
        </w:rPr>
        <w:t xml:space="preserve"> </w:t>
      </w:r>
      <w:r>
        <w:rPr>
          <w:b/>
          <w:sz w:val="32"/>
        </w:rPr>
        <w:t>Информация о проекте</w:t>
      </w:r>
      <w:r w:rsidRPr="00B82B80">
        <w:rPr>
          <w:b/>
          <w:sz w:val="32"/>
        </w:rPr>
        <w:t>.</w:t>
      </w:r>
    </w:p>
    <w:p w:rsidR="00705E66" w:rsidRPr="00705E66" w:rsidRDefault="00705E66" w:rsidP="00705E6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Calibri" w:hAnsi="Calibri" w:cs="Calibri"/>
          <w:color w:val="000000"/>
          <w:sz w:val="29"/>
          <w:szCs w:val="29"/>
        </w:rPr>
        <w:t xml:space="preserve">Людям нужна помощь в планировании их </w:t>
      </w:r>
      <w:proofErr w:type="gramStart"/>
      <w:r>
        <w:rPr>
          <w:rStyle w:val="normaltextrun"/>
          <w:rFonts w:ascii="Calibri" w:hAnsi="Calibri" w:cs="Calibri"/>
          <w:color w:val="000000"/>
          <w:sz w:val="29"/>
          <w:szCs w:val="29"/>
        </w:rPr>
        <w:t>путешествий.</w:t>
      </w:r>
      <w:r w:rsidRPr="00705E66">
        <w:rPr>
          <w:rStyle w:val="eop"/>
          <w:rFonts w:ascii="Calibri" w:hAnsi="Calibri" w:cs="Calibri"/>
          <w:sz w:val="29"/>
          <w:szCs w:val="29"/>
        </w:rPr>
        <w:t>​</w:t>
      </w:r>
      <w:proofErr w:type="gramEnd"/>
    </w:p>
    <w:p w:rsidR="00705E66" w:rsidRDefault="00705E66" w:rsidP="00705E6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9"/>
          <w:szCs w:val="29"/>
        </w:rPr>
      </w:pPr>
      <w:r>
        <w:rPr>
          <w:rStyle w:val="normaltextrun"/>
          <w:rFonts w:ascii="Calibri" w:hAnsi="Calibri" w:cs="Calibri"/>
          <w:color w:val="000000"/>
          <w:sz w:val="29"/>
          <w:szCs w:val="29"/>
        </w:rPr>
        <w:t>Большим компаниям для удобства отправки людей в командировки</w:t>
      </w:r>
      <w:r w:rsidRPr="00705E66">
        <w:rPr>
          <w:rStyle w:val="normaltextrun"/>
          <w:rFonts w:ascii="Calibri" w:hAnsi="Calibri" w:cs="Calibri"/>
          <w:color w:val="000000"/>
          <w:sz w:val="29"/>
          <w:szCs w:val="29"/>
        </w:rPr>
        <w:t>.</w:t>
      </w:r>
    </w:p>
    <w:p w:rsidR="00705E66" w:rsidRPr="00705E66" w:rsidRDefault="00705E66" w:rsidP="00705E6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3"/>
          <w:szCs w:val="23"/>
        </w:rPr>
      </w:pPr>
      <w:r>
        <w:rPr>
          <w:rStyle w:val="normaltextrun"/>
          <w:rFonts w:ascii="Arial" w:hAnsi="Arial" w:cs="Arial"/>
          <w:color w:val="000000"/>
          <w:position w:val="-1"/>
          <w:sz w:val="29"/>
          <w:szCs w:val="29"/>
        </w:rPr>
        <w:t xml:space="preserve">Наш продукт - приложение позволит строить маршруты и обмениваться </w:t>
      </w:r>
      <w:proofErr w:type="gramStart"/>
      <w:r>
        <w:rPr>
          <w:rStyle w:val="normaltextrun"/>
          <w:rFonts w:ascii="Arial" w:hAnsi="Arial" w:cs="Arial"/>
          <w:color w:val="000000"/>
          <w:position w:val="-1"/>
          <w:sz w:val="29"/>
          <w:szCs w:val="29"/>
        </w:rPr>
        <w:t>ими.</w:t>
      </w:r>
      <w:r w:rsidRPr="00705E66">
        <w:rPr>
          <w:rStyle w:val="eop"/>
          <w:rFonts w:ascii="Arial" w:hAnsi="Arial" w:cs="Arial"/>
          <w:sz w:val="29"/>
          <w:szCs w:val="29"/>
        </w:rPr>
        <w:t>​</w:t>
      </w:r>
      <w:proofErr w:type="gramEnd"/>
    </w:p>
    <w:p w:rsidR="00705E66" w:rsidRDefault="00705E66" w:rsidP="00705E6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Calibri" w:hAnsi="Calibri" w:cs="Calibri"/>
          <w:color w:val="000000"/>
          <w:sz w:val="29"/>
          <w:szCs w:val="29"/>
        </w:rPr>
        <w:t xml:space="preserve">Дата начала - 15 сентября 2021 </w:t>
      </w:r>
      <w:proofErr w:type="gramStart"/>
      <w:r>
        <w:rPr>
          <w:rStyle w:val="normaltextrun"/>
          <w:rFonts w:ascii="Calibri" w:hAnsi="Calibri" w:cs="Calibri"/>
          <w:color w:val="000000"/>
          <w:sz w:val="29"/>
          <w:szCs w:val="29"/>
        </w:rPr>
        <w:t>года.</w:t>
      </w:r>
      <w:r>
        <w:rPr>
          <w:rStyle w:val="eop"/>
          <w:rFonts w:ascii="Calibri" w:hAnsi="Calibri" w:cs="Calibri"/>
          <w:sz w:val="29"/>
          <w:szCs w:val="29"/>
          <w:lang w:val="en-US"/>
        </w:rPr>
        <w:t>​</w:t>
      </w:r>
      <w:proofErr w:type="gramEnd"/>
    </w:p>
    <w:p w:rsidR="00705E66" w:rsidRPr="00B82B80" w:rsidRDefault="00705E66" w:rsidP="00705E6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Calibri" w:hAnsi="Calibri" w:cs="Calibri"/>
          <w:color w:val="000000"/>
          <w:sz w:val="29"/>
          <w:szCs w:val="29"/>
        </w:rPr>
        <w:t>Дата завершения 15 апреля 2022 года</w:t>
      </w:r>
    </w:p>
    <w:p w:rsidR="00B82B80" w:rsidRDefault="00B82B80" w:rsidP="00B82B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9"/>
          <w:szCs w:val="29"/>
        </w:rPr>
      </w:pPr>
    </w:p>
    <w:p w:rsidR="00B82B80" w:rsidRDefault="00B82B80" w:rsidP="00B82B8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color w:val="000000"/>
          <w:sz w:val="29"/>
          <w:szCs w:val="29"/>
        </w:rPr>
      </w:pPr>
      <w:r>
        <w:rPr>
          <w:rStyle w:val="normaltextrun"/>
          <w:rFonts w:ascii="Calibri" w:hAnsi="Calibri" w:cs="Calibri"/>
          <w:b/>
          <w:color w:val="000000"/>
          <w:sz w:val="29"/>
          <w:szCs w:val="29"/>
        </w:rPr>
        <w:t>Цель проекта</w:t>
      </w:r>
    </w:p>
    <w:p w:rsidR="00B82B80" w:rsidRDefault="00B82B80" w:rsidP="00B82B8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3"/>
          <w:szCs w:val="23"/>
        </w:rPr>
      </w:pPr>
    </w:p>
    <w:p w:rsidR="00B82B80" w:rsidRDefault="00B82B80" w:rsidP="00B82B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32"/>
          <w:szCs w:val="32"/>
        </w:rPr>
      </w:pPr>
      <w:r w:rsidRPr="00B82B80">
        <w:rPr>
          <w:rFonts w:ascii="Calibri" w:eastAsia="Calibri" w:hAnsi="Calibri" w:cs="Calibri"/>
          <w:color w:val="000000"/>
          <w:sz w:val="32"/>
          <w:szCs w:val="32"/>
        </w:rPr>
        <w:t>Цель проекта - это выйти на мировой рынок и занимать высшие места в разделе “путешествия”.</w:t>
      </w:r>
    </w:p>
    <w:p w:rsidR="00B82B80" w:rsidRDefault="00B82B80" w:rsidP="00B82B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:rsidR="00B82B80" w:rsidRDefault="00B82B80" w:rsidP="00B82B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Объем и задачи проекта</w:t>
      </w:r>
    </w:p>
    <w:p w:rsidR="00B82B80" w:rsidRDefault="00B82B80" w:rsidP="00B82B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 w:rsidRPr="00B82B80">
        <w:rPr>
          <w:rFonts w:ascii="Calibri" w:eastAsia="Calibri" w:hAnsi="Calibri" w:cs="Calibri"/>
          <w:color w:val="000000"/>
          <w:sz w:val="32"/>
          <w:szCs w:val="32"/>
        </w:rPr>
        <w:t>Для реализации проекта нам понадобится найти хорошие заведения и места, которые будут интересны для посещения в Москве и найти партнёров.</w:t>
      </w:r>
    </w:p>
    <w:p w:rsidR="00705E66" w:rsidRPr="00B82B80" w:rsidRDefault="00705E66" w:rsidP="00B82B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705E66">
        <w:rPr>
          <w:rFonts w:ascii="Arial" w:hAnsi="Arial" w:cs="Arial"/>
          <w:b/>
          <w:sz w:val="28"/>
          <w:szCs w:val="23"/>
        </w:rPr>
        <w:t xml:space="preserve"> Ограничения </w:t>
      </w:r>
      <w:r w:rsidR="007E7559">
        <w:rPr>
          <w:rFonts w:ascii="Arial" w:hAnsi="Arial" w:cs="Arial"/>
          <w:b/>
          <w:sz w:val="28"/>
          <w:szCs w:val="23"/>
        </w:rPr>
        <w:t xml:space="preserve">и риски </w:t>
      </w:r>
      <w:r w:rsidRPr="00705E66">
        <w:rPr>
          <w:rFonts w:ascii="Arial" w:hAnsi="Arial" w:cs="Arial"/>
          <w:b/>
          <w:sz w:val="28"/>
          <w:szCs w:val="23"/>
        </w:rPr>
        <w:t>проекта</w:t>
      </w:r>
    </w:p>
    <w:p w:rsidR="00705E66" w:rsidRDefault="00705E66" w:rsidP="00705E66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3"/>
          <w:szCs w:val="23"/>
        </w:rPr>
      </w:pPr>
    </w:p>
    <w:p w:rsidR="00705E66" w:rsidRPr="00E87553" w:rsidRDefault="00B82B80" w:rsidP="00705E6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8pt">
            <v:imagedata r:id="rId5" o:title="ис"/>
          </v:shape>
        </w:pict>
      </w:r>
      <w:bookmarkStart w:id="0" w:name="_GoBack"/>
      <w:bookmarkEnd w:id="0"/>
    </w:p>
    <w:p w:rsidR="00E87553" w:rsidRDefault="00E87553" w:rsidP="00E875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32"/>
          <w:szCs w:val="23"/>
        </w:rPr>
      </w:pPr>
    </w:p>
    <w:p w:rsidR="00705E66" w:rsidRDefault="00E87553" w:rsidP="00E875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32"/>
          <w:szCs w:val="23"/>
        </w:rPr>
      </w:pPr>
      <w:r w:rsidRPr="00E87553">
        <w:rPr>
          <w:rFonts w:ascii="Arial" w:hAnsi="Arial" w:cs="Arial"/>
          <w:b/>
          <w:sz w:val="32"/>
          <w:szCs w:val="23"/>
        </w:rPr>
        <w:t>Команда проекта:</w:t>
      </w:r>
    </w:p>
    <w:p w:rsidR="00E87553" w:rsidRPr="00E87553" w:rsidRDefault="00E87553" w:rsidP="00E875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32"/>
          <w:szCs w:val="23"/>
        </w:rPr>
      </w:pPr>
      <w:r>
        <w:rPr>
          <w:noProof/>
        </w:rPr>
        <w:drawing>
          <wp:inline distT="0" distB="0" distL="0" distR="0">
            <wp:extent cx="5940425" cy="2080098"/>
            <wp:effectExtent l="0" t="0" r="3175" b="0"/>
            <wp:docPr id="4" name="Рисунок 4" descr="https://psv4.userapi.com/c536236/u268207584/docs/d25/7c4f17147ddb/IMG_5241.png?extra=_p70v7LqiUJU5amHfDaXfu5BkvRVnyoKhLLM-uC-0iuL5bXYfbbQD5vh1PcgppBvUiVoseKfwFJZ9E7k6c5X5hmlQ-RUzp92sTXjRGiCn3Z0khJoCSNS947nHtsVHum1gWG8dKqQHlkx3ScQJ6ob8sZ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sv4.userapi.com/c536236/u268207584/docs/d25/7c4f17147ddb/IMG_5241.png?extra=_p70v7LqiUJU5amHfDaXfu5BkvRVnyoKhLLM-uC-0iuL5bXYfbbQD5vh1PcgppBvUiVoseKfwFJZ9E7k6c5X5hmlQ-RUzp92sTXjRGiCn3Z0khJoCSNS947nHtsVHum1gWG8dKqQHlkx3ScQJ6ob8sZh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66" w:rsidRDefault="002D02F6" w:rsidP="002D02F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32"/>
          <w:szCs w:val="23"/>
        </w:rPr>
      </w:pPr>
      <w:r w:rsidRPr="002D02F6">
        <w:rPr>
          <w:rFonts w:ascii="Arial" w:hAnsi="Arial" w:cs="Arial"/>
          <w:b/>
          <w:sz w:val="32"/>
          <w:szCs w:val="23"/>
        </w:rPr>
        <w:t xml:space="preserve">План </w:t>
      </w:r>
      <w:r>
        <w:rPr>
          <w:rFonts w:ascii="Arial" w:hAnsi="Arial" w:cs="Arial"/>
          <w:b/>
          <w:sz w:val="32"/>
          <w:szCs w:val="23"/>
        </w:rPr>
        <w:t xml:space="preserve">нашего </w:t>
      </w:r>
      <w:r w:rsidRPr="002D02F6">
        <w:rPr>
          <w:rFonts w:ascii="Arial" w:hAnsi="Arial" w:cs="Arial"/>
          <w:b/>
          <w:sz w:val="32"/>
          <w:szCs w:val="23"/>
        </w:rPr>
        <w:t>проекта</w:t>
      </w:r>
      <w:r>
        <w:rPr>
          <w:rFonts w:ascii="Arial" w:hAnsi="Arial" w:cs="Arial"/>
          <w:b/>
          <w:sz w:val="32"/>
          <w:szCs w:val="23"/>
        </w:rPr>
        <w:t xml:space="preserve"> описывает Диаграмма </w:t>
      </w:r>
      <w:proofErr w:type="spellStart"/>
      <w:r>
        <w:rPr>
          <w:rFonts w:ascii="Arial" w:hAnsi="Arial" w:cs="Arial"/>
          <w:b/>
          <w:sz w:val="32"/>
          <w:szCs w:val="23"/>
        </w:rPr>
        <w:t>Ганта</w:t>
      </w:r>
      <w:proofErr w:type="spellEnd"/>
      <w:r w:rsidRPr="002D02F6">
        <w:rPr>
          <w:rFonts w:ascii="Arial" w:hAnsi="Arial" w:cs="Arial"/>
          <w:b/>
          <w:sz w:val="32"/>
          <w:szCs w:val="23"/>
        </w:rPr>
        <w:t>:</w:t>
      </w:r>
      <w:r w:rsidRPr="002D0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141C31" wp14:editId="458A586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F6" w:rsidRPr="002D02F6" w:rsidRDefault="002D02F6" w:rsidP="002D02F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32"/>
          <w:szCs w:val="23"/>
        </w:rPr>
      </w:pPr>
    </w:p>
    <w:p w:rsidR="007E7559" w:rsidRPr="00B82B80" w:rsidRDefault="002D02F6" w:rsidP="007E755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sz w:val="32"/>
          <w:szCs w:val="32"/>
          <w:u w:val="single"/>
        </w:rPr>
      </w:pPr>
      <w:r w:rsidRPr="007E7559">
        <w:rPr>
          <w:rStyle w:val="normaltextrun"/>
          <w:rFonts w:ascii="Calibri" w:hAnsi="Calibri" w:cs="Calibri"/>
          <w:i/>
          <w:sz w:val="32"/>
          <w:szCs w:val="32"/>
          <w:u w:val="single"/>
        </w:rPr>
        <w:t>Проект будет считаться успешным, если</w:t>
      </w:r>
      <w:r w:rsidR="007E7559" w:rsidRPr="007E7559">
        <w:rPr>
          <w:rStyle w:val="normaltextrun"/>
          <w:rFonts w:ascii="Calibri" w:hAnsi="Calibri" w:cs="Calibri"/>
          <w:i/>
          <w:sz w:val="32"/>
          <w:szCs w:val="32"/>
          <w:u w:val="single"/>
        </w:rPr>
        <w:t>:</w:t>
      </w:r>
    </w:p>
    <w:p w:rsidR="002D02F6" w:rsidRDefault="002D02F6" w:rsidP="002D02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F6">
        <w:rPr>
          <w:rStyle w:val="spellingerror"/>
          <w:rFonts w:ascii="Calibri" w:hAnsi="Calibri" w:cs="Calibri"/>
          <w:sz w:val="32"/>
          <w:szCs w:val="32"/>
        </w:rPr>
        <w:t>Кол-во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постоянных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пользователей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составляет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normaltextrun"/>
          <w:rFonts w:ascii="Calibri" w:hAnsi="Calibri" w:cs="Calibri"/>
          <w:sz w:val="32"/>
          <w:szCs w:val="32"/>
        </w:rPr>
        <w:t>15%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от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общего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кол-ва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пользователей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D02F6" w:rsidRDefault="002D02F6" w:rsidP="002D02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normaltextrun"/>
          <w:rFonts w:ascii="Calibri" w:hAnsi="Calibri" w:cs="Calibri"/>
          <w:sz w:val="32"/>
          <w:szCs w:val="32"/>
        </w:rPr>
        <w:t xml:space="preserve"> •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Чистая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прибыль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от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проекта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составляет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от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normaltextrun"/>
          <w:rFonts w:ascii="Calibri" w:hAnsi="Calibri" w:cs="Calibri"/>
          <w:sz w:val="32"/>
          <w:szCs w:val="32"/>
        </w:rPr>
        <w:t>20%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от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общей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 w:rsidRPr="002D02F6">
        <w:rPr>
          <w:rStyle w:val="spellingerror"/>
          <w:rFonts w:ascii="Calibri" w:hAnsi="Calibri" w:cs="Calibri"/>
          <w:sz w:val="32"/>
          <w:szCs w:val="32"/>
        </w:rPr>
        <w:t>прибыли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705E66" w:rsidRPr="00705E66" w:rsidRDefault="00705E66" w:rsidP="00705E66">
      <w:pPr>
        <w:jc w:val="center"/>
        <w:rPr>
          <w:sz w:val="32"/>
        </w:rPr>
      </w:pPr>
    </w:p>
    <w:sectPr w:rsidR="00705E66" w:rsidRPr="00705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0576"/>
    <w:multiLevelType w:val="hybridMultilevel"/>
    <w:tmpl w:val="77FA4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862"/>
    <w:multiLevelType w:val="multilevel"/>
    <w:tmpl w:val="B24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6094C"/>
    <w:multiLevelType w:val="multilevel"/>
    <w:tmpl w:val="A28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14503"/>
    <w:multiLevelType w:val="multilevel"/>
    <w:tmpl w:val="B24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351E09"/>
    <w:multiLevelType w:val="hybridMultilevel"/>
    <w:tmpl w:val="EEA24866"/>
    <w:lvl w:ilvl="0" w:tplc="041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53984572"/>
    <w:multiLevelType w:val="multilevel"/>
    <w:tmpl w:val="B24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C2647E"/>
    <w:multiLevelType w:val="multilevel"/>
    <w:tmpl w:val="B24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66"/>
    <w:rsid w:val="002D02F6"/>
    <w:rsid w:val="00705E66"/>
    <w:rsid w:val="007E7559"/>
    <w:rsid w:val="00B82B80"/>
    <w:rsid w:val="00E8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8AB7"/>
  <w15:chartTrackingRefBased/>
  <w15:docId w15:val="{9A938A3E-91A1-4EC8-9B56-163F7BB5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0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05E66"/>
  </w:style>
  <w:style w:type="character" w:customStyle="1" w:styleId="eop">
    <w:name w:val="eop"/>
    <w:basedOn w:val="a0"/>
    <w:rsid w:val="00705E66"/>
  </w:style>
  <w:style w:type="character" w:customStyle="1" w:styleId="spellingerror">
    <w:name w:val="spellingerror"/>
    <w:basedOn w:val="a0"/>
    <w:rsid w:val="002D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2021-11-11T09:22:00Z</dcterms:created>
  <dcterms:modified xsi:type="dcterms:W3CDTF">2021-11-11T10:03:00Z</dcterms:modified>
</cp:coreProperties>
</file>