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94D" w:rsidRDefault="00E47A65">
      <w:pPr>
        <w:spacing w:after="2"/>
        <w:ind w:right="68"/>
        <w:jc w:val="center"/>
      </w:pPr>
      <w:r>
        <w:rPr>
          <w:rFonts w:ascii="Arial" w:eastAsia="Arial" w:hAnsi="Arial" w:cs="Arial"/>
          <w:sz w:val="24"/>
        </w:rPr>
        <w:t>МИНОБРНАУКИ РОССИИ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0" w:line="258" w:lineRule="auto"/>
        <w:ind w:left="605" w:right="565"/>
        <w:jc w:val="center"/>
      </w:pPr>
      <w:r>
        <w:rPr>
          <w:rFonts w:ascii="Arial" w:eastAsia="Arial" w:hAnsi="Arial" w:cs="Arial"/>
          <w:b/>
          <w:sz w:val="20"/>
        </w:rPr>
        <w:t xml:space="preserve">ФЕДЕРАЛЬНОЕ ГОСУДАРСТВЕННОЕ БЮДЖЕТНОЕ ОБРАЗОВАТЕЛЬНОЕ </w:t>
      </w:r>
      <w:proofErr w:type="gramStart"/>
      <w:r>
        <w:rPr>
          <w:rFonts w:ascii="Arial" w:eastAsia="Arial" w:hAnsi="Arial" w:cs="Arial"/>
          <w:b/>
          <w:sz w:val="20"/>
        </w:rPr>
        <w:t xml:space="preserve">УЧРЕЖДЕНИЕ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Arial" w:eastAsia="Arial" w:hAnsi="Arial" w:cs="Arial"/>
          <w:b/>
          <w:sz w:val="20"/>
        </w:rPr>
        <w:t>ВЫСШЕГО</w:t>
      </w:r>
      <w:proofErr w:type="gramEnd"/>
      <w:r>
        <w:rPr>
          <w:rFonts w:ascii="Arial" w:eastAsia="Arial" w:hAnsi="Arial" w:cs="Arial"/>
          <w:b/>
          <w:sz w:val="20"/>
        </w:rPr>
        <w:t xml:space="preserve"> ОБРАЗОВАНИЯ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0" w:line="243" w:lineRule="auto"/>
        <w:ind w:left="1034" w:right="1052"/>
        <w:jc w:val="center"/>
      </w:pPr>
      <w:r>
        <w:rPr>
          <w:rFonts w:ascii="Arial" w:eastAsia="Arial" w:hAnsi="Arial" w:cs="Arial"/>
          <w:b/>
          <w:sz w:val="24"/>
        </w:rPr>
        <w:t>«ВОРОНЕЖСКИЙ ГОСУДАРСТВЕННЫЙ УНИВЕРСИТЕТ»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>(ФГБОУ ВО «ВГУ»)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0"/>
        <w:ind w:right="67"/>
        <w:jc w:val="right"/>
      </w:pPr>
      <w:r>
        <w:rPr>
          <w:rFonts w:ascii="Arial" w:eastAsia="Arial" w:hAnsi="Arial" w:cs="Arial"/>
          <w:b/>
          <w:sz w:val="24"/>
        </w:rPr>
        <w:t>УТВЕРЖДАЮ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19"/>
        <w:jc w:val="right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spacing w:after="5" w:line="265" w:lineRule="auto"/>
        <w:ind w:left="4296" w:hanging="396"/>
      </w:pPr>
      <w:r>
        <w:rPr>
          <w:rFonts w:ascii="Arial" w:eastAsia="Arial" w:hAnsi="Arial" w:cs="Arial"/>
          <w:sz w:val="24"/>
        </w:rPr>
        <w:t>Заведующий кафедрой программного обеспечения и администрирования информационных систем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ind w:left="5810"/>
        <w:jc w:val="right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spacing w:after="0"/>
        <w:ind w:left="5820" w:right="52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3689350</wp:posOffset>
            </wp:positionH>
            <wp:positionV relativeFrom="paragraph">
              <wp:posOffset>-70457</wp:posOffset>
            </wp:positionV>
            <wp:extent cx="1057910" cy="355600"/>
            <wp:effectExtent l="0" t="0" r="0" b="0"/>
            <wp:wrapSquare wrapText="bothSides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791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4"/>
        </w:rPr>
        <w:t>Артемов М. А.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94"/>
        <w:ind w:left="5810" w:right="22"/>
        <w:jc w:val="right"/>
      </w:pPr>
      <w:r>
        <w:rPr>
          <w:rFonts w:ascii="Arial" w:eastAsia="Arial" w:hAnsi="Arial" w:cs="Arial"/>
          <w:i/>
          <w:sz w:val="16"/>
        </w:rPr>
        <w:t xml:space="preserve"> </w:t>
      </w:r>
    </w:p>
    <w:p w:rsidR="0053794D" w:rsidRDefault="002C33A5">
      <w:pPr>
        <w:spacing w:after="0"/>
        <w:ind w:left="5820" w:right="52" w:hanging="10"/>
        <w:jc w:val="right"/>
      </w:pPr>
      <w:r>
        <w:rPr>
          <w:rFonts w:ascii="Arial" w:hAnsi="Arial" w:cs="Arial"/>
          <w:sz w:val="24"/>
          <w:szCs w:val="24"/>
        </w:rPr>
        <w:t>31</w:t>
      </w:r>
      <w:r w:rsidR="00A61573">
        <w:rPr>
          <w:rFonts w:ascii="Arial" w:hAnsi="Arial" w:cs="Arial"/>
          <w:sz w:val="24"/>
          <w:szCs w:val="24"/>
        </w:rPr>
        <w:t>.0</w:t>
      </w:r>
      <w:r>
        <w:rPr>
          <w:rFonts w:ascii="Arial" w:hAnsi="Arial" w:cs="Arial"/>
          <w:sz w:val="24"/>
          <w:szCs w:val="24"/>
        </w:rPr>
        <w:t>8</w:t>
      </w:r>
      <w:r w:rsidR="00A61573">
        <w:rPr>
          <w:rFonts w:ascii="Arial" w:hAnsi="Arial" w:cs="Arial"/>
          <w:sz w:val="24"/>
          <w:szCs w:val="24"/>
        </w:rPr>
        <w:t>.201</w:t>
      </w:r>
      <w:r>
        <w:rPr>
          <w:rFonts w:ascii="Arial" w:hAnsi="Arial" w:cs="Arial"/>
          <w:sz w:val="24"/>
          <w:szCs w:val="24"/>
        </w:rPr>
        <w:t>9</w:t>
      </w:r>
      <w:r w:rsidR="00A61573">
        <w:rPr>
          <w:rFonts w:ascii="Arial" w:hAnsi="Arial" w:cs="Arial"/>
          <w:sz w:val="24"/>
          <w:szCs w:val="24"/>
        </w:rPr>
        <w:t xml:space="preserve"> </w:t>
      </w:r>
      <w:r w:rsidR="00E47A65">
        <w:rPr>
          <w:rFonts w:ascii="Arial" w:eastAsia="Arial" w:hAnsi="Arial" w:cs="Arial"/>
          <w:sz w:val="24"/>
        </w:rPr>
        <w:t>г.</w:t>
      </w:r>
      <w:r w:rsidR="00E47A65"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spacing w:after="15"/>
        <w:jc w:val="right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pStyle w:val="1"/>
      </w:pPr>
      <w:r>
        <w:t>РАБОЧАЯ ПРОГРАММА УЧЕБНОЙ ДИСЦИПЛИНЫ</w:t>
      </w: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:rsidR="002A287D" w:rsidRDefault="002C33A5" w:rsidP="002A287D">
      <w:pPr>
        <w:spacing w:after="175"/>
        <w:jc w:val="center"/>
      </w:pPr>
      <w:bookmarkStart w:id="0" w:name="_GoBack"/>
      <w:r w:rsidRPr="002C33A5">
        <w:rPr>
          <w:rFonts w:ascii="Arial" w:hAnsi="Arial" w:cs="Arial"/>
          <w:sz w:val="28"/>
          <w:szCs w:val="28"/>
        </w:rPr>
        <w:t>Б</w:t>
      </w:r>
      <w:proofErr w:type="gramStart"/>
      <w:r w:rsidRPr="002C33A5">
        <w:rPr>
          <w:rFonts w:ascii="Arial" w:hAnsi="Arial" w:cs="Arial"/>
          <w:sz w:val="28"/>
          <w:szCs w:val="28"/>
        </w:rPr>
        <w:t>1.О.</w:t>
      </w:r>
      <w:proofErr w:type="gramEnd"/>
      <w:r w:rsidRPr="002C33A5">
        <w:rPr>
          <w:rFonts w:ascii="Arial" w:hAnsi="Arial" w:cs="Arial"/>
          <w:sz w:val="28"/>
          <w:szCs w:val="28"/>
        </w:rPr>
        <w:t>34</w:t>
      </w:r>
      <w:r>
        <w:rPr>
          <w:rFonts w:ascii="Arial" w:hAnsi="Arial" w:cs="Arial"/>
          <w:sz w:val="28"/>
          <w:szCs w:val="28"/>
        </w:rPr>
        <w:t xml:space="preserve"> </w:t>
      </w:r>
      <w:r w:rsidR="00252642" w:rsidRPr="006F3471">
        <w:rPr>
          <w:rFonts w:ascii="Arial" w:hAnsi="Arial" w:cs="Arial"/>
          <w:sz w:val="28"/>
          <w:szCs w:val="28"/>
        </w:rPr>
        <w:t>Основы эконометрического моделирования</w:t>
      </w:r>
    </w:p>
    <w:bookmarkEnd w:id="0"/>
    <w:p w:rsidR="0053794D" w:rsidRDefault="00E47A65">
      <w:pPr>
        <w:numPr>
          <w:ilvl w:val="0"/>
          <w:numId w:val="1"/>
        </w:numPr>
        <w:spacing w:after="124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Шифр и наименование направления подготовки: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2A287D" w:rsidRDefault="002A287D">
      <w:pPr>
        <w:spacing w:after="5" w:line="363" w:lineRule="auto"/>
        <w:ind w:left="10" w:right="774" w:hanging="10"/>
        <w:rPr>
          <w:rFonts w:ascii="Arial" w:hAnsi="Arial" w:cs="Arial"/>
          <w:sz w:val="24"/>
          <w:szCs w:val="24"/>
        </w:rPr>
      </w:pPr>
      <w:r w:rsidRPr="002A287D">
        <w:rPr>
          <w:rFonts w:ascii="Arial" w:eastAsia="Times New Roman" w:hAnsi="Arial" w:cs="Arial"/>
          <w:sz w:val="24"/>
          <w:szCs w:val="24"/>
        </w:rPr>
        <w:t xml:space="preserve">09.03.03 Прикладная информатика </w:t>
      </w:r>
      <w:r w:rsidR="00E47A65" w:rsidRPr="002A28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14" w:line="265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Профиль подготовки: </w:t>
      </w:r>
      <w:r w:rsidR="002A287D" w:rsidRPr="008556CE">
        <w:rPr>
          <w:rFonts w:ascii="Arial" w:eastAsia="Arial" w:hAnsi="Arial" w:cs="Arial"/>
          <w:sz w:val="24"/>
        </w:rPr>
        <w:t>Прикладная информатика в юриспруденции</w:t>
      </w:r>
    </w:p>
    <w:p w:rsidR="0053794D" w:rsidRDefault="00E47A65">
      <w:pPr>
        <w:numPr>
          <w:ilvl w:val="0"/>
          <w:numId w:val="1"/>
        </w:numPr>
        <w:spacing w:after="125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Квалификация (степень) выпускника: </w:t>
      </w:r>
      <w:r>
        <w:rPr>
          <w:rFonts w:ascii="Arial" w:eastAsia="Arial" w:hAnsi="Arial" w:cs="Arial"/>
          <w:sz w:val="24"/>
        </w:rPr>
        <w:t>бакалавр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65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Форма обучения: </w:t>
      </w:r>
      <w:r>
        <w:rPr>
          <w:rFonts w:ascii="Arial" w:eastAsia="Arial" w:hAnsi="Arial" w:cs="Arial"/>
          <w:sz w:val="24"/>
        </w:rPr>
        <w:t>очная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24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Кафедра, отвечающая за реализацию дисциплины: </w:t>
      </w:r>
    </w:p>
    <w:p w:rsidR="0053794D" w:rsidRDefault="00E47A65">
      <w:pPr>
        <w:spacing w:after="153" w:line="265" w:lineRule="auto"/>
        <w:ind w:left="10" w:hanging="10"/>
      </w:pPr>
      <w:r>
        <w:rPr>
          <w:rFonts w:ascii="Arial" w:eastAsia="Arial" w:hAnsi="Arial" w:cs="Arial"/>
          <w:sz w:val="24"/>
        </w:rPr>
        <w:t>Программного обеспечения и администрирования информационных систем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 w:rsidP="002A287D">
      <w:pPr>
        <w:numPr>
          <w:ilvl w:val="0"/>
          <w:numId w:val="1"/>
        </w:numPr>
        <w:spacing w:after="145" w:line="265" w:lineRule="auto"/>
        <w:ind w:hanging="401"/>
      </w:pPr>
      <w:r w:rsidRPr="002A287D">
        <w:rPr>
          <w:rFonts w:ascii="Arial" w:eastAsia="Arial" w:hAnsi="Arial" w:cs="Arial"/>
          <w:b/>
          <w:sz w:val="24"/>
        </w:rPr>
        <w:t xml:space="preserve">Составители </w:t>
      </w:r>
      <w:r w:rsidR="00BD2D45" w:rsidRPr="002A287D">
        <w:rPr>
          <w:rFonts w:ascii="Arial" w:eastAsia="Arial" w:hAnsi="Arial" w:cs="Arial"/>
          <w:b/>
          <w:sz w:val="24"/>
        </w:rPr>
        <w:t xml:space="preserve">программы: </w:t>
      </w:r>
      <w:r w:rsidR="00BD2D45" w:rsidRPr="00BD2D45">
        <w:rPr>
          <w:rFonts w:ascii="Arial" w:eastAsia="Arial" w:hAnsi="Arial" w:cs="Arial"/>
          <w:sz w:val="24"/>
        </w:rPr>
        <w:t>Барановский</w:t>
      </w:r>
      <w:r w:rsidR="002A287D" w:rsidRPr="002A287D">
        <w:rPr>
          <w:rFonts w:ascii="Arial" w:eastAsia="Arial" w:hAnsi="Arial" w:cs="Arial"/>
          <w:sz w:val="24"/>
        </w:rPr>
        <w:t xml:space="preserve"> Евгений Сергеевич, кандидат физико-математических наук.</w:t>
      </w:r>
    </w:p>
    <w:p w:rsidR="0053794D" w:rsidRDefault="00E47A65">
      <w:pPr>
        <w:numPr>
          <w:ilvl w:val="0"/>
          <w:numId w:val="1"/>
        </w:numPr>
        <w:spacing w:after="5" w:line="265" w:lineRule="auto"/>
        <w:ind w:hanging="401"/>
      </w:pPr>
      <w:r>
        <w:rPr>
          <w:rFonts w:ascii="Arial" w:eastAsia="Arial" w:hAnsi="Arial" w:cs="Arial"/>
          <w:b/>
          <w:sz w:val="24"/>
        </w:rPr>
        <w:t>Рекомендована:</w:t>
      </w:r>
      <w:r>
        <w:rPr>
          <w:rFonts w:ascii="Arial" w:eastAsia="Arial" w:hAnsi="Arial" w:cs="Arial"/>
          <w:sz w:val="24"/>
        </w:rPr>
        <w:t xml:space="preserve"> НМС факультет</w:t>
      </w:r>
      <w:r w:rsidR="000800F2">
        <w:rPr>
          <w:rFonts w:ascii="Arial" w:eastAsia="Arial" w:hAnsi="Arial" w:cs="Arial"/>
          <w:sz w:val="24"/>
        </w:rPr>
        <w:t xml:space="preserve">а ПММ </w:t>
      </w:r>
      <w:r w:rsidR="002C33A5">
        <w:rPr>
          <w:rFonts w:ascii="Arial" w:hAnsi="Arial" w:cs="Arial"/>
          <w:sz w:val="24"/>
          <w:szCs w:val="24"/>
        </w:rPr>
        <w:t>протокол № 10 от 15.06.2019</w:t>
      </w:r>
      <w:r w:rsidR="007C0381">
        <w:rPr>
          <w:rFonts w:ascii="Arial" w:hAnsi="Arial" w:cs="Arial"/>
          <w:sz w:val="24"/>
          <w:szCs w:val="24"/>
        </w:rPr>
        <w:t xml:space="preserve"> г.</w:t>
      </w:r>
    </w:p>
    <w:p w:rsidR="0053794D" w:rsidRDefault="00E47A65">
      <w:pPr>
        <w:spacing w:after="0"/>
      </w:pPr>
      <w:r>
        <w:rPr>
          <w:rFonts w:ascii="Arial" w:eastAsia="Arial" w:hAnsi="Arial" w:cs="Arial"/>
          <w:i/>
          <w:sz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3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Учебный год: </w:t>
      </w:r>
      <w:r>
        <w:rPr>
          <w:rFonts w:ascii="Arial" w:eastAsia="Arial" w:hAnsi="Arial" w:cs="Arial"/>
          <w:sz w:val="24"/>
        </w:rPr>
        <w:t>201</w:t>
      </w:r>
      <w:r w:rsidR="002C33A5">
        <w:rPr>
          <w:rFonts w:ascii="Arial" w:eastAsia="Arial" w:hAnsi="Arial" w:cs="Arial"/>
          <w:sz w:val="24"/>
          <w:lang w:val="en-US"/>
        </w:rPr>
        <w:t>9</w:t>
      </w:r>
      <w:r w:rsidR="002C33A5">
        <w:rPr>
          <w:rFonts w:ascii="Arial" w:eastAsia="Arial" w:hAnsi="Arial" w:cs="Arial"/>
          <w:sz w:val="24"/>
        </w:rPr>
        <w:t>/2020</w:t>
      </w:r>
      <w:r>
        <w:rPr>
          <w:rFonts w:ascii="Arial" w:eastAsia="Arial" w:hAnsi="Arial" w:cs="Arial"/>
          <w:b/>
          <w:sz w:val="24"/>
        </w:rPr>
        <w:t xml:space="preserve">         </w:t>
      </w:r>
      <w:r w:rsidR="00252642">
        <w:rPr>
          <w:rFonts w:ascii="Arial" w:eastAsia="Arial" w:hAnsi="Arial" w:cs="Arial"/>
          <w:b/>
          <w:sz w:val="24"/>
        </w:rPr>
        <w:t xml:space="preserve">                   Семестр(ы): </w:t>
      </w:r>
      <w:r w:rsidR="002C33A5">
        <w:rPr>
          <w:rFonts w:ascii="Arial" w:eastAsia="Arial" w:hAnsi="Arial" w:cs="Arial"/>
          <w:b/>
          <w:sz w:val="24"/>
        </w:rPr>
        <w:t>7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16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E27DDB" w:rsidRPr="00E27DDB" w:rsidRDefault="00E47A65">
      <w:pPr>
        <w:numPr>
          <w:ilvl w:val="0"/>
          <w:numId w:val="1"/>
        </w:numPr>
        <w:spacing w:after="5" w:line="265" w:lineRule="auto"/>
        <w:ind w:hanging="401"/>
      </w:pPr>
      <w:r>
        <w:rPr>
          <w:rFonts w:ascii="Arial" w:eastAsia="Arial" w:hAnsi="Arial" w:cs="Arial"/>
          <w:b/>
          <w:sz w:val="24"/>
        </w:rPr>
        <w:t>Цели и задачи учебной дисциплины:</w:t>
      </w:r>
    </w:p>
    <w:p w:rsidR="0053794D" w:rsidRDefault="001B249D" w:rsidP="00E27DDB">
      <w:pPr>
        <w:spacing w:after="5" w:line="265" w:lineRule="auto"/>
      </w:pPr>
      <w:r w:rsidRPr="00733720">
        <w:rPr>
          <w:rFonts w:ascii="Arial" w:hAnsi="Arial" w:cs="Arial"/>
          <w:sz w:val="24"/>
          <w:szCs w:val="24"/>
        </w:rPr>
        <w:t>изучение современных методов эконометрики и формирование навыков практического использования аппарата эконометрического моделирования в экономическом анализе, прогнозировании и задачах обоснования управленческих решений</w:t>
      </w:r>
      <w:r w:rsidR="00E47A65">
        <w:rPr>
          <w:rFonts w:ascii="Arial" w:eastAsia="Arial" w:hAnsi="Arial" w:cs="Arial"/>
          <w:sz w:val="24"/>
        </w:rPr>
        <w:t>.</w:t>
      </w:r>
      <w:r w:rsidR="00E47A65"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numPr>
          <w:ilvl w:val="0"/>
          <w:numId w:val="1"/>
        </w:numPr>
        <w:spacing w:after="106" w:line="254" w:lineRule="auto"/>
        <w:ind w:hanging="401"/>
      </w:pPr>
      <w:r>
        <w:rPr>
          <w:rFonts w:ascii="Arial" w:eastAsia="Arial" w:hAnsi="Arial" w:cs="Arial"/>
          <w:b/>
          <w:sz w:val="24"/>
        </w:rPr>
        <w:t xml:space="preserve">Место учебной дисциплины в структуре ООП: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1B249D" w:rsidRDefault="001B249D" w:rsidP="001B249D">
      <w:pPr>
        <w:autoSpaceDE w:val="0"/>
        <w:autoSpaceDN w:val="0"/>
        <w:adjustRightInd w:val="0"/>
        <w:spacing w:line="240" w:lineRule="atLeas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</w:t>
      </w:r>
      <w:r w:rsidRPr="00202A5C">
        <w:rPr>
          <w:rFonts w:ascii="Arial" w:hAnsi="Arial" w:cs="Arial"/>
          <w:sz w:val="24"/>
          <w:szCs w:val="24"/>
        </w:rPr>
        <w:t>исциплина относится к</w:t>
      </w:r>
      <w:r>
        <w:rPr>
          <w:rFonts w:ascii="Arial" w:hAnsi="Arial" w:cs="Arial"/>
          <w:sz w:val="24"/>
          <w:szCs w:val="24"/>
        </w:rPr>
        <w:t xml:space="preserve"> вариативной части Блока </w:t>
      </w:r>
      <w:r w:rsidRPr="00202A5C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 и</w:t>
      </w:r>
      <w:r w:rsidRPr="004414DE">
        <w:rPr>
          <w:rFonts w:ascii="Arial" w:hAnsi="Arial" w:cs="Arial"/>
          <w:sz w:val="24"/>
          <w:szCs w:val="24"/>
        </w:rPr>
        <w:t xml:space="preserve"> имеет логические и содержательно-методические связи с</w:t>
      </w:r>
      <w:r>
        <w:rPr>
          <w:rFonts w:ascii="Arial" w:hAnsi="Arial" w:cs="Arial"/>
          <w:sz w:val="24"/>
          <w:szCs w:val="24"/>
        </w:rPr>
        <w:t xml:space="preserve"> дисциплинами </w:t>
      </w:r>
      <w:r w:rsidRPr="00733720">
        <w:rPr>
          <w:rFonts w:ascii="Arial" w:hAnsi="Arial" w:cs="Arial"/>
          <w:sz w:val="24"/>
          <w:szCs w:val="24"/>
        </w:rPr>
        <w:t>Б1.Б.3</w:t>
      </w:r>
      <w:r>
        <w:rPr>
          <w:rFonts w:ascii="Arial" w:hAnsi="Arial" w:cs="Arial"/>
          <w:sz w:val="24"/>
          <w:szCs w:val="24"/>
        </w:rPr>
        <w:t xml:space="preserve"> </w:t>
      </w:r>
      <w:r w:rsidRPr="00733720">
        <w:rPr>
          <w:rFonts w:ascii="Arial" w:hAnsi="Arial" w:cs="Arial"/>
          <w:sz w:val="24"/>
          <w:szCs w:val="24"/>
        </w:rPr>
        <w:t>Экономика</w:t>
      </w:r>
      <w:r>
        <w:rPr>
          <w:rFonts w:ascii="Arial" w:hAnsi="Arial" w:cs="Arial"/>
          <w:sz w:val="24"/>
          <w:szCs w:val="24"/>
        </w:rPr>
        <w:t xml:space="preserve"> и </w:t>
      </w:r>
      <w:r w:rsidRPr="008A567B">
        <w:rPr>
          <w:rFonts w:ascii="Arial" w:hAnsi="Arial" w:cs="Arial"/>
          <w:sz w:val="24"/>
          <w:szCs w:val="24"/>
        </w:rPr>
        <w:t>Б1.В.ОД.7</w:t>
      </w:r>
      <w:r>
        <w:rPr>
          <w:rFonts w:ascii="Arial" w:hAnsi="Arial" w:cs="Arial"/>
          <w:sz w:val="24"/>
          <w:szCs w:val="24"/>
        </w:rPr>
        <w:t xml:space="preserve"> </w:t>
      </w:r>
      <w:r w:rsidRPr="008A567B">
        <w:rPr>
          <w:rFonts w:ascii="Arial" w:hAnsi="Arial" w:cs="Arial"/>
          <w:sz w:val="24"/>
          <w:szCs w:val="24"/>
        </w:rPr>
        <w:t>Теория вероятност</w:t>
      </w:r>
      <w:r>
        <w:rPr>
          <w:rFonts w:ascii="Arial" w:hAnsi="Arial" w:cs="Arial"/>
          <w:sz w:val="24"/>
          <w:szCs w:val="24"/>
        </w:rPr>
        <w:t>ей</w:t>
      </w:r>
      <w:r w:rsidRPr="008A567B">
        <w:rPr>
          <w:rFonts w:ascii="Arial" w:hAnsi="Arial" w:cs="Arial"/>
          <w:sz w:val="24"/>
          <w:szCs w:val="24"/>
        </w:rPr>
        <w:t xml:space="preserve"> и математическая статистика</w:t>
      </w:r>
      <w:r>
        <w:rPr>
          <w:rFonts w:ascii="Arial" w:hAnsi="Arial" w:cs="Arial"/>
          <w:sz w:val="24"/>
          <w:szCs w:val="24"/>
        </w:rPr>
        <w:t>.</w:t>
      </w:r>
    </w:p>
    <w:p w:rsidR="0053794D" w:rsidRDefault="0053794D" w:rsidP="00E27DDB">
      <w:pPr>
        <w:spacing w:after="47" w:line="265" w:lineRule="auto"/>
        <w:ind w:left="10" w:hanging="10"/>
      </w:pPr>
    </w:p>
    <w:p w:rsidR="0053794D" w:rsidRDefault="00E47A65">
      <w:pPr>
        <w:spacing w:after="0"/>
      </w:pPr>
      <w:r>
        <w:rPr>
          <w:rFonts w:ascii="Arial" w:eastAsia="Arial" w:hAnsi="Arial" w:cs="Arial"/>
          <w:sz w:val="24"/>
        </w:rPr>
        <w:lastRenderedPageBreak/>
        <w:t xml:space="preserve"> </w:t>
      </w:r>
    </w:p>
    <w:p w:rsidR="0053794D" w:rsidRPr="00E47A65" w:rsidRDefault="00E47A65">
      <w:pPr>
        <w:numPr>
          <w:ilvl w:val="0"/>
          <w:numId w:val="1"/>
        </w:numPr>
        <w:spacing w:after="26" w:line="254" w:lineRule="auto"/>
        <w:ind w:hanging="401"/>
      </w:pPr>
      <w:r>
        <w:rPr>
          <w:rFonts w:ascii="Arial" w:eastAsia="Arial" w:hAnsi="Arial" w:cs="Arial"/>
          <w:b/>
          <w:sz w:val="24"/>
        </w:rPr>
        <w:t>Компетенции обучающегося, формируемые в результате освоения дисциплины: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Normal"/>
        <w:tblW w:w="10206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8"/>
        <w:gridCol w:w="2923"/>
        <w:gridCol w:w="6075"/>
      </w:tblGrid>
      <w:tr w:rsidR="00E47A65" w:rsidTr="00F94A66">
        <w:trPr>
          <w:trHeight w:val="275"/>
        </w:trPr>
        <w:tc>
          <w:tcPr>
            <w:tcW w:w="4131" w:type="dxa"/>
            <w:gridSpan w:val="2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Компетенция</w:t>
            </w:r>
            <w:proofErr w:type="spellEnd"/>
          </w:p>
        </w:tc>
        <w:tc>
          <w:tcPr>
            <w:tcW w:w="6075" w:type="dxa"/>
            <w:vMerge w:val="restart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Планируемые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результаты</w:t>
            </w:r>
            <w:proofErr w:type="spellEnd"/>
            <w:r w:rsidRPr="001E4524"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обучения</w:t>
            </w:r>
            <w:proofErr w:type="spellEnd"/>
          </w:p>
        </w:tc>
      </w:tr>
      <w:tr w:rsidR="00E47A65" w:rsidTr="00F94A66">
        <w:trPr>
          <w:trHeight w:val="276"/>
        </w:trPr>
        <w:tc>
          <w:tcPr>
            <w:tcW w:w="1208" w:type="dxa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Код</w:t>
            </w:r>
            <w:proofErr w:type="spellEnd"/>
          </w:p>
        </w:tc>
        <w:tc>
          <w:tcPr>
            <w:tcW w:w="2923" w:type="dxa"/>
          </w:tcPr>
          <w:p w:rsidR="00E47A65" w:rsidRPr="001E4524" w:rsidRDefault="00E47A65" w:rsidP="00F94A66">
            <w:pPr>
              <w:pStyle w:val="TableParagraph"/>
              <w:tabs>
                <w:tab w:val="left" w:pos="426"/>
              </w:tabs>
              <w:spacing w:line="256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proofErr w:type="spellStart"/>
            <w:r w:rsidRPr="001E4524">
              <w:rPr>
                <w:rFonts w:ascii="Arial" w:hAnsi="Arial"/>
                <w:sz w:val="20"/>
                <w:szCs w:val="20"/>
              </w:rPr>
              <w:t>Название</w:t>
            </w:r>
            <w:proofErr w:type="spellEnd"/>
          </w:p>
        </w:tc>
        <w:tc>
          <w:tcPr>
            <w:tcW w:w="6075" w:type="dxa"/>
            <w:vMerge/>
            <w:tcBorders>
              <w:top w:val="nil"/>
            </w:tcBorders>
          </w:tcPr>
          <w:p w:rsidR="00E47A65" w:rsidRDefault="00E47A65" w:rsidP="00F94A66">
            <w:pPr>
              <w:tabs>
                <w:tab w:val="left" w:pos="426"/>
              </w:tabs>
              <w:ind w:right="-37"/>
              <w:rPr>
                <w:sz w:val="2"/>
                <w:szCs w:val="2"/>
              </w:rPr>
            </w:pPr>
          </w:p>
        </w:tc>
      </w:tr>
      <w:tr w:rsidR="00047D43" w:rsidTr="00F94A66">
        <w:trPr>
          <w:trHeight w:val="282"/>
        </w:trPr>
        <w:tc>
          <w:tcPr>
            <w:tcW w:w="1208" w:type="dxa"/>
          </w:tcPr>
          <w:p w:rsidR="00047D43" w:rsidRPr="001B1468" w:rsidRDefault="00047D43" w:rsidP="00047D43">
            <w:pPr>
              <w:pStyle w:val="TableParagraph"/>
              <w:tabs>
                <w:tab w:val="left" w:pos="426"/>
              </w:tabs>
              <w:spacing w:line="271" w:lineRule="exact"/>
              <w:ind w:right="-37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О</w:t>
            </w:r>
            <w:r w:rsidRPr="001B1468">
              <w:rPr>
                <w:rFonts w:ascii="Arial" w:hAnsi="Arial"/>
                <w:sz w:val="20"/>
                <w:szCs w:val="20"/>
              </w:rPr>
              <w:t>ПК-3</w:t>
            </w:r>
          </w:p>
        </w:tc>
        <w:tc>
          <w:tcPr>
            <w:tcW w:w="2923" w:type="dxa"/>
          </w:tcPr>
          <w:p w:rsidR="00047D43" w:rsidRPr="006B0343" w:rsidRDefault="00334B38" w:rsidP="00047D43">
            <w:pPr>
              <w:pStyle w:val="TableParagraph"/>
              <w:tabs>
                <w:tab w:val="left" w:pos="426"/>
                <w:tab w:val="left" w:pos="468"/>
              </w:tabs>
              <w:ind w:left="68" w:right="162"/>
              <w:rPr>
                <w:rFonts w:ascii="Arial" w:hAnsi="Arial"/>
                <w:sz w:val="20"/>
                <w:szCs w:val="20"/>
                <w:lang w:val="ru-RU"/>
              </w:rPr>
            </w:pPr>
            <w:r>
              <w:rPr>
                <w:rFonts w:ascii="Arial" w:hAnsi="Arial"/>
                <w:sz w:val="20"/>
                <w:szCs w:val="20"/>
                <w:lang w:val="ru-RU"/>
              </w:rPr>
              <w:t>способность</w:t>
            </w:r>
            <w:r w:rsidR="00047D43" w:rsidRPr="00626B6B">
              <w:rPr>
                <w:rFonts w:ascii="Arial" w:hAnsi="Arial"/>
                <w:sz w:val="20"/>
                <w:szCs w:val="20"/>
                <w:lang w:val="ru-RU"/>
              </w:rPr>
              <w:t xml:space="preserve"> использовать основные законы естественнонаучных дисциплин и современные информационно-коммуникационные технологии в профессиональной деятельности</w:t>
            </w:r>
          </w:p>
        </w:tc>
        <w:tc>
          <w:tcPr>
            <w:tcW w:w="6075" w:type="dxa"/>
          </w:tcPr>
          <w:p w:rsidR="00047D43" w:rsidRDefault="00047D43" w:rsidP="00047D43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>Знать:</w:t>
            </w:r>
          </w:p>
          <w:p w:rsidR="000D1FB8" w:rsidRDefault="000D1FB8" w:rsidP="00047D43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0D1FB8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Основные понятия </w:t>
            </w:r>
            <w:r w:rsidR="001B249D">
              <w:rPr>
                <w:rFonts w:ascii="Arial" w:hAnsi="Arial"/>
                <w:i/>
                <w:sz w:val="20"/>
                <w:szCs w:val="20"/>
                <w:lang w:val="ru-RU"/>
              </w:rPr>
              <w:t>эконометрики</w:t>
            </w:r>
            <w:r w:rsidRPr="000D1FB8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 </w:t>
            </w:r>
          </w:p>
          <w:p w:rsidR="00047D43" w:rsidRPr="00955A5D" w:rsidRDefault="00047D43" w:rsidP="00047D43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Уметь: </w:t>
            </w:r>
          </w:p>
          <w:p w:rsidR="000D1FB8" w:rsidRPr="001B249D" w:rsidRDefault="00047D43" w:rsidP="00047D43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  <w:lang w:val="ru-RU"/>
              </w:rPr>
            </w:pPr>
            <w:r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 </w:t>
            </w:r>
            <w:r w:rsidR="00614C3F" w:rsidRPr="00955A5D">
              <w:rPr>
                <w:rFonts w:ascii="Arial" w:hAnsi="Arial"/>
                <w:i/>
                <w:sz w:val="20"/>
                <w:szCs w:val="20"/>
                <w:lang w:val="ru-RU"/>
              </w:rPr>
              <w:t xml:space="preserve">использовать </w:t>
            </w:r>
            <w:r w:rsidR="001B249D">
              <w:rPr>
                <w:rFonts w:ascii="Arial" w:hAnsi="Arial"/>
                <w:i/>
                <w:sz w:val="20"/>
                <w:szCs w:val="20"/>
                <w:lang w:val="ru-RU"/>
              </w:rPr>
              <w:t>п</w:t>
            </w:r>
            <w:r w:rsidR="001B249D" w:rsidRPr="001B249D">
              <w:rPr>
                <w:rFonts w:ascii="Arial" w:hAnsi="Arial"/>
                <w:i/>
                <w:sz w:val="20"/>
                <w:szCs w:val="20"/>
                <w:lang w:val="ru-RU"/>
              </w:rPr>
              <w:t>арный и множественный регрессионный анализ в эконометрике</w:t>
            </w:r>
          </w:p>
          <w:p w:rsidR="00047D43" w:rsidRPr="000D1FB8" w:rsidRDefault="000D1FB8" w:rsidP="000D1FB8">
            <w:pPr>
              <w:tabs>
                <w:tab w:val="left" w:pos="4245"/>
              </w:tabs>
              <w:rPr>
                <w:lang w:val="ru-RU" w:bidi="ru-RU"/>
              </w:rPr>
            </w:pPr>
            <w:r w:rsidRPr="000D1FB8">
              <w:rPr>
                <w:lang w:val="ru-RU" w:bidi="ru-RU"/>
              </w:rPr>
              <w:tab/>
            </w:r>
          </w:p>
        </w:tc>
      </w:tr>
    </w:tbl>
    <w:p w:rsidR="00E47A65" w:rsidRDefault="00E47A65" w:rsidP="00E47A65">
      <w:pPr>
        <w:spacing w:after="26" w:line="254" w:lineRule="auto"/>
        <w:ind w:left="401"/>
      </w:pPr>
    </w:p>
    <w:p w:rsidR="0053794D" w:rsidRDefault="0053794D">
      <w:pPr>
        <w:spacing w:after="0"/>
      </w:pPr>
    </w:p>
    <w:p w:rsidR="0053794D" w:rsidRDefault="00E47A65">
      <w:pPr>
        <w:numPr>
          <w:ilvl w:val="0"/>
          <w:numId w:val="3"/>
        </w:numPr>
        <w:spacing w:after="268" w:line="254" w:lineRule="auto"/>
        <w:ind w:hanging="400"/>
      </w:pPr>
      <w:r>
        <w:rPr>
          <w:rFonts w:ascii="Arial" w:eastAsia="Arial" w:hAnsi="Arial" w:cs="Arial"/>
          <w:b/>
          <w:sz w:val="24"/>
        </w:rPr>
        <w:t xml:space="preserve">Объем дисциплины в зачетных единицах/часах в соответствии с учебным планом — </w:t>
      </w:r>
      <w:r w:rsidR="00910875">
        <w:rPr>
          <w:rFonts w:ascii="Arial" w:eastAsia="Arial" w:hAnsi="Arial" w:cs="Arial"/>
          <w:sz w:val="24"/>
        </w:rPr>
        <w:t>2</w:t>
      </w:r>
      <w:r>
        <w:rPr>
          <w:rFonts w:ascii="Arial" w:eastAsia="Arial" w:hAnsi="Arial" w:cs="Arial"/>
          <w:sz w:val="24"/>
        </w:rPr>
        <w:t>/</w:t>
      </w:r>
      <w:r w:rsidR="00910875">
        <w:rPr>
          <w:rFonts w:ascii="Arial" w:eastAsia="Arial" w:hAnsi="Arial" w:cs="Arial"/>
          <w:sz w:val="24"/>
        </w:rPr>
        <w:t>72</w:t>
      </w:r>
      <w:r>
        <w:rPr>
          <w:rFonts w:ascii="Arial" w:eastAsia="Arial" w:hAnsi="Arial" w:cs="Arial"/>
          <w:sz w:val="24"/>
        </w:rPr>
        <w:t>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268" w:line="254" w:lineRule="auto"/>
        <w:ind w:left="-5" w:hanging="10"/>
      </w:pPr>
      <w:r>
        <w:rPr>
          <w:rFonts w:ascii="Arial" w:eastAsia="Arial" w:hAnsi="Arial" w:cs="Arial"/>
          <w:b/>
          <w:sz w:val="24"/>
        </w:rPr>
        <w:t xml:space="preserve">Форма промежуточной аттестации: </w:t>
      </w:r>
      <w:r>
        <w:rPr>
          <w:rFonts w:ascii="Arial" w:eastAsia="Arial" w:hAnsi="Arial" w:cs="Arial"/>
          <w:sz w:val="24"/>
        </w:rPr>
        <w:t>зачет</w:t>
      </w:r>
      <w:r w:rsidR="002C33A5">
        <w:rPr>
          <w:rFonts w:ascii="Arial" w:eastAsia="Arial" w:hAnsi="Arial" w:cs="Arial"/>
          <w:sz w:val="24"/>
        </w:rPr>
        <w:t xml:space="preserve"> с оценкой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0"/>
          <w:numId w:val="3"/>
        </w:numPr>
        <w:spacing w:after="104" w:line="254" w:lineRule="auto"/>
        <w:ind w:hanging="400"/>
      </w:pPr>
      <w:r>
        <w:rPr>
          <w:rFonts w:ascii="Arial" w:eastAsia="Arial" w:hAnsi="Arial" w:cs="Arial"/>
          <w:b/>
          <w:sz w:val="24"/>
        </w:rPr>
        <w:t>Виды учебной работы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5440" w:type="dxa"/>
        <w:tblInd w:w="0" w:type="dxa"/>
        <w:tblCellMar>
          <w:top w:w="22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3684"/>
        <w:gridCol w:w="743"/>
        <w:gridCol w:w="1013"/>
      </w:tblGrid>
      <w:tr w:rsidR="0053794D" w:rsidTr="00047D43">
        <w:trPr>
          <w:trHeight w:val="480"/>
        </w:trPr>
        <w:tc>
          <w:tcPr>
            <w:tcW w:w="36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E47A65">
            <w:pPr>
              <w:ind w:right="58"/>
              <w:jc w:val="center"/>
            </w:pPr>
            <w:r>
              <w:rPr>
                <w:rFonts w:ascii="Arial" w:eastAsia="Arial" w:hAnsi="Arial" w:cs="Arial"/>
                <w:sz w:val="20"/>
              </w:rPr>
              <w:t>Вид учебной работы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75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Трудоемкость (часы)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53794D">
        <w:trPr>
          <w:trHeight w:val="638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794D" w:rsidRDefault="0053794D"/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E47A65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Всего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910875">
            <w:pPr>
              <w:ind w:right="60"/>
              <w:jc w:val="center"/>
            </w:pPr>
            <w:r>
              <w:rPr>
                <w:rFonts w:ascii="Arial" w:eastAsia="Arial" w:hAnsi="Arial" w:cs="Arial"/>
                <w:sz w:val="20"/>
              </w:rPr>
              <w:t>Сем. 6</w:t>
            </w:r>
          </w:p>
        </w:tc>
      </w:tr>
      <w:tr w:rsidR="000D01ED" w:rsidTr="00047D43">
        <w:trPr>
          <w:trHeight w:val="32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1ED" w:rsidRDefault="000D01ED" w:rsidP="000D01ED">
            <w:pPr>
              <w:ind w:right="235"/>
              <w:jc w:val="right"/>
            </w:pPr>
            <w:r>
              <w:rPr>
                <w:rFonts w:ascii="Arial" w:eastAsia="Arial" w:hAnsi="Arial" w:cs="Arial"/>
                <w:sz w:val="20"/>
              </w:rPr>
              <w:t>Аудиторные занятия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1ED" w:rsidRDefault="000D01ED" w:rsidP="000D01E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48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1ED" w:rsidRDefault="000D01ED" w:rsidP="000D01ED">
            <w:pPr>
              <w:ind w:right="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48 </w:t>
            </w:r>
          </w:p>
        </w:tc>
      </w:tr>
      <w:tr w:rsidR="000D01ED" w:rsidTr="00047D43">
        <w:trPr>
          <w:trHeight w:val="31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1ED" w:rsidRDefault="000D01ED" w:rsidP="000D01ED">
            <w:r>
              <w:rPr>
                <w:rFonts w:ascii="Arial" w:eastAsia="Arial" w:hAnsi="Arial" w:cs="Arial"/>
                <w:sz w:val="20"/>
              </w:rPr>
              <w:t>в том числе:                           лекции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1ED" w:rsidRDefault="002C33A5" w:rsidP="000D01ED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  <w:r w:rsidR="000D01E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1ED" w:rsidRDefault="002C33A5" w:rsidP="000D01ED">
            <w:pPr>
              <w:ind w:right="55"/>
              <w:jc w:val="center"/>
            </w:pPr>
            <w:r>
              <w:rPr>
                <w:rFonts w:ascii="Arial" w:eastAsia="Arial" w:hAnsi="Arial" w:cs="Arial"/>
                <w:sz w:val="20"/>
              </w:rPr>
              <w:t>32</w:t>
            </w:r>
            <w:r w:rsidR="000D01ED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0D01ED" w:rsidTr="00047D43">
        <w:trPr>
          <w:trHeight w:val="272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1ED" w:rsidRDefault="000D01ED" w:rsidP="000D01ED">
            <w:pPr>
              <w:ind w:right="236"/>
              <w:jc w:val="right"/>
            </w:pPr>
            <w:r>
              <w:rPr>
                <w:rFonts w:ascii="Arial" w:eastAsia="Arial" w:hAnsi="Arial" w:cs="Arial"/>
                <w:sz w:val="20"/>
              </w:rPr>
              <w:t>практические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1ED" w:rsidRDefault="002C33A5" w:rsidP="000D01ED">
            <w:pPr>
              <w:ind w:right="55"/>
              <w:jc w:val="center"/>
            </w:pPr>
            <w:r>
              <w:t>16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1ED" w:rsidRDefault="002C33A5" w:rsidP="000D01ED">
            <w:pPr>
              <w:ind w:right="55"/>
              <w:jc w:val="center"/>
            </w:pPr>
            <w:r>
              <w:t>16</w:t>
            </w:r>
          </w:p>
        </w:tc>
      </w:tr>
      <w:tr w:rsidR="000D01ED" w:rsidTr="00047D43">
        <w:trPr>
          <w:trHeight w:val="306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1ED" w:rsidRDefault="000D01ED" w:rsidP="000D01ED">
            <w:pPr>
              <w:ind w:right="235"/>
              <w:jc w:val="right"/>
            </w:pPr>
            <w:r>
              <w:rPr>
                <w:rFonts w:ascii="Arial" w:eastAsia="Arial" w:hAnsi="Arial" w:cs="Arial"/>
                <w:sz w:val="20"/>
              </w:rPr>
              <w:t>лабораторные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1ED" w:rsidRDefault="000D01ED" w:rsidP="000D01ED">
            <w:pPr>
              <w:ind w:right="55"/>
              <w:jc w:val="center"/>
            </w:pP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1ED" w:rsidRDefault="000D01ED" w:rsidP="000D01ED">
            <w:pPr>
              <w:ind w:right="55"/>
              <w:jc w:val="center"/>
            </w:pPr>
          </w:p>
        </w:tc>
      </w:tr>
      <w:tr w:rsidR="000D01ED" w:rsidTr="00047D43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1ED" w:rsidRDefault="000D01ED" w:rsidP="000D01ED">
            <w:pPr>
              <w:ind w:left="933"/>
            </w:pPr>
            <w:r>
              <w:rPr>
                <w:rFonts w:ascii="Arial" w:eastAsia="Arial" w:hAnsi="Arial" w:cs="Arial"/>
                <w:sz w:val="20"/>
              </w:rPr>
              <w:t>Самостоятельная работа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1ED" w:rsidRDefault="000D01ED" w:rsidP="000D01ED">
            <w:pPr>
              <w:ind w:right="55"/>
              <w:jc w:val="center"/>
            </w:pPr>
            <w:r>
              <w:t>24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1ED" w:rsidRDefault="000D01ED" w:rsidP="000D01ED">
            <w:pPr>
              <w:ind w:right="55"/>
              <w:jc w:val="center"/>
            </w:pPr>
            <w:r>
              <w:t>24</w:t>
            </w:r>
          </w:p>
        </w:tc>
      </w:tr>
      <w:tr w:rsidR="000D01ED" w:rsidTr="00047D43">
        <w:trPr>
          <w:trHeight w:val="281"/>
        </w:trPr>
        <w:tc>
          <w:tcPr>
            <w:tcW w:w="3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1ED" w:rsidRDefault="000D01ED" w:rsidP="000D01ED">
            <w:pPr>
              <w:ind w:right="236"/>
              <w:jc w:val="right"/>
            </w:pPr>
            <w:r>
              <w:rPr>
                <w:rFonts w:ascii="Arial" w:eastAsia="Arial" w:hAnsi="Arial" w:cs="Arial"/>
                <w:sz w:val="20"/>
              </w:rPr>
              <w:t>Итого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1ED" w:rsidRDefault="000D01ED" w:rsidP="000D01ED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72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D01ED" w:rsidRDefault="000D01ED" w:rsidP="000D01ED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72 </w:t>
            </w:r>
          </w:p>
        </w:tc>
      </w:tr>
      <w:tr w:rsidR="0053794D" w:rsidTr="00047D43">
        <w:trPr>
          <w:trHeight w:val="481"/>
        </w:trPr>
        <w:tc>
          <w:tcPr>
            <w:tcW w:w="442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3794D" w:rsidRDefault="00E47A65">
            <w:pPr>
              <w:ind w:right="61"/>
              <w:jc w:val="right"/>
            </w:pPr>
            <w:r>
              <w:rPr>
                <w:rFonts w:ascii="Arial" w:eastAsia="Arial" w:hAnsi="Arial" w:cs="Arial"/>
                <w:sz w:val="20"/>
              </w:rPr>
              <w:t>Форма промежуточной аттестации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0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794D" w:rsidRDefault="001D14A9" w:rsidP="001D14A9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Зачет</w:t>
            </w:r>
            <w:r w:rsidR="002C33A5">
              <w:rPr>
                <w:rFonts w:ascii="Arial" w:eastAsia="Arial" w:hAnsi="Arial" w:cs="Arial"/>
                <w:sz w:val="20"/>
              </w:rPr>
              <w:t xml:space="preserve"> с оценкой</w:t>
            </w:r>
          </w:p>
        </w:tc>
      </w:tr>
    </w:tbl>
    <w:p w:rsidR="0053794D" w:rsidRDefault="00E47A65">
      <w:pPr>
        <w:numPr>
          <w:ilvl w:val="1"/>
          <w:numId w:val="3"/>
        </w:numPr>
        <w:spacing w:after="3" w:line="254" w:lineRule="auto"/>
        <w:ind w:hanging="601"/>
      </w:pPr>
      <w:r>
        <w:rPr>
          <w:rFonts w:ascii="Arial" w:eastAsia="Arial" w:hAnsi="Arial" w:cs="Arial"/>
          <w:b/>
          <w:sz w:val="24"/>
        </w:rPr>
        <w:t>Содержание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10" w:type="dxa"/>
        <w:tblInd w:w="-148" w:type="dxa"/>
        <w:tblCellMar>
          <w:top w:w="9" w:type="dxa"/>
          <w:left w:w="108" w:type="dxa"/>
          <w:right w:w="111" w:type="dxa"/>
        </w:tblCellMar>
        <w:tblLook w:val="04A0" w:firstRow="1" w:lastRow="0" w:firstColumn="1" w:lastColumn="0" w:noHBand="0" w:noVBand="1"/>
      </w:tblPr>
      <w:tblGrid>
        <w:gridCol w:w="624"/>
        <w:gridCol w:w="2939"/>
        <w:gridCol w:w="5947"/>
      </w:tblGrid>
      <w:tr w:rsidR="0053794D">
        <w:trPr>
          <w:trHeight w:val="47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9"/>
            </w:pPr>
            <w:r>
              <w:rPr>
                <w:rFonts w:ascii="Arial" w:eastAsia="Arial" w:hAnsi="Arial" w:cs="Arial"/>
                <w:sz w:val="20"/>
              </w:rPr>
              <w:t xml:space="preserve">№ </w:t>
            </w:r>
          </w:p>
          <w:p w:rsidR="0053794D" w:rsidRDefault="00E47A65">
            <w:r>
              <w:rPr>
                <w:rFonts w:ascii="Arial" w:eastAsia="Arial" w:hAnsi="Arial" w:cs="Arial"/>
                <w:sz w:val="20"/>
              </w:rPr>
              <w:t>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Наименование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"/>
              <w:jc w:val="center"/>
            </w:pPr>
            <w:r>
              <w:rPr>
                <w:rFonts w:ascii="Arial" w:eastAsia="Arial" w:hAnsi="Arial" w:cs="Arial"/>
                <w:sz w:val="20"/>
              </w:rPr>
              <w:t>Содержание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0D01ED" w:rsidTr="00B64738">
        <w:trPr>
          <w:trHeight w:val="46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1ED" w:rsidRDefault="000D01ED" w:rsidP="000D01E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1ED" w:rsidRPr="000D01ED" w:rsidRDefault="000D01ED" w:rsidP="000D01ED">
            <w:pPr>
              <w:snapToGrid w:val="0"/>
              <w:rPr>
                <w:rFonts w:ascii="Arial" w:hAnsi="Arial" w:cs="Arial"/>
                <w:sz w:val="20"/>
              </w:rPr>
            </w:pPr>
            <w:r w:rsidRPr="000D01ED">
              <w:rPr>
                <w:rFonts w:ascii="Arial" w:hAnsi="Arial" w:cs="Arial"/>
                <w:sz w:val="20"/>
              </w:rPr>
              <w:t>Введение в эконометрику.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1ED" w:rsidRPr="000D01ED" w:rsidRDefault="000D01ED" w:rsidP="000D01ED">
            <w:pPr>
              <w:snapToGrid w:val="0"/>
              <w:rPr>
                <w:rFonts w:ascii="Arial" w:hAnsi="Arial" w:cs="Arial"/>
                <w:sz w:val="20"/>
              </w:rPr>
            </w:pPr>
            <w:r w:rsidRPr="000D01ED">
              <w:rPr>
                <w:rFonts w:ascii="Arial" w:hAnsi="Arial" w:cs="Arial"/>
                <w:sz w:val="20"/>
              </w:rPr>
              <w:t>Предмет и методы эконометрики. Основные этапы построения эконометрической модели. Примеры эконометрических моделей.</w:t>
            </w:r>
          </w:p>
        </w:tc>
      </w:tr>
      <w:tr w:rsidR="000D01ED" w:rsidTr="00B64738">
        <w:trPr>
          <w:trHeight w:val="24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1ED" w:rsidRDefault="000D01ED" w:rsidP="000D01E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1ED" w:rsidRPr="000D01ED" w:rsidRDefault="000D01ED" w:rsidP="000D01ED">
            <w:pPr>
              <w:snapToGrid w:val="0"/>
              <w:rPr>
                <w:rFonts w:ascii="Arial" w:hAnsi="Arial" w:cs="Arial"/>
                <w:sz w:val="20"/>
              </w:rPr>
            </w:pPr>
            <w:r w:rsidRPr="000D01ED">
              <w:rPr>
                <w:rFonts w:ascii="Arial" w:hAnsi="Arial" w:cs="Arial"/>
                <w:sz w:val="20"/>
              </w:rPr>
              <w:t>Парный и множественный регрессионный анализ в эконометрике.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1ED" w:rsidRPr="000D01ED" w:rsidRDefault="000D01ED" w:rsidP="000D01ED">
            <w:pPr>
              <w:snapToGrid w:val="0"/>
              <w:rPr>
                <w:rFonts w:ascii="Arial" w:hAnsi="Arial" w:cs="Arial"/>
                <w:sz w:val="20"/>
              </w:rPr>
            </w:pPr>
            <w:r w:rsidRPr="000D01ED">
              <w:rPr>
                <w:rFonts w:ascii="Arial" w:hAnsi="Arial" w:cs="Arial"/>
                <w:sz w:val="20"/>
              </w:rPr>
              <w:t>Понятие парной регрессии. Построение уравнения регрессии. Метод наименьших квадратов. Оценка параметров парной регрессии. Понятие множественной регрессии. Отбор факторов при построении множественной регрессии. Примеры решения эконометрических задач.</w:t>
            </w:r>
          </w:p>
        </w:tc>
      </w:tr>
      <w:tr w:rsidR="000D01ED" w:rsidTr="00B64738">
        <w:trPr>
          <w:trHeight w:val="701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1ED" w:rsidRDefault="000D01ED" w:rsidP="000D01E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1ED" w:rsidRPr="000D01ED" w:rsidRDefault="000D01ED" w:rsidP="000D01ED">
            <w:pPr>
              <w:snapToGrid w:val="0"/>
              <w:rPr>
                <w:rFonts w:ascii="Arial" w:hAnsi="Arial" w:cs="Arial"/>
                <w:sz w:val="20"/>
              </w:rPr>
            </w:pPr>
            <w:r w:rsidRPr="000D01ED">
              <w:rPr>
                <w:rFonts w:ascii="Arial" w:hAnsi="Arial" w:cs="Arial"/>
                <w:sz w:val="20"/>
              </w:rPr>
              <w:t>Системы эконометрических уравнений.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1ED" w:rsidRPr="000D01ED" w:rsidRDefault="000D01ED" w:rsidP="000D01ED">
            <w:pPr>
              <w:snapToGrid w:val="0"/>
              <w:rPr>
                <w:rFonts w:ascii="Arial" w:hAnsi="Arial" w:cs="Arial"/>
                <w:sz w:val="20"/>
              </w:rPr>
            </w:pPr>
            <w:r w:rsidRPr="000D01ED">
              <w:rPr>
                <w:rFonts w:ascii="Arial" w:hAnsi="Arial" w:cs="Arial"/>
                <w:sz w:val="20"/>
              </w:rPr>
              <w:t>Структурная и приведенная формы модели. Оценка параметров структурной формы модели. Косвенный метод наименьших квадратов.</w:t>
            </w:r>
          </w:p>
        </w:tc>
      </w:tr>
      <w:tr w:rsidR="000D01ED" w:rsidTr="00B64738">
        <w:trPr>
          <w:trHeight w:val="929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1ED" w:rsidRDefault="000D01ED" w:rsidP="000D01E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1ED" w:rsidRPr="000D01ED" w:rsidRDefault="000D01ED" w:rsidP="000D01ED">
            <w:pPr>
              <w:snapToGrid w:val="0"/>
              <w:rPr>
                <w:rFonts w:ascii="Arial" w:hAnsi="Arial" w:cs="Arial"/>
                <w:sz w:val="20"/>
              </w:rPr>
            </w:pPr>
            <w:r w:rsidRPr="000D01ED">
              <w:rPr>
                <w:rFonts w:ascii="Arial" w:hAnsi="Arial" w:cs="Arial"/>
                <w:sz w:val="20"/>
              </w:rPr>
              <w:t>Моделирование одномерных временных рядов и прогнозирование.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1ED" w:rsidRPr="000D01ED" w:rsidRDefault="000D01ED" w:rsidP="000D01ED">
            <w:pPr>
              <w:snapToGrid w:val="0"/>
              <w:rPr>
                <w:rFonts w:ascii="Arial" w:hAnsi="Arial" w:cs="Arial"/>
                <w:sz w:val="20"/>
              </w:rPr>
            </w:pPr>
            <w:r w:rsidRPr="000D01ED">
              <w:rPr>
                <w:rFonts w:ascii="Arial" w:hAnsi="Arial" w:cs="Arial"/>
                <w:sz w:val="20"/>
              </w:rPr>
              <w:t>Составляющие временного ряда. Автокорреляция уровней временного ряда. Моделирование тенденции временного ряда. Моделирование периодических колебаний. Понятие адаптивных методов прогнозирования. Исследование взаимосвязи двух временных рядов.</w:t>
            </w:r>
          </w:p>
        </w:tc>
      </w:tr>
      <w:tr w:rsidR="000D01ED" w:rsidTr="00B64738">
        <w:trPr>
          <w:trHeight w:val="530"/>
        </w:trPr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1ED" w:rsidRDefault="000D01ED" w:rsidP="000D01ED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lastRenderedPageBreak/>
              <w:t xml:space="preserve">5 </w:t>
            </w:r>
          </w:p>
        </w:tc>
        <w:tc>
          <w:tcPr>
            <w:tcW w:w="2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1ED" w:rsidRPr="000D01ED" w:rsidRDefault="000D01ED" w:rsidP="000D01ED">
            <w:pPr>
              <w:snapToGrid w:val="0"/>
              <w:rPr>
                <w:rFonts w:ascii="Arial" w:hAnsi="Arial" w:cs="Arial"/>
                <w:sz w:val="20"/>
              </w:rPr>
            </w:pPr>
            <w:r w:rsidRPr="000D01ED">
              <w:rPr>
                <w:rFonts w:ascii="Arial" w:hAnsi="Arial" w:cs="Arial"/>
                <w:sz w:val="20"/>
              </w:rPr>
              <w:t>Пакеты прикладных программ при исследовании эконометрических моделей.</w:t>
            </w:r>
          </w:p>
        </w:tc>
        <w:tc>
          <w:tcPr>
            <w:tcW w:w="5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01ED" w:rsidRPr="000D01ED" w:rsidRDefault="000D01ED" w:rsidP="000D01ED">
            <w:pPr>
              <w:snapToGrid w:val="0"/>
              <w:rPr>
                <w:rFonts w:ascii="Arial" w:hAnsi="Arial" w:cs="Arial"/>
                <w:sz w:val="20"/>
              </w:rPr>
            </w:pPr>
            <w:r w:rsidRPr="000D01ED">
              <w:rPr>
                <w:rFonts w:ascii="Arial" w:hAnsi="Arial" w:cs="Arial"/>
                <w:sz w:val="20"/>
              </w:rPr>
              <w:t>Инструментальные средства специализированных пакетов прикладных программ для исследования эконометрических задач.</w:t>
            </w:r>
          </w:p>
        </w:tc>
      </w:tr>
    </w:tbl>
    <w:p w:rsidR="0053794D" w:rsidRDefault="00E47A65">
      <w:pPr>
        <w:numPr>
          <w:ilvl w:val="1"/>
          <w:numId w:val="3"/>
        </w:numPr>
        <w:spacing w:after="3" w:line="254" w:lineRule="auto"/>
        <w:ind w:hanging="601"/>
      </w:pPr>
      <w:r>
        <w:rPr>
          <w:rFonts w:ascii="Arial" w:eastAsia="Arial" w:hAnsi="Arial" w:cs="Arial"/>
          <w:b/>
          <w:sz w:val="24"/>
        </w:rPr>
        <w:t>Темы (разделы) дисциплины и виды занятий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776" w:type="dxa"/>
        <w:tblInd w:w="-113" w:type="dxa"/>
        <w:tblCellMar>
          <w:top w:w="8" w:type="dxa"/>
          <w:right w:w="34" w:type="dxa"/>
        </w:tblCellMar>
        <w:tblLook w:val="04A0" w:firstRow="1" w:lastRow="0" w:firstColumn="1" w:lastColumn="0" w:noHBand="0" w:noVBand="1"/>
      </w:tblPr>
      <w:tblGrid>
        <w:gridCol w:w="497"/>
        <w:gridCol w:w="3352"/>
        <w:gridCol w:w="1192"/>
        <w:gridCol w:w="1196"/>
        <w:gridCol w:w="1071"/>
        <w:gridCol w:w="1252"/>
        <w:gridCol w:w="1216"/>
      </w:tblGrid>
      <w:tr w:rsidR="0053794D" w:rsidTr="00420D83">
        <w:trPr>
          <w:trHeight w:val="240"/>
        </w:trPr>
        <w:tc>
          <w:tcPr>
            <w:tcW w:w="4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5"/>
              <w:jc w:val="center"/>
            </w:pPr>
            <w:r>
              <w:rPr>
                <w:rFonts w:ascii="Arial" w:eastAsia="Arial" w:hAnsi="Arial" w:cs="Arial"/>
                <w:sz w:val="20"/>
              </w:rPr>
              <w:t>№ 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3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Наименование раздела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471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794D" w:rsidRDefault="00E47A65">
            <w:pPr>
              <w:ind w:left="1952"/>
            </w:pPr>
            <w:r>
              <w:rPr>
                <w:rFonts w:ascii="Arial" w:eastAsia="Arial" w:hAnsi="Arial" w:cs="Arial"/>
                <w:sz w:val="20"/>
              </w:rPr>
              <w:t>Виды занятий (часов)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794D" w:rsidRDefault="0053794D"/>
        </w:tc>
      </w:tr>
      <w:tr w:rsidR="0053794D">
        <w:trPr>
          <w:trHeight w:val="46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3794D" w:rsidRDefault="0053794D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2" w:space="0" w:color="000000"/>
              <w:right w:val="single" w:sz="4" w:space="0" w:color="000000"/>
            </w:tcBorders>
          </w:tcPr>
          <w:p w:rsidR="0053794D" w:rsidRDefault="0053794D"/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4"/>
              <w:jc w:val="center"/>
            </w:pPr>
            <w:r>
              <w:rPr>
                <w:rFonts w:ascii="Arial" w:eastAsia="Arial" w:hAnsi="Arial" w:cs="Arial"/>
                <w:sz w:val="20"/>
              </w:rPr>
              <w:t>Лекции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Практичес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кие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jc w:val="center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Лаборат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орные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27" w:hanging="47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Самостоятел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ьная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работа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E47A65">
            <w:pPr>
              <w:ind w:left="32"/>
              <w:jc w:val="center"/>
            </w:pPr>
            <w:r>
              <w:rPr>
                <w:rFonts w:ascii="Arial" w:eastAsia="Arial" w:hAnsi="Arial" w:cs="Arial"/>
                <w:sz w:val="20"/>
              </w:rPr>
              <w:t>Всего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C33A5" w:rsidTr="00420D83">
        <w:trPr>
          <w:trHeight w:val="47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33A5" w:rsidRDefault="002C33A5" w:rsidP="002C33A5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33A5" w:rsidRPr="001D14A9" w:rsidRDefault="002C33A5" w:rsidP="002C33A5">
            <w:pPr>
              <w:snapToGrid w:val="0"/>
              <w:rPr>
                <w:rFonts w:ascii="Arial" w:hAnsi="Arial" w:cs="Arial"/>
                <w:sz w:val="20"/>
              </w:rPr>
            </w:pPr>
            <w:r w:rsidRPr="001D14A9">
              <w:rPr>
                <w:rFonts w:ascii="Arial" w:hAnsi="Arial" w:cs="Arial"/>
                <w:sz w:val="20"/>
              </w:rPr>
              <w:t>Основные понятия ТИ Классификация игр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3A5" w:rsidRDefault="002C33A5" w:rsidP="002C33A5">
            <w:pPr>
              <w:ind w:right="19"/>
              <w:jc w:val="center"/>
            </w:pPr>
            <w:r>
              <w:t>6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3A5" w:rsidRDefault="002C33A5" w:rsidP="002C33A5">
            <w:pPr>
              <w:ind w:right="18"/>
              <w:jc w:val="center"/>
            </w:pPr>
            <w:r>
              <w:t>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3A5" w:rsidRDefault="002C33A5" w:rsidP="002C33A5">
            <w:pPr>
              <w:ind w:right="18"/>
              <w:jc w:val="center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3A5" w:rsidRDefault="002C33A5" w:rsidP="002C33A5">
            <w:pPr>
              <w:ind w:right="19"/>
              <w:jc w:val="center"/>
            </w:pPr>
            <w:r>
              <w:t>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3A5" w:rsidRDefault="002C33A5" w:rsidP="002C33A5">
            <w:pPr>
              <w:ind w:right="17"/>
              <w:jc w:val="center"/>
            </w:pPr>
            <w:r>
              <w:t>13</w:t>
            </w:r>
          </w:p>
        </w:tc>
      </w:tr>
      <w:tr w:rsidR="002C33A5" w:rsidTr="00420D83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2C33A5" w:rsidRDefault="002C33A5" w:rsidP="002C33A5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33A5" w:rsidRPr="001D14A9" w:rsidRDefault="002C33A5" w:rsidP="002C33A5">
            <w:pPr>
              <w:snapToGrid w:val="0"/>
              <w:rPr>
                <w:rFonts w:ascii="Arial" w:hAnsi="Arial" w:cs="Arial"/>
                <w:sz w:val="20"/>
              </w:rPr>
            </w:pPr>
            <w:r w:rsidRPr="001D14A9">
              <w:rPr>
                <w:rFonts w:ascii="Arial" w:hAnsi="Arial" w:cs="Arial"/>
                <w:sz w:val="20"/>
              </w:rPr>
              <w:t>Бескоалиционные конечные антагонистические игры. Бесконечные антагонистические игры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3A5" w:rsidRDefault="002C33A5" w:rsidP="002C33A5">
            <w:pPr>
              <w:ind w:right="19"/>
              <w:jc w:val="center"/>
            </w:pPr>
            <w:r>
              <w:t>6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3A5" w:rsidRDefault="002C33A5" w:rsidP="002C33A5">
            <w:pPr>
              <w:ind w:right="18"/>
              <w:jc w:val="center"/>
            </w:pPr>
            <w:r>
              <w:t>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3A5" w:rsidRDefault="002C33A5" w:rsidP="002C33A5">
            <w:pPr>
              <w:ind w:right="18"/>
              <w:jc w:val="center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3A5" w:rsidRDefault="002C33A5" w:rsidP="002C33A5">
            <w:pPr>
              <w:ind w:right="19"/>
              <w:jc w:val="center"/>
            </w:pPr>
            <w:r>
              <w:t>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3A5" w:rsidRDefault="002C33A5" w:rsidP="002C33A5">
            <w:pPr>
              <w:ind w:right="17"/>
              <w:jc w:val="center"/>
            </w:pPr>
            <w:r>
              <w:t>14</w:t>
            </w:r>
          </w:p>
        </w:tc>
      </w:tr>
      <w:tr w:rsidR="002C33A5" w:rsidTr="00DE61E3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33A5" w:rsidRDefault="002C33A5" w:rsidP="002C33A5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3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33A5" w:rsidRPr="001D14A9" w:rsidRDefault="002C33A5" w:rsidP="002C33A5">
            <w:pPr>
              <w:snapToGrid w:val="0"/>
              <w:rPr>
                <w:rFonts w:ascii="Arial" w:hAnsi="Arial" w:cs="Arial"/>
                <w:sz w:val="20"/>
              </w:rPr>
            </w:pPr>
            <w:r w:rsidRPr="001D14A9">
              <w:rPr>
                <w:rFonts w:ascii="Arial" w:hAnsi="Arial" w:cs="Arial"/>
                <w:sz w:val="20"/>
              </w:rPr>
              <w:t>Смешанные стратегии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2C33A5" w:rsidRDefault="002C33A5" w:rsidP="002C33A5">
            <w:pPr>
              <w:ind w:right="19"/>
              <w:jc w:val="center"/>
            </w:pPr>
            <w:r>
              <w:t>6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3A5" w:rsidRDefault="002C33A5" w:rsidP="002C33A5">
            <w:pPr>
              <w:ind w:right="18"/>
              <w:jc w:val="center"/>
            </w:pPr>
            <w:r>
              <w:t>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3A5" w:rsidRDefault="002C33A5" w:rsidP="002C33A5">
            <w:pPr>
              <w:ind w:right="18"/>
              <w:jc w:val="center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3A5" w:rsidRDefault="002C33A5" w:rsidP="002C33A5">
            <w:pPr>
              <w:ind w:right="19"/>
              <w:jc w:val="center"/>
            </w:pPr>
            <w:r>
              <w:t>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3A5" w:rsidRDefault="002C33A5" w:rsidP="002C33A5">
            <w:pPr>
              <w:ind w:right="17"/>
              <w:jc w:val="center"/>
            </w:pPr>
            <w:r>
              <w:t>14</w:t>
            </w:r>
          </w:p>
        </w:tc>
      </w:tr>
      <w:tr w:rsidR="002C33A5" w:rsidTr="00420D83">
        <w:trPr>
          <w:trHeight w:val="240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33A5" w:rsidRDefault="002C33A5" w:rsidP="002C33A5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4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C33A5" w:rsidRPr="001D14A9" w:rsidRDefault="002C33A5" w:rsidP="002C33A5">
            <w:pPr>
              <w:snapToGrid w:val="0"/>
              <w:rPr>
                <w:rFonts w:ascii="Arial" w:hAnsi="Arial" w:cs="Arial"/>
                <w:sz w:val="20"/>
              </w:rPr>
            </w:pPr>
            <w:r w:rsidRPr="001D14A9">
              <w:rPr>
                <w:rFonts w:ascii="Arial" w:hAnsi="Arial" w:cs="Arial"/>
                <w:sz w:val="20"/>
              </w:rPr>
              <w:t>Игры в условиях неопределенности и риска.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:rsidR="002C33A5" w:rsidRDefault="002C33A5" w:rsidP="002C33A5">
            <w:pPr>
              <w:ind w:right="19"/>
              <w:jc w:val="center"/>
            </w:pPr>
            <w:r>
              <w:t>6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3A5" w:rsidRDefault="002C33A5" w:rsidP="002C33A5">
            <w:pPr>
              <w:ind w:right="18"/>
              <w:jc w:val="center"/>
            </w:pPr>
            <w:r>
              <w:t>3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3A5" w:rsidRDefault="002C33A5" w:rsidP="002C33A5">
            <w:pPr>
              <w:ind w:right="18"/>
              <w:jc w:val="center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3A5" w:rsidRDefault="002C33A5" w:rsidP="002C33A5">
            <w:pPr>
              <w:ind w:right="19"/>
              <w:jc w:val="center"/>
            </w:pPr>
            <w:r>
              <w:t>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3A5" w:rsidRDefault="002C33A5" w:rsidP="002C33A5">
            <w:pPr>
              <w:ind w:right="17"/>
              <w:jc w:val="center"/>
            </w:pPr>
            <w:r>
              <w:t>14</w:t>
            </w:r>
          </w:p>
        </w:tc>
      </w:tr>
      <w:tr w:rsidR="002C33A5" w:rsidTr="00DE61E3">
        <w:trPr>
          <w:trHeight w:val="241"/>
        </w:trPr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2C33A5" w:rsidRDefault="002C33A5" w:rsidP="002C33A5">
            <w:pPr>
              <w:ind w:right="19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5 </w:t>
            </w:r>
          </w:p>
        </w:tc>
        <w:tc>
          <w:tcPr>
            <w:tcW w:w="335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:rsidR="002C33A5" w:rsidRPr="001D14A9" w:rsidRDefault="002C33A5" w:rsidP="002C33A5">
            <w:pPr>
              <w:snapToGrid w:val="0"/>
              <w:rPr>
                <w:rFonts w:ascii="Arial" w:hAnsi="Arial" w:cs="Arial"/>
                <w:sz w:val="20"/>
              </w:rPr>
            </w:pPr>
            <w:r w:rsidRPr="001D14A9">
              <w:rPr>
                <w:rFonts w:ascii="Arial" w:hAnsi="Arial" w:cs="Arial"/>
                <w:sz w:val="20"/>
              </w:rPr>
              <w:t>Бескоалиционные неантагонистические игры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3A5" w:rsidRDefault="002C33A5" w:rsidP="002C33A5">
            <w:pPr>
              <w:ind w:right="19"/>
              <w:jc w:val="center"/>
            </w:pPr>
            <w:r>
              <w:t>8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3A5" w:rsidRDefault="002C33A5" w:rsidP="002C33A5">
            <w:pPr>
              <w:ind w:right="18"/>
              <w:jc w:val="center"/>
            </w:pPr>
            <w:r>
              <w:t>4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3A5" w:rsidRDefault="002C33A5" w:rsidP="002C33A5">
            <w:pPr>
              <w:ind w:right="18"/>
              <w:jc w:val="center"/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3A5" w:rsidRDefault="002C33A5" w:rsidP="002C33A5">
            <w:pPr>
              <w:ind w:right="19"/>
              <w:jc w:val="center"/>
            </w:pPr>
            <w:r>
              <w:t>5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3A5" w:rsidRDefault="002C33A5" w:rsidP="002C33A5">
            <w:pPr>
              <w:ind w:right="17"/>
              <w:jc w:val="center"/>
            </w:pPr>
            <w:r>
              <w:t>17</w:t>
            </w:r>
          </w:p>
        </w:tc>
      </w:tr>
      <w:tr w:rsidR="002C33A5" w:rsidTr="00420D83">
        <w:trPr>
          <w:trHeight w:val="240"/>
        </w:trPr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3A5" w:rsidRPr="006458F5" w:rsidRDefault="002C33A5" w:rsidP="002C33A5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3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3A5" w:rsidRPr="006458F5" w:rsidRDefault="002C33A5" w:rsidP="002C33A5">
            <w:pPr>
              <w:jc w:val="right"/>
              <w:rPr>
                <w:rFonts w:ascii="Arial" w:eastAsia="Arial" w:hAnsi="Arial" w:cs="Arial"/>
                <w:sz w:val="20"/>
              </w:rPr>
            </w:pPr>
            <w:r w:rsidRPr="006458F5">
              <w:rPr>
                <w:rFonts w:ascii="Arial" w:eastAsia="Arial" w:hAnsi="Arial" w:cs="Arial"/>
                <w:sz w:val="20"/>
              </w:rPr>
              <w:t xml:space="preserve">Итого: 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3A5" w:rsidRPr="006458F5" w:rsidRDefault="002C33A5" w:rsidP="002C33A5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32</w:t>
            </w:r>
          </w:p>
        </w:tc>
        <w:tc>
          <w:tcPr>
            <w:tcW w:w="1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3A5" w:rsidRPr="006458F5" w:rsidRDefault="002C33A5" w:rsidP="002C33A5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16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3A5" w:rsidRPr="006458F5" w:rsidRDefault="002C33A5" w:rsidP="002C33A5">
            <w:pPr>
              <w:jc w:val="center"/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3A5" w:rsidRPr="006458F5" w:rsidRDefault="002C33A5" w:rsidP="002C33A5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24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3A5" w:rsidRDefault="002C33A5" w:rsidP="002C33A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72</w:t>
            </w:r>
          </w:p>
        </w:tc>
      </w:tr>
    </w:tbl>
    <w:p w:rsidR="0053794D" w:rsidRDefault="00E47A65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numPr>
          <w:ilvl w:val="0"/>
          <w:numId w:val="3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Методические указания для обучающихся по освоению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>Работа с конспектами лекций, чтение литературы.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01E7F" w:rsidRPr="00801E7F" w:rsidRDefault="00E47A65">
      <w:pPr>
        <w:numPr>
          <w:ilvl w:val="0"/>
          <w:numId w:val="3"/>
        </w:numPr>
        <w:spacing w:after="0"/>
        <w:ind w:hanging="400"/>
      </w:pPr>
      <w:r>
        <w:rPr>
          <w:rFonts w:ascii="Arial" w:eastAsia="Arial" w:hAnsi="Arial" w:cs="Arial"/>
          <w:b/>
          <w:sz w:val="24"/>
        </w:rPr>
        <w:t>Перечень основной и дополнительной литературы, ресурсов интернет, необходимых для освоения дисциплины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 w:rsidP="00801E7F">
      <w:pPr>
        <w:spacing w:after="0"/>
        <w:ind w:left="400"/>
      </w:pPr>
      <w:r>
        <w:rPr>
          <w:rFonts w:ascii="Arial" w:eastAsia="Arial" w:hAnsi="Arial" w:cs="Arial"/>
          <w:sz w:val="20"/>
        </w:rPr>
        <w:t xml:space="preserve">а) основная литература: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2" w:type="dxa"/>
        <w:tblInd w:w="0" w:type="dxa"/>
        <w:tblCellMar>
          <w:top w:w="38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830"/>
        <w:gridCol w:w="8752"/>
      </w:tblGrid>
      <w:tr w:rsidR="0077497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Default="0077497D" w:rsidP="0077497D">
            <w:pPr>
              <w:pStyle w:val="TableParagraph"/>
              <w:tabs>
                <w:tab w:val="left" w:pos="426"/>
              </w:tabs>
              <w:spacing w:line="210" w:lineRule="exact"/>
              <w:ind w:right="-37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№ п/п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7497D" w:rsidRDefault="0077497D" w:rsidP="0077497D">
            <w:pPr>
              <w:pStyle w:val="TableParagraph"/>
              <w:tabs>
                <w:tab w:val="left" w:pos="426"/>
                <w:tab w:val="left" w:pos="8927"/>
              </w:tabs>
              <w:spacing w:line="210" w:lineRule="exact"/>
              <w:ind w:right="-37"/>
              <w:jc w:val="center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Источник</w:t>
            </w:r>
          </w:p>
        </w:tc>
      </w:tr>
      <w:tr w:rsidR="006115E0">
        <w:trPr>
          <w:trHeight w:val="70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15E0" w:rsidRDefault="006115E0" w:rsidP="006115E0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E0" w:rsidRPr="006115E0" w:rsidRDefault="006115E0" w:rsidP="006115E0">
            <w:pPr>
              <w:rPr>
                <w:rFonts w:ascii="Arial" w:hAnsi="Arial" w:cs="Arial"/>
                <w:sz w:val="20"/>
              </w:rPr>
            </w:pPr>
            <w:r w:rsidRPr="006115E0">
              <w:rPr>
                <w:rFonts w:ascii="Arial" w:hAnsi="Arial" w:cs="Arial"/>
                <w:sz w:val="20"/>
              </w:rPr>
              <w:t xml:space="preserve">Экономико-математические методы в примерах и </w:t>
            </w:r>
            <w:proofErr w:type="gramStart"/>
            <w:r w:rsidRPr="006115E0">
              <w:rPr>
                <w:rFonts w:ascii="Arial" w:hAnsi="Arial" w:cs="Arial"/>
                <w:sz w:val="20"/>
              </w:rPr>
              <w:t>задачах :</w:t>
            </w:r>
            <w:proofErr w:type="gramEnd"/>
            <w:r w:rsidRPr="006115E0">
              <w:rPr>
                <w:rFonts w:ascii="Arial" w:hAnsi="Arial" w:cs="Arial"/>
                <w:sz w:val="20"/>
              </w:rPr>
              <w:t xml:space="preserve"> учебное пособие : [для студ. вузов, </w:t>
            </w:r>
            <w:proofErr w:type="spellStart"/>
            <w:r w:rsidRPr="006115E0">
              <w:rPr>
                <w:rFonts w:ascii="Arial" w:hAnsi="Arial" w:cs="Arial"/>
                <w:sz w:val="20"/>
              </w:rPr>
              <w:t>обуч</w:t>
            </w:r>
            <w:proofErr w:type="spellEnd"/>
            <w:r w:rsidRPr="006115E0">
              <w:rPr>
                <w:rFonts w:ascii="Arial" w:hAnsi="Arial" w:cs="Arial"/>
                <w:sz w:val="20"/>
              </w:rPr>
              <w:t xml:space="preserve">. по направлению "Математические методы в экономике" и др. </w:t>
            </w:r>
            <w:proofErr w:type="spellStart"/>
            <w:r w:rsidRPr="006115E0">
              <w:rPr>
                <w:rFonts w:ascii="Arial" w:hAnsi="Arial" w:cs="Arial"/>
                <w:sz w:val="20"/>
              </w:rPr>
              <w:t>экон</w:t>
            </w:r>
            <w:proofErr w:type="spellEnd"/>
            <w:r w:rsidRPr="006115E0">
              <w:rPr>
                <w:rFonts w:ascii="Arial" w:hAnsi="Arial" w:cs="Arial"/>
                <w:sz w:val="20"/>
              </w:rPr>
              <w:t xml:space="preserve">. профилям]: соответствует </w:t>
            </w:r>
            <w:proofErr w:type="spellStart"/>
            <w:r w:rsidRPr="006115E0">
              <w:rPr>
                <w:rFonts w:ascii="Arial" w:hAnsi="Arial" w:cs="Arial"/>
                <w:sz w:val="20"/>
              </w:rPr>
              <w:t>Федер</w:t>
            </w:r>
            <w:proofErr w:type="spellEnd"/>
            <w:r w:rsidRPr="006115E0">
              <w:rPr>
                <w:rFonts w:ascii="Arial" w:hAnsi="Arial" w:cs="Arial"/>
                <w:sz w:val="20"/>
              </w:rPr>
              <w:t xml:space="preserve">. гос. </w:t>
            </w:r>
            <w:proofErr w:type="spellStart"/>
            <w:r w:rsidRPr="006115E0">
              <w:rPr>
                <w:rFonts w:ascii="Arial" w:hAnsi="Arial" w:cs="Arial"/>
                <w:sz w:val="20"/>
              </w:rPr>
              <w:t>образоват</w:t>
            </w:r>
            <w:proofErr w:type="spellEnd"/>
            <w:r w:rsidRPr="006115E0">
              <w:rPr>
                <w:rFonts w:ascii="Arial" w:hAnsi="Arial" w:cs="Arial"/>
                <w:sz w:val="20"/>
              </w:rPr>
              <w:t xml:space="preserve">. стандарту 3-го поколения / [А.Н. </w:t>
            </w:r>
            <w:proofErr w:type="spellStart"/>
            <w:r w:rsidRPr="006115E0">
              <w:rPr>
                <w:rFonts w:ascii="Arial" w:hAnsi="Arial" w:cs="Arial"/>
                <w:sz w:val="20"/>
              </w:rPr>
              <w:t>Гармаш</w:t>
            </w:r>
            <w:proofErr w:type="spellEnd"/>
            <w:r w:rsidRPr="006115E0">
              <w:rPr>
                <w:rFonts w:ascii="Arial" w:hAnsi="Arial" w:cs="Arial"/>
                <w:sz w:val="20"/>
              </w:rPr>
              <w:t xml:space="preserve"> и др.] ; Финансовый ун-т при Правительстве Рос. Федерации ; под ред. А.Н. </w:t>
            </w:r>
            <w:proofErr w:type="spellStart"/>
            <w:r w:rsidRPr="006115E0">
              <w:rPr>
                <w:rFonts w:ascii="Arial" w:hAnsi="Arial" w:cs="Arial"/>
                <w:sz w:val="20"/>
              </w:rPr>
              <w:t>Гармаша</w:t>
            </w:r>
            <w:proofErr w:type="spellEnd"/>
            <w:r w:rsidRPr="006115E0">
              <w:rPr>
                <w:rFonts w:ascii="Arial" w:hAnsi="Arial" w:cs="Arial"/>
                <w:sz w:val="20"/>
              </w:rPr>
              <w:t xml:space="preserve"> .— Москва : Вузовский учебник : ИНФРА-М, 2015 .— 414 с.</w:t>
            </w:r>
          </w:p>
        </w:tc>
      </w:tr>
      <w:tr w:rsidR="006115E0" w:rsidTr="00127A73">
        <w:trPr>
          <w:trHeight w:val="701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115E0" w:rsidRDefault="006115E0" w:rsidP="006115E0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15E0" w:rsidRPr="006115E0" w:rsidRDefault="006115E0" w:rsidP="006115E0">
            <w:pPr>
              <w:rPr>
                <w:rFonts w:ascii="Arial" w:hAnsi="Arial" w:cs="Arial"/>
                <w:sz w:val="20"/>
              </w:rPr>
            </w:pPr>
            <w:proofErr w:type="spellStart"/>
            <w:r w:rsidRPr="006115E0">
              <w:rPr>
                <w:rFonts w:ascii="Arial" w:hAnsi="Arial" w:cs="Arial"/>
                <w:sz w:val="20"/>
              </w:rPr>
              <w:t>Гармаш</w:t>
            </w:r>
            <w:proofErr w:type="spellEnd"/>
            <w:r w:rsidRPr="006115E0">
              <w:rPr>
                <w:rFonts w:ascii="Arial" w:hAnsi="Arial" w:cs="Arial"/>
                <w:sz w:val="20"/>
              </w:rPr>
              <w:t xml:space="preserve"> А. Н. Математические методы в управлении: учебное </w:t>
            </w:r>
            <w:proofErr w:type="gramStart"/>
            <w:r w:rsidRPr="006115E0">
              <w:rPr>
                <w:rFonts w:ascii="Arial" w:hAnsi="Arial" w:cs="Arial"/>
                <w:sz w:val="20"/>
              </w:rPr>
              <w:t>пособие :</w:t>
            </w:r>
            <w:proofErr w:type="gramEnd"/>
            <w:r w:rsidRPr="006115E0">
              <w:rPr>
                <w:rFonts w:ascii="Arial" w:hAnsi="Arial" w:cs="Arial"/>
                <w:sz w:val="20"/>
              </w:rPr>
              <w:t xml:space="preserve"> [для студ. вузов, </w:t>
            </w:r>
            <w:proofErr w:type="spellStart"/>
            <w:r w:rsidRPr="006115E0">
              <w:rPr>
                <w:rFonts w:ascii="Arial" w:hAnsi="Arial" w:cs="Arial"/>
                <w:sz w:val="20"/>
              </w:rPr>
              <w:t>обуч</w:t>
            </w:r>
            <w:proofErr w:type="spellEnd"/>
            <w:r w:rsidRPr="006115E0">
              <w:rPr>
                <w:rFonts w:ascii="Arial" w:hAnsi="Arial" w:cs="Arial"/>
                <w:sz w:val="20"/>
              </w:rPr>
              <w:t xml:space="preserve">. по направлению </w:t>
            </w:r>
            <w:proofErr w:type="spellStart"/>
            <w:r w:rsidRPr="006115E0">
              <w:rPr>
                <w:rFonts w:ascii="Arial" w:hAnsi="Arial" w:cs="Arial"/>
                <w:sz w:val="20"/>
              </w:rPr>
              <w:t>подгот</w:t>
            </w:r>
            <w:proofErr w:type="spellEnd"/>
            <w:r w:rsidRPr="006115E0">
              <w:rPr>
                <w:rFonts w:ascii="Arial" w:hAnsi="Arial" w:cs="Arial"/>
                <w:sz w:val="20"/>
              </w:rPr>
              <w:t xml:space="preserve">. "Математические методы в экономике"] / А.Н. </w:t>
            </w:r>
            <w:proofErr w:type="spellStart"/>
            <w:r w:rsidRPr="006115E0">
              <w:rPr>
                <w:rFonts w:ascii="Arial" w:hAnsi="Arial" w:cs="Arial"/>
                <w:sz w:val="20"/>
              </w:rPr>
              <w:t>Гармаш</w:t>
            </w:r>
            <w:proofErr w:type="spellEnd"/>
            <w:r w:rsidRPr="006115E0">
              <w:rPr>
                <w:rFonts w:ascii="Arial" w:hAnsi="Arial" w:cs="Arial"/>
                <w:sz w:val="20"/>
              </w:rPr>
              <w:t>, И.В. Орлова .— Москва : Вузовский учебник : ИНФРА-М, 2012 .— 271 с.</w:t>
            </w:r>
          </w:p>
        </w:tc>
      </w:tr>
    </w:tbl>
    <w:p w:rsidR="0053794D" w:rsidRDefault="00E47A65">
      <w:pPr>
        <w:spacing w:after="12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6115E0" w:rsidRPr="006115E0" w:rsidRDefault="006115E0" w:rsidP="006115E0">
      <w:pPr>
        <w:rPr>
          <w:rFonts w:ascii="Arial" w:hAnsi="Arial" w:cs="Arial"/>
          <w:sz w:val="20"/>
        </w:rPr>
      </w:pPr>
      <w:r w:rsidRPr="006115E0">
        <w:rPr>
          <w:rStyle w:val="a7"/>
          <w:rFonts w:ascii="Arial" w:hAnsi="Arial" w:cs="Arial"/>
          <w:b w:val="0"/>
          <w:iCs/>
          <w:sz w:val="20"/>
        </w:rPr>
        <w:t>б) дополнительная литература:</w:t>
      </w: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9"/>
        <w:gridCol w:w="8742"/>
      </w:tblGrid>
      <w:tr w:rsidR="006115E0" w:rsidRPr="00486F9E" w:rsidTr="00B649DE">
        <w:trPr>
          <w:jc w:val="center"/>
        </w:trPr>
        <w:tc>
          <w:tcPr>
            <w:tcW w:w="829" w:type="dxa"/>
            <w:vAlign w:val="center"/>
          </w:tcPr>
          <w:p w:rsidR="006115E0" w:rsidRPr="00F4542E" w:rsidRDefault="006115E0" w:rsidP="00B649DE">
            <w:pPr>
              <w:jc w:val="center"/>
              <w:rPr>
                <w:rFonts w:ascii="Arial" w:hAnsi="Arial" w:cs="Arial"/>
              </w:rPr>
            </w:pPr>
            <w:r w:rsidRPr="00F4542E">
              <w:rPr>
                <w:rFonts w:ascii="Arial" w:hAnsi="Arial" w:cs="Arial"/>
              </w:rPr>
              <w:t>№ п/п</w:t>
            </w:r>
          </w:p>
        </w:tc>
        <w:tc>
          <w:tcPr>
            <w:tcW w:w="8742" w:type="dxa"/>
            <w:vAlign w:val="center"/>
          </w:tcPr>
          <w:p w:rsidR="006115E0" w:rsidRPr="00F4542E" w:rsidRDefault="006115E0" w:rsidP="00B649DE">
            <w:pPr>
              <w:jc w:val="center"/>
              <w:rPr>
                <w:rFonts w:ascii="Arial" w:hAnsi="Arial" w:cs="Arial"/>
              </w:rPr>
            </w:pPr>
            <w:r w:rsidRPr="00F4542E">
              <w:rPr>
                <w:rFonts w:ascii="Arial" w:hAnsi="Arial" w:cs="Arial"/>
              </w:rPr>
              <w:t>Источник</w:t>
            </w:r>
          </w:p>
        </w:tc>
      </w:tr>
      <w:tr w:rsidR="006115E0" w:rsidRPr="00486F9E" w:rsidTr="00B649DE">
        <w:trPr>
          <w:jc w:val="center"/>
        </w:trPr>
        <w:tc>
          <w:tcPr>
            <w:tcW w:w="829" w:type="dxa"/>
            <w:vAlign w:val="center"/>
          </w:tcPr>
          <w:p w:rsidR="006115E0" w:rsidRDefault="006115E0" w:rsidP="00B649DE">
            <w:pPr>
              <w:pStyle w:val="11"/>
              <w:jc w:val="center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8742" w:type="dxa"/>
            <w:vAlign w:val="center"/>
          </w:tcPr>
          <w:p w:rsidR="006115E0" w:rsidRPr="003F0C14" w:rsidRDefault="006115E0" w:rsidP="00B649DE">
            <w:pPr>
              <w:pStyle w:val="11"/>
              <w:snapToGrid w:val="0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Яновский</w:t>
            </w:r>
            <w:r w:rsidRPr="00F24F9C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Л.П. Введение в эк</w:t>
            </w:r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онометрику [Электронный ресурс]</w:t>
            </w:r>
            <w:r w:rsidRPr="00F24F9C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: учебное пособие / Л.П. Яновский, А.Г. </w:t>
            </w:r>
            <w:proofErr w:type="spellStart"/>
            <w:r w:rsidRPr="00F24F9C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Буховец</w:t>
            </w:r>
            <w:proofErr w:type="spellEnd"/>
            <w:r w:rsidRPr="00F24F9C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. — Электрон</w:t>
            </w:r>
            <w:proofErr w:type="gramStart"/>
            <w:r w:rsidRPr="00F24F9C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.</w:t>
            </w:r>
            <w:proofErr w:type="gramEnd"/>
            <w:r w:rsidRPr="00F24F9C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дан. — </w:t>
            </w:r>
            <w:proofErr w:type="gramStart"/>
            <w:r w:rsidRPr="00F24F9C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М. :</w:t>
            </w:r>
            <w:proofErr w:type="gramEnd"/>
            <w:r w:rsidRPr="00F24F9C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F24F9C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КноРус</w:t>
            </w:r>
            <w:proofErr w:type="spellEnd"/>
            <w:r w:rsidRPr="00F24F9C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, 2015. — 255 с. — Режим доступа: </w:t>
            </w:r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http</w:t>
            </w:r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://</w:t>
            </w:r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e</w:t>
            </w:r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.</w:t>
            </w:r>
            <w:proofErr w:type="spellStart"/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lanbook</w:t>
            </w:r>
            <w:proofErr w:type="spellEnd"/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.</w:t>
            </w:r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com</w:t>
            </w:r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/</w:t>
            </w:r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books</w:t>
            </w:r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/</w:t>
            </w:r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element</w:t>
            </w:r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.</w:t>
            </w:r>
            <w:proofErr w:type="spellStart"/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php</w:t>
            </w:r>
            <w:proofErr w:type="spellEnd"/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?</w:t>
            </w:r>
            <w:proofErr w:type="spellStart"/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pl</w:t>
            </w:r>
            <w:proofErr w:type="spellEnd"/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1_</w:t>
            </w:r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id</w:t>
            </w:r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=53398</w:t>
            </w:r>
            <w:r>
              <w:rPr>
                <w:rStyle w:val="apple-converted-space"/>
                <w:rFonts w:ascii="Trebuchet MS" w:hAnsi="Trebuchet MS"/>
                <w:color w:val="353334"/>
                <w:sz w:val="13"/>
                <w:szCs w:val="13"/>
                <w:shd w:val="clear" w:color="auto" w:fill="F3F3F3"/>
              </w:rPr>
              <w:t> </w:t>
            </w:r>
          </w:p>
        </w:tc>
      </w:tr>
      <w:tr w:rsidR="006115E0" w:rsidRPr="00486F9E" w:rsidTr="00B649DE">
        <w:trPr>
          <w:trHeight w:val="116"/>
          <w:jc w:val="center"/>
        </w:trPr>
        <w:tc>
          <w:tcPr>
            <w:tcW w:w="829" w:type="dxa"/>
            <w:vAlign w:val="center"/>
          </w:tcPr>
          <w:p w:rsidR="006115E0" w:rsidRPr="00F24F9C" w:rsidRDefault="006115E0" w:rsidP="00B649DE">
            <w:pPr>
              <w:pStyle w:val="11"/>
              <w:jc w:val="center"/>
              <w:rPr>
                <w:rFonts w:ascii="Arial" w:hAnsi="Arial" w:cs="Arial"/>
                <w:i w:val="0"/>
                <w:szCs w:val="18"/>
                <w:lang w:eastAsia="ru-RU"/>
              </w:rPr>
            </w:pPr>
            <w:r>
              <w:rPr>
                <w:rFonts w:ascii="Arial" w:hAnsi="Arial" w:cs="Arial"/>
                <w:i w:val="0"/>
                <w:szCs w:val="18"/>
                <w:lang w:eastAsia="ru-RU"/>
              </w:rPr>
              <w:t>4</w:t>
            </w:r>
          </w:p>
        </w:tc>
        <w:tc>
          <w:tcPr>
            <w:tcW w:w="8742" w:type="dxa"/>
            <w:shd w:val="clear" w:color="auto" w:fill="auto"/>
            <w:vAlign w:val="center"/>
          </w:tcPr>
          <w:p w:rsidR="006115E0" w:rsidRPr="00F24F9C" w:rsidRDefault="006115E0" w:rsidP="00B649DE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r w:rsidRPr="00F24F9C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Валентинов В.А. Эконометрика: Практикум [Электронный ресурс]: учебник. — Электрон</w:t>
            </w:r>
            <w:proofErr w:type="gramStart"/>
            <w:r w:rsidRPr="00F24F9C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.</w:t>
            </w:r>
            <w:proofErr w:type="gramEnd"/>
            <w:r w:rsidRPr="00F24F9C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дан. — </w:t>
            </w:r>
            <w:proofErr w:type="gramStart"/>
            <w:r w:rsidRPr="00F24F9C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М. :</w:t>
            </w:r>
            <w:proofErr w:type="gramEnd"/>
            <w:r w:rsidRPr="00F24F9C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Дашков и К, 2010. — 435 с. — Режим доступа: </w:t>
            </w:r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http</w:t>
            </w:r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://</w:t>
            </w:r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e</w:t>
            </w:r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.</w:t>
            </w:r>
            <w:proofErr w:type="spellStart"/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lanbook</w:t>
            </w:r>
            <w:proofErr w:type="spellEnd"/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.</w:t>
            </w:r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com</w:t>
            </w:r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/</w:t>
            </w:r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books</w:t>
            </w:r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/</w:t>
            </w:r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element</w:t>
            </w:r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.</w:t>
            </w:r>
            <w:proofErr w:type="spellStart"/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php</w:t>
            </w:r>
            <w:proofErr w:type="spellEnd"/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?</w:t>
            </w:r>
            <w:proofErr w:type="spellStart"/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pl</w:t>
            </w:r>
            <w:proofErr w:type="spellEnd"/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1_</w:t>
            </w:r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id</w:t>
            </w:r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=50283</w:t>
            </w:r>
          </w:p>
        </w:tc>
      </w:tr>
      <w:tr w:rsidR="006115E0" w:rsidRPr="00486F9E" w:rsidTr="00B649DE">
        <w:trPr>
          <w:trHeight w:val="116"/>
          <w:jc w:val="center"/>
        </w:trPr>
        <w:tc>
          <w:tcPr>
            <w:tcW w:w="829" w:type="dxa"/>
            <w:vAlign w:val="center"/>
          </w:tcPr>
          <w:p w:rsidR="006115E0" w:rsidRPr="00F24F9C" w:rsidRDefault="006115E0" w:rsidP="00B649DE">
            <w:pPr>
              <w:pStyle w:val="11"/>
              <w:jc w:val="center"/>
              <w:rPr>
                <w:rFonts w:ascii="Arial" w:hAnsi="Arial" w:cs="Arial"/>
                <w:i w:val="0"/>
                <w:szCs w:val="18"/>
                <w:lang w:eastAsia="ru-RU"/>
              </w:rPr>
            </w:pPr>
            <w:r>
              <w:rPr>
                <w:rFonts w:ascii="Arial" w:hAnsi="Arial" w:cs="Arial"/>
                <w:i w:val="0"/>
                <w:szCs w:val="18"/>
                <w:lang w:eastAsia="ru-RU"/>
              </w:rPr>
              <w:t>5</w:t>
            </w:r>
          </w:p>
        </w:tc>
        <w:tc>
          <w:tcPr>
            <w:tcW w:w="8742" w:type="dxa"/>
            <w:shd w:val="clear" w:color="auto" w:fill="auto"/>
            <w:vAlign w:val="center"/>
          </w:tcPr>
          <w:p w:rsidR="006115E0" w:rsidRPr="00F24F9C" w:rsidRDefault="006115E0" w:rsidP="00B649DE">
            <w:pPr>
              <w:pStyle w:val="11"/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F24F9C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Березинец</w:t>
            </w:r>
            <w:proofErr w:type="spellEnd"/>
            <w:r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</w:t>
            </w:r>
            <w:r w:rsidRPr="00F24F9C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И.В.</w:t>
            </w:r>
            <w:proofErr w:type="gramEnd"/>
            <w:r w:rsidRPr="00F24F9C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Основы эконометрики [Электронный ресурс] : учебное пособие. — Электрон</w:t>
            </w:r>
            <w:proofErr w:type="gramStart"/>
            <w:r w:rsidRPr="00F24F9C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>.</w:t>
            </w:r>
            <w:proofErr w:type="gramEnd"/>
            <w:r w:rsidRPr="00F24F9C">
              <w:rPr>
                <w:rFonts w:ascii="Arial" w:hAnsi="Arial" w:cs="Arial"/>
                <w:i w:val="0"/>
                <w:sz w:val="20"/>
                <w:szCs w:val="20"/>
                <w:lang w:eastAsia="ru-RU"/>
              </w:rPr>
              <w:t xml:space="preserve"> дан. — СПб.: ВШМ СПбГУ (Высшая школа менеджмента Санкт-Петербургского государственного университета), 2011. — 191 с. — Режим доступа: </w:t>
            </w:r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http</w:t>
            </w:r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://</w:t>
            </w:r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e</w:t>
            </w:r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.</w:t>
            </w:r>
            <w:proofErr w:type="spellStart"/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lanbook</w:t>
            </w:r>
            <w:proofErr w:type="spellEnd"/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.</w:t>
            </w:r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com</w:t>
            </w:r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/</w:t>
            </w:r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books</w:t>
            </w:r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/</w:t>
            </w:r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element</w:t>
            </w:r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.</w:t>
            </w:r>
            <w:proofErr w:type="spellStart"/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php</w:t>
            </w:r>
            <w:proofErr w:type="spellEnd"/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?</w:t>
            </w:r>
            <w:proofErr w:type="spellStart"/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pl</w:t>
            </w:r>
            <w:proofErr w:type="spellEnd"/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1_</w:t>
            </w:r>
            <w:r w:rsidRPr="00F24F9C">
              <w:rPr>
                <w:rStyle w:val="a6"/>
                <w:rFonts w:ascii="Arial" w:hAnsi="Arial" w:cs="Arial"/>
                <w:i w:val="0"/>
                <w:sz w:val="20"/>
                <w:szCs w:val="20"/>
                <w:lang w:val="en-US"/>
              </w:rPr>
              <w:t>id</w:t>
            </w:r>
            <w:r w:rsidRPr="00052633">
              <w:rPr>
                <w:rStyle w:val="a6"/>
                <w:rFonts w:ascii="Arial" w:hAnsi="Arial" w:cs="Arial"/>
                <w:i w:val="0"/>
                <w:sz w:val="20"/>
                <w:szCs w:val="20"/>
              </w:rPr>
              <w:t>=47492</w:t>
            </w:r>
          </w:p>
        </w:tc>
      </w:tr>
    </w:tbl>
    <w:p w:rsidR="006115E0" w:rsidRDefault="006115E0">
      <w:pPr>
        <w:spacing w:after="12"/>
      </w:pPr>
    </w:p>
    <w:p w:rsidR="0053794D" w:rsidRDefault="00E47A65">
      <w:pPr>
        <w:spacing w:after="3" w:line="264" w:lineRule="auto"/>
        <w:ind w:left="-5" w:right="53" w:hanging="10"/>
        <w:jc w:val="both"/>
      </w:pPr>
      <w:r>
        <w:rPr>
          <w:rFonts w:ascii="Arial" w:eastAsia="Arial" w:hAnsi="Arial" w:cs="Arial"/>
          <w:sz w:val="20"/>
        </w:rPr>
        <w:t>в)</w:t>
      </w: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sz w:val="20"/>
        </w:rPr>
        <w:t>информационные электронно-образовательные ресурсы</w:t>
      </w:r>
      <w:r>
        <w:rPr>
          <w:rFonts w:ascii="Arial" w:eastAsia="Arial" w:hAnsi="Arial" w:cs="Arial"/>
          <w:b/>
          <w:sz w:val="20"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9582" w:type="dxa"/>
        <w:tblInd w:w="0" w:type="dxa"/>
        <w:tblCellMar>
          <w:top w:w="38" w:type="dxa"/>
          <w:left w:w="108" w:type="dxa"/>
          <w:right w:w="94" w:type="dxa"/>
        </w:tblCellMar>
        <w:tblLook w:val="04A0" w:firstRow="1" w:lastRow="0" w:firstColumn="1" w:lastColumn="0" w:noHBand="0" w:noVBand="1"/>
      </w:tblPr>
      <w:tblGrid>
        <w:gridCol w:w="830"/>
        <w:gridCol w:w="8752"/>
      </w:tblGrid>
      <w:tr w:rsidR="0053794D">
        <w:trPr>
          <w:trHeight w:val="24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35"/>
            </w:pPr>
            <w:r>
              <w:rPr>
                <w:rFonts w:ascii="Arial" w:eastAsia="Arial" w:hAnsi="Arial" w:cs="Arial"/>
                <w:sz w:val="20"/>
              </w:rPr>
              <w:t>№ п/п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right="12"/>
              <w:jc w:val="center"/>
            </w:pPr>
            <w:r>
              <w:rPr>
                <w:rFonts w:ascii="Arial" w:eastAsia="Arial" w:hAnsi="Arial" w:cs="Arial"/>
                <w:sz w:val="20"/>
              </w:rPr>
              <w:t>Источник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53794D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6115E0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r>
              <w:rPr>
                <w:rFonts w:ascii="Arial" w:eastAsia="Arial" w:hAnsi="Arial" w:cs="Arial"/>
                <w:sz w:val="20"/>
              </w:rPr>
              <w:t>Электронный каталог Научной библиотеки Воронежского государственного университета.</w:t>
            </w:r>
            <w:r>
              <w:rPr>
                <w:i/>
                <w:sz w:val="18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– http://www.lib.vsu.ru/</w:t>
            </w:r>
            <w:r>
              <w:rPr>
                <w:i/>
                <w:sz w:val="18"/>
              </w:rPr>
              <w:t xml:space="preserve"> </w:t>
            </w:r>
          </w:p>
        </w:tc>
      </w:tr>
      <w:tr w:rsidR="0053794D">
        <w:trPr>
          <w:trHeight w:val="470"/>
        </w:trPr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3794D" w:rsidRDefault="006115E0">
            <w:pPr>
              <w:ind w:right="15"/>
              <w:jc w:val="center"/>
            </w:pPr>
            <w:r>
              <w:rPr>
                <w:rFonts w:ascii="Arial" w:eastAsia="Arial" w:hAnsi="Arial" w:cs="Arial"/>
                <w:sz w:val="20"/>
              </w:rPr>
              <w:t>7</w:t>
            </w:r>
            <w:r w:rsidR="00E47A65">
              <w:rPr>
                <w:i/>
                <w:sz w:val="18"/>
              </w:rPr>
              <w:t xml:space="preserve"> </w:t>
            </w:r>
          </w:p>
        </w:tc>
        <w:tc>
          <w:tcPr>
            <w:tcW w:w="8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right="4136"/>
            </w:pPr>
            <w:r>
              <w:rPr>
                <w:rFonts w:ascii="Arial" w:eastAsia="Arial" w:hAnsi="Arial" w:cs="Arial"/>
                <w:sz w:val="20"/>
                <w:u w:val="single" w:color="000000"/>
              </w:rPr>
              <w:t>ЭБС «Издательство Лань»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u w:val="single" w:color="000000"/>
              </w:rPr>
              <w:t>http://e.lanbook.com/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53794D" w:rsidRDefault="00E47A65">
      <w:pPr>
        <w:spacing w:after="18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53794D" w:rsidRDefault="00E47A65">
      <w:pPr>
        <w:numPr>
          <w:ilvl w:val="0"/>
          <w:numId w:val="4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Информационные технологии, используемые для реализации учебной дисциплины, включая программное обеспечение и информационно</w:t>
      </w:r>
      <w:r w:rsidR="00121ADF">
        <w:rPr>
          <w:rFonts w:ascii="Arial" w:eastAsia="Arial" w:hAnsi="Arial" w:cs="Arial"/>
          <w:b/>
          <w:sz w:val="24"/>
        </w:rPr>
        <w:t>-</w:t>
      </w:r>
      <w:r>
        <w:rPr>
          <w:rFonts w:ascii="Arial" w:eastAsia="Arial" w:hAnsi="Arial" w:cs="Arial"/>
          <w:b/>
          <w:sz w:val="24"/>
        </w:rPr>
        <w:t>справочные системы (при необходимости)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21"/>
      </w:pPr>
      <w:r>
        <w:rPr>
          <w:rFonts w:ascii="Arial" w:eastAsia="Arial" w:hAnsi="Arial" w:cs="Arial"/>
          <w:sz w:val="24"/>
        </w:rPr>
        <w:t xml:space="preserve"> </w:t>
      </w:r>
    </w:p>
    <w:p w:rsidR="0053794D" w:rsidRDefault="00E47A65">
      <w:pPr>
        <w:numPr>
          <w:ilvl w:val="0"/>
          <w:numId w:val="4"/>
        </w:numPr>
        <w:spacing w:after="3" w:line="254" w:lineRule="auto"/>
        <w:ind w:hanging="400"/>
      </w:pPr>
      <w:r>
        <w:rPr>
          <w:rFonts w:ascii="Arial" w:eastAsia="Arial" w:hAnsi="Arial" w:cs="Arial"/>
          <w:b/>
          <w:sz w:val="24"/>
        </w:rPr>
        <w:t>Материально-техническое обеспечение дисциплины: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Pr="00121ADF" w:rsidRDefault="0063476E" w:rsidP="00334B38">
      <w:pPr>
        <w:spacing w:after="303"/>
        <w:ind w:firstLine="400"/>
        <w:rPr>
          <w:sz w:val="28"/>
        </w:rPr>
      </w:pPr>
      <w:r>
        <w:rPr>
          <w:rFonts w:ascii="Arial" w:eastAsia="Arial" w:hAnsi="Arial" w:cs="Arial"/>
          <w:sz w:val="24"/>
        </w:rPr>
        <w:t>Аудитория с проектором, доска.</w:t>
      </w:r>
    </w:p>
    <w:p w:rsidR="0053794D" w:rsidRDefault="00E47A65">
      <w:pPr>
        <w:numPr>
          <w:ilvl w:val="0"/>
          <w:numId w:val="4"/>
        </w:numPr>
        <w:spacing w:after="270" w:line="254" w:lineRule="auto"/>
        <w:ind w:hanging="400"/>
      </w:pPr>
      <w:r>
        <w:rPr>
          <w:rFonts w:ascii="Arial" w:eastAsia="Arial" w:hAnsi="Arial" w:cs="Arial"/>
          <w:b/>
          <w:sz w:val="24"/>
        </w:rPr>
        <w:t>Фонд оценочных средств: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numPr>
          <w:ilvl w:val="1"/>
          <w:numId w:val="4"/>
        </w:numPr>
        <w:spacing w:after="3" w:line="254" w:lineRule="auto"/>
        <w:ind w:right="54" w:hanging="426"/>
        <w:jc w:val="both"/>
      </w:pPr>
      <w:r>
        <w:rPr>
          <w:rFonts w:ascii="Arial" w:eastAsia="Arial" w:hAnsi="Arial" w:cs="Arial"/>
          <w:b/>
          <w:sz w:val="24"/>
        </w:rPr>
        <w:t>Перечень компетенций с указанием этапов формирования и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b/>
          <w:sz w:val="24"/>
        </w:rPr>
        <w:t>планируемых результатов обучения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  <w:ind w:left="142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10043" w:type="dxa"/>
        <w:tblInd w:w="29" w:type="dxa"/>
        <w:tblCellMar>
          <w:top w:w="8" w:type="dxa"/>
          <w:left w:w="107" w:type="dxa"/>
          <w:right w:w="63" w:type="dxa"/>
        </w:tblCellMar>
        <w:tblLook w:val="04A0" w:firstRow="1" w:lastRow="0" w:firstColumn="1" w:lastColumn="0" w:noHBand="0" w:noVBand="1"/>
      </w:tblPr>
      <w:tblGrid>
        <w:gridCol w:w="4445"/>
        <w:gridCol w:w="2661"/>
        <w:gridCol w:w="1593"/>
        <w:gridCol w:w="1344"/>
      </w:tblGrid>
      <w:tr w:rsidR="0053794D" w:rsidTr="00D43A11">
        <w:trPr>
          <w:trHeight w:val="1620"/>
        </w:trPr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31" w:line="239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Код и содержание компетенции (или ее </w:t>
            </w:r>
          </w:p>
          <w:p w:rsidR="0053794D" w:rsidRDefault="00E47A65">
            <w:pPr>
              <w:ind w:right="45"/>
              <w:jc w:val="center"/>
            </w:pPr>
            <w:r>
              <w:rPr>
                <w:rFonts w:ascii="Arial" w:eastAsia="Arial" w:hAnsi="Arial" w:cs="Arial"/>
                <w:sz w:val="20"/>
              </w:rPr>
              <w:t>части)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ind w:left="28"/>
            </w:pPr>
            <w:r>
              <w:rPr>
                <w:rFonts w:ascii="Arial" w:eastAsia="Arial" w:hAnsi="Arial" w:cs="Arial"/>
                <w:sz w:val="20"/>
              </w:rPr>
              <w:t xml:space="preserve">Планируемые результаты обучения </w:t>
            </w:r>
          </w:p>
          <w:p w:rsidR="0053794D" w:rsidRDefault="00E47A65">
            <w:pPr>
              <w:spacing w:after="35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(показатели достижения заданного уровня освоения компетенции </w:t>
            </w:r>
          </w:p>
          <w:p w:rsidR="0053794D" w:rsidRDefault="00E47A65">
            <w:pPr>
              <w:spacing w:after="12"/>
              <w:ind w:left="11"/>
            </w:pPr>
            <w:r>
              <w:rPr>
                <w:rFonts w:ascii="Arial" w:eastAsia="Arial" w:hAnsi="Arial" w:cs="Arial"/>
                <w:sz w:val="20"/>
              </w:rPr>
              <w:t xml:space="preserve">посредством формирования знаний, </w:t>
            </w:r>
          </w:p>
          <w:p w:rsidR="0053794D" w:rsidRDefault="00E47A65">
            <w:pPr>
              <w:ind w:right="43"/>
              <w:jc w:val="center"/>
            </w:pPr>
            <w:r>
              <w:rPr>
                <w:rFonts w:ascii="Arial" w:eastAsia="Arial" w:hAnsi="Arial" w:cs="Arial"/>
                <w:sz w:val="20"/>
              </w:rPr>
              <w:t>умений, навыков)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1" w:line="239" w:lineRule="auto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Этапы формирования компетенции </w:t>
            </w:r>
          </w:p>
          <w:p w:rsidR="0053794D" w:rsidRDefault="00E47A65">
            <w:pPr>
              <w:ind w:left="1"/>
            </w:pPr>
            <w:r>
              <w:rPr>
                <w:rFonts w:ascii="Arial" w:eastAsia="Arial" w:hAnsi="Arial" w:cs="Arial"/>
                <w:sz w:val="20"/>
              </w:rPr>
              <w:t>(разделы (темы) дисциплины или модуля и их наименование)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10"/>
              <w:ind w:left="11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3794D" w:rsidRDefault="00E47A65">
            <w:pPr>
              <w:ind w:right="4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ФОС*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3794D" w:rsidRDefault="00E47A65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(средства оценивания)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D43A11" w:rsidTr="00C5430B">
        <w:trPr>
          <w:trHeight w:val="2150"/>
        </w:trPr>
        <w:tc>
          <w:tcPr>
            <w:tcW w:w="44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Default="00D43A11" w:rsidP="00D43A11">
            <w:r>
              <w:rPr>
                <w:rFonts w:ascii="Arial" w:eastAsia="Arial" w:hAnsi="Arial" w:cs="Arial"/>
                <w:sz w:val="20"/>
              </w:rPr>
              <w:t xml:space="preserve">ОПК-3 </w:t>
            </w:r>
            <w:r w:rsidR="005C06B5">
              <w:rPr>
                <w:rFonts w:ascii="Arial" w:hAnsi="Arial"/>
                <w:sz w:val="20"/>
                <w:szCs w:val="20"/>
              </w:rPr>
              <w:t>способность</w:t>
            </w:r>
            <w:r w:rsidRPr="00626B6B">
              <w:rPr>
                <w:rFonts w:ascii="Arial" w:hAnsi="Arial"/>
                <w:sz w:val="20"/>
                <w:szCs w:val="20"/>
              </w:rPr>
              <w:t xml:space="preserve"> использовать основные законы естественнонаучных дисциплин и современные информационно-коммуникационные технологии в профессиональной деятельности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F61" w:rsidRDefault="00F65F61" w:rsidP="00F65F61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i/>
                <w:sz w:val="20"/>
                <w:szCs w:val="20"/>
              </w:rPr>
            </w:pPr>
            <w:r w:rsidRPr="00F65F61">
              <w:rPr>
                <w:rFonts w:ascii="Arial" w:hAnsi="Arial"/>
                <w:sz w:val="20"/>
                <w:szCs w:val="20"/>
              </w:rPr>
              <w:t>Знать</w:t>
            </w:r>
            <w:r w:rsidRPr="00955A5D">
              <w:rPr>
                <w:rFonts w:ascii="Arial" w:hAnsi="Arial"/>
                <w:i/>
                <w:sz w:val="20"/>
                <w:szCs w:val="20"/>
              </w:rPr>
              <w:t>:</w:t>
            </w:r>
          </w:p>
          <w:p w:rsidR="00F65F61" w:rsidRPr="00F65F61" w:rsidRDefault="00F65F61" w:rsidP="00F65F61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</w:rPr>
            </w:pPr>
            <w:r w:rsidRPr="00F65F61">
              <w:rPr>
                <w:rFonts w:ascii="Arial" w:hAnsi="Arial"/>
                <w:sz w:val="20"/>
                <w:szCs w:val="20"/>
              </w:rPr>
              <w:t xml:space="preserve">Основные понятия эконометрики </w:t>
            </w:r>
          </w:p>
          <w:p w:rsidR="00D43A11" w:rsidRDefault="00D43A11" w:rsidP="00D43A11"/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Default="00D43A11" w:rsidP="00D43A11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Все разделы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A11" w:rsidRDefault="00D43A11" w:rsidP="00D43A11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D43A11" w:rsidTr="00C5430B">
        <w:trPr>
          <w:trHeight w:val="18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43A11" w:rsidRDefault="00D43A11" w:rsidP="00D43A11"/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65F61" w:rsidRPr="00F65F61" w:rsidRDefault="00F65F61" w:rsidP="00F65F61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</w:rPr>
            </w:pPr>
            <w:r w:rsidRPr="00F65F61">
              <w:rPr>
                <w:rFonts w:ascii="Arial" w:hAnsi="Arial"/>
                <w:sz w:val="20"/>
                <w:szCs w:val="20"/>
              </w:rPr>
              <w:t xml:space="preserve">Уметь: </w:t>
            </w:r>
          </w:p>
          <w:p w:rsidR="00F65F61" w:rsidRPr="00F65F61" w:rsidRDefault="00F65F61" w:rsidP="00F65F61">
            <w:pPr>
              <w:pStyle w:val="TableParagraph"/>
              <w:tabs>
                <w:tab w:val="left" w:pos="426"/>
              </w:tabs>
              <w:ind w:left="122" w:right="142"/>
              <w:jc w:val="both"/>
              <w:rPr>
                <w:rFonts w:ascii="Arial" w:hAnsi="Arial"/>
                <w:sz w:val="20"/>
                <w:szCs w:val="20"/>
              </w:rPr>
            </w:pPr>
            <w:r w:rsidRPr="00F65F61">
              <w:rPr>
                <w:rFonts w:ascii="Arial" w:hAnsi="Arial"/>
                <w:sz w:val="20"/>
                <w:szCs w:val="20"/>
              </w:rPr>
              <w:t xml:space="preserve"> использовать парный и множественный регрессионный анализ в эконометрике</w:t>
            </w:r>
          </w:p>
          <w:p w:rsidR="00D43A11" w:rsidRPr="00614C3F" w:rsidRDefault="00D43A11" w:rsidP="00D43A11">
            <w:pPr>
              <w:ind w:right="26"/>
              <w:jc w:val="both"/>
            </w:pPr>
          </w:p>
        </w:tc>
        <w:tc>
          <w:tcPr>
            <w:tcW w:w="1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3A11" w:rsidRDefault="00D43A11" w:rsidP="00D43A11">
            <w:pPr>
              <w:jc w:val="center"/>
            </w:pPr>
            <w:r>
              <w:rPr>
                <w:rFonts w:ascii="Arial" w:eastAsia="Arial" w:hAnsi="Arial" w:cs="Arial"/>
                <w:sz w:val="18"/>
              </w:rPr>
              <w:t>Все разделы дисциплины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43A11" w:rsidRDefault="00D43A11" w:rsidP="00D43A11">
            <w:pPr>
              <w:ind w:right="56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 </w:t>
            </w:r>
          </w:p>
        </w:tc>
      </w:tr>
      <w:tr w:rsidR="0053794D" w:rsidTr="00D43A11">
        <w:trPr>
          <w:trHeight w:val="654"/>
        </w:trPr>
        <w:tc>
          <w:tcPr>
            <w:tcW w:w="71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3794D" w:rsidRDefault="00E47A65">
            <w:pPr>
              <w:spacing w:after="15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53794D" w:rsidRDefault="00E47A65">
            <w:pPr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>Промежуточная аттестация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3794D" w:rsidRDefault="0053794D"/>
        </w:tc>
        <w:tc>
          <w:tcPr>
            <w:tcW w:w="1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3794D" w:rsidRDefault="00E47A65">
            <w:pPr>
              <w:spacing w:after="8"/>
              <w:ind w:left="1"/>
            </w:pPr>
            <w:r>
              <w:rPr>
                <w:rFonts w:ascii="Arial" w:eastAsia="Arial" w:hAnsi="Arial" w:cs="Arial"/>
                <w:b/>
                <w:sz w:val="20"/>
              </w:rPr>
              <w:t xml:space="preserve"> </w:t>
            </w:r>
          </w:p>
          <w:p w:rsidR="0053794D" w:rsidRDefault="00E47A65">
            <w:pPr>
              <w:ind w:right="43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Комплект КИМ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53794D" w:rsidRDefault="00E47A65">
            <w:pPr>
              <w:ind w:left="7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</w:tr>
    </w:tbl>
    <w:p w:rsidR="0053794D" w:rsidRDefault="00E47A65" w:rsidP="0077497D">
      <w:pPr>
        <w:spacing w:after="4" w:line="251" w:lineRule="auto"/>
        <w:ind w:left="-15" w:right="9537" w:firstLine="142"/>
      </w:pPr>
      <w:r>
        <w:rPr>
          <w:rFonts w:ascii="Arial" w:eastAsia="Arial" w:hAnsi="Arial" w:cs="Arial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</w:rPr>
        <w:t xml:space="preserve"> </w:t>
      </w:r>
    </w:p>
    <w:p w:rsidR="0053794D" w:rsidRPr="00BC3D30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t>Описание критериев и шкалы оценивания компетенций (результатов обучения) при промежуточной аттестации</w:t>
      </w:r>
      <w:r w:rsidRPr="00BC3D30">
        <w:rPr>
          <w:rFonts w:ascii="Times New Roman" w:eastAsia="Times New Roman" w:hAnsi="Times New Roman" w:cs="Times New Roman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2C33A5" w:rsidRPr="00B42AF4" w:rsidRDefault="002C33A5" w:rsidP="002C33A5">
      <w:pPr>
        <w:spacing w:after="93"/>
        <w:ind w:right="24" w:firstLine="426"/>
        <w:rPr>
          <w:rFonts w:ascii="Arial" w:hAnsi="Arial" w:cs="Arial"/>
        </w:rPr>
      </w:pPr>
      <w:r w:rsidRPr="00B42AF4">
        <w:rPr>
          <w:rFonts w:ascii="Arial" w:hAnsi="Arial" w:cs="Arial"/>
        </w:rPr>
        <w:lastRenderedPageBreak/>
        <w:t xml:space="preserve">Для оценивания результатов обучения на экзамене (зачете с оценкой) используется 4-балльная шала: «отлично», «хорошо», «удовлетворительно», «неудовлетворительно». </w:t>
      </w:r>
    </w:p>
    <w:p w:rsidR="002C33A5" w:rsidRDefault="002C33A5" w:rsidP="002C33A5">
      <w:pPr>
        <w:spacing w:after="159"/>
      </w:pPr>
      <w:r>
        <w:t xml:space="preserve"> </w:t>
      </w:r>
    </w:p>
    <w:p w:rsidR="002C33A5" w:rsidRPr="00B42AF4" w:rsidRDefault="002C33A5" w:rsidP="002C33A5">
      <w:pPr>
        <w:spacing w:after="102"/>
        <w:rPr>
          <w:rFonts w:ascii="Arial" w:hAnsi="Arial" w:cs="Arial"/>
        </w:rPr>
      </w:pPr>
      <w:r w:rsidRPr="00B42AF4">
        <w:rPr>
          <w:rFonts w:ascii="Arial" w:hAnsi="Arial" w:cs="Arial"/>
        </w:rPr>
        <w:t xml:space="preserve">Соотношение показателей, критериев и шкалы оценивания результатов обучения.  </w:t>
      </w:r>
    </w:p>
    <w:p w:rsidR="002C33A5" w:rsidRDefault="002C33A5" w:rsidP="002C33A5">
      <w:pPr>
        <w:spacing w:after="0"/>
      </w:pPr>
      <w:r>
        <w:rPr>
          <w:b/>
        </w:rPr>
        <w:t xml:space="preserve"> </w:t>
      </w:r>
    </w:p>
    <w:tbl>
      <w:tblPr>
        <w:tblStyle w:val="TableGrid"/>
        <w:tblW w:w="10067" w:type="dxa"/>
        <w:tblInd w:w="113" w:type="dxa"/>
        <w:tblCellMar>
          <w:top w:w="128" w:type="dxa"/>
          <w:left w:w="108" w:type="dxa"/>
          <w:bottom w:w="7" w:type="dxa"/>
          <w:right w:w="52" w:type="dxa"/>
        </w:tblCellMar>
        <w:tblLook w:val="04A0" w:firstRow="1" w:lastRow="0" w:firstColumn="1" w:lastColumn="0" w:noHBand="0" w:noVBand="1"/>
      </w:tblPr>
      <w:tblGrid>
        <w:gridCol w:w="6405"/>
        <w:gridCol w:w="1576"/>
        <w:gridCol w:w="2086"/>
      </w:tblGrid>
      <w:tr w:rsidR="002C33A5" w:rsidTr="00531BDE">
        <w:trPr>
          <w:trHeight w:val="106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3A5" w:rsidRPr="00B42AF4" w:rsidRDefault="002C33A5" w:rsidP="00531BDE">
            <w:pPr>
              <w:spacing w:after="136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  <w:p w:rsidR="002C33A5" w:rsidRPr="00B42AF4" w:rsidRDefault="002C33A5" w:rsidP="00531BDE">
            <w:pPr>
              <w:ind w:right="55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Критерии оценивания компетенций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33A5" w:rsidRPr="00B42AF4" w:rsidRDefault="002C33A5" w:rsidP="00531BDE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Уровень сформирован </w:t>
            </w:r>
            <w:proofErr w:type="spellStart"/>
            <w:r w:rsidRPr="00B42AF4">
              <w:rPr>
                <w:rFonts w:ascii="Arial" w:hAnsi="Arial" w:cs="Arial"/>
              </w:rPr>
              <w:t>ности</w:t>
            </w:r>
            <w:proofErr w:type="spellEnd"/>
            <w:r w:rsidRPr="00B42AF4">
              <w:rPr>
                <w:rFonts w:ascii="Arial" w:hAnsi="Arial" w:cs="Arial"/>
              </w:rPr>
              <w:t xml:space="preserve"> компетенций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33A5" w:rsidRPr="00B42AF4" w:rsidRDefault="002C33A5" w:rsidP="00531BDE">
            <w:pPr>
              <w:spacing w:after="136"/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  <w:p w:rsidR="002C33A5" w:rsidRPr="00B42AF4" w:rsidRDefault="002C33A5" w:rsidP="00531BDE">
            <w:pPr>
              <w:spacing w:after="100"/>
              <w:ind w:right="60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Шкала оценок </w:t>
            </w:r>
          </w:p>
          <w:p w:rsidR="002C33A5" w:rsidRPr="00B42AF4" w:rsidRDefault="002C33A5" w:rsidP="00531BDE">
            <w:pPr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 </w:t>
            </w:r>
          </w:p>
        </w:tc>
      </w:tr>
      <w:tr w:rsidR="002C33A5" w:rsidTr="00531BDE">
        <w:trPr>
          <w:trHeight w:val="1182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3A5" w:rsidRPr="00B42AF4" w:rsidRDefault="002C33A5" w:rsidP="00531BDE">
            <w:pPr>
              <w:spacing w:after="120" w:line="277" w:lineRule="auto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Отличное знание теоретического материала, правильное и эффективное решение задачи, правильный ответ на тест. </w:t>
            </w:r>
          </w:p>
          <w:p w:rsidR="002C33A5" w:rsidRPr="00B42AF4" w:rsidRDefault="002C33A5" w:rsidP="00531BDE">
            <w:pPr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>Должны быть выполнены ВСЕ лабораторные работы.</w:t>
            </w: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3A5" w:rsidRPr="00B42AF4" w:rsidRDefault="002C33A5" w:rsidP="00531BDE">
            <w:pPr>
              <w:spacing w:after="87" w:line="274" w:lineRule="auto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Повышенный уровень </w:t>
            </w:r>
          </w:p>
          <w:p w:rsidR="002C33A5" w:rsidRPr="00B42AF4" w:rsidRDefault="002C33A5" w:rsidP="00531BDE">
            <w:pPr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C33A5" w:rsidRPr="00B42AF4" w:rsidRDefault="002C33A5" w:rsidP="00531BDE">
            <w:pPr>
              <w:spacing w:after="102"/>
              <w:ind w:right="59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Отлично </w:t>
            </w:r>
          </w:p>
          <w:p w:rsidR="002C33A5" w:rsidRPr="00B42AF4" w:rsidRDefault="002C33A5" w:rsidP="00531BDE">
            <w:pPr>
              <w:spacing w:after="102"/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  <w:p w:rsidR="002C33A5" w:rsidRPr="00B42AF4" w:rsidRDefault="002C33A5" w:rsidP="00531BDE">
            <w:pPr>
              <w:ind w:right="3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2C33A5" w:rsidTr="00531BDE">
        <w:trPr>
          <w:trHeight w:val="1980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33A5" w:rsidRPr="00B42AF4" w:rsidRDefault="002C33A5" w:rsidP="00531BDE">
            <w:pPr>
              <w:spacing w:after="46" w:line="317" w:lineRule="auto"/>
              <w:ind w:right="57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Хорошее знание теоретического материала, в целом правильное решение задачи.  НО: допускает незначительные ошибки в решении задачи. Неправильный ответ на тест. </w:t>
            </w:r>
          </w:p>
          <w:p w:rsidR="002C33A5" w:rsidRPr="00B42AF4" w:rsidRDefault="002C33A5" w:rsidP="00531BDE">
            <w:pPr>
              <w:ind w:right="56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>ИЛИ: выполнены все показатели повышенного уровня, но не зачтена одна лабораторная работа</w:t>
            </w:r>
            <w:r w:rsidRPr="00B42AF4">
              <w:rPr>
                <w:rFonts w:ascii="Arial" w:hAnsi="Arial" w:cs="Arial"/>
                <w:i/>
              </w:rPr>
              <w:t xml:space="preserve">, </w:t>
            </w:r>
            <w:r w:rsidRPr="00B42AF4">
              <w:rPr>
                <w:rFonts w:ascii="Arial" w:hAnsi="Arial" w:cs="Arial"/>
              </w:rPr>
              <w:t xml:space="preserve">но студент продемонстрировал умение решать задачи по этой теме (это задача в </w:t>
            </w:r>
            <w:proofErr w:type="spellStart"/>
            <w:r w:rsidRPr="00B42AF4">
              <w:rPr>
                <w:rFonts w:ascii="Arial" w:hAnsi="Arial" w:cs="Arial"/>
              </w:rPr>
              <w:t>КИМе</w:t>
            </w:r>
            <w:proofErr w:type="spellEnd"/>
            <w:r w:rsidRPr="00B42AF4">
              <w:rPr>
                <w:rFonts w:ascii="Arial" w:hAnsi="Arial" w:cs="Arial"/>
              </w:rPr>
              <w:t xml:space="preserve">)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3A5" w:rsidRPr="00B42AF4" w:rsidRDefault="002C33A5" w:rsidP="00531BDE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Базовый уровень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3A5" w:rsidRPr="00B42AF4" w:rsidRDefault="002C33A5" w:rsidP="00531BDE">
            <w:pPr>
              <w:ind w:right="57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Хорошо </w:t>
            </w:r>
          </w:p>
        </w:tc>
      </w:tr>
      <w:tr w:rsidR="002C33A5" w:rsidTr="00531BDE">
        <w:trPr>
          <w:trHeight w:val="1802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:rsidR="002C33A5" w:rsidRPr="00B42AF4" w:rsidRDefault="002C33A5" w:rsidP="00531BDE">
            <w:pPr>
              <w:spacing w:after="35" w:line="239" w:lineRule="auto"/>
              <w:ind w:right="55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Решение задачи не доведено до конца или недостаточное знание теоретического материала. Неоптимальное решение задачи и недостаточное владение теоретическим материалом. </w:t>
            </w:r>
          </w:p>
          <w:p w:rsidR="002C33A5" w:rsidRPr="00B42AF4" w:rsidRDefault="002C33A5" w:rsidP="00531BDE">
            <w:pPr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Неправильный тест. </w:t>
            </w:r>
          </w:p>
          <w:p w:rsidR="002C33A5" w:rsidRPr="00B42AF4" w:rsidRDefault="002C33A5" w:rsidP="00531BDE">
            <w:pPr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 xml:space="preserve">ИЛИ: выполнены все показатели базового уровня, но не зачтено более одной лабораторной работы.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3A5" w:rsidRPr="00B42AF4" w:rsidRDefault="002C33A5" w:rsidP="00531BDE">
            <w:pPr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Пороговый уровень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2C33A5" w:rsidRPr="00B42AF4" w:rsidRDefault="002C33A5" w:rsidP="00531BDE">
            <w:pPr>
              <w:jc w:val="center"/>
              <w:rPr>
                <w:rFonts w:ascii="Arial" w:hAnsi="Arial" w:cs="Arial"/>
              </w:rPr>
            </w:pPr>
            <w:proofErr w:type="spellStart"/>
            <w:r w:rsidRPr="00B42AF4">
              <w:rPr>
                <w:rFonts w:ascii="Arial" w:hAnsi="Arial" w:cs="Arial"/>
                <w:i/>
              </w:rPr>
              <w:t>Удовлетворител</w:t>
            </w:r>
            <w:proofErr w:type="spellEnd"/>
            <w:r w:rsidRPr="00B42AF4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B42AF4">
              <w:rPr>
                <w:rFonts w:ascii="Arial" w:hAnsi="Arial" w:cs="Arial"/>
                <w:i/>
              </w:rPr>
              <w:t>ьно</w:t>
            </w:r>
            <w:proofErr w:type="spellEnd"/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</w:tr>
      <w:tr w:rsidR="002C33A5" w:rsidTr="00531BDE">
        <w:trPr>
          <w:trHeight w:val="821"/>
        </w:trPr>
        <w:tc>
          <w:tcPr>
            <w:tcW w:w="6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33A5" w:rsidRPr="00B42AF4" w:rsidRDefault="002C33A5" w:rsidP="00531BDE">
            <w:pPr>
              <w:ind w:right="55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</w:rPr>
              <w:t>Задача не решена или серьезные пробелы в знании теоретического материала (с незнанием могут быть связаны и грубые ошибки в ответе на тестовые вопросы).</w:t>
            </w:r>
            <w:r w:rsidRPr="00B42AF4">
              <w:rPr>
                <w:rFonts w:ascii="Arial" w:hAnsi="Arial" w:cs="Arial"/>
                <w:i/>
              </w:rPr>
              <w:t xml:space="preserve"> 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C33A5" w:rsidRPr="00B42AF4" w:rsidRDefault="002C33A5" w:rsidP="00531BDE">
            <w:pPr>
              <w:ind w:right="56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– 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2C33A5" w:rsidRPr="00B42AF4" w:rsidRDefault="002C33A5" w:rsidP="00531BDE">
            <w:pPr>
              <w:spacing w:after="28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Не </w:t>
            </w:r>
            <w:proofErr w:type="spellStart"/>
            <w:r w:rsidRPr="00B42AF4">
              <w:rPr>
                <w:rFonts w:ascii="Arial" w:hAnsi="Arial" w:cs="Arial"/>
                <w:i/>
              </w:rPr>
              <w:t>удовлетворитель</w:t>
            </w:r>
            <w:proofErr w:type="spellEnd"/>
          </w:p>
          <w:p w:rsidR="002C33A5" w:rsidRPr="00B42AF4" w:rsidRDefault="002C33A5" w:rsidP="00531BDE">
            <w:pPr>
              <w:ind w:right="57"/>
              <w:jc w:val="center"/>
              <w:rPr>
                <w:rFonts w:ascii="Arial" w:hAnsi="Arial" w:cs="Arial"/>
              </w:rPr>
            </w:pPr>
            <w:r w:rsidRPr="00B42AF4">
              <w:rPr>
                <w:rFonts w:ascii="Arial" w:hAnsi="Arial" w:cs="Arial"/>
                <w:i/>
              </w:rPr>
              <w:t xml:space="preserve">но </w:t>
            </w:r>
          </w:p>
        </w:tc>
      </w:tr>
    </w:tbl>
    <w:p w:rsidR="002C33A5" w:rsidRDefault="002C33A5" w:rsidP="002C33A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77497D" w:rsidRDefault="0077497D" w:rsidP="0077497D">
      <w:pPr>
        <w:spacing w:after="0"/>
      </w:pP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Default="00E47A65">
      <w:pPr>
        <w:spacing w:after="17"/>
      </w:pPr>
      <w:r>
        <w:rPr>
          <w:rFonts w:ascii="Arial" w:eastAsia="Arial" w:hAnsi="Arial" w:cs="Arial"/>
          <w:b/>
        </w:rPr>
        <w:t xml:space="preserve"> </w:t>
      </w:r>
    </w:p>
    <w:p w:rsidR="0053794D" w:rsidRPr="00BC3D30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t xml:space="preserve">Типовые контрольные задания или иные материалы, необходимые для оценки знаний, умений, навыков и (или) опыта деятельности, характеризующие этапы формирования компетенций в процессе освоения образовательной программы </w:t>
      </w:r>
      <w:r w:rsidRPr="00BC3D30">
        <w:rPr>
          <w:rFonts w:ascii="Times New Roman" w:eastAsia="Times New Roman" w:hAnsi="Times New Roman" w:cs="Times New Roman"/>
          <w:sz w:val="28"/>
        </w:rPr>
        <w:t xml:space="preserve"> </w:t>
      </w:r>
    </w:p>
    <w:p w:rsidR="0053794D" w:rsidRDefault="00E47A65">
      <w:pPr>
        <w:spacing w:after="34"/>
        <w:ind w:left="1222"/>
      </w:pPr>
      <w:r>
        <w:rPr>
          <w:rFonts w:ascii="Arial" w:eastAsia="Arial" w:hAnsi="Arial" w:cs="Arial"/>
          <w:b/>
        </w:rPr>
        <w:t xml:space="preserve"> </w:t>
      </w:r>
    </w:p>
    <w:p w:rsidR="0053794D" w:rsidRPr="00BC3D30" w:rsidRDefault="00E47A65">
      <w:pPr>
        <w:spacing w:after="37" w:line="254" w:lineRule="auto"/>
        <w:ind w:left="1232" w:right="54" w:hanging="10"/>
        <w:jc w:val="both"/>
        <w:rPr>
          <w:sz w:val="24"/>
        </w:rPr>
      </w:pPr>
      <w:r w:rsidRPr="00BC3D30">
        <w:rPr>
          <w:rFonts w:ascii="Arial" w:eastAsia="Arial" w:hAnsi="Arial" w:cs="Arial"/>
          <w:b/>
          <w:sz w:val="24"/>
        </w:rPr>
        <w:t>19.3.1 Перечень вопросов к зачету:</w:t>
      </w:r>
      <w:r w:rsidRPr="00BC3D30">
        <w:rPr>
          <w:rFonts w:ascii="Times New Roman" w:eastAsia="Times New Roman" w:hAnsi="Times New Roman" w:cs="Times New Roman"/>
          <w:sz w:val="28"/>
        </w:rPr>
        <w:t xml:space="preserve"> </w:t>
      </w:r>
    </w:p>
    <w:p w:rsidR="00792C79" w:rsidRPr="00792C79" w:rsidRDefault="00792C79" w:rsidP="00792C79">
      <w:pPr>
        <w:numPr>
          <w:ilvl w:val="1"/>
          <w:numId w:val="9"/>
        </w:numPr>
        <w:spacing w:after="0"/>
        <w:rPr>
          <w:rFonts w:ascii="Arial" w:eastAsia="Arial" w:hAnsi="Arial" w:cs="Arial"/>
          <w:sz w:val="24"/>
        </w:rPr>
      </w:pPr>
      <w:r w:rsidRPr="00792C79">
        <w:rPr>
          <w:rFonts w:ascii="Arial" w:eastAsia="Arial" w:hAnsi="Arial" w:cs="Arial"/>
          <w:sz w:val="24"/>
        </w:rPr>
        <w:t>Понятие и методологическое значение принципа гомоморфизма.</w:t>
      </w:r>
    </w:p>
    <w:p w:rsidR="00792C79" w:rsidRPr="00792C79" w:rsidRDefault="00792C79" w:rsidP="00792C79">
      <w:pPr>
        <w:numPr>
          <w:ilvl w:val="1"/>
          <w:numId w:val="9"/>
        </w:numPr>
        <w:spacing w:after="0"/>
        <w:rPr>
          <w:rFonts w:ascii="Arial" w:eastAsia="Arial" w:hAnsi="Arial" w:cs="Arial"/>
          <w:sz w:val="24"/>
        </w:rPr>
      </w:pPr>
      <w:r w:rsidRPr="00792C79">
        <w:rPr>
          <w:rFonts w:ascii="Arial" w:eastAsia="Arial" w:hAnsi="Arial" w:cs="Arial"/>
          <w:sz w:val="24"/>
        </w:rPr>
        <w:t>Экономико-математическое моделирование: сфера применения.</w:t>
      </w:r>
    </w:p>
    <w:p w:rsidR="00792C79" w:rsidRPr="00792C79" w:rsidRDefault="00792C79" w:rsidP="00792C79">
      <w:pPr>
        <w:numPr>
          <w:ilvl w:val="1"/>
          <w:numId w:val="9"/>
        </w:numPr>
        <w:spacing w:after="0"/>
        <w:rPr>
          <w:rFonts w:ascii="Arial" w:eastAsia="Arial" w:hAnsi="Arial" w:cs="Arial"/>
          <w:sz w:val="24"/>
        </w:rPr>
      </w:pPr>
      <w:r w:rsidRPr="00792C79">
        <w:rPr>
          <w:rFonts w:ascii="Arial" w:eastAsia="Arial" w:hAnsi="Arial" w:cs="Arial"/>
          <w:sz w:val="24"/>
        </w:rPr>
        <w:t>Границы познавательных возможностей экономико-математического моделирования.</w:t>
      </w:r>
    </w:p>
    <w:p w:rsidR="00792C79" w:rsidRPr="00792C79" w:rsidRDefault="00792C79" w:rsidP="00792C79">
      <w:pPr>
        <w:numPr>
          <w:ilvl w:val="1"/>
          <w:numId w:val="9"/>
        </w:numPr>
        <w:spacing w:after="0"/>
        <w:rPr>
          <w:rFonts w:ascii="Arial" w:eastAsia="Arial" w:hAnsi="Arial" w:cs="Arial"/>
          <w:sz w:val="24"/>
        </w:rPr>
      </w:pPr>
      <w:r w:rsidRPr="00792C79">
        <w:rPr>
          <w:rFonts w:ascii="Arial" w:eastAsia="Arial" w:hAnsi="Arial" w:cs="Arial"/>
          <w:sz w:val="24"/>
        </w:rPr>
        <w:t>Значение экономико-математического моделирования для экономической науки и практики.</w:t>
      </w:r>
    </w:p>
    <w:p w:rsidR="00792C79" w:rsidRPr="00792C79" w:rsidRDefault="00792C79" w:rsidP="00792C79">
      <w:pPr>
        <w:numPr>
          <w:ilvl w:val="1"/>
          <w:numId w:val="9"/>
        </w:numPr>
        <w:spacing w:after="0"/>
        <w:rPr>
          <w:rFonts w:ascii="Arial" w:eastAsia="Arial" w:hAnsi="Arial" w:cs="Arial"/>
          <w:sz w:val="24"/>
        </w:rPr>
      </w:pPr>
      <w:r w:rsidRPr="00792C79">
        <w:rPr>
          <w:rFonts w:ascii="Arial" w:eastAsia="Arial" w:hAnsi="Arial" w:cs="Arial"/>
          <w:sz w:val="24"/>
        </w:rPr>
        <w:lastRenderedPageBreak/>
        <w:t>Определение экономико-математического моделирования по В.С. Нем</w:t>
      </w:r>
      <w:r w:rsidRPr="00792C79">
        <w:rPr>
          <w:rFonts w:ascii="Arial" w:eastAsia="Arial" w:hAnsi="Arial" w:cs="Arial"/>
          <w:sz w:val="24"/>
        </w:rPr>
        <w:softHyphen/>
        <w:t>чи</w:t>
      </w:r>
      <w:r w:rsidRPr="00792C79">
        <w:rPr>
          <w:rFonts w:ascii="Arial" w:eastAsia="Arial" w:hAnsi="Arial" w:cs="Arial"/>
          <w:sz w:val="24"/>
        </w:rPr>
        <w:softHyphen/>
        <w:t xml:space="preserve">нову. </w:t>
      </w:r>
    </w:p>
    <w:p w:rsidR="00792C79" w:rsidRPr="00792C79" w:rsidRDefault="00792C79" w:rsidP="00792C79">
      <w:pPr>
        <w:numPr>
          <w:ilvl w:val="1"/>
          <w:numId w:val="9"/>
        </w:numPr>
        <w:spacing w:after="0"/>
        <w:rPr>
          <w:rFonts w:ascii="Arial" w:eastAsia="Arial" w:hAnsi="Arial" w:cs="Arial"/>
          <w:sz w:val="24"/>
        </w:rPr>
      </w:pPr>
      <w:r w:rsidRPr="00792C79">
        <w:rPr>
          <w:rFonts w:ascii="Arial" w:eastAsia="Arial" w:hAnsi="Arial" w:cs="Arial"/>
          <w:sz w:val="24"/>
        </w:rPr>
        <w:t>Этапы экономико-математического моделирования.</w:t>
      </w:r>
    </w:p>
    <w:p w:rsidR="00792C79" w:rsidRPr="00792C79" w:rsidRDefault="00792C79" w:rsidP="00792C79">
      <w:pPr>
        <w:numPr>
          <w:ilvl w:val="1"/>
          <w:numId w:val="9"/>
        </w:numPr>
        <w:spacing w:after="0"/>
        <w:rPr>
          <w:rFonts w:ascii="Arial" w:eastAsia="Arial" w:hAnsi="Arial" w:cs="Arial"/>
          <w:sz w:val="24"/>
        </w:rPr>
      </w:pPr>
      <w:r w:rsidRPr="00792C79">
        <w:rPr>
          <w:rFonts w:ascii="Arial" w:eastAsia="Arial" w:hAnsi="Arial" w:cs="Arial"/>
          <w:sz w:val="24"/>
        </w:rPr>
        <w:t>Классификация экономико-математических методов.</w:t>
      </w:r>
    </w:p>
    <w:p w:rsidR="00792C79" w:rsidRPr="00792C79" w:rsidRDefault="00792C79" w:rsidP="00792C79">
      <w:pPr>
        <w:numPr>
          <w:ilvl w:val="1"/>
          <w:numId w:val="9"/>
        </w:numPr>
        <w:spacing w:after="0"/>
        <w:rPr>
          <w:rFonts w:ascii="Arial" w:eastAsia="Arial" w:hAnsi="Arial" w:cs="Arial"/>
          <w:sz w:val="24"/>
        </w:rPr>
      </w:pPr>
      <w:r w:rsidRPr="00792C79">
        <w:rPr>
          <w:rFonts w:ascii="Arial" w:eastAsia="Arial" w:hAnsi="Arial" w:cs="Arial"/>
          <w:sz w:val="24"/>
        </w:rPr>
        <w:t>Классификация экономико-математических моделей.</w:t>
      </w:r>
    </w:p>
    <w:p w:rsidR="00792C79" w:rsidRPr="00792C79" w:rsidRDefault="00792C79" w:rsidP="00792C79">
      <w:pPr>
        <w:numPr>
          <w:ilvl w:val="1"/>
          <w:numId w:val="9"/>
        </w:numPr>
        <w:spacing w:after="0"/>
        <w:rPr>
          <w:rFonts w:ascii="Arial" w:eastAsia="Arial" w:hAnsi="Arial" w:cs="Arial"/>
          <w:sz w:val="24"/>
        </w:rPr>
      </w:pPr>
      <w:r w:rsidRPr="00792C79">
        <w:rPr>
          <w:rFonts w:ascii="Arial" w:eastAsia="Arial" w:hAnsi="Arial" w:cs="Arial"/>
          <w:sz w:val="24"/>
        </w:rPr>
        <w:t>Система уравнений межотраслевых связей В.К. Дмитриева, её роль в становлении балансового метода экономико-математического моделирования.</w:t>
      </w:r>
    </w:p>
    <w:p w:rsidR="00792C79" w:rsidRPr="00792C79" w:rsidRDefault="00792C79" w:rsidP="00792C79">
      <w:pPr>
        <w:numPr>
          <w:ilvl w:val="1"/>
          <w:numId w:val="9"/>
        </w:numPr>
        <w:spacing w:after="0"/>
        <w:rPr>
          <w:rFonts w:ascii="Arial" w:eastAsia="Arial" w:hAnsi="Arial" w:cs="Arial"/>
          <w:sz w:val="24"/>
        </w:rPr>
      </w:pPr>
      <w:r w:rsidRPr="00792C79">
        <w:rPr>
          <w:rFonts w:ascii="Arial" w:eastAsia="Arial" w:hAnsi="Arial" w:cs="Arial"/>
          <w:sz w:val="24"/>
        </w:rPr>
        <w:t>Структурная схема межотраслевого баланса.</w:t>
      </w:r>
    </w:p>
    <w:p w:rsidR="00792C79" w:rsidRPr="00792C79" w:rsidRDefault="00792C79" w:rsidP="00792C79">
      <w:pPr>
        <w:numPr>
          <w:ilvl w:val="1"/>
          <w:numId w:val="9"/>
        </w:numPr>
        <w:spacing w:after="0"/>
        <w:rPr>
          <w:rFonts w:ascii="Arial" w:eastAsia="Arial" w:hAnsi="Arial" w:cs="Arial"/>
          <w:sz w:val="24"/>
        </w:rPr>
      </w:pPr>
      <w:r w:rsidRPr="00792C79">
        <w:rPr>
          <w:rFonts w:ascii="Arial" w:eastAsia="Arial" w:hAnsi="Arial" w:cs="Arial"/>
          <w:sz w:val="24"/>
        </w:rPr>
        <w:t>Экономические задачи, решаемые с помощью модели межотраслевого баланса.</w:t>
      </w:r>
    </w:p>
    <w:p w:rsidR="00792C79" w:rsidRPr="00792C79" w:rsidRDefault="00792C79" w:rsidP="00792C79">
      <w:pPr>
        <w:numPr>
          <w:ilvl w:val="1"/>
          <w:numId w:val="9"/>
        </w:numPr>
        <w:spacing w:after="0"/>
        <w:rPr>
          <w:rFonts w:ascii="Arial" w:eastAsia="Arial" w:hAnsi="Arial" w:cs="Arial"/>
          <w:sz w:val="24"/>
        </w:rPr>
      </w:pPr>
      <w:r w:rsidRPr="00792C79">
        <w:rPr>
          <w:rFonts w:ascii="Arial" w:eastAsia="Arial" w:hAnsi="Arial" w:cs="Arial"/>
          <w:sz w:val="24"/>
        </w:rPr>
        <w:t>Экономическое содержание коэффициентов прямых затрат.</w:t>
      </w:r>
    </w:p>
    <w:p w:rsidR="00792C79" w:rsidRPr="00792C79" w:rsidRDefault="00792C79" w:rsidP="00792C79">
      <w:pPr>
        <w:numPr>
          <w:ilvl w:val="1"/>
          <w:numId w:val="9"/>
        </w:numPr>
        <w:spacing w:after="0"/>
        <w:rPr>
          <w:rFonts w:ascii="Arial" w:eastAsia="Arial" w:hAnsi="Arial" w:cs="Arial"/>
          <w:sz w:val="24"/>
        </w:rPr>
      </w:pPr>
      <w:r w:rsidRPr="00792C79">
        <w:rPr>
          <w:rFonts w:ascii="Arial" w:eastAsia="Arial" w:hAnsi="Arial" w:cs="Arial"/>
          <w:sz w:val="24"/>
        </w:rPr>
        <w:t>Экономическое содержание коэффициентов полных затрат.</w:t>
      </w:r>
    </w:p>
    <w:p w:rsidR="00792C79" w:rsidRPr="00792C79" w:rsidRDefault="00792C79" w:rsidP="00792C79">
      <w:pPr>
        <w:numPr>
          <w:ilvl w:val="1"/>
          <w:numId w:val="9"/>
        </w:numPr>
        <w:spacing w:after="0"/>
        <w:rPr>
          <w:rFonts w:ascii="Arial" w:eastAsia="Arial" w:hAnsi="Arial" w:cs="Arial"/>
          <w:sz w:val="24"/>
        </w:rPr>
      </w:pPr>
      <w:r w:rsidRPr="00792C79">
        <w:rPr>
          <w:rFonts w:ascii="Arial" w:eastAsia="Arial" w:hAnsi="Arial" w:cs="Arial"/>
          <w:sz w:val="24"/>
        </w:rPr>
        <w:t>Методика определения коэффициентов прямых затрат.</w:t>
      </w:r>
    </w:p>
    <w:p w:rsidR="00792C79" w:rsidRPr="00792C79" w:rsidRDefault="00792C79" w:rsidP="00792C79">
      <w:pPr>
        <w:numPr>
          <w:ilvl w:val="1"/>
          <w:numId w:val="9"/>
        </w:numPr>
        <w:spacing w:after="0"/>
        <w:rPr>
          <w:rFonts w:ascii="Arial" w:eastAsia="Arial" w:hAnsi="Arial" w:cs="Arial"/>
          <w:sz w:val="24"/>
        </w:rPr>
      </w:pPr>
      <w:r w:rsidRPr="00792C79">
        <w:rPr>
          <w:rFonts w:ascii="Arial" w:eastAsia="Arial" w:hAnsi="Arial" w:cs="Arial"/>
          <w:sz w:val="24"/>
        </w:rPr>
        <w:t>Методика определения коэффициентов полных затрат.</w:t>
      </w:r>
    </w:p>
    <w:p w:rsidR="00BC3D30" w:rsidRDefault="00BC3D30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BC3D30" w:rsidRPr="00BC3D30" w:rsidRDefault="007D3366" w:rsidP="00BC3D30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ab/>
        <w:t>19.3.4</w:t>
      </w:r>
      <w:r w:rsidR="00BC3D30" w:rsidRPr="00BC3D30">
        <w:rPr>
          <w:rFonts w:ascii="Arial" w:eastAsia="Arial" w:hAnsi="Arial" w:cs="Arial"/>
          <w:b/>
          <w:sz w:val="24"/>
        </w:rPr>
        <w:t xml:space="preserve"> Пример заданий для контрольной работы</w:t>
      </w:r>
    </w:p>
    <w:p w:rsidR="0053794D" w:rsidRDefault="00E47A65" w:rsidP="00D76808">
      <w:pPr>
        <w:spacing w:after="0"/>
        <w:ind w:left="1942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E661E5" w:rsidRPr="00D8177D" w:rsidRDefault="00E661E5" w:rsidP="00E661E5">
      <w:pPr>
        <w:ind w:firstLine="720"/>
        <w:jc w:val="center"/>
        <w:rPr>
          <w:rFonts w:ascii="Arial" w:hAnsi="Arial" w:cs="Arial"/>
          <w:b/>
          <w:sz w:val="24"/>
          <w:szCs w:val="28"/>
        </w:rPr>
      </w:pPr>
      <w:r w:rsidRPr="00D8177D">
        <w:rPr>
          <w:rFonts w:ascii="Arial" w:hAnsi="Arial" w:cs="Arial"/>
          <w:b/>
          <w:sz w:val="24"/>
          <w:szCs w:val="28"/>
        </w:rPr>
        <w:t>Вариант 1</w:t>
      </w:r>
    </w:p>
    <w:p w:rsidR="00E661E5" w:rsidRPr="00D8177D" w:rsidRDefault="00E661E5" w:rsidP="00E661E5">
      <w:pPr>
        <w:ind w:firstLine="720"/>
        <w:jc w:val="both"/>
        <w:rPr>
          <w:rFonts w:ascii="Arial" w:hAnsi="Arial" w:cs="Arial"/>
          <w:sz w:val="24"/>
          <w:szCs w:val="28"/>
        </w:rPr>
      </w:pPr>
    </w:p>
    <w:p w:rsidR="00F65F61" w:rsidRPr="00C3443D" w:rsidRDefault="00F65F61" w:rsidP="00F65F61">
      <w:pPr>
        <w:numPr>
          <w:ilvl w:val="0"/>
          <w:numId w:val="8"/>
        </w:numPr>
        <w:tabs>
          <w:tab w:val="clear" w:pos="1404"/>
          <w:tab w:val="num" w:pos="720"/>
          <w:tab w:val="num" w:pos="1080"/>
        </w:tabs>
        <w:spacing w:after="0" w:line="240" w:lineRule="auto"/>
        <w:ind w:left="1080" w:hanging="360"/>
        <w:jc w:val="both"/>
        <w:rPr>
          <w:rFonts w:ascii="Arial" w:hAnsi="Arial" w:cs="Arial"/>
        </w:rPr>
      </w:pPr>
      <w:r w:rsidRPr="00C3443D">
        <w:rPr>
          <w:rFonts w:ascii="Arial" w:hAnsi="Arial" w:cs="Arial"/>
        </w:rPr>
        <w:t xml:space="preserve">Изучается зависимость себестоимости единицы изделия (у, тыс. </w:t>
      </w:r>
      <w:proofErr w:type="spellStart"/>
      <w:r w:rsidRPr="00C3443D">
        <w:rPr>
          <w:rFonts w:ascii="Arial" w:hAnsi="Arial" w:cs="Arial"/>
        </w:rPr>
        <w:t>руб</w:t>
      </w:r>
      <w:proofErr w:type="spellEnd"/>
      <w:r w:rsidRPr="00C3443D">
        <w:rPr>
          <w:rFonts w:ascii="Arial" w:hAnsi="Arial" w:cs="Arial"/>
        </w:rPr>
        <w:t xml:space="preserve">) от величины выпуска продукции (х, тыс. </w:t>
      </w:r>
      <w:proofErr w:type="spellStart"/>
      <w:r w:rsidRPr="00C3443D">
        <w:rPr>
          <w:rFonts w:ascii="Arial" w:hAnsi="Arial" w:cs="Arial"/>
        </w:rPr>
        <w:t>шт</w:t>
      </w:r>
      <w:proofErr w:type="spellEnd"/>
      <w:r w:rsidRPr="00C3443D">
        <w:rPr>
          <w:rFonts w:ascii="Arial" w:hAnsi="Arial" w:cs="Arial"/>
        </w:rPr>
        <w:t>) по группам предприятий за отчетный период. Экономист обследовал 5 предприятий и получил результаты, сведенные в таблицу: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2"/>
        <w:gridCol w:w="1724"/>
        <w:gridCol w:w="1769"/>
      </w:tblGrid>
      <w:tr w:rsidR="00F65F61" w:rsidRPr="00F51914" w:rsidTr="00B649DE">
        <w:trPr>
          <w:jc w:val="center"/>
        </w:trPr>
        <w:tc>
          <w:tcPr>
            <w:tcW w:w="942" w:type="dxa"/>
          </w:tcPr>
          <w:p w:rsidR="00F65F61" w:rsidRPr="00F51914" w:rsidRDefault="00F65F61" w:rsidP="00B649DE">
            <w:pPr>
              <w:jc w:val="both"/>
              <w:rPr>
                <w:rFonts w:ascii="Arial" w:hAnsi="Arial" w:cs="Arial"/>
              </w:rPr>
            </w:pPr>
            <w:r w:rsidRPr="00F51914">
              <w:rPr>
                <w:rFonts w:ascii="Arial" w:hAnsi="Arial" w:cs="Arial"/>
              </w:rPr>
              <w:t>№</w:t>
            </w:r>
          </w:p>
        </w:tc>
        <w:tc>
          <w:tcPr>
            <w:tcW w:w="1724" w:type="dxa"/>
          </w:tcPr>
          <w:p w:rsidR="00F65F61" w:rsidRPr="00F51914" w:rsidRDefault="00F65F61" w:rsidP="00B649DE">
            <w:pPr>
              <w:jc w:val="both"/>
              <w:rPr>
                <w:rFonts w:ascii="Arial" w:hAnsi="Arial" w:cs="Arial"/>
              </w:rPr>
            </w:pPr>
            <w:r w:rsidRPr="00F51914">
              <w:rPr>
                <w:rFonts w:ascii="Arial" w:hAnsi="Arial" w:cs="Arial"/>
              </w:rPr>
              <w:t xml:space="preserve">х, тыс. </w:t>
            </w:r>
            <w:proofErr w:type="spellStart"/>
            <w:r w:rsidRPr="00F51914">
              <w:rPr>
                <w:rFonts w:ascii="Arial" w:hAnsi="Arial" w:cs="Arial"/>
              </w:rPr>
              <w:t>шт</w:t>
            </w:r>
            <w:proofErr w:type="spellEnd"/>
          </w:p>
        </w:tc>
        <w:tc>
          <w:tcPr>
            <w:tcW w:w="1769" w:type="dxa"/>
          </w:tcPr>
          <w:p w:rsidR="00F65F61" w:rsidRPr="00F51914" w:rsidRDefault="00F65F61" w:rsidP="00B649DE">
            <w:pPr>
              <w:jc w:val="both"/>
              <w:rPr>
                <w:rFonts w:ascii="Arial" w:hAnsi="Arial" w:cs="Arial"/>
              </w:rPr>
            </w:pPr>
            <w:r w:rsidRPr="00F51914">
              <w:rPr>
                <w:rFonts w:ascii="Arial" w:hAnsi="Arial" w:cs="Arial"/>
              </w:rPr>
              <w:t xml:space="preserve">у, тыс. </w:t>
            </w:r>
            <w:proofErr w:type="spellStart"/>
            <w:r w:rsidRPr="00F51914">
              <w:rPr>
                <w:rFonts w:ascii="Arial" w:hAnsi="Arial" w:cs="Arial"/>
              </w:rPr>
              <w:t>руб</w:t>
            </w:r>
            <w:proofErr w:type="spellEnd"/>
          </w:p>
        </w:tc>
      </w:tr>
      <w:tr w:rsidR="00F65F61" w:rsidRPr="00F51914" w:rsidTr="00B649DE">
        <w:trPr>
          <w:jc w:val="center"/>
        </w:trPr>
        <w:tc>
          <w:tcPr>
            <w:tcW w:w="942" w:type="dxa"/>
          </w:tcPr>
          <w:p w:rsidR="00F65F61" w:rsidRPr="00F51914" w:rsidRDefault="00F65F61" w:rsidP="00B649DE">
            <w:pPr>
              <w:jc w:val="both"/>
              <w:rPr>
                <w:rFonts w:ascii="Arial" w:hAnsi="Arial" w:cs="Arial"/>
              </w:rPr>
            </w:pPr>
            <w:r w:rsidRPr="00F51914">
              <w:rPr>
                <w:rFonts w:ascii="Arial" w:hAnsi="Arial" w:cs="Arial"/>
              </w:rPr>
              <w:t>1</w:t>
            </w:r>
          </w:p>
        </w:tc>
        <w:tc>
          <w:tcPr>
            <w:tcW w:w="1724" w:type="dxa"/>
          </w:tcPr>
          <w:p w:rsidR="00F65F61" w:rsidRPr="00F51914" w:rsidRDefault="00F65F61" w:rsidP="00B649DE">
            <w:pPr>
              <w:jc w:val="both"/>
              <w:rPr>
                <w:rFonts w:ascii="Arial" w:hAnsi="Arial" w:cs="Arial"/>
              </w:rPr>
            </w:pPr>
            <w:r w:rsidRPr="00F51914">
              <w:rPr>
                <w:rFonts w:ascii="Arial" w:hAnsi="Arial" w:cs="Arial"/>
              </w:rPr>
              <w:t>2</w:t>
            </w:r>
          </w:p>
        </w:tc>
        <w:tc>
          <w:tcPr>
            <w:tcW w:w="1769" w:type="dxa"/>
          </w:tcPr>
          <w:p w:rsidR="00F65F61" w:rsidRPr="00F51914" w:rsidRDefault="00F65F61" w:rsidP="00B649DE">
            <w:pPr>
              <w:jc w:val="both"/>
              <w:rPr>
                <w:rFonts w:ascii="Arial" w:hAnsi="Arial" w:cs="Arial"/>
              </w:rPr>
            </w:pPr>
            <w:r w:rsidRPr="00F51914">
              <w:rPr>
                <w:rFonts w:ascii="Arial" w:hAnsi="Arial" w:cs="Arial"/>
              </w:rPr>
              <w:t>1,9</w:t>
            </w:r>
          </w:p>
        </w:tc>
      </w:tr>
      <w:tr w:rsidR="00F65F61" w:rsidRPr="00F51914" w:rsidTr="00B649DE">
        <w:trPr>
          <w:jc w:val="center"/>
        </w:trPr>
        <w:tc>
          <w:tcPr>
            <w:tcW w:w="942" w:type="dxa"/>
          </w:tcPr>
          <w:p w:rsidR="00F65F61" w:rsidRPr="00F51914" w:rsidRDefault="00F65F61" w:rsidP="00B649DE">
            <w:pPr>
              <w:jc w:val="both"/>
              <w:rPr>
                <w:rFonts w:ascii="Arial" w:hAnsi="Arial" w:cs="Arial"/>
              </w:rPr>
            </w:pPr>
            <w:r w:rsidRPr="00F51914">
              <w:rPr>
                <w:rFonts w:ascii="Arial" w:hAnsi="Arial" w:cs="Arial"/>
              </w:rPr>
              <w:t>2</w:t>
            </w:r>
          </w:p>
        </w:tc>
        <w:tc>
          <w:tcPr>
            <w:tcW w:w="1724" w:type="dxa"/>
          </w:tcPr>
          <w:p w:rsidR="00F65F61" w:rsidRPr="00F51914" w:rsidRDefault="00F65F61" w:rsidP="00B649DE">
            <w:pPr>
              <w:jc w:val="both"/>
              <w:rPr>
                <w:rFonts w:ascii="Arial" w:hAnsi="Arial" w:cs="Arial"/>
              </w:rPr>
            </w:pPr>
            <w:r w:rsidRPr="00F51914">
              <w:rPr>
                <w:rFonts w:ascii="Arial" w:hAnsi="Arial" w:cs="Arial"/>
              </w:rPr>
              <w:t>3</w:t>
            </w:r>
          </w:p>
        </w:tc>
        <w:tc>
          <w:tcPr>
            <w:tcW w:w="1769" w:type="dxa"/>
          </w:tcPr>
          <w:p w:rsidR="00F65F61" w:rsidRPr="00F51914" w:rsidRDefault="00F65F61" w:rsidP="00B649DE">
            <w:pPr>
              <w:jc w:val="both"/>
              <w:rPr>
                <w:rFonts w:ascii="Arial" w:hAnsi="Arial" w:cs="Arial"/>
              </w:rPr>
            </w:pPr>
            <w:r w:rsidRPr="00F51914">
              <w:rPr>
                <w:rFonts w:ascii="Arial" w:hAnsi="Arial" w:cs="Arial"/>
              </w:rPr>
              <w:t>1,7</w:t>
            </w:r>
          </w:p>
        </w:tc>
      </w:tr>
      <w:tr w:rsidR="00F65F61" w:rsidRPr="00F51914" w:rsidTr="00B649DE">
        <w:trPr>
          <w:jc w:val="center"/>
        </w:trPr>
        <w:tc>
          <w:tcPr>
            <w:tcW w:w="942" w:type="dxa"/>
          </w:tcPr>
          <w:p w:rsidR="00F65F61" w:rsidRPr="00F51914" w:rsidRDefault="00F65F61" w:rsidP="00B649DE">
            <w:pPr>
              <w:jc w:val="both"/>
              <w:rPr>
                <w:rFonts w:ascii="Arial" w:hAnsi="Arial" w:cs="Arial"/>
              </w:rPr>
            </w:pPr>
            <w:r w:rsidRPr="00F51914">
              <w:rPr>
                <w:rFonts w:ascii="Arial" w:hAnsi="Arial" w:cs="Arial"/>
              </w:rPr>
              <w:t>3</w:t>
            </w:r>
          </w:p>
        </w:tc>
        <w:tc>
          <w:tcPr>
            <w:tcW w:w="1724" w:type="dxa"/>
          </w:tcPr>
          <w:p w:rsidR="00F65F61" w:rsidRPr="00F51914" w:rsidRDefault="00F65F61" w:rsidP="00B649DE">
            <w:pPr>
              <w:jc w:val="both"/>
              <w:rPr>
                <w:rFonts w:ascii="Arial" w:hAnsi="Arial" w:cs="Arial"/>
              </w:rPr>
            </w:pPr>
            <w:r w:rsidRPr="00F51914">
              <w:rPr>
                <w:rFonts w:ascii="Arial" w:hAnsi="Arial" w:cs="Arial"/>
              </w:rPr>
              <w:t>4</w:t>
            </w:r>
          </w:p>
        </w:tc>
        <w:tc>
          <w:tcPr>
            <w:tcW w:w="1769" w:type="dxa"/>
          </w:tcPr>
          <w:p w:rsidR="00F65F61" w:rsidRPr="00F51914" w:rsidRDefault="00F65F61" w:rsidP="00B649DE">
            <w:pPr>
              <w:jc w:val="both"/>
              <w:rPr>
                <w:rFonts w:ascii="Arial" w:hAnsi="Arial" w:cs="Arial"/>
              </w:rPr>
            </w:pPr>
            <w:r w:rsidRPr="00F51914">
              <w:rPr>
                <w:rFonts w:ascii="Arial" w:hAnsi="Arial" w:cs="Arial"/>
              </w:rPr>
              <w:t>1,8</w:t>
            </w:r>
          </w:p>
        </w:tc>
      </w:tr>
      <w:tr w:rsidR="00F65F61" w:rsidRPr="00F51914" w:rsidTr="00B649DE">
        <w:trPr>
          <w:jc w:val="center"/>
        </w:trPr>
        <w:tc>
          <w:tcPr>
            <w:tcW w:w="942" w:type="dxa"/>
          </w:tcPr>
          <w:p w:rsidR="00F65F61" w:rsidRPr="00F51914" w:rsidRDefault="00F65F61" w:rsidP="00B649DE">
            <w:pPr>
              <w:jc w:val="both"/>
              <w:rPr>
                <w:rFonts w:ascii="Arial" w:hAnsi="Arial" w:cs="Arial"/>
              </w:rPr>
            </w:pPr>
            <w:r w:rsidRPr="00F51914">
              <w:rPr>
                <w:rFonts w:ascii="Arial" w:hAnsi="Arial" w:cs="Arial"/>
              </w:rPr>
              <w:t>4</w:t>
            </w:r>
          </w:p>
        </w:tc>
        <w:tc>
          <w:tcPr>
            <w:tcW w:w="1724" w:type="dxa"/>
          </w:tcPr>
          <w:p w:rsidR="00F65F61" w:rsidRPr="00F51914" w:rsidRDefault="00F65F61" w:rsidP="00B649DE">
            <w:pPr>
              <w:jc w:val="both"/>
              <w:rPr>
                <w:rFonts w:ascii="Arial" w:hAnsi="Arial" w:cs="Arial"/>
              </w:rPr>
            </w:pPr>
            <w:r w:rsidRPr="00F51914">
              <w:rPr>
                <w:rFonts w:ascii="Arial" w:hAnsi="Arial" w:cs="Arial"/>
              </w:rPr>
              <w:t>5</w:t>
            </w:r>
          </w:p>
        </w:tc>
        <w:tc>
          <w:tcPr>
            <w:tcW w:w="1769" w:type="dxa"/>
          </w:tcPr>
          <w:p w:rsidR="00F65F61" w:rsidRPr="00F51914" w:rsidRDefault="00F65F61" w:rsidP="00B649DE">
            <w:pPr>
              <w:jc w:val="both"/>
              <w:rPr>
                <w:rFonts w:ascii="Arial" w:hAnsi="Arial" w:cs="Arial"/>
              </w:rPr>
            </w:pPr>
            <w:r w:rsidRPr="00F51914">
              <w:rPr>
                <w:rFonts w:ascii="Arial" w:hAnsi="Arial" w:cs="Arial"/>
              </w:rPr>
              <w:t>1,6</w:t>
            </w:r>
          </w:p>
        </w:tc>
      </w:tr>
      <w:tr w:rsidR="00F65F61" w:rsidRPr="00F51914" w:rsidTr="00B649DE">
        <w:trPr>
          <w:jc w:val="center"/>
        </w:trPr>
        <w:tc>
          <w:tcPr>
            <w:tcW w:w="942" w:type="dxa"/>
          </w:tcPr>
          <w:p w:rsidR="00F65F61" w:rsidRPr="00F51914" w:rsidRDefault="00F65F61" w:rsidP="00B649DE">
            <w:pPr>
              <w:jc w:val="both"/>
              <w:rPr>
                <w:rFonts w:ascii="Arial" w:hAnsi="Arial" w:cs="Arial"/>
              </w:rPr>
            </w:pPr>
            <w:r w:rsidRPr="00F51914">
              <w:rPr>
                <w:rFonts w:ascii="Arial" w:hAnsi="Arial" w:cs="Arial"/>
              </w:rPr>
              <w:t>5</w:t>
            </w:r>
          </w:p>
        </w:tc>
        <w:tc>
          <w:tcPr>
            <w:tcW w:w="1724" w:type="dxa"/>
          </w:tcPr>
          <w:p w:rsidR="00F65F61" w:rsidRPr="00F51914" w:rsidRDefault="00F65F61" w:rsidP="00B649DE">
            <w:pPr>
              <w:jc w:val="both"/>
              <w:rPr>
                <w:rFonts w:ascii="Arial" w:hAnsi="Arial" w:cs="Arial"/>
              </w:rPr>
            </w:pPr>
            <w:r w:rsidRPr="00F51914">
              <w:rPr>
                <w:rFonts w:ascii="Arial" w:hAnsi="Arial" w:cs="Arial"/>
              </w:rPr>
              <w:t>6</w:t>
            </w:r>
          </w:p>
        </w:tc>
        <w:tc>
          <w:tcPr>
            <w:tcW w:w="1769" w:type="dxa"/>
          </w:tcPr>
          <w:p w:rsidR="00F65F61" w:rsidRPr="00F51914" w:rsidRDefault="00F65F61" w:rsidP="00B649DE">
            <w:pPr>
              <w:jc w:val="both"/>
              <w:rPr>
                <w:rFonts w:ascii="Arial" w:hAnsi="Arial" w:cs="Arial"/>
              </w:rPr>
            </w:pPr>
            <w:r w:rsidRPr="00F51914">
              <w:rPr>
                <w:rFonts w:ascii="Arial" w:hAnsi="Arial" w:cs="Arial"/>
              </w:rPr>
              <w:t>1,4</w:t>
            </w:r>
          </w:p>
        </w:tc>
      </w:tr>
    </w:tbl>
    <w:p w:rsidR="00F65F61" w:rsidRPr="00C3443D" w:rsidRDefault="00F65F61" w:rsidP="00F65F61">
      <w:pPr>
        <w:ind w:left="1080"/>
        <w:jc w:val="both"/>
        <w:rPr>
          <w:rFonts w:ascii="Arial" w:hAnsi="Arial" w:cs="Arial"/>
        </w:rPr>
      </w:pPr>
      <w:r w:rsidRPr="00C3443D">
        <w:rPr>
          <w:rFonts w:ascii="Arial" w:hAnsi="Arial" w:cs="Arial"/>
        </w:rPr>
        <w:t xml:space="preserve">Для описания зависимости себестоимости единицы изделия (у, тыс. </w:t>
      </w:r>
      <w:proofErr w:type="spellStart"/>
      <w:r w:rsidRPr="00C3443D">
        <w:rPr>
          <w:rFonts w:ascii="Arial" w:hAnsi="Arial" w:cs="Arial"/>
        </w:rPr>
        <w:t>руб</w:t>
      </w:r>
      <w:proofErr w:type="spellEnd"/>
      <w:r w:rsidRPr="00C3443D">
        <w:rPr>
          <w:rFonts w:ascii="Arial" w:hAnsi="Arial" w:cs="Arial"/>
        </w:rPr>
        <w:t xml:space="preserve">) от величины выпуска продукции (х, тыс. </w:t>
      </w:r>
      <w:proofErr w:type="spellStart"/>
      <w:r w:rsidRPr="00C3443D">
        <w:rPr>
          <w:rFonts w:ascii="Arial" w:hAnsi="Arial" w:cs="Arial"/>
        </w:rPr>
        <w:t>шт</w:t>
      </w:r>
      <w:proofErr w:type="spellEnd"/>
      <w:r w:rsidRPr="00C3443D">
        <w:rPr>
          <w:rFonts w:ascii="Arial" w:hAnsi="Arial" w:cs="Arial"/>
        </w:rPr>
        <w:t xml:space="preserve">) получено линейное уравнение парной регрессии у = 2,12 - 0,11х + </w:t>
      </w:r>
      <w:r w:rsidRPr="00C3443D">
        <w:rPr>
          <w:rFonts w:ascii="Arial" w:hAnsi="Arial" w:cs="Arial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35pt;height:12pt" o:ole="">
            <v:imagedata r:id="rId6" o:title=""/>
          </v:shape>
          <o:OLEObject Type="Embed" ProgID="Equation.3" ShapeID="_x0000_i1025" DrawAspect="Content" ObjectID="_1631973497" r:id="rId7"/>
        </w:object>
      </w:r>
      <w:r w:rsidRPr="00C3443D">
        <w:rPr>
          <w:rFonts w:ascii="Arial" w:hAnsi="Arial" w:cs="Arial"/>
        </w:rPr>
        <w:t>. Определите линейный коэффициент парной корреляции для данных экономических показателей.</w:t>
      </w:r>
    </w:p>
    <w:p w:rsidR="00F65F61" w:rsidRPr="00C3443D" w:rsidRDefault="00F65F61" w:rsidP="00F65F61">
      <w:pPr>
        <w:ind w:right="-6" w:firstLine="708"/>
        <w:jc w:val="both"/>
        <w:rPr>
          <w:rFonts w:ascii="Arial" w:hAnsi="Arial" w:cs="Arial"/>
        </w:rPr>
      </w:pPr>
    </w:p>
    <w:p w:rsidR="00F65F61" w:rsidRPr="00F84153" w:rsidRDefault="00F65F61" w:rsidP="00F65F61">
      <w:pPr>
        <w:ind w:left="1260" w:hanging="540"/>
        <w:jc w:val="both"/>
        <w:rPr>
          <w:rFonts w:ascii="Arial" w:hAnsi="Arial" w:cs="Arial"/>
        </w:rPr>
      </w:pPr>
      <w:r w:rsidRPr="00C3443D">
        <w:rPr>
          <w:rFonts w:ascii="Arial" w:hAnsi="Arial" w:cs="Arial"/>
        </w:rPr>
        <w:t xml:space="preserve">2. Определите средний коэффициент эластичности парной регрессии </w:t>
      </w:r>
      <w:r w:rsidRPr="00C3443D">
        <w:rPr>
          <w:rFonts w:ascii="Arial" w:hAnsi="Arial" w:cs="Arial"/>
          <w:position w:val="-12"/>
        </w:rPr>
        <w:object w:dxaOrig="1060" w:dyaOrig="440">
          <v:shape id="_x0000_i1026" type="#_x0000_t75" style="width:53.35pt;height:22pt" o:ole="">
            <v:imagedata r:id="rId8" o:title=""/>
          </v:shape>
          <o:OLEObject Type="Embed" ProgID="Equation.3" ShapeID="_x0000_i1026" DrawAspect="Content" ObjectID="_1631973498" r:id="rId9"/>
        </w:object>
      </w:r>
      <w:r w:rsidRPr="00C3443D">
        <w:rPr>
          <w:rFonts w:ascii="Arial" w:hAnsi="Arial" w:cs="Arial"/>
        </w:rPr>
        <w:t>.</w:t>
      </w:r>
    </w:p>
    <w:p w:rsidR="00F65F61" w:rsidRPr="00F84153" w:rsidRDefault="00F65F61" w:rsidP="00F65F61">
      <w:pPr>
        <w:ind w:left="1260" w:hanging="540"/>
        <w:jc w:val="both"/>
        <w:rPr>
          <w:rFonts w:ascii="Arial" w:hAnsi="Arial" w:cs="Arial"/>
        </w:rPr>
      </w:pPr>
    </w:p>
    <w:p w:rsidR="00F65F61" w:rsidRPr="00F84153" w:rsidRDefault="00F65F61" w:rsidP="00F65F61">
      <w:pPr>
        <w:ind w:left="1260" w:hanging="540"/>
        <w:jc w:val="both"/>
        <w:rPr>
          <w:rFonts w:ascii="Arial" w:hAnsi="Arial" w:cs="Arial"/>
        </w:rPr>
      </w:pPr>
      <w:r w:rsidRPr="00C3443D">
        <w:rPr>
          <w:rFonts w:ascii="Arial" w:hAnsi="Arial" w:cs="Arial"/>
        </w:rPr>
        <w:t>3.  В каких числовых пределах может изменяться значение индекса корреляции?</w:t>
      </w:r>
    </w:p>
    <w:p w:rsidR="00F65F61" w:rsidRPr="00F84153" w:rsidRDefault="00F65F61" w:rsidP="00F65F61">
      <w:pPr>
        <w:ind w:left="1260" w:hanging="540"/>
        <w:jc w:val="both"/>
        <w:rPr>
          <w:rFonts w:ascii="Arial" w:hAnsi="Arial" w:cs="Arial"/>
        </w:rPr>
      </w:pPr>
    </w:p>
    <w:p w:rsidR="00F65F61" w:rsidRPr="00C3443D" w:rsidRDefault="00F65F61" w:rsidP="00F65F61">
      <w:pPr>
        <w:ind w:left="1080" w:hanging="360"/>
        <w:jc w:val="both"/>
        <w:rPr>
          <w:rFonts w:ascii="Arial" w:hAnsi="Arial" w:cs="Arial"/>
        </w:rPr>
      </w:pPr>
      <w:r>
        <w:rPr>
          <w:rFonts w:ascii="Arial" w:hAnsi="Arial" w:cs="Arial"/>
        </w:rPr>
        <w:t>4.</w:t>
      </w:r>
      <w:r w:rsidRPr="000F1AA7">
        <w:rPr>
          <w:rFonts w:ascii="Arial" w:hAnsi="Arial" w:cs="Arial"/>
        </w:rPr>
        <w:t xml:space="preserve"> </w:t>
      </w:r>
      <w:r w:rsidRPr="00C3443D">
        <w:rPr>
          <w:rFonts w:ascii="Arial" w:hAnsi="Arial" w:cs="Arial"/>
        </w:rPr>
        <w:t>По 15 предприятиям оптовой торговли изучается зависимость объе</w:t>
      </w:r>
      <w:r>
        <w:rPr>
          <w:rFonts w:ascii="Arial" w:hAnsi="Arial" w:cs="Arial"/>
        </w:rPr>
        <w:t>ма</w:t>
      </w:r>
      <w:r w:rsidRPr="000F1AA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реализации</w:t>
      </w:r>
      <w:r>
        <w:rPr>
          <w:rFonts w:ascii="Arial" w:hAnsi="Arial" w:cs="Arial"/>
          <w:lang w:val="en-US"/>
        </w:rPr>
        <w:t> </w:t>
      </w:r>
      <w:r w:rsidRPr="00C3443D">
        <w:rPr>
          <w:rFonts w:ascii="Arial" w:hAnsi="Arial" w:cs="Arial"/>
        </w:rPr>
        <w:t>(y) от размера торговой площади (x). Было получено следующее уравнение регрессии:</w:t>
      </w:r>
      <w:r w:rsidRPr="00C3443D">
        <w:rPr>
          <w:rFonts w:ascii="Arial" w:hAnsi="Arial" w:cs="Arial"/>
          <w:position w:val="-12"/>
        </w:rPr>
        <w:object w:dxaOrig="1620" w:dyaOrig="360">
          <v:shape id="_x0000_i1027" type="#_x0000_t75" style="width:78pt;height:18pt" o:ole="">
            <v:imagedata r:id="rId10" o:title=""/>
          </v:shape>
          <o:OLEObject Type="Embed" ProgID="Equation.3" ShapeID="_x0000_i1027" DrawAspect="Content" ObjectID="_1631973499" r:id="rId11"/>
        </w:object>
      </w:r>
      <w:r w:rsidRPr="00C3443D">
        <w:rPr>
          <w:rFonts w:ascii="Arial" w:hAnsi="Arial" w:cs="Arial"/>
        </w:rPr>
        <w:t xml:space="preserve">, </w:t>
      </w:r>
      <w:r w:rsidRPr="00C3443D">
        <w:rPr>
          <w:rFonts w:ascii="Arial" w:hAnsi="Arial" w:cs="Arial"/>
          <w:position w:val="-10"/>
        </w:rPr>
        <w:object w:dxaOrig="1140" w:dyaOrig="380">
          <v:shape id="_x0000_i1028" type="#_x0000_t75" style="width:57.35pt;height:17.35pt" o:ole="">
            <v:imagedata r:id="rId12" o:title=""/>
          </v:shape>
          <o:OLEObject Type="Embed" ProgID="Equation.3" ShapeID="_x0000_i1028" DrawAspect="Content" ObjectID="_1631973500" r:id="rId13"/>
        </w:object>
      </w:r>
      <w:r w:rsidRPr="00C3443D">
        <w:rPr>
          <w:rFonts w:ascii="Arial" w:hAnsi="Arial" w:cs="Arial"/>
        </w:rPr>
        <w:t>. Оцените тесноту взаимосвязи результата с фактором</w:t>
      </w:r>
    </w:p>
    <w:p w:rsidR="00F65F61" w:rsidRPr="00C3443D" w:rsidRDefault="00F65F61" w:rsidP="00F65F61">
      <w:pPr>
        <w:tabs>
          <w:tab w:val="left" w:pos="1260"/>
        </w:tabs>
        <w:ind w:left="1260" w:hanging="540"/>
        <w:jc w:val="both"/>
        <w:rPr>
          <w:rFonts w:ascii="Arial" w:hAnsi="Arial" w:cs="Arial"/>
        </w:rPr>
      </w:pPr>
    </w:p>
    <w:p w:rsidR="00F65F61" w:rsidRPr="00C3443D" w:rsidRDefault="00F65F61" w:rsidP="00F65F61">
      <w:pPr>
        <w:ind w:left="1080" w:hanging="360"/>
        <w:jc w:val="both"/>
        <w:rPr>
          <w:rFonts w:ascii="Arial" w:hAnsi="Arial" w:cs="Arial"/>
        </w:rPr>
      </w:pPr>
      <w:r w:rsidRPr="00C3443D">
        <w:rPr>
          <w:rFonts w:ascii="Arial" w:hAnsi="Arial" w:cs="Arial"/>
        </w:rPr>
        <w:lastRenderedPageBreak/>
        <w:t xml:space="preserve">5.  Для оценки взаимосвязи себестоимости единицы изделия (у, тыс. </w:t>
      </w:r>
      <w:proofErr w:type="spellStart"/>
      <w:r w:rsidRPr="00C3443D">
        <w:rPr>
          <w:rFonts w:ascii="Arial" w:hAnsi="Arial" w:cs="Arial"/>
        </w:rPr>
        <w:t>руб</w:t>
      </w:r>
      <w:proofErr w:type="spellEnd"/>
      <w:r w:rsidRPr="00C3443D">
        <w:rPr>
          <w:rFonts w:ascii="Arial" w:hAnsi="Arial" w:cs="Arial"/>
        </w:rPr>
        <w:t xml:space="preserve">) с величиной выпуска продукции (х, тыс. </w:t>
      </w:r>
      <w:proofErr w:type="spellStart"/>
      <w:r w:rsidRPr="00C3443D">
        <w:rPr>
          <w:rFonts w:ascii="Arial" w:hAnsi="Arial" w:cs="Arial"/>
        </w:rPr>
        <w:t>шт</w:t>
      </w:r>
      <w:proofErr w:type="spellEnd"/>
      <w:r w:rsidRPr="00C3443D">
        <w:rPr>
          <w:rFonts w:ascii="Arial" w:hAnsi="Arial" w:cs="Arial"/>
        </w:rPr>
        <w:t xml:space="preserve">) получено значение линейного коэффициента парной корреляции </w:t>
      </w:r>
      <w:proofErr w:type="spellStart"/>
      <w:r w:rsidRPr="00C3443D">
        <w:rPr>
          <w:rFonts w:ascii="Arial" w:hAnsi="Arial" w:cs="Arial"/>
        </w:rPr>
        <w:t>r</w:t>
      </w:r>
      <w:r w:rsidRPr="000F1AA7">
        <w:rPr>
          <w:rFonts w:ascii="Arial" w:hAnsi="Arial" w:cs="Arial"/>
          <w:vertAlign w:val="subscript"/>
        </w:rPr>
        <w:t>xy</w:t>
      </w:r>
      <w:proofErr w:type="spellEnd"/>
      <w:r w:rsidRPr="00C3443D">
        <w:rPr>
          <w:rFonts w:ascii="Arial" w:hAnsi="Arial" w:cs="Arial"/>
        </w:rPr>
        <w:t xml:space="preserve">=0,85. </w:t>
      </w:r>
      <w:r>
        <w:rPr>
          <w:rFonts w:ascii="Arial" w:hAnsi="Arial" w:cs="Arial"/>
        </w:rPr>
        <w:t>Оцените н</w:t>
      </w:r>
      <w:r w:rsidRPr="00C3443D">
        <w:rPr>
          <w:rFonts w:ascii="Arial" w:hAnsi="Arial" w:cs="Arial"/>
        </w:rPr>
        <w:t>аправление полученной взаимосвязи</w:t>
      </w:r>
      <w:r>
        <w:rPr>
          <w:rFonts w:ascii="Arial" w:hAnsi="Arial" w:cs="Arial"/>
        </w:rPr>
        <w:t>.</w:t>
      </w:r>
    </w:p>
    <w:p w:rsidR="00F65F61" w:rsidRPr="00D8177D" w:rsidRDefault="00F65F61" w:rsidP="00F65F61">
      <w:pPr>
        <w:ind w:firstLine="720"/>
        <w:jc w:val="both"/>
        <w:rPr>
          <w:rFonts w:ascii="Arial" w:hAnsi="Arial" w:cs="Arial"/>
          <w:sz w:val="24"/>
          <w:szCs w:val="28"/>
        </w:rPr>
      </w:pPr>
    </w:p>
    <w:p w:rsidR="00E661E5" w:rsidRDefault="00E661E5" w:rsidP="00E661E5">
      <w:pPr>
        <w:ind w:firstLine="720"/>
        <w:rPr>
          <w:rFonts w:ascii="Arial" w:hAnsi="Arial" w:cs="Arial"/>
          <w:b/>
        </w:rPr>
      </w:pPr>
    </w:p>
    <w:p w:rsidR="00E661E5" w:rsidRPr="0039128A" w:rsidRDefault="00E661E5" w:rsidP="00E661E5">
      <w:pPr>
        <w:ind w:firstLine="720"/>
        <w:rPr>
          <w:rFonts w:ascii="Arial" w:hAnsi="Arial" w:cs="Arial"/>
        </w:rPr>
      </w:pPr>
    </w:p>
    <w:p w:rsidR="00E661E5" w:rsidRPr="006C05C8" w:rsidRDefault="00E661E5" w:rsidP="00E661E5">
      <w:pPr>
        <w:tabs>
          <w:tab w:val="left" w:pos="2295"/>
        </w:tabs>
        <w:ind w:firstLine="720"/>
        <w:jc w:val="both"/>
        <w:rPr>
          <w:sz w:val="24"/>
          <w:szCs w:val="24"/>
        </w:rPr>
      </w:pPr>
      <w:r w:rsidRPr="00187CA3">
        <w:rPr>
          <w:rFonts w:ascii="Arial" w:hAnsi="Arial" w:cs="Arial"/>
          <w:b/>
        </w:rPr>
        <w:t>Критерии оценки: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3"/>
        <w:gridCol w:w="7240"/>
      </w:tblGrid>
      <w:tr w:rsidR="004B1C41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Отлично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Даны правильные развернутые ответы на все теоретические вопросы и верно выполнены все практические задания. </w:t>
            </w:r>
          </w:p>
        </w:tc>
      </w:tr>
      <w:tr w:rsidR="004B1C41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Хорошо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Даны правильные ответы на большую часть теоретических вопросов, но имеются некоторые недочеты, которые студент сам исправляет по замечанию преподавателя. Большая часть практических заданий выполнена правильно, но имеются недочеты и погрешности, приводящие к несущественному искажению результатов в одном из заданий.</w:t>
            </w:r>
          </w:p>
        </w:tc>
      </w:tr>
      <w:tr w:rsidR="004B1C41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Удовлетворительно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Даны правильные ответы на большую часть теоретических вопросов, но имеются неполные ответы и ошибочные утверждения. Большая часть практических заданий выполнена правильно, но имеются ошибки и погрешности, приводящие к неверному результату в одном из заданий.</w:t>
            </w:r>
          </w:p>
        </w:tc>
      </w:tr>
      <w:tr w:rsidR="004B1C41" w:rsidTr="00B649DE">
        <w:tc>
          <w:tcPr>
            <w:tcW w:w="2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widowControl w:val="0"/>
              <w:autoSpaceDE w:val="0"/>
              <w:autoSpaceDN w:val="0"/>
              <w:adjustRightInd w:val="0"/>
              <w:spacing w:after="60"/>
              <w:jc w:val="center"/>
              <w:rPr>
                <w:rFonts w:ascii="Arial" w:hAnsi="Arial" w:cs="Arial"/>
                <w:spacing w:val="-2"/>
              </w:rPr>
            </w:pPr>
            <w:r>
              <w:rPr>
                <w:rFonts w:ascii="Arial" w:hAnsi="Arial" w:cs="Arial"/>
                <w:spacing w:val="-2"/>
              </w:rPr>
              <w:t>Неудовлетворительно</w:t>
            </w:r>
          </w:p>
        </w:tc>
        <w:tc>
          <w:tcPr>
            <w:tcW w:w="7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41" w:rsidRDefault="004B1C41" w:rsidP="00B649DE">
            <w:pPr>
              <w:autoSpaceDE w:val="0"/>
              <w:autoSpaceDN w:val="0"/>
              <w:adjustRightInd w:val="0"/>
              <w:spacing w:after="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Ответы на большую часть теоретических вопросов неверные. Значительная часть практических заданий не выполнена или допущены существенные ошибки, показывающие, что студент не владеет обязательными знаниями по данной теме.</w:t>
            </w:r>
          </w:p>
        </w:tc>
      </w:tr>
    </w:tbl>
    <w:p w:rsidR="00E661E5" w:rsidRDefault="00E661E5" w:rsidP="00E661E5">
      <w:pPr>
        <w:rPr>
          <w:b/>
          <w:sz w:val="32"/>
          <w:szCs w:val="32"/>
        </w:rPr>
      </w:pPr>
    </w:p>
    <w:p w:rsidR="00E661E5" w:rsidRPr="00E04E98" w:rsidRDefault="00E661E5" w:rsidP="00E661E5">
      <w:pPr>
        <w:ind w:firstLine="709"/>
        <w:jc w:val="right"/>
        <w:rPr>
          <w:rFonts w:ascii="Arial" w:hAnsi="Arial" w:cs="Arial"/>
          <w:szCs w:val="24"/>
        </w:rPr>
      </w:pPr>
      <w:r w:rsidRPr="00E04E98">
        <w:rPr>
          <w:rFonts w:ascii="Arial" w:hAnsi="Arial" w:cs="Arial"/>
          <w:szCs w:val="24"/>
        </w:rPr>
        <w:t xml:space="preserve">Составитель ________________________ </w:t>
      </w:r>
      <w:r>
        <w:rPr>
          <w:rFonts w:ascii="Arial" w:hAnsi="Arial" w:cs="Arial"/>
          <w:szCs w:val="24"/>
        </w:rPr>
        <w:t>Барановский Е.С.</w:t>
      </w:r>
    </w:p>
    <w:p w:rsidR="00E661E5" w:rsidRPr="00CC12F0" w:rsidRDefault="00E661E5" w:rsidP="00E661E5">
      <w:pPr>
        <w:autoSpaceDE w:val="0"/>
        <w:autoSpaceDN w:val="0"/>
        <w:adjustRightInd w:val="0"/>
        <w:spacing w:line="240" w:lineRule="atLeast"/>
        <w:rPr>
          <w:rFonts w:ascii="Arial" w:hAnsi="Arial" w:cs="Arial"/>
          <w:sz w:val="24"/>
          <w:szCs w:val="24"/>
        </w:rPr>
      </w:pPr>
    </w:p>
    <w:p w:rsidR="00E661E5" w:rsidRDefault="00E661E5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E661E5" w:rsidRDefault="00E661E5" w:rsidP="00D76808">
      <w:pPr>
        <w:spacing w:after="0"/>
        <w:ind w:left="1942"/>
        <w:rPr>
          <w:rFonts w:ascii="Arial" w:eastAsia="Arial" w:hAnsi="Arial" w:cs="Arial"/>
          <w:sz w:val="24"/>
        </w:rPr>
      </w:pPr>
    </w:p>
    <w:p w:rsidR="00E661E5" w:rsidRDefault="00E661E5" w:rsidP="00D76808">
      <w:pPr>
        <w:spacing w:after="0"/>
        <w:ind w:left="1942"/>
      </w:pPr>
    </w:p>
    <w:p w:rsidR="0053794D" w:rsidRDefault="00E47A65">
      <w:pPr>
        <w:numPr>
          <w:ilvl w:val="1"/>
          <w:numId w:val="4"/>
        </w:numPr>
        <w:spacing w:after="2" w:line="254" w:lineRule="auto"/>
        <w:ind w:right="54" w:hanging="426"/>
        <w:jc w:val="both"/>
      </w:pPr>
      <w:r>
        <w:rPr>
          <w:rFonts w:ascii="Arial" w:eastAsia="Arial" w:hAnsi="Arial" w:cs="Arial"/>
          <w:b/>
        </w:rPr>
        <w:t>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>Оценка знаний, умений и навыков, характеризующая этапы формирования компетенций в рамках изучения дисциплины осуществляется в ходе текущей и промежуточной аттестаций.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>Текущая аттестация проводится в соответствии с Положением о текущей аттестации обучающихся по программам высшего образования Воронежского государственного университета. Текущая аттестация проводится в форме контрольных работ.</w:t>
      </w:r>
      <w:r>
        <w:rPr>
          <w:rFonts w:ascii="Arial" w:eastAsia="Arial" w:hAnsi="Arial" w:cs="Arial"/>
          <w:i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>Промежуточная аттестация проводится в соответствии с Положением о промежуточной аттестации обучающихся по программам высшего образования.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53794D" w:rsidRDefault="00E47A65">
      <w:pPr>
        <w:spacing w:after="3" w:line="264" w:lineRule="auto"/>
        <w:ind w:left="-15" w:right="53" w:firstLine="426"/>
        <w:jc w:val="both"/>
      </w:pPr>
      <w:r>
        <w:rPr>
          <w:rFonts w:ascii="Arial" w:eastAsia="Arial" w:hAnsi="Arial" w:cs="Arial"/>
          <w:sz w:val="20"/>
        </w:rPr>
        <w:t xml:space="preserve">Контрольно-измерительные материалы промежуточной аттестации включают в себя практические задания, позволяющие оценить степень </w:t>
      </w:r>
      <w:proofErr w:type="spellStart"/>
      <w:r>
        <w:rPr>
          <w:rFonts w:ascii="Arial" w:eastAsia="Arial" w:hAnsi="Arial" w:cs="Arial"/>
          <w:sz w:val="20"/>
        </w:rPr>
        <w:t>сформированности</w:t>
      </w:r>
      <w:proofErr w:type="spellEnd"/>
      <w:r>
        <w:rPr>
          <w:rFonts w:ascii="Arial" w:eastAsia="Arial" w:hAnsi="Arial" w:cs="Arial"/>
          <w:sz w:val="20"/>
        </w:rPr>
        <w:t xml:space="preserve"> умений и навыков.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Arial" w:eastAsia="Arial" w:hAnsi="Arial" w:cs="Arial"/>
          <w:sz w:val="20"/>
        </w:rPr>
        <w:t>При оценивании используются количественные шкалы оценок. Критерии оценивания приведены выше.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53794D">
      <w:pgSz w:w="11906" w:h="16838"/>
      <w:pgMar w:top="856" w:right="1039" w:bottom="116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84F02"/>
    <w:multiLevelType w:val="hybridMultilevel"/>
    <w:tmpl w:val="A5B0C5E8"/>
    <w:lvl w:ilvl="0" w:tplc="EA567C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7886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9CCF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380B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3670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2858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C85D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7413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115F9"/>
    <w:multiLevelType w:val="hybridMultilevel"/>
    <w:tmpl w:val="72E66924"/>
    <w:lvl w:ilvl="0" w:tplc="B84CEC90">
      <w:start w:val="1"/>
      <w:numFmt w:val="bullet"/>
      <w:lvlText w:val="−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04072E"/>
    <w:multiLevelType w:val="hybridMultilevel"/>
    <w:tmpl w:val="3EBAF1B4"/>
    <w:lvl w:ilvl="0" w:tplc="282438B8">
      <w:start w:val="1"/>
      <w:numFmt w:val="bullet"/>
      <w:lvlText w:val=""/>
      <w:lvlJc w:val="left"/>
      <w:pPr>
        <w:ind w:left="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EB8FBD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E6BA9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AE06B1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D90B2F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E36C31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074B4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0A371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E8EE4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373BDE"/>
    <w:multiLevelType w:val="multilevel"/>
    <w:tmpl w:val="EED4B8CC"/>
    <w:lvl w:ilvl="0">
      <w:start w:val="12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32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9B7189"/>
    <w:multiLevelType w:val="hybridMultilevel"/>
    <w:tmpl w:val="EF74F884"/>
    <w:lvl w:ilvl="0" w:tplc="706C751C">
      <w:start w:val="1"/>
      <w:numFmt w:val="decimal"/>
      <w:lvlText w:val="%1."/>
      <w:lvlJc w:val="left"/>
      <w:pPr>
        <w:tabs>
          <w:tab w:val="num" w:pos="1404"/>
        </w:tabs>
        <w:ind w:left="1404" w:hanging="3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 w15:restartNumberingAfterBreak="0">
    <w:nsid w:val="1E724146"/>
    <w:multiLevelType w:val="hybridMultilevel"/>
    <w:tmpl w:val="9CD66B60"/>
    <w:lvl w:ilvl="0" w:tplc="706C751C">
      <w:start w:val="1"/>
      <w:numFmt w:val="decimal"/>
      <w:lvlText w:val="%1."/>
      <w:lvlJc w:val="left"/>
      <w:pPr>
        <w:tabs>
          <w:tab w:val="num" w:pos="1404"/>
        </w:tabs>
        <w:ind w:left="1404" w:hanging="3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51A27A7A"/>
    <w:multiLevelType w:val="hybridMultilevel"/>
    <w:tmpl w:val="DC44DF4A"/>
    <w:lvl w:ilvl="0" w:tplc="706C751C">
      <w:start w:val="1"/>
      <w:numFmt w:val="decimal"/>
      <w:lvlText w:val="%1."/>
      <w:lvlJc w:val="left"/>
      <w:pPr>
        <w:tabs>
          <w:tab w:val="num" w:pos="1416"/>
        </w:tabs>
        <w:ind w:left="1416" w:hanging="33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ED4BBB"/>
    <w:multiLevelType w:val="hybridMultilevel"/>
    <w:tmpl w:val="21A8960A"/>
    <w:lvl w:ilvl="0" w:tplc="A16AD146">
      <w:start w:val="1"/>
      <w:numFmt w:val="decimal"/>
      <w:lvlText w:val="%1."/>
      <w:lvlJc w:val="left"/>
      <w:pPr>
        <w:ind w:left="401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E8344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AC0E2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BCAC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20E1C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D8BC0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ACD8C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40149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960A6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6265F8"/>
    <w:multiLevelType w:val="multilevel"/>
    <w:tmpl w:val="8788CDB6"/>
    <w:lvl w:ilvl="0">
      <w:start w:val="17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51"/>
      </w:pPr>
      <w:rPr>
        <w:rFonts w:ascii="Arial" w:eastAsia="Times New Roman" w:hAnsi="Arial" w:cs="Arial" w:hint="default"/>
        <w:b/>
        <w:i w:val="0"/>
        <w:strike w:val="0"/>
        <w:dstrike w:val="0"/>
        <w:color w:val="000000"/>
        <w:sz w:val="24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9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8"/>
  </w:num>
  <w:num w:numId="5">
    <w:abstractNumId w:val="6"/>
  </w:num>
  <w:num w:numId="6">
    <w:abstractNumId w:val="1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94D"/>
    <w:rsid w:val="00047D43"/>
    <w:rsid w:val="000800F2"/>
    <w:rsid w:val="000D01ED"/>
    <w:rsid w:val="000D1FB8"/>
    <w:rsid w:val="00121ADF"/>
    <w:rsid w:val="001B249D"/>
    <w:rsid w:val="001D14A9"/>
    <w:rsid w:val="00252642"/>
    <w:rsid w:val="002A287D"/>
    <w:rsid w:val="002C33A5"/>
    <w:rsid w:val="00334B38"/>
    <w:rsid w:val="00420D83"/>
    <w:rsid w:val="004B1C41"/>
    <w:rsid w:val="0053794D"/>
    <w:rsid w:val="005C06B5"/>
    <w:rsid w:val="006115E0"/>
    <w:rsid w:val="00614C3F"/>
    <w:rsid w:val="0063476E"/>
    <w:rsid w:val="006E6BAE"/>
    <w:rsid w:val="0077497D"/>
    <w:rsid w:val="00792C79"/>
    <w:rsid w:val="007C0381"/>
    <w:rsid w:val="007D3366"/>
    <w:rsid w:val="00801E7F"/>
    <w:rsid w:val="00910875"/>
    <w:rsid w:val="00A31D69"/>
    <w:rsid w:val="00A61573"/>
    <w:rsid w:val="00AD5B86"/>
    <w:rsid w:val="00B06025"/>
    <w:rsid w:val="00B13B46"/>
    <w:rsid w:val="00B42AF4"/>
    <w:rsid w:val="00B70A2E"/>
    <w:rsid w:val="00BC3D30"/>
    <w:rsid w:val="00BD2D45"/>
    <w:rsid w:val="00D43A11"/>
    <w:rsid w:val="00D76808"/>
    <w:rsid w:val="00E27DDB"/>
    <w:rsid w:val="00E47A65"/>
    <w:rsid w:val="00E661E5"/>
    <w:rsid w:val="00F65F61"/>
    <w:rsid w:val="00FB1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2FA96"/>
  <w15:docId w15:val="{B29559E6-6ABC-4C76-95C9-74BE587EA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5"/>
      <w:ind w:right="71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7749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bidi="ru-RU"/>
    </w:rPr>
  </w:style>
  <w:style w:type="table" w:customStyle="1" w:styleId="TableNormal">
    <w:name w:val="Table Normal"/>
    <w:uiPriority w:val="2"/>
    <w:semiHidden/>
    <w:unhideWhenUsed/>
    <w:qFormat/>
    <w:rsid w:val="00E47A6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2A287D"/>
    <w:pPr>
      <w:ind w:left="720"/>
      <w:contextualSpacing/>
    </w:pPr>
  </w:style>
  <w:style w:type="paragraph" w:styleId="a4">
    <w:name w:val="Body Text Indent"/>
    <w:basedOn w:val="a"/>
    <w:link w:val="a5"/>
    <w:rsid w:val="00E661E5"/>
    <w:pPr>
      <w:spacing w:after="120" w:line="240" w:lineRule="auto"/>
      <w:ind w:left="283"/>
    </w:pPr>
    <w:rPr>
      <w:rFonts w:ascii="Times New Roman" w:eastAsia="Times New Roman" w:hAnsi="Times New Roman" w:cs="Times New Roman"/>
      <w:color w:val="auto"/>
      <w:sz w:val="20"/>
      <w:szCs w:val="20"/>
    </w:rPr>
  </w:style>
  <w:style w:type="character" w:customStyle="1" w:styleId="a5">
    <w:name w:val="Основной текст с отступом Знак"/>
    <w:basedOn w:val="a0"/>
    <w:link w:val="a4"/>
    <w:rsid w:val="00E661E5"/>
    <w:rPr>
      <w:rFonts w:ascii="Times New Roman" w:eastAsia="Times New Roman" w:hAnsi="Times New Roman" w:cs="Times New Roman"/>
      <w:sz w:val="20"/>
      <w:szCs w:val="20"/>
    </w:rPr>
  </w:style>
  <w:style w:type="character" w:styleId="a6">
    <w:name w:val="Hyperlink"/>
    <w:rsid w:val="00AD5B86"/>
    <w:rPr>
      <w:color w:val="0000FF"/>
      <w:u w:val="single"/>
    </w:rPr>
  </w:style>
  <w:style w:type="paragraph" w:customStyle="1" w:styleId="11">
    <w:name w:val="Без интервала1"/>
    <w:aliases w:val="No Spacing,Вводимый текст"/>
    <w:qFormat/>
    <w:rsid w:val="00AD5B86"/>
    <w:pPr>
      <w:spacing w:after="0" w:line="240" w:lineRule="auto"/>
    </w:pPr>
    <w:rPr>
      <w:rFonts w:ascii="Calibri" w:eastAsia="Calibri" w:hAnsi="Calibri" w:cs="Times New Roman"/>
      <w:i/>
      <w:sz w:val="18"/>
      <w:lang w:eastAsia="en-US"/>
    </w:rPr>
  </w:style>
  <w:style w:type="character" w:styleId="a7">
    <w:name w:val="Strong"/>
    <w:qFormat/>
    <w:rsid w:val="006115E0"/>
    <w:rPr>
      <w:b/>
      <w:bCs/>
    </w:rPr>
  </w:style>
  <w:style w:type="character" w:customStyle="1" w:styleId="apple-converted-space">
    <w:name w:val="apple-converted-space"/>
    <w:basedOn w:val="a0"/>
    <w:rsid w:val="00611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6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1940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/>
  <LinksUpToDate>false</LinksUpToDate>
  <CharactersWithSpaces>12978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subject/>
  <dc:creator>лежнева</dc:creator>
  <cp:keywords/>
  <cp:lastModifiedBy>Владислав Колодяжный</cp:lastModifiedBy>
  <cp:revision>2</cp:revision>
  <dcterms:created xsi:type="dcterms:W3CDTF">2019-10-07T14:12:00Z</dcterms:created>
  <dcterms:modified xsi:type="dcterms:W3CDTF">2019-10-07T14:12:00Z</dcterms:modified>
</cp:coreProperties>
</file>