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375E" w14:textId="77777777" w:rsidR="00E96EDD" w:rsidRPr="0010253A" w:rsidRDefault="00E96EDD" w:rsidP="00E96EDD">
      <w:pPr>
        <w:widowControl w:val="0"/>
        <w:autoSpaceDE w:val="0"/>
        <w:autoSpaceDN w:val="0"/>
        <w:spacing w:before="131" w:after="0" w:line="240" w:lineRule="auto"/>
        <w:rPr>
          <w:rFonts w:ascii="Avenir Next LT Pro" w:eastAsia="Whitney Black" w:hAnsi="Avenir Next LT Pro" w:cs="Whitney Black"/>
          <w:b/>
          <w:bCs/>
          <w:color w:val="254135"/>
          <w:kern w:val="0"/>
          <w:sz w:val="40"/>
          <w:szCs w:val="40"/>
        </w:rPr>
      </w:pPr>
      <w:r w:rsidRPr="0010253A">
        <w:rPr>
          <w:rFonts w:ascii="Avenir Next LT Pro" w:eastAsia="Whitney Black" w:hAnsi="Avenir Next LT Pro" w:cs="Whitney Black"/>
          <w:b/>
          <w:bCs/>
          <w:color w:val="254135"/>
          <w:kern w:val="0"/>
          <w:sz w:val="40"/>
          <w:szCs w:val="40"/>
        </w:rPr>
        <w:t>Undersøgelsesfuldmagt til forsikringsmægler</w:t>
      </w:r>
    </w:p>
    <w:p w14:paraId="3A65EE49" w14:textId="77777777" w:rsidR="00E96EDD" w:rsidRPr="00E96EDD" w:rsidRDefault="00E96EDD" w:rsidP="00E96EDD">
      <w:pPr>
        <w:widowControl w:val="0"/>
        <w:autoSpaceDE w:val="0"/>
        <w:autoSpaceDN w:val="0"/>
        <w:spacing w:after="0" w:line="240" w:lineRule="auto"/>
        <w:rPr>
          <w:rFonts w:ascii="Whitney Book" w:eastAsia="Whitney Light" w:hAnsi="Whitney Book" w:cs="Whitney Light"/>
          <w:color w:val="332E30"/>
          <w:kern w:val="0"/>
          <w:sz w:val="20"/>
          <w:szCs w:val="20"/>
        </w:rPr>
      </w:pPr>
    </w:p>
    <w:tbl>
      <w:tblPr>
        <w:tblW w:w="975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2"/>
        <w:gridCol w:w="4816"/>
      </w:tblGrid>
      <w:tr w:rsidR="009E6BD9" w:rsidRPr="00A4484F" w14:paraId="505BD007" w14:textId="77777777" w:rsidTr="00A4484F">
        <w:trPr>
          <w:trHeight w:val="1745"/>
        </w:trPr>
        <w:tc>
          <w:tcPr>
            <w:tcW w:w="49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hideMark/>
          </w:tcPr>
          <w:p w14:paraId="610E41E0" w14:textId="7C3424ED" w:rsidR="00E50939" w:rsidRPr="00997426" w:rsidRDefault="009E6BD9" w:rsidP="00997426">
            <w:pPr>
              <w:widowControl w:val="0"/>
              <w:autoSpaceDE w:val="0"/>
              <w:autoSpaceDN w:val="0"/>
              <w:spacing w:line="240" w:lineRule="auto"/>
              <w:rPr>
                <w:rFonts w:ascii="Arial" w:eastAsia="Whitney Light" w:hAnsi="Arial" w:cs="Arial"/>
                <w:color w:val="332E30"/>
                <w:kern w:val="0"/>
                <w:sz w:val="22"/>
                <w:szCs w:val="22"/>
              </w:rPr>
            </w:pP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 xml:space="preserve">Virksomhedsnavn: </w:t>
            </w:r>
            <w:r w:rsidRPr="00A4484F">
              <w:rPr>
                <w:rFonts w:ascii="Arial" w:eastAsia="Whitney Light" w:hAnsi="Arial" w:cs="Arial"/>
                <w:color w:val="332E30"/>
                <w:kern w:val="0"/>
                <w:sz w:val="22"/>
                <w:szCs w:val="22"/>
              </w:rPr>
              <w:t>​</w:t>
            </w:r>
            <w:r w:rsidR="00C3491B">
              <w:rPr>
                <w:rFonts w:ascii="Arial" w:eastAsia="Whitney Light" w:hAnsi="Arial" w:cs="Arial"/>
                <w:color w:val="332E30"/>
                <w:kern w:val="0"/>
                <w:sz w:val="22"/>
                <w:szCs w:val="22"/>
              </w:rPr>
              <w:t>Norrvik</w:t>
            </w:r>
            <w:r w:rsidR="00997426" w:rsidRPr="00997426">
              <w:rPr>
                <w:rFonts w:ascii="Arial" w:eastAsia="Whitney Light" w:hAnsi="Arial" w:cs="Arial"/>
                <w:color w:val="332E30"/>
                <w:kern w:val="0"/>
                <w:sz w:val="22"/>
                <w:szCs w:val="22"/>
              </w:rPr>
              <w:t xml:space="preserve"> ApS</w:t>
            </w:r>
            <w:r w:rsidR="00997426">
              <w:rPr>
                <w:rFonts w:ascii="Arial" w:eastAsia="Whitney Light" w:hAnsi="Arial" w:cs="Arial"/>
                <w:color w:val="332E30"/>
                <w:kern w:val="0"/>
                <w:sz w:val="22"/>
                <w:szCs w:val="22"/>
              </w:rPr>
              <w:br/>
            </w: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 xml:space="preserve">CVR nr.: </w:t>
            </w:r>
            <w:r w:rsidRPr="00A4484F">
              <w:rPr>
                <w:rFonts w:ascii="Arial" w:eastAsia="Whitney Light" w:hAnsi="Arial" w:cs="Arial"/>
                <w:color w:val="332E30"/>
                <w:kern w:val="0"/>
                <w:sz w:val="22"/>
                <w:szCs w:val="22"/>
              </w:rPr>
              <w:t>​</w:t>
            </w:r>
            <w:r w:rsidR="00C3491B" w:rsidRPr="00C3491B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41904054</w:t>
            </w:r>
            <w:r w:rsidRPr="00A4484F">
              <w:rPr>
                <w:rFonts w:ascii="Arial" w:eastAsia="Whitney Light" w:hAnsi="Arial" w:cs="Arial"/>
                <w:color w:val="332E30"/>
                <w:kern w:val="0"/>
                <w:sz w:val="22"/>
                <w:szCs w:val="22"/>
              </w:rPr>
              <w:t>​</w:t>
            </w:r>
            <w:r w:rsidRPr="00A4484F">
              <w:rPr>
                <w:rFonts w:eastAsia="Whitney Light" w:cs="Aptos"/>
                <w:color w:val="332E30"/>
                <w:kern w:val="0"/>
                <w:sz w:val="22"/>
                <w:szCs w:val="22"/>
              </w:rPr>
              <w:t> </w:t>
            </w:r>
            <w:r w:rsidR="00997426">
              <w:rPr>
                <w:rFonts w:eastAsia="Whitney Light" w:cs="Aptos"/>
                <w:color w:val="332E30"/>
                <w:kern w:val="0"/>
                <w:sz w:val="22"/>
                <w:szCs w:val="22"/>
              </w:rPr>
              <w:br/>
            </w:r>
            <w:r w:rsidR="00997426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br/>
            </w:r>
            <w:r w:rsidR="00997426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br/>
            </w:r>
            <w:r w:rsidR="00997426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br/>
            </w: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(I det følgende kaldet "Fuldmagtsgiver")</w:t>
            </w:r>
          </w:p>
        </w:tc>
        <w:tc>
          <w:tcPr>
            <w:tcW w:w="481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hideMark/>
          </w:tcPr>
          <w:p w14:paraId="7B021087" w14:textId="77777777" w:rsidR="009E6BD9" w:rsidRPr="00A4484F" w:rsidRDefault="009E6BD9" w:rsidP="009E6BD9">
            <w:pPr>
              <w:widowControl w:val="0"/>
              <w:autoSpaceDE w:val="0"/>
              <w:autoSpaceDN w:val="0"/>
              <w:spacing w:after="0" w:line="240" w:lineRule="auto"/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</w:pP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Nordan Risk Partners ApS </w:t>
            </w:r>
          </w:p>
          <w:p w14:paraId="1941094D" w14:textId="6EEB9D4C" w:rsidR="009E6BD9" w:rsidRPr="00A4484F" w:rsidRDefault="009E6BD9" w:rsidP="009E6BD9">
            <w:pPr>
              <w:widowControl w:val="0"/>
              <w:autoSpaceDE w:val="0"/>
              <w:autoSpaceDN w:val="0"/>
              <w:spacing w:after="0" w:line="240" w:lineRule="auto"/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</w:pP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 xml:space="preserve">CVR nr.: </w:t>
            </w:r>
            <w:r w:rsidR="003C11F9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4595</w:t>
            </w:r>
            <w:r w:rsidR="00AB28C3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3769</w:t>
            </w: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 </w:t>
            </w:r>
          </w:p>
          <w:p w14:paraId="6F0E84FE" w14:textId="77777777" w:rsidR="009E6BD9" w:rsidRPr="00A4484F" w:rsidRDefault="009E6BD9" w:rsidP="009E6BD9">
            <w:pPr>
              <w:widowControl w:val="0"/>
              <w:autoSpaceDE w:val="0"/>
              <w:autoSpaceDN w:val="0"/>
              <w:spacing w:after="0" w:line="240" w:lineRule="auto"/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</w:pP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Toftevej 15B,  </w:t>
            </w:r>
          </w:p>
          <w:p w14:paraId="1B11030E" w14:textId="77777777" w:rsidR="009E6BD9" w:rsidRPr="00A4484F" w:rsidRDefault="009E6BD9" w:rsidP="009E6BD9">
            <w:pPr>
              <w:widowControl w:val="0"/>
              <w:autoSpaceDE w:val="0"/>
              <w:autoSpaceDN w:val="0"/>
              <w:spacing w:after="0" w:line="240" w:lineRule="auto"/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</w:pP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34500 Allerød </w:t>
            </w:r>
          </w:p>
          <w:p w14:paraId="304B46BE" w14:textId="62E68FBD" w:rsidR="009E6BD9" w:rsidRPr="00A4484F" w:rsidRDefault="009E6BD9" w:rsidP="009E6BD9">
            <w:pPr>
              <w:widowControl w:val="0"/>
              <w:autoSpaceDE w:val="0"/>
              <w:autoSpaceDN w:val="0"/>
              <w:spacing w:after="0" w:line="240" w:lineRule="auto"/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</w:pP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 </w:t>
            </w:r>
          </w:p>
          <w:p w14:paraId="52E5AE48" w14:textId="5336E125" w:rsidR="009E6BD9" w:rsidRPr="00A4484F" w:rsidRDefault="009E6BD9" w:rsidP="009E6BD9">
            <w:pPr>
              <w:widowControl w:val="0"/>
              <w:autoSpaceDE w:val="0"/>
              <w:autoSpaceDN w:val="0"/>
              <w:spacing w:after="0" w:line="240" w:lineRule="auto"/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</w:pP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(I det følgende kaldet "Nordan Risk</w:t>
            </w:r>
            <w:r w:rsidR="00E50939"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 xml:space="preserve"> </w:t>
            </w:r>
            <w:r w:rsidRPr="00A4484F">
              <w:rPr>
                <w:rFonts w:eastAsia="Whitney Light" w:cs="Whitney Light"/>
                <w:color w:val="332E30"/>
                <w:kern w:val="0"/>
                <w:sz w:val="22"/>
                <w:szCs w:val="22"/>
              </w:rPr>
              <w:t>Partners") </w:t>
            </w:r>
          </w:p>
        </w:tc>
      </w:tr>
    </w:tbl>
    <w:p w14:paraId="75ECF2FC" w14:textId="77777777" w:rsidR="00E96EDD" w:rsidRPr="00E96EDD" w:rsidRDefault="00E96EDD" w:rsidP="00E96EDD">
      <w:pPr>
        <w:widowControl w:val="0"/>
        <w:autoSpaceDE w:val="0"/>
        <w:autoSpaceDN w:val="0"/>
        <w:spacing w:after="0" w:line="240" w:lineRule="auto"/>
        <w:rPr>
          <w:rFonts w:ascii="Whitney Book" w:eastAsia="Whitney Light" w:hAnsi="Whitney Book" w:cs="Whitney Light"/>
          <w:color w:val="332E30"/>
          <w:kern w:val="0"/>
          <w:sz w:val="20"/>
          <w:szCs w:val="20"/>
        </w:rPr>
      </w:pPr>
    </w:p>
    <w:p w14:paraId="1E32A4AF" w14:textId="6E909E99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bCs/>
          <w:color w:val="332E30"/>
          <w:kern w:val="0"/>
          <w:sz w:val="22"/>
          <w:szCs w:val="22"/>
        </w:rPr>
      </w:pPr>
      <w:r w:rsidRPr="00D564A8">
        <w:rPr>
          <w:rFonts w:eastAsia="Whitney Light" w:cs="Whitney Light"/>
          <w:color w:val="332E30"/>
          <w:kern w:val="0"/>
          <w:sz w:val="22"/>
          <w:szCs w:val="22"/>
        </w:rPr>
        <w:t xml:space="preserve">Det bekræftes herved, at </w:t>
      </w:r>
      <w:bookmarkStart w:id="0" w:name="_Hlk507513338"/>
      <w:r w:rsidRPr="00D564A8">
        <w:rPr>
          <w:rFonts w:eastAsia="Whitney Light" w:cs="Whitney Light"/>
          <w:color w:val="332E30"/>
          <w:kern w:val="0"/>
          <w:sz w:val="22"/>
          <w:szCs w:val="22"/>
        </w:rPr>
        <w:t xml:space="preserve">Fuldmagtsgiver har truffet aftale med </w:t>
      </w:r>
      <w:r w:rsidR="009E6BD9" w:rsidRPr="00D564A8">
        <w:rPr>
          <w:rFonts w:eastAsia="Whitney Light" w:cs="Whitney Light"/>
          <w:color w:val="332E30"/>
          <w:kern w:val="0"/>
          <w:sz w:val="22"/>
          <w:szCs w:val="22"/>
        </w:rPr>
        <w:t>Nordan Risk Partners</w:t>
      </w:r>
      <w:r w:rsidRPr="00D564A8">
        <w:rPr>
          <w:rFonts w:eastAsia="Whitney Light" w:cs="Whitney Light"/>
          <w:color w:val="332E30"/>
          <w:kern w:val="0"/>
          <w:sz w:val="22"/>
          <w:szCs w:val="22"/>
        </w:rPr>
        <w:t xml:space="preserve"> om, at </w:t>
      </w:r>
      <w:r w:rsidR="009E6BD9" w:rsidRPr="00D564A8">
        <w:rPr>
          <w:rFonts w:eastAsia="Whitney Light" w:cs="Whitney Light"/>
          <w:color w:val="332E30"/>
          <w:kern w:val="0"/>
          <w:sz w:val="22"/>
          <w:szCs w:val="22"/>
        </w:rPr>
        <w:t>Nordan Risk Partners</w:t>
      </w:r>
      <w:r w:rsidRPr="00D564A8">
        <w:rPr>
          <w:rFonts w:eastAsia="Whitney Light" w:cs="Whitney Light"/>
          <w:color w:val="332E30"/>
          <w:kern w:val="0"/>
          <w:sz w:val="22"/>
          <w:szCs w:val="22"/>
        </w:rPr>
        <w:t xml:space="preserve"> fra dags dato er udpeget som vores forsikringsmægler til undersøgelse af forsikringsmarkedet. Fuldmagten er ikke eksklusiv og erstatter ikke tidligere udstedte forsikringsmæglerfuldmagter.</w:t>
      </w:r>
    </w:p>
    <w:p w14:paraId="17E4A039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</w:p>
    <w:bookmarkEnd w:id="0"/>
    <w:p w14:paraId="38E36B98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  <w:r w:rsidRPr="00D564A8">
        <w:rPr>
          <w:rFonts w:eastAsia="Whitney Light" w:cs="Whitney Light"/>
          <w:color w:val="332E30"/>
          <w:kern w:val="0"/>
          <w:sz w:val="22"/>
          <w:szCs w:val="22"/>
        </w:rPr>
        <w:t>Denne undersøgelsesfuldmagt bemyndiger, og giver forsikringsmægleren ret til, på Fuldmagtsgivers vegne:</w:t>
      </w:r>
    </w:p>
    <w:p w14:paraId="07A38B9A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</w:p>
    <w:p w14:paraId="282F3D35" w14:textId="77777777" w:rsidR="00E96EDD" w:rsidRPr="00D564A8" w:rsidRDefault="00E96EDD" w:rsidP="00E96EDD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/>
        <w:rPr>
          <w:rFonts w:eastAsia="Whitney Light" w:cs="Whitney Light"/>
          <w:color w:val="332E30"/>
          <w:kern w:val="0"/>
          <w:sz w:val="22"/>
          <w:szCs w:val="22"/>
        </w:rPr>
      </w:pPr>
      <w:r w:rsidRPr="00D564A8">
        <w:rPr>
          <w:rFonts w:eastAsia="Whitney Light" w:cs="Whitney Light"/>
          <w:color w:val="332E30"/>
          <w:kern w:val="0"/>
          <w:sz w:val="22"/>
          <w:szCs w:val="22"/>
        </w:rPr>
        <w:t>at indhente oplysninger om samtlige bestående forsikringer hos enhver forsikringsdistributør, herunder forsikringspolicer, vilkår, præmier, selvbehold, samt øvrige relevante oplysninger for vurdering af eksisterende forsikringsforhold</w:t>
      </w:r>
    </w:p>
    <w:p w14:paraId="374BDED0" w14:textId="77777777" w:rsidR="00E96EDD" w:rsidRPr="00D564A8" w:rsidRDefault="00E96EDD" w:rsidP="00E96EDD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/>
        <w:rPr>
          <w:rFonts w:eastAsia="Whitney Light" w:cs="Whitney Light"/>
          <w:color w:val="332E30"/>
          <w:kern w:val="0"/>
          <w:sz w:val="22"/>
          <w:szCs w:val="22"/>
        </w:rPr>
      </w:pPr>
      <w:r w:rsidRPr="00D564A8">
        <w:rPr>
          <w:rFonts w:eastAsia="Whitney Light" w:cs="Whitney Light"/>
          <w:color w:val="332E30"/>
          <w:kern w:val="0"/>
          <w:sz w:val="22"/>
          <w:szCs w:val="22"/>
        </w:rPr>
        <w:t>at indhente oplysninger om skadehistorik for alle bestående og tidligere forsikringer, herunder skadestatistikker, skadereserver, samt risikovurderinger og andre relevante data, i relation til anmeldte skader</w:t>
      </w:r>
    </w:p>
    <w:p w14:paraId="74AFB31E" w14:textId="77777777" w:rsidR="00E96EDD" w:rsidRPr="00D564A8" w:rsidRDefault="00E96EDD" w:rsidP="00E96EDD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/>
        <w:rPr>
          <w:rFonts w:eastAsia="Whitney Light" w:cs="Whitney Light"/>
          <w:color w:val="332E30"/>
          <w:kern w:val="0"/>
          <w:sz w:val="22"/>
          <w:szCs w:val="22"/>
        </w:rPr>
      </w:pPr>
      <w:r w:rsidRPr="00D564A8">
        <w:rPr>
          <w:rFonts w:eastAsia="Whitney Light" w:cs="Whitney Light"/>
          <w:color w:val="332E30"/>
          <w:kern w:val="0"/>
          <w:sz w:val="22"/>
          <w:szCs w:val="22"/>
        </w:rPr>
        <w:t>at afgive risikooplysninger til enhver forsikringsdistributør og indhente tilbud på forsikringer inden for alle brancher på skadesforsikringsområdet.</w:t>
      </w:r>
    </w:p>
    <w:p w14:paraId="137772C6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eastAsia="Whitney Light" w:cs="Whitney Light"/>
          <w:color w:val="332E30"/>
          <w:kern w:val="0"/>
          <w:sz w:val="22"/>
          <w:szCs w:val="22"/>
        </w:rPr>
      </w:pPr>
    </w:p>
    <w:p w14:paraId="687AC68E" w14:textId="5AAC5F29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  <w:r w:rsidRPr="00D564A8">
        <w:rPr>
          <w:rFonts w:eastAsia="Whitney Light" w:cs="Whitney Light"/>
          <w:color w:val="332E30"/>
          <w:kern w:val="0"/>
          <w:sz w:val="22"/>
          <w:szCs w:val="22"/>
        </w:rPr>
        <w:t xml:space="preserve">Annullering af eksisterende forsikringer eller etablering af nye forsikringer kræver, at der gives eksklusiv forsikringsmæglerfuldmagt til </w:t>
      </w:r>
      <w:r w:rsidR="009E6BD9" w:rsidRPr="00D564A8">
        <w:rPr>
          <w:rFonts w:eastAsia="Whitney Light" w:cs="Whitney Light"/>
          <w:color w:val="332E30"/>
          <w:kern w:val="0"/>
          <w:sz w:val="22"/>
          <w:szCs w:val="22"/>
        </w:rPr>
        <w:t>Nordan Risk Partners.</w:t>
      </w:r>
    </w:p>
    <w:p w14:paraId="4920315E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</w:p>
    <w:p w14:paraId="7312BFAF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  <w:r w:rsidRPr="00D564A8">
        <w:rPr>
          <w:rFonts w:eastAsia="Whitney Light" w:cs="Whitney Light"/>
          <w:color w:val="332E30"/>
          <w:kern w:val="0"/>
          <w:sz w:val="22"/>
          <w:szCs w:val="22"/>
        </w:rPr>
        <w:t>Fuldmagtsgiver er gjort opmærksomme på, at oplysninger, som forsikringsmægleren videregiver til forsikringsdistributører, i relation til de omhandlede forsikringer, sidestilles med oplysninger afgivet af Fuldmagtsgiver.</w:t>
      </w:r>
    </w:p>
    <w:p w14:paraId="315082ED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</w:p>
    <w:p w14:paraId="78BB9CBB" w14:textId="3B1BF00C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  <w:r w:rsidRPr="00D564A8">
        <w:rPr>
          <w:rFonts w:eastAsia="Whitney Light" w:cs="Whitney Light"/>
          <w:color w:val="332E30"/>
          <w:kern w:val="0"/>
          <w:sz w:val="22"/>
          <w:szCs w:val="22"/>
        </w:rPr>
        <w:t xml:space="preserve">Fuldmagtsgiver er gjort opmærksomme på, at undersøgelsesfuldmagten til enhver tid kan tilbagekaldes af Fuldmagtsgiver på samme måde, som den er indgået og at den forbliver i kraft, indtil den skriftligt tilbagekaldes, eller der indgås mæglerfuldmagt med </w:t>
      </w:r>
      <w:r w:rsidR="00462AE2">
        <w:rPr>
          <w:rFonts w:eastAsia="Whitney Light" w:cs="Whitney Light"/>
          <w:color w:val="332E30"/>
          <w:kern w:val="0"/>
          <w:sz w:val="22"/>
          <w:szCs w:val="22"/>
        </w:rPr>
        <w:t>Nordan Risk Partners</w:t>
      </w:r>
      <w:r w:rsidRPr="00D564A8">
        <w:rPr>
          <w:rFonts w:eastAsia="Whitney Light" w:cs="Whitney Light"/>
          <w:color w:val="332E30"/>
          <w:kern w:val="0"/>
          <w:sz w:val="22"/>
          <w:szCs w:val="22"/>
        </w:rPr>
        <w:t>. Fuldmagten ophører dog automatisk 1 år efter underskriftsdatoen, såfremt den ikke er tilbagekaldt forinden.</w:t>
      </w:r>
    </w:p>
    <w:p w14:paraId="50789B95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</w:p>
    <w:sdt>
      <w:sdtPr>
        <w:rPr>
          <w:rFonts w:eastAsia="Whitney Light" w:cs="Whitney Light"/>
          <w:color w:val="332E30"/>
          <w:kern w:val="0"/>
          <w:sz w:val="22"/>
          <w:szCs w:val="22"/>
        </w:rPr>
        <w:id w:val="1985507832"/>
        <w:placeholder>
          <w:docPart w:val="4F39C1FA0B3E470EA37B8C1A2C91E613"/>
        </w:placeholder>
      </w:sdtPr>
      <w:sdtContent>
        <w:p w14:paraId="3DF58177" w14:textId="77777777" w:rsidR="00E96EDD" w:rsidRPr="00D564A8" w:rsidRDefault="00E96EDD" w:rsidP="00E96EDD">
          <w:pPr>
            <w:widowControl w:val="0"/>
            <w:autoSpaceDE w:val="0"/>
            <w:autoSpaceDN w:val="0"/>
            <w:spacing w:after="0" w:line="240" w:lineRule="auto"/>
            <w:rPr>
              <w:rFonts w:eastAsia="Whitney Light" w:cs="Whitney Light"/>
              <w:color w:val="332E30"/>
              <w:kern w:val="0"/>
              <w:sz w:val="22"/>
              <w:szCs w:val="22"/>
            </w:rPr>
          </w:pPr>
          <w:r w:rsidRPr="00D564A8">
            <w:rPr>
              <w:rFonts w:eastAsia="Whitney Light" w:cs="Whitney Light"/>
              <w:color w:val="332E30"/>
              <w:kern w:val="0"/>
              <w:sz w:val="22"/>
              <w:szCs w:val="22"/>
            </w:rPr>
            <w:t xml:space="preserve">Fuldmagtsgiver påpeger, at Fuldmagtsgiver ønsker at Fuldmagtsgivers nuværende forsikringsmægler </w:t>
          </w:r>
          <w:r w:rsidRPr="00D564A8">
            <w:rPr>
              <w:rFonts w:eastAsia="Whitney Light" w:cs="Whitney Light"/>
              <w:color w:val="332E30"/>
              <w:kern w:val="0"/>
              <w:sz w:val="22"/>
              <w:szCs w:val="22"/>
              <w:u w:val="single"/>
            </w:rPr>
            <w:t>ikke</w:t>
          </w:r>
          <w:r w:rsidRPr="00D564A8">
            <w:rPr>
              <w:rFonts w:eastAsia="Whitney Light" w:cs="Whitney Light"/>
              <w:color w:val="332E30"/>
              <w:kern w:val="0"/>
              <w:sz w:val="22"/>
              <w:szCs w:val="22"/>
            </w:rPr>
            <w:t xml:space="preserve"> involveres eller orienteres om nærværende undersøgelsesfuldmagt.</w:t>
          </w:r>
        </w:p>
      </w:sdtContent>
    </w:sdt>
    <w:p w14:paraId="0E748002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</w:p>
    <w:p w14:paraId="265F9509" w14:textId="77777777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  <w:r w:rsidRPr="00D564A8">
        <w:rPr>
          <w:rFonts w:eastAsia="Whitney Light" w:cs="Whitney Light"/>
          <w:color w:val="332E30"/>
          <w:kern w:val="0"/>
          <w:sz w:val="22"/>
          <w:szCs w:val="22"/>
        </w:rPr>
        <w:t>Underskriver indestår for at være berettiget til at underskrive denne undersøgelsesfuldmagt og dermed berettiget til at forpligte Fuldmagtsgiver.</w:t>
      </w:r>
    </w:p>
    <w:p w14:paraId="63B9974E" w14:textId="11D64DCE" w:rsidR="00E96EDD" w:rsidRPr="00D564A8" w:rsidRDefault="00E96EDD" w:rsidP="00E96EDD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2"/>
          <w:szCs w:val="22"/>
        </w:rPr>
      </w:pPr>
    </w:p>
    <w:p w14:paraId="5032550B" w14:textId="7F19844A" w:rsidR="00E46C4B" w:rsidRDefault="00E96EDD" w:rsidP="00E46C4B">
      <w:pPr>
        <w:widowControl w:val="0"/>
        <w:autoSpaceDE w:val="0"/>
        <w:autoSpaceDN w:val="0"/>
        <w:spacing w:after="0" w:line="240" w:lineRule="auto"/>
        <w:rPr>
          <w:rFonts w:eastAsia="Whitney Light" w:cs="Whitney Light"/>
          <w:color w:val="332E30"/>
          <w:kern w:val="0"/>
          <w:sz w:val="20"/>
          <w:szCs w:val="20"/>
        </w:rPr>
      </w:pPr>
      <w:r w:rsidRPr="006A776A">
        <w:rPr>
          <w:rFonts w:eastAsia="Whitney Light" w:cs="Whitney Light"/>
          <w:color w:val="332E30"/>
          <w:kern w:val="0"/>
          <w:sz w:val="20"/>
          <w:szCs w:val="20"/>
        </w:rPr>
        <w:t xml:space="preserve">Navn: </w:t>
      </w:r>
      <w:sdt>
        <w:sdtPr>
          <w:rPr>
            <w:rFonts w:eastAsia="Whitney Light" w:cs="Whitney Light"/>
            <w:color w:val="332E30"/>
            <w:kern w:val="0"/>
            <w:sz w:val="20"/>
            <w:szCs w:val="20"/>
          </w:rPr>
          <w:id w:val="-1879316085"/>
          <w:placeholder>
            <w:docPart w:val="E058F58D734B48F4BFEA8D9490A7054A"/>
          </w:placeholder>
          <w:showingPlcHdr/>
        </w:sdtPr>
        <w:sdtContent>
          <w:r w:rsidRPr="006A776A">
            <w:rPr>
              <w:rFonts w:eastAsia="Whitney Light" w:cs="Whitney Light"/>
              <w:color w:val="808080"/>
              <w:kern w:val="0"/>
              <w:sz w:val="20"/>
              <w:szCs w:val="20"/>
            </w:rPr>
            <w:t>Klik eller tryk her for at skrive tekst.</w:t>
          </w:r>
        </w:sdtContent>
      </w:sdt>
      <w:r w:rsidRPr="006A776A">
        <w:rPr>
          <w:rFonts w:eastAsia="Whitney Light" w:cs="Whitney Light"/>
          <w:color w:val="332E30"/>
          <w:kern w:val="0"/>
          <w:sz w:val="20"/>
          <w:szCs w:val="20"/>
        </w:rPr>
        <w:t xml:space="preserve"> </w:t>
      </w:r>
      <w:r w:rsidRPr="006A776A">
        <w:rPr>
          <w:rFonts w:eastAsia="Whitney Light" w:cs="Whitney Light"/>
          <w:color w:val="332E30"/>
          <w:kern w:val="0"/>
          <w:sz w:val="20"/>
          <w:szCs w:val="20"/>
        </w:rPr>
        <w:tab/>
        <w:t xml:space="preserve">                            Titel: </w:t>
      </w:r>
      <w:sdt>
        <w:sdtPr>
          <w:rPr>
            <w:rFonts w:eastAsia="Whitney Light" w:cs="Whitney Light"/>
            <w:color w:val="332E30"/>
            <w:kern w:val="0"/>
            <w:sz w:val="20"/>
            <w:szCs w:val="20"/>
          </w:rPr>
          <w:id w:val="-1431274083"/>
          <w:placeholder>
            <w:docPart w:val="E058F58D734B48F4BFEA8D9490A7054A"/>
          </w:placeholder>
          <w:showingPlcHdr/>
        </w:sdtPr>
        <w:sdtContent>
          <w:r w:rsidRPr="006A776A">
            <w:rPr>
              <w:rFonts w:eastAsia="Whitney Light" w:cs="Whitney Light"/>
              <w:color w:val="808080"/>
              <w:kern w:val="0"/>
              <w:sz w:val="20"/>
              <w:szCs w:val="20"/>
            </w:rPr>
            <w:t>Klik eller tryk her for at skrive tekst.</w:t>
          </w:r>
        </w:sdtContent>
      </w:sdt>
    </w:p>
    <w:p w14:paraId="320918FB" w14:textId="10F50B17" w:rsidR="00FA3D15" w:rsidRDefault="00FA3D15" w:rsidP="00CB29D6">
      <w:pPr>
        <w:widowControl w:val="0"/>
        <w:autoSpaceDE w:val="0"/>
        <w:autoSpaceDN w:val="0"/>
        <w:spacing w:after="0" w:line="360" w:lineRule="auto"/>
        <w:rPr>
          <w:rFonts w:eastAsia="Whitney Light" w:cs="Whitney Light"/>
          <w:color w:val="332E30"/>
          <w:kern w:val="0"/>
          <w:sz w:val="20"/>
          <w:szCs w:val="20"/>
        </w:rPr>
      </w:pPr>
    </w:p>
    <w:p w14:paraId="6D8583AB" w14:textId="13715965" w:rsidR="00A07B26" w:rsidRPr="00E46C4B" w:rsidRDefault="00E96EDD" w:rsidP="00CB29D6">
      <w:pPr>
        <w:widowControl w:val="0"/>
        <w:autoSpaceDE w:val="0"/>
        <w:autoSpaceDN w:val="0"/>
        <w:spacing w:after="0" w:line="360" w:lineRule="auto"/>
        <w:rPr>
          <w:rFonts w:eastAsia="Whitney Light" w:cs="Whitney Light"/>
          <w:color w:val="332E30"/>
          <w:kern w:val="0"/>
          <w:sz w:val="20"/>
          <w:szCs w:val="20"/>
        </w:rPr>
      </w:pPr>
      <w:r w:rsidRPr="006A776A">
        <w:rPr>
          <w:rFonts w:eastAsia="Whitney Light" w:cs="Whitney Light"/>
          <w:color w:val="332E30"/>
          <w:kern w:val="0"/>
          <w:sz w:val="20"/>
          <w:szCs w:val="20"/>
        </w:rPr>
        <w:fldChar w:fldCharType="begin"/>
      </w:r>
      <w:r w:rsidRPr="006A776A">
        <w:rPr>
          <w:rFonts w:eastAsia="Whitney Light" w:cs="Whitney Light"/>
          <w:color w:val="332E30"/>
          <w:kern w:val="0"/>
          <w:sz w:val="20"/>
          <w:szCs w:val="20"/>
        </w:rPr>
        <w:instrText xml:space="preserve"> FILLIN"sted" </w:instrText>
      </w:r>
      <w:r w:rsidRPr="006A776A">
        <w:rPr>
          <w:rFonts w:eastAsia="Whitney Light" w:cs="Whitney Light"/>
          <w:color w:val="332E30"/>
          <w:kern w:val="0"/>
          <w:sz w:val="20"/>
          <w:szCs w:val="20"/>
        </w:rPr>
        <w:fldChar w:fldCharType="end"/>
      </w:r>
      <w:r w:rsidRPr="006A776A">
        <w:rPr>
          <w:rFonts w:eastAsia="Whitney Light" w:cs="Whitney Light"/>
          <w:color w:val="332E30"/>
          <w:kern w:val="0"/>
          <w:sz w:val="20"/>
          <w:szCs w:val="20"/>
        </w:rPr>
        <w:t>Underskrift:</w:t>
      </w:r>
      <w:r w:rsidR="00FA3D15" w:rsidRPr="00FA3D15">
        <w:rPr>
          <w:rFonts w:eastAsia="Whitney Light" w:cs="Whitney Light"/>
          <w:color w:val="332E30"/>
          <w:kern w:val="0"/>
          <w:sz w:val="20"/>
          <w:szCs w:val="20"/>
        </w:rPr>
        <w:t xml:space="preserve"> </w:t>
      </w:r>
      <w:sdt>
        <w:sdtPr>
          <w:rPr>
            <w:rFonts w:eastAsia="Whitney Light" w:cs="Whitney Light"/>
            <w:color w:val="332E30"/>
            <w:kern w:val="0"/>
            <w:sz w:val="20"/>
            <w:szCs w:val="20"/>
          </w:rPr>
          <w:id w:val="-1294511269"/>
          <w:placeholder>
            <w:docPart w:val="C80E33624B3E40E2A1650A940225635E"/>
          </w:placeholder>
          <w:showingPlcHdr/>
        </w:sdtPr>
        <w:sdtContent>
          <w:r w:rsidR="00FA3D15" w:rsidRPr="006A776A">
            <w:rPr>
              <w:rFonts w:eastAsia="Whitney Light" w:cs="Whitney Light"/>
              <w:color w:val="808080"/>
              <w:kern w:val="0"/>
              <w:sz w:val="20"/>
              <w:szCs w:val="20"/>
            </w:rPr>
            <w:t>Klik eller tryk her for at skrive tekst.</w:t>
          </w:r>
        </w:sdtContent>
      </w:sdt>
      <w:r w:rsidR="00FA3D15">
        <w:rPr>
          <w:rFonts w:eastAsia="Whitney Light" w:cs="Whitney Light"/>
          <w:color w:val="332E30"/>
          <w:kern w:val="0"/>
          <w:sz w:val="20"/>
          <w:szCs w:val="20"/>
        </w:rPr>
        <w:t xml:space="preserve">             </w:t>
      </w:r>
      <w:r w:rsidRPr="006A776A">
        <w:rPr>
          <w:rFonts w:eastAsia="Whitney Light" w:cs="Whitney Light"/>
          <w:color w:val="332E30"/>
          <w:kern w:val="0"/>
          <w:sz w:val="20"/>
          <w:szCs w:val="20"/>
        </w:rPr>
        <w:t xml:space="preserve">   </w:t>
      </w:r>
      <w:r w:rsidR="00FA3D15">
        <w:rPr>
          <w:rFonts w:eastAsia="Whitney Light" w:cs="Whitney Light"/>
          <w:color w:val="332E30"/>
          <w:kern w:val="0"/>
          <w:sz w:val="20"/>
          <w:szCs w:val="20"/>
        </w:rPr>
        <w:t xml:space="preserve">         </w:t>
      </w:r>
      <w:r w:rsidRPr="006A776A">
        <w:rPr>
          <w:rFonts w:eastAsia="Whitney Light" w:cs="Whitney Light"/>
          <w:color w:val="332E30"/>
          <w:kern w:val="0"/>
          <w:sz w:val="20"/>
          <w:szCs w:val="20"/>
        </w:rPr>
        <w:t>Dato</w:t>
      </w:r>
      <w:r w:rsidR="00FA3D15" w:rsidRPr="00FA3D15">
        <w:rPr>
          <w:rFonts w:eastAsia="Whitney Light" w:cs="Whitney Light"/>
          <w:color w:val="332E30"/>
          <w:kern w:val="0"/>
          <w:sz w:val="20"/>
          <w:szCs w:val="20"/>
        </w:rPr>
        <w:t xml:space="preserve"> </w:t>
      </w:r>
      <w:sdt>
        <w:sdtPr>
          <w:rPr>
            <w:rFonts w:eastAsia="Whitney Light" w:cs="Whitney Light"/>
            <w:color w:val="332E30"/>
            <w:kern w:val="0"/>
            <w:sz w:val="20"/>
            <w:szCs w:val="20"/>
          </w:rPr>
          <w:id w:val="409196613"/>
          <w:placeholder>
            <w:docPart w:val="5DD06F95F9D645B8A34ACF29822E8B96"/>
          </w:placeholder>
          <w:showingPlcHdr/>
        </w:sdtPr>
        <w:sdtContent>
          <w:r w:rsidR="00FA3D15" w:rsidRPr="006A776A">
            <w:rPr>
              <w:rFonts w:eastAsia="Whitney Light" w:cs="Whitney Light"/>
              <w:color w:val="808080"/>
              <w:kern w:val="0"/>
              <w:sz w:val="20"/>
              <w:szCs w:val="20"/>
            </w:rPr>
            <w:t>Klik eller tryk her for at skrive tekst.</w:t>
          </w:r>
        </w:sdtContent>
      </w:sdt>
    </w:p>
    <w:sectPr w:rsidR="00A07B26" w:rsidRPr="00E46C4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hitney Book">
    <w:altName w:val="Calibri"/>
    <w:panose1 w:val="00000000000000000000"/>
    <w:charset w:val="00"/>
    <w:family w:val="modern"/>
    <w:notTrueType/>
    <w:pitch w:val="variable"/>
    <w:sig w:usb0="A00002FF" w:usb1="5000004A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hitney Light">
    <w:altName w:val="Calibri"/>
    <w:panose1 w:val="00000000000000000000"/>
    <w:charset w:val="00"/>
    <w:family w:val="modern"/>
    <w:notTrueType/>
    <w:pitch w:val="variable"/>
    <w:sig w:usb0="A00002FF" w:usb1="5000004A" w:usb2="00000000" w:usb3="00000000" w:csb0="0000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Whitney Black">
    <w:altName w:val="Calibri"/>
    <w:panose1 w:val="00000000000000000000"/>
    <w:charset w:val="00"/>
    <w:family w:val="modern"/>
    <w:notTrueType/>
    <w:pitch w:val="variable"/>
    <w:sig w:usb0="A00002FF" w:usb1="5000004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D5537"/>
    <w:multiLevelType w:val="hybridMultilevel"/>
    <w:tmpl w:val="B46882C8"/>
    <w:lvl w:ilvl="0" w:tplc="8AE4F0D8">
      <w:start w:val="1"/>
      <w:numFmt w:val="bullet"/>
      <w:lvlText w:val="—"/>
      <w:lvlJc w:val="left"/>
      <w:pPr>
        <w:ind w:left="720" w:hanging="360"/>
      </w:pPr>
      <w:rPr>
        <w:rFonts w:ascii="Whitney Book" w:hAnsi="Whitney Book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C21C2"/>
    <w:multiLevelType w:val="hybridMultilevel"/>
    <w:tmpl w:val="6374BA26"/>
    <w:lvl w:ilvl="0" w:tplc="1A4080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22F8B"/>
    <w:multiLevelType w:val="hybridMultilevel"/>
    <w:tmpl w:val="F90CD0B2"/>
    <w:lvl w:ilvl="0" w:tplc="1A4080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280258">
    <w:abstractNumId w:val="0"/>
  </w:num>
  <w:num w:numId="2" w16cid:durableId="481242883">
    <w:abstractNumId w:val="2"/>
  </w:num>
  <w:num w:numId="3" w16cid:durableId="679892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9A"/>
    <w:rsid w:val="000068CF"/>
    <w:rsid w:val="0001076B"/>
    <w:rsid w:val="0010253A"/>
    <w:rsid w:val="001D4BF4"/>
    <w:rsid w:val="002A7129"/>
    <w:rsid w:val="002B2122"/>
    <w:rsid w:val="003C11F9"/>
    <w:rsid w:val="004336F2"/>
    <w:rsid w:val="00462AE2"/>
    <w:rsid w:val="004D52FD"/>
    <w:rsid w:val="006A776A"/>
    <w:rsid w:val="007A323D"/>
    <w:rsid w:val="00895F12"/>
    <w:rsid w:val="0094393E"/>
    <w:rsid w:val="00997426"/>
    <w:rsid w:val="009C3442"/>
    <w:rsid w:val="009E6BD9"/>
    <w:rsid w:val="00A07B26"/>
    <w:rsid w:val="00A4484F"/>
    <w:rsid w:val="00A75094"/>
    <w:rsid w:val="00A92DE4"/>
    <w:rsid w:val="00AB28C3"/>
    <w:rsid w:val="00B4660D"/>
    <w:rsid w:val="00C05070"/>
    <w:rsid w:val="00C2179D"/>
    <w:rsid w:val="00C3491B"/>
    <w:rsid w:val="00C4159A"/>
    <w:rsid w:val="00C859F0"/>
    <w:rsid w:val="00CB29D6"/>
    <w:rsid w:val="00D20562"/>
    <w:rsid w:val="00D22F8A"/>
    <w:rsid w:val="00D564A8"/>
    <w:rsid w:val="00DD3E35"/>
    <w:rsid w:val="00DF5F69"/>
    <w:rsid w:val="00E46C4B"/>
    <w:rsid w:val="00E50939"/>
    <w:rsid w:val="00E96EDD"/>
    <w:rsid w:val="00EF0F9E"/>
    <w:rsid w:val="00EF34F0"/>
    <w:rsid w:val="00FA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C4182"/>
  <w15:chartTrackingRefBased/>
  <w15:docId w15:val="{17BFD449-ED20-4387-91F1-44616A4D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4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4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4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4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4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4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4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4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4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4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4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4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4159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4159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4159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4159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4159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415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4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4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4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4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4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4159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4159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4159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4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4159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4159A"/>
    <w:rPr>
      <w:b/>
      <w:bCs/>
      <w:smallCaps/>
      <w:color w:val="0F4761" w:themeColor="accent1" w:themeShade="BF"/>
      <w:spacing w:val="5"/>
    </w:rPr>
  </w:style>
  <w:style w:type="table" w:customStyle="1" w:styleId="Tabel-Gitter1">
    <w:name w:val="Tabel - Gitter1"/>
    <w:basedOn w:val="Tabel-Normal"/>
    <w:next w:val="Tabel-Gitter"/>
    <w:uiPriority w:val="39"/>
    <w:rsid w:val="00C4159A"/>
    <w:pPr>
      <w:spacing w:after="0" w:line="240" w:lineRule="auto"/>
    </w:pPr>
    <w:rPr>
      <w:rFonts w:eastAsia="Whitney Light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Gitter">
    <w:name w:val="Table Grid"/>
    <w:basedOn w:val="Tabel-Normal"/>
    <w:uiPriority w:val="39"/>
    <w:rsid w:val="00C41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-Gitter2">
    <w:name w:val="Tabel - Gitter2"/>
    <w:basedOn w:val="Tabel-Normal"/>
    <w:next w:val="Tabel-Gitter"/>
    <w:uiPriority w:val="39"/>
    <w:rsid w:val="004336F2"/>
    <w:pPr>
      <w:spacing w:after="0" w:line="240" w:lineRule="auto"/>
    </w:pPr>
    <w:rPr>
      <w:rFonts w:eastAsia="Whitney Light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-Gitter3">
    <w:name w:val="Tabel - Gitter3"/>
    <w:basedOn w:val="Tabel-Normal"/>
    <w:next w:val="Tabel-Gitter"/>
    <w:uiPriority w:val="39"/>
    <w:rsid w:val="00E96EDD"/>
    <w:pPr>
      <w:spacing w:after="0" w:line="240" w:lineRule="auto"/>
    </w:pPr>
    <w:rPr>
      <w:rFonts w:eastAsia="Whitney Light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39C1FA0B3E470EA37B8C1A2C91E61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1F8D42A-3409-4F09-9466-4FE7EC0F55D8}"/>
      </w:docPartPr>
      <w:docPartBody>
        <w:p w:rsidR="002578BA" w:rsidRDefault="001B2B84" w:rsidP="001B2B84">
          <w:pPr>
            <w:pStyle w:val="4F39C1FA0B3E470EA37B8C1A2C91E613"/>
          </w:pPr>
          <w:r w:rsidRPr="00A57283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058F58D734B48F4BFEA8D9490A7054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BB27B83-88B4-4309-9495-901A9E58152D}"/>
      </w:docPartPr>
      <w:docPartBody>
        <w:p w:rsidR="002578BA" w:rsidRDefault="001B2B84" w:rsidP="001B2B84">
          <w:pPr>
            <w:pStyle w:val="E058F58D734B48F4BFEA8D9490A7054A"/>
          </w:pPr>
          <w:r w:rsidRPr="00C61FF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DD06F95F9D645B8A34ACF29822E8B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1671757-8E32-461E-B22B-643230931442}"/>
      </w:docPartPr>
      <w:docPartBody>
        <w:p w:rsidR="00F42B85" w:rsidRDefault="009E7443" w:rsidP="009E7443">
          <w:pPr>
            <w:pStyle w:val="5DD06F95F9D645B8A34ACF29822E8B96"/>
          </w:pPr>
          <w:r w:rsidRPr="00C61FF5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80E33624B3E40E2A1650A940225635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5EE80EF-4CB3-4A34-A3F0-82FC90BAE2A1}"/>
      </w:docPartPr>
      <w:docPartBody>
        <w:p w:rsidR="00F42B85" w:rsidRDefault="009E7443" w:rsidP="009E7443">
          <w:pPr>
            <w:pStyle w:val="C80E33624B3E40E2A1650A940225635E"/>
          </w:pPr>
          <w:r w:rsidRPr="00C61FF5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hitney Book">
    <w:altName w:val="Calibri"/>
    <w:panose1 w:val="00000000000000000000"/>
    <w:charset w:val="00"/>
    <w:family w:val="modern"/>
    <w:notTrueType/>
    <w:pitch w:val="variable"/>
    <w:sig w:usb0="A00002FF" w:usb1="5000004A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hitney Light">
    <w:altName w:val="Calibri"/>
    <w:panose1 w:val="00000000000000000000"/>
    <w:charset w:val="00"/>
    <w:family w:val="modern"/>
    <w:notTrueType/>
    <w:pitch w:val="variable"/>
    <w:sig w:usb0="A00002FF" w:usb1="5000004A" w:usb2="00000000" w:usb3="00000000" w:csb0="0000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Whitney Black">
    <w:altName w:val="Calibri"/>
    <w:panose1 w:val="00000000000000000000"/>
    <w:charset w:val="00"/>
    <w:family w:val="modern"/>
    <w:notTrueType/>
    <w:pitch w:val="variable"/>
    <w:sig w:usb0="A00002FF" w:usb1="5000004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84"/>
    <w:rsid w:val="000068CF"/>
    <w:rsid w:val="0001076B"/>
    <w:rsid w:val="001B2B84"/>
    <w:rsid w:val="001C099E"/>
    <w:rsid w:val="002251DB"/>
    <w:rsid w:val="002578BA"/>
    <w:rsid w:val="003933A7"/>
    <w:rsid w:val="006E312D"/>
    <w:rsid w:val="007A323D"/>
    <w:rsid w:val="008D2C42"/>
    <w:rsid w:val="0094393E"/>
    <w:rsid w:val="009E7443"/>
    <w:rsid w:val="00A75094"/>
    <w:rsid w:val="00AC23E1"/>
    <w:rsid w:val="00D20562"/>
    <w:rsid w:val="00DF5F69"/>
    <w:rsid w:val="00EF0F9E"/>
    <w:rsid w:val="00F4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9E7443"/>
    <w:rPr>
      <w:color w:val="808080"/>
    </w:rPr>
  </w:style>
  <w:style w:type="paragraph" w:customStyle="1" w:styleId="5DD06F95F9D645B8A34ACF29822E8B96">
    <w:name w:val="5DD06F95F9D645B8A34ACF29822E8B96"/>
    <w:rsid w:val="009E7443"/>
  </w:style>
  <w:style w:type="paragraph" w:customStyle="1" w:styleId="C80E33624B3E40E2A1650A940225635E">
    <w:name w:val="C80E33624B3E40E2A1650A940225635E"/>
    <w:rsid w:val="009E7443"/>
  </w:style>
  <w:style w:type="paragraph" w:customStyle="1" w:styleId="4F39C1FA0B3E470EA37B8C1A2C91E613">
    <w:name w:val="4F39C1FA0B3E470EA37B8C1A2C91E613"/>
    <w:rsid w:val="001B2B84"/>
  </w:style>
  <w:style w:type="paragraph" w:customStyle="1" w:styleId="E058F58D734B48F4BFEA8D9490A7054A">
    <w:name w:val="E058F58D734B48F4BFEA8D9490A7054A"/>
    <w:rsid w:val="001B2B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F70AA7F3D4B9E4A9F9AB6C2054C3E6A" ma:contentTypeVersion="14" ma:contentTypeDescription="Opret et nyt dokument." ma:contentTypeScope="" ma:versionID="5aa3f7e6375cfa8e9695108293932d34">
  <xsd:schema xmlns:xsd="http://www.w3.org/2001/XMLSchema" xmlns:xs="http://www.w3.org/2001/XMLSchema" xmlns:p="http://schemas.microsoft.com/office/2006/metadata/properties" xmlns:ns2="d6ffb00e-839e-4571-8cef-06ccb18906b6" xmlns:ns3="bbb39af3-95b8-4462-be55-72309d0f1a40" targetNamespace="http://schemas.microsoft.com/office/2006/metadata/properties" ma:root="true" ma:fieldsID="3fc0ad95900f47f034b383846f426096" ns2:_="" ns3:_="">
    <xsd:import namespace="d6ffb00e-839e-4571-8cef-06ccb18906b6"/>
    <xsd:import namespace="bbb39af3-95b8-4462-be55-72309d0f1a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EJ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fb00e-839e-4571-8cef-06ccb1890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f36df61d-4639-4711-910e-757f7abdec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HEJ" ma:index="18" nillable="true" ma:displayName="Info" ma:description="HEJ" ma:format="Dropdown" ma:internalName="HEJ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9af3-95b8-4462-be55-72309d0f1a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d3e245-e790-4e14-8189-2b14a94615ff}" ma:internalName="TaxCatchAll" ma:showField="CatchAllData" ma:web="bbb39af3-95b8-4462-be55-72309d0f1a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ffb00e-839e-4571-8cef-06ccb18906b6">
      <Terms xmlns="http://schemas.microsoft.com/office/infopath/2007/PartnerControls"/>
    </lcf76f155ced4ddcb4097134ff3c332f>
    <TaxCatchAll xmlns="bbb39af3-95b8-4462-be55-72309d0f1a40" xsi:nil="true"/>
    <HEJ xmlns="d6ffb00e-839e-4571-8cef-06ccb18906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F8B700-2391-4BFC-949D-519D7C347036}"/>
</file>

<file path=customXml/itemProps2.xml><?xml version="1.0" encoding="utf-8"?>
<ds:datastoreItem xmlns:ds="http://schemas.openxmlformats.org/officeDocument/2006/customXml" ds:itemID="{DB3BFF7C-E62D-46B2-97A5-155DBBCB94EE}">
  <ds:schemaRefs>
    <ds:schemaRef ds:uri="http://schemas.microsoft.com/office/2006/metadata/properties"/>
    <ds:schemaRef ds:uri="http://schemas.microsoft.com/office/infopath/2007/PartnerControls"/>
    <ds:schemaRef ds:uri="d6ffb00e-839e-4571-8cef-06ccb18906b6"/>
    <ds:schemaRef ds:uri="bbb39af3-95b8-4462-be55-72309d0f1a40"/>
  </ds:schemaRefs>
</ds:datastoreItem>
</file>

<file path=customXml/itemProps3.xml><?xml version="1.0" encoding="utf-8"?>
<ds:datastoreItem xmlns:ds="http://schemas.openxmlformats.org/officeDocument/2006/customXml" ds:itemID="{540C8DC0-EECD-4CD9-9519-539931C1F80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2bd7fb-b01b-43ed-a1b6-ced4300031bb}" enabled="1" method="Standard" siteId="{b13f9473-2468-4dd0-923e-e80d8f94602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370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Soderberg Partners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Horvitz Larsen</dc:creator>
  <cp:keywords/>
  <dc:description/>
  <cp:lastModifiedBy>Mads Horvitz Larsen Larsen</cp:lastModifiedBy>
  <cp:revision>25</cp:revision>
  <dcterms:created xsi:type="dcterms:W3CDTF">2025-09-17T21:30:00Z</dcterms:created>
  <dcterms:modified xsi:type="dcterms:W3CDTF">2026-01-21T21:25:00Z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0x0101008F70AA7F3D4B9E4A9F9AB6C2054C3E6A</vt:lpwstr>
  </property>
  <property fmtid="{D5CDD505-2E9C-101B-9397-08002B2CF9AE}" pid="3" name="MediaServiceImageTags">
    <vt:lpwstr/>
  </property>
</Properties>
</file>