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9401B" w14:textId="07963E76" w:rsidR="00F103BE" w:rsidRPr="00945241" w:rsidRDefault="00F103BE" w:rsidP="008C4A88">
      <w:pPr>
        <w:pStyle w:val="a5"/>
        <w:keepNext/>
        <w:widowControl w:val="0"/>
        <w:spacing w:after="0"/>
        <w:ind w:firstLine="4"/>
        <w:jc w:val="center"/>
        <w:rPr>
          <w:b/>
          <w:sz w:val="28"/>
          <w:lang w:val="uk-UA"/>
        </w:rPr>
      </w:pPr>
      <w:r w:rsidRPr="00945241">
        <w:rPr>
          <w:b/>
          <w:sz w:val="28"/>
          <w:lang w:val="uk-UA"/>
        </w:rPr>
        <w:t>Практичне заняття №</w:t>
      </w:r>
      <w:r w:rsidR="00A73C64" w:rsidRPr="00945241">
        <w:rPr>
          <w:b/>
          <w:sz w:val="28"/>
          <w:lang w:val="uk-UA"/>
        </w:rPr>
        <w:t xml:space="preserve"> </w:t>
      </w:r>
      <w:r w:rsidR="00B46FA6">
        <w:rPr>
          <w:b/>
          <w:sz w:val="28"/>
          <w:lang w:val="uk-UA"/>
        </w:rPr>
        <w:t>3</w:t>
      </w:r>
    </w:p>
    <w:p w14:paraId="66F9401C" w14:textId="77777777" w:rsidR="00945241" w:rsidRPr="00945241" w:rsidRDefault="004B75C7" w:rsidP="00945241">
      <w:pPr>
        <w:autoSpaceDE w:val="0"/>
        <w:autoSpaceDN w:val="0"/>
        <w:adjustRightInd w:val="0"/>
        <w:jc w:val="both"/>
        <w:rPr>
          <w:rFonts w:eastAsia="TimesNewRomanPSMT"/>
          <w:b/>
          <w:bCs/>
          <w:sz w:val="28"/>
          <w:szCs w:val="28"/>
          <w:lang w:val="uk-UA" w:eastAsia="en-US"/>
        </w:rPr>
      </w:pPr>
      <w:r w:rsidRPr="00945241">
        <w:rPr>
          <w:b/>
          <w:sz w:val="28"/>
          <w:lang w:val="uk-UA"/>
        </w:rPr>
        <w:t xml:space="preserve">Тема: </w:t>
      </w:r>
      <w:r w:rsidR="00945241" w:rsidRPr="00945241">
        <w:rPr>
          <w:b/>
          <w:sz w:val="28"/>
          <w:lang w:val="uk-UA"/>
        </w:rPr>
        <w:t xml:space="preserve">Програмування у середовищі .NET для AutoCAD: </w:t>
      </w:r>
      <w:r w:rsidR="004819AE">
        <w:rPr>
          <w:b/>
          <w:sz w:val="28"/>
          <w:lang w:val="uk-UA"/>
        </w:rPr>
        <w:t>робота із розмірами та допусками</w:t>
      </w:r>
    </w:p>
    <w:p w14:paraId="66F9401D" w14:textId="77777777" w:rsidR="004B75C7" w:rsidRPr="00945241" w:rsidRDefault="004B75C7" w:rsidP="004B75C7">
      <w:pPr>
        <w:autoSpaceDE w:val="0"/>
        <w:autoSpaceDN w:val="0"/>
        <w:adjustRightInd w:val="0"/>
        <w:jc w:val="both"/>
        <w:rPr>
          <w:lang w:val="uk-UA"/>
        </w:rPr>
      </w:pPr>
      <w:r w:rsidRPr="00945241">
        <w:rPr>
          <w:rStyle w:val="a9"/>
          <w:lang w:val="uk-UA"/>
        </w:rPr>
        <w:t>Мета</w:t>
      </w:r>
      <w:r w:rsidRPr="00945241">
        <w:rPr>
          <w:lang w:val="uk-UA"/>
        </w:rPr>
        <w:t xml:space="preserve">: </w:t>
      </w:r>
      <w:r w:rsidR="00945241" w:rsidRPr="00945241">
        <w:rPr>
          <w:lang w:val="uk-UA"/>
        </w:rPr>
        <w:t>здійснити побудову креслень у відповідності до варіанта керуючись</w:t>
      </w:r>
      <w:r w:rsidR="006A7C1B" w:rsidRPr="00945241">
        <w:rPr>
          <w:lang w:val="uk-UA"/>
        </w:rPr>
        <w:t xml:space="preserve"> можливостями</w:t>
      </w:r>
      <w:r w:rsidR="0045142A" w:rsidRPr="00945241">
        <w:rPr>
          <w:lang w:val="uk-UA"/>
        </w:rPr>
        <w:t xml:space="preserve"> мови С#</w:t>
      </w:r>
      <w:r w:rsidR="006A7C1B" w:rsidRPr="00945241">
        <w:rPr>
          <w:lang w:val="uk-UA"/>
        </w:rPr>
        <w:t xml:space="preserve"> програмного середовища </w:t>
      </w:r>
      <w:r w:rsidR="0045142A" w:rsidRPr="00945241">
        <w:rPr>
          <w:lang w:val="uk-UA"/>
        </w:rPr>
        <w:t>.NET</w:t>
      </w:r>
      <w:r w:rsidRPr="00945241">
        <w:rPr>
          <w:lang w:val="uk-UA"/>
        </w:rPr>
        <w:t>.</w:t>
      </w:r>
      <w:r w:rsidR="004819AE">
        <w:rPr>
          <w:lang w:val="uk-UA"/>
        </w:rPr>
        <w:t>, розробити програмний модуль для нанесення розмірів</w:t>
      </w:r>
    </w:p>
    <w:p w14:paraId="66F9401E" w14:textId="77777777" w:rsidR="004B75C7" w:rsidRPr="00945241" w:rsidRDefault="004B75C7" w:rsidP="004B75C7">
      <w:pPr>
        <w:keepNext/>
        <w:widowControl w:val="0"/>
        <w:jc w:val="both"/>
        <w:rPr>
          <w:lang w:val="uk-UA"/>
        </w:rPr>
      </w:pPr>
      <w:r w:rsidRPr="00945241">
        <w:rPr>
          <w:b/>
          <w:lang w:val="uk-UA"/>
        </w:rPr>
        <w:t>Обладнання:</w:t>
      </w:r>
      <w:r w:rsidRPr="00945241">
        <w:rPr>
          <w:lang w:val="uk-UA"/>
        </w:rPr>
        <w:t xml:space="preserve"> комп’ютери Pentium, AutoCAD 2012</w:t>
      </w:r>
    </w:p>
    <w:p w14:paraId="66F9401F" w14:textId="77777777" w:rsidR="004B75C7" w:rsidRPr="00945241" w:rsidRDefault="004B75C7" w:rsidP="004B75C7">
      <w:pPr>
        <w:keepNext/>
        <w:widowControl w:val="0"/>
        <w:jc w:val="both"/>
        <w:rPr>
          <w:lang w:val="uk-UA"/>
        </w:rPr>
      </w:pPr>
      <w:r w:rsidRPr="00945241">
        <w:rPr>
          <w:b/>
          <w:lang w:val="uk-UA"/>
        </w:rPr>
        <w:t>Програмне забезпечення:</w:t>
      </w:r>
      <w:r w:rsidRPr="00945241">
        <w:rPr>
          <w:lang w:val="uk-UA"/>
        </w:rPr>
        <w:t xml:space="preserve"> ОС Windows XP, AutoCAD 2012. </w:t>
      </w:r>
      <w:r w:rsidRPr="00945241">
        <w:rPr>
          <w:b/>
          <w:sz w:val="28"/>
          <w:szCs w:val="28"/>
          <w:lang w:val="uk-UA"/>
        </w:rPr>
        <w:tab/>
      </w:r>
    </w:p>
    <w:p w14:paraId="66F94020" w14:textId="77777777" w:rsidR="00BA4AFD" w:rsidRPr="00945241" w:rsidRDefault="00BA4AFD" w:rsidP="00BA4AFD">
      <w:pPr>
        <w:pStyle w:val="a8"/>
        <w:shd w:val="clear" w:color="auto" w:fill="FAFAFA"/>
        <w:spacing w:before="0" w:beforeAutospacing="0" w:after="0" w:afterAutospacing="0"/>
        <w:rPr>
          <w:rStyle w:val="a9"/>
          <w:lang w:val="uk-UA"/>
        </w:rPr>
      </w:pPr>
    </w:p>
    <w:p w14:paraId="66F94021" w14:textId="77777777" w:rsidR="00BA4AFD" w:rsidRPr="00C273C1" w:rsidRDefault="00BA4AFD" w:rsidP="00BA4AFD">
      <w:pPr>
        <w:pStyle w:val="a8"/>
        <w:shd w:val="clear" w:color="auto" w:fill="FAFAFA"/>
        <w:spacing w:before="0" w:beforeAutospacing="0" w:after="0" w:afterAutospacing="0"/>
        <w:jc w:val="center"/>
        <w:rPr>
          <w:rStyle w:val="a9"/>
          <w:sz w:val="36"/>
          <w:szCs w:val="36"/>
          <w:lang w:val="uk-UA"/>
        </w:rPr>
      </w:pPr>
      <w:r w:rsidRPr="00C273C1">
        <w:rPr>
          <w:rStyle w:val="a9"/>
          <w:sz w:val="36"/>
          <w:szCs w:val="36"/>
          <w:lang w:val="uk-UA"/>
        </w:rPr>
        <w:t>Хід роботи</w:t>
      </w:r>
      <w:r w:rsidR="00D23898" w:rsidRPr="00C273C1">
        <w:rPr>
          <w:rStyle w:val="a9"/>
          <w:sz w:val="36"/>
          <w:szCs w:val="36"/>
          <w:lang w:val="uk-UA"/>
        </w:rPr>
        <w:t>:</w:t>
      </w:r>
    </w:p>
    <w:p w14:paraId="66F94022" w14:textId="29B71FF3" w:rsidR="003E189A" w:rsidRPr="00C273C1" w:rsidRDefault="004819AE" w:rsidP="004819AE">
      <w:pPr>
        <w:jc w:val="both"/>
        <w:rPr>
          <w:rStyle w:val="notranslate"/>
          <w:b/>
          <w:color w:val="000000"/>
          <w:sz w:val="28"/>
          <w:szCs w:val="28"/>
          <w:lang w:val="uk-UA"/>
        </w:rPr>
      </w:pPr>
      <w:r w:rsidRPr="00C273C1">
        <w:rPr>
          <w:rStyle w:val="notranslate"/>
          <w:b/>
          <w:color w:val="000000"/>
          <w:sz w:val="28"/>
          <w:szCs w:val="28"/>
          <w:lang w:val="uk-UA"/>
        </w:rPr>
        <w:t xml:space="preserve">Для </w:t>
      </w:r>
      <w:r w:rsidR="00716EEF">
        <w:rPr>
          <w:rStyle w:val="notranslate"/>
          <w:b/>
          <w:color w:val="000000"/>
          <w:sz w:val="28"/>
          <w:szCs w:val="28"/>
          <w:lang w:val="uk-UA"/>
        </w:rPr>
        <w:t>індивідуальних варіантів</w:t>
      </w:r>
      <w:r w:rsidR="00945241" w:rsidRPr="00C273C1">
        <w:rPr>
          <w:rStyle w:val="notranslate"/>
          <w:b/>
          <w:color w:val="000000"/>
          <w:sz w:val="28"/>
          <w:szCs w:val="28"/>
          <w:lang w:val="uk-UA"/>
        </w:rPr>
        <w:t xml:space="preserve">, керуючись можливостями програмного середовища </w:t>
      </w:r>
      <w:r w:rsidR="00945241" w:rsidRPr="00C273C1">
        <w:rPr>
          <w:b/>
          <w:sz w:val="28"/>
          <w:szCs w:val="28"/>
          <w:lang w:val="uk-UA"/>
        </w:rPr>
        <w:t>.NET та AutoCAD</w:t>
      </w:r>
      <w:r w:rsidRPr="00C273C1">
        <w:rPr>
          <w:b/>
          <w:sz w:val="28"/>
          <w:szCs w:val="28"/>
          <w:lang w:val="uk-UA"/>
        </w:rPr>
        <w:t xml:space="preserve"> реалізувати нанесення розмірів</w:t>
      </w:r>
      <w:r w:rsidR="00945241" w:rsidRPr="00C273C1">
        <w:rPr>
          <w:rStyle w:val="notranslate"/>
          <w:b/>
          <w:color w:val="000000"/>
          <w:sz w:val="28"/>
          <w:szCs w:val="28"/>
          <w:lang w:val="uk-UA"/>
        </w:rPr>
        <w:t>.</w:t>
      </w:r>
      <w:r w:rsidRPr="00C273C1">
        <w:rPr>
          <w:rStyle w:val="notranslate"/>
          <w:b/>
          <w:color w:val="000000"/>
          <w:sz w:val="28"/>
          <w:szCs w:val="28"/>
          <w:lang w:val="uk-UA"/>
        </w:rPr>
        <w:t xml:space="preserve"> </w:t>
      </w:r>
    </w:p>
    <w:p w14:paraId="66F94023" w14:textId="77777777" w:rsidR="003E189A" w:rsidRPr="003E189A" w:rsidRDefault="003E189A" w:rsidP="004819AE">
      <w:pPr>
        <w:jc w:val="both"/>
        <w:rPr>
          <w:rStyle w:val="notranslate"/>
          <w:color w:val="000000"/>
          <w:sz w:val="28"/>
          <w:szCs w:val="28"/>
          <w:lang w:val="uk-UA"/>
        </w:rPr>
      </w:pPr>
    </w:p>
    <w:p w14:paraId="66F94024" w14:textId="77777777" w:rsidR="00945241" w:rsidRPr="003E189A" w:rsidRDefault="004819AE" w:rsidP="004819AE">
      <w:pPr>
        <w:jc w:val="both"/>
        <w:rPr>
          <w:rStyle w:val="notranslate"/>
          <w:color w:val="000000"/>
          <w:sz w:val="28"/>
          <w:szCs w:val="28"/>
          <w:lang w:val="uk-UA"/>
        </w:rPr>
      </w:pPr>
      <w:r w:rsidRPr="003E189A">
        <w:rPr>
          <w:rStyle w:val="notranslate"/>
          <w:color w:val="000000"/>
          <w:sz w:val="28"/>
          <w:szCs w:val="28"/>
          <w:lang w:val="uk-UA"/>
        </w:rPr>
        <w:t>Для цього:</w:t>
      </w:r>
    </w:p>
    <w:p w14:paraId="66F94025" w14:textId="76477EAF" w:rsidR="003E189A" w:rsidRPr="003E189A" w:rsidRDefault="003E189A" w:rsidP="003E189A">
      <w:pPr>
        <w:pStyle w:val="a7"/>
        <w:numPr>
          <w:ilvl w:val="0"/>
          <w:numId w:val="39"/>
        </w:numPr>
        <w:jc w:val="both"/>
        <w:rPr>
          <w:rStyle w:val="notranslate"/>
          <w:b/>
          <w:bCs/>
          <w:sz w:val="28"/>
          <w:szCs w:val="28"/>
          <w:lang w:val="uk-UA"/>
        </w:rPr>
      </w:pPr>
      <w:r w:rsidRPr="003E189A">
        <w:rPr>
          <w:rStyle w:val="notranslate"/>
          <w:color w:val="000000"/>
          <w:sz w:val="28"/>
          <w:szCs w:val="28"/>
          <w:lang w:val="uk-UA"/>
        </w:rPr>
        <w:t>Розробити програмний модуль, що дозволяє реалізовувати операції проставляння</w:t>
      </w:r>
      <w:r w:rsidR="00C273C1">
        <w:rPr>
          <w:rStyle w:val="notranslate"/>
          <w:color w:val="000000"/>
          <w:sz w:val="28"/>
          <w:szCs w:val="28"/>
          <w:lang w:val="uk-UA"/>
        </w:rPr>
        <w:t xml:space="preserve"> наступних типів розмірів</w:t>
      </w:r>
      <w:r w:rsidR="00DF74DC">
        <w:rPr>
          <w:rStyle w:val="notranslate"/>
          <w:color w:val="000000"/>
          <w:sz w:val="28"/>
          <w:szCs w:val="28"/>
          <w:lang w:val="uk-UA"/>
        </w:rPr>
        <w:t xml:space="preserve"> (рис. 1)</w:t>
      </w:r>
      <w:r w:rsidRPr="003E189A">
        <w:rPr>
          <w:rStyle w:val="notranslate"/>
          <w:color w:val="000000"/>
          <w:sz w:val="28"/>
          <w:szCs w:val="28"/>
          <w:lang w:val="uk-UA"/>
        </w:rPr>
        <w:t>:</w:t>
      </w:r>
    </w:p>
    <w:p w14:paraId="66F94034" w14:textId="434179D8" w:rsidR="003E189A" w:rsidRPr="00DF74DC" w:rsidRDefault="003E189A" w:rsidP="003E189A">
      <w:pPr>
        <w:pStyle w:val="a7"/>
        <w:numPr>
          <w:ilvl w:val="0"/>
          <w:numId w:val="39"/>
        </w:numPr>
        <w:jc w:val="both"/>
        <w:rPr>
          <w:bCs/>
          <w:sz w:val="28"/>
          <w:lang w:val="uk-UA"/>
        </w:rPr>
      </w:pPr>
      <w:r w:rsidRPr="003E189A">
        <w:rPr>
          <w:rStyle w:val="notranslate"/>
          <w:bCs/>
          <w:sz w:val="28"/>
          <w:lang w:val="uk-UA"/>
        </w:rPr>
        <w:t>Передбачити можливість</w:t>
      </w:r>
      <w:r>
        <w:rPr>
          <w:rStyle w:val="notranslate"/>
          <w:bCs/>
          <w:sz w:val="28"/>
          <w:lang w:val="uk-UA"/>
        </w:rPr>
        <w:t xml:space="preserve"> встановлення розміру тексту для розмірної лінії через властивість </w:t>
      </w:r>
      <w:r w:rsidRPr="003E189A">
        <w:rPr>
          <w:rFonts w:ascii="Courier New" w:hAnsi="Courier New" w:cs="Courier New"/>
          <w:color w:val="000000"/>
          <w:szCs w:val="20"/>
          <w:shd w:val="clear" w:color="auto" w:fill="FFFFFF"/>
        </w:rPr>
        <w:t>DimensionText</w:t>
      </w:r>
      <w:r w:rsidR="00DF74DC">
        <w:rPr>
          <w:rFonts w:ascii="Courier New" w:hAnsi="Courier New" w:cs="Courier New"/>
          <w:color w:val="000000"/>
          <w:szCs w:val="20"/>
          <w:shd w:val="clear" w:color="auto" w:fill="FFFFFF"/>
          <w:lang w:val="uk-UA"/>
        </w:rPr>
        <w:t xml:space="preserve"> </w:t>
      </w:r>
      <w:r w:rsidR="00DF74DC">
        <w:rPr>
          <w:rStyle w:val="notranslate"/>
          <w:color w:val="000000"/>
          <w:sz w:val="28"/>
          <w:szCs w:val="28"/>
          <w:lang w:val="uk-UA"/>
        </w:rPr>
        <w:t>(рис. 1)</w:t>
      </w:r>
      <w:r>
        <w:rPr>
          <w:rFonts w:ascii="Courier New" w:hAnsi="Courier New" w:cs="Courier New"/>
          <w:color w:val="000000"/>
          <w:szCs w:val="20"/>
          <w:shd w:val="clear" w:color="auto" w:fill="FFFFFF"/>
          <w:lang w:val="uk-UA"/>
        </w:rPr>
        <w:t>.</w:t>
      </w:r>
    </w:p>
    <w:p w14:paraId="41EC267D" w14:textId="77777777" w:rsidR="00DF74DC" w:rsidRPr="00DF74DC" w:rsidRDefault="00DF74DC" w:rsidP="003E189A">
      <w:pPr>
        <w:pStyle w:val="a7"/>
        <w:numPr>
          <w:ilvl w:val="0"/>
          <w:numId w:val="39"/>
        </w:numPr>
        <w:jc w:val="both"/>
        <w:rPr>
          <w:bCs/>
          <w:sz w:val="28"/>
          <w:lang w:val="uk-UA"/>
        </w:rPr>
      </w:pPr>
    </w:p>
    <w:p w14:paraId="68BBB5A7" w14:textId="3E5E6DE9" w:rsidR="00DF74DC" w:rsidRDefault="00DF74DC" w:rsidP="00DF74DC">
      <w:pPr>
        <w:pStyle w:val="a7"/>
        <w:jc w:val="both"/>
        <w:rPr>
          <w:bCs/>
          <w:sz w:val="28"/>
          <w:lang w:val="uk-UA"/>
        </w:rPr>
      </w:pPr>
      <w:r w:rsidRPr="00DF74DC">
        <w:rPr>
          <w:noProof/>
          <w:color w:val="000000"/>
          <w:sz w:val="28"/>
          <w:szCs w:val="20"/>
          <w:shd w:val="clear" w:color="auto" w:fill="FFFFFF"/>
          <w:lang w:val="en-US" w:eastAsia="en-US"/>
        </w:rPr>
        <w:drawing>
          <wp:inline distT="0" distB="0" distL="0" distR="0" wp14:anchorId="71DA0DD7" wp14:editId="5551EEC2">
            <wp:extent cx="5427133" cy="3158565"/>
            <wp:effectExtent l="0" t="0" r="2540" b="3810"/>
            <wp:docPr id="3" name="Рисунок 3" descr="C:\Users\tomka\Desktop\Lab_14-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ka\Desktop\Lab_14-1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482" cy="316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B4641" w14:textId="77777777" w:rsidR="00DF74DC" w:rsidRPr="00C743CD" w:rsidRDefault="00DF74DC" w:rsidP="00DF74DC">
      <w:pPr>
        <w:pStyle w:val="a7"/>
        <w:jc w:val="both"/>
        <w:rPr>
          <w:bCs/>
          <w:sz w:val="28"/>
          <w:lang w:val="uk-UA"/>
        </w:rPr>
      </w:pPr>
    </w:p>
    <w:p w14:paraId="66F94035" w14:textId="70CAE241" w:rsidR="003E189A" w:rsidRPr="00C743CD" w:rsidRDefault="003E189A" w:rsidP="003E189A">
      <w:pPr>
        <w:pStyle w:val="a7"/>
        <w:numPr>
          <w:ilvl w:val="0"/>
          <w:numId w:val="39"/>
        </w:numPr>
        <w:jc w:val="both"/>
        <w:rPr>
          <w:bCs/>
          <w:sz w:val="32"/>
          <w:lang w:val="uk-UA"/>
        </w:rPr>
      </w:pPr>
      <w:r w:rsidRPr="003E189A">
        <w:rPr>
          <w:color w:val="000000"/>
          <w:sz w:val="28"/>
          <w:szCs w:val="20"/>
          <w:shd w:val="clear" w:color="auto" w:fill="FFFFFF"/>
          <w:lang w:val="uk-UA"/>
        </w:rPr>
        <w:t>Передбачити</w:t>
      </w:r>
      <w:r w:rsidR="00DF74DC">
        <w:rPr>
          <w:color w:val="000000"/>
          <w:sz w:val="28"/>
          <w:szCs w:val="20"/>
          <w:shd w:val="clear" w:color="auto" w:fill="FFFFFF"/>
          <w:lang w:val="uk-UA"/>
        </w:rPr>
        <w:t xml:space="preserve"> окремим модулем (за необхідності окреме діалогове вікно)</w:t>
      </w:r>
      <w:r w:rsidRPr="003E189A">
        <w:rPr>
          <w:color w:val="000000"/>
          <w:sz w:val="28"/>
          <w:szCs w:val="20"/>
          <w:shd w:val="clear" w:color="auto" w:fill="FFFFFF"/>
          <w:lang w:val="uk-UA"/>
        </w:rPr>
        <w:t xml:space="preserve"> можливість</w:t>
      </w:r>
      <w:r w:rsidR="0024316E">
        <w:rPr>
          <w:color w:val="000000"/>
          <w:sz w:val="28"/>
          <w:szCs w:val="20"/>
          <w:shd w:val="clear" w:color="auto" w:fill="FFFFFF"/>
          <w:lang w:val="uk-UA"/>
        </w:rPr>
        <w:t xml:space="preserve"> роботи із розмірними стилями:</w:t>
      </w:r>
      <w:r w:rsidR="00C273C1">
        <w:rPr>
          <w:color w:val="000000"/>
          <w:sz w:val="28"/>
          <w:szCs w:val="20"/>
          <w:shd w:val="clear" w:color="auto" w:fill="FFFFFF"/>
          <w:lang w:val="uk-UA"/>
        </w:rPr>
        <w:t xml:space="preserve"> процедури</w:t>
      </w:r>
      <w:r w:rsidR="0024316E">
        <w:rPr>
          <w:color w:val="000000"/>
          <w:sz w:val="28"/>
          <w:szCs w:val="20"/>
          <w:shd w:val="clear" w:color="auto" w:fill="FFFFFF"/>
          <w:lang w:val="uk-UA"/>
        </w:rPr>
        <w:t xml:space="preserve"> </w:t>
      </w:r>
      <w:r w:rsidR="00C273C1">
        <w:rPr>
          <w:color w:val="000000"/>
          <w:sz w:val="28"/>
          <w:szCs w:val="20"/>
          <w:shd w:val="clear" w:color="auto" w:fill="FFFFFF"/>
          <w:lang w:val="uk-UA"/>
        </w:rPr>
        <w:t>створення, зміни та копіювання.</w:t>
      </w:r>
    </w:p>
    <w:p w14:paraId="66F94036" w14:textId="77777777" w:rsidR="00C273C1" w:rsidRPr="00C273C1" w:rsidRDefault="00C273C1" w:rsidP="003E189A">
      <w:pPr>
        <w:pStyle w:val="a7"/>
        <w:numPr>
          <w:ilvl w:val="0"/>
          <w:numId w:val="39"/>
        </w:numPr>
        <w:jc w:val="both"/>
        <w:rPr>
          <w:bCs/>
          <w:sz w:val="32"/>
          <w:lang w:val="uk-UA"/>
        </w:rPr>
      </w:pPr>
      <w:r>
        <w:rPr>
          <w:color w:val="000000"/>
          <w:sz w:val="28"/>
          <w:szCs w:val="20"/>
          <w:shd w:val="clear" w:color="auto" w:fill="FFFFFF"/>
          <w:lang w:val="uk-UA"/>
        </w:rPr>
        <w:t>Додатково реалізувати можливість створення лінійних виносок.</w:t>
      </w:r>
    </w:p>
    <w:p w14:paraId="66F94037" w14:textId="77777777" w:rsidR="00C273C1" w:rsidRDefault="00C273C1" w:rsidP="00C273C1">
      <w:pPr>
        <w:pStyle w:val="a7"/>
        <w:jc w:val="both"/>
        <w:rPr>
          <w:color w:val="000000"/>
          <w:sz w:val="28"/>
          <w:szCs w:val="20"/>
          <w:shd w:val="clear" w:color="auto" w:fill="FFFFFF"/>
          <w:lang w:val="uk-UA"/>
        </w:rPr>
      </w:pPr>
    </w:p>
    <w:p w14:paraId="66F94039" w14:textId="77777777" w:rsidR="00C273C1" w:rsidRDefault="00C273C1" w:rsidP="00C273C1">
      <w:pPr>
        <w:pStyle w:val="a7"/>
        <w:jc w:val="both"/>
        <w:rPr>
          <w:color w:val="000000"/>
          <w:sz w:val="28"/>
          <w:szCs w:val="20"/>
          <w:shd w:val="clear" w:color="auto" w:fill="FFFFFF"/>
          <w:lang w:val="uk-UA"/>
        </w:rPr>
      </w:pPr>
    </w:p>
    <w:p w14:paraId="66F9403A" w14:textId="77777777" w:rsidR="00C273C1" w:rsidRPr="00C273C1" w:rsidRDefault="00C273C1" w:rsidP="00C273C1">
      <w:pPr>
        <w:pStyle w:val="a7"/>
        <w:jc w:val="center"/>
        <w:rPr>
          <w:b/>
          <w:color w:val="000000"/>
          <w:sz w:val="28"/>
          <w:szCs w:val="20"/>
          <w:shd w:val="clear" w:color="auto" w:fill="FFFFFF"/>
          <w:lang w:val="uk-UA"/>
        </w:rPr>
      </w:pPr>
      <w:r w:rsidRPr="00C273C1">
        <w:rPr>
          <w:b/>
          <w:color w:val="000000"/>
          <w:sz w:val="28"/>
          <w:szCs w:val="20"/>
          <w:shd w:val="clear" w:color="auto" w:fill="FFFFFF"/>
          <w:lang w:val="uk-UA"/>
        </w:rPr>
        <w:t>Література:</w:t>
      </w:r>
    </w:p>
    <w:p w14:paraId="66F9403D" w14:textId="4001AE02" w:rsidR="00721C97" w:rsidRPr="003E189A" w:rsidRDefault="00B46FA6" w:rsidP="00DF74DC">
      <w:pPr>
        <w:rPr>
          <w:rStyle w:val="a9"/>
          <w:b w:val="0"/>
          <w:sz w:val="28"/>
          <w:lang w:val="uk-UA"/>
        </w:rPr>
      </w:pPr>
      <w:hyperlink r:id="rId8" w:history="1">
        <w:r w:rsidR="00C273C1" w:rsidRPr="00F638F1">
          <w:rPr>
            <w:rStyle w:val="af5"/>
            <w:bCs/>
            <w:lang w:val="uk-UA"/>
          </w:rPr>
          <w:t>http://docs.autodesk.com/ACD/2010/ENU/AutoCAD%20.NET%20Developer%27s%20Guide/files/WS73099cc142f48755-5c83e7b1120018de8c0-2469.htm</w:t>
        </w:r>
      </w:hyperlink>
    </w:p>
    <w:p w14:paraId="5BB729BD" w14:textId="77777777" w:rsidR="00716EEF" w:rsidRDefault="00716EEF" w:rsidP="00945241">
      <w:pPr>
        <w:spacing w:after="160" w:line="259" w:lineRule="auto"/>
        <w:jc w:val="right"/>
        <w:rPr>
          <w:rStyle w:val="a9"/>
          <w:lang w:val="uk-UA"/>
        </w:rPr>
      </w:pPr>
    </w:p>
    <w:p w14:paraId="66F9403E" w14:textId="069CBA27" w:rsidR="00945241" w:rsidRPr="00945241" w:rsidRDefault="00945241" w:rsidP="00945241">
      <w:pPr>
        <w:spacing w:after="160" w:line="259" w:lineRule="auto"/>
        <w:jc w:val="right"/>
        <w:rPr>
          <w:rStyle w:val="a9"/>
          <w:lang w:val="uk-UA"/>
        </w:rPr>
      </w:pPr>
      <w:r w:rsidRPr="00945241">
        <w:rPr>
          <w:rStyle w:val="a9"/>
          <w:lang w:val="uk-UA"/>
        </w:rPr>
        <w:lastRenderedPageBreak/>
        <w:t xml:space="preserve">Додаток 1. Завдання до практичної роботи </w:t>
      </w:r>
      <w:r w:rsidR="00B46FA6">
        <w:rPr>
          <w:rStyle w:val="a9"/>
          <w:lang w:val="uk-UA"/>
        </w:rPr>
        <w:t xml:space="preserve"> 03</w:t>
      </w:r>
    </w:p>
    <w:p w14:paraId="66F9403F" w14:textId="77777777" w:rsidR="00945241" w:rsidRPr="00945241" w:rsidRDefault="00945241" w:rsidP="00945241">
      <w:pPr>
        <w:autoSpaceDE w:val="0"/>
        <w:autoSpaceDN w:val="0"/>
        <w:adjustRightInd w:val="0"/>
        <w:jc w:val="center"/>
        <w:rPr>
          <w:rStyle w:val="a9"/>
          <w:rFonts w:eastAsia="TimesNewRomanPSMT"/>
          <w:bCs w:val="0"/>
          <w:lang w:val="uk-UA" w:eastAsia="en-US"/>
        </w:rPr>
      </w:pPr>
      <w:r w:rsidRPr="00945241">
        <w:rPr>
          <w:rStyle w:val="a9"/>
          <w:rFonts w:eastAsia="TimesNewRomanPSMT"/>
          <w:bCs w:val="0"/>
          <w:noProof/>
          <w:lang w:val="en-US" w:eastAsia="en-US"/>
        </w:rPr>
        <w:drawing>
          <wp:inline distT="0" distB="0" distL="0" distR="0" wp14:anchorId="66F9404E" wp14:editId="66F9404F">
            <wp:extent cx="5288280" cy="7125335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712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94040" w14:textId="77777777" w:rsidR="00945241" w:rsidRPr="00945241" w:rsidRDefault="00945241" w:rsidP="00945241">
      <w:pPr>
        <w:autoSpaceDE w:val="0"/>
        <w:autoSpaceDN w:val="0"/>
        <w:adjustRightInd w:val="0"/>
        <w:ind w:left="708"/>
        <w:jc w:val="center"/>
        <w:rPr>
          <w:rStyle w:val="a9"/>
          <w:rFonts w:eastAsia="TimesNewRomanPSMT"/>
          <w:bCs w:val="0"/>
          <w:lang w:val="uk-UA" w:eastAsia="en-US"/>
        </w:rPr>
      </w:pPr>
    </w:p>
    <w:p w14:paraId="66F94041" w14:textId="77777777" w:rsidR="00945241" w:rsidRPr="00945241" w:rsidRDefault="00945241" w:rsidP="00945241">
      <w:pPr>
        <w:spacing w:after="160" w:line="259" w:lineRule="auto"/>
        <w:rPr>
          <w:rStyle w:val="a9"/>
          <w:rFonts w:eastAsia="TimesNewRomanPSMT"/>
          <w:bCs w:val="0"/>
          <w:lang w:val="uk-UA" w:eastAsia="en-US"/>
        </w:rPr>
      </w:pPr>
      <w:r w:rsidRPr="00945241">
        <w:rPr>
          <w:rStyle w:val="a9"/>
          <w:rFonts w:eastAsia="TimesNewRomanPSMT"/>
          <w:bCs w:val="0"/>
          <w:lang w:val="uk-UA" w:eastAsia="en-US"/>
        </w:rPr>
        <w:br w:type="page"/>
      </w:r>
    </w:p>
    <w:p w14:paraId="66F94042" w14:textId="77777777" w:rsidR="00945241" w:rsidRPr="00945241" w:rsidRDefault="00945241" w:rsidP="00945241">
      <w:pPr>
        <w:autoSpaceDE w:val="0"/>
        <w:autoSpaceDN w:val="0"/>
        <w:adjustRightInd w:val="0"/>
        <w:jc w:val="center"/>
        <w:rPr>
          <w:rStyle w:val="a9"/>
          <w:rFonts w:eastAsia="TimesNewRomanPSMT"/>
          <w:bCs w:val="0"/>
          <w:lang w:val="uk-UA" w:eastAsia="en-US"/>
        </w:rPr>
      </w:pPr>
      <w:r w:rsidRPr="00945241">
        <w:rPr>
          <w:rStyle w:val="a9"/>
          <w:rFonts w:eastAsia="TimesNewRomanPSMT"/>
          <w:bCs w:val="0"/>
          <w:noProof/>
          <w:lang w:val="en-US" w:eastAsia="en-US"/>
        </w:rPr>
        <w:lastRenderedPageBreak/>
        <w:drawing>
          <wp:inline distT="0" distB="0" distL="0" distR="0" wp14:anchorId="66F94050" wp14:editId="66F94051">
            <wp:extent cx="5512435" cy="75653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756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94043" w14:textId="77777777" w:rsidR="00945241" w:rsidRPr="00945241" w:rsidRDefault="00945241" w:rsidP="00945241">
      <w:pPr>
        <w:autoSpaceDE w:val="0"/>
        <w:autoSpaceDN w:val="0"/>
        <w:adjustRightInd w:val="0"/>
        <w:ind w:left="708"/>
        <w:jc w:val="center"/>
        <w:rPr>
          <w:rStyle w:val="a9"/>
          <w:rFonts w:eastAsia="TimesNewRomanPSMT"/>
          <w:bCs w:val="0"/>
          <w:lang w:val="uk-UA" w:eastAsia="en-US"/>
        </w:rPr>
      </w:pPr>
    </w:p>
    <w:p w14:paraId="66F94044" w14:textId="77777777" w:rsidR="00945241" w:rsidRPr="00945241" w:rsidRDefault="00945241" w:rsidP="00945241">
      <w:pPr>
        <w:spacing w:after="160" w:line="259" w:lineRule="auto"/>
        <w:rPr>
          <w:rStyle w:val="a9"/>
          <w:rFonts w:eastAsia="TimesNewRomanPSMT"/>
          <w:bCs w:val="0"/>
          <w:lang w:val="uk-UA" w:eastAsia="en-US"/>
        </w:rPr>
      </w:pPr>
      <w:r w:rsidRPr="00945241">
        <w:rPr>
          <w:rStyle w:val="a9"/>
          <w:rFonts w:eastAsia="TimesNewRomanPSMT"/>
          <w:bCs w:val="0"/>
          <w:lang w:val="uk-UA" w:eastAsia="en-US"/>
        </w:rPr>
        <w:br w:type="page"/>
      </w:r>
    </w:p>
    <w:p w14:paraId="66F94045" w14:textId="77777777" w:rsidR="00945241" w:rsidRPr="00945241" w:rsidRDefault="00945241" w:rsidP="00945241">
      <w:pPr>
        <w:autoSpaceDE w:val="0"/>
        <w:autoSpaceDN w:val="0"/>
        <w:adjustRightInd w:val="0"/>
        <w:jc w:val="center"/>
        <w:rPr>
          <w:rStyle w:val="a9"/>
          <w:rFonts w:eastAsia="TimesNewRomanPSMT"/>
          <w:bCs w:val="0"/>
          <w:lang w:val="uk-UA" w:eastAsia="en-US"/>
        </w:rPr>
      </w:pPr>
      <w:r w:rsidRPr="00945241">
        <w:rPr>
          <w:rStyle w:val="a9"/>
          <w:rFonts w:eastAsia="TimesNewRomanPSMT"/>
          <w:bCs w:val="0"/>
          <w:noProof/>
          <w:lang w:val="en-US" w:eastAsia="en-US"/>
        </w:rPr>
        <w:lastRenderedPageBreak/>
        <w:drawing>
          <wp:inline distT="0" distB="0" distL="0" distR="0" wp14:anchorId="66F94052" wp14:editId="66F94053">
            <wp:extent cx="5322570" cy="7401560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740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94046" w14:textId="77777777" w:rsidR="00945241" w:rsidRPr="00945241" w:rsidRDefault="00945241" w:rsidP="00945241">
      <w:pPr>
        <w:autoSpaceDE w:val="0"/>
        <w:autoSpaceDN w:val="0"/>
        <w:adjustRightInd w:val="0"/>
        <w:ind w:left="708"/>
        <w:jc w:val="both"/>
        <w:rPr>
          <w:rStyle w:val="a9"/>
          <w:rFonts w:eastAsia="TimesNewRomanPSMT"/>
          <w:bCs w:val="0"/>
          <w:lang w:val="uk-UA" w:eastAsia="en-US"/>
        </w:rPr>
      </w:pPr>
    </w:p>
    <w:p w14:paraId="66F94047" w14:textId="77777777" w:rsidR="00945241" w:rsidRPr="00945241" w:rsidRDefault="00945241" w:rsidP="00945241">
      <w:pPr>
        <w:autoSpaceDE w:val="0"/>
        <w:autoSpaceDN w:val="0"/>
        <w:adjustRightInd w:val="0"/>
        <w:ind w:left="142"/>
        <w:jc w:val="both"/>
        <w:rPr>
          <w:rStyle w:val="a9"/>
          <w:rFonts w:eastAsia="TimesNewRomanPSMT"/>
          <w:bCs w:val="0"/>
          <w:lang w:val="uk-UA" w:eastAsia="en-US"/>
        </w:rPr>
      </w:pPr>
      <w:r w:rsidRPr="00945241">
        <w:rPr>
          <w:rStyle w:val="a9"/>
          <w:rFonts w:eastAsia="TimesNewRomanPSMT"/>
          <w:bCs w:val="0"/>
          <w:noProof/>
          <w:lang w:val="en-US" w:eastAsia="en-US"/>
        </w:rPr>
        <w:lastRenderedPageBreak/>
        <w:drawing>
          <wp:inline distT="0" distB="0" distL="0" distR="0" wp14:anchorId="66F94054" wp14:editId="66F94055">
            <wp:extent cx="5555615" cy="7772400"/>
            <wp:effectExtent l="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94048" w14:textId="77777777" w:rsidR="00945241" w:rsidRPr="00945241" w:rsidRDefault="00945241" w:rsidP="00945241">
      <w:pPr>
        <w:autoSpaceDE w:val="0"/>
        <w:autoSpaceDN w:val="0"/>
        <w:adjustRightInd w:val="0"/>
        <w:ind w:left="142"/>
        <w:jc w:val="both"/>
        <w:rPr>
          <w:rStyle w:val="a9"/>
          <w:rFonts w:eastAsia="TimesNewRomanPSMT"/>
          <w:bCs w:val="0"/>
          <w:lang w:val="uk-UA" w:eastAsia="en-US"/>
        </w:rPr>
      </w:pPr>
    </w:p>
    <w:p w14:paraId="66F94049" w14:textId="77777777" w:rsidR="00F84A4A" w:rsidRPr="00945241" w:rsidRDefault="00F84A4A" w:rsidP="00945241">
      <w:pPr>
        <w:spacing w:after="160" w:line="259" w:lineRule="auto"/>
        <w:jc w:val="right"/>
        <w:rPr>
          <w:rStyle w:val="a9"/>
          <w:lang w:val="uk-UA"/>
        </w:rPr>
      </w:pPr>
    </w:p>
    <w:sectPr w:rsidR="00F84A4A" w:rsidRPr="00945241" w:rsidSect="00DD2D5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7A00E" w14:textId="77777777" w:rsidR="00DC1948" w:rsidRDefault="00DC1948" w:rsidP="00303163">
      <w:r>
        <w:separator/>
      </w:r>
    </w:p>
  </w:endnote>
  <w:endnote w:type="continuationSeparator" w:id="0">
    <w:p w14:paraId="73799421" w14:textId="77777777" w:rsidR="00DC1948" w:rsidRDefault="00DC1948" w:rsidP="00303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T816o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CA588" w14:textId="77777777" w:rsidR="00DC1948" w:rsidRDefault="00DC1948" w:rsidP="00303163">
      <w:r>
        <w:separator/>
      </w:r>
    </w:p>
  </w:footnote>
  <w:footnote w:type="continuationSeparator" w:id="0">
    <w:p w14:paraId="5E94DAE5" w14:textId="77777777" w:rsidR="00DC1948" w:rsidRDefault="00DC1948" w:rsidP="00303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6C71"/>
    <w:multiLevelType w:val="multilevel"/>
    <w:tmpl w:val="F4CAA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A0A7B"/>
    <w:multiLevelType w:val="multilevel"/>
    <w:tmpl w:val="2050105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sz w:val="28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A0B7B"/>
    <w:multiLevelType w:val="hybridMultilevel"/>
    <w:tmpl w:val="82684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97454"/>
    <w:multiLevelType w:val="multilevel"/>
    <w:tmpl w:val="022CA8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911E15"/>
    <w:multiLevelType w:val="hybridMultilevel"/>
    <w:tmpl w:val="5F84D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C024E"/>
    <w:multiLevelType w:val="multilevel"/>
    <w:tmpl w:val="9C00530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1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0E685AD3"/>
    <w:multiLevelType w:val="hybridMultilevel"/>
    <w:tmpl w:val="5EAC46B0"/>
    <w:lvl w:ilvl="0" w:tplc="F2600AB6">
      <w:start w:val="1"/>
      <w:numFmt w:val="decimal"/>
      <w:lvlText w:val="%1)"/>
      <w:lvlJc w:val="left"/>
      <w:pPr>
        <w:ind w:left="17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87" w:hanging="360"/>
      </w:pPr>
    </w:lvl>
    <w:lvl w:ilvl="2" w:tplc="0419001B" w:tentative="1">
      <w:start w:val="1"/>
      <w:numFmt w:val="lowerRoman"/>
      <w:lvlText w:val="%3."/>
      <w:lvlJc w:val="right"/>
      <w:pPr>
        <w:ind w:left="3207" w:hanging="180"/>
      </w:pPr>
    </w:lvl>
    <w:lvl w:ilvl="3" w:tplc="0419000F" w:tentative="1">
      <w:start w:val="1"/>
      <w:numFmt w:val="decimal"/>
      <w:lvlText w:val="%4."/>
      <w:lvlJc w:val="left"/>
      <w:pPr>
        <w:ind w:left="3927" w:hanging="360"/>
      </w:pPr>
    </w:lvl>
    <w:lvl w:ilvl="4" w:tplc="04190019" w:tentative="1">
      <w:start w:val="1"/>
      <w:numFmt w:val="lowerLetter"/>
      <w:lvlText w:val="%5."/>
      <w:lvlJc w:val="left"/>
      <w:pPr>
        <w:ind w:left="4647" w:hanging="360"/>
      </w:pPr>
    </w:lvl>
    <w:lvl w:ilvl="5" w:tplc="0419001B" w:tentative="1">
      <w:start w:val="1"/>
      <w:numFmt w:val="lowerRoman"/>
      <w:lvlText w:val="%6."/>
      <w:lvlJc w:val="right"/>
      <w:pPr>
        <w:ind w:left="5367" w:hanging="180"/>
      </w:pPr>
    </w:lvl>
    <w:lvl w:ilvl="6" w:tplc="0419000F" w:tentative="1">
      <w:start w:val="1"/>
      <w:numFmt w:val="decimal"/>
      <w:lvlText w:val="%7."/>
      <w:lvlJc w:val="left"/>
      <w:pPr>
        <w:ind w:left="6087" w:hanging="360"/>
      </w:pPr>
    </w:lvl>
    <w:lvl w:ilvl="7" w:tplc="04190019" w:tentative="1">
      <w:start w:val="1"/>
      <w:numFmt w:val="lowerLetter"/>
      <w:lvlText w:val="%8."/>
      <w:lvlJc w:val="left"/>
      <w:pPr>
        <w:ind w:left="6807" w:hanging="360"/>
      </w:pPr>
    </w:lvl>
    <w:lvl w:ilvl="8" w:tplc="0419001B" w:tentative="1">
      <w:start w:val="1"/>
      <w:numFmt w:val="lowerRoman"/>
      <w:lvlText w:val="%9."/>
      <w:lvlJc w:val="right"/>
      <w:pPr>
        <w:ind w:left="7527" w:hanging="180"/>
      </w:pPr>
    </w:lvl>
  </w:abstractNum>
  <w:abstractNum w:abstractNumId="7" w15:restartNumberingAfterBreak="0">
    <w:nsid w:val="0EEE033A"/>
    <w:multiLevelType w:val="hybridMultilevel"/>
    <w:tmpl w:val="C8342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CD3216"/>
    <w:multiLevelType w:val="hybridMultilevel"/>
    <w:tmpl w:val="52C0F494"/>
    <w:lvl w:ilvl="0" w:tplc="97CE5EEE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3FE3CEB"/>
    <w:multiLevelType w:val="multilevel"/>
    <w:tmpl w:val="8CD688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282096"/>
    <w:multiLevelType w:val="singleLevel"/>
    <w:tmpl w:val="A35E00A4"/>
    <w:lvl w:ilvl="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 w15:restartNumberingAfterBreak="0">
    <w:nsid w:val="1D3359EC"/>
    <w:multiLevelType w:val="hybridMultilevel"/>
    <w:tmpl w:val="B8DEC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9D21B6"/>
    <w:multiLevelType w:val="hybridMultilevel"/>
    <w:tmpl w:val="B8DEC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6154B5"/>
    <w:multiLevelType w:val="hybridMultilevel"/>
    <w:tmpl w:val="A39060B0"/>
    <w:lvl w:ilvl="0" w:tplc="64E2B484">
      <w:start w:val="1"/>
      <w:numFmt w:val="decimal"/>
      <w:lvlText w:val="%1."/>
      <w:lvlJc w:val="left"/>
      <w:pPr>
        <w:ind w:left="927" w:hanging="360"/>
      </w:pPr>
      <w:rPr>
        <w:rFonts w:eastAsia="TT816o00" w:hint="default"/>
        <w:b w:val="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9D33785"/>
    <w:multiLevelType w:val="multilevel"/>
    <w:tmpl w:val="5EB0E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0C16BF"/>
    <w:multiLevelType w:val="hybridMultilevel"/>
    <w:tmpl w:val="A39060B0"/>
    <w:lvl w:ilvl="0" w:tplc="64E2B484">
      <w:start w:val="1"/>
      <w:numFmt w:val="decimal"/>
      <w:lvlText w:val="%1."/>
      <w:lvlJc w:val="left"/>
      <w:pPr>
        <w:ind w:left="927" w:hanging="360"/>
      </w:pPr>
      <w:rPr>
        <w:rFonts w:eastAsia="TT816o00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B300139"/>
    <w:multiLevelType w:val="hybridMultilevel"/>
    <w:tmpl w:val="82684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C45EB2"/>
    <w:multiLevelType w:val="hybridMultilevel"/>
    <w:tmpl w:val="4560F8E4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8622A"/>
    <w:multiLevelType w:val="hybridMultilevel"/>
    <w:tmpl w:val="16483D5C"/>
    <w:lvl w:ilvl="0" w:tplc="3FB67A3A">
      <w:start w:val="1"/>
      <w:numFmt w:val="decimal"/>
      <w:lvlText w:val="%1."/>
      <w:lvlJc w:val="left"/>
      <w:pPr>
        <w:ind w:left="720" w:hanging="360"/>
      </w:pPr>
      <w:rPr>
        <w:rFonts w:eastAsia="TT816o00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A8271E"/>
    <w:multiLevelType w:val="multilevel"/>
    <w:tmpl w:val="D1D0C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967008"/>
    <w:multiLevelType w:val="multilevel"/>
    <w:tmpl w:val="4E50BA3E"/>
    <w:lvl w:ilvl="0">
      <w:start w:val="7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1" w15:restartNumberingAfterBreak="0">
    <w:nsid w:val="35C511DC"/>
    <w:multiLevelType w:val="multilevel"/>
    <w:tmpl w:val="9B744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CB082E"/>
    <w:multiLevelType w:val="hybridMultilevel"/>
    <w:tmpl w:val="B8DEC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FA1FB8"/>
    <w:multiLevelType w:val="hybridMultilevel"/>
    <w:tmpl w:val="029A11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3C485A"/>
    <w:multiLevelType w:val="hybridMultilevel"/>
    <w:tmpl w:val="B8DEC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4C7F26"/>
    <w:multiLevelType w:val="multilevel"/>
    <w:tmpl w:val="6BCAC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C50742"/>
    <w:multiLevelType w:val="multilevel"/>
    <w:tmpl w:val="3BD6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E86F7E"/>
    <w:multiLevelType w:val="hybridMultilevel"/>
    <w:tmpl w:val="14E6227A"/>
    <w:lvl w:ilvl="0" w:tplc="E0B05BC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4BA96821"/>
    <w:multiLevelType w:val="hybridMultilevel"/>
    <w:tmpl w:val="B8DEC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AB147A"/>
    <w:multiLevelType w:val="multilevel"/>
    <w:tmpl w:val="5D60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E83BF3"/>
    <w:multiLevelType w:val="multilevel"/>
    <w:tmpl w:val="422E6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8B13F9"/>
    <w:multiLevelType w:val="hybridMultilevel"/>
    <w:tmpl w:val="09208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D911F6"/>
    <w:multiLevelType w:val="hybridMultilevel"/>
    <w:tmpl w:val="A39060B0"/>
    <w:lvl w:ilvl="0" w:tplc="64E2B484">
      <w:start w:val="1"/>
      <w:numFmt w:val="decimal"/>
      <w:lvlText w:val="%1."/>
      <w:lvlJc w:val="left"/>
      <w:pPr>
        <w:ind w:left="927" w:hanging="360"/>
      </w:pPr>
      <w:rPr>
        <w:rFonts w:eastAsia="TT816o00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57F93E1D"/>
    <w:multiLevelType w:val="hybridMultilevel"/>
    <w:tmpl w:val="5F84D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BE102F"/>
    <w:multiLevelType w:val="hybridMultilevel"/>
    <w:tmpl w:val="243A4706"/>
    <w:lvl w:ilvl="0" w:tplc="45A4F1D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5" w15:restartNumberingAfterBreak="0">
    <w:nsid w:val="5C9347C0"/>
    <w:multiLevelType w:val="hybridMultilevel"/>
    <w:tmpl w:val="4B9E4986"/>
    <w:lvl w:ilvl="0" w:tplc="A7201796">
      <w:start w:val="1"/>
      <w:numFmt w:val="decimal"/>
      <w:lvlText w:val="%1)"/>
      <w:lvlJc w:val="left"/>
      <w:pPr>
        <w:ind w:left="17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87" w:hanging="360"/>
      </w:pPr>
    </w:lvl>
    <w:lvl w:ilvl="2" w:tplc="0419001B" w:tentative="1">
      <w:start w:val="1"/>
      <w:numFmt w:val="lowerRoman"/>
      <w:lvlText w:val="%3."/>
      <w:lvlJc w:val="right"/>
      <w:pPr>
        <w:ind w:left="3207" w:hanging="180"/>
      </w:pPr>
    </w:lvl>
    <w:lvl w:ilvl="3" w:tplc="0419000F" w:tentative="1">
      <w:start w:val="1"/>
      <w:numFmt w:val="decimal"/>
      <w:lvlText w:val="%4."/>
      <w:lvlJc w:val="left"/>
      <w:pPr>
        <w:ind w:left="3927" w:hanging="360"/>
      </w:pPr>
    </w:lvl>
    <w:lvl w:ilvl="4" w:tplc="04190019" w:tentative="1">
      <w:start w:val="1"/>
      <w:numFmt w:val="lowerLetter"/>
      <w:lvlText w:val="%5."/>
      <w:lvlJc w:val="left"/>
      <w:pPr>
        <w:ind w:left="4647" w:hanging="360"/>
      </w:pPr>
    </w:lvl>
    <w:lvl w:ilvl="5" w:tplc="0419001B" w:tentative="1">
      <w:start w:val="1"/>
      <w:numFmt w:val="lowerRoman"/>
      <w:lvlText w:val="%6."/>
      <w:lvlJc w:val="right"/>
      <w:pPr>
        <w:ind w:left="5367" w:hanging="180"/>
      </w:pPr>
    </w:lvl>
    <w:lvl w:ilvl="6" w:tplc="0419000F" w:tentative="1">
      <w:start w:val="1"/>
      <w:numFmt w:val="decimal"/>
      <w:lvlText w:val="%7."/>
      <w:lvlJc w:val="left"/>
      <w:pPr>
        <w:ind w:left="6087" w:hanging="360"/>
      </w:pPr>
    </w:lvl>
    <w:lvl w:ilvl="7" w:tplc="04190019" w:tentative="1">
      <w:start w:val="1"/>
      <w:numFmt w:val="lowerLetter"/>
      <w:lvlText w:val="%8."/>
      <w:lvlJc w:val="left"/>
      <w:pPr>
        <w:ind w:left="6807" w:hanging="360"/>
      </w:pPr>
    </w:lvl>
    <w:lvl w:ilvl="8" w:tplc="0419001B" w:tentative="1">
      <w:start w:val="1"/>
      <w:numFmt w:val="lowerRoman"/>
      <w:lvlText w:val="%9."/>
      <w:lvlJc w:val="right"/>
      <w:pPr>
        <w:ind w:left="7527" w:hanging="180"/>
      </w:pPr>
    </w:lvl>
  </w:abstractNum>
  <w:abstractNum w:abstractNumId="36" w15:restartNumberingAfterBreak="0">
    <w:nsid w:val="5CD4795B"/>
    <w:multiLevelType w:val="hybridMultilevel"/>
    <w:tmpl w:val="B8DEC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2503BE"/>
    <w:multiLevelType w:val="multilevel"/>
    <w:tmpl w:val="78D047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1B6A61"/>
    <w:multiLevelType w:val="hybridMultilevel"/>
    <w:tmpl w:val="6000353E"/>
    <w:lvl w:ilvl="0" w:tplc="FFFFFFFF">
      <w:start w:val="1"/>
      <w:numFmt w:val="decimal"/>
      <w:lvlText w:val="%1)"/>
      <w:lvlJc w:val="left"/>
      <w:pPr>
        <w:tabs>
          <w:tab w:val="num" w:pos="4689"/>
        </w:tabs>
        <w:ind w:left="468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5409"/>
        </w:tabs>
        <w:ind w:left="540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6129"/>
        </w:tabs>
        <w:ind w:left="612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6849"/>
        </w:tabs>
        <w:ind w:left="684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7569"/>
        </w:tabs>
        <w:ind w:left="756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8289"/>
        </w:tabs>
        <w:ind w:left="828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9009"/>
        </w:tabs>
        <w:ind w:left="900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9729"/>
        </w:tabs>
        <w:ind w:left="972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10449"/>
        </w:tabs>
        <w:ind w:left="10449" w:hanging="180"/>
      </w:pPr>
    </w:lvl>
  </w:abstractNum>
  <w:abstractNum w:abstractNumId="39" w15:restartNumberingAfterBreak="0">
    <w:nsid w:val="68E84FC7"/>
    <w:multiLevelType w:val="hybridMultilevel"/>
    <w:tmpl w:val="77FEAA32"/>
    <w:lvl w:ilvl="0" w:tplc="61487A3A">
      <w:start w:val="2"/>
      <w:numFmt w:val="bullet"/>
      <w:lvlText w:val="–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0" w15:restartNumberingAfterBreak="0">
    <w:nsid w:val="6CE27207"/>
    <w:multiLevelType w:val="hybridMultilevel"/>
    <w:tmpl w:val="82684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090582"/>
    <w:multiLevelType w:val="hybridMultilevel"/>
    <w:tmpl w:val="82684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96029F"/>
    <w:multiLevelType w:val="hybridMultilevel"/>
    <w:tmpl w:val="AB488008"/>
    <w:lvl w:ilvl="0" w:tplc="56BAB2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536173"/>
    <w:multiLevelType w:val="hybridMultilevel"/>
    <w:tmpl w:val="A31AB124"/>
    <w:lvl w:ilvl="0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44" w15:restartNumberingAfterBreak="0">
    <w:nsid w:val="78825C7E"/>
    <w:multiLevelType w:val="hybridMultilevel"/>
    <w:tmpl w:val="B8DEC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B36FF9"/>
    <w:multiLevelType w:val="hybridMultilevel"/>
    <w:tmpl w:val="B8DEC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953EEB"/>
    <w:multiLevelType w:val="hybridMultilevel"/>
    <w:tmpl w:val="82684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8"/>
  </w:num>
  <w:num w:numId="3">
    <w:abstractNumId w:val="20"/>
  </w:num>
  <w:num w:numId="4">
    <w:abstractNumId w:val="8"/>
  </w:num>
  <w:num w:numId="5">
    <w:abstractNumId w:val="39"/>
  </w:num>
  <w:num w:numId="6">
    <w:abstractNumId w:val="27"/>
  </w:num>
  <w:num w:numId="7">
    <w:abstractNumId w:val="6"/>
  </w:num>
  <w:num w:numId="8">
    <w:abstractNumId w:val="35"/>
  </w:num>
  <w:num w:numId="9">
    <w:abstractNumId w:val="0"/>
  </w:num>
  <w:num w:numId="10">
    <w:abstractNumId w:val="21"/>
  </w:num>
  <w:num w:numId="11">
    <w:abstractNumId w:val="26"/>
  </w:num>
  <w:num w:numId="12">
    <w:abstractNumId w:val="14"/>
  </w:num>
  <w:num w:numId="13">
    <w:abstractNumId w:val="29"/>
  </w:num>
  <w:num w:numId="14">
    <w:abstractNumId w:val="30"/>
  </w:num>
  <w:num w:numId="15">
    <w:abstractNumId w:val="19"/>
  </w:num>
  <w:num w:numId="16">
    <w:abstractNumId w:val="25"/>
  </w:num>
  <w:num w:numId="17">
    <w:abstractNumId w:val="44"/>
  </w:num>
  <w:num w:numId="18">
    <w:abstractNumId w:val="45"/>
  </w:num>
  <w:num w:numId="19">
    <w:abstractNumId w:val="28"/>
  </w:num>
  <w:num w:numId="20">
    <w:abstractNumId w:val="36"/>
  </w:num>
  <w:num w:numId="21">
    <w:abstractNumId w:val="22"/>
  </w:num>
  <w:num w:numId="22">
    <w:abstractNumId w:val="24"/>
  </w:num>
  <w:num w:numId="23">
    <w:abstractNumId w:val="12"/>
  </w:num>
  <w:num w:numId="24">
    <w:abstractNumId w:val="11"/>
  </w:num>
  <w:num w:numId="25">
    <w:abstractNumId w:val="33"/>
  </w:num>
  <w:num w:numId="26">
    <w:abstractNumId w:val="4"/>
  </w:num>
  <w:num w:numId="27">
    <w:abstractNumId w:val="42"/>
  </w:num>
  <w:num w:numId="28">
    <w:abstractNumId w:val="46"/>
  </w:num>
  <w:num w:numId="29">
    <w:abstractNumId w:val="16"/>
  </w:num>
  <w:num w:numId="30">
    <w:abstractNumId w:val="40"/>
  </w:num>
  <w:num w:numId="31">
    <w:abstractNumId w:val="41"/>
  </w:num>
  <w:num w:numId="32">
    <w:abstractNumId w:val="2"/>
  </w:num>
  <w:num w:numId="33">
    <w:abstractNumId w:val="13"/>
  </w:num>
  <w:num w:numId="34">
    <w:abstractNumId w:val="32"/>
  </w:num>
  <w:num w:numId="35">
    <w:abstractNumId w:val="15"/>
  </w:num>
  <w:num w:numId="36">
    <w:abstractNumId w:val="18"/>
  </w:num>
  <w:num w:numId="37">
    <w:abstractNumId w:val="7"/>
  </w:num>
  <w:num w:numId="38">
    <w:abstractNumId w:val="17"/>
  </w:num>
  <w:num w:numId="39">
    <w:abstractNumId w:val="1"/>
  </w:num>
  <w:num w:numId="40">
    <w:abstractNumId w:val="37"/>
  </w:num>
  <w:num w:numId="41">
    <w:abstractNumId w:val="9"/>
  </w:num>
  <w:num w:numId="42">
    <w:abstractNumId w:val="3"/>
  </w:num>
  <w:num w:numId="43">
    <w:abstractNumId w:val="31"/>
  </w:num>
  <w:num w:numId="44">
    <w:abstractNumId w:val="23"/>
  </w:num>
  <w:num w:numId="45">
    <w:abstractNumId w:val="5"/>
  </w:num>
  <w:num w:numId="46">
    <w:abstractNumId w:val="43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ECA"/>
    <w:rsid w:val="000047E9"/>
    <w:rsid w:val="000135FC"/>
    <w:rsid w:val="000167C9"/>
    <w:rsid w:val="00023630"/>
    <w:rsid w:val="00032BEE"/>
    <w:rsid w:val="0004142D"/>
    <w:rsid w:val="00046EC2"/>
    <w:rsid w:val="000A1BD3"/>
    <w:rsid w:val="000A6F4E"/>
    <w:rsid w:val="000D2B86"/>
    <w:rsid w:val="000D500D"/>
    <w:rsid w:val="000E073D"/>
    <w:rsid w:val="001307AA"/>
    <w:rsid w:val="00145B73"/>
    <w:rsid w:val="00176BB0"/>
    <w:rsid w:val="00181F45"/>
    <w:rsid w:val="0018252B"/>
    <w:rsid w:val="001C3B45"/>
    <w:rsid w:val="001D11CB"/>
    <w:rsid w:val="001E53D2"/>
    <w:rsid w:val="00202F0B"/>
    <w:rsid w:val="00203C6B"/>
    <w:rsid w:val="00207C77"/>
    <w:rsid w:val="00217227"/>
    <w:rsid w:val="0022240F"/>
    <w:rsid w:val="002403C0"/>
    <w:rsid w:val="00242356"/>
    <w:rsid w:val="0024316E"/>
    <w:rsid w:val="0024491B"/>
    <w:rsid w:val="00245B58"/>
    <w:rsid w:val="00267F45"/>
    <w:rsid w:val="002C301F"/>
    <w:rsid w:val="002C4420"/>
    <w:rsid w:val="002D4E1C"/>
    <w:rsid w:val="00301B96"/>
    <w:rsid w:val="00303163"/>
    <w:rsid w:val="00340A2B"/>
    <w:rsid w:val="003413FD"/>
    <w:rsid w:val="003460BF"/>
    <w:rsid w:val="00360AF6"/>
    <w:rsid w:val="00394DCD"/>
    <w:rsid w:val="003B017E"/>
    <w:rsid w:val="003B0377"/>
    <w:rsid w:val="003B3E69"/>
    <w:rsid w:val="003C0636"/>
    <w:rsid w:val="003D3CF9"/>
    <w:rsid w:val="003E189A"/>
    <w:rsid w:val="003E3D15"/>
    <w:rsid w:val="003F0379"/>
    <w:rsid w:val="00416D89"/>
    <w:rsid w:val="0045142A"/>
    <w:rsid w:val="00463764"/>
    <w:rsid w:val="004819AE"/>
    <w:rsid w:val="00482EE1"/>
    <w:rsid w:val="00483E3E"/>
    <w:rsid w:val="00483F3A"/>
    <w:rsid w:val="004B1638"/>
    <w:rsid w:val="004B3EA2"/>
    <w:rsid w:val="004B75C7"/>
    <w:rsid w:val="004E42CC"/>
    <w:rsid w:val="004E4890"/>
    <w:rsid w:val="005543DE"/>
    <w:rsid w:val="00570AD3"/>
    <w:rsid w:val="005768EB"/>
    <w:rsid w:val="005B5064"/>
    <w:rsid w:val="005D0202"/>
    <w:rsid w:val="005D0B2B"/>
    <w:rsid w:val="005D5D97"/>
    <w:rsid w:val="005E1643"/>
    <w:rsid w:val="0060380B"/>
    <w:rsid w:val="00607568"/>
    <w:rsid w:val="0061737B"/>
    <w:rsid w:val="00622360"/>
    <w:rsid w:val="006232FC"/>
    <w:rsid w:val="0063792B"/>
    <w:rsid w:val="00640CD3"/>
    <w:rsid w:val="00672199"/>
    <w:rsid w:val="00695D06"/>
    <w:rsid w:val="006966B1"/>
    <w:rsid w:val="006A4B57"/>
    <w:rsid w:val="006A7C1B"/>
    <w:rsid w:val="006D34A4"/>
    <w:rsid w:val="006F5DC1"/>
    <w:rsid w:val="006F5E88"/>
    <w:rsid w:val="006F65FB"/>
    <w:rsid w:val="007044F0"/>
    <w:rsid w:val="00712516"/>
    <w:rsid w:val="0071315E"/>
    <w:rsid w:val="00714254"/>
    <w:rsid w:val="00716EEF"/>
    <w:rsid w:val="00721C97"/>
    <w:rsid w:val="0073028B"/>
    <w:rsid w:val="0077481B"/>
    <w:rsid w:val="007759E7"/>
    <w:rsid w:val="00786117"/>
    <w:rsid w:val="007B743D"/>
    <w:rsid w:val="007E2412"/>
    <w:rsid w:val="008043F0"/>
    <w:rsid w:val="00816E69"/>
    <w:rsid w:val="00820075"/>
    <w:rsid w:val="0082301B"/>
    <w:rsid w:val="00837380"/>
    <w:rsid w:val="00845114"/>
    <w:rsid w:val="00845350"/>
    <w:rsid w:val="00867E66"/>
    <w:rsid w:val="00895EFC"/>
    <w:rsid w:val="008A18DA"/>
    <w:rsid w:val="008C19BB"/>
    <w:rsid w:val="008C1F85"/>
    <w:rsid w:val="008C4A88"/>
    <w:rsid w:val="008D1D2C"/>
    <w:rsid w:val="008D48DA"/>
    <w:rsid w:val="00902737"/>
    <w:rsid w:val="00915F67"/>
    <w:rsid w:val="0093581A"/>
    <w:rsid w:val="00944AE1"/>
    <w:rsid w:val="00945241"/>
    <w:rsid w:val="00945D60"/>
    <w:rsid w:val="00967AB1"/>
    <w:rsid w:val="009725A2"/>
    <w:rsid w:val="00973037"/>
    <w:rsid w:val="009774E3"/>
    <w:rsid w:val="00982406"/>
    <w:rsid w:val="0098470A"/>
    <w:rsid w:val="00996273"/>
    <w:rsid w:val="009E23BB"/>
    <w:rsid w:val="009E5890"/>
    <w:rsid w:val="009E5ECA"/>
    <w:rsid w:val="00A04302"/>
    <w:rsid w:val="00A2114A"/>
    <w:rsid w:val="00A22887"/>
    <w:rsid w:val="00A27ED1"/>
    <w:rsid w:val="00A36068"/>
    <w:rsid w:val="00A40CB7"/>
    <w:rsid w:val="00A5075C"/>
    <w:rsid w:val="00A64E5E"/>
    <w:rsid w:val="00A73C64"/>
    <w:rsid w:val="00A76642"/>
    <w:rsid w:val="00A76F24"/>
    <w:rsid w:val="00A8649C"/>
    <w:rsid w:val="00A96246"/>
    <w:rsid w:val="00AA702B"/>
    <w:rsid w:val="00AB45D6"/>
    <w:rsid w:val="00AB4E77"/>
    <w:rsid w:val="00AC28F9"/>
    <w:rsid w:val="00AF3EC4"/>
    <w:rsid w:val="00B203FB"/>
    <w:rsid w:val="00B357FB"/>
    <w:rsid w:val="00B37FCD"/>
    <w:rsid w:val="00B46FA6"/>
    <w:rsid w:val="00B53398"/>
    <w:rsid w:val="00B7612F"/>
    <w:rsid w:val="00B832FC"/>
    <w:rsid w:val="00B91533"/>
    <w:rsid w:val="00BA4AFD"/>
    <w:rsid w:val="00BB287C"/>
    <w:rsid w:val="00BB2986"/>
    <w:rsid w:val="00BC1D00"/>
    <w:rsid w:val="00BC2D1A"/>
    <w:rsid w:val="00BD4E73"/>
    <w:rsid w:val="00BE2B5A"/>
    <w:rsid w:val="00C057B3"/>
    <w:rsid w:val="00C15BCC"/>
    <w:rsid w:val="00C273C1"/>
    <w:rsid w:val="00C42839"/>
    <w:rsid w:val="00C43670"/>
    <w:rsid w:val="00C46715"/>
    <w:rsid w:val="00C56E59"/>
    <w:rsid w:val="00C743CD"/>
    <w:rsid w:val="00C862D3"/>
    <w:rsid w:val="00CC41A3"/>
    <w:rsid w:val="00CF1609"/>
    <w:rsid w:val="00D03B71"/>
    <w:rsid w:val="00D105A7"/>
    <w:rsid w:val="00D23898"/>
    <w:rsid w:val="00D405A7"/>
    <w:rsid w:val="00D423B6"/>
    <w:rsid w:val="00D43925"/>
    <w:rsid w:val="00D60488"/>
    <w:rsid w:val="00D87F45"/>
    <w:rsid w:val="00DA61BE"/>
    <w:rsid w:val="00DC1948"/>
    <w:rsid w:val="00DD2D52"/>
    <w:rsid w:val="00DD5F47"/>
    <w:rsid w:val="00DE618D"/>
    <w:rsid w:val="00DF1E3B"/>
    <w:rsid w:val="00DF74DC"/>
    <w:rsid w:val="00E019A1"/>
    <w:rsid w:val="00E076B9"/>
    <w:rsid w:val="00E16819"/>
    <w:rsid w:val="00E31038"/>
    <w:rsid w:val="00E3631C"/>
    <w:rsid w:val="00E50591"/>
    <w:rsid w:val="00E86ABE"/>
    <w:rsid w:val="00E93E71"/>
    <w:rsid w:val="00EF3231"/>
    <w:rsid w:val="00EF6070"/>
    <w:rsid w:val="00EF7EFA"/>
    <w:rsid w:val="00F103BE"/>
    <w:rsid w:val="00F26B78"/>
    <w:rsid w:val="00F54E99"/>
    <w:rsid w:val="00F647AC"/>
    <w:rsid w:val="00F70626"/>
    <w:rsid w:val="00F8245E"/>
    <w:rsid w:val="00F84A4A"/>
    <w:rsid w:val="00FA01A5"/>
    <w:rsid w:val="00FC7437"/>
    <w:rsid w:val="00FF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9401B"/>
  <w15:chartTrackingRefBased/>
  <w15:docId w15:val="{90B47785-CE9D-48AD-AC2A-80C5DF7B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3D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84A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3E3D15"/>
    <w:pPr>
      <w:keepNext/>
      <w:ind w:left="98"/>
      <w:outlineLvl w:val="2"/>
    </w:pPr>
    <w:rPr>
      <w:sz w:val="28"/>
      <w:szCs w:val="20"/>
      <w:lang w:val="en-US"/>
    </w:rPr>
  </w:style>
  <w:style w:type="paragraph" w:styleId="4">
    <w:name w:val="heading 4"/>
    <w:basedOn w:val="a"/>
    <w:next w:val="a"/>
    <w:link w:val="40"/>
    <w:qFormat/>
    <w:rsid w:val="003E3D15"/>
    <w:pPr>
      <w:keepNext/>
      <w:outlineLvl w:val="3"/>
    </w:pPr>
    <w:rPr>
      <w:b/>
      <w:sz w:val="28"/>
      <w:szCs w:val="20"/>
      <w:u w:val="single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E3D15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3E3D15"/>
    <w:rPr>
      <w:rFonts w:ascii="Times New Roman" w:eastAsia="Times New Roman" w:hAnsi="Times New Roman" w:cs="Times New Roman"/>
      <w:b/>
      <w:sz w:val="28"/>
      <w:szCs w:val="20"/>
      <w:u w:val="single"/>
      <w:lang w:val="en-US" w:eastAsia="ru-RU"/>
    </w:rPr>
  </w:style>
  <w:style w:type="paragraph" w:styleId="a3">
    <w:name w:val="Body Text Indent"/>
    <w:basedOn w:val="a"/>
    <w:link w:val="a4"/>
    <w:rsid w:val="003E3D15"/>
    <w:pPr>
      <w:ind w:firstLine="284"/>
      <w:jc w:val="both"/>
    </w:pPr>
    <w:rPr>
      <w:sz w:val="28"/>
      <w:szCs w:val="20"/>
      <w:lang w:val="uk-UA"/>
    </w:rPr>
  </w:style>
  <w:style w:type="character" w:customStyle="1" w:styleId="a4">
    <w:name w:val="Основной текст с отступом Знак"/>
    <w:basedOn w:val="a0"/>
    <w:link w:val="a3"/>
    <w:rsid w:val="003E3D15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5">
    <w:name w:val="Body Text"/>
    <w:basedOn w:val="a"/>
    <w:link w:val="a6"/>
    <w:uiPriority w:val="99"/>
    <w:semiHidden/>
    <w:unhideWhenUsed/>
    <w:rsid w:val="00F103BE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F103B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D1D2C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3B3E69"/>
    <w:pPr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sid w:val="003B3E69"/>
    <w:rPr>
      <w:b/>
      <w:bCs/>
    </w:rPr>
  </w:style>
  <w:style w:type="character" w:styleId="aa">
    <w:name w:val="Emphasis"/>
    <w:basedOn w:val="a0"/>
    <w:uiPriority w:val="20"/>
    <w:qFormat/>
    <w:rsid w:val="003B3E69"/>
    <w:rPr>
      <w:i/>
      <w:iCs/>
    </w:rPr>
  </w:style>
  <w:style w:type="character" w:customStyle="1" w:styleId="apple-converted-space">
    <w:name w:val="apple-converted-space"/>
    <w:basedOn w:val="a0"/>
    <w:rsid w:val="003B3E69"/>
  </w:style>
  <w:style w:type="paragraph" w:customStyle="1" w:styleId="ab">
    <w:name w:val="a"/>
    <w:basedOn w:val="a"/>
    <w:rsid w:val="003B3E69"/>
    <w:pPr>
      <w:spacing w:before="100" w:beforeAutospacing="1" w:after="100" w:afterAutospacing="1"/>
    </w:pPr>
  </w:style>
  <w:style w:type="paragraph" w:styleId="ac">
    <w:name w:val="Balloon Text"/>
    <w:basedOn w:val="a"/>
    <w:link w:val="ad"/>
    <w:uiPriority w:val="99"/>
    <w:semiHidden/>
    <w:unhideWhenUsed/>
    <w:rsid w:val="00DF1E3B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F1E3B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header"/>
    <w:basedOn w:val="a"/>
    <w:link w:val="af"/>
    <w:uiPriority w:val="99"/>
    <w:unhideWhenUsed/>
    <w:rsid w:val="00303163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30316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303163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30316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39"/>
    <w:rsid w:val="00C86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1307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3">
    <w:name w:val="Grid Table Light"/>
    <w:basedOn w:val="a1"/>
    <w:uiPriority w:val="40"/>
    <w:rsid w:val="00203C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4">
    <w:name w:val="caption"/>
    <w:basedOn w:val="a"/>
    <w:uiPriority w:val="35"/>
    <w:qFormat/>
    <w:rsid w:val="00BA4AFD"/>
    <w:pPr>
      <w:spacing w:before="100" w:beforeAutospacing="1" w:after="100" w:afterAutospacing="1"/>
    </w:pPr>
  </w:style>
  <w:style w:type="character" w:customStyle="1" w:styleId="notranslate">
    <w:name w:val="notranslate"/>
    <w:basedOn w:val="a0"/>
    <w:rsid w:val="0098470A"/>
  </w:style>
  <w:style w:type="character" w:customStyle="1" w:styleId="20">
    <w:name w:val="Заголовок 2 Знак"/>
    <w:basedOn w:val="a0"/>
    <w:link w:val="2"/>
    <w:uiPriority w:val="9"/>
    <w:rsid w:val="00F84A4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blu1">
    <w:name w:val="blu_1"/>
    <w:basedOn w:val="a"/>
    <w:rsid w:val="00F84A4A"/>
    <w:pPr>
      <w:spacing w:before="100" w:beforeAutospacing="1" w:after="100" w:afterAutospacing="1"/>
    </w:pPr>
  </w:style>
  <w:style w:type="character" w:customStyle="1" w:styleId="blue">
    <w:name w:val="blue"/>
    <w:basedOn w:val="a0"/>
    <w:rsid w:val="00F84A4A"/>
  </w:style>
  <w:style w:type="paragraph" w:customStyle="1" w:styleId="lisp">
    <w:name w:val="lisp"/>
    <w:basedOn w:val="a"/>
    <w:rsid w:val="00F84A4A"/>
    <w:pPr>
      <w:spacing w:before="100" w:beforeAutospacing="1" w:after="100" w:afterAutospacing="1"/>
    </w:pPr>
  </w:style>
  <w:style w:type="character" w:styleId="af5">
    <w:name w:val="Hyperlink"/>
    <w:basedOn w:val="a0"/>
    <w:uiPriority w:val="99"/>
    <w:unhideWhenUsed/>
    <w:rsid w:val="00F84A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8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autodesk.com/ACD/2010/ENU/AutoCAD%20.NET%20Developer%27s%20Guide/files/WS73099cc142f48755-5c83e7b1120018de8c0-2469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5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Tomka</dc:creator>
  <cp:keywords/>
  <dc:description/>
  <cp:lastModifiedBy>Yuriy Tomka</cp:lastModifiedBy>
  <cp:revision>151</cp:revision>
  <cp:lastPrinted>2014-09-22T11:02:00Z</cp:lastPrinted>
  <dcterms:created xsi:type="dcterms:W3CDTF">2014-09-15T12:32:00Z</dcterms:created>
  <dcterms:modified xsi:type="dcterms:W3CDTF">2021-10-12T12:34:00Z</dcterms:modified>
</cp:coreProperties>
</file>