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A54E" w14:textId="1AE73675" w:rsidR="00F951A4" w:rsidRPr="00F951A4" w:rsidRDefault="00F951A4" w:rsidP="00F951A4">
      <w:pPr>
        <w:spacing w:line="360" w:lineRule="auto"/>
        <w:jc w:val="center"/>
        <w:rPr>
          <w:sz w:val="40"/>
          <w:szCs w:val="40"/>
          <w:lang w:val="uk-UA"/>
        </w:rPr>
      </w:pPr>
      <w:r w:rsidRPr="00F951A4">
        <w:rPr>
          <w:sz w:val="40"/>
          <w:szCs w:val="40"/>
          <w:lang w:val="uk-UA"/>
        </w:rPr>
        <w:t>Лабораторна робота №</w:t>
      </w:r>
      <w:r w:rsidR="00FC50E4">
        <w:rPr>
          <w:sz w:val="40"/>
          <w:szCs w:val="40"/>
          <w:lang w:val="uk-UA"/>
        </w:rPr>
        <w:t>2</w:t>
      </w:r>
    </w:p>
    <w:p w14:paraId="06B60F04" w14:textId="1F36E553" w:rsidR="00F951A4" w:rsidRPr="00F951A4" w:rsidRDefault="00F951A4" w:rsidP="00F951A4">
      <w:pPr>
        <w:pStyle w:val="2"/>
        <w:spacing w:before="0"/>
        <w:rPr>
          <w:rFonts w:ascii="Times New Roman" w:hAnsi="Times New Roman"/>
          <w:sz w:val="32"/>
          <w:szCs w:val="32"/>
          <w:lang w:eastAsia="ru-RU"/>
        </w:rPr>
      </w:pPr>
      <w:r w:rsidRPr="00F951A4">
        <w:rPr>
          <w:rFonts w:ascii="Times New Roman" w:hAnsi="Times New Roman"/>
          <w:sz w:val="40"/>
          <w:szCs w:val="28"/>
        </w:rPr>
        <w:t xml:space="preserve">Навчальна дисципліна </w:t>
      </w:r>
    </w:p>
    <w:p w14:paraId="116ACB79" w14:textId="77777777" w:rsidR="00F951A4" w:rsidRPr="00F951A4" w:rsidRDefault="00F951A4" w:rsidP="00F951A4">
      <w:pPr>
        <w:spacing w:line="360" w:lineRule="auto"/>
        <w:jc w:val="center"/>
        <w:rPr>
          <w:sz w:val="32"/>
          <w:szCs w:val="32"/>
          <w:lang w:val="uk-UA"/>
        </w:rPr>
      </w:pPr>
      <w:r w:rsidRPr="00F951A4">
        <w:rPr>
          <w:color w:val="000000"/>
          <w:kern w:val="24"/>
          <w:sz w:val="32"/>
          <w:szCs w:val="32"/>
          <w:lang w:val="uk-UA"/>
        </w:rPr>
        <w:t>Інженерія надійності</w:t>
      </w:r>
      <w:r w:rsidRPr="00F951A4">
        <w:rPr>
          <w:color w:val="000000"/>
          <w:kern w:val="24"/>
          <w:sz w:val="28"/>
          <w:szCs w:val="28"/>
          <w:lang w:val="uk-UA"/>
        </w:rPr>
        <w:t xml:space="preserve"> </w:t>
      </w:r>
      <w:r w:rsidRPr="00F951A4">
        <w:rPr>
          <w:sz w:val="32"/>
          <w:szCs w:val="32"/>
          <w:lang w:val="uk-UA"/>
        </w:rPr>
        <w:t>програмного забезпечення</w:t>
      </w:r>
    </w:p>
    <w:p w14:paraId="65B7B178" w14:textId="61445ADD" w:rsidR="00C76E13" w:rsidRDefault="00F951A4" w:rsidP="00F951A4">
      <w:pPr>
        <w:ind w:left="5103"/>
        <w:rPr>
          <w:sz w:val="28"/>
          <w:szCs w:val="28"/>
          <w:lang w:val="uk-UA"/>
        </w:rPr>
      </w:pPr>
      <w:r w:rsidRPr="00F951A4"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 xml:space="preserve"> студент 544 групи</w:t>
      </w:r>
    </w:p>
    <w:p w14:paraId="48AB9F8E" w14:textId="4124E586" w:rsidR="00F951A4" w:rsidRDefault="00F951A4" w:rsidP="00F951A4">
      <w:pPr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Максимович Микола Юрійович</w:t>
      </w:r>
    </w:p>
    <w:p w14:paraId="0F3130CA" w14:textId="77777777" w:rsidR="007E355D" w:rsidRDefault="007E355D" w:rsidP="007E355D">
      <w:pPr>
        <w:jc w:val="center"/>
        <w:rPr>
          <w:b/>
          <w:sz w:val="28"/>
          <w:szCs w:val="28"/>
          <w:lang w:val="uk-UA"/>
        </w:rPr>
      </w:pPr>
    </w:p>
    <w:p w14:paraId="54F1267B" w14:textId="6D20678B" w:rsidR="007E355D" w:rsidRPr="00F07A32" w:rsidRDefault="007E355D" w:rsidP="007E355D">
      <w:pPr>
        <w:jc w:val="center"/>
        <w:rPr>
          <w:b/>
          <w:sz w:val="32"/>
          <w:szCs w:val="32"/>
          <w:lang w:val="uk-UA"/>
        </w:rPr>
      </w:pPr>
      <w:r w:rsidRPr="00F07A32">
        <w:rPr>
          <w:b/>
          <w:sz w:val="32"/>
          <w:szCs w:val="32"/>
          <w:lang w:val="uk-UA"/>
        </w:rPr>
        <w:t>Практична частина</w:t>
      </w:r>
    </w:p>
    <w:p w14:paraId="7C13FA13" w14:textId="64C89CBA" w:rsidR="007E355D" w:rsidRPr="007E355D" w:rsidRDefault="007E355D" w:rsidP="007E355D">
      <w:pPr>
        <w:rPr>
          <w:sz w:val="28"/>
          <w:szCs w:val="28"/>
          <w:lang w:val="uk-UA"/>
        </w:rPr>
      </w:pPr>
      <w:r w:rsidRPr="007E355D">
        <w:rPr>
          <w:sz w:val="28"/>
          <w:szCs w:val="28"/>
          <w:lang w:val="uk-UA"/>
        </w:rPr>
        <w:t xml:space="preserve">1) </w:t>
      </w:r>
      <w:r w:rsidR="00FC50E4">
        <w:rPr>
          <w:sz w:val="28"/>
          <w:szCs w:val="28"/>
          <w:lang w:val="uk-UA"/>
        </w:rPr>
        <w:t>а</w:t>
      </w:r>
    </w:p>
    <w:p w14:paraId="256DAB7B" w14:textId="53866137" w:rsidR="007E355D" w:rsidRPr="007575E5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2) </w:t>
      </w:r>
      <w:r w:rsidR="007575E5">
        <w:rPr>
          <w:sz w:val="28"/>
          <w:szCs w:val="28"/>
          <w:lang w:val="en-US"/>
        </w:rPr>
        <w:t>b</w:t>
      </w:r>
    </w:p>
    <w:p w14:paraId="7B585BD5" w14:textId="654C54AB" w:rsidR="007E355D" w:rsidRPr="007575E5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3) </w:t>
      </w:r>
      <w:r w:rsidR="007575E5">
        <w:rPr>
          <w:sz w:val="28"/>
          <w:szCs w:val="28"/>
          <w:lang w:val="en-US"/>
        </w:rPr>
        <w:t>b</w:t>
      </w:r>
    </w:p>
    <w:p w14:paraId="07C7E588" w14:textId="3C590E38" w:rsidR="007E355D" w:rsidRPr="007575E5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4) </w:t>
      </w:r>
      <w:r w:rsidR="007575E5">
        <w:rPr>
          <w:sz w:val="28"/>
          <w:szCs w:val="28"/>
          <w:lang w:val="en-US"/>
        </w:rPr>
        <w:t>a</w:t>
      </w:r>
    </w:p>
    <w:p w14:paraId="1ABD3C4B" w14:textId="3F835BFA" w:rsidR="007E355D" w:rsidRPr="007575E5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5) </w:t>
      </w:r>
      <w:r w:rsidR="007575E5">
        <w:rPr>
          <w:sz w:val="28"/>
          <w:szCs w:val="28"/>
          <w:lang w:val="en-US"/>
        </w:rPr>
        <w:t>a</w:t>
      </w:r>
    </w:p>
    <w:p w14:paraId="68BED153" w14:textId="347FDBF8" w:rsidR="007E355D" w:rsidRDefault="007E355D" w:rsidP="007E355D">
      <w:pPr>
        <w:rPr>
          <w:sz w:val="28"/>
          <w:szCs w:val="28"/>
          <w:lang w:val="uk-UA"/>
        </w:rPr>
      </w:pPr>
      <w:r w:rsidRPr="007E355D">
        <w:rPr>
          <w:sz w:val="28"/>
          <w:szCs w:val="28"/>
          <w:lang w:val="uk-UA"/>
        </w:rPr>
        <w:t xml:space="preserve">6) </w:t>
      </w:r>
      <w:r w:rsidR="00070D60">
        <w:rPr>
          <w:sz w:val="28"/>
          <w:szCs w:val="28"/>
          <w:lang w:val="uk-UA"/>
        </w:rPr>
        <w:t>Три примірники відмовили при випробуванні. (нижче прикріплю скріншот як я рахував)</w:t>
      </w:r>
    </w:p>
    <w:p w14:paraId="2826904D" w14:textId="3BB779DD" w:rsidR="00070D60" w:rsidRDefault="00070D60" w:rsidP="007E355D">
      <w:pPr>
        <w:rPr>
          <w:sz w:val="28"/>
          <w:szCs w:val="28"/>
          <w:lang w:val="uk-UA"/>
        </w:rPr>
      </w:pPr>
      <w:r w:rsidRPr="00070D60">
        <w:rPr>
          <w:noProof/>
          <w:sz w:val="28"/>
          <w:szCs w:val="28"/>
          <w:lang w:val="uk-UA"/>
        </w:rPr>
        <w:drawing>
          <wp:inline distT="0" distB="0" distL="0" distR="0" wp14:anchorId="09ADD3A2" wp14:editId="4B5B4283">
            <wp:extent cx="5142840" cy="419899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076" cy="420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DA2C" w14:textId="77777777" w:rsidR="002410B4" w:rsidRPr="00070D60" w:rsidRDefault="002410B4" w:rsidP="007E355D">
      <w:pPr>
        <w:rPr>
          <w:sz w:val="28"/>
          <w:szCs w:val="28"/>
          <w:lang w:val="uk-UA"/>
        </w:rPr>
      </w:pPr>
    </w:p>
    <w:p w14:paraId="7B715350" w14:textId="3CEB669A" w:rsidR="007E355D" w:rsidRPr="003A498B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7) </w:t>
      </w:r>
      <w:r w:rsidR="000C18DD">
        <w:rPr>
          <w:sz w:val="28"/>
          <w:szCs w:val="28"/>
          <w:lang w:val="uk-UA"/>
        </w:rPr>
        <w:t xml:space="preserve"> Технічний ресурс ПЗ це п</w:t>
      </w:r>
      <w:r w:rsidR="000C18DD" w:rsidRPr="000C18DD">
        <w:rPr>
          <w:sz w:val="28"/>
          <w:szCs w:val="28"/>
          <w:lang w:val="uk-UA"/>
        </w:rPr>
        <w:t>оказник довговічності</w:t>
      </w:r>
      <w:r w:rsidR="000C18DD">
        <w:rPr>
          <w:sz w:val="28"/>
          <w:szCs w:val="28"/>
          <w:lang w:val="uk-UA"/>
        </w:rPr>
        <w:t>. Він дорівнює середньому значенню ресурсу всіх примірників.</w:t>
      </w:r>
    </w:p>
    <w:p w14:paraId="45960F0F" w14:textId="2C4096CA" w:rsidR="007E355D" w:rsidRPr="003F0822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8) </w:t>
      </w:r>
      <w:r w:rsidR="003F0822">
        <w:rPr>
          <w:sz w:val="28"/>
          <w:szCs w:val="28"/>
          <w:lang w:val="en-US"/>
        </w:rPr>
        <w:t>b</w:t>
      </w:r>
    </w:p>
    <w:p w14:paraId="28CC9AFA" w14:textId="44E580E6" w:rsidR="007E355D" w:rsidRPr="003F0822" w:rsidRDefault="007E355D" w:rsidP="007E355D">
      <w:pPr>
        <w:rPr>
          <w:sz w:val="28"/>
          <w:szCs w:val="28"/>
          <w:lang w:val="en-US"/>
        </w:rPr>
      </w:pPr>
      <w:r w:rsidRPr="007E355D">
        <w:rPr>
          <w:sz w:val="28"/>
          <w:szCs w:val="28"/>
          <w:lang w:val="uk-UA"/>
        </w:rPr>
        <w:t xml:space="preserve">9) </w:t>
      </w:r>
      <w:r w:rsidR="003F0822">
        <w:rPr>
          <w:sz w:val="28"/>
          <w:szCs w:val="28"/>
          <w:lang w:val="en-US"/>
        </w:rPr>
        <w:t>c</w:t>
      </w:r>
    </w:p>
    <w:p w14:paraId="6C30623E" w14:textId="24B2FAD7" w:rsidR="001641A7" w:rsidRDefault="007E355D" w:rsidP="007E355D">
      <w:pPr>
        <w:rPr>
          <w:sz w:val="28"/>
          <w:szCs w:val="28"/>
          <w:lang w:val="uk-UA"/>
        </w:rPr>
      </w:pPr>
      <w:r w:rsidRPr="007E355D">
        <w:rPr>
          <w:sz w:val="28"/>
          <w:szCs w:val="28"/>
          <w:lang w:val="uk-UA"/>
        </w:rPr>
        <w:t xml:space="preserve">10) </w:t>
      </w:r>
      <w:r w:rsidR="00C9142D">
        <w:rPr>
          <w:sz w:val="28"/>
          <w:szCs w:val="28"/>
          <w:lang w:val="uk-UA"/>
        </w:rPr>
        <w:t>с</w:t>
      </w:r>
    </w:p>
    <w:p w14:paraId="014DDB42" w14:textId="77777777" w:rsidR="001641A7" w:rsidRDefault="001641A7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398DF38" w14:textId="77777777" w:rsidR="00F07A32" w:rsidRPr="00F07A32" w:rsidRDefault="00F07A32" w:rsidP="00F07A32">
      <w:pPr>
        <w:spacing w:line="480" w:lineRule="auto"/>
        <w:ind w:firstLine="426"/>
        <w:jc w:val="center"/>
        <w:rPr>
          <w:b/>
          <w:sz w:val="32"/>
          <w:szCs w:val="32"/>
          <w:lang w:val="uk-UA"/>
        </w:rPr>
      </w:pPr>
      <w:r w:rsidRPr="00F07A32">
        <w:rPr>
          <w:b/>
          <w:sz w:val="32"/>
          <w:szCs w:val="32"/>
          <w:lang w:val="uk-UA"/>
        </w:rPr>
        <w:lastRenderedPageBreak/>
        <w:t>Завдання для самостійної роботи</w:t>
      </w:r>
    </w:p>
    <w:p w14:paraId="14E31217" w14:textId="4E6C0766" w:rsidR="002978D0" w:rsidRPr="006A1455" w:rsidRDefault="00070D60" w:rsidP="006A1455">
      <w:pPr>
        <w:pStyle w:val="a4"/>
        <w:numPr>
          <w:ilvl w:val="0"/>
          <w:numId w:val="9"/>
        </w:numPr>
        <w:tabs>
          <w:tab w:val="left" w:pos="810"/>
        </w:tabs>
        <w:spacing w:after="200" w:line="276" w:lineRule="auto"/>
        <w:ind w:left="0" w:firstLine="360"/>
        <w:jc w:val="both"/>
        <w:rPr>
          <w:b/>
          <w:bCs/>
          <w:sz w:val="28"/>
          <w:szCs w:val="28"/>
          <w:lang w:val="uk-UA"/>
        </w:rPr>
      </w:pPr>
      <w:proofErr w:type="spellStart"/>
      <w:r w:rsidRPr="006A1455">
        <w:rPr>
          <w:b/>
          <w:bCs/>
          <w:sz w:val="28"/>
          <w:szCs w:val="28"/>
        </w:rPr>
        <w:t>Проаналізуйте</w:t>
      </w:r>
      <w:proofErr w:type="spellEnd"/>
      <w:r w:rsidRPr="006A1455">
        <w:rPr>
          <w:b/>
          <w:bCs/>
          <w:sz w:val="28"/>
          <w:szCs w:val="28"/>
        </w:rPr>
        <w:t xml:space="preserve"> яка </w:t>
      </w:r>
      <w:proofErr w:type="spellStart"/>
      <w:r w:rsidRPr="006A1455">
        <w:rPr>
          <w:b/>
          <w:bCs/>
          <w:sz w:val="28"/>
          <w:szCs w:val="28"/>
        </w:rPr>
        <w:t>властивість</w:t>
      </w:r>
      <w:proofErr w:type="spellEnd"/>
      <w:r w:rsidRPr="006A1455">
        <w:rPr>
          <w:b/>
          <w:bCs/>
          <w:sz w:val="28"/>
          <w:szCs w:val="28"/>
        </w:rPr>
        <w:t xml:space="preserve"> </w:t>
      </w:r>
      <w:proofErr w:type="spellStart"/>
      <w:r w:rsidRPr="006A1455">
        <w:rPr>
          <w:b/>
          <w:bCs/>
          <w:sz w:val="28"/>
          <w:szCs w:val="28"/>
        </w:rPr>
        <w:t>надійності</w:t>
      </w:r>
      <w:proofErr w:type="spellEnd"/>
      <w:r w:rsidRPr="006A1455">
        <w:rPr>
          <w:b/>
          <w:bCs/>
          <w:sz w:val="28"/>
          <w:szCs w:val="28"/>
        </w:rPr>
        <w:t xml:space="preserve"> є </w:t>
      </w:r>
      <w:proofErr w:type="spellStart"/>
      <w:r w:rsidRPr="006A1455">
        <w:rPr>
          <w:b/>
          <w:bCs/>
          <w:sz w:val="28"/>
          <w:szCs w:val="28"/>
        </w:rPr>
        <w:t>більш</w:t>
      </w:r>
      <w:proofErr w:type="spellEnd"/>
      <w:r w:rsidRPr="006A1455">
        <w:rPr>
          <w:b/>
          <w:bCs/>
          <w:sz w:val="28"/>
          <w:szCs w:val="28"/>
        </w:rPr>
        <w:t xml:space="preserve"> </w:t>
      </w:r>
      <w:proofErr w:type="spellStart"/>
      <w:r w:rsidRPr="006A1455">
        <w:rPr>
          <w:b/>
          <w:bCs/>
          <w:sz w:val="28"/>
          <w:szCs w:val="28"/>
        </w:rPr>
        <w:t>інформативною</w:t>
      </w:r>
      <w:proofErr w:type="spellEnd"/>
      <w:r w:rsidRPr="006A1455">
        <w:rPr>
          <w:b/>
          <w:bCs/>
          <w:sz w:val="28"/>
          <w:szCs w:val="28"/>
        </w:rPr>
        <w:t xml:space="preserve"> для </w:t>
      </w:r>
      <w:proofErr w:type="spellStart"/>
      <w:r w:rsidRPr="006A1455">
        <w:rPr>
          <w:b/>
          <w:bCs/>
          <w:sz w:val="28"/>
          <w:szCs w:val="28"/>
        </w:rPr>
        <w:t>споживача</w:t>
      </w:r>
      <w:proofErr w:type="spellEnd"/>
      <w:r w:rsidRPr="006A1455">
        <w:rPr>
          <w:b/>
          <w:bCs/>
          <w:sz w:val="28"/>
          <w:szCs w:val="28"/>
        </w:rPr>
        <w:t>:</w:t>
      </w:r>
      <w:r w:rsidRPr="006A1455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6A1455">
        <w:rPr>
          <w:b/>
          <w:bCs/>
          <w:sz w:val="28"/>
          <w:szCs w:val="28"/>
        </w:rPr>
        <w:t>безвідмовність</w:t>
      </w:r>
      <w:proofErr w:type="spellEnd"/>
      <w:r w:rsidRPr="006A1455">
        <w:rPr>
          <w:b/>
          <w:bCs/>
          <w:color w:val="000000" w:themeColor="text1"/>
          <w:kern w:val="32"/>
          <w:sz w:val="28"/>
          <w:szCs w:val="28"/>
          <w:lang w:eastAsia="uk-UA"/>
        </w:rPr>
        <w:t>;</w:t>
      </w:r>
      <w:r w:rsidRPr="006A1455">
        <w:rPr>
          <w:b/>
          <w:bCs/>
          <w:color w:val="000000" w:themeColor="text1"/>
          <w:kern w:val="32"/>
          <w:sz w:val="28"/>
          <w:szCs w:val="28"/>
          <w:lang w:val="uk-UA" w:eastAsia="uk-UA"/>
        </w:rPr>
        <w:t xml:space="preserve"> </w:t>
      </w:r>
      <w:proofErr w:type="spellStart"/>
      <w:r w:rsidRPr="006A1455">
        <w:rPr>
          <w:b/>
          <w:bCs/>
          <w:color w:val="000000" w:themeColor="text1"/>
          <w:kern w:val="32"/>
          <w:sz w:val="28"/>
          <w:szCs w:val="28"/>
          <w:lang w:eastAsia="uk-UA"/>
        </w:rPr>
        <w:t>довговічність</w:t>
      </w:r>
      <w:proofErr w:type="spellEnd"/>
      <w:r w:rsidRPr="006A1455">
        <w:rPr>
          <w:b/>
          <w:bCs/>
          <w:color w:val="000000" w:themeColor="text1"/>
          <w:kern w:val="32"/>
          <w:sz w:val="28"/>
          <w:szCs w:val="28"/>
          <w:lang w:eastAsia="uk-UA"/>
        </w:rPr>
        <w:t>;</w:t>
      </w:r>
      <w:r w:rsidRPr="006A1455">
        <w:rPr>
          <w:b/>
          <w:bCs/>
          <w:color w:val="000000" w:themeColor="text1"/>
          <w:kern w:val="32"/>
          <w:sz w:val="28"/>
          <w:szCs w:val="28"/>
          <w:lang w:val="uk-UA" w:eastAsia="uk-UA"/>
        </w:rPr>
        <w:t xml:space="preserve"> </w:t>
      </w:r>
      <w:proofErr w:type="spellStart"/>
      <w:r w:rsidRPr="006A1455">
        <w:rPr>
          <w:b/>
          <w:bCs/>
          <w:sz w:val="28"/>
          <w:szCs w:val="28"/>
        </w:rPr>
        <w:t>збережність</w:t>
      </w:r>
      <w:proofErr w:type="spellEnd"/>
      <w:r w:rsidRPr="006A1455">
        <w:rPr>
          <w:b/>
          <w:bCs/>
          <w:sz w:val="28"/>
          <w:szCs w:val="28"/>
        </w:rPr>
        <w:t>;</w:t>
      </w:r>
      <w:r w:rsidRPr="006A1455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6A1455">
        <w:rPr>
          <w:b/>
          <w:bCs/>
          <w:sz w:val="28"/>
          <w:szCs w:val="28"/>
        </w:rPr>
        <w:t>ремонтопридатність</w:t>
      </w:r>
      <w:proofErr w:type="spellEnd"/>
      <w:r w:rsidRPr="006A1455">
        <w:rPr>
          <w:b/>
          <w:bCs/>
          <w:sz w:val="28"/>
          <w:szCs w:val="28"/>
          <w:lang w:val="uk-UA"/>
        </w:rPr>
        <w:t>.</w:t>
      </w:r>
    </w:p>
    <w:p w14:paraId="2164B5FD" w14:textId="33D3A95F" w:rsidR="00070D60" w:rsidRDefault="00070D60" w:rsidP="006A1455">
      <w:pPr>
        <w:pStyle w:val="a4"/>
        <w:tabs>
          <w:tab w:val="left" w:pos="810"/>
          <w:tab w:val="left" w:pos="993"/>
        </w:tabs>
        <w:spacing w:after="200" w:line="276" w:lineRule="auto"/>
        <w:ind w:left="0" w:firstLine="360"/>
        <w:jc w:val="both"/>
        <w:rPr>
          <w:sz w:val="28"/>
          <w:szCs w:val="28"/>
          <w:lang w:val="uk-UA"/>
        </w:rPr>
      </w:pPr>
      <w:r w:rsidRPr="00070D60">
        <w:rPr>
          <w:sz w:val="28"/>
          <w:szCs w:val="28"/>
          <w:lang w:val="uk-UA"/>
        </w:rPr>
        <w:t>Для споживача найбільш інформативною властивістю є безвідмовність, оскільки вона вказує на стійкість продукту до виникнення помилок чи відмов, що важливо для забезпечення стабільної та неперервної роботи.</w:t>
      </w:r>
    </w:p>
    <w:p w14:paraId="5A157A00" w14:textId="7A857ADC" w:rsidR="006A1455" w:rsidRPr="00073103" w:rsidRDefault="006A1455" w:rsidP="006A1455">
      <w:pPr>
        <w:pStyle w:val="a4"/>
        <w:numPr>
          <w:ilvl w:val="0"/>
          <w:numId w:val="9"/>
        </w:numPr>
        <w:tabs>
          <w:tab w:val="left" w:pos="993"/>
        </w:tabs>
        <w:spacing w:line="276" w:lineRule="auto"/>
        <w:jc w:val="both"/>
        <w:rPr>
          <w:b/>
          <w:sz w:val="28"/>
          <w:szCs w:val="28"/>
          <w:lang w:val="uk-UA" w:eastAsia="en-US"/>
        </w:rPr>
      </w:pPr>
      <w:r w:rsidRPr="00073103">
        <w:rPr>
          <w:b/>
          <w:color w:val="000000" w:themeColor="text1"/>
          <w:sz w:val="28"/>
          <w:szCs w:val="28"/>
          <w:lang w:eastAsia="uk-UA"/>
        </w:rPr>
        <w:t xml:space="preserve">Як на вашу думку </w:t>
      </w:r>
      <w:proofErr w:type="spellStart"/>
      <w:r w:rsidRPr="00073103">
        <w:rPr>
          <w:b/>
          <w:color w:val="000000" w:themeColor="text1"/>
          <w:sz w:val="28"/>
          <w:szCs w:val="28"/>
          <w:lang w:eastAsia="uk-UA"/>
        </w:rPr>
        <w:t>оцінюється</w:t>
      </w:r>
      <w:proofErr w:type="spellEnd"/>
      <w:r w:rsidRPr="00073103">
        <w:rPr>
          <w:b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073103">
        <w:rPr>
          <w:b/>
          <w:color w:val="000000" w:themeColor="text1"/>
          <w:sz w:val="28"/>
          <w:szCs w:val="28"/>
          <w:lang w:eastAsia="uk-UA"/>
        </w:rPr>
        <w:t>ремонтопридатність</w:t>
      </w:r>
      <w:proofErr w:type="spellEnd"/>
      <w:r w:rsidRPr="00073103">
        <w:rPr>
          <w:b/>
          <w:color w:val="000000" w:themeColor="text1"/>
          <w:sz w:val="28"/>
          <w:szCs w:val="28"/>
          <w:lang w:eastAsia="uk-UA"/>
        </w:rPr>
        <w:t xml:space="preserve"> ПЗ?</w:t>
      </w:r>
    </w:p>
    <w:p w14:paraId="04681578" w14:textId="77777777" w:rsidR="00073103" w:rsidRPr="00073103" w:rsidRDefault="00073103" w:rsidP="00073103">
      <w:pPr>
        <w:tabs>
          <w:tab w:val="left" w:pos="993"/>
        </w:tabs>
        <w:spacing w:line="276" w:lineRule="auto"/>
        <w:jc w:val="both"/>
        <w:rPr>
          <w:sz w:val="28"/>
          <w:szCs w:val="28"/>
          <w:lang w:val="uk-UA" w:eastAsia="en-US"/>
        </w:rPr>
      </w:pPr>
      <w:r w:rsidRPr="00073103">
        <w:rPr>
          <w:sz w:val="28"/>
          <w:szCs w:val="28"/>
          <w:lang w:val="uk-UA" w:eastAsia="en-US"/>
        </w:rPr>
        <w:t>Оцінка ремонтопридатності програмного забезпечення (ПЗ) залежить від таких чинників, як:</w:t>
      </w:r>
    </w:p>
    <w:p w14:paraId="280C61D4" w14:textId="77777777" w:rsidR="00073103" w:rsidRPr="00073103" w:rsidRDefault="00073103" w:rsidP="00073103">
      <w:pPr>
        <w:numPr>
          <w:ilvl w:val="0"/>
          <w:numId w:val="10"/>
        </w:numPr>
        <w:tabs>
          <w:tab w:val="left" w:pos="993"/>
        </w:tabs>
        <w:spacing w:line="276" w:lineRule="auto"/>
        <w:jc w:val="both"/>
        <w:rPr>
          <w:sz w:val="28"/>
          <w:szCs w:val="28"/>
          <w:lang w:val="uk-UA" w:eastAsia="en-US"/>
        </w:rPr>
      </w:pPr>
      <w:r w:rsidRPr="00073103">
        <w:rPr>
          <w:b/>
          <w:bCs/>
          <w:sz w:val="28"/>
          <w:szCs w:val="28"/>
          <w:lang w:val="uk-UA" w:eastAsia="en-US"/>
        </w:rPr>
        <w:t>Модульність:</w:t>
      </w:r>
      <w:r w:rsidRPr="00073103">
        <w:rPr>
          <w:sz w:val="28"/>
          <w:szCs w:val="28"/>
          <w:lang w:val="uk-UA" w:eastAsia="en-US"/>
        </w:rPr>
        <w:t xml:space="preserve"> Чим більша модульність, тим легше визначити, який конкретно модуль потребує ремонту.</w:t>
      </w:r>
    </w:p>
    <w:p w14:paraId="7E11D58F" w14:textId="77777777" w:rsidR="00073103" w:rsidRPr="00073103" w:rsidRDefault="00073103" w:rsidP="00073103">
      <w:pPr>
        <w:numPr>
          <w:ilvl w:val="0"/>
          <w:numId w:val="10"/>
        </w:numPr>
        <w:tabs>
          <w:tab w:val="left" w:pos="993"/>
        </w:tabs>
        <w:spacing w:line="276" w:lineRule="auto"/>
        <w:jc w:val="both"/>
        <w:rPr>
          <w:sz w:val="28"/>
          <w:szCs w:val="28"/>
          <w:lang w:val="uk-UA" w:eastAsia="en-US"/>
        </w:rPr>
      </w:pPr>
      <w:r w:rsidRPr="00073103">
        <w:rPr>
          <w:b/>
          <w:bCs/>
          <w:sz w:val="28"/>
          <w:szCs w:val="28"/>
          <w:lang w:val="uk-UA" w:eastAsia="en-US"/>
        </w:rPr>
        <w:t>Документація:</w:t>
      </w:r>
      <w:r w:rsidRPr="00073103">
        <w:rPr>
          <w:sz w:val="28"/>
          <w:szCs w:val="28"/>
          <w:lang w:val="uk-UA" w:eastAsia="en-US"/>
        </w:rPr>
        <w:t xml:space="preserve"> Наявність докладної документації спрощує розуміння структури та логіки програми для здійснення ремонту.</w:t>
      </w:r>
    </w:p>
    <w:p w14:paraId="0D3ABD19" w14:textId="77777777" w:rsidR="00073103" w:rsidRPr="00073103" w:rsidRDefault="00073103" w:rsidP="00073103">
      <w:pPr>
        <w:numPr>
          <w:ilvl w:val="0"/>
          <w:numId w:val="10"/>
        </w:numPr>
        <w:tabs>
          <w:tab w:val="left" w:pos="993"/>
        </w:tabs>
        <w:spacing w:line="276" w:lineRule="auto"/>
        <w:jc w:val="both"/>
        <w:rPr>
          <w:sz w:val="28"/>
          <w:szCs w:val="28"/>
          <w:lang w:val="uk-UA" w:eastAsia="en-US"/>
        </w:rPr>
      </w:pPr>
      <w:r w:rsidRPr="00073103">
        <w:rPr>
          <w:b/>
          <w:bCs/>
          <w:sz w:val="28"/>
          <w:szCs w:val="28"/>
          <w:lang w:val="uk-UA" w:eastAsia="en-US"/>
        </w:rPr>
        <w:t>Стандарти коду:</w:t>
      </w:r>
      <w:r w:rsidRPr="00073103">
        <w:rPr>
          <w:sz w:val="28"/>
          <w:szCs w:val="28"/>
          <w:lang w:val="uk-UA" w:eastAsia="en-US"/>
        </w:rPr>
        <w:t xml:space="preserve"> Дотримання стандартів коду сприяє однаковості його структури, що полегшує зрозуміння та внесення змін.</w:t>
      </w:r>
    </w:p>
    <w:p w14:paraId="21751C29" w14:textId="77777777" w:rsidR="00073103" w:rsidRPr="00073103" w:rsidRDefault="00073103" w:rsidP="00073103">
      <w:pPr>
        <w:numPr>
          <w:ilvl w:val="0"/>
          <w:numId w:val="10"/>
        </w:numPr>
        <w:tabs>
          <w:tab w:val="left" w:pos="993"/>
        </w:tabs>
        <w:spacing w:line="276" w:lineRule="auto"/>
        <w:jc w:val="both"/>
        <w:rPr>
          <w:sz w:val="28"/>
          <w:szCs w:val="28"/>
          <w:lang w:val="uk-UA" w:eastAsia="en-US"/>
        </w:rPr>
      </w:pPr>
      <w:r w:rsidRPr="00073103">
        <w:rPr>
          <w:b/>
          <w:bCs/>
          <w:sz w:val="28"/>
          <w:szCs w:val="28"/>
          <w:lang w:val="uk-UA" w:eastAsia="en-US"/>
        </w:rPr>
        <w:t>Тестування:</w:t>
      </w:r>
      <w:r w:rsidRPr="00073103">
        <w:rPr>
          <w:sz w:val="28"/>
          <w:szCs w:val="28"/>
          <w:lang w:val="uk-UA" w:eastAsia="en-US"/>
        </w:rPr>
        <w:t xml:space="preserve"> Наявність високоякісного тестування дозволяє швидко виявляти та виправляти помилки.</w:t>
      </w:r>
    </w:p>
    <w:p w14:paraId="24C60D97" w14:textId="77777777" w:rsidR="00073103" w:rsidRPr="00073103" w:rsidRDefault="00073103" w:rsidP="00073103">
      <w:pPr>
        <w:numPr>
          <w:ilvl w:val="0"/>
          <w:numId w:val="10"/>
        </w:numPr>
        <w:tabs>
          <w:tab w:val="left" w:pos="993"/>
        </w:tabs>
        <w:spacing w:line="276" w:lineRule="auto"/>
        <w:jc w:val="both"/>
        <w:rPr>
          <w:sz w:val="28"/>
          <w:szCs w:val="28"/>
          <w:lang w:val="uk-UA" w:eastAsia="en-US"/>
        </w:rPr>
      </w:pPr>
      <w:r w:rsidRPr="00073103">
        <w:rPr>
          <w:b/>
          <w:bCs/>
          <w:sz w:val="28"/>
          <w:szCs w:val="28"/>
          <w:lang w:val="uk-UA" w:eastAsia="en-US"/>
        </w:rPr>
        <w:t>Доступність засобів розробки:</w:t>
      </w:r>
      <w:r w:rsidRPr="00073103">
        <w:rPr>
          <w:sz w:val="28"/>
          <w:szCs w:val="28"/>
          <w:lang w:val="uk-UA" w:eastAsia="en-US"/>
        </w:rPr>
        <w:t xml:space="preserve"> Наявність відповідних інструментів для розробки та аналізу коду спрощує процес виправлення помилок.</w:t>
      </w:r>
    </w:p>
    <w:p w14:paraId="5D041246" w14:textId="77777777" w:rsidR="00073103" w:rsidRPr="00073103" w:rsidRDefault="00073103" w:rsidP="00073103">
      <w:pPr>
        <w:tabs>
          <w:tab w:val="left" w:pos="993"/>
        </w:tabs>
        <w:spacing w:line="276" w:lineRule="auto"/>
        <w:jc w:val="both"/>
        <w:rPr>
          <w:sz w:val="28"/>
          <w:szCs w:val="28"/>
          <w:lang w:val="uk-UA" w:eastAsia="en-US"/>
        </w:rPr>
      </w:pPr>
      <w:r w:rsidRPr="00073103">
        <w:rPr>
          <w:sz w:val="28"/>
          <w:szCs w:val="28"/>
          <w:lang w:val="uk-UA" w:eastAsia="en-US"/>
        </w:rPr>
        <w:t>Оцінка ремонтопридатності є важливим аспектом розробки ПЗ і може значно впливати на його довгострокову підтримку та розвиток.</w:t>
      </w:r>
    </w:p>
    <w:p w14:paraId="22488776" w14:textId="77777777" w:rsidR="00073103" w:rsidRPr="006A1455" w:rsidRDefault="00073103" w:rsidP="00073103">
      <w:pPr>
        <w:tabs>
          <w:tab w:val="left" w:pos="993"/>
        </w:tabs>
        <w:spacing w:line="276" w:lineRule="auto"/>
        <w:jc w:val="both"/>
        <w:rPr>
          <w:sz w:val="28"/>
          <w:szCs w:val="28"/>
          <w:lang w:val="uk-UA" w:eastAsia="en-US"/>
        </w:rPr>
      </w:pPr>
    </w:p>
    <w:p w14:paraId="2C97888F" w14:textId="77777777" w:rsidR="00F07A32" w:rsidRDefault="00F07A32" w:rsidP="007E355D">
      <w:pPr>
        <w:rPr>
          <w:sz w:val="28"/>
          <w:szCs w:val="28"/>
          <w:lang w:val="en-US"/>
        </w:rPr>
      </w:pPr>
    </w:p>
    <w:p w14:paraId="06FFC0A6" w14:textId="77777777" w:rsidR="00F07A32" w:rsidRPr="00F07A32" w:rsidRDefault="00F07A32" w:rsidP="00F07A32">
      <w:pPr>
        <w:spacing w:line="480" w:lineRule="auto"/>
        <w:ind w:firstLine="426"/>
        <w:jc w:val="center"/>
        <w:rPr>
          <w:b/>
          <w:sz w:val="32"/>
          <w:szCs w:val="32"/>
          <w:lang w:val="uk-UA"/>
        </w:rPr>
      </w:pPr>
      <w:r w:rsidRPr="00F07A32">
        <w:rPr>
          <w:b/>
          <w:sz w:val="32"/>
          <w:szCs w:val="32"/>
          <w:lang w:val="uk-UA"/>
        </w:rPr>
        <w:t>Контрольні запитання</w:t>
      </w:r>
    </w:p>
    <w:p w14:paraId="592BDAEC" w14:textId="3CDD4BDD" w:rsidR="004F42F1" w:rsidRDefault="004F42F1" w:rsidP="004F42F1">
      <w:pPr>
        <w:tabs>
          <w:tab w:val="left" w:pos="360"/>
        </w:tabs>
        <w:spacing w:line="276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У п. 1 та 2 питань є різні визначення надійності. У чому полягає різниця і чим вона зумовлена?</w:t>
      </w:r>
    </w:p>
    <w:p w14:paraId="10B421B3" w14:textId="22A1166F" w:rsidR="004F42F1" w:rsidRDefault="00F41F01" w:rsidP="004F42F1">
      <w:pPr>
        <w:tabs>
          <w:tab w:val="left" w:pos="360"/>
        </w:tabs>
        <w:spacing w:line="276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proofErr w:type="spellStart"/>
      <w:r w:rsidRPr="00F41F01">
        <w:rPr>
          <w:sz w:val="28"/>
          <w:szCs w:val="28"/>
        </w:rPr>
        <w:t>сновна</w:t>
      </w:r>
      <w:proofErr w:type="spellEnd"/>
      <w:r w:rsidRPr="00F41F01">
        <w:rPr>
          <w:sz w:val="28"/>
          <w:szCs w:val="28"/>
        </w:rPr>
        <w:t xml:space="preserve"> </w:t>
      </w:r>
      <w:proofErr w:type="spellStart"/>
      <w:r w:rsidRPr="00F41F01">
        <w:rPr>
          <w:sz w:val="28"/>
          <w:szCs w:val="28"/>
        </w:rPr>
        <w:t>різниця</w:t>
      </w:r>
      <w:proofErr w:type="spellEnd"/>
      <w:r w:rsidRPr="00F41F01">
        <w:rPr>
          <w:sz w:val="28"/>
          <w:szCs w:val="28"/>
        </w:rPr>
        <w:t xml:space="preserve"> </w:t>
      </w:r>
      <w:proofErr w:type="spellStart"/>
      <w:r w:rsidRPr="00F41F01">
        <w:rPr>
          <w:sz w:val="28"/>
          <w:szCs w:val="28"/>
        </w:rPr>
        <w:t>полягає</w:t>
      </w:r>
      <w:proofErr w:type="spellEnd"/>
      <w:r w:rsidRPr="00F41F01">
        <w:rPr>
          <w:sz w:val="28"/>
          <w:szCs w:val="28"/>
        </w:rPr>
        <w:t xml:space="preserve"> в </w:t>
      </w:r>
      <w:proofErr w:type="spellStart"/>
      <w:r w:rsidRPr="00F41F01">
        <w:rPr>
          <w:sz w:val="28"/>
          <w:szCs w:val="28"/>
        </w:rPr>
        <w:t>підході</w:t>
      </w:r>
      <w:proofErr w:type="spellEnd"/>
      <w:r w:rsidRPr="00F41F01">
        <w:rPr>
          <w:sz w:val="28"/>
          <w:szCs w:val="28"/>
        </w:rPr>
        <w:t xml:space="preserve"> до </w:t>
      </w:r>
      <w:proofErr w:type="spellStart"/>
      <w:r w:rsidRPr="00F41F01">
        <w:rPr>
          <w:sz w:val="28"/>
          <w:szCs w:val="28"/>
        </w:rPr>
        <w:t>визначення</w:t>
      </w:r>
      <w:proofErr w:type="spellEnd"/>
      <w:r w:rsidRPr="00F41F01">
        <w:rPr>
          <w:sz w:val="28"/>
          <w:szCs w:val="28"/>
        </w:rPr>
        <w:t xml:space="preserve">. </w:t>
      </w:r>
      <w:proofErr w:type="spellStart"/>
      <w:r w:rsidRPr="00F41F01">
        <w:rPr>
          <w:sz w:val="28"/>
          <w:szCs w:val="28"/>
        </w:rPr>
        <w:t>Деяке</w:t>
      </w:r>
      <w:proofErr w:type="spellEnd"/>
      <w:r w:rsidRPr="00F41F01">
        <w:rPr>
          <w:sz w:val="28"/>
          <w:szCs w:val="28"/>
        </w:rPr>
        <w:t xml:space="preserve"> </w:t>
      </w:r>
      <w:proofErr w:type="spellStart"/>
      <w:r w:rsidRPr="00F41F01">
        <w:rPr>
          <w:sz w:val="28"/>
          <w:szCs w:val="28"/>
        </w:rPr>
        <w:t>визначення</w:t>
      </w:r>
      <w:proofErr w:type="spellEnd"/>
      <w:r w:rsidRPr="00F41F01">
        <w:rPr>
          <w:sz w:val="28"/>
          <w:szCs w:val="28"/>
        </w:rPr>
        <w:t xml:space="preserve"> (ISO 9000:2007) </w:t>
      </w:r>
      <w:proofErr w:type="spellStart"/>
      <w:r w:rsidRPr="00F41F01">
        <w:rPr>
          <w:sz w:val="28"/>
          <w:szCs w:val="28"/>
        </w:rPr>
        <w:t>акцентує</w:t>
      </w:r>
      <w:proofErr w:type="spellEnd"/>
      <w:r w:rsidRPr="00F41F0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увагу </w:t>
      </w:r>
      <w:r w:rsidRPr="00F41F01">
        <w:rPr>
          <w:sz w:val="28"/>
          <w:szCs w:val="28"/>
        </w:rPr>
        <w:t xml:space="preserve">на </w:t>
      </w:r>
      <w:proofErr w:type="spellStart"/>
      <w:r w:rsidRPr="00F41F01">
        <w:rPr>
          <w:sz w:val="28"/>
          <w:szCs w:val="28"/>
        </w:rPr>
        <w:t>конкретних</w:t>
      </w:r>
      <w:proofErr w:type="spellEnd"/>
      <w:r w:rsidRPr="00F41F01">
        <w:rPr>
          <w:sz w:val="28"/>
          <w:szCs w:val="28"/>
        </w:rPr>
        <w:t xml:space="preserve"> </w:t>
      </w:r>
      <w:proofErr w:type="spellStart"/>
      <w:r w:rsidRPr="00F41F01">
        <w:rPr>
          <w:sz w:val="28"/>
          <w:szCs w:val="28"/>
        </w:rPr>
        <w:t>чинниках</w:t>
      </w:r>
      <w:proofErr w:type="spellEnd"/>
      <w:r w:rsidRPr="00F41F01">
        <w:rPr>
          <w:sz w:val="28"/>
          <w:szCs w:val="28"/>
        </w:rPr>
        <w:t xml:space="preserve">, таких як </w:t>
      </w:r>
      <w:proofErr w:type="spellStart"/>
      <w:r w:rsidRPr="00F41F01">
        <w:rPr>
          <w:sz w:val="28"/>
          <w:szCs w:val="28"/>
        </w:rPr>
        <w:t>безвідмовність</w:t>
      </w:r>
      <w:proofErr w:type="spellEnd"/>
      <w:r w:rsidRPr="00F41F01">
        <w:rPr>
          <w:sz w:val="28"/>
          <w:szCs w:val="28"/>
        </w:rPr>
        <w:t xml:space="preserve"> та </w:t>
      </w:r>
      <w:proofErr w:type="spellStart"/>
      <w:r w:rsidRPr="00F41F01">
        <w:rPr>
          <w:sz w:val="28"/>
          <w:szCs w:val="28"/>
        </w:rPr>
        <w:t>ремонтопридатність</w:t>
      </w:r>
      <w:proofErr w:type="spellEnd"/>
      <w:r w:rsidRPr="00F41F01">
        <w:rPr>
          <w:sz w:val="28"/>
          <w:szCs w:val="28"/>
        </w:rPr>
        <w:t xml:space="preserve">, </w:t>
      </w:r>
      <w:proofErr w:type="spellStart"/>
      <w:r w:rsidRPr="00F41F01">
        <w:rPr>
          <w:sz w:val="28"/>
          <w:szCs w:val="28"/>
        </w:rPr>
        <w:t>які</w:t>
      </w:r>
      <w:proofErr w:type="spellEnd"/>
      <w:r w:rsidRPr="00F41F01">
        <w:rPr>
          <w:sz w:val="28"/>
          <w:szCs w:val="28"/>
        </w:rPr>
        <w:t xml:space="preserve"> </w:t>
      </w:r>
      <w:proofErr w:type="spellStart"/>
      <w:r w:rsidRPr="00F41F01">
        <w:rPr>
          <w:sz w:val="28"/>
          <w:szCs w:val="28"/>
        </w:rPr>
        <w:t>впливають</w:t>
      </w:r>
      <w:proofErr w:type="spellEnd"/>
      <w:r w:rsidRPr="00F41F01">
        <w:rPr>
          <w:sz w:val="28"/>
          <w:szCs w:val="28"/>
        </w:rPr>
        <w:t xml:space="preserve"> на </w:t>
      </w:r>
      <w:proofErr w:type="spellStart"/>
      <w:r w:rsidRPr="00F41F01">
        <w:rPr>
          <w:sz w:val="28"/>
          <w:szCs w:val="28"/>
        </w:rPr>
        <w:t>готовність</w:t>
      </w:r>
      <w:proofErr w:type="spellEnd"/>
      <w:r w:rsidRPr="00F41F01">
        <w:rPr>
          <w:sz w:val="28"/>
          <w:szCs w:val="28"/>
        </w:rPr>
        <w:t xml:space="preserve"> </w:t>
      </w:r>
      <w:proofErr w:type="spellStart"/>
      <w:r w:rsidRPr="00F41F01">
        <w:rPr>
          <w:sz w:val="28"/>
          <w:szCs w:val="28"/>
        </w:rPr>
        <w:t>системи</w:t>
      </w:r>
      <w:proofErr w:type="spellEnd"/>
      <w:r w:rsidRPr="00F41F01">
        <w:rPr>
          <w:sz w:val="28"/>
          <w:szCs w:val="28"/>
        </w:rPr>
        <w:t xml:space="preserve">. У той час як </w:t>
      </w:r>
      <w:proofErr w:type="spellStart"/>
      <w:r w:rsidRPr="00F41F01">
        <w:rPr>
          <w:sz w:val="28"/>
          <w:szCs w:val="28"/>
        </w:rPr>
        <w:t>інше</w:t>
      </w:r>
      <w:proofErr w:type="spellEnd"/>
      <w:r w:rsidRPr="00F41F01">
        <w:rPr>
          <w:sz w:val="28"/>
          <w:szCs w:val="28"/>
        </w:rPr>
        <w:t xml:space="preserve"> </w:t>
      </w:r>
      <w:proofErr w:type="spellStart"/>
      <w:r w:rsidRPr="00F41F01">
        <w:rPr>
          <w:sz w:val="28"/>
          <w:szCs w:val="28"/>
        </w:rPr>
        <w:t>визначення</w:t>
      </w:r>
      <w:proofErr w:type="spellEnd"/>
      <w:r w:rsidRPr="00F41F01">
        <w:rPr>
          <w:sz w:val="28"/>
          <w:szCs w:val="28"/>
        </w:rPr>
        <w:t xml:space="preserve"> (ДСТУ 2860-94) </w:t>
      </w:r>
      <w:proofErr w:type="spellStart"/>
      <w:r w:rsidRPr="00F41F01">
        <w:rPr>
          <w:sz w:val="28"/>
          <w:szCs w:val="28"/>
        </w:rPr>
        <w:t>більше</w:t>
      </w:r>
      <w:proofErr w:type="spellEnd"/>
      <w:r w:rsidRPr="00F41F01">
        <w:rPr>
          <w:sz w:val="28"/>
          <w:szCs w:val="28"/>
        </w:rPr>
        <w:t xml:space="preserve"> </w:t>
      </w:r>
      <w:proofErr w:type="spellStart"/>
      <w:r w:rsidRPr="00F41F01">
        <w:rPr>
          <w:sz w:val="28"/>
          <w:szCs w:val="28"/>
        </w:rPr>
        <w:t>зорієнтоване</w:t>
      </w:r>
      <w:proofErr w:type="spellEnd"/>
      <w:r w:rsidRPr="00F41F01">
        <w:rPr>
          <w:sz w:val="28"/>
          <w:szCs w:val="28"/>
        </w:rPr>
        <w:t xml:space="preserve"> на </w:t>
      </w:r>
      <w:proofErr w:type="spellStart"/>
      <w:r w:rsidRPr="00F41F01">
        <w:rPr>
          <w:sz w:val="28"/>
          <w:szCs w:val="28"/>
        </w:rPr>
        <w:t>стійкість</w:t>
      </w:r>
      <w:proofErr w:type="spellEnd"/>
      <w:r w:rsidRPr="00F41F01">
        <w:rPr>
          <w:sz w:val="28"/>
          <w:szCs w:val="28"/>
        </w:rPr>
        <w:t xml:space="preserve"> </w:t>
      </w:r>
      <w:proofErr w:type="spellStart"/>
      <w:r w:rsidRPr="00F41F01">
        <w:rPr>
          <w:sz w:val="28"/>
          <w:szCs w:val="28"/>
        </w:rPr>
        <w:t>параметрів</w:t>
      </w:r>
      <w:proofErr w:type="spellEnd"/>
      <w:r w:rsidRPr="00F41F01">
        <w:rPr>
          <w:sz w:val="28"/>
          <w:szCs w:val="28"/>
        </w:rPr>
        <w:t xml:space="preserve"> </w:t>
      </w:r>
      <w:proofErr w:type="spellStart"/>
      <w:r w:rsidRPr="00F41F01">
        <w:rPr>
          <w:sz w:val="28"/>
          <w:szCs w:val="28"/>
        </w:rPr>
        <w:t>об'єкта</w:t>
      </w:r>
      <w:proofErr w:type="spellEnd"/>
      <w:r w:rsidRPr="00F41F01">
        <w:rPr>
          <w:sz w:val="28"/>
          <w:szCs w:val="28"/>
        </w:rPr>
        <w:t xml:space="preserve"> в </w:t>
      </w:r>
      <w:proofErr w:type="spellStart"/>
      <w:r w:rsidRPr="00F41F01">
        <w:rPr>
          <w:sz w:val="28"/>
          <w:szCs w:val="28"/>
        </w:rPr>
        <w:t>часі</w:t>
      </w:r>
      <w:proofErr w:type="spellEnd"/>
      <w:r w:rsidRPr="00F41F01">
        <w:rPr>
          <w:sz w:val="28"/>
          <w:szCs w:val="28"/>
        </w:rPr>
        <w:t xml:space="preserve">, </w:t>
      </w:r>
      <w:proofErr w:type="spellStart"/>
      <w:r w:rsidRPr="00F41F01">
        <w:rPr>
          <w:sz w:val="28"/>
          <w:szCs w:val="28"/>
        </w:rPr>
        <w:t>які</w:t>
      </w:r>
      <w:proofErr w:type="spellEnd"/>
      <w:r w:rsidRPr="00F41F01">
        <w:rPr>
          <w:sz w:val="28"/>
          <w:szCs w:val="28"/>
        </w:rPr>
        <w:t xml:space="preserve"> </w:t>
      </w:r>
      <w:proofErr w:type="spellStart"/>
      <w:r w:rsidRPr="00F41F01">
        <w:rPr>
          <w:sz w:val="28"/>
          <w:szCs w:val="28"/>
        </w:rPr>
        <w:t>визначають</w:t>
      </w:r>
      <w:proofErr w:type="spellEnd"/>
      <w:r w:rsidRPr="00F41F01">
        <w:rPr>
          <w:sz w:val="28"/>
          <w:szCs w:val="28"/>
        </w:rPr>
        <w:t xml:space="preserve"> </w:t>
      </w:r>
      <w:proofErr w:type="spellStart"/>
      <w:r w:rsidRPr="00F41F01">
        <w:rPr>
          <w:sz w:val="28"/>
          <w:szCs w:val="28"/>
        </w:rPr>
        <w:t>його</w:t>
      </w:r>
      <w:proofErr w:type="spellEnd"/>
      <w:r w:rsidRPr="00F41F01">
        <w:rPr>
          <w:sz w:val="28"/>
          <w:szCs w:val="28"/>
        </w:rPr>
        <w:t xml:space="preserve"> </w:t>
      </w:r>
      <w:proofErr w:type="spellStart"/>
      <w:r w:rsidRPr="00F41F01">
        <w:rPr>
          <w:sz w:val="28"/>
          <w:szCs w:val="28"/>
        </w:rPr>
        <w:t>здатність</w:t>
      </w:r>
      <w:proofErr w:type="spellEnd"/>
      <w:r w:rsidRPr="00F41F01">
        <w:rPr>
          <w:sz w:val="28"/>
          <w:szCs w:val="28"/>
        </w:rPr>
        <w:t xml:space="preserve"> </w:t>
      </w:r>
      <w:proofErr w:type="spellStart"/>
      <w:r w:rsidRPr="00F41F01">
        <w:rPr>
          <w:sz w:val="28"/>
          <w:szCs w:val="28"/>
        </w:rPr>
        <w:t>виконувати</w:t>
      </w:r>
      <w:proofErr w:type="spellEnd"/>
      <w:r w:rsidRPr="00F41F01">
        <w:rPr>
          <w:sz w:val="28"/>
          <w:szCs w:val="28"/>
        </w:rPr>
        <w:t xml:space="preserve"> </w:t>
      </w:r>
      <w:proofErr w:type="spellStart"/>
      <w:r w:rsidRPr="00F41F01">
        <w:rPr>
          <w:sz w:val="28"/>
          <w:szCs w:val="28"/>
        </w:rPr>
        <w:t>функції</w:t>
      </w:r>
      <w:proofErr w:type="spellEnd"/>
      <w:r w:rsidRPr="00F41F01">
        <w:rPr>
          <w:sz w:val="28"/>
          <w:szCs w:val="28"/>
        </w:rPr>
        <w:t xml:space="preserve"> в </w:t>
      </w:r>
      <w:proofErr w:type="spellStart"/>
      <w:r w:rsidRPr="00F41F01">
        <w:rPr>
          <w:sz w:val="28"/>
          <w:szCs w:val="28"/>
        </w:rPr>
        <w:t>різних</w:t>
      </w:r>
      <w:proofErr w:type="spellEnd"/>
      <w:r w:rsidRPr="00F41F01">
        <w:rPr>
          <w:sz w:val="28"/>
          <w:szCs w:val="28"/>
        </w:rPr>
        <w:t xml:space="preserve"> </w:t>
      </w:r>
      <w:proofErr w:type="spellStart"/>
      <w:r w:rsidRPr="00F41F01">
        <w:rPr>
          <w:sz w:val="28"/>
          <w:szCs w:val="28"/>
        </w:rPr>
        <w:t>умовах</w:t>
      </w:r>
      <w:proofErr w:type="spellEnd"/>
      <w:r w:rsidRPr="00F41F01">
        <w:rPr>
          <w:sz w:val="28"/>
          <w:szCs w:val="28"/>
        </w:rPr>
        <w:t xml:space="preserve">. </w:t>
      </w:r>
    </w:p>
    <w:p w14:paraId="03C70E3B" w14:textId="77777777" w:rsidR="004F42F1" w:rsidRDefault="004F42F1" w:rsidP="004F42F1">
      <w:pPr>
        <w:tabs>
          <w:tab w:val="left" w:pos="360"/>
        </w:tabs>
        <w:spacing w:line="276" w:lineRule="auto"/>
        <w:ind w:firstLine="360"/>
        <w:jc w:val="both"/>
        <w:rPr>
          <w:sz w:val="28"/>
          <w:szCs w:val="28"/>
          <w:lang w:val="uk-UA"/>
        </w:rPr>
      </w:pPr>
    </w:p>
    <w:p w14:paraId="027A79E9" w14:textId="5239D1B0" w:rsidR="004F42F1" w:rsidRDefault="004F42F1" w:rsidP="004F42F1">
      <w:pPr>
        <w:tabs>
          <w:tab w:val="left" w:pos="360"/>
        </w:tabs>
        <w:spacing w:line="276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Інтенсивність відмов ПЗ  10</w:t>
      </w:r>
      <w:r>
        <w:rPr>
          <w:sz w:val="28"/>
          <w:szCs w:val="28"/>
          <w:vertAlign w:val="superscript"/>
          <w:lang w:val="uk-UA"/>
        </w:rPr>
        <w:t>-5</w:t>
      </w:r>
      <w:r>
        <w:rPr>
          <w:sz w:val="28"/>
          <w:szCs w:val="28"/>
          <w:lang w:val="uk-UA"/>
        </w:rPr>
        <w:t>. Це добре чи погано?</w:t>
      </w:r>
    </w:p>
    <w:p w14:paraId="0F2E2EB9" w14:textId="1B2E46DA" w:rsidR="004F42F1" w:rsidRDefault="004F42F1" w:rsidP="004F42F1">
      <w:pPr>
        <w:tabs>
          <w:tab w:val="left" w:pos="360"/>
        </w:tabs>
        <w:spacing w:line="276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proofErr w:type="spellStart"/>
      <w:r w:rsidRPr="004F42F1">
        <w:rPr>
          <w:sz w:val="28"/>
          <w:szCs w:val="28"/>
        </w:rPr>
        <w:t>нтенсивність</w:t>
      </w:r>
      <w:proofErr w:type="spellEnd"/>
      <w:r w:rsidRPr="004F42F1">
        <w:rPr>
          <w:sz w:val="28"/>
          <w:szCs w:val="28"/>
        </w:rPr>
        <w:t xml:space="preserve"> </w:t>
      </w:r>
      <w:proofErr w:type="spellStart"/>
      <w:r w:rsidRPr="004F42F1">
        <w:rPr>
          <w:sz w:val="28"/>
          <w:szCs w:val="28"/>
        </w:rPr>
        <w:t>відмов</w:t>
      </w:r>
      <w:proofErr w:type="spellEnd"/>
      <w:r w:rsidRPr="004F42F1">
        <w:rPr>
          <w:sz w:val="28"/>
          <w:szCs w:val="28"/>
        </w:rPr>
        <w:t xml:space="preserve"> ПЗ </w:t>
      </w:r>
      <w:r>
        <w:rPr>
          <w:sz w:val="28"/>
          <w:szCs w:val="28"/>
          <w:lang w:val="uk-UA"/>
        </w:rPr>
        <w:t>10</w:t>
      </w:r>
      <w:r>
        <w:rPr>
          <w:sz w:val="28"/>
          <w:szCs w:val="28"/>
          <w:vertAlign w:val="superscript"/>
          <w:lang w:val="uk-UA"/>
        </w:rPr>
        <w:t>-5</w:t>
      </w:r>
      <w:r w:rsidRPr="004F42F1">
        <w:rPr>
          <w:sz w:val="28"/>
          <w:szCs w:val="28"/>
        </w:rPr>
        <w:t xml:space="preserve"> </w:t>
      </w:r>
      <w:proofErr w:type="spellStart"/>
      <w:r w:rsidRPr="004F42F1">
        <w:rPr>
          <w:sz w:val="28"/>
          <w:szCs w:val="28"/>
        </w:rPr>
        <w:t>означає</w:t>
      </w:r>
      <w:proofErr w:type="spellEnd"/>
      <w:r w:rsidRPr="004F42F1">
        <w:rPr>
          <w:sz w:val="28"/>
          <w:szCs w:val="28"/>
        </w:rPr>
        <w:t xml:space="preserve"> 0.00001 </w:t>
      </w:r>
      <w:proofErr w:type="spellStart"/>
      <w:r w:rsidRPr="004F42F1">
        <w:rPr>
          <w:sz w:val="28"/>
          <w:szCs w:val="28"/>
        </w:rPr>
        <w:t>відмов</w:t>
      </w:r>
      <w:proofErr w:type="spellEnd"/>
      <w:r w:rsidRPr="004F42F1">
        <w:rPr>
          <w:sz w:val="28"/>
          <w:szCs w:val="28"/>
        </w:rPr>
        <w:t xml:space="preserve"> на </w:t>
      </w:r>
      <w:proofErr w:type="spellStart"/>
      <w:r w:rsidRPr="004F42F1">
        <w:rPr>
          <w:sz w:val="28"/>
          <w:szCs w:val="28"/>
        </w:rPr>
        <w:t>одиницю</w:t>
      </w:r>
      <w:proofErr w:type="spellEnd"/>
      <w:r w:rsidRPr="004F42F1">
        <w:rPr>
          <w:sz w:val="28"/>
          <w:szCs w:val="28"/>
        </w:rPr>
        <w:t xml:space="preserve"> часу. </w:t>
      </w:r>
      <w:proofErr w:type="spellStart"/>
      <w:r w:rsidRPr="004F42F1">
        <w:rPr>
          <w:sz w:val="28"/>
          <w:szCs w:val="28"/>
        </w:rPr>
        <w:t>Зазвичай</w:t>
      </w:r>
      <w:proofErr w:type="spellEnd"/>
      <w:r w:rsidRPr="004F42F1">
        <w:rPr>
          <w:sz w:val="28"/>
          <w:szCs w:val="28"/>
        </w:rPr>
        <w:t xml:space="preserve"> </w:t>
      </w:r>
      <w:proofErr w:type="spellStart"/>
      <w:r w:rsidRPr="004F42F1">
        <w:rPr>
          <w:sz w:val="28"/>
          <w:szCs w:val="28"/>
        </w:rPr>
        <w:t>менші</w:t>
      </w:r>
      <w:proofErr w:type="spellEnd"/>
      <w:r w:rsidRPr="004F42F1">
        <w:rPr>
          <w:sz w:val="28"/>
          <w:szCs w:val="28"/>
        </w:rPr>
        <w:t xml:space="preserve"> </w:t>
      </w:r>
      <w:proofErr w:type="spellStart"/>
      <w:r w:rsidRPr="004F42F1">
        <w:rPr>
          <w:sz w:val="28"/>
          <w:szCs w:val="28"/>
        </w:rPr>
        <w:t>значення</w:t>
      </w:r>
      <w:proofErr w:type="spellEnd"/>
      <w:r w:rsidRPr="004F42F1">
        <w:rPr>
          <w:sz w:val="28"/>
          <w:szCs w:val="28"/>
        </w:rPr>
        <w:t xml:space="preserve"> </w:t>
      </w:r>
      <w:proofErr w:type="spellStart"/>
      <w:r w:rsidRPr="004F42F1">
        <w:rPr>
          <w:sz w:val="28"/>
          <w:szCs w:val="28"/>
        </w:rPr>
        <w:t>інтенсивності</w:t>
      </w:r>
      <w:proofErr w:type="spellEnd"/>
      <w:r w:rsidRPr="004F42F1">
        <w:rPr>
          <w:sz w:val="28"/>
          <w:szCs w:val="28"/>
        </w:rPr>
        <w:t xml:space="preserve"> </w:t>
      </w:r>
      <w:proofErr w:type="spellStart"/>
      <w:r w:rsidRPr="004F42F1">
        <w:rPr>
          <w:sz w:val="28"/>
          <w:szCs w:val="28"/>
        </w:rPr>
        <w:t>відмов</w:t>
      </w:r>
      <w:proofErr w:type="spellEnd"/>
      <w:r w:rsidRPr="004F42F1">
        <w:rPr>
          <w:sz w:val="28"/>
          <w:szCs w:val="28"/>
        </w:rPr>
        <w:t xml:space="preserve"> </w:t>
      </w:r>
      <w:proofErr w:type="spellStart"/>
      <w:r w:rsidRPr="004F42F1">
        <w:rPr>
          <w:sz w:val="28"/>
          <w:szCs w:val="28"/>
        </w:rPr>
        <w:t>вважаються</w:t>
      </w:r>
      <w:proofErr w:type="spellEnd"/>
      <w:r w:rsidRPr="004F42F1">
        <w:rPr>
          <w:sz w:val="28"/>
          <w:szCs w:val="28"/>
        </w:rPr>
        <w:t xml:space="preserve"> </w:t>
      </w:r>
      <w:proofErr w:type="spellStart"/>
      <w:r w:rsidRPr="004F42F1">
        <w:rPr>
          <w:sz w:val="28"/>
          <w:szCs w:val="28"/>
        </w:rPr>
        <w:t>кращими</w:t>
      </w:r>
      <w:proofErr w:type="spellEnd"/>
      <w:r w:rsidRPr="004F42F1">
        <w:rPr>
          <w:sz w:val="28"/>
          <w:szCs w:val="28"/>
        </w:rPr>
        <w:t xml:space="preserve">. </w:t>
      </w:r>
      <w:proofErr w:type="spellStart"/>
      <w:r w:rsidRPr="004F42F1">
        <w:rPr>
          <w:sz w:val="28"/>
          <w:szCs w:val="28"/>
        </w:rPr>
        <w:t>Така</w:t>
      </w:r>
      <w:proofErr w:type="spellEnd"/>
      <w:r w:rsidRPr="004F42F1">
        <w:rPr>
          <w:sz w:val="28"/>
          <w:szCs w:val="28"/>
        </w:rPr>
        <w:t xml:space="preserve"> </w:t>
      </w:r>
      <w:proofErr w:type="spellStart"/>
      <w:r w:rsidRPr="004F42F1">
        <w:rPr>
          <w:sz w:val="28"/>
          <w:szCs w:val="28"/>
        </w:rPr>
        <w:t>низька</w:t>
      </w:r>
      <w:proofErr w:type="spellEnd"/>
      <w:r w:rsidRPr="004F42F1">
        <w:rPr>
          <w:sz w:val="28"/>
          <w:szCs w:val="28"/>
        </w:rPr>
        <w:t xml:space="preserve"> </w:t>
      </w:r>
      <w:proofErr w:type="spellStart"/>
      <w:r w:rsidRPr="004F42F1">
        <w:rPr>
          <w:sz w:val="28"/>
          <w:szCs w:val="28"/>
        </w:rPr>
        <w:t>інтенсивність</w:t>
      </w:r>
      <w:proofErr w:type="spellEnd"/>
      <w:r w:rsidRPr="004F42F1">
        <w:rPr>
          <w:sz w:val="28"/>
          <w:szCs w:val="28"/>
        </w:rPr>
        <w:t xml:space="preserve"> </w:t>
      </w:r>
      <w:proofErr w:type="spellStart"/>
      <w:r w:rsidRPr="004F42F1">
        <w:rPr>
          <w:sz w:val="28"/>
          <w:szCs w:val="28"/>
        </w:rPr>
        <w:t>вказує</w:t>
      </w:r>
      <w:proofErr w:type="spellEnd"/>
      <w:r w:rsidRPr="004F42F1">
        <w:rPr>
          <w:sz w:val="28"/>
          <w:szCs w:val="28"/>
        </w:rPr>
        <w:t xml:space="preserve"> на те, </w:t>
      </w:r>
      <w:proofErr w:type="spellStart"/>
      <w:r w:rsidRPr="004F42F1">
        <w:rPr>
          <w:sz w:val="28"/>
          <w:szCs w:val="28"/>
        </w:rPr>
        <w:t>що</w:t>
      </w:r>
      <w:proofErr w:type="spellEnd"/>
      <w:r w:rsidRPr="004F42F1">
        <w:rPr>
          <w:sz w:val="28"/>
          <w:szCs w:val="28"/>
        </w:rPr>
        <w:t xml:space="preserve"> </w:t>
      </w:r>
      <w:proofErr w:type="spellStart"/>
      <w:r w:rsidRPr="004F42F1">
        <w:rPr>
          <w:sz w:val="28"/>
          <w:szCs w:val="28"/>
        </w:rPr>
        <w:t>ймовірність</w:t>
      </w:r>
      <w:proofErr w:type="spellEnd"/>
      <w:r w:rsidRPr="004F42F1">
        <w:rPr>
          <w:sz w:val="28"/>
          <w:szCs w:val="28"/>
        </w:rPr>
        <w:t xml:space="preserve"> </w:t>
      </w:r>
      <w:proofErr w:type="spellStart"/>
      <w:r w:rsidRPr="004F42F1">
        <w:rPr>
          <w:sz w:val="28"/>
          <w:szCs w:val="28"/>
        </w:rPr>
        <w:t>відмови</w:t>
      </w:r>
      <w:proofErr w:type="spellEnd"/>
      <w:r w:rsidRPr="004F42F1">
        <w:rPr>
          <w:sz w:val="28"/>
          <w:szCs w:val="28"/>
        </w:rPr>
        <w:t xml:space="preserve"> </w:t>
      </w:r>
      <w:proofErr w:type="spellStart"/>
      <w:r w:rsidRPr="004F42F1">
        <w:rPr>
          <w:sz w:val="28"/>
          <w:szCs w:val="28"/>
        </w:rPr>
        <w:t>дуже</w:t>
      </w:r>
      <w:proofErr w:type="spellEnd"/>
      <w:r w:rsidRPr="004F42F1">
        <w:rPr>
          <w:sz w:val="28"/>
          <w:szCs w:val="28"/>
        </w:rPr>
        <w:t xml:space="preserve"> невелика, і </w:t>
      </w:r>
      <w:proofErr w:type="spellStart"/>
      <w:r w:rsidRPr="004F42F1">
        <w:rPr>
          <w:sz w:val="28"/>
          <w:szCs w:val="28"/>
        </w:rPr>
        <w:t>програмне</w:t>
      </w:r>
      <w:proofErr w:type="spellEnd"/>
      <w:r w:rsidRPr="004F42F1">
        <w:rPr>
          <w:sz w:val="28"/>
          <w:szCs w:val="28"/>
        </w:rPr>
        <w:t xml:space="preserve"> </w:t>
      </w:r>
      <w:proofErr w:type="spellStart"/>
      <w:r w:rsidRPr="004F42F1">
        <w:rPr>
          <w:sz w:val="28"/>
          <w:szCs w:val="28"/>
        </w:rPr>
        <w:t>забезпечення</w:t>
      </w:r>
      <w:proofErr w:type="spellEnd"/>
      <w:r w:rsidRPr="004F42F1">
        <w:rPr>
          <w:sz w:val="28"/>
          <w:szCs w:val="28"/>
        </w:rPr>
        <w:t xml:space="preserve"> </w:t>
      </w:r>
      <w:proofErr w:type="spellStart"/>
      <w:r w:rsidRPr="004F42F1">
        <w:rPr>
          <w:sz w:val="28"/>
          <w:szCs w:val="28"/>
        </w:rPr>
        <w:t>вважається</w:t>
      </w:r>
      <w:proofErr w:type="spellEnd"/>
      <w:r w:rsidRPr="004F42F1">
        <w:rPr>
          <w:sz w:val="28"/>
          <w:szCs w:val="28"/>
        </w:rPr>
        <w:t xml:space="preserve"> </w:t>
      </w:r>
      <w:proofErr w:type="spellStart"/>
      <w:r w:rsidRPr="004F42F1">
        <w:rPr>
          <w:sz w:val="28"/>
          <w:szCs w:val="28"/>
        </w:rPr>
        <w:t>стабільним</w:t>
      </w:r>
      <w:proofErr w:type="spellEnd"/>
      <w:r w:rsidRPr="004F42F1">
        <w:rPr>
          <w:sz w:val="28"/>
          <w:szCs w:val="28"/>
        </w:rPr>
        <w:t xml:space="preserve"> і </w:t>
      </w:r>
      <w:proofErr w:type="spellStart"/>
      <w:r w:rsidRPr="004F42F1">
        <w:rPr>
          <w:sz w:val="28"/>
          <w:szCs w:val="28"/>
        </w:rPr>
        <w:t>надійним</w:t>
      </w:r>
      <w:proofErr w:type="spellEnd"/>
      <w:r w:rsidRPr="004F42F1">
        <w:rPr>
          <w:sz w:val="28"/>
          <w:szCs w:val="28"/>
        </w:rPr>
        <w:t>.</w:t>
      </w:r>
    </w:p>
    <w:p w14:paraId="01BA6C5B" w14:textId="77777777" w:rsidR="004F42F1" w:rsidRDefault="004F42F1" w:rsidP="004F42F1">
      <w:pPr>
        <w:tabs>
          <w:tab w:val="left" w:pos="360"/>
        </w:tabs>
        <w:spacing w:line="276" w:lineRule="auto"/>
        <w:ind w:firstLine="360"/>
        <w:jc w:val="both"/>
        <w:rPr>
          <w:sz w:val="28"/>
          <w:szCs w:val="28"/>
          <w:lang w:val="uk-UA"/>
        </w:rPr>
      </w:pPr>
    </w:p>
    <w:p w14:paraId="4E52C288" w14:textId="39981526" w:rsidR="004F42F1" w:rsidRDefault="004F42F1" w:rsidP="004F42F1">
      <w:pPr>
        <w:tabs>
          <w:tab w:val="left" w:pos="360"/>
        </w:tabs>
        <w:spacing w:line="276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До якої причини відмов ПЗ можна віднести дію електромагнітного поля? За яких умов дія електромагнітного поля здатна привести до відмови ПЗ?</w:t>
      </w:r>
    </w:p>
    <w:p w14:paraId="4C9EFF09" w14:textId="4399ACB9" w:rsidR="00EF26F3" w:rsidRPr="0022160D" w:rsidRDefault="00EF26F3" w:rsidP="004F42F1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Дію електромагнітного поля можна віднести до </w:t>
      </w:r>
      <w:r w:rsidRPr="00EF26F3">
        <w:rPr>
          <w:i/>
          <w:iCs/>
          <w:sz w:val="28"/>
          <w:szCs w:val="28"/>
          <w:lang w:val="uk-UA"/>
        </w:rPr>
        <w:t>експлуатаційних</w:t>
      </w:r>
      <w:r>
        <w:rPr>
          <w:i/>
          <w:iCs/>
          <w:sz w:val="28"/>
          <w:szCs w:val="28"/>
          <w:lang w:val="uk-UA"/>
        </w:rPr>
        <w:t xml:space="preserve"> </w:t>
      </w:r>
      <w:r w:rsidR="001641A7">
        <w:rPr>
          <w:sz w:val="28"/>
          <w:szCs w:val="28"/>
          <w:lang w:val="uk-UA"/>
        </w:rPr>
        <w:t>причин в</w:t>
      </w:r>
      <w:r>
        <w:rPr>
          <w:sz w:val="28"/>
          <w:szCs w:val="28"/>
          <w:lang w:val="uk-UA"/>
        </w:rPr>
        <w:t>ідмов.</w:t>
      </w:r>
      <w:r w:rsidR="001641A7">
        <w:rPr>
          <w:sz w:val="28"/>
          <w:szCs w:val="28"/>
          <w:lang w:val="uk-UA"/>
        </w:rPr>
        <w:t xml:space="preserve"> </w:t>
      </w:r>
      <w:proofErr w:type="spellStart"/>
      <w:r w:rsidRPr="00EF26F3">
        <w:rPr>
          <w:sz w:val="28"/>
          <w:szCs w:val="28"/>
        </w:rPr>
        <w:t>Електромагнітне</w:t>
      </w:r>
      <w:proofErr w:type="spellEnd"/>
      <w:r w:rsidRPr="00EF26F3">
        <w:rPr>
          <w:sz w:val="28"/>
          <w:szCs w:val="28"/>
        </w:rPr>
        <w:t xml:space="preserve"> поле </w:t>
      </w:r>
      <w:proofErr w:type="spellStart"/>
      <w:r w:rsidRPr="00EF26F3">
        <w:rPr>
          <w:sz w:val="28"/>
          <w:szCs w:val="28"/>
        </w:rPr>
        <w:t>може</w:t>
      </w:r>
      <w:proofErr w:type="spellEnd"/>
      <w:r w:rsidRPr="00EF26F3">
        <w:rPr>
          <w:sz w:val="28"/>
          <w:szCs w:val="28"/>
        </w:rPr>
        <w:t xml:space="preserve"> </w:t>
      </w:r>
      <w:proofErr w:type="spellStart"/>
      <w:r w:rsidRPr="00EF26F3">
        <w:rPr>
          <w:sz w:val="28"/>
          <w:szCs w:val="28"/>
        </w:rPr>
        <w:t>викликати</w:t>
      </w:r>
      <w:proofErr w:type="spellEnd"/>
      <w:r w:rsidRPr="00EF26F3">
        <w:rPr>
          <w:sz w:val="28"/>
          <w:szCs w:val="28"/>
        </w:rPr>
        <w:t xml:space="preserve"> </w:t>
      </w:r>
      <w:proofErr w:type="spellStart"/>
      <w:r w:rsidRPr="00EF26F3">
        <w:rPr>
          <w:sz w:val="28"/>
          <w:szCs w:val="28"/>
        </w:rPr>
        <w:t>відмови</w:t>
      </w:r>
      <w:proofErr w:type="spellEnd"/>
      <w:r w:rsidRPr="00EF26F3">
        <w:rPr>
          <w:sz w:val="28"/>
          <w:szCs w:val="28"/>
        </w:rPr>
        <w:t xml:space="preserve"> ПЗ через </w:t>
      </w:r>
      <w:proofErr w:type="spellStart"/>
      <w:r w:rsidRPr="00EF26F3">
        <w:rPr>
          <w:sz w:val="28"/>
          <w:szCs w:val="28"/>
        </w:rPr>
        <w:t>електромагнітні</w:t>
      </w:r>
      <w:proofErr w:type="spellEnd"/>
      <w:r w:rsidRPr="00EF26F3">
        <w:rPr>
          <w:sz w:val="28"/>
          <w:szCs w:val="28"/>
        </w:rPr>
        <w:t xml:space="preserve"> </w:t>
      </w:r>
      <w:proofErr w:type="spellStart"/>
      <w:r w:rsidRPr="00EF26F3">
        <w:rPr>
          <w:sz w:val="28"/>
          <w:szCs w:val="28"/>
        </w:rPr>
        <w:t>впливи</w:t>
      </w:r>
      <w:proofErr w:type="spellEnd"/>
      <w:r w:rsidRPr="00EF26F3">
        <w:rPr>
          <w:sz w:val="28"/>
          <w:szCs w:val="28"/>
        </w:rPr>
        <w:t xml:space="preserve"> на </w:t>
      </w:r>
      <w:proofErr w:type="spellStart"/>
      <w:r w:rsidRPr="00EF26F3">
        <w:rPr>
          <w:sz w:val="28"/>
          <w:szCs w:val="28"/>
        </w:rPr>
        <w:t>електронні</w:t>
      </w:r>
      <w:proofErr w:type="spellEnd"/>
      <w:r w:rsidRPr="00EF26F3">
        <w:rPr>
          <w:sz w:val="28"/>
          <w:szCs w:val="28"/>
        </w:rPr>
        <w:t xml:space="preserve"> </w:t>
      </w:r>
      <w:proofErr w:type="spellStart"/>
      <w:r w:rsidRPr="00EF26F3">
        <w:rPr>
          <w:sz w:val="28"/>
          <w:szCs w:val="28"/>
        </w:rPr>
        <w:t>компоненти</w:t>
      </w:r>
      <w:proofErr w:type="spellEnd"/>
      <w:r w:rsidRPr="00EF26F3">
        <w:rPr>
          <w:sz w:val="28"/>
          <w:szCs w:val="28"/>
        </w:rPr>
        <w:t xml:space="preserve"> </w:t>
      </w:r>
      <w:proofErr w:type="spellStart"/>
      <w:r w:rsidRPr="00EF26F3">
        <w:rPr>
          <w:sz w:val="28"/>
          <w:szCs w:val="28"/>
        </w:rPr>
        <w:t>комп'ютерної</w:t>
      </w:r>
      <w:proofErr w:type="spellEnd"/>
      <w:r w:rsidRPr="00EF26F3">
        <w:rPr>
          <w:sz w:val="28"/>
          <w:szCs w:val="28"/>
        </w:rPr>
        <w:t xml:space="preserve"> </w:t>
      </w:r>
      <w:proofErr w:type="spellStart"/>
      <w:r w:rsidRPr="00EF26F3">
        <w:rPr>
          <w:sz w:val="28"/>
          <w:szCs w:val="28"/>
        </w:rPr>
        <w:t>системи</w:t>
      </w:r>
      <w:proofErr w:type="spellEnd"/>
      <w:r w:rsidRPr="00EF26F3">
        <w:rPr>
          <w:sz w:val="28"/>
          <w:szCs w:val="28"/>
        </w:rPr>
        <w:t xml:space="preserve">. </w:t>
      </w:r>
      <w:proofErr w:type="spellStart"/>
      <w:r w:rsidRPr="00EF26F3">
        <w:rPr>
          <w:sz w:val="28"/>
          <w:szCs w:val="28"/>
        </w:rPr>
        <w:t>Умови</w:t>
      </w:r>
      <w:proofErr w:type="spellEnd"/>
      <w:r w:rsidRPr="00EF26F3">
        <w:rPr>
          <w:sz w:val="28"/>
          <w:szCs w:val="28"/>
        </w:rPr>
        <w:t xml:space="preserve"> для </w:t>
      </w:r>
      <w:proofErr w:type="spellStart"/>
      <w:r w:rsidRPr="00EF26F3">
        <w:rPr>
          <w:sz w:val="28"/>
          <w:szCs w:val="28"/>
        </w:rPr>
        <w:t>відмов</w:t>
      </w:r>
      <w:proofErr w:type="spellEnd"/>
      <w:r w:rsidRPr="00EF26F3">
        <w:rPr>
          <w:sz w:val="28"/>
          <w:szCs w:val="28"/>
        </w:rPr>
        <w:t xml:space="preserve"> </w:t>
      </w:r>
      <w:proofErr w:type="spellStart"/>
      <w:r w:rsidRPr="00EF26F3">
        <w:rPr>
          <w:sz w:val="28"/>
          <w:szCs w:val="28"/>
        </w:rPr>
        <w:t>можуть</w:t>
      </w:r>
      <w:proofErr w:type="spellEnd"/>
      <w:r w:rsidRPr="00EF26F3">
        <w:rPr>
          <w:sz w:val="28"/>
          <w:szCs w:val="28"/>
        </w:rPr>
        <w:t xml:space="preserve"> </w:t>
      </w:r>
      <w:proofErr w:type="spellStart"/>
      <w:r w:rsidRPr="00EF26F3">
        <w:rPr>
          <w:sz w:val="28"/>
          <w:szCs w:val="28"/>
        </w:rPr>
        <w:t>виникнути</w:t>
      </w:r>
      <w:proofErr w:type="spellEnd"/>
      <w:r w:rsidRPr="00EF26F3">
        <w:rPr>
          <w:sz w:val="28"/>
          <w:szCs w:val="28"/>
        </w:rPr>
        <w:t xml:space="preserve"> при великих </w:t>
      </w:r>
      <w:proofErr w:type="spellStart"/>
      <w:r w:rsidRPr="00EF26F3">
        <w:rPr>
          <w:sz w:val="28"/>
          <w:szCs w:val="28"/>
        </w:rPr>
        <w:t>інтенсивностях</w:t>
      </w:r>
      <w:proofErr w:type="spellEnd"/>
      <w:r w:rsidRPr="00EF26F3">
        <w:rPr>
          <w:sz w:val="28"/>
          <w:szCs w:val="28"/>
        </w:rPr>
        <w:t xml:space="preserve"> </w:t>
      </w:r>
      <w:proofErr w:type="spellStart"/>
      <w:r w:rsidRPr="00EF26F3">
        <w:rPr>
          <w:sz w:val="28"/>
          <w:szCs w:val="28"/>
        </w:rPr>
        <w:t>електромагнітного</w:t>
      </w:r>
      <w:proofErr w:type="spellEnd"/>
      <w:r w:rsidRPr="00EF26F3">
        <w:rPr>
          <w:sz w:val="28"/>
          <w:szCs w:val="28"/>
        </w:rPr>
        <w:t xml:space="preserve"> поля, яке </w:t>
      </w:r>
      <w:proofErr w:type="spellStart"/>
      <w:r w:rsidRPr="00EF26F3">
        <w:rPr>
          <w:sz w:val="28"/>
          <w:szCs w:val="28"/>
        </w:rPr>
        <w:t>може</w:t>
      </w:r>
      <w:proofErr w:type="spellEnd"/>
      <w:r w:rsidRPr="00EF26F3">
        <w:rPr>
          <w:sz w:val="28"/>
          <w:szCs w:val="28"/>
        </w:rPr>
        <w:t xml:space="preserve"> </w:t>
      </w:r>
      <w:proofErr w:type="spellStart"/>
      <w:r w:rsidRPr="00EF26F3">
        <w:rPr>
          <w:sz w:val="28"/>
          <w:szCs w:val="28"/>
        </w:rPr>
        <w:t>викликати</w:t>
      </w:r>
      <w:proofErr w:type="spellEnd"/>
      <w:r w:rsidRPr="00EF26F3">
        <w:rPr>
          <w:sz w:val="28"/>
          <w:szCs w:val="28"/>
        </w:rPr>
        <w:t xml:space="preserve"> </w:t>
      </w:r>
      <w:proofErr w:type="spellStart"/>
      <w:r w:rsidRPr="00EF26F3">
        <w:rPr>
          <w:sz w:val="28"/>
          <w:szCs w:val="28"/>
        </w:rPr>
        <w:t>електромагнітні</w:t>
      </w:r>
      <w:proofErr w:type="spellEnd"/>
      <w:r w:rsidRPr="00EF26F3">
        <w:rPr>
          <w:sz w:val="28"/>
          <w:szCs w:val="28"/>
        </w:rPr>
        <w:t xml:space="preserve"> </w:t>
      </w:r>
      <w:proofErr w:type="spellStart"/>
      <w:r w:rsidRPr="00EF26F3">
        <w:rPr>
          <w:sz w:val="28"/>
          <w:szCs w:val="28"/>
        </w:rPr>
        <w:t>перешкоди</w:t>
      </w:r>
      <w:proofErr w:type="spellEnd"/>
      <w:r w:rsidRPr="00EF26F3">
        <w:rPr>
          <w:sz w:val="28"/>
          <w:szCs w:val="28"/>
        </w:rPr>
        <w:t xml:space="preserve"> </w:t>
      </w:r>
      <w:proofErr w:type="spellStart"/>
      <w:r w:rsidRPr="00EF26F3">
        <w:rPr>
          <w:sz w:val="28"/>
          <w:szCs w:val="28"/>
        </w:rPr>
        <w:t>або</w:t>
      </w:r>
      <w:proofErr w:type="spellEnd"/>
      <w:r w:rsidRPr="00EF26F3">
        <w:rPr>
          <w:sz w:val="28"/>
          <w:szCs w:val="28"/>
        </w:rPr>
        <w:t xml:space="preserve"> </w:t>
      </w:r>
      <w:proofErr w:type="spellStart"/>
      <w:r w:rsidRPr="00EF26F3">
        <w:rPr>
          <w:sz w:val="28"/>
          <w:szCs w:val="28"/>
        </w:rPr>
        <w:t>пошкодження</w:t>
      </w:r>
      <w:proofErr w:type="spellEnd"/>
      <w:r w:rsidRPr="00EF26F3">
        <w:rPr>
          <w:sz w:val="28"/>
          <w:szCs w:val="28"/>
        </w:rPr>
        <w:t xml:space="preserve"> </w:t>
      </w:r>
      <w:proofErr w:type="spellStart"/>
      <w:r w:rsidRPr="00EF26F3">
        <w:rPr>
          <w:sz w:val="28"/>
          <w:szCs w:val="28"/>
        </w:rPr>
        <w:t>електроніки</w:t>
      </w:r>
      <w:proofErr w:type="spellEnd"/>
      <w:r w:rsidRPr="00EF26F3">
        <w:rPr>
          <w:sz w:val="28"/>
          <w:szCs w:val="28"/>
        </w:rPr>
        <w:t xml:space="preserve">, особливо в </w:t>
      </w:r>
      <w:proofErr w:type="spellStart"/>
      <w:r w:rsidRPr="00EF26F3">
        <w:rPr>
          <w:sz w:val="28"/>
          <w:szCs w:val="28"/>
        </w:rPr>
        <w:t>чутливих</w:t>
      </w:r>
      <w:proofErr w:type="spellEnd"/>
      <w:r w:rsidRPr="00EF26F3">
        <w:rPr>
          <w:sz w:val="28"/>
          <w:szCs w:val="28"/>
        </w:rPr>
        <w:t xml:space="preserve"> </w:t>
      </w:r>
      <w:proofErr w:type="spellStart"/>
      <w:r w:rsidRPr="00EF26F3">
        <w:rPr>
          <w:sz w:val="28"/>
          <w:szCs w:val="28"/>
        </w:rPr>
        <w:t>частинах</w:t>
      </w:r>
      <w:proofErr w:type="spellEnd"/>
      <w:r w:rsidRPr="00EF26F3">
        <w:rPr>
          <w:sz w:val="28"/>
          <w:szCs w:val="28"/>
        </w:rPr>
        <w:t xml:space="preserve"> пристрою.</w:t>
      </w:r>
    </w:p>
    <w:sectPr w:rsidR="00EF26F3" w:rsidRPr="002216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EBB"/>
    <w:multiLevelType w:val="hybridMultilevel"/>
    <w:tmpl w:val="248A08A4"/>
    <w:lvl w:ilvl="0" w:tplc="44609CA0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b w:val="0"/>
      </w:rPr>
    </w:lvl>
    <w:lvl w:ilvl="1" w:tplc="0422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84162BE"/>
    <w:multiLevelType w:val="hybridMultilevel"/>
    <w:tmpl w:val="B9EE8048"/>
    <w:lvl w:ilvl="0" w:tplc="86723BFC">
      <w:start w:val="1"/>
      <w:numFmt w:val="decimal"/>
      <w:lvlText w:val="%1."/>
      <w:lvlJc w:val="left"/>
      <w:pPr>
        <w:ind w:left="1206" w:hanging="780"/>
      </w:pPr>
      <w:rPr>
        <w:b w:val="0"/>
        <w:color w:val="auto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>
      <w:start w:val="1"/>
      <w:numFmt w:val="lowerRoman"/>
      <w:lvlText w:val="%3."/>
      <w:lvlJc w:val="right"/>
      <w:pPr>
        <w:ind w:left="2226" w:hanging="180"/>
      </w:pPr>
    </w:lvl>
    <w:lvl w:ilvl="3" w:tplc="0422000F">
      <w:start w:val="1"/>
      <w:numFmt w:val="decimal"/>
      <w:lvlText w:val="%4."/>
      <w:lvlJc w:val="left"/>
      <w:pPr>
        <w:ind w:left="2946" w:hanging="360"/>
      </w:pPr>
    </w:lvl>
    <w:lvl w:ilvl="4" w:tplc="04220019">
      <w:start w:val="1"/>
      <w:numFmt w:val="lowerLetter"/>
      <w:lvlText w:val="%5."/>
      <w:lvlJc w:val="left"/>
      <w:pPr>
        <w:ind w:left="3666" w:hanging="360"/>
      </w:pPr>
    </w:lvl>
    <w:lvl w:ilvl="5" w:tplc="0422001B">
      <w:start w:val="1"/>
      <w:numFmt w:val="lowerRoman"/>
      <w:lvlText w:val="%6."/>
      <w:lvlJc w:val="right"/>
      <w:pPr>
        <w:ind w:left="4386" w:hanging="180"/>
      </w:pPr>
    </w:lvl>
    <w:lvl w:ilvl="6" w:tplc="0422000F">
      <w:start w:val="1"/>
      <w:numFmt w:val="decimal"/>
      <w:lvlText w:val="%7."/>
      <w:lvlJc w:val="left"/>
      <w:pPr>
        <w:ind w:left="5106" w:hanging="360"/>
      </w:pPr>
    </w:lvl>
    <w:lvl w:ilvl="7" w:tplc="04220019">
      <w:start w:val="1"/>
      <w:numFmt w:val="lowerLetter"/>
      <w:lvlText w:val="%8."/>
      <w:lvlJc w:val="left"/>
      <w:pPr>
        <w:ind w:left="5826" w:hanging="360"/>
      </w:pPr>
    </w:lvl>
    <w:lvl w:ilvl="8" w:tplc="0422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A3B1940"/>
    <w:multiLevelType w:val="hybridMultilevel"/>
    <w:tmpl w:val="04569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E403F"/>
    <w:multiLevelType w:val="hybridMultilevel"/>
    <w:tmpl w:val="7F6A728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B5812"/>
    <w:multiLevelType w:val="multilevel"/>
    <w:tmpl w:val="0A34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A0EA9"/>
    <w:multiLevelType w:val="multilevel"/>
    <w:tmpl w:val="7974D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color w:val="000000" w:themeColor="text1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D5A2F"/>
    <w:multiLevelType w:val="multilevel"/>
    <w:tmpl w:val="00C6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6D05E7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0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E0"/>
    <w:rsid w:val="00070D60"/>
    <w:rsid w:val="00073103"/>
    <w:rsid w:val="00084D61"/>
    <w:rsid w:val="000870DB"/>
    <w:rsid w:val="000C18DD"/>
    <w:rsid w:val="001641A7"/>
    <w:rsid w:val="001F16E0"/>
    <w:rsid w:val="0022160D"/>
    <w:rsid w:val="002410B4"/>
    <w:rsid w:val="002978D0"/>
    <w:rsid w:val="002D7E04"/>
    <w:rsid w:val="003965C7"/>
    <w:rsid w:val="003A498B"/>
    <w:rsid w:val="003D08D3"/>
    <w:rsid w:val="003F0822"/>
    <w:rsid w:val="004901DB"/>
    <w:rsid w:val="004F42F1"/>
    <w:rsid w:val="00551BF2"/>
    <w:rsid w:val="006A1455"/>
    <w:rsid w:val="007575E5"/>
    <w:rsid w:val="007E355D"/>
    <w:rsid w:val="008C3504"/>
    <w:rsid w:val="00C400B3"/>
    <w:rsid w:val="00C76E13"/>
    <w:rsid w:val="00C9142D"/>
    <w:rsid w:val="00CE27E7"/>
    <w:rsid w:val="00E10109"/>
    <w:rsid w:val="00EB4233"/>
    <w:rsid w:val="00EF26F3"/>
    <w:rsid w:val="00F07A32"/>
    <w:rsid w:val="00F41F01"/>
    <w:rsid w:val="00F951A4"/>
    <w:rsid w:val="00FC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844B"/>
  <w15:chartTrackingRefBased/>
  <w15:docId w15:val="{81994DAC-9A93-4E43-BBF4-8BBCB212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F951A4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nhideWhenUsed/>
    <w:qFormat/>
    <w:rsid w:val="00C400B3"/>
    <w:pPr>
      <w:keepNext/>
      <w:keepLines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a4">
    <w:name w:val="List Paragraph"/>
    <w:basedOn w:val="a"/>
    <w:uiPriority w:val="1"/>
    <w:qFormat/>
    <w:rsid w:val="00F07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1894</Words>
  <Characters>1080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8</cp:revision>
  <dcterms:created xsi:type="dcterms:W3CDTF">2023-10-02T16:57:00Z</dcterms:created>
  <dcterms:modified xsi:type="dcterms:W3CDTF">2023-10-16T08:30:00Z</dcterms:modified>
</cp:coreProperties>
</file>