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3EC" w:rsidRPr="00EE4BCA" w:rsidRDefault="00EE4BCA" w:rsidP="00EE4B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4BCA">
        <w:rPr>
          <w:rFonts w:ascii="Times New Roman" w:hAnsi="Times New Roman" w:cs="Times New Roman"/>
          <w:b/>
          <w:sz w:val="24"/>
          <w:szCs w:val="24"/>
        </w:rPr>
        <w:t>API Testing</w:t>
      </w:r>
    </w:p>
    <w:p w:rsidR="00EE4BCA" w:rsidRDefault="00EE4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EE4BCA">
        <w:rPr>
          <w:rFonts w:ascii="Times New Roman" w:hAnsi="Times New Roman" w:cs="Times New Roman"/>
          <w:b/>
          <w:sz w:val="24"/>
          <w:szCs w:val="24"/>
        </w:rPr>
        <w:t>Manually Test</w:t>
      </w:r>
      <w:r>
        <w:rPr>
          <w:rFonts w:ascii="Times New Roman" w:hAnsi="Times New Roman" w:cs="Times New Roman"/>
          <w:sz w:val="24"/>
          <w:szCs w:val="24"/>
        </w:rPr>
        <w:t xml:space="preserve"> / API Automation)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– Application Programming Interface.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is software intermediary that allows to communicate with each other.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Pr="00186E2C" w:rsidRDefault="00186E2C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186E2C">
        <w:rPr>
          <w:rFonts w:ascii="Times New Roman" w:hAnsi="Times New Roman" w:cs="Times New Roman"/>
          <w:b/>
          <w:sz w:val="24"/>
          <w:szCs w:val="24"/>
        </w:rPr>
        <w:t xml:space="preserve">Web Service Communication </w:t>
      </w:r>
    </w:p>
    <w:p w:rsidR="00186E2C" w:rsidRDefault="00186E2C" w:rsidP="00186E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the communication between two applications. 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9532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language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Angular Language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03886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Manual Testing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API Testing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Required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– Not required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and Functionality / Regression/retesting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Performed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functional Testing (Request and Response)</w:t>
            </w:r>
          </w:p>
        </w:tc>
      </w:tr>
      <w:tr w:rsidR="00CA2467" w:rsidTr="00CA2467"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Build / Application required</w:t>
            </w:r>
          </w:p>
        </w:tc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URL/URI(Rest Services Testing)</w:t>
            </w:r>
          </w:p>
          <w:p w:rsidR="00CA2467" w:rsidRDefault="00CA2467" w:rsidP="00CA246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WSDL (SOAP Service Testing)</w:t>
            </w:r>
          </w:p>
        </w:tc>
      </w:tr>
    </w:tbl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Important Terms.</w:t>
      </w:r>
    </w:p>
    <w:p w:rsidR="004C1491" w:rsidRPr="002C5DFE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XML – Extreme Mark Up language.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(HTML, Header, Body, div, fault)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0E42A895" wp14:editId="2E4A0F4E">
            <wp:extent cx="5142865" cy="2626360"/>
            <wp:effectExtent l="133350" t="133350" r="133985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62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 – Simple Object Access Protocol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(Envelope,</w:t>
      </w: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body, Parameters, Header, fault, div)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2C5DFE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 wp14:anchorId="6A39FF7F" wp14:editId="4E0B9503">
            <wp:extent cx="5943600" cy="2700789"/>
            <wp:effectExtent l="133350" t="133350" r="133350" b="137795"/>
            <wp:docPr id="5" name="Picture 5" descr="SOAP Web Services Tutorial: What is SOAP Protocol?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AP Web Services Tutorial: What is SOAP Protocol?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 – Web Service Descriptive Language.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(Data type, Elements, message, binding)</w:t>
      </w:r>
    </w:p>
    <w:p w:rsidR="004C1491" w:rsidRPr="000C6B04" w:rsidRDefault="004C1491" w:rsidP="004C14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495650">
        <w:rPr>
          <w:rFonts w:ascii="Times New Roman" w:hAnsi="Times New Roman" w:cs="Times New Roman"/>
          <w:color w:val="202124"/>
          <w:sz w:val="24"/>
          <w:shd w:val="clear" w:color="auto" w:fill="FFFFFF"/>
        </w:rPr>
        <w:t>WSDL is </w:t>
      </w:r>
      <w:r w:rsidRPr="00495650">
        <w:rPr>
          <w:rFonts w:ascii="Times New Roman" w:hAnsi="Times New Roman" w:cs="Times New Roman"/>
          <w:b/>
          <w:bCs/>
          <w:color w:val="202124"/>
          <w:sz w:val="24"/>
          <w:shd w:val="clear" w:color="auto" w:fill="FFFFFF"/>
        </w:rPr>
        <w:t>an XML format for describing network services as a set of endpoints operating on messages containing either document-oriented or procedure-oriented information</w:t>
      </w:r>
    </w:p>
    <w:p w:rsidR="004C1491" w:rsidRDefault="004C1491" w:rsidP="004C1491">
      <w:pPr>
        <w:pStyle w:val="ListParagraph"/>
        <w:rPr>
          <w:rStyle w:val="Hyperlink"/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</w:t>
      </w:r>
      <w:hyperlink r:id="rId9" w:history="1">
        <w:r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http://www.xignite.com/xCurrencies.asmx?wsdl</w:t>
        </w:r>
      </w:hyperlink>
    </w:p>
    <w:p w:rsidR="003A034C" w:rsidRDefault="003A034C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UDDI – Universal Descriptive, Discovery and Integration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(WSDL file Repository)</w:t>
      </w:r>
    </w:p>
    <w:p w:rsidR="004C1491" w:rsidRDefault="00112DDF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10" w:history="1">
        <w:r w:rsidR="004C1491"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https://petstore.swagger.io/</w:t>
        </w:r>
      </w:hyperlink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D6060D1" wp14:editId="656F0BC3">
            <wp:extent cx="3254991" cy="2441244"/>
            <wp:effectExtent l="0" t="0" r="0" b="0"/>
            <wp:docPr id="6" name="Picture 6" descr="Web Services: UDDI. What is UDDI? UDDI = The Universal Description,  Discovery, and Integration A central element of the group of standards that  comprise.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 Services: UDDI. What is UDDI? UDDI = The Universal Description,  Discovery, and Integration A central element of the group of standards that  comprise. - ppt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2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657F1A" w:rsidRDefault="004C1491" w:rsidP="004C1491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0232FDF" wp14:editId="10F07DC5">
            <wp:extent cx="2586474" cy="32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45" cy="331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Envelope – SOAP Message (Either Request or Response)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Header – Authorization token, Access,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i.e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Username Password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 – main parts of the SOAP message (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When Search for the Travel then all the Travel display that names are present in body)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Fault – error message.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Data Type – Type of Data which is used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, float, string,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etc</w:t>
      </w:r>
      <w:proofErr w:type="spellEnd"/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Elements – Operation perform on the data.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Message – Functionality of the Service</w:t>
      </w:r>
    </w:p>
    <w:p w:rsidR="004C1491" w:rsidRDefault="004C1491" w:rsidP="004C1491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Binding – Combine all the functionality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CF4DC4" w:rsidRPr="00CF4DC4" w:rsidRDefault="00CF4DC4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CF4DC4">
        <w:rPr>
          <w:rFonts w:ascii="Times New Roman" w:hAnsi="Times New Roman" w:cs="Times New Roman"/>
          <w:b/>
          <w:sz w:val="24"/>
          <w:szCs w:val="24"/>
        </w:rPr>
        <w:t xml:space="preserve">Types of Services: </w:t>
      </w:r>
      <w:r>
        <w:rPr>
          <w:rFonts w:ascii="Times New Roman" w:hAnsi="Times New Roman" w:cs="Times New Roman"/>
          <w:b/>
          <w:sz w:val="24"/>
          <w:szCs w:val="24"/>
        </w:rPr>
        <w:t xml:space="preserve"> (Used for API Testing)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Services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REST Services</w:t>
      </w:r>
      <w:r w:rsidR="00FB4908">
        <w:rPr>
          <w:rFonts w:ascii="Times New Roman" w:hAnsi="Times New Roman" w:cs="Times New Roman"/>
          <w:b/>
          <w:sz w:val="24"/>
          <w:szCs w:val="24"/>
        </w:rPr>
        <w:t xml:space="preserve"> ( SOAP UI / POSTMAN)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DD0588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</w:t>
            </w:r>
            <w:r w:rsidR="00CF4DC4"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is Protocol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is an Architecture (Special Design of Group of Protocols)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 services are used for only Web Based Application.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REST services are used for Web based, Mobile Based and Standalone application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D0588" w:rsidTr="00CF4DC4">
        <w:trPr>
          <w:trHeight w:val="44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Required only XML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HTTP, HTTPS, URL, URI, JSON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WSDL file for Testing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URI, URL, URN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services are slow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services are fast as compared to SOAP.</w:t>
            </w:r>
          </w:p>
        </w:tc>
      </w:tr>
    </w:tbl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6668AB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</w:t>
      </w:r>
    </w:p>
    <w:p w:rsidR="00B25EBE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Test Cases for API Testing.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</w:t>
      </w:r>
      <w:r w:rsidR="00061A05">
        <w:rPr>
          <w:rFonts w:ascii="Times New Roman" w:hAnsi="Times New Roman" w:cs="Times New Roman"/>
          <w:sz w:val="24"/>
          <w:szCs w:val="24"/>
        </w:rPr>
        <w:t>/SOAP</w:t>
      </w:r>
      <w:r>
        <w:rPr>
          <w:rFonts w:ascii="Times New Roman" w:hAnsi="Times New Roman" w:cs="Times New Roman"/>
          <w:sz w:val="24"/>
          <w:szCs w:val="24"/>
        </w:rPr>
        <w:t xml:space="preserve">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</w:p>
    <w:p w:rsidR="00FB4908" w:rsidRDefault="00B25EBE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B4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Validate the Functionality by </w:t>
      </w:r>
      <w:r w:rsidR="00BD3822">
        <w:rPr>
          <w:rFonts w:ascii="Times New Roman" w:hAnsi="Times New Roman" w:cs="Times New Roman"/>
          <w:sz w:val="24"/>
          <w:szCs w:val="24"/>
        </w:rPr>
        <w:t>Negative Test Data</w:t>
      </w: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UI Tool</w:t>
      </w:r>
    </w:p>
    <w:p w:rsidR="00FB4908" w:rsidRPr="009B59C9" w:rsidRDefault="00FB4908" w:rsidP="00FB490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B59C9">
        <w:rPr>
          <w:rFonts w:ascii="Times New Roman" w:hAnsi="Times New Roman" w:cs="Times New Roman"/>
          <w:b/>
          <w:color w:val="FF0000"/>
          <w:sz w:val="24"/>
          <w:szCs w:val="24"/>
        </w:rPr>
        <w:t>For Testing SOAP Services.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Dev will provide</w:t>
      </w:r>
    </w:p>
    <w:p w:rsidR="00FB4908" w:rsidRDefault="00FB4908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SOAP Services – WSDL file : </w:t>
      </w:r>
      <w:hyperlink r:id="rId13" w:history="1">
        <w:r w:rsidR="00FB5783" w:rsidRPr="004E30F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http://www.dneonline.com/calculator.asmx?wsdl</w:t>
        </w:r>
      </w:hyperlink>
      <w:r w:rsidR="00FB578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B4908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Authorization Token,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Key, User Name Password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Time for Response &lt; 30 Sec. 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B5783">
        <w:rPr>
          <w:rFonts w:ascii="Times New Roman" w:hAnsi="Times New Roman" w:cs="Times New Roman"/>
          <w:b/>
          <w:color w:val="FF0000"/>
          <w:sz w:val="24"/>
          <w:szCs w:val="24"/>
        </w:rPr>
        <w:t>Unit Testing Document – Steps for Testing, URL, Table Name.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Validate the Rest Response = PASS</w:t>
      </w:r>
    </w:p>
    <w:p w:rsid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F5906" wp14:editId="28CAC5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Data and Count of  Response</w:t>
      </w:r>
      <w:r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BACD6" wp14:editId="2C0A0D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  <w:r>
        <w:rPr>
          <w:rFonts w:ascii="Times New Roman" w:hAnsi="Times New Roman" w:cs="Times New Roman"/>
          <w:sz w:val="24"/>
          <w:szCs w:val="24"/>
        </w:rPr>
        <w:t xml:space="preserve"> = Pass (Tagname </w:t>
      </w:r>
      <w:r w:rsidR="00BD382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22" w:rsidRPr="00BD3822">
        <w:rPr>
          <w:rFonts w:ascii="Times New Roman" w:hAnsi="Times New Roman" w:cs="Times New Roman"/>
          <w:b/>
          <w:sz w:val="24"/>
          <w:szCs w:val="24"/>
        </w:rPr>
        <w:t>AddResult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32BB2" wp14:editId="6B7134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Status code in the response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(Status Code – 200 OK)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7E712" wp14:editId="7A5D1A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Time taken for the Response.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 Time Taken – 536 </w:t>
      </w:r>
      <w:proofErr w:type="spellStart"/>
      <w:r w:rsidR="00BD3822">
        <w:rPr>
          <w:rFonts w:ascii="Times New Roman" w:hAnsi="Times New Roman" w:cs="Times New Roman"/>
          <w:sz w:val="24"/>
          <w:szCs w:val="24"/>
        </w:rPr>
        <w:t>msec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FE9B9" wp14:editId="064C59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  <w:r w:rsidR="00AA28E1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AA28E1" w:rsidRPr="00AA28E1" w:rsidRDefault="00AA28E1" w:rsidP="00AA28E1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Status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Code Assertion, Response)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AA28E1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BA13B" wp14:editId="02F44E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Digit, 2 Digit, 3 Digit, 4 Digit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-5    -10 0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Scenarios (Negative Test Data)</w:t>
      </w:r>
    </w:p>
    <w:p w:rsidR="004E163D" w:rsidRDefault="004E16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1A05" w:rsidRPr="004E163D" w:rsidRDefault="0027257A" w:rsidP="004E16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F924D0B" wp14:editId="6AA26F04">
            <wp:simplePos x="0" y="0"/>
            <wp:positionH relativeFrom="margin">
              <wp:posOffset>3606393</wp:posOffset>
            </wp:positionH>
            <wp:positionV relativeFrom="paragraph">
              <wp:posOffset>-177978</wp:posOffset>
            </wp:positionV>
            <wp:extent cx="3186237" cy="105338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37" cy="105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3D" w:rsidRPr="004E163D">
        <w:rPr>
          <w:rFonts w:ascii="Times New Roman" w:hAnsi="Times New Roman" w:cs="Times New Roman"/>
          <w:b/>
          <w:sz w:val="24"/>
          <w:szCs w:val="24"/>
        </w:rPr>
        <w:t>REST SERVICES.</w:t>
      </w:r>
    </w:p>
    <w:p w:rsidR="009B59C9" w:rsidRDefault="009B59C9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P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Types of Request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Methods</w:t>
      </w: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bookmarkStart w:id="0" w:name="_GoBack"/>
      <w:bookmarkEnd w:id="0"/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GET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: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get the data of the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(S1)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Bank Account HDFC (S2): View Balance -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Respose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- RS. 1200 (UI of 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).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Select)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proofErr w:type="gram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POST :</w:t>
      </w:r>
      <w:proofErr w:type="gram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Create a data in service 2. (to create)</w:t>
      </w:r>
    </w:p>
    <w:p w:rsidR="00112DDF" w:rsidRPr="00112DDF" w:rsidRDefault="00112DDF" w:rsidP="00112DDF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Facebook Profile Pic Upload/Post.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Insert / Create)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PATCH :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br/>
      </w: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PUT :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DELETE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Delete the record / data from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DELETE)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(PATCH method is Fast one)</w:t>
      </w:r>
    </w:p>
    <w:p w:rsidR="00112DDF" w:rsidRDefault="00112DDF" w:rsidP="00112DDF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  <w:r>
        <w:rPr>
          <w:rStyle w:val="Hyperlink"/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0267FA5" wp14:editId="3FFBD08E">
            <wp:extent cx="5936615" cy="2238375"/>
            <wp:effectExtent l="133350" t="114300" r="10223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7257A" w:rsidRPr="0027257A" w:rsidRDefault="0027257A" w:rsidP="00112DD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27257A" w:rsidRPr="0027257A" w:rsidSect="00EE4BCA">
      <w:pgSz w:w="12240" w:h="15840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C069D"/>
    <w:multiLevelType w:val="hybridMultilevel"/>
    <w:tmpl w:val="99B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F10B9"/>
    <w:multiLevelType w:val="hybridMultilevel"/>
    <w:tmpl w:val="E734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91F33"/>
    <w:multiLevelType w:val="hybridMultilevel"/>
    <w:tmpl w:val="05943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B6DA7"/>
    <w:multiLevelType w:val="hybridMultilevel"/>
    <w:tmpl w:val="32FC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5A2900"/>
    <w:multiLevelType w:val="hybridMultilevel"/>
    <w:tmpl w:val="EEE45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1F1D0E"/>
    <w:multiLevelType w:val="hybridMultilevel"/>
    <w:tmpl w:val="604E2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AA10DF"/>
    <w:multiLevelType w:val="hybridMultilevel"/>
    <w:tmpl w:val="23700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D67DF4"/>
    <w:multiLevelType w:val="hybridMultilevel"/>
    <w:tmpl w:val="BE74DD24"/>
    <w:lvl w:ilvl="0" w:tplc="062C3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D635910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27144A"/>
    <w:multiLevelType w:val="hybridMultilevel"/>
    <w:tmpl w:val="9062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9F76B2"/>
    <w:multiLevelType w:val="hybridMultilevel"/>
    <w:tmpl w:val="DADA6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AF4B2D"/>
    <w:multiLevelType w:val="hybridMultilevel"/>
    <w:tmpl w:val="960C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E14857"/>
    <w:multiLevelType w:val="hybridMultilevel"/>
    <w:tmpl w:val="CBC6E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4"/>
  </w:num>
  <w:num w:numId="4">
    <w:abstractNumId w:val="1"/>
  </w:num>
  <w:num w:numId="5">
    <w:abstractNumId w:val="9"/>
  </w:num>
  <w:num w:numId="6">
    <w:abstractNumId w:val="5"/>
  </w:num>
  <w:num w:numId="7">
    <w:abstractNumId w:val="0"/>
  </w:num>
  <w:num w:numId="8">
    <w:abstractNumId w:val="3"/>
  </w:num>
  <w:num w:numId="9">
    <w:abstractNumId w:val="2"/>
  </w:num>
  <w:num w:numId="10">
    <w:abstractNumId w:val="8"/>
  </w:num>
  <w:num w:numId="11">
    <w:abstractNumId w:val="7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67F"/>
    <w:rsid w:val="00061A05"/>
    <w:rsid w:val="00112DDF"/>
    <w:rsid w:val="00186E2C"/>
    <w:rsid w:val="0027257A"/>
    <w:rsid w:val="0037025E"/>
    <w:rsid w:val="003A034C"/>
    <w:rsid w:val="003A167F"/>
    <w:rsid w:val="004C1491"/>
    <w:rsid w:val="004E163D"/>
    <w:rsid w:val="006668AB"/>
    <w:rsid w:val="006C2F80"/>
    <w:rsid w:val="00800E7C"/>
    <w:rsid w:val="009B59C9"/>
    <w:rsid w:val="00AA28E1"/>
    <w:rsid w:val="00B143EC"/>
    <w:rsid w:val="00B25EBE"/>
    <w:rsid w:val="00BD3822"/>
    <w:rsid w:val="00CA2467"/>
    <w:rsid w:val="00CF4DC4"/>
    <w:rsid w:val="00DD0588"/>
    <w:rsid w:val="00ED361A"/>
    <w:rsid w:val="00EE4BCA"/>
    <w:rsid w:val="00FB01A3"/>
    <w:rsid w:val="00FB4908"/>
    <w:rsid w:val="00FB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C817AD-D1E5-4930-8174-648B68DE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BCA"/>
    <w:pPr>
      <w:ind w:left="720"/>
      <w:contextualSpacing/>
    </w:pPr>
  </w:style>
  <w:style w:type="table" w:styleId="TableGrid">
    <w:name w:val="Table Grid"/>
    <w:basedOn w:val="TableNormal"/>
    <w:uiPriority w:val="39"/>
    <w:rsid w:val="00CA2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C14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dneonline.com/calculator.asmx?wsdl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petstore.swagger.io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xignite.com/xCurrencies.asmx?wsdl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2022-12-29T03:44:00Z</dcterms:created>
  <dcterms:modified xsi:type="dcterms:W3CDTF">2023-01-05T04:36:00Z</dcterms:modified>
</cp:coreProperties>
</file>