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CB704" w14:textId="3FB1314A" w:rsidR="00E24E03" w:rsidRPr="000B01E5" w:rsidRDefault="00544770" w:rsidP="000B01E5">
      <w:pPr>
        <w:spacing w:line="360" w:lineRule="auto"/>
        <w:jc w:val="both"/>
        <w:rPr>
          <w:rFonts w:ascii="Cambria" w:hAnsi="Cambria"/>
          <w:b/>
          <w:bCs/>
          <w:u w:val="single"/>
          <w:lang w:val="en-US"/>
        </w:rPr>
      </w:pPr>
      <w:r>
        <w:rPr>
          <w:rFonts w:ascii="Cambria" w:hAnsi="Cambria"/>
          <w:b/>
          <w:bCs/>
          <w:u w:val="single"/>
          <w:lang w:val="en-US"/>
        </w:rPr>
        <w:t>Introduction</w:t>
      </w:r>
      <w:r w:rsidR="00374C21" w:rsidRPr="000B01E5">
        <w:rPr>
          <w:rFonts w:ascii="Cambria" w:hAnsi="Cambria"/>
          <w:b/>
          <w:bCs/>
          <w:u w:val="single"/>
          <w:lang w:val="en-US"/>
        </w:rPr>
        <w:t>:</w:t>
      </w:r>
    </w:p>
    <w:p w14:paraId="02F938E0" w14:textId="2F420B18" w:rsidR="000B01E5" w:rsidRPr="000B01E5" w:rsidRDefault="00374C21" w:rsidP="000B01E5">
      <w:pPr>
        <w:spacing w:line="360" w:lineRule="auto"/>
        <w:jc w:val="both"/>
        <w:rPr>
          <w:rFonts w:ascii="Cambria" w:hAnsi="Cambria"/>
          <w:caps/>
          <w:lang w:val="en-US"/>
        </w:rPr>
      </w:pPr>
      <w:r w:rsidRPr="00374C21">
        <w:rPr>
          <w:rFonts w:ascii="Cambria" w:hAnsi="Cambria"/>
          <w:lang w:val="en-US"/>
        </w:rPr>
        <w:t xml:space="preserve">Supply Chain plays a crucial role to certify </w:t>
      </w:r>
      <w:r>
        <w:rPr>
          <w:rFonts w:ascii="Cambria" w:hAnsi="Cambria"/>
          <w:lang w:val="en-US"/>
        </w:rPr>
        <w:t xml:space="preserve">the smooth movement of good and services across global markets. </w:t>
      </w:r>
      <w:r w:rsidRPr="00374C21">
        <w:rPr>
          <w:rFonts w:ascii="Cambria" w:hAnsi="Cambria"/>
          <w:lang w:val="en-US"/>
        </w:rPr>
        <w:t>The timely delivery of shipments, however, can be greatly impacted by unanticipated events like natural disasters, labor disputes, or transportation interruptions, which can cause disruptions and financial losses for organizations</w:t>
      </w:r>
      <w:r>
        <w:rPr>
          <w:rFonts w:ascii="Cambria" w:hAnsi="Cambria"/>
          <w:lang w:val="en-US"/>
        </w:rPr>
        <w:t xml:space="preserve">. </w:t>
      </w:r>
      <w:r w:rsidRPr="00374C21">
        <w:rPr>
          <w:rFonts w:ascii="Cambria" w:hAnsi="Cambria"/>
          <w:lang w:val="en-US"/>
        </w:rPr>
        <w:t>In order to increase supply chains' resilience, it is crucial to proactively analyze and manage potential risks.</w:t>
      </w:r>
      <w:r>
        <w:rPr>
          <w:rFonts w:ascii="Cambria" w:hAnsi="Cambria"/>
          <w:lang w:val="en-US"/>
        </w:rPr>
        <w:t xml:space="preserve"> This research paper aims to investigate with the help of a machine learning (ML) algorithm and Monte Carlo simulation</w:t>
      </w:r>
      <w:r w:rsidR="000B01E5">
        <w:rPr>
          <w:rFonts w:ascii="Cambria" w:hAnsi="Cambria"/>
          <w:lang w:val="en-US"/>
        </w:rPr>
        <w:t>, the consequences of</w:t>
      </w:r>
      <w:r w:rsidR="000B01E5" w:rsidRPr="000B01E5">
        <w:rPr>
          <w:rFonts w:ascii="Cambria" w:hAnsi="Cambria"/>
          <w:lang w:val="en-US"/>
        </w:rPr>
        <w:t xml:space="preserve"> unexpected events </w:t>
      </w:r>
      <w:r w:rsidR="000B01E5">
        <w:rPr>
          <w:rFonts w:ascii="Cambria" w:hAnsi="Cambria"/>
          <w:lang w:val="en-US"/>
        </w:rPr>
        <w:t>on the</w:t>
      </w:r>
      <w:r w:rsidR="000B01E5" w:rsidRPr="000B01E5">
        <w:rPr>
          <w:rFonts w:ascii="Cambria" w:hAnsi="Cambria"/>
          <w:lang w:val="en-US"/>
        </w:rPr>
        <w:t xml:space="preserve"> likelihood that shipments will arrive at their destinations on time.</w:t>
      </w:r>
      <w:r w:rsidR="000B01E5">
        <w:rPr>
          <w:rFonts w:ascii="Cambria" w:hAnsi="Cambria"/>
          <w:lang w:val="en-US"/>
        </w:rPr>
        <w:t xml:space="preserve"> </w:t>
      </w:r>
      <w:r w:rsidR="000B01E5" w:rsidRPr="000B01E5">
        <w:rPr>
          <w:rFonts w:ascii="Cambria" w:hAnsi="Cambria"/>
          <w:lang w:val="en-US"/>
        </w:rPr>
        <w:t xml:space="preserve">This study aims to provide insights into improving supply chain management practices, empowering organizations to make wise decisions for risk mitigation and operational optimization. </w:t>
      </w:r>
      <w:r w:rsidR="000B01E5">
        <w:rPr>
          <w:rFonts w:ascii="Cambria" w:hAnsi="Cambria"/>
          <w:lang w:val="en-US"/>
        </w:rPr>
        <w:t xml:space="preserve">We have </w:t>
      </w:r>
      <w:r w:rsidR="000B01E5" w:rsidRPr="000B01E5">
        <w:rPr>
          <w:rFonts w:ascii="Cambria" w:hAnsi="Cambria"/>
          <w:lang w:val="en-US"/>
        </w:rPr>
        <w:t>utiliz</w:t>
      </w:r>
      <w:r w:rsidR="000B01E5">
        <w:rPr>
          <w:rFonts w:ascii="Cambria" w:hAnsi="Cambria"/>
          <w:lang w:val="en-US"/>
        </w:rPr>
        <w:t xml:space="preserve">ed </w:t>
      </w:r>
      <w:r w:rsidR="000B01E5" w:rsidRPr="000B01E5">
        <w:rPr>
          <w:rFonts w:ascii="Cambria" w:hAnsi="Cambria"/>
          <w:lang w:val="en-US"/>
        </w:rPr>
        <w:t xml:space="preserve">the extensive </w:t>
      </w:r>
      <w:proofErr w:type="spellStart"/>
      <w:r w:rsidR="000B01E5" w:rsidRPr="000B01E5">
        <w:rPr>
          <w:rFonts w:ascii="Cambria" w:hAnsi="Cambria"/>
          <w:lang w:val="en-US"/>
        </w:rPr>
        <w:t>DataCo</w:t>
      </w:r>
      <w:proofErr w:type="spellEnd"/>
      <w:r w:rsidR="000B01E5" w:rsidRPr="000B01E5">
        <w:rPr>
          <w:rFonts w:ascii="Cambria" w:hAnsi="Cambria"/>
          <w:lang w:val="en-US"/>
        </w:rPr>
        <w:t xml:space="preserve"> Smart Supply Chain dataset gathered via Kaggle</w:t>
      </w:r>
      <w:r w:rsidR="000B01E5">
        <w:rPr>
          <w:rFonts w:ascii="Cambria" w:hAnsi="Cambria"/>
          <w:lang w:val="en-US"/>
        </w:rPr>
        <w:t xml:space="preserve"> for the purpose of above examination. </w:t>
      </w:r>
    </w:p>
    <w:p w14:paraId="6DCD999B" w14:textId="1432C7D6" w:rsidR="00374C21" w:rsidRDefault="007776EF" w:rsidP="000B01E5">
      <w:pPr>
        <w:spacing w:line="360" w:lineRule="auto"/>
        <w:jc w:val="both"/>
        <w:rPr>
          <w:rFonts w:ascii="Cambria" w:hAnsi="Cambria"/>
          <w:lang w:val="en-US"/>
        </w:rPr>
      </w:pPr>
      <w:r w:rsidRPr="007776EF">
        <w:rPr>
          <w:rFonts w:ascii="Cambria" w:hAnsi="Cambria"/>
          <w:lang w:val="en-US"/>
        </w:rPr>
        <w:t xml:space="preserve">To fulfil the rising needs of a dynamic marketplace, the global economy significantly relies on effective supply </w:t>
      </w:r>
      <w:r>
        <w:rPr>
          <w:rFonts w:ascii="Cambria" w:hAnsi="Cambria"/>
          <w:lang w:val="en-US"/>
        </w:rPr>
        <w:t xml:space="preserve">chain </w:t>
      </w:r>
      <w:r w:rsidRPr="007776EF">
        <w:rPr>
          <w:rFonts w:ascii="Cambria" w:hAnsi="Cambria"/>
          <w:lang w:val="en-US"/>
        </w:rPr>
        <w:t>networks.</w:t>
      </w:r>
      <w:r w:rsidRPr="007776EF">
        <w:t xml:space="preserve"> </w:t>
      </w:r>
      <w:r w:rsidR="00544770" w:rsidRPr="00544770">
        <w:rPr>
          <w:rFonts w:ascii="Cambria" w:hAnsi="Cambria"/>
          <w:lang w:val="en-US"/>
        </w:rPr>
        <w:t xml:space="preserve">However, because of their interconnection and complexity, supply chain networks are susceptible to a number of risks that could impair their </w:t>
      </w:r>
      <w:r w:rsidR="00544770" w:rsidRPr="00544770">
        <w:rPr>
          <w:rFonts w:ascii="Cambria" w:hAnsi="Cambria"/>
          <w:lang w:val="en-US"/>
        </w:rPr>
        <w:t>performance.</w:t>
      </w:r>
      <w:r w:rsidR="00544770" w:rsidRPr="007776EF">
        <w:rPr>
          <w:rFonts w:ascii="Cambria" w:hAnsi="Cambria"/>
          <w:lang w:val="en-US"/>
        </w:rPr>
        <w:t xml:space="preserve"> The</w:t>
      </w:r>
      <w:r w:rsidRPr="007776EF">
        <w:rPr>
          <w:rFonts w:ascii="Cambria" w:hAnsi="Cambria"/>
          <w:lang w:val="en-US"/>
        </w:rPr>
        <w:t xml:space="preserve"> majority of traditional supply chain risk management strategies have </w:t>
      </w:r>
      <w:r>
        <w:rPr>
          <w:rFonts w:ascii="Cambria" w:hAnsi="Cambria"/>
          <w:lang w:val="en-US"/>
        </w:rPr>
        <w:t xml:space="preserve">been </w:t>
      </w:r>
      <w:r w:rsidRPr="007776EF">
        <w:rPr>
          <w:rFonts w:ascii="Cambria" w:hAnsi="Cambria"/>
          <w:lang w:val="en-US"/>
        </w:rPr>
        <w:t xml:space="preserve">reactive </w:t>
      </w:r>
      <w:r>
        <w:rPr>
          <w:rFonts w:ascii="Cambria" w:hAnsi="Cambria"/>
          <w:lang w:val="en-US"/>
        </w:rPr>
        <w:t>in nature,</w:t>
      </w:r>
      <w:r w:rsidRPr="007776EF">
        <w:rPr>
          <w:rFonts w:ascii="Cambria" w:hAnsi="Cambria"/>
          <w:lang w:val="en-US"/>
        </w:rPr>
        <w:t xml:space="preserve"> addressing disruptions after they happen.</w:t>
      </w:r>
      <w:r w:rsidR="00060ADF">
        <w:rPr>
          <w:rFonts w:ascii="Cambria" w:hAnsi="Cambria"/>
          <w:lang w:val="en-US"/>
        </w:rPr>
        <w:t xml:space="preserve"> </w:t>
      </w:r>
      <w:r w:rsidR="00060ADF" w:rsidRPr="00060ADF">
        <w:rPr>
          <w:rFonts w:ascii="Cambria" w:hAnsi="Cambria"/>
          <w:lang w:val="en-US"/>
        </w:rPr>
        <w:t xml:space="preserve">For </w:t>
      </w:r>
      <w:r w:rsidR="00060ADF" w:rsidRPr="00060ADF">
        <w:rPr>
          <w:rFonts w:ascii="Cambria" w:hAnsi="Cambria"/>
          <w:lang w:val="en-US"/>
        </w:rPr>
        <w:t>organizations</w:t>
      </w:r>
      <w:r w:rsidR="00060ADF" w:rsidRPr="00060ADF">
        <w:rPr>
          <w:rFonts w:ascii="Cambria" w:hAnsi="Cambria"/>
          <w:lang w:val="en-US"/>
        </w:rPr>
        <w:t xml:space="preserve"> to maintain competitive advantages and guarantee consumer satisfaction, the capacity to foresee and manage these risks is essential.</w:t>
      </w:r>
      <w:r w:rsidR="00060ADF">
        <w:rPr>
          <w:rFonts w:ascii="Cambria" w:hAnsi="Cambria"/>
          <w:lang w:val="en-US"/>
        </w:rPr>
        <w:t xml:space="preserve"> Therefore, in this research we cover a wide range of supply chain components like “</w:t>
      </w:r>
      <w:r w:rsidR="00060ADF" w:rsidRPr="00060ADF">
        <w:rPr>
          <w:rFonts w:ascii="Cambria" w:hAnsi="Cambria"/>
          <w:b/>
          <w:bCs/>
          <w:lang w:val="en-US"/>
        </w:rPr>
        <w:t>Order Item Profit Ratio</w:t>
      </w:r>
      <w:r w:rsidR="00060ADF">
        <w:rPr>
          <w:rFonts w:ascii="Cambria" w:hAnsi="Cambria"/>
          <w:lang w:val="en-US"/>
        </w:rPr>
        <w:t>”, “</w:t>
      </w:r>
      <w:r w:rsidR="00060ADF" w:rsidRPr="00060ADF">
        <w:rPr>
          <w:rFonts w:ascii="Cambria" w:hAnsi="Cambria"/>
          <w:b/>
          <w:bCs/>
          <w:lang w:val="en-US"/>
        </w:rPr>
        <w:t>Sales per customer</w:t>
      </w:r>
      <w:r w:rsidR="00060ADF">
        <w:rPr>
          <w:rFonts w:ascii="Cambria" w:hAnsi="Cambria"/>
          <w:lang w:val="en-US"/>
        </w:rPr>
        <w:t>”, “</w:t>
      </w:r>
      <w:r w:rsidR="00060ADF" w:rsidRPr="00060ADF">
        <w:rPr>
          <w:rFonts w:ascii="Cambria" w:hAnsi="Cambria"/>
          <w:b/>
          <w:bCs/>
          <w:lang w:val="en-US"/>
        </w:rPr>
        <w:t>Benefit per order</w:t>
      </w:r>
      <w:r w:rsidR="00060ADF">
        <w:rPr>
          <w:rFonts w:ascii="Cambria" w:hAnsi="Cambria"/>
          <w:lang w:val="en-US"/>
        </w:rPr>
        <w:t>”, “</w:t>
      </w:r>
      <w:r w:rsidR="00060ADF" w:rsidRPr="00060ADF">
        <w:rPr>
          <w:rFonts w:ascii="Cambria" w:hAnsi="Cambria"/>
          <w:b/>
          <w:bCs/>
          <w:lang w:val="en-US"/>
        </w:rPr>
        <w:t>Late Delivery Risk</w:t>
      </w:r>
      <w:r w:rsidR="00060ADF">
        <w:rPr>
          <w:rFonts w:ascii="Cambria" w:hAnsi="Cambria"/>
          <w:lang w:val="en-US"/>
        </w:rPr>
        <w:t xml:space="preserve">”, and others, that measure the profitability and all possible risks that may disrupt the supply chain cycle. By assembling this dataset with Monte Carlo simulation and a ML algorithm, we can proactively forecast the probability of shipments and </w:t>
      </w:r>
      <w:r w:rsidR="00544770">
        <w:rPr>
          <w:rFonts w:ascii="Cambria" w:hAnsi="Cambria"/>
          <w:lang w:val="en-US"/>
        </w:rPr>
        <w:t xml:space="preserve">how the power of Machine Learning is impacting the SCM area. </w:t>
      </w:r>
    </w:p>
    <w:p w14:paraId="4904A962" w14:textId="52E2F6E8" w:rsidR="00544770" w:rsidRDefault="00544770" w:rsidP="000B01E5">
      <w:pPr>
        <w:spacing w:line="360" w:lineRule="auto"/>
        <w:jc w:val="both"/>
        <w:rPr>
          <w:rFonts w:ascii="Cambria" w:hAnsi="Cambria"/>
          <w:lang w:val="en-US"/>
        </w:rPr>
      </w:pPr>
      <w:bookmarkStart w:id="0" w:name="_GoBack"/>
      <w:bookmarkEnd w:id="0"/>
    </w:p>
    <w:sectPr w:rsidR="00544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564"/>
    <w:rsid w:val="00060ADF"/>
    <w:rsid w:val="000B01E5"/>
    <w:rsid w:val="00374C21"/>
    <w:rsid w:val="00440564"/>
    <w:rsid w:val="00544770"/>
    <w:rsid w:val="007776EF"/>
    <w:rsid w:val="007D0644"/>
    <w:rsid w:val="00E2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1AC45"/>
  <w15:chartTrackingRefBased/>
  <w15:docId w15:val="{97512FCD-19BF-44EC-9068-43DE1CCC3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Zahra</dc:creator>
  <cp:keywords/>
  <dc:description/>
  <cp:lastModifiedBy>Fatima Zahra</cp:lastModifiedBy>
  <cp:revision>3</cp:revision>
  <dcterms:created xsi:type="dcterms:W3CDTF">2023-06-15T12:00:00Z</dcterms:created>
  <dcterms:modified xsi:type="dcterms:W3CDTF">2023-06-15T13:33:00Z</dcterms:modified>
</cp:coreProperties>
</file>