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BC7E" w14:textId="19184126" w:rsidR="003E4326" w:rsidRPr="00503EBF" w:rsidRDefault="00F5698F" w:rsidP="003E4326">
      <w:pPr>
        <w:jc w:val="center"/>
        <w:rPr>
          <w:b/>
          <w:bCs/>
        </w:rPr>
      </w:pPr>
      <w:r w:rsidRPr="00503EBF">
        <w:rPr>
          <w:b/>
          <w:bCs/>
        </w:rPr>
        <w:t xml:space="preserve">Lab Report </w:t>
      </w:r>
      <w:r w:rsidR="001A330E" w:rsidRPr="00503EBF">
        <w:rPr>
          <w:b/>
          <w:bCs/>
        </w:rPr>
        <w:t>3</w:t>
      </w:r>
      <w:r w:rsidRPr="00503EBF">
        <w:rPr>
          <w:b/>
          <w:bCs/>
        </w:rPr>
        <w:t xml:space="preserve">: </w:t>
      </w:r>
      <w:r w:rsidR="001A330E" w:rsidRPr="00503EBF">
        <w:rPr>
          <w:b/>
          <w:bCs/>
        </w:rPr>
        <w:t>Survival</w:t>
      </w:r>
    </w:p>
    <w:p w14:paraId="23F01649" w14:textId="1E016155" w:rsidR="003E4326" w:rsidRDefault="003E4326" w:rsidP="003E4326">
      <w:pPr>
        <w:jc w:val="center"/>
      </w:pPr>
      <w:r>
        <w:t>PUBH6687</w:t>
      </w:r>
    </w:p>
    <w:p w14:paraId="1E392F5A" w14:textId="77777777" w:rsidR="00503EBF" w:rsidRDefault="00503EBF" w:rsidP="003E4326">
      <w:pPr>
        <w:rPr>
          <w:b/>
          <w:bCs/>
        </w:rPr>
      </w:pPr>
    </w:p>
    <w:p w14:paraId="6D42F0B3" w14:textId="5E44DEE3" w:rsidR="003E4326" w:rsidRDefault="00503EBF" w:rsidP="003E4326">
      <w:r w:rsidRPr="00503EBF">
        <w:rPr>
          <w:b/>
          <w:bCs/>
        </w:rPr>
        <w:t>Name</w:t>
      </w:r>
      <w:r>
        <w:t>:</w:t>
      </w:r>
      <w:r w:rsidR="0087342E">
        <w:t xml:space="preserve"> Komal Bhosle</w:t>
      </w:r>
    </w:p>
    <w:p w14:paraId="268554F2" w14:textId="77777777" w:rsidR="00503EBF" w:rsidRDefault="00503EBF" w:rsidP="003E4326"/>
    <w:p w14:paraId="512096D6" w14:textId="77777777" w:rsidR="00A92AB3" w:rsidRDefault="00A92AB3" w:rsidP="00A92AB3">
      <w:pPr>
        <w:rPr>
          <w:u w:val="single"/>
        </w:rPr>
      </w:pPr>
      <w:r w:rsidRPr="003D7B5E">
        <w:rPr>
          <w:u w:val="single"/>
        </w:rPr>
        <w:t>Part A: Analysis of sickle cell patients</w:t>
      </w:r>
    </w:p>
    <w:p w14:paraId="16D951A3" w14:textId="77777777" w:rsidR="00790596" w:rsidRDefault="00790596" w:rsidP="003E4326"/>
    <w:p w14:paraId="2F0EE937" w14:textId="41914300" w:rsidR="00A92AB3" w:rsidRDefault="00A92AB3" w:rsidP="00A92AB3">
      <w:r w:rsidRPr="00CF780A">
        <w:rPr>
          <w:b/>
          <w:bCs/>
        </w:rPr>
        <w:t>Table 1</w:t>
      </w:r>
      <w:r>
        <w:t xml:space="preserve">: </w:t>
      </w:r>
      <w:r w:rsidR="00164FB7">
        <w:t>Description of sample</w:t>
      </w:r>
      <w:r w:rsidR="00D4624A">
        <w:t xml:space="preserve"> (</w:t>
      </w:r>
      <w:r w:rsidR="00124E6F">
        <w:t>1</w:t>
      </w:r>
      <w:r w:rsidR="00D4624A">
        <w:t xml:space="preserve"> point)</w:t>
      </w:r>
    </w:p>
    <w:p w14:paraId="0EE970DB" w14:textId="77777777" w:rsidR="007E1468" w:rsidRDefault="007E1468" w:rsidP="00A92A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0"/>
        <w:gridCol w:w="2903"/>
      </w:tblGrid>
      <w:tr w:rsidR="00175AFB" w14:paraId="42317E2B" w14:textId="77777777" w:rsidTr="009352C8"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8E922F" w14:textId="77777777" w:rsidR="00175AFB" w:rsidRPr="002C6883" w:rsidRDefault="00175AFB" w:rsidP="00175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Participant characteristic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8AF8CE" w14:textId="1476C28D" w:rsidR="00175AFB" w:rsidRPr="007E1468" w:rsidRDefault="00175AFB" w:rsidP="007E1468">
            <w:pPr>
              <w:jc w:val="center"/>
              <w:rPr>
                <w:b/>
                <w:bCs/>
              </w:rPr>
            </w:pPr>
            <w:r w:rsidRPr="007E1468">
              <w:rPr>
                <w:b/>
                <w:bCs/>
              </w:rPr>
              <w:t>Percent of sample</w:t>
            </w:r>
          </w:p>
        </w:tc>
      </w:tr>
      <w:tr w:rsidR="001E0ED5" w:rsidRPr="001E0ED5" w14:paraId="47CA715B" w14:textId="77777777" w:rsidTr="004510BB">
        <w:trPr>
          <w:trHeight w:val="332"/>
        </w:trPr>
        <w:tc>
          <w:tcPr>
            <w:tcW w:w="3330" w:type="dxa"/>
            <w:tcBorders>
              <w:top w:val="single" w:sz="4" w:space="0" w:color="auto"/>
            </w:tcBorders>
          </w:tcPr>
          <w:p w14:paraId="7FC210EF" w14:textId="6E6FCA43" w:rsidR="00175AFB" w:rsidRPr="001E0ED5" w:rsidRDefault="00175AFB" w:rsidP="00175AFB">
            <w:pPr>
              <w:rPr>
                <w:color w:val="000000" w:themeColor="text1"/>
              </w:rPr>
            </w:pPr>
            <w:r w:rsidRPr="001E0ED5">
              <w:rPr>
                <w:color w:val="000000" w:themeColor="text1"/>
              </w:rPr>
              <w:t>Administered new drug</w:t>
            </w:r>
          </w:p>
        </w:tc>
        <w:tc>
          <w:tcPr>
            <w:tcW w:w="2903" w:type="dxa"/>
            <w:tcBorders>
              <w:top w:val="single" w:sz="4" w:space="0" w:color="auto"/>
            </w:tcBorders>
          </w:tcPr>
          <w:p w14:paraId="53108E72" w14:textId="44D14582" w:rsidR="00175AFB" w:rsidRPr="001E0ED5" w:rsidRDefault="006900CC" w:rsidP="00175AFB">
            <w:pPr>
              <w:jc w:val="center"/>
              <w:rPr>
                <w:color w:val="000000" w:themeColor="text1"/>
              </w:rPr>
            </w:pPr>
            <w:r w:rsidRPr="001E0ED5">
              <w:rPr>
                <w:color w:val="000000" w:themeColor="text1"/>
              </w:rPr>
              <w:t>47.9</w:t>
            </w:r>
            <w:r w:rsidR="002A13D0" w:rsidRPr="001E0ED5">
              <w:rPr>
                <w:color w:val="000000" w:themeColor="text1"/>
              </w:rPr>
              <w:t>%</w:t>
            </w:r>
          </w:p>
        </w:tc>
      </w:tr>
      <w:tr w:rsidR="00175AFB" w:rsidRPr="001E0ED5" w14:paraId="14378E89" w14:textId="77777777" w:rsidTr="004510BB">
        <w:trPr>
          <w:trHeight w:val="359"/>
        </w:trPr>
        <w:tc>
          <w:tcPr>
            <w:tcW w:w="3330" w:type="dxa"/>
          </w:tcPr>
          <w:p w14:paraId="3C6B9058" w14:textId="5AF5DAA9" w:rsidR="00175AFB" w:rsidRPr="001E0ED5" w:rsidRDefault="00175AFB" w:rsidP="00175AFB">
            <w:pPr>
              <w:rPr>
                <w:color w:val="000000" w:themeColor="text1"/>
              </w:rPr>
            </w:pPr>
            <w:r w:rsidRPr="001E0ED5">
              <w:rPr>
                <w:color w:val="000000" w:themeColor="text1"/>
              </w:rPr>
              <w:t>Re</w:t>
            </w:r>
            <w:r w:rsidR="00C3799E" w:rsidRPr="001E0ED5">
              <w:rPr>
                <w:color w:val="000000" w:themeColor="text1"/>
              </w:rPr>
              <w:t>-</w:t>
            </w:r>
            <w:r w:rsidRPr="001E0ED5">
              <w:rPr>
                <w:color w:val="000000" w:themeColor="text1"/>
              </w:rPr>
              <w:t>hospitalized</w:t>
            </w:r>
          </w:p>
        </w:tc>
        <w:tc>
          <w:tcPr>
            <w:tcW w:w="2903" w:type="dxa"/>
          </w:tcPr>
          <w:p w14:paraId="058D431C" w14:textId="27C5032E" w:rsidR="00175AFB" w:rsidRPr="001E0ED5" w:rsidRDefault="002A13D0" w:rsidP="00175AFB">
            <w:pPr>
              <w:jc w:val="center"/>
              <w:rPr>
                <w:color w:val="000000" w:themeColor="text1"/>
              </w:rPr>
            </w:pPr>
            <w:r w:rsidRPr="001E0ED5">
              <w:rPr>
                <w:color w:val="000000" w:themeColor="text1"/>
              </w:rPr>
              <w:t>96.7%</w:t>
            </w:r>
          </w:p>
        </w:tc>
      </w:tr>
    </w:tbl>
    <w:p w14:paraId="0CCB81C4" w14:textId="77777777" w:rsidR="00BD2B7F" w:rsidRPr="001E0ED5" w:rsidRDefault="00BD2B7F" w:rsidP="003E4326">
      <w:pPr>
        <w:rPr>
          <w:color w:val="000000" w:themeColor="text1"/>
          <w:u w:val="single"/>
        </w:rPr>
      </w:pPr>
    </w:p>
    <w:p w14:paraId="27092AB3" w14:textId="77777777" w:rsidR="00A92AB3" w:rsidRDefault="00A92AB3" w:rsidP="003E4326">
      <w:pPr>
        <w:rPr>
          <w:u w:val="single"/>
        </w:rPr>
      </w:pPr>
    </w:p>
    <w:p w14:paraId="3657B7F7" w14:textId="76D320B2" w:rsidR="00124E6F" w:rsidRDefault="007B18D8" w:rsidP="003E4326">
      <w:pPr>
        <w:rPr>
          <w:u w:val="single"/>
        </w:rPr>
      </w:pPr>
      <w:r w:rsidRPr="007B18D8">
        <w:rPr>
          <w:noProof/>
          <w:u w:val="single"/>
        </w:rPr>
        <w:drawing>
          <wp:inline distT="0" distB="0" distL="0" distR="0" wp14:anchorId="7115A57D" wp14:editId="690B7832">
            <wp:extent cx="5943600" cy="3566160"/>
            <wp:effectExtent l="0" t="0" r="0" b="0"/>
            <wp:docPr id="81823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4D809" w14:textId="77777777" w:rsidR="00CA2743" w:rsidRDefault="00CA2743" w:rsidP="003E4326">
      <w:pPr>
        <w:rPr>
          <w:u w:val="single"/>
        </w:rPr>
      </w:pPr>
    </w:p>
    <w:p w14:paraId="49183BFE" w14:textId="19A32091" w:rsidR="00CA2743" w:rsidRDefault="00CA2743" w:rsidP="00CA2743">
      <w:r>
        <w:rPr>
          <w:b/>
          <w:bCs/>
        </w:rPr>
        <w:t xml:space="preserve">Figure 1: </w:t>
      </w:r>
      <w:r>
        <w:t>Survival curve for time to rehospitalization</w:t>
      </w:r>
      <w:r w:rsidR="00D4624A">
        <w:t xml:space="preserve"> (1 point)</w:t>
      </w:r>
    </w:p>
    <w:p w14:paraId="70D96B6F" w14:textId="77777777" w:rsidR="00CA2743" w:rsidRDefault="00CA2743" w:rsidP="003E4326">
      <w:pPr>
        <w:rPr>
          <w:u w:val="single"/>
        </w:rPr>
      </w:pPr>
    </w:p>
    <w:p w14:paraId="05D9BCD1" w14:textId="1102FD90" w:rsidR="00CA2743" w:rsidRDefault="00CA2743" w:rsidP="00CA2743">
      <w:pPr>
        <w:pStyle w:val="ListParagraph"/>
        <w:numPr>
          <w:ilvl w:val="0"/>
          <w:numId w:val="8"/>
        </w:numPr>
        <w:ind w:left="360"/>
      </w:pPr>
      <w:r>
        <w:t xml:space="preserve">In </w:t>
      </w:r>
      <w:r w:rsidR="00C16B13">
        <w:t>two</w:t>
      </w:r>
      <w:r>
        <w:t xml:space="preserve"> to </w:t>
      </w:r>
      <w:r w:rsidR="00C16B13">
        <w:t>three</w:t>
      </w:r>
      <w:r>
        <w:t xml:space="preserve"> sentences, interpret the survival curve</w:t>
      </w:r>
      <w:r w:rsidR="00C16B13">
        <w:t xml:space="preserve"> </w:t>
      </w:r>
      <w:r>
        <w:t>in Figure 1 and include</w:t>
      </w:r>
      <w:r w:rsidR="00C16B13">
        <w:t xml:space="preserve"> </w:t>
      </w:r>
      <w:r w:rsidR="000A4960">
        <w:t xml:space="preserve">the cumulative survival time (from life table) and </w:t>
      </w:r>
      <w:r w:rsidR="00C16B13">
        <w:t>median survival time.</w:t>
      </w:r>
      <w:r w:rsidR="00D4624A">
        <w:t xml:space="preserve"> (2 points)</w:t>
      </w:r>
    </w:p>
    <w:p w14:paraId="7816C866" w14:textId="77777777" w:rsidR="00292047" w:rsidRDefault="00292047" w:rsidP="00292047">
      <w:pPr>
        <w:pStyle w:val="ListParagraph"/>
        <w:ind w:left="360"/>
      </w:pPr>
    </w:p>
    <w:p w14:paraId="112EFDFA" w14:textId="0BEE5532" w:rsidR="00124E6F" w:rsidRPr="00AA1349" w:rsidRDefault="00442DBE" w:rsidP="00AA1349">
      <w:pPr>
        <w:pStyle w:val="ListParagraph"/>
        <w:ind w:left="360"/>
      </w:pPr>
      <w:r>
        <w:t xml:space="preserve">The survival curve shows a steady decline </w:t>
      </w:r>
      <w:r w:rsidR="00F32834">
        <w:t>with the cumulative survival time decreasing</w:t>
      </w:r>
      <w:r w:rsidR="00814DF3">
        <w:t xml:space="preserve"> from </w:t>
      </w:r>
      <w:r w:rsidR="0080082B">
        <w:t>0.98</w:t>
      </w:r>
      <w:r w:rsidR="004863C5">
        <w:t xml:space="preserve"> at 1st month</w:t>
      </w:r>
      <w:r w:rsidR="00F32834">
        <w:t xml:space="preserve"> to </w:t>
      </w:r>
      <w:r w:rsidR="0080082B">
        <w:t>0.01</w:t>
      </w:r>
      <w:r w:rsidR="00953F26">
        <w:t xml:space="preserve"> </w:t>
      </w:r>
      <w:r w:rsidR="00F32834">
        <w:t xml:space="preserve">by </w:t>
      </w:r>
      <w:r w:rsidR="001D7307">
        <w:t>20 month</w:t>
      </w:r>
      <w:r w:rsidR="0079265A">
        <w:t>s,</w:t>
      </w:r>
      <w:r w:rsidR="007C0B41">
        <w:t xml:space="preserve"> indicating </w:t>
      </w:r>
      <w:r w:rsidR="005052A9">
        <w:t>that all the participants experienced rehospitalization by th</w:t>
      </w:r>
      <w:r w:rsidR="0079265A">
        <w:t>e end of study period</w:t>
      </w:r>
      <w:r w:rsidR="001D7307">
        <w:t>.</w:t>
      </w:r>
      <w:r w:rsidR="007D69E5">
        <w:t xml:space="preserve"> The median survival </w:t>
      </w:r>
      <w:r w:rsidR="0015327B">
        <w:t xml:space="preserve">time of 7.86 months which shows that half the </w:t>
      </w:r>
      <w:r w:rsidR="00B022C2">
        <w:t>study sample had rehospitalization by 7.86 months.</w:t>
      </w:r>
    </w:p>
    <w:p w14:paraId="61E48924" w14:textId="77777777" w:rsidR="00124E6F" w:rsidRDefault="00124E6F" w:rsidP="003E4326">
      <w:pPr>
        <w:rPr>
          <w:u w:val="single"/>
        </w:rPr>
      </w:pPr>
    </w:p>
    <w:p w14:paraId="57DCB829" w14:textId="469C39CB" w:rsidR="00124E6F" w:rsidRDefault="005348F8" w:rsidP="003E4326">
      <w:pPr>
        <w:rPr>
          <w:u w:val="single"/>
        </w:rPr>
      </w:pPr>
      <w:r w:rsidRPr="005348F8">
        <w:rPr>
          <w:noProof/>
          <w:u w:val="single"/>
        </w:rPr>
        <w:drawing>
          <wp:inline distT="0" distB="0" distL="0" distR="0" wp14:anchorId="72F45A09" wp14:editId="247276DA">
            <wp:extent cx="5810250" cy="3486150"/>
            <wp:effectExtent l="0" t="0" r="0" b="0"/>
            <wp:docPr id="599356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0BDF5" w14:textId="77777777" w:rsidR="00CA2743" w:rsidRPr="003D7B5E" w:rsidRDefault="00CA2743" w:rsidP="003E4326">
      <w:pPr>
        <w:rPr>
          <w:u w:val="single"/>
        </w:rPr>
      </w:pPr>
    </w:p>
    <w:p w14:paraId="199DE28F" w14:textId="3F61A66D" w:rsidR="00503EBF" w:rsidRDefault="001A330E" w:rsidP="003E4326">
      <w:r>
        <w:rPr>
          <w:b/>
          <w:bCs/>
        </w:rPr>
        <w:t xml:space="preserve">Figure </w:t>
      </w:r>
      <w:r w:rsidR="00CA2743">
        <w:rPr>
          <w:b/>
          <w:bCs/>
        </w:rPr>
        <w:t>2</w:t>
      </w:r>
      <w:r>
        <w:rPr>
          <w:b/>
          <w:bCs/>
        </w:rPr>
        <w:t xml:space="preserve">: </w:t>
      </w:r>
      <w:r>
        <w:t>Survi</w:t>
      </w:r>
      <w:r w:rsidR="003D7B5E">
        <w:t>val by treatment group (new drug vs. no new drug)</w:t>
      </w:r>
      <w:r w:rsidR="00D4624A">
        <w:t xml:space="preserve"> (1 point)</w:t>
      </w:r>
    </w:p>
    <w:p w14:paraId="54A39A77" w14:textId="77777777" w:rsidR="00503EBF" w:rsidRDefault="00503EBF" w:rsidP="003E4326"/>
    <w:p w14:paraId="6F8EE29E" w14:textId="3E8EE23A" w:rsidR="00FA11BF" w:rsidRDefault="00FA11BF" w:rsidP="00FA11BF">
      <w:pPr>
        <w:pStyle w:val="ListParagraph"/>
        <w:numPr>
          <w:ilvl w:val="0"/>
          <w:numId w:val="8"/>
        </w:numPr>
        <w:ind w:left="360"/>
      </w:pPr>
      <w:r>
        <w:t xml:space="preserve">In one to two sentences, interpret the survival curves in Figure </w:t>
      </w:r>
      <w:r w:rsidR="00EF3199">
        <w:t>2</w:t>
      </w:r>
      <w:r>
        <w:t xml:space="preserve"> and include the results of the log-rank test and median survival times for each treatment group (steps 7 and 8 in lab).</w:t>
      </w:r>
      <w:r w:rsidR="00D4624A">
        <w:t xml:space="preserve"> (2 points)</w:t>
      </w:r>
    </w:p>
    <w:p w14:paraId="619BE6DF" w14:textId="77777777" w:rsidR="00045B45" w:rsidRDefault="00045B45" w:rsidP="00045B45"/>
    <w:p w14:paraId="57DDF702" w14:textId="0BF5ECAC" w:rsidR="00546C08" w:rsidRDefault="003E17EA" w:rsidP="00045B45">
      <w:pPr>
        <w:pStyle w:val="ListParagraph"/>
        <w:ind w:left="360"/>
      </w:pPr>
      <w:r>
        <w:t>The survival curves in Figur</w:t>
      </w:r>
      <w:r w:rsidR="00A649EC">
        <w:t xml:space="preserve">e 2 </w:t>
      </w:r>
      <w:r w:rsidR="005901BE">
        <w:t xml:space="preserve">show that </w:t>
      </w:r>
      <w:r w:rsidR="00966942">
        <w:t xml:space="preserve">participants who received new drug (red) had longer survival </w:t>
      </w:r>
      <w:r w:rsidR="008C0F5E">
        <w:t>compared to those who did not receive new drug</w:t>
      </w:r>
      <w:r w:rsidR="00590317">
        <w:t>. The median survival time for receiving new drug was</w:t>
      </w:r>
      <w:r w:rsidR="00D73D71">
        <w:t xml:space="preserve"> 10.5 months </w:t>
      </w:r>
      <w:r w:rsidR="001E5E72">
        <w:t xml:space="preserve">and </w:t>
      </w:r>
      <w:r w:rsidR="00E45AB9">
        <w:t>was 6.6 months</w:t>
      </w:r>
      <w:r w:rsidR="001E5E72">
        <w:t xml:space="preserve"> for n</w:t>
      </w:r>
      <w:r w:rsidR="001C1271">
        <w:t>o-new drug group</w:t>
      </w:r>
      <w:r w:rsidR="00E45AB9">
        <w:t>.</w:t>
      </w:r>
      <w:r w:rsidR="00A50941">
        <w:t xml:space="preserve"> The log</w:t>
      </w:r>
      <w:r w:rsidR="002B65D5">
        <w:t>-rank test (p</w:t>
      </w:r>
      <w:r w:rsidR="00901F1D">
        <w:t>&lt;0.001</w:t>
      </w:r>
      <w:r w:rsidR="006E30B1">
        <w:t>, which is</w:t>
      </w:r>
      <w:r w:rsidR="002B65D5">
        <w:t xml:space="preserve"> &lt; 0.05) </w:t>
      </w:r>
      <w:r w:rsidR="00F82BCE">
        <w:t>indicates</w:t>
      </w:r>
      <w:r w:rsidR="002B65D5">
        <w:t xml:space="preserve"> that there is an association </w:t>
      </w:r>
      <w:r w:rsidR="008D19FC">
        <w:t>between survival time and treatment group (new drug vs. no new drug).</w:t>
      </w:r>
    </w:p>
    <w:p w14:paraId="070176EE" w14:textId="77777777" w:rsidR="00546C08" w:rsidRDefault="00546C08" w:rsidP="00546C08"/>
    <w:p w14:paraId="0D82D7DE" w14:textId="159149EE" w:rsidR="00F96EE0" w:rsidRDefault="00EF3199" w:rsidP="00CB3983">
      <w:pPr>
        <w:pStyle w:val="ListParagraph"/>
        <w:numPr>
          <w:ilvl w:val="0"/>
          <w:numId w:val="8"/>
        </w:numPr>
        <w:ind w:left="360"/>
      </w:pPr>
      <w:r>
        <w:t>In one to two sentences, explain why you do, or do not,</w:t>
      </w:r>
      <w:r w:rsidR="00546C08">
        <w:t xml:space="preserve"> have concerns about the proportional hazard assumption</w:t>
      </w:r>
      <w:r w:rsidR="00F96EE0">
        <w:t xml:space="preserve"> </w:t>
      </w:r>
      <w:bookmarkStart w:id="0" w:name="OLE_LINK14"/>
      <w:r w:rsidR="00F96EE0">
        <w:t>in this example (Figure 2)? Why or why not?</w:t>
      </w:r>
      <w:r w:rsidR="00CB3983">
        <w:t xml:space="preserve"> </w:t>
      </w:r>
      <w:r w:rsidR="00F96EE0">
        <w:t>(1 point)</w:t>
      </w:r>
      <w:bookmarkEnd w:id="0"/>
    </w:p>
    <w:p w14:paraId="7E4C9A41" w14:textId="1C3A499A" w:rsidR="00546C08" w:rsidRDefault="00CB3983" w:rsidP="00F96EE0">
      <w:pPr>
        <w:pStyle w:val="ListParagraph"/>
        <w:ind w:left="360"/>
        <w:rPr>
          <w:i/>
          <w:iCs/>
        </w:rPr>
      </w:pPr>
      <w:r w:rsidRPr="00A200BA">
        <w:rPr>
          <w:i/>
          <w:iCs/>
        </w:rPr>
        <w:t>Note that we normally would not continue to Cox regression if the assumption is violated, but we’ll do that for this lab for practice.</w:t>
      </w:r>
    </w:p>
    <w:p w14:paraId="7BCD73BE" w14:textId="77777777" w:rsidR="00045B45" w:rsidRDefault="00045B45" w:rsidP="00F96EE0">
      <w:pPr>
        <w:pStyle w:val="ListParagraph"/>
        <w:ind w:left="360"/>
        <w:rPr>
          <w:i/>
          <w:iCs/>
        </w:rPr>
      </w:pPr>
    </w:p>
    <w:p w14:paraId="3AA1522C" w14:textId="74174464" w:rsidR="00275A1A" w:rsidRPr="00FA0A92" w:rsidRDefault="009C7685" w:rsidP="00F96EE0">
      <w:pPr>
        <w:pStyle w:val="ListParagraph"/>
        <w:ind w:left="360"/>
      </w:pPr>
      <w:r>
        <w:t xml:space="preserve">There are no concerns about the </w:t>
      </w:r>
      <w:r w:rsidR="007B2C14">
        <w:t xml:space="preserve">proportional hazard assumption because the two curves (red and blue) </w:t>
      </w:r>
      <w:r w:rsidR="00B85281">
        <w:t xml:space="preserve">move together </w:t>
      </w:r>
      <w:r w:rsidR="00045B45">
        <w:t>almost parallel most of the time</w:t>
      </w:r>
      <w:r w:rsidR="00B85281">
        <w:t xml:space="preserve"> and </w:t>
      </w:r>
      <w:r w:rsidR="00045B45">
        <w:t>do not</w:t>
      </w:r>
      <w:r w:rsidR="00B85281">
        <w:t xml:space="preserve"> cross at any point.</w:t>
      </w:r>
    </w:p>
    <w:p w14:paraId="0828CC1B" w14:textId="77777777" w:rsidR="001702DF" w:rsidRPr="001A330E" w:rsidRDefault="001702DF" w:rsidP="001702DF"/>
    <w:p w14:paraId="41054B19" w14:textId="77777777" w:rsidR="001A330E" w:rsidRDefault="001A330E" w:rsidP="003E4326">
      <w:pPr>
        <w:rPr>
          <w:b/>
          <w:bCs/>
        </w:rPr>
      </w:pPr>
    </w:p>
    <w:p w14:paraId="29437924" w14:textId="77777777" w:rsidR="006304C4" w:rsidRDefault="006304C4" w:rsidP="003E4326">
      <w:pPr>
        <w:rPr>
          <w:b/>
          <w:bCs/>
        </w:rPr>
      </w:pPr>
    </w:p>
    <w:p w14:paraId="111ECDA2" w14:textId="77777777" w:rsidR="001702DF" w:rsidRDefault="001702DF" w:rsidP="003E4326">
      <w:pPr>
        <w:rPr>
          <w:b/>
          <w:bCs/>
        </w:rPr>
      </w:pPr>
    </w:p>
    <w:p w14:paraId="456A48EC" w14:textId="2AB87613" w:rsidR="00605C01" w:rsidRDefault="00551ACE" w:rsidP="003E4326">
      <w:r w:rsidRPr="00CF780A">
        <w:rPr>
          <w:b/>
          <w:bCs/>
        </w:rPr>
        <w:lastRenderedPageBreak/>
        <w:t xml:space="preserve">Table </w:t>
      </w:r>
      <w:r w:rsidR="00D5108A">
        <w:rPr>
          <w:b/>
          <w:bCs/>
        </w:rPr>
        <w:t>2</w:t>
      </w:r>
      <w:r>
        <w:t xml:space="preserve">: </w:t>
      </w:r>
      <w:r w:rsidR="00823F60">
        <w:t xml:space="preserve">Predicting </w:t>
      </w:r>
      <w:r w:rsidR="00734A1A">
        <w:t>time to rehospitalization (months)</w:t>
      </w:r>
      <w:r w:rsidR="00124E6F">
        <w:t xml:space="preserve"> (2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0"/>
        <w:gridCol w:w="2903"/>
        <w:gridCol w:w="3117"/>
      </w:tblGrid>
      <w:tr w:rsidR="002C6883" w14:paraId="104C6EE6" w14:textId="77777777" w:rsidTr="00CC455D"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14:paraId="76A02E84" w14:textId="77777777" w:rsidR="002C6883" w:rsidRDefault="002C6883" w:rsidP="002C6883">
            <w:pPr>
              <w:jc w:val="center"/>
            </w:pPr>
          </w:p>
        </w:tc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</w:tcPr>
          <w:p w14:paraId="7A257EFA" w14:textId="0D47EFF5" w:rsidR="002C6883" w:rsidRDefault="002C6883" w:rsidP="002C6883">
            <w:pPr>
              <w:jc w:val="center"/>
            </w:pPr>
            <w:r>
              <w:t>Model 1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0B8534EF" w14:textId="7D581C4C" w:rsidR="002C6883" w:rsidRDefault="002C6883" w:rsidP="002C6883">
            <w:pPr>
              <w:jc w:val="center"/>
            </w:pPr>
            <w:r>
              <w:t>Model 2</w:t>
            </w:r>
          </w:p>
        </w:tc>
      </w:tr>
      <w:tr w:rsidR="002C6883" w14:paraId="6C006F5E" w14:textId="77777777" w:rsidTr="00CC455D"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19F010" w14:textId="08899060" w:rsidR="002C6883" w:rsidRPr="002C6883" w:rsidRDefault="00157017" w:rsidP="002C68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Participant characteristic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1B7174" w14:textId="71917A8B" w:rsidR="002C6883" w:rsidRDefault="00E50769" w:rsidP="002C6883">
            <w:pPr>
              <w:jc w:val="center"/>
            </w:pPr>
            <w:r>
              <w:t>Hazard Ratio</w:t>
            </w:r>
            <w:r w:rsidR="002C6883">
              <w:t xml:space="preserve"> (95% CI)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DC283C" w14:textId="66CB6480" w:rsidR="002C6883" w:rsidRDefault="00E50769" w:rsidP="002C6883">
            <w:pPr>
              <w:jc w:val="center"/>
            </w:pPr>
            <w:r>
              <w:t xml:space="preserve">Hazard Ratio </w:t>
            </w:r>
            <w:r w:rsidR="002C6883">
              <w:t>(95% CI)</w:t>
            </w:r>
          </w:p>
        </w:tc>
      </w:tr>
      <w:tr w:rsidR="00560C45" w14:paraId="62805D5A" w14:textId="77777777" w:rsidTr="00CC455D">
        <w:tc>
          <w:tcPr>
            <w:tcW w:w="3330" w:type="dxa"/>
            <w:tcBorders>
              <w:top w:val="single" w:sz="4" w:space="0" w:color="auto"/>
            </w:tcBorders>
          </w:tcPr>
          <w:p w14:paraId="67BD66CD" w14:textId="24FCD8DD" w:rsidR="00560C45" w:rsidRDefault="00CC455D" w:rsidP="003E4326">
            <w:r>
              <w:t>New drug</w:t>
            </w:r>
            <w:r w:rsidR="00BC6A54">
              <w:t xml:space="preserve"> (yes/no)</w:t>
            </w:r>
          </w:p>
        </w:tc>
        <w:tc>
          <w:tcPr>
            <w:tcW w:w="2903" w:type="dxa"/>
            <w:tcBorders>
              <w:top w:val="single" w:sz="4" w:space="0" w:color="auto"/>
            </w:tcBorders>
          </w:tcPr>
          <w:p w14:paraId="681DB7D6" w14:textId="07DA8656" w:rsidR="00560C45" w:rsidRDefault="00252039" w:rsidP="00734A1A">
            <w:pPr>
              <w:jc w:val="center"/>
            </w:pPr>
            <w:r>
              <w:t>0.2</w:t>
            </w:r>
            <w:r w:rsidR="00AA25BF">
              <w:t>6 (0.17, 0.</w:t>
            </w:r>
            <w:r w:rsidR="00475226">
              <w:t>40</w:t>
            </w:r>
            <w:r w:rsidR="00AA25BF">
              <w:t>)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57228620" w14:textId="00845F30" w:rsidR="00560C45" w:rsidRDefault="000408A7" w:rsidP="00111D28">
            <w:pPr>
              <w:jc w:val="center"/>
            </w:pPr>
            <w:r>
              <w:t>0.21 (0.14, 0.</w:t>
            </w:r>
            <w:r w:rsidR="00F36BCC">
              <w:t>33)</w:t>
            </w:r>
          </w:p>
        </w:tc>
      </w:tr>
      <w:tr w:rsidR="00560C45" w14:paraId="69FF406D" w14:textId="77777777" w:rsidTr="00CC455D">
        <w:tc>
          <w:tcPr>
            <w:tcW w:w="3330" w:type="dxa"/>
          </w:tcPr>
          <w:p w14:paraId="718A3CD4" w14:textId="60E6FB8B" w:rsidR="00560C45" w:rsidRDefault="00CC08A6" w:rsidP="003E4326">
            <w:r>
              <w:t>Age (years)</w:t>
            </w:r>
          </w:p>
        </w:tc>
        <w:tc>
          <w:tcPr>
            <w:tcW w:w="2903" w:type="dxa"/>
          </w:tcPr>
          <w:p w14:paraId="5F4C89E0" w14:textId="47E3BA9D" w:rsidR="00560C45" w:rsidRDefault="004124C6" w:rsidP="00C11D8A">
            <w:pPr>
              <w:jc w:val="center"/>
            </w:pPr>
            <w:r>
              <w:t>n/a</w:t>
            </w:r>
          </w:p>
        </w:tc>
        <w:tc>
          <w:tcPr>
            <w:tcW w:w="3117" w:type="dxa"/>
          </w:tcPr>
          <w:p w14:paraId="16522FC4" w14:textId="017C0B5A" w:rsidR="00560C45" w:rsidRDefault="00F36BCC" w:rsidP="00F36BCC">
            <w:pPr>
              <w:jc w:val="center"/>
            </w:pPr>
            <w:r>
              <w:t>1.1</w:t>
            </w:r>
            <w:r w:rsidR="00AF5B1B">
              <w:t>0</w:t>
            </w:r>
            <w:r>
              <w:t xml:space="preserve"> (1</w:t>
            </w:r>
            <w:r w:rsidR="005970F4">
              <w:t>.00</w:t>
            </w:r>
            <w:r>
              <w:t>, 1.2</w:t>
            </w:r>
            <w:r w:rsidR="00E23AE4">
              <w:t>2</w:t>
            </w:r>
            <w:r w:rsidR="007F3635">
              <w:t>)</w:t>
            </w:r>
          </w:p>
        </w:tc>
      </w:tr>
      <w:tr w:rsidR="00734A1A" w14:paraId="22AF1E05" w14:textId="77777777" w:rsidTr="00CC455D">
        <w:tc>
          <w:tcPr>
            <w:tcW w:w="3330" w:type="dxa"/>
          </w:tcPr>
          <w:p w14:paraId="02B4FDBC" w14:textId="104FA25C" w:rsidR="00734A1A" w:rsidRDefault="00E50769" w:rsidP="003E4326">
            <w:r>
              <w:t>Asthma (yes/no)</w:t>
            </w:r>
          </w:p>
        </w:tc>
        <w:tc>
          <w:tcPr>
            <w:tcW w:w="2903" w:type="dxa"/>
          </w:tcPr>
          <w:p w14:paraId="7476D761" w14:textId="067AEE3C" w:rsidR="00734A1A" w:rsidRDefault="004124C6" w:rsidP="00C11D8A">
            <w:pPr>
              <w:jc w:val="center"/>
            </w:pPr>
            <w:r>
              <w:t>n/a</w:t>
            </w:r>
          </w:p>
        </w:tc>
        <w:tc>
          <w:tcPr>
            <w:tcW w:w="3117" w:type="dxa"/>
          </w:tcPr>
          <w:p w14:paraId="0E31AC64" w14:textId="5CF7EAE6" w:rsidR="00734A1A" w:rsidRDefault="007F3635" w:rsidP="007F3635">
            <w:pPr>
              <w:jc w:val="center"/>
            </w:pPr>
            <w:r>
              <w:t>1.</w:t>
            </w:r>
            <w:r w:rsidR="00F728E6">
              <w:t>79</w:t>
            </w:r>
            <w:r>
              <w:t xml:space="preserve"> (1.</w:t>
            </w:r>
            <w:r w:rsidR="00086D65">
              <w:t>19</w:t>
            </w:r>
            <w:r w:rsidR="00A24298">
              <w:t>, 2.</w:t>
            </w:r>
            <w:r w:rsidR="00755880">
              <w:t>69</w:t>
            </w:r>
            <w:r w:rsidR="00A24298">
              <w:t>)</w:t>
            </w:r>
          </w:p>
        </w:tc>
      </w:tr>
      <w:tr w:rsidR="00734A1A" w14:paraId="328F0D74" w14:textId="77777777" w:rsidTr="00CC455D">
        <w:tc>
          <w:tcPr>
            <w:tcW w:w="3330" w:type="dxa"/>
          </w:tcPr>
          <w:p w14:paraId="591C27FB" w14:textId="26432A33" w:rsidR="00734A1A" w:rsidRDefault="00CC455D" w:rsidP="003E4326">
            <w:r>
              <w:rPr>
                <w:rFonts w:eastAsia="Times New Roman" w:cstheme="minorHAnsi"/>
              </w:rPr>
              <w:t>O</w:t>
            </w:r>
            <w:r w:rsidRPr="00511638">
              <w:rPr>
                <w:rFonts w:eastAsia="Times New Roman" w:cstheme="minorHAnsi"/>
              </w:rPr>
              <w:t>utpatient follow-up</w:t>
            </w:r>
            <w:r>
              <w:rPr>
                <w:rFonts w:eastAsia="Times New Roman" w:cstheme="minorHAnsi"/>
              </w:rPr>
              <w:t xml:space="preserve"> (yes/no)</w:t>
            </w:r>
          </w:p>
        </w:tc>
        <w:tc>
          <w:tcPr>
            <w:tcW w:w="2903" w:type="dxa"/>
          </w:tcPr>
          <w:p w14:paraId="2836B3EF" w14:textId="35121511" w:rsidR="00734A1A" w:rsidRDefault="004124C6" w:rsidP="00C11D8A">
            <w:pPr>
              <w:jc w:val="center"/>
            </w:pPr>
            <w:r>
              <w:t>n/a</w:t>
            </w:r>
          </w:p>
        </w:tc>
        <w:tc>
          <w:tcPr>
            <w:tcW w:w="3117" w:type="dxa"/>
          </w:tcPr>
          <w:p w14:paraId="55A192F1" w14:textId="796EA1EA" w:rsidR="00734A1A" w:rsidRDefault="00A24298" w:rsidP="00A24298">
            <w:pPr>
              <w:jc w:val="center"/>
            </w:pPr>
            <w:r>
              <w:t>0.60 (0.</w:t>
            </w:r>
            <w:r w:rsidR="00252039">
              <w:t>39, 0.93)</w:t>
            </w:r>
          </w:p>
        </w:tc>
      </w:tr>
    </w:tbl>
    <w:p w14:paraId="3445CDE6" w14:textId="77777777" w:rsidR="00560C45" w:rsidRDefault="00560C45" w:rsidP="003E4326"/>
    <w:p w14:paraId="12BC849A" w14:textId="7DF002D9" w:rsidR="0067012A" w:rsidRDefault="0067012A" w:rsidP="0067012A">
      <w:pPr>
        <w:pStyle w:val="ListParagraph"/>
        <w:numPr>
          <w:ilvl w:val="0"/>
          <w:numId w:val="8"/>
        </w:numPr>
        <w:spacing w:line="276" w:lineRule="auto"/>
        <w:ind w:left="360"/>
        <w:rPr>
          <w:rFonts w:eastAsia="Times New Roman" w:cstheme="minorHAnsi"/>
        </w:rPr>
      </w:pPr>
      <w:r w:rsidRPr="00511638">
        <w:rPr>
          <w:rFonts w:eastAsia="Times New Roman" w:cstheme="minorHAnsi"/>
        </w:rPr>
        <w:t>Summarize your findings and interpret any statistically significant hazard ratios.</w:t>
      </w:r>
      <w:r w:rsidR="004124C6">
        <w:rPr>
          <w:rFonts w:eastAsia="Times New Roman" w:cstheme="minorHAnsi"/>
        </w:rPr>
        <w:t xml:space="preserve"> (</w:t>
      </w:r>
      <w:r w:rsidR="00EE6D68">
        <w:rPr>
          <w:rFonts w:eastAsia="Times New Roman" w:cstheme="minorHAnsi"/>
        </w:rPr>
        <w:t>2</w:t>
      </w:r>
      <w:r w:rsidR="004124C6">
        <w:rPr>
          <w:rFonts w:eastAsia="Times New Roman" w:cstheme="minorHAnsi"/>
        </w:rPr>
        <w:t xml:space="preserve"> to </w:t>
      </w:r>
      <w:r w:rsidR="00EE6D68">
        <w:rPr>
          <w:rFonts w:eastAsia="Times New Roman" w:cstheme="minorHAnsi"/>
        </w:rPr>
        <w:t>5</w:t>
      </w:r>
      <w:r w:rsidR="004124C6">
        <w:rPr>
          <w:rFonts w:eastAsia="Times New Roman" w:cstheme="minorHAnsi"/>
        </w:rPr>
        <w:t xml:space="preserve"> sentences)</w:t>
      </w:r>
      <w:r w:rsidR="00124E6F">
        <w:rPr>
          <w:rFonts w:eastAsia="Times New Roman" w:cstheme="minorHAnsi"/>
        </w:rPr>
        <w:t xml:space="preserve"> (2 points)</w:t>
      </w:r>
    </w:p>
    <w:p w14:paraId="39574D5E" w14:textId="77777777" w:rsidR="00E55AEF" w:rsidRPr="00511638" w:rsidRDefault="00E55AEF" w:rsidP="00E55AEF">
      <w:pPr>
        <w:pStyle w:val="ListParagraph"/>
        <w:spacing w:line="276" w:lineRule="auto"/>
        <w:ind w:left="360"/>
        <w:rPr>
          <w:rFonts w:eastAsia="Times New Roman" w:cstheme="minorHAnsi"/>
        </w:rPr>
      </w:pPr>
    </w:p>
    <w:p w14:paraId="474E569F" w14:textId="39B7D817" w:rsidR="0070764F" w:rsidRDefault="00281509" w:rsidP="00E55AEF">
      <w:pPr>
        <w:pStyle w:val="ListParagraph"/>
        <w:numPr>
          <w:ilvl w:val="0"/>
          <w:numId w:val="13"/>
        </w:numPr>
        <w:ind w:left="450" w:hanging="270"/>
      </w:pPr>
      <w:r>
        <w:t xml:space="preserve">In Model 1, </w:t>
      </w:r>
      <w:r w:rsidR="009F67FB">
        <w:t xml:space="preserve">Participants who received </w:t>
      </w:r>
      <w:r w:rsidR="00FE7B99">
        <w:t xml:space="preserve">new drug were 74% less likely to be re-hospitalized </w:t>
      </w:r>
      <w:r w:rsidR="00E744B7">
        <w:t xml:space="preserve">in the next time period, </w:t>
      </w:r>
      <w:r w:rsidR="003F47CB">
        <w:t>compared to those who did not receive new drug</w:t>
      </w:r>
      <w:r w:rsidR="00A37072">
        <w:t xml:space="preserve">, and is statistically significant </w:t>
      </w:r>
      <w:r w:rsidR="00C25971">
        <w:t>(95% CI: 0.17, 0.</w:t>
      </w:r>
      <w:r w:rsidR="006A5315">
        <w:t>40</w:t>
      </w:r>
      <w:r w:rsidR="00C25971">
        <w:t>)</w:t>
      </w:r>
      <w:r w:rsidR="00827173">
        <w:t>.</w:t>
      </w:r>
    </w:p>
    <w:p w14:paraId="494673F8" w14:textId="4FF6D48F" w:rsidR="00827173" w:rsidRDefault="005B43D2" w:rsidP="00E55AEF">
      <w:pPr>
        <w:pStyle w:val="ListParagraph"/>
        <w:numPr>
          <w:ilvl w:val="0"/>
          <w:numId w:val="13"/>
        </w:numPr>
        <w:ind w:left="450" w:hanging="270"/>
      </w:pPr>
      <w:r>
        <w:t xml:space="preserve">In Model 2, </w:t>
      </w:r>
      <w:r w:rsidR="00827173">
        <w:t xml:space="preserve">Participants who received new drug were 79% less likely to </w:t>
      </w:r>
      <w:r w:rsidR="00461244">
        <w:t>get re-hospitalized</w:t>
      </w:r>
      <w:r w:rsidR="00E569E3">
        <w:t xml:space="preserve"> in the next </w:t>
      </w:r>
      <w:r w:rsidR="002D259D">
        <w:t>time</w:t>
      </w:r>
      <w:r w:rsidR="00461244">
        <w:t xml:space="preserve"> </w:t>
      </w:r>
      <w:r w:rsidR="002D259D">
        <w:t>period</w:t>
      </w:r>
      <w:r w:rsidR="00E744B7">
        <w:t>,</w:t>
      </w:r>
      <w:r w:rsidR="002D259D">
        <w:t xml:space="preserve"> </w:t>
      </w:r>
      <w:r w:rsidR="00461244">
        <w:t xml:space="preserve">compared to </w:t>
      </w:r>
      <w:r w:rsidR="00935C57">
        <w:t>those</w:t>
      </w:r>
      <w:r w:rsidR="00461244">
        <w:t xml:space="preserve"> who did not receive new drug</w:t>
      </w:r>
      <w:r w:rsidR="005970F4">
        <w:t>,</w:t>
      </w:r>
      <w:r w:rsidR="00585ECB">
        <w:t xml:space="preserve"> and is statistically significant</w:t>
      </w:r>
      <w:r w:rsidR="006051FA">
        <w:t xml:space="preserve"> (95%</w:t>
      </w:r>
      <w:r w:rsidR="00F54258">
        <w:t xml:space="preserve"> CI: 0.14, 0.33)</w:t>
      </w:r>
      <w:r w:rsidR="00935C57">
        <w:t>,</w:t>
      </w:r>
      <w:r w:rsidR="005970F4">
        <w:t xml:space="preserve"> controlling for </w:t>
      </w:r>
      <w:r w:rsidR="00585ECB">
        <w:t>age, asthma and outpatient flow.</w:t>
      </w:r>
    </w:p>
    <w:p w14:paraId="6C0C2093" w14:textId="0FD52CF7" w:rsidR="00BF78C4" w:rsidRDefault="0028756C" w:rsidP="00E55AEF">
      <w:pPr>
        <w:pStyle w:val="ListParagraph"/>
        <w:numPr>
          <w:ilvl w:val="0"/>
          <w:numId w:val="13"/>
        </w:numPr>
        <w:ind w:left="450" w:hanging="270"/>
      </w:pPr>
      <w:r>
        <w:t>For every year older, p</w:t>
      </w:r>
      <w:r w:rsidR="00AF04B4">
        <w:t>articipant</w:t>
      </w:r>
      <w:r w:rsidR="00A30607">
        <w:t xml:space="preserve"> had</w:t>
      </w:r>
      <w:r w:rsidR="00AF04B4">
        <w:t xml:space="preserve"> 10% </w:t>
      </w:r>
      <w:r w:rsidR="00A30607">
        <w:t>higher risk of rehospitalization</w:t>
      </w:r>
      <w:r w:rsidR="00EE5562">
        <w:t xml:space="preserve"> (95% CI: 1.0</w:t>
      </w:r>
      <w:r w:rsidR="00A11EA6">
        <w:t>0</w:t>
      </w:r>
      <w:r w:rsidR="00EE5562">
        <w:t>, 1.2</w:t>
      </w:r>
      <w:r w:rsidR="008D5020">
        <w:t>2</w:t>
      </w:r>
      <w:r w:rsidR="00EE5562">
        <w:t>)</w:t>
      </w:r>
      <w:r w:rsidR="00E744B7">
        <w:t xml:space="preserve"> in the next time period</w:t>
      </w:r>
      <w:r w:rsidR="00266774">
        <w:t xml:space="preserve">, controlling for </w:t>
      </w:r>
      <w:r w:rsidR="00EE5562">
        <w:t>new</w:t>
      </w:r>
      <w:r w:rsidR="00A474C0">
        <w:t xml:space="preserve"> drug, Asthma, and Outpatient follow-up.</w:t>
      </w:r>
    </w:p>
    <w:p w14:paraId="34AC7713" w14:textId="20AE1E96" w:rsidR="00A474C0" w:rsidRDefault="00007A4F" w:rsidP="00E55AEF">
      <w:pPr>
        <w:pStyle w:val="ListParagraph"/>
        <w:numPr>
          <w:ilvl w:val="0"/>
          <w:numId w:val="13"/>
        </w:numPr>
        <w:ind w:left="450" w:hanging="270"/>
      </w:pPr>
      <w:r>
        <w:t xml:space="preserve">Participants with Asthma had </w:t>
      </w:r>
      <w:r w:rsidR="00055DBC">
        <w:t>79</w:t>
      </w:r>
      <w:r>
        <w:t>% higher risk of rehospitalization</w:t>
      </w:r>
      <w:r w:rsidR="00DA7AA3">
        <w:t xml:space="preserve"> in the next time period,</w:t>
      </w:r>
      <w:r>
        <w:t xml:space="preserve"> </w:t>
      </w:r>
      <w:r w:rsidR="002F005D">
        <w:t xml:space="preserve">compared </w:t>
      </w:r>
      <w:r w:rsidR="005A429E">
        <w:t>to</w:t>
      </w:r>
      <w:r w:rsidR="002F005D">
        <w:t xml:space="preserve"> those without asthma</w:t>
      </w:r>
      <w:r w:rsidR="00EE5562">
        <w:t xml:space="preserve"> (95% CI: </w:t>
      </w:r>
      <w:r w:rsidR="005948E2">
        <w:t>1.</w:t>
      </w:r>
      <w:r w:rsidR="00C5091F">
        <w:t>19</w:t>
      </w:r>
      <w:r w:rsidR="005948E2">
        <w:t>, 2.</w:t>
      </w:r>
      <w:r w:rsidR="00E55AEF">
        <w:t>69</w:t>
      </w:r>
      <w:r w:rsidR="005948E2">
        <w:t>)</w:t>
      </w:r>
      <w:r w:rsidR="00333B18">
        <w:t xml:space="preserve">, controlling for </w:t>
      </w:r>
      <w:r w:rsidR="00F9112D">
        <w:t>new</w:t>
      </w:r>
      <w:r w:rsidR="00333B18">
        <w:t xml:space="preserve"> drug, Age and Outpatient follow-up.</w:t>
      </w:r>
    </w:p>
    <w:p w14:paraId="013DFDB6" w14:textId="04F4C8AF" w:rsidR="00333B18" w:rsidRDefault="00333B18" w:rsidP="00E55AEF">
      <w:pPr>
        <w:pStyle w:val="ListParagraph"/>
        <w:numPr>
          <w:ilvl w:val="0"/>
          <w:numId w:val="13"/>
        </w:numPr>
        <w:ind w:left="450" w:hanging="270"/>
      </w:pPr>
      <w:r>
        <w:t xml:space="preserve">Participants with Outpatient follow-up </w:t>
      </w:r>
      <w:r w:rsidR="00DA6CB6">
        <w:t xml:space="preserve">were </w:t>
      </w:r>
      <w:r w:rsidR="005A429E">
        <w:t xml:space="preserve">40% </w:t>
      </w:r>
      <w:r w:rsidR="00DA6CB6">
        <w:t xml:space="preserve">less likely to be </w:t>
      </w:r>
      <w:r w:rsidR="00F9112D">
        <w:t>re-hospitalized</w:t>
      </w:r>
      <w:r w:rsidR="00AB79F6">
        <w:t xml:space="preserve"> in the next time period,</w:t>
      </w:r>
      <w:r w:rsidR="00F9112D">
        <w:t xml:space="preserve"> than those without </w:t>
      </w:r>
      <w:r w:rsidR="0052593D">
        <w:t>Outpatient follow-up (95% CI:</w:t>
      </w:r>
      <w:r w:rsidR="005B43D2">
        <w:t xml:space="preserve"> 0.39, 0.93), controlling for </w:t>
      </w:r>
      <w:r w:rsidR="00E55AEF">
        <w:t>new</w:t>
      </w:r>
      <w:r w:rsidR="005B43D2">
        <w:t xml:space="preserve"> drug, Age, Asthma.</w:t>
      </w:r>
    </w:p>
    <w:p w14:paraId="6B1CA089" w14:textId="77777777" w:rsidR="0070764F" w:rsidRDefault="0070764F" w:rsidP="0070764F">
      <w:pPr>
        <w:pStyle w:val="ListParagraph"/>
        <w:ind w:left="360"/>
      </w:pPr>
    </w:p>
    <w:p w14:paraId="442C13B4" w14:textId="77777777" w:rsidR="006100E4" w:rsidRDefault="006100E4" w:rsidP="00B94604">
      <w:pPr>
        <w:rPr>
          <w:b/>
          <w:bCs/>
          <w:color w:val="7030A0"/>
        </w:rPr>
      </w:pPr>
    </w:p>
    <w:p w14:paraId="68283F30" w14:textId="77777777" w:rsidR="00340448" w:rsidRDefault="00340448" w:rsidP="00B94604">
      <w:pPr>
        <w:rPr>
          <w:b/>
          <w:bCs/>
          <w:color w:val="7030A0"/>
        </w:rPr>
      </w:pPr>
    </w:p>
    <w:p w14:paraId="6F0612F2" w14:textId="77777777" w:rsidR="00340448" w:rsidRDefault="00340448" w:rsidP="00B94604">
      <w:pPr>
        <w:rPr>
          <w:b/>
          <w:bCs/>
          <w:color w:val="7030A0"/>
        </w:rPr>
      </w:pPr>
    </w:p>
    <w:p w14:paraId="762F802B" w14:textId="77777777" w:rsidR="00E14540" w:rsidRDefault="00E14540" w:rsidP="00096945">
      <w:pPr>
        <w:rPr>
          <w:u w:val="single"/>
        </w:rPr>
        <w:sectPr w:rsidR="00E1454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1D60B2A" w14:textId="6F3BC0D7" w:rsidR="00096945" w:rsidRDefault="00096945" w:rsidP="00096945">
      <w:pPr>
        <w:rPr>
          <w:u w:val="single"/>
        </w:rPr>
      </w:pPr>
      <w:r w:rsidRPr="003D7B5E">
        <w:rPr>
          <w:u w:val="single"/>
        </w:rPr>
        <w:lastRenderedPageBreak/>
        <w:t xml:space="preserve">Part </w:t>
      </w:r>
      <w:r w:rsidR="005831DA">
        <w:rPr>
          <w:u w:val="single"/>
        </w:rPr>
        <w:t>B</w:t>
      </w:r>
      <w:r w:rsidRPr="003D7B5E">
        <w:rPr>
          <w:u w:val="single"/>
        </w:rPr>
        <w:t xml:space="preserve">: </w:t>
      </w:r>
      <w:r w:rsidR="006C03A5" w:rsidRPr="006C03A5">
        <w:rPr>
          <w:u w:val="single"/>
        </w:rPr>
        <w:t>Analysis of pregnancy data</w:t>
      </w:r>
    </w:p>
    <w:p w14:paraId="00511CFE" w14:textId="77777777" w:rsidR="000C6236" w:rsidRDefault="000C6236" w:rsidP="000C6236"/>
    <w:p w14:paraId="4C0E50F5" w14:textId="0D817173" w:rsidR="004218AC" w:rsidRDefault="004218AC" w:rsidP="004218AC">
      <w:r w:rsidRPr="00CF780A">
        <w:rPr>
          <w:b/>
          <w:bCs/>
        </w:rPr>
        <w:t xml:space="preserve">Table </w:t>
      </w:r>
      <w:r w:rsidR="00A36960">
        <w:rPr>
          <w:b/>
          <w:bCs/>
        </w:rPr>
        <w:t>3</w:t>
      </w:r>
      <w:r>
        <w:t>: Description of sample</w:t>
      </w:r>
      <w:r w:rsidR="00124E6F">
        <w:t xml:space="preserve"> </w:t>
      </w:r>
      <w:r w:rsidR="00124E6F">
        <w:rPr>
          <w:rFonts w:eastAsia="Times New Roman" w:cstheme="minorHAnsi"/>
        </w:rPr>
        <w:t>(1 point)</w:t>
      </w:r>
    </w:p>
    <w:p w14:paraId="5C44AF27" w14:textId="77777777" w:rsidR="004218AC" w:rsidRDefault="004218AC" w:rsidP="004218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0"/>
        <w:gridCol w:w="2903"/>
      </w:tblGrid>
      <w:tr w:rsidR="004218AC" w14:paraId="6924F68C" w14:textId="77777777" w:rsidTr="009352C8"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005770" w14:textId="77777777" w:rsidR="004218AC" w:rsidRPr="002C6883" w:rsidRDefault="004218AC" w:rsidP="009352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Participant characteristic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274F95" w14:textId="77777777" w:rsidR="004218AC" w:rsidRPr="007E1468" w:rsidRDefault="004218AC" w:rsidP="009352C8">
            <w:pPr>
              <w:jc w:val="center"/>
              <w:rPr>
                <w:b/>
                <w:bCs/>
              </w:rPr>
            </w:pPr>
            <w:r w:rsidRPr="007E1468">
              <w:rPr>
                <w:b/>
                <w:bCs/>
              </w:rPr>
              <w:t>Percent of sample</w:t>
            </w:r>
          </w:p>
        </w:tc>
      </w:tr>
      <w:tr w:rsidR="004218AC" w14:paraId="643004BB" w14:textId="77777777" w:rsidTr="009352C8">
        <w:trPr>
          <w:trHeight w:val="332"/>
        </w:trPr>
        <w:tc>
          <w:tcPr>
            <w:tcW w:w="3330" w:type="dxa"/>
            <w:tcBorders>
              <w:top w:val="single" w:sz="4" w:space="0" w:color="auto"/>
            </w:tcBorders>
          </w:tcPr>
          <w:p w14:paraId="4A133698" w14:textId="6B33240A" w:rsidR="004218AC" w:rsidRDefault="007D7E1E" w:rsidP="009352C8">
            <w:r>
              <w:t>Intervention</w:t>
            </w:r>
          </w:p>
        </w:tc>
        <w:tc>
          <w:tcPr>
            <w:tcW w:w="2903" w:type="dxa"/>
            <w:tcBorders>
              <w:top w:val="single" w:sz="4" w:space="0" w:color="auto"/>
            </w:tcBorders>
          </w:tcPr>
          <w:p w14:paraId="5E2247F9" w14:textId="25D601B1" w:rsidR="004218AC" w:rsidRPr="0011791D" w:rsidRDefault="0011791D" w:rsidP="009352C8">
            <w:pPr>
              <w:jc w:val="center"/>
              <w:rPr>
                <w:color w:val="000000" w:themeColor="text1"/>
              </w:rPr>
            </w:pPr>
            <w:r w:rsidRPr="0011791D">
              <w:rPr>
                <w:color w:val="000000" w:themeColor="text1"/>
              </w:rPr>
              <w:t>5</w:t>
            </w:r>
            <w:r w:rsidR="000837A9">
              <w:rPr>
                <w:color w:val="000000" w:themeColor="text1"/>
              </w:rPr>
              <w:t>4</w:t>
            </w:r>
            <w:r w:rsidR="00BE738F">
              <w:rPr>
                <w:color w:val="000000" w:themeColor="text1"/>
              </w:rPr>
              <w:t>%</w:t>
            </w:r>
          </w:p>
        </w:tc>
      </w:tr>
      <w:tr w:rsidR="004218AC" w14:paraId="27CCEFDB" w14:textId="77777777" w:rsidTr="009352C8">
        <w:trPr>
          <w:trHeight w:val="359"/>
        </w:trPr>
        <w:tc>
          <w:tcPr>
            <w:tcW w:w="3330" w:type="dxa"/>
          </w:tcPr>
          <w:p w14:paraId="21325BA4" w14:textId="097E403F" w:rsidR="004218AC" w:rsidRDefault="007D7E1E" w:rsidP="009352C8">
            <w:r>
              <w:t>Subsequent pregnancy</w:t>
            </w:r>
          </w:p>
        </w:tc>
        <w:tc>
          <w:tcPr>
            <w:tcW w:w="2903" w:type="dxa"/>
          </w:tcPr>
          <w:p w14:paraId="23F27706" w14:textId="6552924C" w:rsidR="004218AC" w:rsidRPr="0011791D" w:rsidRDefault="0011791D" w:rsidP="009352C8">
            <w:pPr>
              <w:jc w:val="center"/>
              <w:rPr>
                <w:color w:val="000000" w:themeColor="text1"/>
              </w:rPr>
            </w:pPr>
            <w:r w:rsidRPr="0011791D">
              <w:rPr>
                <w:color w:val="000000" w:themeColor="text1"/>
              </w:rPr>
              <w:t>7</w:t>
            </w:r>
            <w:r w:rsidR="00784114">
              <w:rPr>
                <w:color w:val="000000" w:themeColor="text1"/>
              </w:rPr>
              <w:t>1</w:t>
            </w:r>
            <w:r w:rsidR="00BE738F">
              <w:rPr>
                <w:color w:val="000000" w:themeColor="text1"/>
              </w:rPr>
              <w:t>%</w:t>
            </w:r>
          </w:p>
        </w:tc>
      </w:tr>
    </w:tbl>
    <w:p w14:paraId="7C1A73C1" w14:textId="77777777" w:rsidR="004218AC" w:rsidRDefault="004218AC" w:rsidP="004218AC">
      <w:pPr>
        <w:rPr>
          <w:u w:val="single"/>
        </w:rPr>
      </w:pPr>
    </w:p>
    <w:p w14:paraId="1DD7B318" w14:textId="77777777" w:rsidR="004218AC" w:rsidRDefault="004218AC" w:rsidP="004218AC">
      <w:pPr>
        <w:rPr>
          <w:u w:val="single"/>
        </w:rPr>
      </w:pPr>
    </w:p>
    <w:p w14:paraId="4C164472" w14:textId="6A45B427" w:rsidR="00124E6F" w:rsidRDefault="003B411F" w:rsidP="004218AC">
      <w:pPr>
        <w:rPr>
          <w:u w:val="single"/>
        </w:rPr>
      </w:pPr>
      <w:r w:rsidRPr="003B411F">
        <w:rPr>
          <w:noProof/>
          <w:u w:val="single"/>
        </w:rPr>
        <w:drawing>
          <wp:inline distT="0" distB="0" distL="0" distR="0" wp14:anchorId="0111CB87" wp14:editId="76418C01">
            <wp:extent cx="5943600" cy="3566160"/>
            <wp:effectExtent l="0" t="0" r="0" b="0"/>
            <wp:docPr id="1719377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E5C7C" w14:textId="77777777" w:rsidR="004218AC" w:rsidRDefault="004218AC" w:rsidP="004218AC">
      <w:pPr>
        <w:rPr>
          <w:u w:val="single"/>
        </w:rPr>
      </w:pPr>
    </w:p>
    <w:p w14:paraId="172EE6CD" w14:textId="7422F2FB" w:rsidR="004218AC" w:rsidRDefault="004218AC" w:rsidP="004218AC">
      <w:r>
        <w:rPr>
          <w:b/>
          <w:bCs/>
        </w:rPr>
        <w:t xml:space="preserve">Figure </w:t>
      </w:r>
      <w:r w:rsidR="009D3D7C">
        <w:rPr>
          <w:b/>
          <w:bCs/>
        </w:rPr>
        <w:t>3</w:t>
      </w:r>
      <w:r>
        <w:rPr>
          <w:b/>
          <w:bCs/>
        </w:rPr>
        <w:t xml:space="preserve">: </w:t>
      </w:r>
      <w:r>
        <w:t xml:space="preserve">Survival curve for time to </w:t>
      </w:r>
      <w:r w:rsidR="009D3D7C">
        <w:t>subsequent pregnancy</w:t>
      </w:r>
      <w:r w:rsidR="00124E6F">
        <w:t xml:space="preserve"> </w:t>
      </w:r>
      <w:r w:rsidR="00124E6F">
        <w:rPr>
          <w:rFonts w:eastAsia="Times New Roman" w:cstheme="minorHAnsi"/>
        </w:rPr>
        <w:t>(1 point)</w:t>
      </w:r>
    </w:p>
    <w:p w14:paraId="7D591392" w14:textId="77777777" w:rsidR="004218AC" w:rsidRDefault="004218AC" w:rsidP="004218AC">
      <w:pPr>
        <w:rPr>
          <w:u w:val="single"/>
        </w:rPr>
      </w:pPr>
    </w:p>
    <w:p w14:paraId="5D50C4B8" w14:textId="21E316F9" w:rsidR="004218AC" w:rsidRDefault="004218AC" w:rsidP="004218AC">
      <w:pPr>
        <w:pStyle w:val="ListParagraph"/>
        <w:numPr>
          <w:ilvl w:val="0"/>
          <w:numId w:val="8"/>
        </w:numPr>
        <w:ind w:left="360"/>
      </w:pPr>
      <w:r>
        <w:t>In two to three sentences, interpret the survival curve in Figure</w:t>
      </w:r>
      <w:r w:rsidR="00862A66">
        <w:t xml:space="preserve"> 3</w:t>
      </w:r>
      <w:r>
        <w:t xml:space="preserve"> and include the cumulative survival time (from life table) and median survival time.</w:t>
      </w:r>
      <w:r w:rsidR="00124E6F">
        <w:t xml:space="preserve"> (2 points)</w:t>
      </w:r>
    </w:p>
    <w:p w14:paraId="6162238A" w14:textId="77777777" w:rsidR="00340448" w:rsidRDefault="00340448" w:rsidP="00340448">
      <w:pPr>
        <w:pStyle w:val="ListParagraph"/>
        <w:ind w:left="360"/>
      </w:pPr>
    </w:p>
    <w:p w14:paraId="4AC03DC3" w14:textId="23583A23" w:rsidR="004218AC" w:rsidRPr="00AD1F50" w:rsidRDefault="00924E4A" w:rsidP="00FC1AAD">
      <w:pPr>
        <w:pStyle w:val="ListParagraph"/>
        <w:ind w:left="360"/>
      </w:pPr>
      <w:r w:rsidRPr="00AD1F50">
        <w:t xml:space="preserve">The survival curve </w:t>
      </w:r>
      <w:r w:rsidR="002108A9" w:rsidRPr="00AD1F50">
        <w:t>indicates</w:t>
      </w:r>
      <w:r w:rsidR="00A0669E" w:rsidRPr="00AD1F50">
        <w:t xml:space="preserve"> that</w:t>
      </w:r>
      <w:r w:rsidR="008A4E0F" w:rsidRPr="00AD1F50">
        <w:t xml:space="preserve"> there was no</w:t>
      </w:r>
      <w:r w:rsidR="002108A9" w:rsidRPr="00AD1F50">
        <w:t xml:space="preserve"> subsequent pregnancy for </w:t>
      </w:r>
      <w:r w:rsidR="008730C0" w:rsidRPr="00AD1F50">
        <w:t>up to</w:t>
      </w:r>
      <w:r w:rsidR="002108A9" w:rsidRPr="00AD1F50">
        <w:t xml:space="preserve"> </w:t>
      </w:r>
      <w:r w:rsidR="00F431AA" w:rsidRPr="00AD1F50">
        <w:t>4 month</w:t>
      </w:r>
      <w:r w:rsidR="00CB34FC" w:rsidRPr="00AD1F50">
        <w:t>s.</w:t>
      </w:r>
      <w:r w:rsidR="00F431AA" w:rsidRPr="00AD1F50">
        <w:t xml:space="preserve"> </w:t>
      </w:r>
      <w:r w:rsidR="00CB34FC" w:rsidRPr="00AD1F50">
        <w:t>A</w:t>
      </w:r>
      <w:r w:rsidR="00B63442" w:rsidRPr="00AD1F50">
        <w:t xml:space="preserve">fter </w:t>
      </w:r>
      <w:r w:rsidR="007B5926" w:rsidRPr="00AD1F50">
        <w:t>that</w:t>
      </w:r>
      <w:r w:rsidR="00AD2DB0" w:rsidRPr="00AD1F50">
        <w:t>,</w:t>
      </w:r>
      <w:r w:rsidR="007B5926" w:rsidRPr="00AD1F50">
        <w:t xml:space="preserve"> </w:t>
      </w:r>
      <w:r w:rsidR="00F431AA" w:rsidRPr="00AD1F50">
        <w:t>the</w:t>
      </w:r>
      <w:r w:rsidR="004F6B82" w:rsidRPr="00AD1F50">
        <w:t xml:space="preserve"> </w:t>
      </w:r>
      <w:r w:rsidR="00525102" w:rsidRPr="00AD1F50">
        <w:t>proportion of participants without</w:t>
      </w:r>
      <w:r w:rsidR="00D50B55" w:rsidRPr="00AD1F50">
        <w:t xml:space="preserve"> </w:t>
      </w:r>
      <w:r w:rsidR="006A0B6D" w:rsidRPr="00AD1F50">
        <w:t>subsequent</w:t>
      </w:r>
      <w:r w:rsidR="00D50B55" w:rsidRPr="00AD1F50">
        <w:t xml:space="preserve"> pregnancy</w:t>
      </w:r>
      <w:r w:rsidR="00F431AA" w:rsidRPr="00AD1F50">
        <w:t xml:space="preserve"> decreased fr</w:t>
      </w:r>
      <w:r w:rsidR="005831E3" w:rsidRPr="00AD1F50">
        <w:t xml:space="preserve">om </w:t>
      </w:r>
      <w:r w:rsidR="00DE638E" w:rsidRPr="00AD1F50">
        <w:t>91</w:t>
      </w:r>
      <w:r w:rsidR="003D7249" w:rsidRPr="00AD1F50">
        <w:t>%</w:t>
      </w:r>
      <w:r w:rsidR="007B5926" w:rsidRPr="00AD1F50">
        <w:t xml:space="preserve"> at 4 months</w:t>
      </w:r>
      <w:r w:rsidR="002C4314" w:rsidRPr="00AD1F50">
        <w:t xml:space="preserve"> to 15% at 23 months. The median survival time </w:t>
      </w:r>
      <w:r w:rsidR="00096646" w:rsidRPr="00AD1F50">
        <w:t>was</w:t>
      </w:r>
      <w:r w:rsidR="00623B0B" w:rsidRPr="00AD1F50">
        <w:t xml:space="preserve"> 11.7 months whi</w:t>
      </w:r>
      <w:r w:rsidR="00096646" w:rsidRPr="00AD1F50">
        <w:t>ch indicates</w:t>
      </w:r>
      <w:r w:rsidR="00623B0B" w:rsidRPr="00AD1F50">
        <w:t xml:space="preserve"> </w:t>
      </w:r>
      <w:r w:rsidR="008730C0" w:rsidRPr="00AD1F50">
        <w:t>50% of participants had subsequent pregnancy</w:t>
      </w:r>
      <w:r w:rsidR="00595FDE">
        <w:t xml:space="preserve"> by that time</w:t>
      </w:r>
      <w:r w:rsidR="008730C0" w:rsidRPr="00AD1F50">
        <w:t>.</w:t>
      </w:r>
    </w:p>
    <w:p w14:paraId="1E769927" w14:textId="498971A2" w:rsidR="00124E6F" w:rsidRDefault="001E0ED5" w:rsidP="000C6236">
      <w:r w:rsidRPr="001E0ED5">
        <w:rPr>
          <w:noProof/>
        </w:rPr>
        <w:lastRenderedPageBreak/>
        <w:drawing>
          <wp:inline distT="0" distB="0" distL="0" distR="0" wp14:anchorId="213F86FE" wp14:editId="0A5DF5C6">
            <wp:extent cx="5943600" cy="3566160"/>
            <wp:effectExtent l="0" t="0" r="0" b="0"/>
            <wp:docPr id="1261349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EE84" w14:textId="77777777" w:rsidR="00124E6F" w:rsidRDefault="00124E6F" w:rsidP="000C6236"/>
    <w:p w14:paraId="4DC812EE" w14:textId="0A28C95A" w:rsidR="005831DA" w:rsidRDefault="005831DA" w:rsidP="005831DA">
      <w:r>
        <w:rPr>
          <w:b/>
          <w:bCs/>
        </w:rPr>
        <w:t xml:space="preserve">Figure </w:t>
      </w:r>
      <w:r w:rsidR="00A36D71">
        <w:rPr>
          <w:b/>
          <w:bCs/>
        </w:rPr>
        <w:t>4</w:t>
      </w:r>
      <w:r>
        <w:rPr>
          <w:b/>
          <w:bCs/>
        </w:rPr>
        <w:t xml:space="preserve">: </w:t>
      </w:r>
      <w:r>
        <w:t>Time to subsequent pregnancy by intervention group (home visited vs. not home visited)</w:t>
      </w:r>
      <w:r w:rsidR="00124E6F">
        <w:t xml:space="preserve"> </w:t>
      </w:r>
      <w:r w:rsidR="00124E6F">
        <w:rPr>
          <w:rFonts w:eastAsia="Times New Roman" w:cstheme="minorHAnsi"/>
        </w:rPr>
        <w:t>(1 point)</w:t>
      </w:r>
    </w:p>
    <w:p w14:paraId="79F20968" w14:textId="77777777" w:rsidR="005831DA" w:rsidRDefault="005831DA" w:rsidP="000C6236"/>
    <w:p w14:paraId="09A59F90" w14:textId="5B0BFB49" w:rsidR="005831DA" w:rsidRDefault="005831DA" w:rsidP="005831DA">
      <w:pPr>
        <w:pStyle w:val="ListParagraph"/>
        <w:numPr>
          <w:ilvl w:val="0"/>
          <w:numId w:val="8"/>
        </w:numPr>
        <w:ind w:left="360"/>
      </w:pPr>
      <w:r>
        <w:t xml:space="preserve">In </w:t>
      </w:r>
      <w:r w:rsidR="00916E1D">
        <w:t>two</w:t>
      </w:r>
      <w:r>
        <w:t xml:space="preserve"> to </w:t>
      </w:r>
      <w:r w:rsidR="00916E1D">
        <w:t>four</w:t>
      </w:r>
      <w:r>
        <w:t xml:space="preserve"> sentences, interpret the survival curves in Figure </w:t>
      </w:r>
      <w:r w:rsidR="00796164">
        <w:t>4</w:t>
      </w:r>
      <w:r>
        <w:t xml:space="preserve"> and include the results of the log-rank test (step</w:t>
      </w:r>
      <w:r w:rsidR="0070597D">
        <w:t>s 1</w:t>
      </w:r>
      <w:r w:rsidR="003750B1">
        <w:t>8</w:t>
      </w:r>
      <w:r w:rsidR="0070597D">
        <w:t xml:space="preserve"> and 1</w:t>
      </w:r>
      <w:r w:rsidR="003750B1">
        <w:t>9</w:t>
      </w:r>
      <w:r>
        <w:t xml:space="preserve"> in lab).</w:t>
      </w:r>
      <w:r w:rsidR="00124E6F">
        <w:t xml:space="preserve"> (2 points)</w:t>
      </w:r>
    </w:p>
    <w:p w14:paraId="4FA79E92" w14:textId="77777777" w:rsidR="00B92589" w:rsidRDefault="00B92589" w:rsidP="00B92589">
      <w:pPr>
        <w:pStyle w:val="ListParagraph"/>
        <w:ind w:left="360"/>
      </w:pPr>
    </w:p>
    <w:p w14:paraId="56F3E33A" w14:textId="19768511" w:rsidR="005831DA" w:rsidRDefault="00B92589" w:rsidP="00115383">
      <w:pPr>
        <w:pStyle w:val="ListParagraph"/>
        <w:ind w:left="360"/>
      </w:pPr>
      <w:r>
        <w:t xml:space="preserve">The survival curve </w:t>
      </w:r>
      <w:r w:rsidR="00966B7C">
        <w:t xml:space="preserve">indicates that participants who </w:t>
      </w:r>
      <w:r w:rsidR="00FC6A67">
        <w:t>received</w:t>
      </w:r>
      <w:r w:rsidR="008043E2">
        <w:t xml:space="preserve"> home visited</w:t>
      </w:r>
      <w:r w:rsidR="00966B7C">
        <w:t xml:space="preserve"> intervention group</w:t>
      </w:r>
      <w:r w:rsidR="000E5B80">
        <w:t xml:space="preserve"> (red)</w:t>
      </w:r>
      <w:r w:rsidR="00966B7C">
        <w:t xml:space="preserve"> </w:t>
      </w:r>
      <w:r w:rsidR="00FC6A67">
        <w:t>had subsequent pregnancy</w:t>
      </w:r>
      <w:r w:rsidR="00400DDC">
        <w:t xml:space="preserve"> earlier</w:t>
      </w:r>
      <w:r w:rsidR="00FC6A67">
        <w:t xml:space="preserve"> </w:t>
      </w:r>
      <w:r w:rsidR="006018E3">
        <w:t>compared to</w:t>
      </w:r>
      <w:r w:rsidR="00FC6A67">
        <w:t xml:space="preserve"> people who did not </w:t>
      </w:r>
      <w:r w:rsidR="006018E3">
        <w:t xml:space="preserve">receive </w:t>
      </w:r>
      <w:r w:rsidR="00F076F5">
        <w:t>home visited intervention</w:t>
      </w:r>
      <w:r w:rsidR="000E5B80">
        <w:t>(blue)</w:t>
      </w:r>
      <w:r w:rsidR="00F076F5">
        <w:t>.</w:t>
      </w:r>
      <w:r w:rsidR="00AB1DDB">
        <w:t xml:space="preserve"> </w:t>
      </w:r>
      <w:r w:rsidR="00400DDC">
        <w:t xml:space="preserve">The median survival time was 11 </w:t>
      </w:r>
      <w:r w:rsidR="00B80219">
        <w:t>months</w:t>
      </w:r>
      <w:r w:rsidR="00400DDC">
        <w:t xml:space="preserve"> fo</w:t>
      </w:r>
      <w:r w:rsidR="00B80219">
        <w:t>r</w:t>
      </w:r>
      <w:r w:rsidR="00400DDC">
        <w:t xml:space="preserve"> intervention group and 13 months for non-intervention group. </w:t>
      </w:r>
      <w:r w:rsidR="00C9690E">
        <w:t>The log-rank test</w:t>
      </w:r>
      <w:r w:rsidR="00FA21BE">
        <w:t xml:space="preserve"> (p=0.0758</w:t>
      </w:r>
      <w:r w:rsidR="000E1711">
        <w:t xml:space="preserve"> which is &gt;0.05)</w:t>
      </w:r>
      <w:r w:rsidR="00C9690E">
        <w:t xml:space="preserve"> indicates </w:t>
      </w:r>
      <w:r w:rsidR="000E1711">
        <w:t>this as not statistically significant</w:t>
      </w:r>
      <w:r w:rsidR="00115383">
        <w:t>.</w:t>
      </w:r>
      <w:r w:rsidR="007571E3">
        <w:t xml:space="preserve"> </w:t>
      </w:r>
    </w:p>
    <w:p w14:paraId="57B8209D" w14:textId="77777777" w:rsidR="005831DA" w:rsidRDefault="005831DA" w:rsidP="000C6236"/>
    <w:p w14:paraId="7C63D0CE" w14:textId="77777777" w:rsidR="00583131" w:rsidRPr="00583131" w:rsidRDefault="003750B1" w:rsidP="00583131">
      <w:pPr>
        <w:pStyle w:val="ListParagraph"/>
        <w:numPr>
          <w:ilvl w:val="0"/>
          <w:numId w:val="8"/>
        </w:numPr>
        <w:ind w:left="360"/>
      </w:pPr>
      <w:r>
        <w:t>In one to two sentences, explain why you do, or do not, have concerns about the proportional hazards assumption</w:t>
      </w:r>
      <w:r w:rsidR="00F96EE0" w:rsidRPr="00F96EE0">
        <w:t xml:space="preserve"> </w:t>
      </w:r>
      <w:r w:rsidR="00F96EE0">
        <w:t>in this example (Figure 4)? Why or why not? (1 point)</w:t>
      </w:r>
      <w:r>
        <w:t xml:space="preserve">. </w:t>
      </w:r>
      <w:r w:rsidR="00E769AE" w:rsidRPr="00A200BA">
        <w:rPr>
          <w:i/>
          <w:iCs/>
        </w:rPr>
        <w:t xml:space="preserve">Note that we normally would not </w:t>
      </w:r>
      <w:r w:rsidR="00A200BA" w:rsidRPr="00A200BA">
        <w:rPr>
          <w:i/>
          <w:iCs/>
        </w:rPr>
        <w:t>continue to Cox regression if the assumption is violated, but we’ll do that for this lab for practice.</w:t>
      </w:r>
    </w:p>
    <w:p w14:paraId="68040B13" w14:textId="7E29BDBA" w:rsidR="006D28AF" w:rsidRDefault="006D28AF" w:rsidP="00583131">
      <w:pPr>
        <w:pStyle w:val="ListParagraph"/>
        <w:ind w:left="360"/>
      </w:pPr>
    </w:p>
    <w:p w14:paraId="541FAC68" w14:textId="3E3C33F9" w:rsidR="00115383" w:rsidRPr="00115383" w:rsidRDefault="005D31AA" w:rsidP="00583131">
      <w:pPr>
        <w:pStyle w:val="ListParagraph"/>
        <w:ind w:left="360"/>
      </w:pPr>
      <w:r>
        <w:t xml:space="preserve">There is </w:t>
      </w:r>
      <w:r w:rsidR="00410B4B">
        <w:t>a point of concern in Figure 4 because</w:t>
      </w:r>
      <w:r w:rsidR="005A5D7C">
        <w:t xml:space="preserve"> the curves</w:t>
      </w:r>
      <w:r w:rsidR="00410B4B">
        <w:t xml:space="preserve"> of </w:t>
      </w:r>
      <w:r w:rsidR="008C29B9">
        <w:t>at home intervention</w:t>
      </w:r>
      <w:r w:rsidR="00B92B12">
        <w:t xml:space="preserve"> (red)</w:t>
      </w:r>
      <w:r w:rsidR="008C29B9">
        <w:t xml:space="preserve"> and no hom</w:t>
      </w:r>
      <w:r w:rsidR="001E25AA">
        <w:t>e intervention</w:t>
      </w:r>
      <w:r w:rsidR="005A5D7C">
        <w:t xml:space="preserve"> </w:t>
      </w:r>
      <w:r w:rsidR="00656145">
        <w:t xml:space="preserve">(blue) </w:t>
      </w:r>
      <w:r w:rsidR="00D42AD9">
        <w:t xml:space="preserve">are not moving in </w:t>
      </w:r>
      <w:r w:rsidR="00B92B12">
        <w:t>parallel direct and are crossing each other.</w:t>
      </w:r>
    </w:p>
    <w:p w14:paraId="2A212345" w14:textId="77777777" w:rsidR="00546C08" w:rsidRDefault="00546C08" w:rsidP="000C6236"/>
    <w:p w14:paraId="156DB128" w14:textId="77777777" w:rsidR="005904FE" w:rsidRDefault="005904FE" w:rsidP="000C6236"/>
    <w:p w14:paraId="149AE6B4" w14:textId="77777777" w:rsidR="005904FE" w:rsidRDefault="005904FE" w:rsidP="000C6236"/>
    <w:p w14:paraId="2310FF29" w14:textId="77777777" w:rsidR="00CF780A" w:rsidRDefault="00CF780A" w:rsidP="000C6236"/>
    <w:p w14:paraId="6B8E8FB5" w14:textId="77777777" w:rsidR="006D28AF" w:rsidRDefault="006D28AF" w:rsidP="000C6236"/>
    <w:p w14:paraId="4EB54BC9" w14:textId="77777777" w:rsidR="006D28AF" w:rsidRDefault="006D28AF" w:rsidP="000C6236"/>
    <w:p w14:paraId="7808090A" w14:textId="26E3C06D" w:rsidR="00292C11" w:rsidRDefault="00292C11" w:rsidP="00292C11">
      <w:r w:rsidRPr="00CF780A">
        <w:rPr>
          <w:b/>
          <w:bCs/>
        </w:rPr>
        <w:t xml:space="preserve">Table </w:t>
      </w:r>
      <w:r>
        <w:rPr>
          <w:b/>
          <w:bCs/>
        </w:rPr>
        <w:t>4</w:t>
      </w:r>
      <w:r>
        <w:t>: Cox regression models predicting time to subsequent birth</w:t>
      </w:r>
      <w:r w:rsidR="00124E6F">
        <w:t xml:space="preserve"> </w:t>
      </w:r>
      <w:r w:rsidR="00124E6F">
        <w:rPr>
          <w:rFonts w:eastAsia="Times New Roman" w:cstheme="minorHAnsi"/>
        </w:rPr>
        <w:t>(2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0"/>
        <w:gridCol w:w="2610"/>
        <w:gridCol w:w="2960"/>
      </w:tblGrid>
      <w:tr w:rsidR="00292C11" w14:paraId="79B967F4" w14:textId="77777777" w:rsidTr="009352C8"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674FB6E5" w14:textId="77777777" w:rsidR="00292C11" w:rsidRDefault="00292C11" w:rsidP="009352C8">
            <w:pPr>
              <w:jc w:val="center"/>
            </w:pP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</w:tcPr>
          <w:p w14:paraId="78286F8A" w14:textId="77777777" w:rsidR="00292C11" w:rsidRDefault="00292C11" w:rsidP="009352C8">
            <w:pPr>
              <w:jc w:val="center"/>
            </w:pPr>
            <w:r>
              <w:t>Model 3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</w:tcPr>
          <w:p w14:paraId="424C071B" w14:textId="77777777" w:rsidR="00292C11" w:rsidRDefault="00292C11" w:rsidP="009352C8">
            <w:pPr>
              <w:jc w:val="center"/>
            </w:pPr>
            <w:r>
              <w:t>Model 4</w:t>
            </w:r>
          </w:p>
        </w:tc>
      </w:tr>
      <w:tr w:rsidR="00292C11" w14:paraId="13EA796C" w14:textId="77777777" w:rsidTr="009352C8"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D5F0FA" w14:textId="77777777" w:rsidR="00292C11" w:rsidRPr="002C6883" w:rsidRDefault="00292C11" w:rsidP="009352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Predictor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8A91E5" w14:textId="77777777" w:rsidR="00292C11" w:rsidRPr="00C40813" w:rsidRDefault="00292C11" w:rsidP="009352C8">
            <w:pPr>
              <w:jc w:val="center"/>
              <w:rPr>
                <w:b/>
                <w:bCs/>
              </w:rPr>
            </w:pPr>
            <w:r w:rsidRPr="00C40813">
              <w:rPr>
                <w:b/>
                <w:bCs/>
              </w:rPr>
              <w:t>Hazard Ratio (95% CI)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0BC752" w14:textId="77777777" w:rsidR="00292C11" w:rsidRPr="00C40813" w:rsidRDefault="00292C11" w:rsidP="009352C8">
            <w:pPr>
              <w:jc w:val="center"/>
              <w:rPr>
                <w:b/>
                <w:bCs/>
              </w:rPr>
            </w:pPr>
            <w:r w:rsidRPr="00C40813">
              <w:rPr>
                <w:b/>
                <w:bCs/>
              </w:rPr>
              <w:t>Hazard Ratio (95% CI)</w:t>
            </w:r>
          </w:p>
        </w:tc>
      </w:tr>
      <w:tr w:rsidR="00292C11" w14:paraId="2C548C47" w14:textId="77777777" w:rsidTr="009352C8">
        <w:tc>
          <w:tcPr>
            <w:tcW w:w="3780" w:type="dxa"/>
            <w:tcBorders>
              <w:top w:val="single" w:sz="4" w:space="0" w:color="auto"/>
            </w:tcBorders>
          </w:tcPr>
          <w:p w14:paraId="2540D58A" w14:textId="77777777" w:rsidR="00292C11" w:rsidRDefault="00292C11" w:rsidP="009352C8">
            <w:r>
              <w:t>Intervention (yes/no)</w:t>
            </w: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434CD68A" w14:textId="59BDF77B" w:rsidR="00292C11" w:rsidRDefault="00BE738F" w:rsidP="009352C8">
            <w:pPr>
              <w:jc w:val="center"/>
            </w:pPr>
            <w:r>
              <w:t>1.65 (0.94, 2.87)</w:t>
            </w:r>
          </w:p>
        </w:tc>
        <w:tc>
          <w:tcPr>
            <w:tcW w:w="2960" w:type="dxa"/>
            <w:tcBorders>
              <w:top w:val="single" w:sz="4" w:space="0" w:color="auto"/>
            </w:tcBorders>
          </w:tcPr>
          <w:p w14:paraId="75CF49F1" w14:textId="4BD437BF" w:rsidR="006867D4" w:rsidRPr="006867D4" w:rsidRDefault="006867D4" w:rsidP="006867D4">
            <w:pPr>
              <w:jc w:val="center"/>
            </w:pPr>
            <w:r>
              <w:t>1.78 (1.01, 3.15)</w:t>
            </w:r>
          </w:p>
        </w:tc>
      </w:tr>
      <w:tr w:rsidR="00292C11" w14:paraId="6E58C2C4" w14:textId="77777777" w:rsidTr="009352C8">
        <w:tc>
          <w:tcPr>
            <w:tcW w:w="3780" w:type="dxa"/>
          </w:tcPr>
          <w:p w14:paraId="42963EA8" w14:textId="77777777" w:rsidR="00292C11" w:rsidRDefault="00292C11" w:rsidP="009352C8">
            <w:r>
              <w:t>Age (years)</w:t>
            </w:r>
          </w:p>
        </w:tc>
        <w:tc>
          <w:tcPr>
            <w:tcW w:w="2610" w:type="dxa"/>
          </w:tcPr>
          <w:p w14:paraId="18EE9C15" w14:textId="77777777" w:rsidR="00292C11" w:rsidRDefault="00292C11" w:rsidP="009352C8">
            <w:pPr>
              <w:jc w:val="center"/>
            </w:pPr>
            <w:r>
              <w:t>n/a</w:t>
            </w:r>
          </w:p>
        </w:tc>
        <w:tc>
          <w:tcPr>
            <w:tcW w:w="2960" w:type="dxa"/>
          </w:tcPr>
          <w:p w14:paraId="14E69E6F" w14:textId="339588C3" w:rsidR="00292C11" w:rsidRPr="00BD15FA" w:rsidRDefault="006867D4" w:rsidP="009352C8">
            <w:pPr>
              <w:jc w:val="center"/>
              <w:rPr>
                <w:color w:val="000000" w:themeColor="text1"/>
              </w:rPr>
            </w:pPr>
            <w:r w:rsidRPr="00BD15FA">
              <w:rPr>
                <w:color w:val="000000" w:themeColor="text1"/>
              </w:rPr>
              <w:t>1.08</w:t>
            </w:r>
            <w:r w:rsidR="00E25F40" w:rsidRPr="00BD15FA">
              <w:rPr>
                <w:color w:val="000000" w:themeColor="text1"/>
              </w:rPr>
              <w:t xml:space="preserve"> (0.88, 1.33)</w:t>
            </w:r>
          </w:p>
        </w:tc>
      </w:tr>
      <w:tr w:rsidR="00292C11" w14:paraId="5929C344" w14:textId="77777777" w:rsidTr="009352C8">
        <w:tc>
          <w:tcPr>
            <w:tcW w:w="3780" w:type="dxa"/>
          </w:tcPr>
          <w:p w14:paraId="5E34CD1E" w14:textId="77777777" w:rsidR="00292C11" w:rsidRDefault="00292C11" w:rsidP="009352C8">
            <w:r>
              <w:t>First child low birthweight (yes/no)</w:t>
            </w:r>
          </w:p>
        </w:tc>
        <w:tc>
          <w:tcPr>
            <w:tcW w:w="2610" w:type="dxa"/>
          </w:tcPr>
          <w:p w14:paraId="2AADD1BD" w14:textId="77777777" w:rsidR="00292C11" w:rsidRDefault="00292C11" w:rsidP="009352C8">
            <w:pPr>
              <w:jc w:val="center"/>
            </w:pPr>
            <w:r>
              <w:t>n/a</w:t>
            </w:r>
          </w:p>
        </w:tc>
        <w:tc>
          <w:tcPr>
            <w:tcW w:w="2960" w:type="dxa"/>
          </w:tcPr>
          <w:p w14:paraId="69541154" w14:textId="1B727A0C" w:rsidR="00292C11" w:rsidRPr="00BD15FA" w:rsidRDefault="00E25F40" w:rsidP="009352C8">
            <w:pPr>
              <w:jc w:val="center"/>
              <w:rPr>
                <w:color w:val="000000" w:themeColor="text1"/>
              </w:rPr>
            </w:pPr>
            <w:r w:rsidRPr="00BD15FA">
              <w:rPr>
                <w:color w:val="000000" w:themeColor="text1"/>
              </w:rPr>
              <w:t>0.62 (0.</w:t>
            </w:r>
            <w:r w:rsidR="00BD15FA" w:rsidRPr="00BD15FA">
              <w:rPr>
                <w:color w:val="000000" w:themeColor="text1"/>
              </w:rPr>
              <w:t>30, 1.27)</w:t>
            </w:r>
          </w:p>
        </w:tc>
      </w:tr>
    </w:tbl>
    <w:p w14:paraId="3234FC4B" w14:textId="77777777" w:rsidR="00292C11" w:rsidRDefault="00292C11" w:rsidP="00292C11"/>
    <w:p w14:paraId="1DB9A58C" w14:textId="77777777" w:rsidR="00292C11" w:rsidRDefault="00292C11" w:rsidP="000C6236"/>
    <w:p w14:paraId="1713E9D8" w14:textId="77777777" w:rsidR="00CF780A" w:rsidRDefault="00CF780A" w:rsidP="000C6236"/>
    <w:p w14:paraId="454DC496" w14:textId="70AC6B23" w:rsidR="00092CC1" w:rsidRPr="00511638" w:rsidRDefault="00092CC1" w:rsidP="00092CC1">
      <w:pPr>
        <w:pStyle w:val="ListParagraph"/>
        <w:numPr>
          <w:ilvl w:val="0"/>
          <w:numId w:val="8"/>
        </w:numPr>
        <w:spacing w:line="276" w:lineRule="auto"/>
        <w:ind w:left="360"/>
        <w:rPr>
          <w:rFonts w:eastAsia="Times New Roman" w:cstheme="minorHAnsi"/>
        </w:rPr>
      </w:pPr>
      <w:r w:rsidRPr="00511638">
        <w:rPr>
          <w:rFonts w:eastAsia="Times New Roman" w:cstheme="minorHAnsi"/>
        </w:rPr>
        <w:t>Summarize your findings and interpret any statistically significant hazard ratios.</w:t>
      </w:r>
      <w:r>
        <w:rPr>
          <w:rFonts w:eastAsia="Times New Roman" w:cstheme="minorHAnsi"/>
        </w:rPr>
        <w:t xml:space="preserve"> (</w:t>
      </w:r>
      <w:r w:rsidR="00617CBD">
        <w:rPr>
          <w:rFonts w:eastAsia="Times New Roman" w:cstheme="minorHAnsi"/>
        </w:rPr>
        <w:t>2 to 5</w:t>
      </w:r>
      <w:r>
        <w:rPr>
          <w:rFonts w:eastAsia="Times New Roman" w:cstheme="minorHAnsi"/>
        </w:rPr>
        <w:t xml:space="preserve"> sentences)</w:t>
      </w:r>
      <w:r w:rsidR="00124E6F">
        <w:rPr>
          <w:rFonts w:eastAsia="Times New Roman" w:cstheme="minorHAnsi"/>
        </w:rPr>
        <w:t xml:space="preserve"> </w:t>
      </w:r>
      <w:r w:rsidR="00124E6F">
        <w:t>(2 points)</w:t>
      </w:r>
    </w:p>
    <w:p w14:paraId="0CF838A0" w14:textId="77777777" w:rsidR="00DA6956" w:rsidRDefault="00DA6956" w:rsidP="00DA6956">
      <w:pPr>
        <w:pStyle w:val="ListParagraph"/>
        <w:ind w:left="360"/>
      </w:pPr>
    </w:p>
    <w:p w14:paraId="726EF93E" w14:textId="211741FF" w:rsidR="00FB4C69" w:rsidRDefault="006C3922" w:rsidP="00E55AEF">
      <w:pPr>
        <w:pStyle w:val="ListParagraph"/>
        <w:numPr>
          <w:ilvl w:val="0"/>
          <w:numId w:val="12"/>
        </w:numPr>
        <w:ind w:left="360" w:hanging="180"/>
      </w:pPr>
      <w:r>
        <w:t xml:space="preserve">In model 3, the participants who received </w:t>
      </w:r>
      <w:r w:rsidR="009E67B9">
        <w:t>home visited intervention had 65% higher risk of subsequent pregnancy</w:t>
      </w:r>
      <w:r w:rsidR="00AB79F6">
        <w:t xml:space="preserve"> in the next time period,</w:t>
      </w:r>
      <w:r w:rsidR="001532F3">
        <w:t xml:space="preserve"> compared to those who did not receive intervention, (95% CI: </w:t>
      </w:r>
      <w:r w:rsidR="00215437">
        <w:t>0.94, 2.87) and is not statistically significant</w:t>
      </w:r>
      <w:r w:rsidR="001532F3">
        <w:t>.</w:t>
      </w:r>
    </w:p>
    <w:p w14:paraId="0789CC9B" w14:textId="4FD88F21" w:rsidR="006C3922" w:rsidRDefault="00FB4C69" w:rsidP="00E55AEF">
      <w:pPr>
        <w:pStyle w:val="ListParagraph"/>
        <w:numPr>
          <w:ilvl w:val="0"/>
          <w:numId w:val="12"/>
        </w:numPr>
        <w:ind w:left="360" w:hanging="180"/>
      </w:pPr>
      <w:r>
        <w:t xml:space="preserve">In model 4, Participants who received home visit intervention had 78% higher risk of </w:t>
      </w:r>
      <w:r w:rsidR="00D50BBF">
        <w:t>subsequent pregnancy</w:t>
      </w:r>
      <w:r w:rsidR="00AB79F6">
        <w:t xml:space="preserve"> in the next time period,</w:t>
      </w:r>
      <w:r w:rsidR="00627DEC">
        <w:t xml:space="preserve"> compared to those without home visit intervention</w:t>
      </w:r>
      <w:r w:rsidR="00D50BBF">
        <w:t>, and is statistically significant (95% CI: 1.01, 3.15)</w:t>
      </w:r>
      <w:r w:rsidR="00706C3A">
        <w:t>, controlling for Age and First child low birthweight.</w:t>
      </w:r>
    </w:p>
    <w:p w14:paraId="3DF0E00F" w14:textId="3F6B2B8F" w:rsidR="00706C3A" w:rsidRDefault="007719D1" w:rsidP="00E55AEF">
      <w:pPr>
        <w:pStyle w:val="ListParagraph"/>
        <w:numPr>
          <w:ilvl w:val="0"/>
          <w:numId w:val="12"/>
        </w:numPr>
        <w:ind w:left="360" w:hanging="180"/>
      </w:pPr>
      <w:r>
        <w:t xml:space="preserve">For each </w:t>
      </w:r>
      <w:r w:rsidR="005904FE">
        <w:t>year</w:t>
      </w:r>
      <w:r>
        <w:t xml:space="preserve"> increase in age</w:t>
      </w:r>
      <w:r w:rsidR="00DE332A">
        <w:t xml:space="preserve"> </w:t>
      </w:r>
      <w:r w:rsidR="00183446">
        <w:t xml:space="preserve">was associated </w:t>
      </w:r>
      <w:r w:rsidR="00DE332A">
        <w:t>with 8% higher risk</w:t>
      </w:r>
      <w:r w:rsidR="00714D32">
        <w:t xml:space="preserve"> (</w:t>
      </w:r>
      <w:r w:rsidR="00DE332A">
        <w:t>95% CI:</w:t>
      </w:r>
      <w:r w:rsidR="00345858">
        <w:t xml:space="preserve"> 0.88, 1.33)</w:t>
      </w:r>
      <w:r>
        <w:t xml:space="preserve">, </w:t>
      </w:r>
      <w:r w:rsidR="00C554BA">
        <w:t>and first child low birthweight</w:t>
      </w:r>
      <w:r w:rsidR="00345858">
        <w:t xml:space="preserve"> having </w:t>
      </w:r>
      <w:r w:rsidR="007E13C1">
        <w:t>38% l</w:t>
      </w:r>
      <w:r w:rsidR="009C0A5B">
        <w:t>ower risk</w:t>
      </w:r>
      <w:r w:rsidR="007E13C1">
        <w:t xml:space="preserve"> </w:t>
      </w:r>
      <w:r w:rsidR="00E83C8B">
        <w:t>in the next time period</w:t>
      </w:r>
      <w:r w:rsidR="0024483D">
        <w:t xml:space="preserve"> </w:t>
      </w:r>
      <w:r w:rsidR="00192450">
        <w:t>of</w:t>
      </w:r>
      <w:r w:rsidR="00BF35E6">
        <w:t xml:space="preserve"> subsequent pregnancy (95% CI: 0.30</w:t>
      </w:r>
      <w:r w:rsidR="007F4E18">
        <w:t>, 1.27)</w:t>
      </w:r>
      <w:r w:rsidR="00C554BA">
        <w:t xml:space="preserve"> </w:t>
      </w:r>
      <w:r w:rsidR="006A5315">
        <w:t>and is</w:t>
      </w:r>
      <w:r w:rsidR="00C554BA">
        <w:t xml:space="preserve"> not statistically significant</w:t>
      </w:r>
      <w:r w:rsidR="007F4E18">
        <w:t>.</w:t>
      </w:r>
    </w:p>
    <w:p w14:paraId="360BDCB3" w14:textId="795E9835" w:rsidR="00192450" w:rsidRDefault="005904FE" w:rsidP="00E55AEF">
      <w:pPr>
        <w:pStyle w:val="ListParagraph"/>
        <w:numPr>
          <w:ilvl w:val="0"/>
          <w:numId w:val="12"/>
        </w:numPr>
        <w:ind w:left="360" w:hanging="180"/>
      </w:pPr>
      <w:r>
        <w:t>The factor of home visit intervention was able to increase subsequent pregnancy.</w:t>
      </w:r>
    </w:p>
    <w:p w14:paraId="55131F96" w14:textId="0354077C" w:rsidR="00FA68F2" w:rsidRDefault="00FA68F2" w:rsidP="00B94604"/>
    <w:sectPr w:rsidR="00FA6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AA1"/>
    <w:multiLevelType w:val="hybridMultilevel"/>
    <w:tmpl w:val="DEFC0C2A"/>
    <w:lvl w:ilvl="0" w:tplc="D506FF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5D6596"/>
    <w:multiLevelType w:val="hybridMultilevel"/>
    <w:tmpl w:val="FAB0FC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C11FE1"/>
    <w:multiLevelType w:val="hybridMultilevel"/>
    <w:tmpl w:val="64601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35AE8"/>
    <w:multiLevelType w:val="hybridMultilevel"/>
    <w:tmpl w:val="499EAE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99534D"/>
    <w:multiLevelType w:val="hybridMultilevel"/>
    <w:tmpl w:val="ABC09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D0430"/>
    <w:multiLevelType w:val="hybridMultilevel"/>
    <w:tmpl w:val="FA4CC73A"/>
    <w:lvl w:ilvl="0" w:tplc="6C78D962">
      <w:start w:val="1"/>
      <w:numFmt w:val="decimal"/>
      <w:lvlText w:val="%1."/>
      <w:lvlJc w:val="left"/>
      <w:pPr>
        <w:ind w:left="360" w:hanging="360"/>
      </w:pPr>
      <w:rPr>
        <w:rFonts w:ascii="Cambria" w:eastAsia="Times New Roman" w:hAnsi="Cambria" w:cs="Times New Roman"/>
      </w:rPr>
    </w:lvl>
    <w:lvl w:ilvl="1" w:tplc="8D242B0C">
      <w:start w:val="1"/>
      <w:numFmt w:val="lowerLetter"/>
      <w:lvlText w:val="%2."/>
      <w:lvlJc w:val="left"/>
      <w:pPr>
        <w:ind w:left="1080" w:hanging="360"/>
      </w:pPr>
      <w:rPr>
        <w:rFonts w:ascii="Cambria" w:eastAsia="Times New Roman" w:hAnsi="Cambria" w:cs="Times New Roman"/>
      </w:rPr>
    </w:lvl>
    <w:lvl w:ilvl="2" w:tplc="AB14BCFC">
      <w:start w:val="2"/>
      <w:numFmt w:val="decimal"/>
      <w:lvlText w:val="(%3"/>
      <w:lvlJc w:val="left"/>
      <w:pPr>
        <w:ind w:left="1980" w:hanging="360"/>
      </w:pPr>
      <w:rPr>
        <w:rFonts w:hint="default"/>
        <w:i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EB2119"/>
    <w:multiLevelType w:val="hybridMultilevel"/>
    <w:tmpl w:val="D22C8D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930C55"/>
    <w:multiLevelType w:val="hybridMultilevel"/>
    <w:tmpl w:val="499EAEA6"/>
    <w:lvl w:ilvl="0" w:tplc="344A54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1030911"/>
    <w:multiLevelType w:val="hybridMultilevel"/>
    <w:tmpl w:val="499EAE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A9377A"/>
    <w:multiLevelType w:val="hybridMultilevel"/>
    <w:tmpl w:val="F9968B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85349C"/>
    <w:multiLevelType w:val="hybridMultilevel"/>
    <w:tmpl w:val="09229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A43242"/>
    <w:multiLevelType w:val="hybridMultilevel"/>
    <w:tmpl w:val="AF8E4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355727"/>
    <w:multiLevelType w:val="hybridMultilevel"/>
    <w:tmpl w:val="499EAE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1115672">
    <w:abstractNumId w:val="11"/>
  </w:num>
  <w:num w:numId="2" w16cid:durableId="1301575908">
    <w:abstractNumId w:val="7"/>
  </w:num>
  <w:num w:numId="3" w16cid:durableId="1163744173">
    <w:abstractNumId w:val="12"/>
  </w:num>
  <w:num w:numId="4" w16cid:durableId="213663757">
    <w:abstractNumId w:val="8"/>
  </w:num>
  <w:num w:numId="5" w16cid:durableId="1193763345">
    <w:abstractNumId w:val="3"/>
  </w:num>
  <w:num w:numId="6" w16cid:durableId="1516840472">
    <w:abstractNumId w:val="2"/>
  </w:num>
  <w:num w:numId="7" w16cid:durableId="1729956553">
    <w:abstractNumId w:val="0"/>
  </w:num>
  <w:num w:numId="8" w16cid:durableId="1095632053">
    <w:abstractNumId w:val="4"/>
  </w:num>
  <w:num w:numId="9" w16cid:durableId="1652174190">
    <w:abstractNumId w:val="5"/>
  </w:num>
  <w:num w:numId="10" w16cid:durableId="1485315330">
    <w:abstractNumId w:val="1"/>
  </w:num>
  <w:num w:numId="11" w16cid:durableId="2019504020">
    <w:abstractNumId w:val="10"/>
  </w:num>
  <w:num w:numId="12" w16cid:durableId="1757558278">
    <w:abstractNumId w:val="9"/>
  </w:num>
  <w:num w:numId="13" w16cid:durableId="7119242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BB9"/>
    <w:rsid w:val="00007A4F"/>
    <w:rsid w:val="00016275"/>
    <w:rsid w:val="00020E9E"/>
    <w:rsid w:val="000408A7"/>
    <w:rsid w:val="00043F33"/>
    <w:rsid w:val="00045B45"/>
    <w:rsid w:val="00055DBC"/>
    <w:rsid w:val="000735D0"/>
    <w:rsid w:val="00082ED6"/>
    <w:rsid w:val="000837A9"/>
    <w:rsid w:val="00086D65"/>
    <w:rsid w:val="00090361"/>
    <w:rsid w:val="00092CC1"/>
    <w:rsid w:val="00096646"/>
    <w:rsid w:val="00096945"/>
    <w:rsid w:val="000A31CB"/>
    <w:rsid w:val="000A4960"/>
    <w:rsid w:val="000C6236"/>
    <w:rsid w:val="000E1711"/>
    <w:rsid w:val="000E5B80"/>
    <w:rsid w:val="00102987"/>
    <w:rsid w:val="00111D28"/>
    <w:rsid w:val="00115383"/>
    <w:rsid w:val="00115560"/>
    <w:rsid w:val="0011791D"/>
    <w:rsid w:val="00124E6F"/>
    <w:rsid w:val="0014247D"/>
    <w:rsid w:val="001429DA"/>
    <w:rsid w:val="0015327B"/>
    <w:rsid w:val="001532F3"/>
    <w:rsid w:val="00157017"/>
    <w:rsid w:val="00164FB7"/>
    <w:rsid w:val="001702DF"/>
    <w:rsid w:val="00175AFB"/>
    <w:rsid w:val="00183446"/>
    <w:rsid w:val="001912FD"/>
    <w:rsid w:val="00192450"/>
    <w:rsid w:val="001A330E"/>
    <w:rsid w:val="001A430A"/>
    <w:rsid w:val="001C06F3"/>
    <w:rsid w:val="001C1271"/>
    <w:rsid w:val="001C4ADA"/>
    <w:rsid w:val="001C7711"/>
    <w:rsid w:val="001D4BB9"/>
    <w:rsid w:val="001D59F4"/>
    <w:rsid w:val="001D7307"/>
    <w:rsid w:val="001E0ED5"/>
    <w:rsid w:val="001E25AA"/>
    <w:rsid w:val="001E5E72"/>
    <w:rsid w:val="002108A9"/>
    <w:rsid w:val="00215437"/>
    <w:rsid w:val="002443B8"/>
    <w:rsid w:val="0024483D"/>
    <w:rsid w:val="00252039"/>
    <w:rsid w:val="00266774"/>
    <w:rsid w:val="00275A1A"/>
    <w:rsid w:val="00281509"/>
    <w:rsid w:val="0028756C"/>
    <w:rsid w:val="00292047"/>
    <w:rsid w:val="00292C11"/>
    <w:rsid w:val="00293452"/>
    <w:rsid w:val="002A13D0"/>
    <w:rsid w:val="002A14D2"/>
    <w:rsid w:val="002A1D5C"/>
    <w:rsid w:val="002B65D5"/>
    <w:rsid w:val="002C4314"/>
    <w:rsid w:val="002C6883"/>
    <w:rsid w:val="002D259D"/>
    <w:rsid w:val="002D4596"/>
    <w:rsid w:val="002D7094"/>
    <w:rsid w:val="002E172D"/>
    <w:rsid w:val="002F005D"/>
    <w:rsid w:val="00326F2C"/>
    <w:rsid w:val="003317BE"/>
    <w:rsid w:val="00333B18"/>
    <w:rsid w:val="00340448"/>
    <w:rsid w:val="00345858"/>
    <w:rsid w:val="00364EE3"/>
    <w:rsid w:val="003750B1"/>
    <w:rsid w:val="003B411F"/>
    <w:rsid w:val="003D7249"/>
    <w:rsid w:val="003D7B5E"/>
    <w:rsid w:val="003E17EA"/>
    <w:rsid w:val="003E4326"/>
    <w:rsid w:val="003F47CB"/>
    <w:rsid w:val="00400DDC"/>
    <w:rsid w:val="0040232D"/>
    <w:rsid w:val="0040258D"/>
    <w:rsid w:val="00410B4B"/>
    <w:rsid w:val="004124C6"/>
    <w:rsid w:val="0041333E"/>
    <w:rsid w:val="004218AC"/>
    <w:rsid w:val="00442DBE"/>
    <w:rsid w:val="004510BB"/>
    <w:rsid w:val="00451BC9"/>
    <w:rsid w:val="00456DB6"/>
    <w:rsid w:val="00461244"/>
    <w:rsid w:val="00462E08"/>
    <w:rsid w:val="00464CF8"/>
    <w:rsid w:val="00475226"/>
    <w:rsid w:val="004863C5"/>
    <w:rsid w:val="004B5113"/>
    <w:rsid w:val="004C2DA7"/>
    <w:rsid w:val="004C2F14"/>
    <w:rsid w:val="004F6B82"/>
    <w:rsid w:val="005005B9"/>
    <w:rsid w:val="005015AE"/>
    <w:rsid w:val="00503EBF"/>
    <w:rsid w:val="005052A9"/>
    <w:rsid w:val="00525102"/>
    <w:rsid w:val="0052593D"/>
    <w:rsid w:val="005348F8"/>
    <w:rsid w:val="00542FC2"/>
    <w:rsid w:val="00546C08"/>
    <w:rsid w:val="00551ACE"/>
    <w:rsid w:val="00560C45"/>
    <w:rsid w:val="00567A51"/>
    <w:rsid w:val="0057080E"/>
    <w:rsid w:val="00583131"/>
    <w:rsid w:val="005831DA"/>
    <w:rsid w:val="005831E3"/>
    <w:rsid w:val="00585ECB"/>
    <w:rsid w:val="005901BE"/>
    <w:rsid w:val="00590317"/>
    <w:rsid w:val="005904FE"/>
    <w:rsid w:val="005948E2"/>
    <w:rsid w:val="00595FDE"/>
    <w:rsid w:val="005970F4"/>
    <w:rsid w:val="005A429E"/>
    <w:rsid w:val="005A5D7C"/>
    <w:rsid w:val="005B43D2"/>
    <w:rsid w:val="005D31AA"/>
    <w:rsid w:val="005F29B6"/>
    <w:rsid w:val="005F5995"/>
    <w:rsid w:val="006018E3"/>
    <w:rsid w:val="006051FA"/>
    <w:rsid w:val="00605C01"/>
    <w:rsid w:val="006100E4"/>
    <w:rsid w:val="00615281"/>
    <w:rsid w:val="0061659A"/>
    <w:rsid w:val="00617CBD"/>
    <w:rsid w:val="00623B0B"/>
    <w:rsid w:val="006253B2"/>
    <w:rsid w:val="00627DEC"/>
    <w:rsid w:val="006304C4"/>
    <w:rsid w:val="00656145"/>
    <w:rsid w:val="00667B1A"/>
    <w:rsid w:val="0067012A"/>
    <w:rsid w:val="0067062D"/>
    <w:rsid w:val="00675B7D"/>
    <w:rsid w:val="006867D4"/>
    <w:rsid w:val="006900CC"/>
    <w:rsid w:val="006A0B6D"/>
    <w:rsid w:val="006A257C"/>
    <w:rsid w:val="006A5315"/>
    <w:rsid w:val="006B4F9E"/>
    <w:rsid w:val="006C03A5"/>
    <w:rsid w:val="006C3922"/>
    <w:rsid w:val="006C5F9F"/>
    <w:rsid w:val="006C62DB"/>
    <w:rsid w:val="006D28AF"/>
    <w:rsid w:val="006E2353"/>
    <w:rsid w:val="006E2CA3"/>
    <w:rsid w:val="006E30B1"/>
    <w:rsid w:val="00700CC2"/>
    <w:rsid w:val="007058BE"/>
    <w:rsid w:val="0070597D"/>
    <w:rsid w:val="00706C3A"/>
    <w:rsid w:val="0070764F"/>
    <w:rsid w:val="00714D32"/>
    <w:rsid w:val="00734A1A"/>
    <w:rsid w:val="00755880"/>
    <w:rsid w:val="007571E3"/>
    <w:rsid w:val="007641EF"/>
    <w:rsid w:val="00766E7B"/>
    <w:rsid w:val="007719D1"/>
    <w:rsid w:val="00784114"/>
    <w:rsid w:val="00790596"/>
    <w:rsid w:val="0079265A"/>
    <w:rsid w:val="00796164"/>
    <w:rsid w:val="007B18D8"/>
    <w:rsid w:val="007B2C14"/>
    <w:rsid w:val="007B5926"/>
    <w:rsid w:val="007C0B41"/>
    <w:rsid w:val="007C50DC"/>
    <w:rsid w:val="007D69E5"/>
    <w:rsid w:val="007D7E1E"/>
    <w:rsid w:val="007E13C1"/>
    <w:rsid w:val="007E1468"/>
    <w:rsid w:val="007E17E1"/>
    <w:rsid w:val="007F3635"/>
    <w:rsid w:val="007F4E18"/>
    <w:rsid w:val="0080082B"/>
    <w:rsid w:val="008043E2"/>
    <w:rsid w:val="00814DF3"/>
    <w:rsid w:val="00823F60"/>
    <w:rsid w:val="00827173"/>
    <w:rsid w:val="00836B53"/>
    <w:rsid w:val="00862A66"/>
    <w:rsid w:val="00863A80"/>
    <w:rsid w:val="008652C4"/>
    <w:rsid w:val="008730C0"/>
    <w:rsid w:val="0087342E"/>
    <w:rsid w:val="00880A62"/>
    <w:rsid w:val="00895977"/>
    <w:rsid w:val="008A4E0F"/>
    <w:rsid w:val="008C0F5E"/>
    <w:rsid w:val="008C29B9"/>
    <w:rsid w:val="008D19FC"/>
    <w:rsid w:val="008D5020"/>
    <w:rsid w:val="008D68CD"/>
    <w:rsid w:val="008F3F14"/>
    <w:rsid w:val="0090135F"/>
    <w:rsid w:val="00901A86"/>
    <w:rsid w:val="00901F1D"/>
    <w:rsid w:val="00916E1D"/>
    <w:rsid w:val="0092127E"/>
    <w:rsid w:val="00924E4A"/>
    <w:rsid w:val="00935C57"/>
    <w:rsid w:val="00940DF2"/>
    <w:rsid w:val="00947FBB"/>
    <w:rsid w:val="00953F26"/>
    <w:rsid w:val="0095773A"/>
    <w:rsid w:val="00966942"/>
    <w:rsid w:val="00966B7C"/>
    <w:rsid w:val="0097099B"/>
    <w:rsid w:val="00972CA4"/>
    <w:rsid w:val="00975ED8"/>
    <w:rsid w:val="00990E24"/>
    <w:rsid w:val="00992BE8"/>
    <w:rsid w:val="009A438D"/>
    <w:rsid w:val="009B0A51"/>
    <w:rsid w:val="009B1DCE"/>
    <w:rsid w:val="009C0A5B"/>
    <w:rsid w:val="009C7685"/>
    <w:rsid w:val="009D3D7C"/>
    <w:rsid w:val="009E3A72"/>
    <w:rsid w:val="009E67B9"/>
    <w:rsid w:val="009F67FB"/>
    <w:rsid w:val="00A0669E"/>
    <w:rsid w:val="00A11EA6"/>
    <w:rsid w:val="00A12DE2"/>
    <w:rsid w:val="00A200BA"/>
    <w:rsid w:val="00A24298"/>
    <w:rsid w:val="00A30607"/>
    <w:rsid w:val="00A36960"/>
    <w:rsid w:val="00A36D71"/>
    <w:rsid w:val="00A37072"/>
    <w:rsid w:val="00A474C0"/>
    <w:rsid w:val="00A50941"/>
    <w:rsid w:val="00A55ECE"/>
    <w:rsid w:val="00A649EC"/>
    <w:rsid w:val="00A82570"/>
    <w:rsid w:val="00A92AB3"/>
    <w:rsid w:val="00AA1349"/>
    <w:rsid w:val="00AA25BF"/>
    <w:rsid w:val="00AB1DDB"/>
    <w:rsid w:val="00AB79F6"/>
    <w:rsid w:val="00AD1F50"/>
    <w:rsid w:val="00AD2DB0"/>
    <w:rsid w:val="00AF04B4"/>
    <w:rsid w:val="00AF5B1B"/>
    <w:rsid w:val="00B022C2"/>
    <w:rsid w:val="00B14EFC"/>
    <w:rsid w:val="00B24129"/>
    <w:rsid w:val="00B2603E"/>
    <w:rsid w:val="00B51CCB"/>
    <w:rsid w:val="00B54A4D"/>
    <w:rsid w:val="00B575FC"/>
    <w:rsid w:val="00B63442"/>
    <w:rsid w:val="00B65491"/>
    <w:rsid w:val="00B80219"/>
    <w:rsid w:val="00B85281"/>
    <w:rsid w:val="00B92589"/>
    <w:rsid w:val="00B92B12"/>
    <w:rsid w:val="00B94604"/>
    <w:rsid w:val="00BA439E"/>
    <w:rsid w:val="00BC6A54"/>
    <w:rsid w:val="00BD15FA"/>
    <w:rsid w:val="00BD2B7F"/>
    <w:rsid w:val="00BE738F"/>
    <w:rsid w:val="00BF1F92"/>
    <w:rsid w:val="00BF35E6"/>
    <w:rsid w:val="00BF78C4"/>
    <w:rsid w:val="00C0021A"/>
    <w:rsid w:val="00C11D8A"/>
    <w:rsid w:val="00C13C43"/>
    <w:rsid w:val="00C16B13"/>
    <w:rsid w:val="00C25971"/>
    <w:rsid w:val="00C36AFC"/>
    <w:rsid w:val="00C3799E"/>
    <w:rsid w:val="00C5091F"/>
    <w:rsid w:val="00C554BA"/>
    <w:rsid w:val="00C9690E"/>
    <w:rsid w:val="00CA2743"/>
    <w:rsid w:val="00CB066A"/>
    <w:rsid w:val="00CB34FC"/>
    <w:rsid w:val="00CB3983"/>
    <w:rsid w:val="00CC08A6"/>
    <w:rsid w:val="00CC455D"/>
    <w:rsid w:val="00CF780A"/>
    <w:rsid w:val="00D0477A"/>
    <w:rsid w:val="00D317B4"/>
    <w:rsid w:val="00D42AD9"/>
    <w:rsid w:val="00D4624A"/>
    <w:rsid w:val="00D50B55"/>
    <w:rsid w:val="00D50BBF"/>
    <w:rsid w:val="00D5108A"/>
    <w:rsid w:val="00D717BD"/>
    <w:rsid w:val="00D73D71"/>
    <w:rsid w:val="00D97381"/>
    <w:rsid w:val="00DA274A"/>
    <w:rsid w:val="00DA6956"/>
    <w:rsid w:val="00DA6CB6"/>
    <w:rsid w:val="00DA7AA3"/>
    <w:rsid w:val="00DC174A"/>
    <w:rsid w:val="00DE06F5"/>
    <w:rsid w:val="00DE332A"/>
    <w:rsid w:val="00DE638E"/>
    <w:rsid w:val="00E14540"/>
    <w:rsid w:val="00E23AE4"/>
    <w:rsid w:val="00E25F40"/>
    <w:rsid w:val="00E45AB9"/>
    <w:rsid w:val="00E50769"/>
    <w:rsid w:val="00E55AEF"/>
    <w:rsid w:val="00E569E3"/>
    <w:rsid w:val="00E709B8"/>
    <w:rsid w:val="00E72D9F"/>
    <w:rsid w:val="00E744B7"/>
    <w:rsid w:val="00E769AE"/>
    <w:rsid w:val="00E83C8B"/>
    <w:rsid w:val="00EA02BB"/>
    <w:rsid w:val="00EB7C4B"/>
    <w:rsid w:val="00ED0F2C"/>
    <w:rsid w:val="00EE5562"/>
    <w:rsid w:val="00EE6D68"/>
    <w:rsid w:val="00EE7ED1"/>
    <w:rsid w:val="00EF3199"/>
    <w:rsid w:val="00EF76D9"/>
    <w:rsid w:val="00F076F5"/>
    <w:rsid w:val="00F13BB9"/>
    <w:rsid w:val="00F2567A"/>
    <w:rsid w:val="00F32834"/>
    <w:rsid w:val="00F36BCC"/>
    <w:rsid w:val="00F431AA"/>
    <w:rsid w:val="00F54258"/>
    <w:rsid w:val="00F5698F"/>
    <w:rsid w:val="00F717DA"/>
    <w:rsid w:val="00F728E6"/>
    <w:rsid w:val="00F82BCE"/>
    <w:rsid w:val="00F903A7"/>
    <w:rsid w:val="00F9112D"/>
    <w:rsid w:val="00F96EE0"/>
    <w:rsid w:val="00FA0A92"/>
    <w:rsid w:val="00FA11BF"/>
    <w:rsid w:val="00FA21BE"/>
    <w:rsid w:val="00FA6664"/>
    <w:rsid w:val="00FA68F2"/>
    <w:rsid w:val="00FB4C69"/>
    <w:rsid w:val="00FB7605"/>
    <w:rsid w:val="00FC129D"/>
    <w:rsid w:val="00FC1AAD"/>
    <w:rsid w:val="00FC6A67"/>
    <w:rsid w:val="00FE0BA3"/>
    <w:rsid w:val="00FE7B99"/>
    <w:rsid w:val="00FF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7F40C"/>
  <w15:chartTrackingRefBased/>
  <w15:docId w15:val="{AC1783F0-5BC8-475C-9F4D-639263DD7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4326"/>
    <w:pPr>
      <w:ind w:left="720"/>
      <w:contextualSpacing/>
    </w:pPr>
  </w:style>
  <w:style w:type="table" w:styleId="TableGrid">
    <w:name w:val="Table Grid"/>
    <w:basedOn w:val="TableNormal"/>
    <w:uiPriority w:val="39"/>
    <w:rsid w:val="00560C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6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Holland, Maggie</dc:creator>
  <cp:keywords/>
  <dc:description/>
  <cp:lastModifiedBy>Komal Bhosle</cp:lastModifiedBy>
  <cp:revision>223</cp:revision>
  <dcterms:created xsi:type="dcterms:W3CDTF">2025-11-19T18:26:00Z</dcterms:created>
  <dcterms:modified xsi:type="dcterms:W3CDTF">2025-12-02T03:52:00Z</dcterms:modified>
</cp:coreProperties>
</file>