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DA6" w:rsidRDefault="0046279D">
      <w:r>
        <w:t>For details of STM read through 004-009 in page 2/17 of the patent document.</w:t>
      </w:r>
    </w:p>
    <w:p w:rsidR="0046279D" w:rsidRDefault="004B73AA">
      <w:r>
        <w:object w:dxaOrig="1287" w:dyaOrig="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4.2pt;height:41.4pt" o:ole="">
            <v:imagedata r:id="rId4" o:title=""/>
          </v:shape>
          <o:OLEObject Type="Embed" ProgID="AcroExch.Document.DC" ShapeID="_x0000_i1027" DrawAspect="Icon" ObjectID="_1668949822" r:id="rId5"/>
        </w:object>
      </w:r>
    </w:p>
    <w:p w:rsidR="0046279D" w:rsidRDefault="0046279D"/>
    <w:p w:rsidR="0046279D" w:rsidRDefault="0046279D">
      <w:r>
        <w:t>Types of Autonomy are 6</w:t>
      </w:r>
    </w:p>
    <w:p w:rsidR="0046279D" w:rsidRDefault="0046279D">
      <w:r>
        <w:t>Level 0: No Autonomy</w:t>
      </w:r>
    </w:p>
    <w:p w:rsidR="00CE57D9" w:rsidRDefault="0046279D">
      <w:r>
        <w:t xml:space="preserve">Level 1: Adaptive Cruise control (i.e. maintaining </w:t>
      </w:r>
      <w:r w:rsidR="00CE57D9">
        <w:t>distance between vehic</w:t>
      </w:r>
      <w:bookmarkStart w:id="0" w:name="_GoBack"/>
      <w:bookmarkEnd w:id="0"/>
      <w:r w:rsidR="00CE57D9">
        <w:t>les</w:t>
      </w:r>
      <w:r>
        <w:t>)</w:t>
      </w:r>
    </w:p>
    <w:p w:rsidR="00CE57D9" w:rsidRDefault="00CE57D9">
      <w:r>
        <w:t xml:space="preserve">Level 2: ADAS features like LKA, TJA, LDW, </w:t>
      </w:r>
      <w:proofErr w:type="gramStart"/>
      <w:r>
        <w:t>APC</w:t>
      </w:r>
      <w:proofErr w:type="gramEnd"/>
      <w:r>
        <w:t>. Driver can take control any point of time. Tesla autopilot</w:t>
      </w:r>
    </w:p>
    <w:p w:rsidR="00CE57D9" w:rsidRDefault="00CE57D9">
      <w:r>
        <w:t>Level 3: Conditional Autonomy. This has environmental detection capabilities. Like accelerating past a slow moving vehicle. Driver can take control at any point of time.</w:t>
      </w:r>
    </w:p>
    <w:p w:rsidR="0046279D" w:rsidRDefault="00CE57D9">
      <w:r>
        <w:t>Level 4: Vehicle can go fully autonomous in a particular area alone. Like Geo-fencing.</w:t>
      </w:r>
    </w:p>
    <w:p w:rsidR="00CE57D9" w:rsidRDefault="00CE57D9">
      <w:r>
        <w:t>Level 5: Fully autonomous</w:t>
      </w:r>
    </w:p>
    <w:p w:rsidR="0046279D" w:rsidRDefault="00F42DD5">
      <w:hyperlink r:id="rId6" w:history="1">
        <w:r w:rsidR="0046279D" w:rsidRPr="002237CC">
          <w:rPr>
            <w:rStyle w:val="Hyperlink"/>
          </w:rPr>
          <w:t>https://www.synopsys.com/automotive/autonomous-driving-levels.html</w:t>
        </w:r>
      </w:hyperlink>
    </w:p>
    <w:p w:rsidR="0046279D" w:rsidRDefault="0046279D"/>
    <w:p w:rsidR="0046279D" w:rsidRDefault="0046279D"/>
    <w:p w:rsidR="0046279D" w:rsidRDefault="0046279D"/>
    <w:sectPr w:rsidR="00462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9F0"/>
    <w:rsid w:val="0046279D"/>
    <w:rsid w:val="004B73AA"/>
    <w:rsid w:val="00CE57D9"/>
    <w:rsid w:val="00D709F0"/>
    <w:rsid w:val="00F25DA6"/>
    <w:rsid w:val="00F4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B62AC7-3614-4F72-A530-222A6BE9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27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synopsys.com/automotive/autonomous-driving-levels.html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Komala Kalyanraman Yerra (RBEI/EDS)</cp:lastModifiedBy>
  <cp:revision>4</cp:revision>
  <dcterms:created xsi:type="dcterms:W3CDTF">2020-11-15T06:58:00Z</dcterms:created>
  <dcterms:modified xsi:type="dcterms:W3CDTF">2020-12-08T10:54:00Z</dcterms:modified>
</cp:coreProperties>
</file>