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Functional Design Document (FDD)</w:t>
      </w:r>
    </w:p>
    <w:p>
      <w:pPr>
        <w:jc w:val="center"/>
      </w:pPr>
      <w:r>
        <w:rPr>
          <w:i/>
          <w:color w:val="555555"/>
          <w:sz w:val="26"/>
        </w:rPr>
        <w:t>Online Shop RT (Radiography Testing) Intimation Note</w:t>
      </w:r>
    </w:p>
    <w:p/>
    <w:p>
      <w:r>
        <w:rPr>
          <w:b/>
          <w:color w:val="1F3A68"/>
          <w:sz w:val="32"/>
        </w:rPr>
        <w:t>1.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A68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760"/>
            <w:shd w:val="clear" w:color="auto" w:fill="1F3A68"/>
          </w:tcPr>
          <w:p>
            <w:r/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Project Name</w:t>
            </w:r>
          </w:p>
        </w:tc>
        <w:tc>
          <w:tcPr>
            <w:tcW w:type="dxa" w:w="5760"/>
          </w:tcPr>
          <w:p>
            <w:r>
              <w:t>Online Shop RT Intimation Note</w:t>
            </w:r>
          </w:p>
        </w:tc>
      </w:tr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5760"/>
          </w:tcPr>
          <w:p>
            <w:r>
              <w:t>NDT / Shop Operations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5760"/>
          </w:tcPr>
          <w:p>
            <w:r>
              <w:t>Functional Design Document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5760"/>
          </w:tcPr>
          <w:p>
            <w:r>
              <w:t>1.0 (Draft)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5760"/>
          </w:tcPr>
          <w:p>
            <w:r>
              <w:t>14-May-2026</w:t>
            </w:r>
          </w:p>
        </w:tc>
      </w:tr>
    </w:tbl>
    <w:p/>
    <w:p>
      <w:r>
        <w:rPr>
          <w:b/>
          <w:color w:val="1F3A68"/>
          <w:sz w:val="32"/>
        </w:rPr>
        <w:t>2. Application Overview</w:t>
      </w:r>
    </w:p>
    <w:p>
      <w:r>
        <w:t>A web-based workflow application with seven role personas. A single intimation entity (RT_Intimation) moves through defined workflow states. The application integrates with Active Directory, IEMQS, MTR table, SMTP and SMS gateway.</w:t>
      </w:r>
    </w:p>
    <w:p>
      <w:r>
        <w:rPr>
          <w:b/>
          <w:color w:val="1F3A68"/>
          <w:sz w:val="32"/>
        </w:rPr>
        <w:t>3. Roles &amp; Page Access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1F3A68"/>
          </w:tcPr>
          <w:p>
            <w:r/>
            <w:r>
              <w:rPr>
                <w:b/>
                <w:color w:val="FFFFFF"/>
              </w:rPr>
              <w:t>Page / Action</w:t>
            </w:r>
          </w:p>
        </w:tc>
        <w:tc>
          <w:tcPr>
            <w:tcW w:type="dxa" w:w="960"/>
            <w:shd w:val="clear" w:color="auto" w:fill="1F3A68"/>
          </w:tcPr>
          <w:p>
            <w:r/>
            <w:r>
              <w:rPr>
                <w:b/>
                <w:color w:val="FFFFFF"/>
              </w:rPr>
              <w:t>Initiator</w:t>
            </w:r>
          </w:p>
        </w:tc>
        <w:tc>
          <w:tcPr>
            <w:tcW w:type="dxa" w:w="960"/>
            <w:shd w:val="clear" w:color="auto" w:fill="1F3A68"/>
          </w:tcPr>
          <w:p>
            <w:r/>
            <w:r>
              <w:rPr>
                <w:b/>
                <w:color w:val="FFFFFF"/>
              </w:rPr>
              <w:t>Shop Approver</w:t>
            </w:r>
          </w:p>
        </w:tc>
        <w:tc>
          <w:tcPr>
            <w:tcW w:type="dxa" w:w="960"/>
            <w:shd w:val="clear" w:color="auto" w:fill="1F3A68"/>
          </w:tcPr>
          <w:p>
            <w:r/>
            <w:r>
              <w:rPr>
                <w:b/>
                <w:color w:val="FFFFFF"/>
              </w:rPr>
              <w:t>Shop Admin</w:t>
            </w:r>
          </w:p>
        </w:tc>
        <w:tc>
          <w:tcPr>
            <w:tcW w:type="dxa" w:w="960"/>
            <w:shd w:val="clear" w:color="auto" w:fill="1F3A68"/>
          </w:tcPr>
          <w:p>
            <w:r/>
            <w:r>
              <w:rPr>
                <w:b/>
                <w:color w:val="FFFFFF"/>
              </w:rPr>
              <w:t>IT Admin</w:t>
            </w:r>
          </w:p>
        </w:tc>
        <w:tc>
          <w:tcPr>
            <w:tcW w:type="dxa" w:w="960"/>
            <w:shd w:val="clear" w:color="auto" w:fill="1F3A68"/>
          </w:tcPr>
          <w:p>
            <w:r/>
            <w:r>
              <w:rPr>
                <w:b/>
                <w:color w:val="FFFFFF"/>
              </w:rPr>
              <w:t>RT Admin</w:t>
            </w:r>
          </w:p>
        </w:tc>
        <w:tc>
          <w:tcPr>
            <w:tcW w:type="dxa" w:w="960"/>
            <w:shd w:val="clear" w:color="auto" w:fill="1F3A68"/>
          </w:tcPr>
          <w:p>
            <w:r/>
            <w:r>
              <w:rPr>
                <w:b/>
                <w:color w:val="FFFFFF"/>
              </w:rPr>
              <w:t>NDT</w:t>
            </w:r>
          </w:p>
        </w:tc>
        <w:tc>
          <w:tcPr>
            <w:tcW w:type="dxa" w:w="960"/>
            <w:shd w:val="clear" w:color="auto" w:fill="1F3A68"/>
          </w:tcPr>
          <w:p>
            <w:r/>
            <w:r>
              <w:rPr>
                <w:b/>
                <w:color w:val="FFFFFF"/>
              </w:rPr>
              <w:t>RT Engr</w:t>
            </w:r>
          </w:p>
        </w:tc>
        <w:tc>
          <w:tcPr>
            <w:tcW w:type="dxa" w:w="960"/>
            <w:shd w:val="clear" w:color="auto" w:fill="1F3A68"/>
          </w:tcPr>
          <w:p>
            <w:r/>
            <w:r>
              <w:rPr>
                <w:b/>
                <w:color w:val="FFFFFF"/>
              </w:rPr>
              <w:t>RT Tech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</w:tr>
      <w:tr>
        <w:tc>
          <w:tcPr>
            <w:tcW w:type="dxa" w:w="960"/>
          </w:tcPr>
          <w:p>
            <w:r>
              <w:t>Initiate RT Intimation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Edit Affected Shops (post-NDT)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NDT Review (layout + affected shops)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Approve / Decline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RT Engineer Entry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RT Technician Close-out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Y</w:t>
            </w:r>
          </w:p>
        </w:tc>
      </w:tr>
      <w:tr>
        <w:tc>
          <w:tcPr>
            <w:tcW w:type="dxa" w:w="960"/>
          </w:tcPr>
          <w:p>
            <w:r>
              <w:t>Masters – Shop In-charge / Coordinator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Masters – Vendor / Technician / Layout Dir.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Role / User Mapping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Print (with Layout)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Y</w:t>
            </w:r>
          </w:p>
        </w:tc>
      </w:tr>
    </w:tbl>
    <w:p/>
    <w:p>
      <w:r>
        <w:rPr>
          <w:b/>
          <w:color w:val="1F3A68"/>
          <w:sz w:val="32"/>
        </w:rPr>
        <w:t>4. Workflow / State Diagram</w:t>
      </w:r>
    </w:p>
    <w:p>
      <w:r>
        <w:t>Initiator [Draft] → Submit → NDT Review → (Acknowledge) → Initiator [Affected-Shop Re-select] → Submit → Shop Approver → (Approve) → RT Engineer Entry → Submit → RT Technician Close-out → Closed.</w:t>
      </w:r>
    </w:p>
    <w:p>
      <w:pPr>
        <w:pStyle w:val="ListBullet"/>
      </w:pPr>
      <w:r>
        <w:t>NDT can Return to Initiator with comments (re-work).</w:t>
      </w:r>
    </w:p>
    <w:p>
      <w:pPr>
        <w:pStyle w:val="ListBullet"/>
      </w:pPr>
      <w:r>
        <w:t>Shop Approver can Decline to Initiator with comments (re-work).</w:t>
      </w:r>
    </w:p>
    <w:p>
      <w:pPr>
        <w:pStyle w:val="ListBullet"/>
      </w:pPr>
      <w:r>
        <w:t>Bypass path (Copy): If Project / Seam / Shop / Layout are unchanged, the workflow goes Initiator → Shop Approver (NDT skipped).</w:t>
      </w:r>
    </w:p>
    <w:p>
      <w:pPr>
        <w:pStyle w:val="ListBullet"/>
      </w:pPr>
      <w:r>
        <w:t>Live vs Completed: Live = now between Clearance From and Clearance To and not Closed; otherwise Completed.</w:t>
      </w:r>
    </w:p>
    <w:p>
      <w:r>
        <w:rPr>
          <w:b/>
          <w:color w:val="1F3A68"/>
          <w:sz w:val="32"/>
        </w:rPr>
        <w:t>5. Screen Specifications</w:t>
      </w:r>
    </w:p>
    <w:p>
      <w:r>
        <w:rPr>
          <w:b/>
          <w:color w:val="2E5C8A"/>
          <w:sz w:val="26"/>
        </w:rPr>
        <w:t>5.1 Login</w:t>
      </w:r>
    </w:p>
    <w:p>
      <w:pPr>
        <w:pStyle w:val="ListBullet"/>
      </w:pPr>
      <w:r>
        <w:t>Single Sign-On via Active Directory.</w:t>
      </w:r>
    </w:p>
    <w:p>
      <w:pPr>
        <w:pStyle w:val="ListBullet"/>
      </w:pPr>
      <w:r>
        <w:t>On first authentication, verify dept_code is mapped in DeptShopMapping; otherwise show ‘Access not configured – contact IT Admin’.</w:t>
      </w:r>
    </w:p>
    <w:p>
      <w:r>
        <w:rPr>
          <w:b/>
          <w:color w:val="2E5C8A"/>
          <w:sz w:val="26"/>
        </w:rPr>
        <w:t>5.2 Dashboard</w:t>
      </w:r>
    </w:p>
    <w:p>
      <w:pPr>
        <w:pStyle w:val="ListBullet"/>
      </w:pPr>
      <w:r>
        <w:t>Tabs: Live RT Intimations | Completed Intimations.</w:t>
      </w:r>
    </w:p>
    <w:p>
      <w:pPr>
        <w:pStyle w:val="ListBullet"/>
      </w:pPr>
      <w:r>
        <w:t>Columns: Intimation No., Project, Shop, Initiator, Current Stage, Pending With, Clearance Window, Action.</w:t>
      </w:r>
    </w:p>
    <w:p>
      <w:pPr>
        <w:pStyle w:val="ListBullet"/>
      </w:pPr>
      <w:r>
        <w:t>Filters: Shop / Project / Date / Status / Stage; quick filter ‘Pending With Me’.</w:t>
      </w:r>
    </w:p>
    <w:p>
      <w:r>
        <w:rPr>
          <w:b/>
          <w:color w:val="2E5C8A"/>
          <w:sz w:val="26"/>
        </w:rPr>
        <w:t>5.3 Initiate RT Intimation (Initiator)</w:t>
      </w:r>
    </w:p>
    <w:p>
      <w:r>
        <w:rPr>
          <w:b/>
          <w:color w:val="333333"/>
          <w:sz w:val="22"/>
        </w:rPr>
        <w:t>Section A – User Details (Read-only from AD)</w:t>
      </w:r>
    </w:p>
    <w:p>
      <w:pPr>
        <w:pStyle w:val="ListBullet"/>
      </w:pPr>
      <w:r>
        <w:t>Name of User</w:t>
      </w:r>
    </w:p>
    <w:p>
      <w:pPr>
        <w:pStyle w:val="ListBullet"/>
      </w:pPr>
      <w:r>
        <w:t>Department</w:t>
      </w:r>
    </w:p>
    <w:p>
      <w:pPr>
        <w:pStyle w:val="ListBullet"/>
      </w:pPr>
      <w:r>
        <w:t>Extension Number</w:t>
      </w:r>
    </w:p>
    <w:p>
      <w:pPr>
        <w:pStyle w:val="ListBullet"/>
      </w:pPr>
      <w:r>
        <w:t>Mobile Number</w:t>
      </w:r>
    </w:p>
    <w:p>
      <w:pPr>
        <w:pStyle w:val="ListBullet"/>
      </w:pPr>
      <w:r>
        <w:t>Date of Request</w:t>
      </w:r>
    </w:p>
    <w:p>
      <w:r>
        <w:rPr>
          <w:b/>
          <w:color w:val="333333"/>
          <w:sz w:val="22"/>
        </w:rPr>
        <w:t>Section B – Request Details (Editable)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3A68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16"/>
            <w:shd w:val="clear" w:color="auto" w:fill="1F3A68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032"/>
            <w:shd w:val="clear" w:color="auto" w:fill="1F3A68"/>
          </w:tcPr>
          <w:p>
            <w:r/>
            <w:r>
              <w:rPr>
                <w:b/>
                <w:color w:val="FFFFFF"/>
              </w:rPr>
              <w:t>Source / Validation</w:t>
            </w:r>
          </w:p>
        </w:tc>
      </w:tr>
      <w:tr>
        <w:tc>
          <w:tcPr>
            <w:tcW w:type="dxa" w:w="2592"/>
          </w:tcPr>
          <w:p>
            <w:r>
              <w:t>Location</w:t>
            </w:r>
          </w:p>
        </w:tc>
        <w:tc>
          <w:tcPr>
            <w:tcW w:type="dxa" w:w="2016"/>
          </w:tcPr>
          <w:p>
            <w:r>
              <w:t>Dropdown</w:t>
            </w:r>
          </w:p>
        </w:tc>
        <w:tc>
          <w:tcPr>
            <w:tcW w:type="dxa" w:w="4032"/>
          </w:tcPr>
          <w:p>
            <w:r>
              <w:t>AMHEC-East / AMHEC-West</w:t>
            </w:r>
          </w:p>
        </w:tc>
      </w:tr>
      <w:tr>
        <w:tc>
          <w:tcPr>
            <w:tcW w:type="dxa" w:w="2592"/>
          </w:tcPr>
          <w:p>
            <w:r>
              <w:t>Shop/Area of RT</w:t>
            </w:r>
          </w:p>
        </w:tc>
        <w:tc>
          <w:tcPr>
            <w:tcW w:type="dxa" w:w="2016"/>
          </w:tcPr>
          <w:p>
            <w:r>
              <w:t>Dropdown</w:t>
            </w:r>
          </w:p>
        </w:tc>
        <w:tc>
          <w:tcPr>
            <w:tcW w:type="dxa" w:w="4032"/>
          </w:tcPr>
          <w:p>
            <w:r>
              <w:t>MTR table filtered by Location</w:t>
            </w:r>
          </w:p>
        </w:tc>
      </w:tr>
      <w:tr>
        <w:tc>
          <w:tcPr>
            <w:tcW w:type="dxa" w:w="2592"/>
          </w:tcPr>
          <w:p>
            <w:r>
              <w:t>Project</w:t>
            </w:r>
          </w:p>
        </w:tc>
        <w:tc>
          <w:tcPr>
            <w:tcW w:type="dxa" w:w="2016"/>
          </w:tcPr>
          <w:p>
            <w:r>
              <w:t>Dropdown / Auto</w:t>
            </w:r>
          </w:p>
        </w:tc>
        <w:tc>
          <w:tcPr>
            <w:tcW w:type="dxa" w:w="4032"/>
          </w:tcPr>
          <w:p>
            <w:r>
              <w:t>IEMQS</w:t>
            </w:r>
          </w:p>
        </w:tc>
      </w:tr>
      <w:tr>
        <w:tc>
          <w:tcPr>
            <w:tcW w:type="dxa" w:w="2592"/>
          </w:tcPr>
          <w:p>
            <w:r>
              <w:t>Project Description</w:t>
            </w:r>
          </w:p>
        </w:tc>
        <w:tc>
          <w:tcPr>
            <w:tcW w:type="dxa" w:w="2016"/>
          </w:tcPr>
          <w:p>
            <w:r>
              <w:t>Read-only</w:t>
            </w:r>
          </w:p>
        </w:tc>
        <w:tc>
          <w:tcPr>
            <w:tcW w:type="dxa" w:w="4032"/>
          </w:tcPr>
          <w:p>
            <w:r>
              <w:t>IEMQS</w:t>
            </w:r>
          </w:p>
        </w:tc>
      </w:tr>
      <w:tr>
        <w:tc>
          <w:tcPr>
            <w:tcW w:type="dxa" w:w="2592"/>
          </w:tcPr>
          <w:p>
            <w:r>
              <w:t>Customer Name</w:t>
            </w:r>
          </w:p>
        </w:tc>
        <w:tc>
          <w:tcPr>
            <w:tcW w:type="dxa" w:w="2016"/>
          </w:tcPr>
          <w:p>
            <w:r>
              <w:t>Read-only</w:t>
            </w:r>
          </w:p>
        </w:tc>
        <w:tc>
          <w:tcPr>
            <w:tcW w:type="dxa" w:w="4032"/>
          </w:tcPr>
          <w:p>
            <w:r>
              <w:t>IEMQS</w:t>
            </w:r>
          </w:p>
        </w:tc>
      </w:tr>
      <w:tr>
        <w:tc>
          <w:tcPr>
            <w:tcW w:type="dxa" w:w="2592"/>
          </w:tcPr>
          <w:p>
            <w:r>
              <w:t>Seam No</w:t>
            </w:r>
          </w:p>
        </w:tc>
        <w:tc>
          <w:tcPr>
            <w:tcW w:type="dxa" w:w="2016"/>
          </w:tcPr>
          <w:p>
            <w:r>
              <w:t>Dropdown</w:t>
            </w:r>
          </w:p>
        </w:tc>
        <w:tc>
          <w:tcPr>
            <w:tcW w:type="dxa" w:w="4032"/>
          </w:tcPr>
          <w:p>
            <w:r>
              <w:t>IEMQS, filtered by Project</w:t>
            </w:r>
          </w:p>
        </w:tc>
      </w:tr>
      <w:tr>
        <w:tc>
          <w:tcPr>
            <w:tcW w:type="dxa" w:w="2592"/>
          </w:tcPr>
          <w:p>
            <w:r>
              <w:t>Spot No</w:t>
            </w:r>
          </w:p>
        </w:tc>
        <w:tc>
          <w:tcPr>
            <w:tcW w:type="dxa" w:w="2016"/>
          </w:tcPr>
          <w:p>
            <w:r>
              <w:t>Text</w:t>
            </w:r>
          </w:p>
        </w:tc>
        <w:tc>
          <w:tcPr>
            <w:tcW w:type="dxa" w:w="4032"/>
          </w:tcPr>
          <w:p>
            <w:r>
              <w:t>Optional</w:t>
            </w:r>
          </w:p>
        </w:tc>
      </w:tr>
      <w:tr>
        <w:tc>
          <w:tcPr>
            <w:tcW w:type="dxa" w:w="2592"/>
          </w:tcPr>
          <w:p>
            <w:r>
              <w:t>Weld Thickness (mm)</w:t>
            </w:r>
          </w:p>
        </w:tc>
        <w:tc>
          <w:tcPr>
            <w:tcW w:type="dxa" w:w="2016"/>
          </w:tcPr>
          <w:p>
            <w:r>
              <w:t>Number</w:t>
            </w:r>
          </w:p>
        </w:tc>
        <w:tc>
          <w:tcPr>
            <w:tcW w:type="dxa" w:w="4032"/>
          </w:tcPr>
          <w:p>
            <w:r>
              <w:t>Mandatory</w:t>
            </w:r>
          </w:p>
        </w:tc>
      </w:tr>
      <w:tr>
        <w:tc>
          <w:tcPr>
            <w:tcW w:type="dxa" w:w="2592"/>
          </w:tcPr>
          <w:p>
            <w:r>
              <w:t>Clearance From</w:t>
            </w:r>
          </w:p>
        </w:tc>
        <w:tc>
          <w:tcPr>
            <w:tcW w:type="dxa" w:w="2016"/>
          </w:tcPr>
          <w:p>
            <w:r>
              <w:t>Date-Time picker</w:t>
            </w:r>
          </w:p>
        </w:tc>
        <w:tc>
          <w:tcPr>
            <w:tcW w:type="dxa" w:w="4032"/>
          </w:tcPr>
          <w:p>
            <w:r>
              <w:t>Mandatory</w:t>
            </w:r>
          </w:p>
        </w:tc>
      </w:tr>
      <w:tr>
        <w:tc>
          <w:tcPr>
            <w:tcW w:type="dxa" w:w="2592"/>
          </w:tcPr>
          <w:p>
            <w:r>
              <w:t>Clearance To</w:t>
            </w:r>
          </w:p>
        </w:tc>
        <w:tc>
          <w:tcPr>
            <w:tcW w:type="dxa" w:w="2016"/>
          </w:tcPr>
          <w:p>
            <w:r>
              <w:t>Date-Time picker</w:t>
            </w:r>
          </w:p>
        </w:tc>
        <w:tc>
          <w:tcPr>
            <w:tcW w:type="dxa" w:w="4032"/>
          </w:tcPr>
          <w:p>
            <w:r>
              <w:t>Must be greater than From</w:t>
            </w:r>
          </w:p>
        </w:tc>
      </w:tr>
      <w:tr>
        <w:tc>
          <w:tcPr>
            <w:tcW w:type="dxa" w:w="2592"/>
          </w:tcPr>
          <w:p>
            <w:r>
              <w:t>Add Row</w:t>
            </w:r>
          </w:p>
        </w:tc>
        <w:tc>
          <w:tcPr>
            <w:tcW w:type="dxa" w:w="2016"/>
          </w:tcPr>
          <w:p>
            <w:r>
              <w:t>Button</w:t>
            </w:r>
          </w:p>
        </w:tc>
        <w:tc>
          <w:tcPr>
            <w:tcW w:type="dxa" w:w="4032"/>
          </w:tcPr>
          <w:p>
            <w:r>
              <w:t>Adds multiple From / To rows (same or different dates)</w:t>
            </w:r>
          </w:p>
        </w:tc>
      </w:tr>
      <w:tr>
        <w:tc>
          <w:tcPr>
            <w:tcW w:type="dxa" w:w="2592"/>
          </w:tcPr>
          <w:p>
            <w:r>
              <w:t>Duration</w:t>
            </w:r>
          </w:p>
        </w:tc>
        <w:tc>
          <w:tcPr>
            <w:tcW w:type="dxa" w:w="2016"/>
          </w:tcPr>
          <w:p>
            <w:r>
              <w:t>Auto-calculated</w:t>
            </w:r>
          </w:p>
        </w:tc>
        <w:tc>
          <w:tcPr>
            <w:tcW w:type="dxa" w:w="4032"/>
          </w:tcPr>
          <w:p>
            <w:r>
              <w:t>(To − From) in hours, per row, 2 decimals</w:t>
            </w:r>
          </w:p>
        </w:tc>
      </w:tr>
      <w:tr>
        <w:tc>
          <w:tcPr>
            <w:tcW w:type="dxa" w:w="2592"/>
          </w:tcPr>
          <w:p>
            <w:r>
              <w:t>Affected Shops</w:t>
            </w:r>
          </w:p>
        </w:tc>
        <w:tc>
          <w:tcPr>
            <w:tcW w:type="dxa" w:w="2016"/>
          </w:tcPr>
          <w:p>
            <w:r>
              <w:t>Multi-select</w:t>
            </w:r>
          </w:p>
        </w:tc>
        <w:tc>
          <w:tcPr>
            <w:tcW w:type="dxa" w:w="4032"/>
          </w:tcPr>
          <w:p>
            <w:r>
              <w:t>MTR table by Location</w:t>
            </w:r>
          </w:p>
        </w:tc>
      </w:tr>
      <w:tr>
        <w:tc>
          <w:tcPr>
            <w:tcW w:type="dxa" w:w="2592"/>
          </w:tcPr>
          <w:p>
            <w:r>
              <w:t>Contractor</w:t>
            </w:r>
          </w:p>
        </w:tc>
        <w:tc>
          <w:tcPr>
            <w:tcW w:type="dxa" w:w="2016"/>
          </w:tcPr>
          <w:p>
            <w:r>
              <w:t>Dropdown</w:t>
            </w:r>
          </w:p>
        </w:tc>
        <w:tc>
          <w:tcPr>
            <w:tcW w:type="dxa" w:w="4032"/>
          </w:tcPr>
          <w:p>
            <w:r>
              <w:t>Contractor library</w:t>
            </w:r>
          </w:p>
        </w:tc>
      </w:tr>
      <w:tr>
        <w:tc>
          <w:tcPr>
            <w:tcW w:type="dxa" w:w="2592"/>
          </w:tcPr>
          <w:p>
            <w:r>
              <w:t>Dept (K / I / M)</w:t>
            </w:r>
          </w:p>
        </w:tc>
        <w:tc>
          <w:tcPr>
            <w:tcW w:type="dxa" w:w="2016"/>
          </w:tcPr>
          <w:p>
            <w:r>
              <w:t>Checkbox / Radio</w:t>
            </w:r>
          </w:p>
        </w:tc>
        <w:tc>
          <w:tcPr>
            <w:tcW w:type="dxa" w:w="4032"/>
          </w:tcPr>
          <w:p>
            <w:r>
              <w:t>At least one mandatory</w:t>
            </w:r>
          </w:p>
        </w:tc>
      </w:tr>
      <w:tr>
        <w:tc>
          <w:tcPr>
            <w:tcW w:type="dxa" w:w="2592"/>
          </w:tcPr>
          <w:p>
            <w:r>
              <w:t>Persons for Affected Shops</w:t>
            </w:r>
          </w:p>
        </w:tc>
        <w:tc>
          <w:tcPr>
            <w:tcW w:type="dxa" w:w="2016"/>
          </w:tcPr>
          <w:p>
            <w:r>
              <w:t>Multi-select</w:t>
            </w:r>
          </w:p>
        </w:tc>
        <w:tc>
          <w:tcPr>
            <w:tcW w:type="dxa" w:w="4032"/>
          </w:tcPr>
          <w:p>
            <w:r>
              <w:t>Employee library filtered by affected shop (K) &amp; Dept (K)</w:t>
            </w:r>
          </w:p>
        </w:tc>
      </w:tr>
      <w:tr>
        <w:tc>
          <w:tcPr>
            <w:tcW w:type="dxa" w:w="2592"/>
          </w:tcPr>
          <w:p>
            <w:r>
              <w:t>Reason for Shop RT / Remark</w:t>
            </w:r>
          </w:p>
        </w:tc>
        <w:tc>
          <w:tcPr>
            <w:tcW w:type="dxa" w:w="2016"/>
          </w:tcPr>
          <w:p>
            <w:r>
              <w:t>Textarea</w:t>
            </w:r>
          </w:p>
        </w:tc>
        <w:tc>
          <w:tcPr>
            <w:tcW w:type="dxa" w:w="4032"/>
          </w:tcPr>
          <w:p>
            <w:r>
              <w:t>Mandatory</w:t>
            </w:r>
          </w:p>
        </w:tc>
      </w:tr>
      <w:tr>
        <w:tc>
          <w:tcPr>
            <w:tcW w:type="dxa" w:w="2592"/>
          </w:tcPr>
          <w:p>
            <w:r>
              <w:t>Adequate Lighting</w:t>
            </w:r>
          </w:p>
        </w:tc>
        <w:tc>
          <w:tcPr>
            <w:tcW w:type="dxa" w:w="2016"/>
          </w:tcPr>
          <w:p>
            <w:r>
              <w:t>Yes / No / NA</w:t>
            </w:r>
          </w:p>
        </w:tc>
        <w:tc>
          <w:tcPr>
            <w:tcW w:type="dxa" w:w="4032"/>
          </w:tcPr>
          <w:p>
            <w:r>
              <w:t>Mandatory</w:t>
            </w:r>
          </w:p>
        </w:tc>
      </w:tr>
      <w:tr>
        <w:tc>
          <w:tcPr>
            <w:tcW w:type="dxa" w:w="2592"/>
          </w:tcPr>
          <w:p>
            <w:r>
              <w:t>Scaffolding Arrangement</w:t>
            </w:r>
          </w:p>
        </w:tc>
        <w:tc>
          <w:tcPr>
            <w:tcW w:type="dxa" w:w="2016"/>
          </w:tcPr>
          <w:p>
            <w:r>
              <w:t>Yes / No / NA</w:t>
            </w:r>
          </w:p>
        </w:tc>
        <w:tc>
          <w:tcPr>
            <w:tcW w:type="dxa" w:w="4032"/>
          </w:tcPr>
          <w:p>
            <w:r>
              <w:t>Mandatory</w:t>
            </w:r>
          </w:p>
        </w:tc>
      </w:tr>
      <w:tr>
        <w:tc>
          <w:tcPr>
            <w:tcW w:type="dxa" w:w="2592"/>
          </w:tcPr>
          <w:p>
            <w:r>
              <w:t>Operator for Rotating Jobs</w:t>
            </w:r>
          </w:p>
        </w:tc>
        <w:tc>
          <w:tcPr>
            <w:tcW w:type="dxa" w:w="2016"/>
          </w:tcPr>
          <w:p>
            <w:r>
              <w:t>Yes / No / NA</w:t>
            </w:r>
          </w:p>
        </w:tc>
        <w:tc>
          <w:tcPr>
            <w:tcW w:type="dxa" w:w="4032"/>
          </w:tcPr>
          <w:p>
            <w:r>
              <w:t>Mandatory</w:t>
            </w:r>
          </w:p>
        </w:tc>
      </w:tr>
      <w:tr>
        <w:tc>
          <w:tcPr>
            <w:tcW w:type="dxa" w:w="2592"/>
          </w:tcPr>
          <w:p>
            <w:r>
              <w:t>Layout</w:t>
            </w:r>
          </w:p>
        </w:tc>
        <w:tc>
          <w:tcPr>
            <w:tcW w:type="dxa" w:w="2016"/>
          </w:tcPr>
          <w:p>
            <w:r>
              <w:t>Selection</w:t>
            </w:r>
          </w:p>
        </w:tc>
        <w:tc>
          <w:tcPr>
            <w:tcW w:type="dxa" w:w="4032"/>
          </w:tcPr>
          <w:p>
            <w:r>
              <w:t>From Layout Directory OR from old released RT intimation (search by Shop / Project)</w:t>
            </w:r>
          </w:p>
        </w:tc>
      </w:tr>
      <w:tr>
        <w:tc>
          <w:tcPr>
            <w:tcW w:type="dxa" w:w="2592"/>
          </w:tcPr>
          <w:p>
            <w:r>
              <w:t>Other Attachments</w:t>
            </w:r>
          </w:p>
        </w:tc>
        <w:tc>
          <w:tcPr>
            <w:tcW w:type="dxa" w:w="2016"/>
          </w:tcPr>
          <w:p>
            <w:r>
              <w:t>File upload</w:t>
            </w:r>
          </w:p>
        </w:tc>
        <w:tc>
          <w:tcPr>
            <w:tcW w:type="dxa" w:w="4032"/>
          </w:tcPr>
          <w:p>
            <w:r>
              <w:t>Optional, multiple</w:t>
            </w:r>
          </w:p>
        </w:tc>
      </w:tr>
    </w:tbl>
    <w:p/>
    <w:p>
      <w:r>
        <w:rPr>
          <w:b/>
          <w:color w:val="333333"/>
          <w:sz w:val="22"/>
        </w:rPr>
        <w:t>Section C – Layout Marking (Canvas Tool)</w:t>
      </w:r>
    </w:p>
    <w:p>
      <w:pPr>
        <w:pStyle w:val="ListBullet"/>
      </w:pPr>
      <w:r>
        <w:t>Cordoning area (polygon).</w:t>
      </w:r>
    </w:p>
    <w:p>
      <w:pPr>
        <w:pStyle w:val="ListBullet"/>
      </w:pPr>
      <w:r>
        <w:t>Job location shapes (square / round / other).</w:t>
      </w:r>
    </w:p>
    <w:p>
      <w:pPr>
        <w:pStyle w:val="ListBullet"/>
      </w:pPr>
      <w:r>
        <w:t>RT Shield / Cement Block icons.</w:t>
      </w:r>
    </w:p>
    <w:p>
      <w:pPr>
        <w:pStyle w:val="ListBullet"/>
      </w:pPr>
      <w:r>
        <w:t>Text label with arrow.</w:t>
      </w:r>
    </w:p>
    <w:p>
      <w:pPr>
        <w:pStyle w:val="ListBullet"/>
      </w:pPr>
      <w:r>
        <w:t>Pan / Zoom, Undo / Redo, Save.</w:t>
      </w:r>
    </w:p>
    <w:p>
      <w:r>
        <w:t>Actions: Save Draft | Submit.</w:t>
      </w:r>
    </w:p>
    <w:p>
      <w:r>
        <w:rPr>
          <w:b/>
          <w:color w:val="2E5C8A"/>
          <w:sz w:val="26"/>
        </w:rPr>
        <w:t>5.4 NDT Review</w:t>
      </w:r>
    </w:p>
    <w:p>
      <w:pPr>
        <w:pStyle w:val="ListBullet"/>
      </w:pPr>
      <w:r>
        <w:t>All fields read-only EXCEPT: Layout marking (modify cordoning) and Affected Shops (add / delete).</w:t>
      </w:r>
    </w:p>
    <w:p>
      <w:pPr>
        <w:pStyle w:val="ListBullet"/>
      </w:pPr>
      <w:r>
        <w:t>Mandatory comment on Return.</w:t>
      </w:r>
    </w:p>
    <w:p>
      <w:pPr>
        <w:pStyle w:val="ListBullet"/>
      </w:pPr>
      <w:r>
        <w:t>Actions: Acknowledge with Comment | Return with Comment.</w:t>
      </w:r>
    </w:p>
    <w:p>
      <w:r>
        <w:rPr>
          <w:b/>
          <w:color w:val="2E5C8A"/>
          <w:sz w:val="26"/>
        </w:rPr>
        <w:t>5.5 Initiator – Affected Shops Re-confirmation</w:t>
      </w:r>
    </w:p>
    <w:p>
      <w:pPr>
        <w:pStyle w:val="ListBullet"/>
      </w:pPr>
      <w:r>
        <w:t>Triggered after NDT acknowledgement.</w:t>
      </w:r>
    </w:p>
    <w:p>
      <w:pPr>
        <w:pStyle w:val="ListBullet"/>
      </w:pPr>
      <w:r>
        <w:t>Re-select affected shops (multi-select) and Submit to Shop Approver.</w:t>
      </w:r>
    </w:p>
    <w:p>
      <w:r>
        <w:rPr>
          <w:b/>
          <w:color w:val="2E5C8A"/>
          <w:sz w:val="26"/>
        </w:rPr>
        <w:t>5.6 Shop Approver</w:t>
      </w:r>
    </w:p>
    <w:p>
      <w:pPr>
        <w:pStyle w:val="ListBullet"/>
      </w:pPr>
      <w:r>
        <w:t>View all details (read-only).</w:t>
      </w:r>
    </w:p>
    <w:p>
      <w:pPr>
        <w:pStyle w:val="ListBullet"/>
      </w:pPr>
      <w:r>
        <w:t>Mandatory comment on Decline.</w:t>
      </w:r>
    </w:p>
    <w:p>
      <w:pPr>
        <w:pStyle w:val="ListBullet"/>
      </w:pPr>
      <w:r>
        <w:t>Actions: Accept | Decline.</w:t>
      </w:r>
    </w:p>
    <w:p>
      <w:pPr>
        <w:pStyle w:val="ListBullet"/>
      </w:pPr>
      <w:r>
        <w:t>On Accept – triggers Email + SMS notifications and routes to RT Engineer.</w:t>
      </w:r>
    </w:p>
    <w:p>
      <w:r>
        <w:rPr>
          <w:b/>
          <w:color w:val="2E5C8A"/>
          <w:sz w:val="26"/>
        </w:rPr>
        <w:t>5.7 RT Engineer Entry</w:t>
      </w:r>
    </w:p>
    <w:p>
      <w:pPr>
        <w:pStyle w:val="ListBullet"/>
      </w:pPr>
      <w:r>
        <w:t>RT Vendor Name (from master).</w:t>
      </w:r>
    </w:p>
    <w:p>
      <w:pPr>
        <w:pStyle w:val="ListBullet"/>
      </w:pPr>
      <w:r>
        <w:t>RT Execution Start (Date-Time).</w:t>
      </w:r>
    </w:p>
    <w:p>
      <w:pPr>
        <w:pStyle w:val="ListBullet"/>
      </w:pPr>
      <w:r>
        <w:t>RT Execution End (Date-Time).</w:t>
      </w:r>
    </w:p>
    <w:p>
      <w:pPr>
        <w:pStyle w:val="ListBullet"/>
      </w:pPr>
      <w:r>
        <w:t>RT Technician Name &amp; Mobile (from master).</w:t>
      </w:r>
    </w:p>
    <w:p>
      <w:pPr>
        <w:pStyle w:val="ListBullet"/>
      </w:pPr>
      <w:r>
        <w:t>Camera Details (Make / Model / Serial / Source Type).</w:t>
      </w:r>
    </w:p>
    <w:p>
      <w:pPr>
        <w:pStyle w:val="ListBullet"/>
      </w:pPr>
      <w:r>
        <w:t>Action: Submit → routes to RT Technician.</w:t>
      </w:r>
    </w:p>
    <w:p>
      <w:r>
        <w:rPr>
          <w:b/>
          <w:color w:val="2E5C8A"/>
          <w:sz w:val="26"/>
        </w:rPr>
        <w:t>5.8 RT Technician Close-out</w:t>
      </w:r>
    </w:p>
    <w:p>
      <w:pPr>
        <w:pStyle w:val="ListBullet"/>
      </w:pPr>
      <w:r>
        <w:t>RT Status (Mandatory): Completely Completed / Partially Completed / Not Completed.</w:t>
      </w:r>
    </w:p>
    <w:p>
      <w:pPr>
        <w:pStyle w:val="ListBullet"/>
      </w:pPr>
      <w:r>
        <w:t>Remarks / Reasons – mandatory if Partially or Not Completed.</w:t>
      </w:r>
    </w:p>
    <w:p>
      <w:pPr>
        <w:pStyle w:val="ListBullet"/>
      </w:pPr>
      <w:r>
        <w:t>Supporting Attachments – mandatory if Partially or Not Completed.</w:t>
      </w:r>
    </w:p>
    <w:p>
      <w:pPr>
        <w:pStyle w:val="ListBullet"/>
      </w:pPr>
      <w:r>
        <w:t>Number of Spots Radiographed – Number (Mandatory).</w:t>
      </w:r>
    </w:p>
    <w:p>
      <w:pPr>
        <w:pStyle w:val="ListBullet"/>
      </w:pPr>
      <w:r>
        <w:t>Action: Close Request.</w:t>
      </w:r>
    </w:p>
    <w:p>
      <w:r>
        <w:rPr>
          <w:b/>
          <w:color w:val="2E5C8A"/>
          <w:sz w:val="26"/>
        </w:rPr>
        <w:t>5.9 Copy / Clone (Initiator)</w:t>
      </w:r>
    </w:p>
    <w:p>
      <w:pPr>
        <w:pStyle w:val="ListBullet"/>
      </w:pPr>
      <w:r>
        <w:t>Search criteria: Shop / Project / Seam / Date.</w:t>
      </w:r>
    </w:p>
    <w:p>
      <w:pPr>
        <w:pStyle w:val="ListBullet"/>
      </w:pPr>
      <w:r>
        <w:t>All fields prefilled from source intimation.</w:t>
      </w:r>
    </w:p>
    <w:p>
      <w:pPr>
        <w:pStyle w:val="ListBullet"/>
      </w:pPr>
      <w:r>
        <w:t>System tracks change flags on Project, Seam, Shop, Layout.</w:t>
      </w:r>
    </w:p>
    <w:p>
      <w:pPr>
        <w:pStyle w:val="ListBullet"/>
      </w:pPr>
      <w:r>
        <w:t>If all four unchanged → skip NDT stage and route directly to Shop Approver.</w:t>
      </w:r>
    </w:p>
    <w:p>
      <w:pPr>
        <w:pStyle w:val="ListBullet"/>
      </w:pPr>
      <w:r>
        <w:t>If any one changed → full workflow (treat as new request).</w:t>
      </w:r>
    </w:p>
    <w:p>
      <w:r>
        <w:rPr>
          <w:b/>
          <w:color w:val="2E5C8A"/>
          <w:sz w:val="26"/>
        </w:rPr>
        <w:t>5.10 Masters</w:t>
      </w:r>
    </w:p>
    <w:p>
      <w:pPr>
        <w:pStyle w:val="ListBullet"/>
      </w:pPr>
      <w:r>
        <w:t>Shop Admin: Shop In-charge / Coordinator master; map Shop In-charge to shops (max 2).</w:t>
      </w:r>
    </w:p>
    <w:p>
      <w:pPr>
        <w:pStyle w:val="ListBullet"/>
      </w:pPr>
      <w:r>
        <w:t>RT Admin: RT Vendor, RT Technician, Camera, Layout Directory.</w:t>
      </w:r>
    </w:p>
    <w:p>
      <w:pPr>
        <w:pStyle w:val="ListBullet"/>
      </w:pPr>
      <w:r>
        <w:t>IT Admin: User-Role mapping, Dept-code → Shop mapping, PC-1 mapping for Shop Admin.</w:t>
      </w:r>
    </w:p>
    <w:p>
      <w:r>
        <w:rPr>
          <w:b/>
          <w:color w:val="2E5C8A"/>
          <w:sz w:val="26"/>
        </w:rPr>
        <w:t>5.11 Print / View</w:t>
      </w:r>
    </w:p>
    <w:p>
      <w:pPr>
        <w:pStyle w:val="ListBullet"/>
      </w:pPr>
      <w:r>
        <w:t>Combined PDF: Intimation form + marked layout image.</w:t>
      </w:r>
    </w:p>
    <w:p>
      <w:pPr>
        <w:pStyle w:val="ListBullet"/>
      </w:pPr>
      <w:r>
        <w:t>Available to all roles only after Shop Approver acceptance.</w:t>
      </w:r>
    </w:p>
    <w:p>
      <w:r>
        <w:rPr>
          <w:b/>
          <w:color w:val="1F3A68"/>
          <w:sz w:val="32"/>
        </w:rPr>
        <w:t>6. Data Model (Logical)</w:t>
      </w:r>
    </w:p>
    <w:p>
      <w:r>
        <w:rPr>
          <w:b/>
          <w:color w:val="2E5C8A"/>
          <w:sz w:val="26"/>
        </w:rPr>
        <w:t>6.1 Core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A68"/>
          </w:tcPr>
          <w:p>
            <w:r/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5760"/>
            <w:shd w:val="clear" w:color="auto" w:fill="1F3A68"/>
          </w:tcPr>
          <w:p>
            <w:r/>
            <w:r>
              <w:rPr>
                <w:b/>
                <w:color w:val="FFFFFF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RT_Intimation</w:t>
            </w:r>
          </w:p>
        </w:tc>
        <w:tc>
          <w:tcPr>
            <w:tcW w:type="dxa" w:w="5760"/>
          </w:tcPr>
          <w:p>
            <w:r>
              <w:t>id, location, shop_id, project_no, customer, seam_no, spot_no, thickness, contractor_id, dept_flag (K/I/M), reason, lighting, scaffolding, rotator_operator, layout_id, status, current_stage, created_by, created_on, source_intimation_id</w:t>
            </w:r>
          </w:p>
        </w:tc>
      </w:tr>
      <w:tr>
        <w:tc>
          <w:tcPr>
            <w:tcW w:type="dxa" w:w="2880"/>
          </w:tcPr>
          <w:p>
            <w:r>
              <w:t>RT_Intimation_Clearance</w:t>
            </w:r>
          </w:p>
        </w:tc>
        <w:tc>
          <w:tcPr>
            <w:tcW w:type="dxa" w:w="5760"/>
          </w:tcPr>
          <w:p>
            <w:r>
              <w:t>id, intimation_id, from_dt, to_dt, duration_hrs</w:t>
            </w:r>
          </w:p>
        </w:tc>
      </w:tr>
      <w:tr>
        <w:tc>
          <w:tcPr>
            <w:tcW w:type="dxa" w:w="2880"/>
          </w:tcPr>
          <w:p>
            <w:r>
              <w:t>RT_Intimation_AffectedShop</w:t>
            </w:r>
          </w:p>
        </w:tc>
        <w:tc>
          <w:tcPr>
            <w:tcW w:type="dxa" w:w="5760"/>
          </w:tcPr>
          <w:p>
            <w:r>
              <w:t>intimation_id, shop_id</w:t>
            </w:r>
          </w:p>
        </w:tc>
      </w:tr>
      <w:tr>
        <w:tc>
          <w:tcPr>
            <w:tcW w:type="dxa" w:w="2880"/>
          </w:tcPr>
          <w:p>
            <w:r>
              <w:t>RT_Intimation_AffectedPerson</w:t>
            </w:r>
          </w:p>
        </w:tc>
        <w:tc>
          <w:tcPr>
            <w:tcW w:type="dxa" w:w="5760"/>
          </w:tcPr>
          <w:p>
            <w:r>
              <w:t>intimation_id, shop_id, employee_id, dept (K)</w:t>
            </w:r>
          </w:p>
        </w:tc>
      </w:tr>
      <w:tr>
        <w:tc>
          <w:tcPr>
            <w:tcW w:type="dxa" w:w="2880"/>
          </w:tcPr>
          <w:p>
            <w:r>
              <w:t>RT_Intimation_Attachment</w:t>
            </w:r>
          </w:p>
        </w:tc>
        <w:tc>
          <w:tcPr>
            <w:tcW w:type="dxa" w:w="5760"/>
          </w:tcPr>
          <w:p>
            <w:r>
              <w:t>intimation_id, file, type (Layout / Other / Technician)</w:t>
            </w:r>
          </w:p>
        </w:tc>
      </w:tr>
      <w:tr>
        <w:tc>
          <w:tcPr>
            <w:tcW w:type="dxa" w:w="2880"/>
          </w:tcPr>
          <w:p>
            <w:r>
              <w:t>RT_Intimation_Workflow_History</w:t>
            </w:r>
          </w:p>
        </w:tc>
        <w:tc>
          <w:tcPr>
            <w:tcW w:type="dxa" w:w="5760"/>
          </w:tcPr>
          <w:p>
            <w:r>
              <w:t>intimation_id, stage, actor, action, comments, timestamp</w:t>
            </w:r>
          </w:p>
        </w:tc>
      </w:tr>
      <w:tr>
        <w:tc>
          <w:tcPr>
            <w:tcW w:type="dxa" w:w="2880"/>
          </w:tcPr>
          <w:p>
            <w:r>
              <w:t>RT_Engineer_Detail</w:t>
            </w:r>
          </w:p>
        </w:tc>
        <w:tc>
          <w:tcPr>
            <w:tcW w:type="dxa" w:w="5760"/>
          </w:tcPr>
          <w:p>
            <w:r>
              <w:t>intimation_id, vendor_id, start_dt, end_dt, technician_id, camera_info</w:t>
            </w:r>
          </w:p>
        </w:tc>
      </w:tr>
      <w:tr>
        <w:tc>
          <w:tcPr>
            <w:tcW w:type="dxa" w:w="2880"/>
          </w:tcPr>
          <w:p>
            <w:r>
              <w:t>RT_Technician_Closeout</w:t>
            </w:r>
          </w:p>
        </w:tc>
        <w:tc>
          <w:tcPr>
            <w:tcW w:type="dxa" w:w="5760"/>
          </w:tcPr>
          <w:p>
            <w:r>
              <w:t>intimation_id, status, remarks, spots_count, attachments</w:t>
            </w:r>
          </w:p>
        </w:tc>
      </w:tr>
    </w:tbl>
    <w:p/>
    <w:p>
      <w:r>
        <w:rPr>
          <w:b/>
          <w:color w:val="2E5C8A"/>
          <w:sz w:val="26"/>
        </w:rPr>
        <w:t>6.2 Master Entities</w:t>
      </w:r>
    </w:p>
    <w:p>
      <w:pPr>
        <w:pStyle w:val="ListBullet"/>
      </w:pPr>
      <w:r>
        <w:t>MST_Location, MST_Shop (from MTR), MST_Department, MST_Contractor.</w:t>
      </w:r>
    </w:p>
    <w:p>
      <w:pPr>
        <w:pStyle w:val="ListBullet"/>
      </w:pPr>
      <w:r>
        <w:t>MST_Employee (from AD).</w:t>
      </w:r>
    </w:p>
    <w:p>
      <w:pPr>
        <w:pStyle w:val="ListBullet"/>
      </w:pPr>
      <w:r>
        <w:t>MST_Layout, MST_RTVendor, MST_RTTechnician, MST_Camera.</w:t>
      </w:r>
    </w:p>
    <w:p>
      <w:r>
        <w:rPr>
          <w:b/>
          <w:color w:val="2E5C8A"/>
          <w:sz w:val="26"/>
        </w:rPr>
        <w:t>6.3 Mapping Entities</w:t>
      </w:r>
    </w:p>
    <w:p>
      <w:pPr>
        <w:pStyle w:val="ListBullet"/>
      </w:pPr>
      <w:r>
        <w:t>MAP_DeptCode_Shop.</w:t>
      </w:r>
    </w:p>
    <w:p>
      <w:pPr>
        <w:pStyle w:val="ListBullet"/>
      </w:pPr>
      <w:r>
        <w:t>MAP_ShopApprover_Shop (max 2 per approver).</w:t>
      </w:r>
    </w:p>
    <w:p>
      <w:pPr>
        <w:pStyle w:val="ListBullet"/>
      </w:pPr>
      <w:r>
        <w:t>MAP_ShopAdmin_PC1.</w:t>
      </w:r>
    </w:p>
    <w:p>
      <w:pPr>
        <w:pStyle w:val="ListBullet"/>
      </w:pPr>
      <w:r>
        <w:t>MAP_User_Role.</w:t>
      </w:r>
    </w:p>
    <w:p>
      <w:r>
        <w:rPr>
          <w:b/>
          <w:color w:val="1F3A68"/>
          <w:sz w:val="32"/>
        </w:rPr>
        <w:t>7.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1F3A68"/>
          </w:tcPr>
          <w:p>
            <w:r/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152"/>
            <w:shd w:val="clear" w:color="auto" w:fill="1F3A68"/>
          </w:tcPr>
          <w:p>
            <w:r/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3168"/>
            <w:shd w:val="clear" w:color="auto" w:fill="1F3A68"/>
          </w:tcPr>
          <w:p>
            <w:r/>
            <w:r>
              <w:rPr>
                <w:b/>
                <w:color w:val="FFFFFF"/>
              </w:rPr>
              <w:t>Recipients</w:t>
            </w:r>
          </w:p>
        </w:tc>
        <w:tc>
          <w:tcPr>
            <w:tcW w:type="dxa" w:w="2592"/>
            <w:shd w:val="clear" w:color="auto" w:fill="1F3A68"/>
          </w:tcPr>
          <w:p>
            <w:r/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304"/>
          </w:tcPr>
          <w:p>
            <w:r>
              <w:t>Submit to NDT</w:t>
            </w:r>
          </w:p>
        </w:tc>
        <w:tc>
          <w:tcPr>
            <w:tcW w:type="dxa" w:w="1152"/>
          </w:tcPr>
          <w:p>
            <w:r>
              <w:t>Email</w:t>
            </w:r>
          </w:p>
        </w:tc>
        <w:tc>
          <w:tcPr>
            <w:tcW w:type="dxa" w:w="3168"/>
          </w:tcPr>
          <w:p>
            <w:r>
              <w:t>NDT group</w:t>
            </w:r>
          </w:p>
        </w:tc>
        <w:tc>
          <w:tcPr>
            <w:tcW w:type="dxa" w:w="2592"/>
          </w:tcPr>
          <w:p>
            <w:r>
              <w:t>Intimation details + link</w:t>
            </w:r>
          </w:p>
        </w:tc>
      </w:tr>
      <w:tr>
        <w:tc>
          <w:tcPr>
            <w:tcW w:type="dxa" w:w="2304"/>
          </w:tcPr>
          <w:p>
            <w:r>
              <w:t>NDT Return / Acknowledge</w:t>
            </w:r>
          </w:p>
        </w:tc>
        <w:tc>
          <w:tcPr>
            <w:tcW w:type="dxa" w:w="1152"/>
          </w:tcPr>
          <w:p>
            <w:r>
              <w:t>Email</w:t>
            </w:r>
          </w:p>
        </w:tc>
        <w:tc>
          <w:tcPr>
            <w:tcW w:type="dxa" w:w="3168"/>
          </w:tcPr>
          <w:p>
            <w:r>
              <w:t>Initiator</w:t>
            </w:r>
          </w:p>
        </w:tc>
        <w:tc>
          <w:tcPr>
            <w:tcW w:type="dxa" w:w="2592"/>
          </w:tcPr>
          <w:p>
            <w:r>
              <w:t>Comments + link</w:t>
            </w:r>
          </w:p>
        </w:tc>
      </w:tr>
      <w:tr>
        <w:tc>
          <w:tcPr>
            <w:tcW w:type="dxa" w:w="2304"/>
          </w:tcPr>
          <w:p>
            <w:r>
              <w:t>Shop Approver pending</w:t>
            </w:r>
          </w:p>
        </w:tc>
        <w:tc>
          <w:tcPr>
            <w:tcW w:type="dxa" w:w="1152"/>
          </w:tcPr>
          <w:p>
            <w:r>
              <w:t>Email</w:t>
            </w:r>
          </w:p>
        </w:tc>
        <w:tc>
          <w:tcPr>
            <w:tcW w:type="dxa" w:w="3168"/>
          </w:tcPr>
          <w:p>
            <w:r>
              <w:t>Shop Approver(s)</w:t>
            </w:r>
          </w:p>
        </w:tc>
        <w:tc>
          <w:tcPr>
            <w:tcW w:type="dxa" w:w="2592"/>
          </w:tcPr>
          <w:p>
            <w:r>
              <w:t>Link</w:t>
            </w:r>
          </w:p>
        </w:tc>
      </w:tr>
      <w:tr>
        <w:tc>
          <w:tcPr>
            <w:tcW w:type="dxa" w:w="2304"/>
          </w:tcPr>
          <w:p>
            <w:r>
              <w:t>Shop Approver Accept (final)</w:t>
            </w:r>
          </w:p>
        </w:tc>
        <w:tc>
          <w:tcPr>
            <w:tcW w:type="dxa" w:w="1152"/>
          </w:tcPr>
          <w:p>
            <w:r>
              <w:t>Email</w:t>
            </w:r>
          </w:p>
        </w:tc>
        <w:tc>
          <w:tcPr>
            <w:tcW w:type="dxa" w:w="3168"/>
          </w:tcPr>
          <w:p>
            <w:r>
              <w:t>Initiator + Affected Persons + NDT + Contractor + RT Engineer</w:t>
            </w:r>
          </w:p>
        </w:tc>
        <w:tc>
          <w:tcPr>
            <w:tcW w:type="dxa" w:w="2592"/>
          </w:tcPr>
          <w:p>
            <w:r>
              <w:t>Print-ready PDF link</w:t>
            </w:r>
          </w:p>
        </w:tc>
      </w:tr>
      <w:tr>
        <w:tc>
          <w:tcPr>
            <w:tcW w:type="dxa" w:w="2304"/>
          </w:tcPr>
          <w:p>
            <w:r>
              <w:t>Shop Approver Accept (final)</w:t>
            </w:r>
          </w:p>
        </w:tc>
        <w:tc>
          <w:tcPr>
            <w:tcW w:type="dxa" w:w="1152"/>
          </w:tcPr>
          <w:p>
            <w:r>
              <w:t>SMS</w:t>
            </w:r>
          </w:p>
        </w:tc>
        <w:tc>
          <w:tcPr>
            <w:tcW w:type="dxa" w:w="3168"/>
          </w:tcPr>
          <w:p>
            <w:r>
              <w:t>Contractor persons</w:t>
            </w:r>
          </w:p>
        </w:tc>
        <w:tc>
          <w:tcPr>
            <w:tcW w:type="dxa" w:w="2592"/>
          </w:tcPr>
          <w:p>
            <w:r>
              <w:t>Area name + RT date / time window</w:t>
            </w:r>
          </w:p>
        </w:tc>
      </w:tr>
      <w:tr>
        <w:tc>
          <w:tcPr>
            <w:tcW w:type="dxa" w:w="2304"/>
          </w:tcPr>
          <w:p>
            <w:r>
              <w:t>RT Engineer assigns</w:t>
            </w:r>
          </w:p>
        </w:tc>
        <w:tc>
          <w:tcPr>
            <w:tcW w:type="dxa" w:w="1152"/>
          </w:tcPr>
          <w:p>
            <w:r>
              <w:t>Email</w:t>
            </w:r>
          </w:p>
        </w:tc>
        <w:tc>
          <w:tcPr>
            <w:tcW w:type="dxa" w:w="3168"/>
          </w:tcPr>
          <w:p>
            <w:r>
              <w:t>RT Technician</w:t>
            </w:r>
          </w:p>
        </w:tc>
        <w:tc>
          <w:tcPr>
            <w:tcW w:type="dxa" w:w="2592"/>
          </w:tcPr>
          <w:p>
            <w:r>
              <w:t>Schedule</w:t>
            </w:r>
          </w:p>
        </w:tc>
      </w:tr>
      <w:tr>
        <w:tc>
          <w:tcPr>
            <w:tcW w:type="dxa" w:w="2304"/>
          </w:tcPr>
          <w:p>
            <w:r>
              <w:t>RT Technician closes</w:t>
            </w:r>
          </w:p>
        </w:tc>
        <w:tc>
          <w:tcPr>
            <w:tcW w:type="dxa" w:w="1152"/>
          </w:tcPr>
          <w:p>
            <w:r>
              <w:t>Email</w:t>
            </w:r>
          </w:p>
        </w:tc>
        <w:tc>
          <w:tcPr>
            <w:tcW w:type="dxa" w:w="3168"/>
          </w:tcPr>
          <w:p>
            <w:r>
              <w:t>Initiator + Shop Approver + NDT</w:t>
            </w:r>
          </w:p>
        </w:tc>
        <w:tc>
          <w:tcPr>
            <w:tcW w:type="dxa" w:w="2592"/>
          </w:tcPr>
          <w:p>
            <w:r>
              <w:t>Status &amp; summary</w:t>
            </w:r>
          </w:p>
        </w:tc>
      </w:tr>
    </w:tbl>
    <w:p/>
    <w:p>
      <w:r>
        <w:rPr>
          <w:b/>
          <w:color w:val="1F3A68"/>
          <w:sz w:val="32"/>
        </w:rPr>
        <w:t>8. Business Logic Highlights</w:t>
      </w:r>
    </w:p>
    <w:p>
      <w:pPr>
        <w:pStyle w:val="ListBullet"/>
      </w:pPr>
      <w:r>
        <w:t>duration_hrs = (to_dt − from_dt) in hours, rounded to 2 decimals, per clearance row.</w:t>
      </w:r>
    </w:p>
    <w:p>
      <w:pPr>
        <w:pStyle w:val="ListBullet"/>
      </w:pPr>
      <w:r>
        <w:t>Live vs Completed flag computed on dashboard load and nightly via scheduler.</w:t>
      </w:r>
    </w:p>
    <w:p>
      <w:pPr>
        <w:pStyle w:val="ListBullet"/>
      </w:pPr>
      <w:r>
        <w:t>Copy-bypass condition: if source.project = new.project AND source.seam = new.seam AND source.shop = new.shop AND source.layout = new.layout AND no layout-marking changes → next stage = SHOP_APPROVER; else NDT.</w:t>
      </w:r>
    </w:p>
    <w:p>
      <w:pPr>
        <w:pStyle w:val="ListBullet"/>
      </w:pPr>
      <w:r>
        <w:t>Shop In-charge can be assigned a maximum of 2 shops.</w:t>
      </w:r>
    </w:p>
    <w:p>
      <w:r>
        <w:rPr>
          <w:b/>
          <w:color w:val="1F3A68"/>
          <w:sz w:val="32"/>
        </w:rPr>
        <w:t>9. Audit &amp; History</w:t>
      </w:r>
    </w:p>
    <w:p>
      <w:pPr>
        <w:pStyle w:val="ListBullet"/>
      </w:pPr>
      <w:r>
        <w:t>Every state change written to RT_Intimation_Workflow_History.</w:t>
      </w:r>
    </w:p>
    <w:p>
      <w:pPr>
        <w:pStyle w:val="ListBullet"/>
      </w:pPr>
      <w:r>
        <w:t>Initiator can open any past intimation and view a stage-wise timeline with comments and actors.</w:t>
      </w:r>
    </w:p>
    <w:p>
      <w:pPr>
        <w:pStyle w:val="ListBullet"/>
      </w:pPr>
      <w:r>
        <w:t>Anyone in the workflow can view ‘Pending Action’ at any time.</w:t>
      </w:r>
    </w:p>
    <w:p>
      <w:r>
        <w:rPr>
          <w:b/>
          <w:color w:val="1F3A68"/>
          <w:sz w:val="32"/>
        </w:rPr>
        <w:t>10. Reports</w:t>
      </w:r>
    </w:p>
    <w:p>
      <w:pPr>
        <w:pStyle w:val="ListBullet"/>
      </w:pPr>
      <w:r>
        <w:t>RT intimations by Shop / Project / Period.</w:t>
      </w:r>
    </w:p>
    <w:p>
      <w:pPr>
        <w:pStyle w:val="ListBullet"/>
      </w:pPr>
      <w:r>
        <w:t>Average turnaround time per stage.</w:t>
      </w:r>
    </w:p>
    <w:p>
      <w:pPr>
        <w:pStyle w:val="ListBullet"/>
      </w:pPr>
      <w:r>
        <w:t>Decline &amp; Return reasons analysis.</w:t>
      </w:r>
    </w:p>
    <w:p>
      <w:pPr>
        <w:pStyle w:val="ListBullet"/>
      </w:pPr>
      <w:r>
        <w:t>Vendor / Technician performance (on-time vs delayed closeouts).</w:t>
      </w:r>
    </w:p>
    <w:p>
      <w:r>
        <w:rPr>
          <w:b/>
          <w:color w:val="1F3A68"/>
          <w:sz w:val="32"/>
        </w:rPr>
        <w:t>11. Validations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A68"/>
          </w:tcPr>
          <w:p>
            <w:r/>
            <w:r>
              <w:rPr>
                <w:b/>
                <w:color w:val="FFFFFF"/>
              </w:rPr>
              <w:t>Field / Action</w:t>
            </w:r>
          </w:p>
        </w:tc>
        <w:tc>
          <w:tcPr>
            <w:tcW w:type="dxa" w:w="5760"/>
            <w:shd w:val="clear" w:color="auto" w:fill="1F3A68"/>
          </w:tcPr>
          <w:p>
            <w:r/>
            <w:r>
              <w:rPr>
                <w:b/>
                <w:color w:val="FFFFFF"/>
              </w:rPr>
              <w:t>Validation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5760"/>
          </w:tcPr>
          <w:p>
            <w:r>
              <w:t>Mandatory; controls Shop dropdown.</w:t>
            </w:r>
          </w:p>
        </w:tc>
      </w:tr>
      <w:tr>
        <w:tc>
          <w:tcPr>
            <w:tcW w:type="dxa" w:w="2880"/>
          </w:tcPr>
          <w:p>
            <w:r>
              <w:t>Shop/Area of RT</w:t>
            </w:r>
          </w:p>
        </w:tc>
        <w:tc>
          <w:tcPr>
            <w:tcW w:type="dxa" w:w="5760"/>
          </w:tcPr>
          <w:p>
            <w:r>
              <w:t>Mandatory; filtered by Location.</w:t>
            </w:r>
          </w:p>
        </w:tc>
      </w:tr>
      <w:tr>
        <w:tc>
          <w:tcPr>
            <w:tcW w:type="dxa" w:w="2880"/>
          </w:tcPr>
          <w:p>
            <w:r>
              <w:t>Project, Description, Customer</w:t>
            </w:r>
          </w:p>
        </w:tc>
        <w:tc>
          <w:tcPr>
            <w:tcW w:type="dxa" w:w="5760"/>
          </w:tcPr>
          <w:p>
            <w:r>
              <w:t>Auto-fetched, read-only.</w:t>
            </w:r>
          </w:p>
        </w:tc>
      </w:tr>
      <w:tr>
        <w:tc>
          <w:tcPr>
            <w:tcW w:type="dxa" w:w="2880"/>
          </w:tcPr>
          <w:p>
            <w:r>
              <w:t>Seam No</w:t>
            </w:r>
          </w:p>
        </w:tc>
        <w:tc>
          <w:tcPr>
            <w:tcW w:type="dxa" w:w="5760"/>
          </w:tcPr>
          <w:p>
            <w:r>
              <w:t>Mandatory; filtered by Project.</w:t>
            </w:r>
          </w:p>
        </w:tc>
      </w:tr>
      <w:tr>
        <w:tc>
          <w:tcPr>
            <w:tcW w:type="dxa" w:w="2880"/>
          </w:tcPr>
          <w:p>
            <w:r>
              <w:t>Weld Thickness</w:t>
            </w:r>
          </w:p>
        </w:tc>
        <w:tc>
          <w:tcPr>
            <w:tcW w:type="dxa" w:w="5760"/>
          </w:tcPr>
          <w:p>
            <w:r>
              <w:t>Mandatory; positive number.</w:t>
            </w:r>
          </w:p>
        </w:tc>
      </w:tr>
      <w:tr>
        <w:tc>
          <w:tcPr>
            <w:tcW w:type="dxa" w:w="2880"/>
          </w:tcPr>
          <w:p>
            <w:r>
              <w:t>Clearance From / To</w:t>
            </w:r>
          </w:p>
        </w:tc>
        <w:tc>
          <w:tcPr>
            <w:tcW w:type="dxa" w:w="5760"/>
          </w:tcPr>
          <w:p>
            <w:r>
              <w:t>From &lt; To; rows cannot overlap (warning).</w:t>
            </w:r>
          </w:p>
        </w:tc>
      </w:tr>
      <w:tr>
        <w:tc>
          <w:tcPr>
            <w:tcW w:type="dxa" w:w="2880"/>
          </w:tcPr>
          <w:p>
            <w:r>
              <w:t>Dept K / I / M</w:t>
            </w:r>
          </w:p>
        </w:tc>
        <w:tc>
          <w:tcPr>
            <w:tcW w:type="dxa" w:w="5760"/>
          </w:tcPr>
          <w:p>
            <w:r>
              <w:t>At least one mandatory.</w:t>
            </w:r>
          </w:p>
        </w:tc>
      </w:tr>
      <w:tr>
        <w:tc>
          <w:tcPr>
            <w:tcW w:type="dxa" w:w="2880"/>
          </w:tcPr>
          <w:p>
            <w:r>
              <w:t>Affected Persons</w:t>
            </w:r>
          </w:p>
        </w:tc>
        <w:tc>
          <w:tcPr>
            <w:tcW w:type="dxa" w:w="5760"/>
          </w:tcPr>
          <w:p>
            <w:r>
              <w:t>At least one mandatory when Dept K is selected.</w:t>
            </w:r>
          </w:p>
        </w:tc>
      </w:tr>
      <w:tr>
        <w:tc>
          <w:tcPr>
            <w:tcW w:type="dxa" w:w="2880"/>
          </w:tcPr>
          <w:p>
            <w:r>
              <w:t>Yes/No/NA checks</w:t>
            </w:r>
          </w:p>
        </w:tc>
        <w:tc>
          <w:tcPr>
            <w:tcW w:type="dxa" w:w="5760"/>
          </w:tcPr>
          <w:p>
            <w:r>
              <w:t>All three mandatory.</w:t>
            </w:r>
          </w:p>
        </w:tc>
      </w:tr>
      <w:tr>
        <w:tc>
          <w:tcPr>
            <w:tcW w:type="dxa" w:w="2880"/>
          </w:tcPr>
          <w:p>
            <w:r>
              <w:t>Layout</w:t>
            </w:r>
          </w:p>
        </w:tc>
        <w:tc>
          <w:tcPr>
            <w:tcW w:type="dxa" w:w="5760"/>
          </w:tcPr>
          <w:p>
            <w:r>
              <w:t>Mandatory before submit.</w:t>
            </w:r>
          </w:p>
        </w:tc>
      </w:tr>
      <w:tr>
        <w:tc>
          <w:tcPr>
            <w:tcW w:type="dxa" w:w="2880"/>
          </w:tcPr>
          <w:p>
            <w:r>
              <w:t>RT Technician status</w:t>
            </w:r>
          </w:p>
        </w:tc>
        <w:tc>
          <w:tcPr>
            <w:tcW w:type="dxa" w:w="5760"/>
          </w:tcPr>
          <w:p>
            <w:r>
              <w:t>Mandatory; remark + attachment mandatory for Partial / Not Completed.</w:t>
            </w:r>
          </w:p>
        </w:tc>
      </w:tr>
    </w:tbl>
    <w:p/>
    <w:p>
      <w:r>
        <w:rPr>
          <w:b/>
          <w:color w:val="1F3A68"/>
          <w:sz w:val="32"/>
        </w:rPr>
        <w:t>12. Open Points for Confirmation</w:t>
      </w:r>
    </w:p>
    <w:p>
      <w:pPr>
        <w:pStyle w:val="ListNumber"/>
      </w:pPr>
      <w:r>
        <w:t>Mobile App required, or web only?</w:t>
      </w:r>
    </w:p>
    <w:p>
      <w:pPr>
        <w:pStyle w:val="ListNumber"/>
      </w:pPr>
      <w:r>
        <w:t>Should ‘Live’ definition consider only Shop-Approver-approved requests, or all pending too?</w:t>
      </w:r>
    </w:p>
    <w:p>
      <w:pPr>
        <w:pStyle w:val="ListNumber"/>
      </w:pPr>
      <w:r>
        <w:t>Should SMS go to contractor manager only or all selected contractor persons?</w:t>
      </w:r>
    </w:p>
    <w:p>
      <w:pPr>
        <w:pStyle w:val="ListNumber"/>
      </w:pPr>
      <w:r>
        <w:t>Retention rules for attachments (size limits, archival)?</w:t>
      </w:r>
    </w:p>
    <w:p>
      <w:pPr>
        <w:pStyle w:val="ListNumber"/>
      </w:pPr>
      <w:r>
        <w:t>Will IEMQS expose REST APIs or only a DB view?</w:t>
      </w:r>
    </w:p>
    <w:p>
      <w:pPr>
        <w:pStyle w:val="ListNumber"/>
      </w:pPr>
      <w:r>
        <w:t>Camera details: free-text or master-controlled?</w:t>
      </w:r>
    </w:p>
    <w:p>
      <w:pPr>
        <w:pStyle w:val="ListNumber"/>
      </w:pPr>
      <w:r>
        <w:t>Locking strategy when NDT and Initiator are both editing layout cordoning.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