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34" w:rsidRPr="00C34E34" w:rsidRDefault="00C34E34" w:rsidP="00C34E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Case Study: NPS (Net Promoter Score)</w:t>
      </w:r>
    </w:p>
    <w:p w:rsidR="00C34E34" w:rsidRPr="00C34E34" w:rsidRDefault="00C34E34" w:rsidP="00C34E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As a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Data Analyst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at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Airbnb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, the task involves analyzing user survey data and reporting the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Net Promoter Score (NPS)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to the manager. NPS measures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customer satisfaction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and the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likelihood of customers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recommending the service to others.</w:t>
      </w:r>
    </w:p>
    <w:p w:rsidR="00C34E34" w:rsidRPr="00C34E34" w:rsidRDefault="00C34E34" w:rsidP="00C3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Rating Scores</w:t>
      </w:r>
    </w:p>
    <w:p w:rsidR="00C34E34" w:rsidRPr="00C34E34" w:rsidRDefault="00C34E34" w:rsidP="00C3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>Customers are asked to</w:t>
      </w:r>
      <w:bookmarkStart w:id="0" w:name="_GoBack"/>
      <w:bookmarkEnd w:id="0"/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rate their likelihood to recommend the service on a scale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from 0 to 10:</w:t>
      </w:r>
    </w:p>
    <w:p w:rsidR="00C34E34" w:rsidRPr="00C34E34" w:rsidRDefault="00C34E34" w:rsidP="00C34E34">
      <w:pPr>
        <w:numPr>
          <w:ilvl w:val="0"/>
          <w:numId w:val="1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0–6 →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Detractors (unlikely to recommend, possibly speaking negatively)</w:t>
      </w:r>
    </w:p>
    <w:p w:rsidR="00C34E34" w:rsidRPr="00C34E34" w:rsidRDefault="00C34E34" w:rsidP="00C34E34">
      <w:pPr>
        <w:numPr>
          <w:ilvl w:val="0"/>
          <w:numId w:val="2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7–8 →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Neutrals / Passives (satisfied but not enthusiastic enough to actively recommend)</w:t>
      </w:r>
    </w:p>
    <w:p w:rsidR="00C34E34" w:rsidRPr="00C34E34" w:rsidRDefault="00C34E34" w:rsidP="00C34E34">
      <w:pPr>
        <w:numPr>
          <w:ilvl w:val="0"/>
          <w:numId w:val="3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9–10 →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Promoters (loyal enthusiasts who are highly likely to recommend)</w:t>
      </w:r>
    </w:p>
    <w:p w:rsidR="00C34E34" w:rsidRPr="00C34E34" w:rsidRDefault="00C34E34" w:rsidP="00C3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Key Points:</w:t>
      </w:r>
    </w:p>
    <w:p w:rsidR="00C34E34" w:rsidRPr="00C34E34" w:rsidRDefault="00C34E34" w:rsidP="00C34E34">
      <w:pPr>
        <w:numPr>
          <w:ilvl w:val="0"/>
          <w:numId w:val="4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>NPS scores vary from company to company.</w:t>
      </w:r>
    </w:p>
    <w:p w:rsidR="00C34E34" w:rsidRPr="00C34E34" w:rsidRDefault="00C34E34" w:rsidP="00C34E34">
      <w:pPr>
        <w:numPr>
          <w:ilvl w:val="0"/>
          <w:numId w:val="5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Analysis should focus on both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detractors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and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promoters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to understand what is going wrong for dissatisfied customers and why they are not satisfied.</w:t>
      </w:r>
    </w:p>
    <w:p w:rsidR="00C34E34" w:rsidRPr="00C34E34" w:rsidRDefault="00C34E34" w:rsidP="00C34E34">
      <w:pPr>
        <w:numPr>
          <w:ilvl w:val="0"/>
          <w:numId w:val="6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Neutrals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are uncertain about recommending and do not significantly impact the score but can be influenced to become promoters.</w:t>
      </w:r>
    </w:p>
    <w:p w:rsidR="00C34E34" w:rsidRPr="00C34E34" w:rsidRDefault="00C34E34" w:rsidP="00C34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NPS Calculation Formula:</w:t>
      </w:r>
    </w:p>
    <w:p w:rsidR="00C34E34" w:rsidRPr="00C34E34" w:rsidRDefault="00C34E34" w:rsidP="00C34E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>NPS Score = % Promoters - % Detractors</w:t>
      </w:r>
    </w:p>
    <w:p w:rsidR="00C34E34" w:rsidRPr="00C34E34" w:rsidRDefault="00C34E34" w:rsidP="00C34E34">
      <w:pPr>
        <w:numPr>
          <w:ilvl w:val="0"/>
          <w:numId w:val="7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>A higher NPS indicates more promoters and fewer detractors.</w:t>
      </w:r>
    </w:p>
    <w:p w:rsidR="00CC2441" w:rsidRPr="00C34E34" w:rsidRDefault="00C34E34" w:rsidP="00C34E34">
      <w:pPr>
        <w:numPr>
          <w:ilvl w:val="0"/>
          <w:numId w:val="8"/>
        </w:numPr>
        <w:spacing w:before="100" w:beforeAutospacing="1" w:after="100" w:afterAutospacing="1" w:line="240" w:lineRule="auto"/>
        <w:ind w:left="1120" w:hanging="400"/>
        <w:rPr>
          <w:rFonts w:ascii="Times New Roman" w:eastAsia="Times New Roman" w:hAnsi="Times New Roman" w:cs="Times New Roman"/>
          <w:sz w:val="28"/>
          <w:szCs w:val="28"/>
          <w:lang w:val="en"/>
        </w:rPr>
      </w:pP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An NPS score </w:t>
      </w:r>
      <w:r w:rsidRPr="00C34E3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greater than 70% is considered excellent</w:t>
      </w:r>
      <w:r w:rsidRPr="00C34E34">
        <w:rPr>
          <w:rFonts w:ascii="Times New Roman" w:eastAsia="Times New Roman" w:hAnsi="Times New Roman" w:cs="Times New Roman"/>
          <w:sz w:val="28"/>
          <w:szCs w:val="28"/>
          <w:lang w:val="en"/>
        </w:rPr>
        <w:t xml:space="preserve"> and reflects very high customer satisfaction and loyalty.</w:t>
      </w:r>
    </w:p>
    <w:sectPr w:rsidR="00CC2441" w:rsidRPr="00C3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CAC"/>
    <w:multiLevelType w:val="multilevel"/>
    <w:tmpl w:val="561C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395"/>
    <w:multiLevelType w:val="multilevel"/>
    <w:tmpl w:val="473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0FBA"/>
    <w:multiLevelType w:val="multilevel"/>
    <w:tmpl w:val="F3D4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46B86"/>
    <w:multiLevelType w:val="multilevel"/>
    <w:tmpl w:val="674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05A54"/>
    <w:multiLevelType w:val="multilevel"/>
    <w:tmpl w:val="015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60F11"/>
    <w:multiLevelType w:val="multilevel"/>
    <w:tmpl w:val="5C88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65A09"/>
    <w:multiLevelType w:val="multilevel"/>
    <w:tmpl w:val="AE4C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C2FF2"/>
    <w:multiLevelType w:val="multilevel"/>
    <w:tmpl w:val="171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34"/>
    <w:rsid w:val="0030728B"/>
    <w:rsid w:val="00C34E34"/>
    <w:rsid w:val="00C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00CF0"/>
  <w15:chartTrackingRefBased/>
  <w15:docId w15:val="{A0E0CAA6-9D2F-4AFF-A3F9-E00CF7A9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f0">
    <w:name w:val="pf0"/>
    <w:basedOn w:val="Normal"/>
    <w:rsid w:val="00C3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C34E34"/>
    <w:rPr>
      <w:rFonts w:ascii="Consolas" w:hAnsi="Consolas" w:hint="default"/>
      <w:b/>
      <w:bCs/>
      <w:sz w:val="44"/>
      <w:szCs w:val="44"/>
    </w:rPr>
  </w:style>
  <w:style w:type="character" w:customStyle="1" w:styleId="cf21">
    <w:name w:val="cf21"/>
    <w:basedOn w:val="DefaultParagraphFont"/>
    <w:rsid w:val="00C34E34"/>
    <w:rPr>
      <w:rFonts w:ascii="Consolas" w:hAnsi="Consolas" w:hint="default"/>
      <w:sz w:val="22"/>
      <w:szCs w:val="22"/>
    </w:rPr>
  </w:style>
  <w:style w:type="character" w:customStyle="1" w:styleId="cf31">
    <w:name w:val="cf31"/>
    <w:basedOn w:val="DefaultParagraphFont"/>
    <w:rsid w:val="00C34E34"/>
    <w:rPr>
      <w:rFonts w:ascii="Consolas" w:hAnsi="Consolas" w:hint="default"/>
      <w:b/>
      <w:bCs/>
      <w:sz w:val="22"/>
      <w:szCs w:val="22"/>
    </w:rPr>
  </w:style>
  <w:style w:type="character" w:customStyle="1" w:styleId="cf41">
    <w:name w:val="cf41"/>
    <w:basedOn w:val="DefaultParagraphFont"/>
    <w:rsid w:val="00C34E34"/>
    <w:rPr>
      <w:rFonts w:ascii="Consolas" w:hAnsi="Consolas" w:hint="default"/>
      <w:b/>
      <w:bCs/>
      <w:sz w:val="22"/>
      <w:szCs w:val="22"/>
    </w:rPr>
  </w:style>
  <w:style w:type="character" w:customStyle="1" w:styleId="cf51">
    <w:name w:val="cf51"/>
    <w:basedOn w:val="DefaultParagraphFont"/>
    <w:rsid w:val="00C34E34"/>
    <w:rPr>
      <w:rFonts w:ascii="Consolas" w:hAnsi="Consolas" w:hint="default"/>
      <w:sz w:val="22"/>
      <w:szCs w:val="22"/>
    </w:rPr>
  </w:style>
  <w:style w:type="character" w:customStyle="1" w:styleId="cf61">
    <w:name w:val="cf61"/>
    <w:basedOn w:val="DefaultParagraphFont"/>
    <w:rsid w:val="00C34E34"/>
    <w:rPr>
      <w:rFonts w:ascii="Consolas" w:hAnsi="Consolas" w:hint="default"/>
      <w:sz w:val="22"/>
      <w:szCs w:val="22"/>
    </w:rPr>
  </w:style>
  <w:style w:type="character" w:customStyle="1" w:styleId="cf71">
    <w:name w:val="cf71"/>
    <w:basedOn w:val="DefaultParagraphFont"/>
    <w:rsid w:val="00C34E34"/>
    <w:rPr>
      <w:rFonts w:ascii="Consolas" w:hAnsi="Consolas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992</Characters>
  <Application>Microsoft Office Word</Application>
  <DocSecurity>0</DocSecurity>
  <Lines>23</Lines>
  <Paragraphs>17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2025-08-09T21:00:00Z</dcterms:created>
  <dcterms:modified xsi:type="dcterms:W3CDTF">2025-08-09T21:04:00Z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c9a54499-bc76-49e6-9a66-c407ea49980e</vt:lpwstr>
  </property>
</Properties>
</file>