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4A7D" w14:textId="77777777" w:rsidR="00303EB6" w:rsidRDefault="006C79A4">
      <w:pPr>
        <w:spacing w:after="0"/>
        <w:jc w:val="center"/>
        <w:rPr>
          <w:b/>
          <w:sz w:val="28"/>
          <w:szCs w:val="28"/>
        </w:rPr>
      </w:pPr>
      <w:r>
        <w:rPr>
          <w:b/>
          <w:sz w:val="28"/>
          <w:szCs w:val="28"/>
        </w:rPr>
        <w:t>Ideation Phase</w:t>
      </w:r>
    </w:p>
    <w:p w14:paraId="0C374A7E" w14:textId="77777777" w:rsidR="00303EB6" w:rsidRDefault="006C79A4">
      <w:pPr>
        <w:spacing w:after="0"/>
        <w:jc w:val="center"/>
        <w:rPr>
          <w:b/>
          <w:sz w:val="28"/>
          <w:szCs w:val="28"/>
        </w:rPr>
      </w:pPr>
      <w:r>
        <w:rPr>
          <w:b/>
          <w:sz w:val="28"/>
          <w:szCs w:val="28"/>
        </w:rPr>
        <w:t>Define the Problem Statements</w:t>
      </w:r>
    </w:p>
    <w:p w14:paraId="0C374A7F" w14:textId="77777777" w:rsidR="00303EB6" w:rsidRDefault="00303EB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03EB6" w14:paraId="0C374A82" w14:textId="77777777">
        <w:tc>
          <w:tcPr>
            <w:tcW w:w="4508" w:type="dxa"/>
            <w:vAlign w:val="center"/>
          </w:tcPr>
          <w:p w14:paraId="0C374A80" w14:textId="77777777" w:rsidR="00303EB6" w:rsidRDefault="006C79A4">
            <w:r>
              <w:rPr>
                <w:rFonts w:ascii="Arial" w:hAnsi="Arial"/>
                <w:sz w:val="20"/>
              </w:rPr>
              <w:t>Date</w:t>
            </w:r>
          </w:p>
        </w:tc>
        <w:tc>
          <w:tcPr>
            <w:tcW w:w="4508" w:type="dxa"/>
            <w:vAlign w:val="center"/>
          </w:tcPr>
          <w:p w14:paraId="0C374A81" w14:textId="77777777" w:rsidR="00303EB6" w:rsidRDefault="00303EB6"/>
        </w:tc>
      </w:tr>
      <w:tr w:rsidR="00303EB6" w14:paraId="0C374A85" w14:textId="77777777">
        <w:tc>
          <w:tcPr>
            <w:tcW w:w="4508" w:type="dxa"/>
            <w:vAlign w:val="center"/>
          </w:tcPr>
          <w:p w14:paraId="0C374A83" w14:textId="77777777" w:rsidR="00303EB6" w:rsidRDefault="006C79A4">
            <w:r>
              <w:rPr>
                <w:rFonts w:ascii="Arial" w:hAnsi="Arial"/>
                <w:sz w:val="20"/>
              </w:rPr>
              <w:t>Team ID</w:t>
            </w:r>
          </w:p>
        </w:tc>
        <w:tc>
          <w:tcPr>
            <w:tcW w:w="4508" w:type="dxa"/>
            <w:vAlign w:val="center"/>
          </w:tcPr>
          <w:p w14:paraId="0C374A84" w14:textId="77777777" w:rsidR="00303EB6" w:rsidRDefault="00303EB6"/>
        </w:tc>
      </w:tr>
      <w:tr w:rsidR="00303EB6" w14:paraId="0C374A88" w14:textId="77777777">
        <w:tc>
          <w:tcPr>
            <w:tcW w:w="4508" w:type="dxa"/>
            <w:vAlign w:val="center"/>
          </w:tcPr>
          <w:p w14:paraId="0C374A86" w14:textId="77777777" w:rsidR="00303EB6" w:rsidRDefault="006C79A4">
            <w:r>
              <w:rPr>
                <w:rFonts w:ascii="Arial" w:hAnsi="Arial"/>
                <w:sz w:val="20"/>
              </w:rPr>
              <w:t>Project Name</w:t>
            </w:r>
          </w:p>
        </w:tc>
        <w:tc>
          <w:tcPr>
            <w:tcW w:w="4508" w:type="dxa"/>
            <w:vAlign w:val="center"/>
          </w:tcPr>
          <w:p w14:paraId="0C374A87" w14:textId="77777777" w:rsidR="00303EB6" w:rsidRDefault="006C79A4">
            <w:r>
              <w:rPr>
                <w:rFonts w:ascii="Arial" w:hAnsi="Arial"/>
                <w:sz w:val="20"/>
              </w:rPr>
              <w:t>Incident Lifecycle Automation in ServiceNow</w:t>
            </w:r>
          </w:p>
        </w:tc>
      </w:tr>
      <w:tr w:rsidR="00303EB6" w14:paraId="0C374A8B" w14:textId="77777777">
        <w:tc>
          <w:tcPr>
            <w:tcW w:w="4508" w:type="dxa"/>
            <w:vAlign w:val="center"/>
          </w:tcPr>
          <w:p w14:paraId="0C374A89" w14:textId="77777777" w:rsidR="00303EB6" w:rsidRDefault="006C79A4">
            <w:r>
              <w:rPr>
                <w:rFonts w:ascii="Arial" w:hAnsi="Arial"/>
                <w:sz w:val="20"/>
              </w:rPr>
              <w:t>Maximum Marks</w:t>
            </w:r>
          </w:p>
        </w:tc>
        <w:tc>
          <w:tcPr>
            <w:tcW w:w="4508" w:type="dxa"/>
            <w:vAlign w:val="center"/>
          </w:tcPr>
          <w:p w14:paraId="0C374A8A" w14:textId="77777777" w:rsidR="00303EB6" w:rsidRDefault="006C79A4">
            <w:r>
              <w:rPr>
                <w:rFonts w:ascii="Arial" w:hAnsi="Arial"/>
                <w:sz w:val="20"/>
              </w:rPr>
              <w:t>2 Marks</w:t>
            </w:r>
          </w:p>
        </w:tc>
      </w:tr>
    </w:tbl>
    <w:p w14:paraId="0C374A8C" w14:textId="77777777" w:rsidR="00303EB6" w:rsidRDefault="00303EB6">
      <w:pPr>
        <w:rPr>
          <w:b/>
          <w:sz w:val="24"/>
          <w:szCs w:val="24"/>
        </w:rPr>
      </w:pPr>
    </w:p>
    <w:p w14:paraId="0C374A8D" w14:textId="7ECA352E" w:rsidR="00303EB6" w:rsidRDefault="006C79A4">
      <w:pPr>
        <w:rPr>
          <w:b/>
          <w:sz w:val="24"/>
          <w:szCs w:val="24"/>
        </w:rPr>
      </w:pPr>
      <w:r>
        <w:rPr>
          <w:b/>
          <w:sz w:val="24"/>
          <w:szCs w:val="24"/>
        </w:rPr>
        <w:t>Customer Problem Statement</w:t>
      </w:r>
      <w:r>
        <w:rPr>
          <w:b/>
          <w:sz w:val="24"/>
          <w:szCs w:val="24"/>
        </w:rPr>
        <w:t>:</w:t>
      </w:r>
    </w:p>
    <w:p w14:paraId="0C374A8E" w14:textId="77777777" w:rsidR="00303EB6" w:rsidRDefault="006C79A4">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C374A8F" w14:textId="77777777" w:rsidR="00303EB6" w:rsidRDefault="006C79A4">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BD2A43C" w14:textId="77777777" w:rsidR="00B9185D" w:rsidRDefault="00B9185D">
      <w:pPr>
        <w:jc w:val="both"/>
        <w:rPr>
          <w:sz w:val="24"/>
          <w:szCs w:val="24"/>
        </w:rPr>
      </w:pPr>
    </w:p>
    <w:p w14:paraId="0C374A93" w14:textId="774D834F" w:rsidR="00303EB6" w:rsidRDefault="006C79A4">
      <w:pPr>
        <w:rPr>
          <w:sz w:val="24"/>
          <w:szCs w:val="24"/>
        </w:rPr>
      </w:pPr>
      <w:r>
        <w:rPr>
          <w:noProof/>
          <w:sz w:val="24"/>
          <w:szCs w:val="24"/>
        </w:rPr>
        <w:drawing>
          <wp:inline distT="0" distB="0" distL="0" distR="0" wp14:anchorId="0C374AB9" wp14:editId="61A89D3A">
            <wp:extent cx="6080760" cy="3421380"/>
            <wp:effectExtent l="0" t="0" r="0" b="762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6080760" cy="3421380"/>
                    </a:xfrm>
                    <a:prstGeom prst="rect">
                      <a:avLst/>
                    </a:prstGeom>
                    <a:ln/>
                  </pic:spPr>
                </pic:pic>
              </a:graphicData>
            </a:graphic>
          </wp:inline>
        </w:drawing>
      </w:r>
    </w:p>
    <w:p w14:paraId="75DF3BC5" w14:textId="77777777" w:rsidR="00A47396" w:rsidRDefault="00A47396">
      <w:pPr>
        <w:rPr>
          <w:sz w:val="24"/>
          <w:szCs w:val="24"/>
        </w:rPr>
      </w:pPr>
    </w:p>
    <w:p w14:paraId="25EA80E0" w14:textId="77777777" w:rsidR="00A47396" w:rsidRDefault="00A47396">
      <w:pPr>
        <w:rPr>
          <w:sz w:val="24"/>
          <w:szCs w:val="24"/>
        </w:rPr>
      </w:pPr>
    </w:p>
    <w:p w14:paraId="401FC071" w14:textId="77777777" w:rsidR="00A47396" w:rsidRDefault="00A47396">
      <w:pPr>
        <w:rPr>
          <w:sz w:val="24"/>
          <w:szCs w:val="24"/>
        </w:rPr>
      </w:pPr>
    </w:p>
    <w:p w14:paraId="6C5B2D9B" w14:textId="77777777" w:rsidR="00A47396" w:rsidRDefault="00A47396">
      <w:pPr>
        <w:rPr>
          <w:sz w:val="24"/>
          <w:szCs w:val="24"/>
        </w:rPr>
      </w:pPr>
    </w:p>
    <w:p w14:paraId="4E8F7C18" w14:textId="77777777" w:rsidR="00A47396" w:rsidRDefault="00A47396">
      <w:pPr>
        <w:rPr>
          <w:sz w:val="24"/>
          <w:szCs w:val="24"/>
        </w:rPr>
      </w:pPr>
    </w:p>
    <w:p w14:paraId="00C941C6" w14:textId="77777777" w:rsidR="00A47396" w:rsidRDefault="00A47396">
      <w:pPr>
        <w:rPr>
          <w:sz w:val="24"/>
          <w:szCs w:val="24"/>
        </w:rPr>
      </w:pPr>
    </w:p>
    <w:p w14:paraId="738B0B3F" w14:textId="77777777" w:rsidR="00A47396" w:rsidRDefault="00A47396">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03EB6" w14:paraId="0C374A9A" w14:textId="77777777">
        <w:tc>
          <w:tcPr>
            <w:tcW w:w="1838" w:type="dxa"/>
          </w:tcPr>
          <w:p w14:paraId="0C374A94" w14:textId="77777777" w:rsidR="00303EB6" w:rsidRDefault="006C79A4">
            <w:pPr>
              <w:jc w:val="center"/>
            </w:pPr>
            <w:r>
              <w:rPr>
                <w:rFonts w:ascii="Arial" w:hAnsi="Arial"/>
                <w:b/>
                <w:sz w:val="17"/>
              </w:rPr>
              <w:t>Problem Statement (PS)</w:t>
            </w:r>
          </w:p>
        </w:tc>
        <w:tc>
          <w:tcPr>
            <w:tcW w:w="1418" w:type="dxa"/>
          </w:tcPr>
          <w:p w14:paraId="0C374A95" w14:textId="77777777" w:rsidR="00303EB6" w:rsidRDefault="006C79A4">
            <w:pPr>
              <w:jc w:val="center"/>
            </w:pPr>
            <w:r>
              <w:rPr>
                <w:rFonts w:ascii="Arial" w:hAnsi="Arial"/>
                <w:b/>
                <w:sz w:val="17"/>
              </w:rPr>
              <w:t>I am (Customer)</w:t>
            </w:r>
          </w:p>
        </w:tc>
        <w:tc>
          <w:tcPr>
            <w:tcW w:w="1559" w:type="dxa"/>
          </w:tcPr>
          <w:p w14:paraId="0C374A96" w14:textId="77777777" w:rsidR="00303EB6" w:rsidRDefault="006C79A4">
            <w:pPr>
              <w:jc w:val="center"/>
            </w:pPr>
            <w:r>
              <w:rPr>
                <w:rFonts w:ascii="Arial" w:hAnsi="Arial"/>
                <w:b/>
                <w:sz w:val="17"/>
              </w:rPr>
              <w:t>I’m trying to</w:t>
            </w:r>
          </w:p>
        </w:tc>
        <w:tc>
          <w:tcPr>
            <w:tcW w:w="1207" w:type="dxa"/>
          </w:tcPr>
          <w:p w14:paraId="0C374A97" w14:textId="77777777" w:rsidR="00303EB6" w:rsidRDefault="006C79A4">
            <w:pPr>
              <w:jc w:val="center"/>
            </w:pPr>
            <w:r>
              <w:rPr>
                <w:rFonts w:ascii="Arial" w:hAnsi="Arial"/>
                <w:b/>
                <w:sz w:val="17"/>
              </w:rPr>
              <w:t>But</w:t>
            </w:r>
          </w:p>
        </w:tc>
        <w:tc>
          <w:tcPr>
            <w:tcW w:w="1501" w:type="dxa"/>
          </w:tcPr>
          <w:p w14:paraId="0C374A98" w14:textId="77777777" w:rsidR="00303EB6" w:rsidRDefault="006C79A4">
            <w:pPr>
              <w:jc w:val="center"/>
            </w:pPr>
            <w:r>
              <w:rPr>
                <w:rFonts w:ascii="Arial" w:hAnsi="Arial"/>
                <w:b/>
                <w:sz w:val="17"/>
              </w:rPr>
              <w:t>Because</w:t>
            </w:r>
          </w:p>
        </w:tc>
        <w:tc>
          <w:tcPr>
            <w:tcW w:w="2537" w:type="dxa"/>
          </w:tcPr>
          <w:p w14:paraId="0C374A99" w14:textId="77777777" w:rsidR="00303EB6" w:rsidRDefault="006C79A4">
            <w:pPr>
              <w:jc w:val="center"/>
            </w:pPr>
            <w:r>
              <w:rPr>
                <w:rFonts w:ascii="Arial" w:hAnsi="Arial"/>
                <w:b/>
                <w:sz w:val="17"/>
              </w:rPr>
              <w:t>Which makes me feel</w:t>
            </w:r>
          </w:p>
        </w:tc>
      </w:tr>
      <w:tr w:rsidR="007F4B16" w14:paraId="0C374AA1" w14:textId="77777777" w:rsidTr="00B65C8D">
        <w:trPr>
          <w:trHeight w:val="133"/>
        </w:trPr>
        <w:tc>
          <w:tcPr>
            <w:tcW w:w="1838" w:type="dxa"/>
            <w:vAlign w:val="center"/>
          </w:tcPr>
          <w:p w14:paraId="0C374A9B" w14:textId="44427AB8" w:rsidR="007F4B16" w:rsidRDefault="007F4B16" w:rsidP="007F4B16">
            <w:pPr>
              <w:rPr>
                <w:sz w:val="24"/>
                <w:szCs w:val="24"/>
              </w:rPr>
            </w:pPr>
            <w:r>
              <w:rPr>
                <w:rFonts w:ascii="Arial" w:hAnsi="Arial"/>
                <w:sz w:val="16"/>
              </w:rPr>
              <w:t>PS-1</w:t>
            </w:r>
          </w:p>
        </w:tc>
        <w:tc>
          <w:tcPr>
            <w:tcW w:w="1418" w:type="dxa"/>
            <w:vAlign w:val="center"/>
          </w:tcPr>
          <w:p w14:paraId="0C374A9C" w14:textId="456AC14E" w:rsidR="007F4B16" w:rsidRDefault="007F4B16" w:rsidP="007F4B16">
            <w:pPr>
              <w:rPr>
                <w:sz w:val="24"/>
                <w:szCs w:val="24"/>
              </w:rPr>
            </w:pPr>
            <w:r>
              <w:rPr>
                <w:rFonts w:ascii="Arial" w:hAnsi="Arial"/>
                <w:sz w:val="16"/>
              </w:rPr>
              <w:t>an End User reporting an IT issue</w:t>
            </w:r>
          </w:p>
        </w:tc>
        <w:tc>
          <w:tcPr>
            <w:tcW w:w="1559" w:type="dxa"/>
            <w:vAlign w:val="center"/>
          </w:tcPr>
          <w:p w14:paraId="0C374A9D" w14:textId="2B86ACB9" w:rsidR="007F4B16" w:rsidRDefault="007F4B16" w:rsidP="007F4B16">
            <w:pPr>
              <w:rPr>
                <w:sz w:val="24"/>
                <w:szCs w:val="24"/>
              </w:rPr>
            </w:pPr>
            <w:r>
              <w:rPr>
                <w:rFonts w:ascii="Arial" w:hAnsi="Arial"/>
                <w:sz w:val="16"/>
              </w:rPr>
              <w:t>report an incident and get it resolved with clear visibility</w:t>
            </w:r>
          </w:p>
        </w:tc>
        <w:tc>
          <w:tcPr>
            <w:tcW w:w="1207" w:type="dxa"/>
            <w:vAlign w:val="center"/>
          </w:tcPr>
          <w:p w14:paraId="0C374A9E" w14:textId="689CF172" w:rsidR="007F4B16" w:rsidRDefault="007F4B16" w:rsidP="007F4B16">
            <w:pPr>
              <w:rPr>
                <w:sz w:val="24"/>
                <w:szCs w:val="24"/>
              </w:rPr>
            </w:pPr>
            <w:r>
              <w:rPr>
                <w:rFonts w:ascii="Arial" w:hAnsi="Arial"/>
                <w:sz w:val="16"/>
              </w:rPr>
              <w:t>incidents may be reported through different channels and may not be consistently classified or tracked</w:t>
            </w:r>
          </w:p>
        </w:tc>
        <w:tc>
          <w:tcPr>
            <w:tcW w:w="1501" w:type="dxa"/>
            <w:vAlign w:val="center"/>
          </w:tcPr>
          <w:p w14:paraId="0C374A9F" w14:textId="67E7A41D" w:rsidR="007F4B16" w:rsidRDefault="007F4B16" w:rsidP="007F4B16">
            <w:pPr>
              <w:rPr>
                <w:sz w:val="24"/>
                <w:szCs w:val="24"/>
              </w:rPr>
            </w:pPr>
            <w:r>
              <w:rPr>
                <w:rFonts w:ascii="Arial" w:hAnsi="Arial"/>
                <w:sz w:val="16"/>
              </w:rPr>
              <w:t>incident information, ownership, escalation, and related records may not be managed through one structured lifecycle</w:t>
            </w:r>
          </w:p>
        </w:tc>
        <w:tc>
          <w:tcPr>
            <w:tcW w:w="2537" w:type="dxa"/>
            <w:vAlign w:val="center"/>
          </w:tcPr>
          <w:p w14:paraId="0C374AA0" w14:textId="3C8FD67C" w:rsidR="007F4B16" w:rsidRDefault="007F4B16" w:rsidP="007F4B16">
            <w:pPr>
              <w:rPr>
                <w:sz w:val="24"/>
                <w:szCs w:val="24"/>
              </w:rPr>
            </w:pPr>
            <w:r>
              <w:rPr>
                <w:rFonts w:ascii="Arial" w:hAnsi="Arial"/>
                <w:sz w:val="16"/>
              </w:rPr>
              <w:t>uncertain about the progress of my issue and when it will be resolved</w:t>
            </w:r>
          </w:p>
        </w:tc>
      </w:tr>
      <w:tr w:rsidR="007F4B16" w14:paraId="0C374AA8" w14:textId="77777777" w:rsidTr="00633B6D">
        <w:tc>
          <w:tcPr>
            <w:tcW w:w="1838" w:type="dxa"/>
            <w:vAlign w:val="center"/>
          </w:tcPr>
          <w:p w14:paraId="0C374AA2" w14:textId="7EA8FA58" w:rsidR="007F4B16" w:rsidRDefault="007F4B16" w:rsidP="007F4B16">
            <w:pPr>
              <w:rPr>
                <w:sz w:val="24"/>
                <w:szCs w:val="24"/>
              </w:rPr>
            </w:pPr>
            <w:r>
              <w:rPr>
                <w:rFonts w:ascii="Arial" w:hAnsi="Arial"/>
                <w:sz w:val="16"/>
              </w:rPr>
              <w:t>PS-2</w:t>
            </w:r>
          </w:p>
        </w:tc>
        <w:tc>
          <w:tcPr>
            <w:tcW w:w="1418" w:type="dxa"/>
            <w:vAlign w:val="center"/>
          </w:tcPr>
          <w:p w14:paraId="0C374AA3" w14:textId="3398F968" w:rsidR="007F4B16" w:rsidRDefault="007F4B16" w:rsidP="007F4B16">
            <w:pPr>
              <w:rPr>
                <w:sz w:val="24"/>
                <w:szCs w:val="24"/>
              </w:rPr>
            </w:pPr>
            <w:r>
              <w:rPr>
                <w:rFonts w:ascii="Arial" w:hAnsi="Arial"/>
                <w:sz w:val="16"/>
              </w:rPr>
              <w:t>a Service Desk Agent handling an incident</w:t>
            </w:r>
          </w:p>
        </w:tc>
        <w:tc>
          <w:tcPr>
            <w:tcW w:w="1559" w:type="dxa"/>
            <w:vAlign w:val="center"/>
          </w:tcPr>
          <w:p w14:paraId="0C374AA4" w14:textId="0EA4D2F1" w:rsidR="007F4B16" w:rsidRDefault="007F4B16" w:rsidP="007F4B16">
            <w:pPr>
              <w:rPr>
                <w:sz w:val="24"/>
                <w:szCs w:val="24"/>
              </w:rPr>
            </w:pPr>
            <w:r>
              <w:rPr>
                <w:rFonts w:ascii="Arial" w:hAnsi="Arial"/>
                <w:sz w:val="16"/>
              </w:rPr>
              <w:t>create, classify, assign, and resolve incidents efficiently</w:t>
            </w:r>
          </w:p>
        </w:tc>
        <w:tc>
          <w:tcPr>
            <w:tcW w:w="1207" w:type="dxa"/>
            <w:vAlign w:val="center"/>
          </w:tcPr>
          <w:p w14:paraId="0C374AA5" w14:textId="643D17F4" w:rsidR="007F4B16" w:rsidRDefault="007F4B16" w:rsidP="007F4B16">
            <w:pPr>
              <w:rPr>
                <w:sz w:val="24"/>
                <w:szCs w:val="24"/>
              </w:rPr>
            </w:pPr>
            <w:r>
              <w:rPr>
                <w:rFonts w:ascii="Arial" w:hAnsi="Arial"/>
                <w:sz w:val="16"/>
              </w:rPr>
              <w:t>I may need to coordinate classification, escalation, knowledge, changes, and related incidents across different activities</w:t>
            </w:r>
          </w:p>
        </w:tc>
        <w:tc>
          <w:tcPr>
            <w:tcW w:w="1501" w:type="dxa"/>
            <w:vAlign w:val="center"/>
          </w:tcPr>
          <w:p w14:paraId="0C374AA6" w14:textId="16CCD285" w:rsidR="007F4B16" w:rsidRDefault="007F4B16" w:rsidP="007F4B16">
            <w:pPr>
              <w:rPr>
                <w:sz w:val="24"/>
                <w:szCs w:val="24"/>
              </w:rPr>
            </w:pPr>
            <w:r>
              <w:rPr>
                <w:rFonts w:ascii="Arial" w:hAnsi="Arial"/>
                <w:sz w:val="16"/>
              </w:rPr>
              <w:t>without a structured ServiceNow lifecycle, ownership, SLA visibility, and related-record tracking can be difficult to maintain</w:t>
            </w:r>
          </w:p>
        </w:tc>
        <w:tc>
          <w:tcPr>
            <w:tcW w:w="2537" w:type="dxa"/>
            <w:vAlign w:val="center"/>
          </w:tcPr>
          <w:p w14:paraId="0C374AA7" w14:textId="4AB4FADA" w:rsidR="007F4B16" w:rsidRDefault="007F4B16" w:rsidP="007F4B16">
            <w:pPr>
              <w:rPr>
                <w:sz w:val="24"/>
                <w:szCs w:val="24"/>
              </w:rPr>
            </w:pPr>
            <w:r>
              <w:rPr>
                <w:rFonts w:ascii="Arial" w:hAnsi="Arial"/>
                <w:sz w:val="16"/>
              </w:rPr>
              <w:t>delayed in coordinating resolution and less confident that the incident is being tracked consistently</w:t>
            </w:r>
          </w:p>
        </w:tc>
      </w:tr>
    </w:tbl>
    <w:p w14:paraId="0C374AB7" w14:textId="77777777" w:rsidR="00303EB6" w:rsidRDefault="00303EB6">
      <w:pPr>
        <w:rPr>
          <w:sz w:val="24"/>
          <w:szCs w:val="24"/>
        </w:rPr>
      </w:pPr>
    </w:p>
    <w:p w14:paraId="0C374AB8" w14:textId="77777777" w:rsidR="00303EB6" w:rsidRDefault="006C79A4">
      <w:pPr>
        <w:spacing w:before="120" w:after="80"/>
      </w:pPr>
      <w:r>
        <w:rPr>
          <w:rFonts w:ascii="Arial" w:hAnsi="Arial"/>
          <w:sz w:val="19"/>
        </w:rPr>
        <w:t>Project focus: These problem statements address inconsistent incident recording and classification, unclear ownership, delayed escalation and resolution, limited SLA visibility, manual coordination, and difficulty tracking related records such as change requests and child incidents.</w:t>
      </w:r>
    </w:p>
    <w:sectPr w:rsidR="00303EB6">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453" w14:textId="77777777" w:rsidR="006C79A4" w:rsidRDefault="006C79A4">
      <w:pPr>
        <w:spacing w:after="0" w:line="240" w:lineRule="auto"/>
      </w:pPr>
      <w:r>
        <w:separator/>
      </w:r>
    </w:p>
  </w:endnote>
  <w:endnote w:type="continuationSeparator" w:id="0">
    <w:p w14:paraId="7A34804D" w14:textId="77777777" w:rsidR="006C79A4" w:rsidRDefault="006C7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21995" w14:textId="77777777" w:rsidR="006C79A4" w:rsidRDefault="006C79A4">
      <w:pPr>
        <w:spacing w:after="0" w:line="240" w:lineRule="auto"/>
      </w:pPr>
      <w:r>
        <w:separator/>
      </w:r>
    </w:p>
  </w:footnote>
  <w:footnote w:type="continuationSeparator" w:id="0">
    <w:p w14:paraId="7C9846B0" w14:textId="77777777" w:rsidR="006C79A4" w:rsidRDefault="006C79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EB6"/>
    <w:rsid w:val="00286137"/>
    <w:rsid w:val="002F184B"/>
    <w:rsid w:val="002F5757"/>
    <w:rsid w:val="00303EB6"/>
    <w:rsid w:val="006635BA"/>
    <w:rsid w:val="006C79A4"/>
    <w:rsid w:val="007F4B16"/>
    <w:rsid w:val="00A47396"/>
    <w:rsid w:val="00B9185D"/>
    <w:rsid w:val="00F75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74A7D"/>
  <w15:docId w15:val="{A5837978-CA22-4A1E-8FA3-5C4C911E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861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137"/>
  </w:style>
  <w:style w:type="paragraph" w:styleId="Footer">
    <w:name w:val="footer"/>
    <w:basedOn w:val="Normal"/>
    <w:link w:val="FooterChar"/>
    <w:uiPriority w:val="99"/>
    <w:unhideWhenUsed/>
    <w:rsid w:val="002861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Priya</cp:lastModifiedBy>
  <cp:revision>8</cp:revision>
  <dcterms:created xsi:type="dcterms:W3CDTF">2022-09-18T16:51:00Z</dcterms:created>
  <dcterms:modified xsi:type="dcterms:W3CDTF">2026-09-19T15:42:00Z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5ba07ff5-978d-4c87-bc10-7662986b6fd1</vt:lpwstr>
  </property>
</Properties>
</file>