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ISO 27001:2022 Gap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A9C"/>
          <w:sz w:val="32"/>
          <w:szCs w:val="32"/>
        </w:rPr>
        <w:t xml:space="preserve">MediStore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 beginner GRC project — focused on patient data protection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Komal Jain Mehta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ISO/IEC 27001:2022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Controls Reviewed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(focused on patient 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MediStore Pvt. Ltd. — fictional health-tech company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Regulation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DPDPA 2023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5F5F5" w:val="clear"/>
        <w:spacing w:after="8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Note: I chose to assess 15 controls instead of all 93 because I wanted to go deeper on the ones most relevant to a company storing patient health data. As I build more experience I plan to expand this to a full 93-control assessment.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Why I Did This Project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 come from a commerce background. Before starting this project I had no knowledge of ISO 27001.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 also used AI to learn tools and to understand the framework, then worked through each control by asking myself simple questions: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could go wrong with this data?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Who should have access and who should not?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happens if there is a breach?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Those three questions kept coming back to something called the CIA Triad — Confidentiality, Integrity, and Availability. Once I understood that every security control exists to protect one of these three things, the framework stopped feeling like a list of rules and started making sense as a system.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 picked a fictional health-tech company — MediStore Pvt. Ltd. — because health data is the most sensitive type of personal data under India's new data protection law (DPDPA 2023). If a company stores patient records and gets breached, real people are harmed. That made the exercise feel meaningful, not just theoretical.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8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Note: This is my first gap analysis. I know there are gaps in my own understanding that I will fill with experience. But I am confident I can explain every finding in this report and why it matters.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About MediStore Pvt. Ltd.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MediStore is a fictional company I created for this project. I designed it to be realistic — the kind of early-stage startup that would genuinely have these security gaps.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Health-tech startup — patients book appointments and store health records online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Bengaluru, India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Around 50 people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Where data lives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cloud — mobile app and web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Whose data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10,000+ patients across Karnataka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Why risky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data is sensitive personal data under DPDPA 2023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company like this is legally required to protect patient data under DPDPA 2023. If they fail and a breach happens, they can be fined up to Rs 250 crore depending on which obligation they violated.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What is ISO 27001 — In Simple Terms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ISO 27001 is an international standard that tells companies what security controls they should have in place to protect their information.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It has 93 controls organised into 4 groups: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Organisational — policies, rules, who is responsible for what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People — training staff, background checks, what happens when someone leaves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Physical — locks, CCTV, who can enter the server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Technological — passwords, encryption, backups, monitoring systems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For this project I focused on 15 controls that are most directly relevant to a company storing patient health data. I chose these because they connect most clearly to the three questions I kept asking myself throughout: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27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Question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Term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should access this data?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the right people can see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if someone changes the data?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Integrity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stays accurate and untampered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if the data gets deleted?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is there when you need 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This is called the CIA Triad. It was the concept that made the whole framework click for me.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The 15 Controls I Assessed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For each control I asked: does MediStore do this? I rated it as one of three statuses: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Implemented — yes, they do this properly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Partial — they do it a little but it is not complete or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 Implemented — they do not do this at all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8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Note: In a real ISO 27001 audit, 'Implemented' means you can show evidence — a document, a screenshot, a log. Saying you do something without evidence does not count. I kept this in mind when rating MediStore.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426"/>
        <w:gridCol w:w="20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 Simply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MediStore 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Information Security Policy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company have written security rules?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A.5.15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only the right people have access to data?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A.5.16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Identity Management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access removed when someone leaves the company?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A.5.24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Incident Response Planning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plan for when a breach happens?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A.5.34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Privacy and PII Protection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privacy policy? Is someone responsible for data protection?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Awareness Training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staff been trained on security basics?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A.6.7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Remote Working Policy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there rules for staff working from home?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A.8.3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Information Access Restriction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only treating doctors see patient files?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A.8.5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Secure Authentication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MFA switched on for all accounts?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A.8.8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Vulnerability Management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company scan for security weaknesses regularly?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A.8.10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Information Deletion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patient data deleted after it is no longer needed?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A.8.11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Masking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real patient data hidden in test environments?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A.8.12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Leakage Prevention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patient data blocked from being uploaded to personal drives?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A.8.13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Information Backup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Are backups taken and tested regularly?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A.8.24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patient data encrypted in storage and in transit?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Summary: Out of 15 controls assessed — 0 fully implemented, 5 partial, 10 not implemented at all.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My Top 3 Findings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 picked 3 gaps that I felt were most critical — not just because of the security risk but because of the direct legal consequences under DPDPA 2023.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A9C"/>
          <w:sz w:val="24"/>
          <w:szCs w:val="24"/>
        </w:rPr>
        <w:t xml:space="preserve">Finding 1 — No Incident Response Plan (A.5.24)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the gap is: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MediStore has no written plan for what to do if a data breach happens. No one knows who to call, what to do first, or who needs to be informed.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Why I think this is the most critical gap: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When I asked myself 'what happens if there is a breach' — this is the answer. Without a plan, the company will panic. Time will be wasted. And in that wasted time, more patient data gets exposed.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The legal consequence: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DPDPA Section 8(6) says MediStore must notify the Data Protection Board of India (DPBI) when a breach happens. Without an Incident Response Plan they cannot do this properly. Penalty: up to Rs 200 crore.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they should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 an Incident Response Plan — what to do step by step when a breach is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Define who is responsible for each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Include the DPBI notification process with contact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 the plan once a year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A9C"/>
          <w:sz w:val="24"/>
          <w:szCs w:val="24"/>
        </w:rPr>
        <w:t xml:space="preserve">Finding 2 — Anyone Can Access Any Patient File (A.8.3 / A.5.15)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the gap is: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Right now all staff — doctors, receptionists, admin — can see all patient records. There is no system to restrict who sees what based on their role.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Why this matters to me: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This was the question I kept asking — who should have access and who should not. A receptionist needs to see appointment times. They do not need to see a patient's health conditions or test results. Giving everyone access to everything is unnecessary and dangerous.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The legal consequence: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DPDPA Section 8(4) requires reasonable security safeguards. Unrestricted access to sensitive health data is a direct violation of this. Penalty: up to Rs 250 crore.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they should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Implement Role-Based Access Control (RBAC) — doctor sees patient files, receptionist sees appointments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Review access rights every 3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access within 24 hours when someone leaves the company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A9C"/>
          <w:sz w:val="24"/>
          <w:szCs w:val="24"/>
        </w:rPr>
        <w:t xml:space="preserve">Finding 3 — No Data Deletion Policy (A.8.10)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the gap is: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Patient data is stored forever. There is no rule for when old data should be deleted.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Why this matters: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 asked myself — what could go wrong with this data? One answer is: the more data you store, the bigger the target you become. Data you no longer need is just extra risk with zero benefit.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The legal consequence: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DPDPA Section 8(7) says personal data must be erased once the purpose it was collected for is finished. Keeping it forever is a direct violation. It also increases the damage if a breach ever happens.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What they should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Define how long each type of patient data needs to be kept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automatic deletion in AWS after the retention period 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 the policy so it can be shown as evidence in an audit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How These Gaps Connect to DPDPA 2023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DPDPA is India's new data protection law. It came into force in 2023. For a company like MediStore that stores patient health data, it is not optional — it is the law.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When I was studying the gaps I kept asking — what is the real-world consequence if this is not fixed? DPDPA gave me the answer for each one.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DPDPA 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Law Says Simply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Control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if Ignored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data only for a specific 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A.5.1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data is used beyond its original purpose — unlawful processing. Penalty up to Rs 250 crore.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proper consent before storing personal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A.5.15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consent system = regulatory enforcement action.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8(4)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reasonable security safeguards in 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access control = direct violation. Penalty up to Rs 250 crore.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8(6)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government and patients when a breach happens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A.5.24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incident plan = cannot notify properly. Penalty up to Rs 200 crore.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8(7)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personal data when you no longer need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deletion policy = retention violation.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Section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protection needed for children's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A.8.11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age verification or masking. Penalty up to Rs 200 crore.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5F5F5" w:val="clear"/>
        <w:spacing w:after="8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Note: I found mapping ISO controls to DPDPA sections one of the most useful parts of this project. It showed me that security gaps are not just technical problems — they are legal problems with real financial consequences.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What I Would Fix First — My Remediation Priorities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If I was advising MediStore, I would not try to fix everything at once. I would prioritise the fixes that reduce the most risk the fastest.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8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Note: This is my first time building a remediation plan. I organised it into 3 phases based on how urgent I felt each gap was — not based on effort or cost but purely on risk and legal urgency.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426"/>
        <w:gridCol w:w="18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 When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on MFA for all AWS and patient portal accounts — lowest effort, highest immediate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A.5.24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an Incident Response Plan — who to call, what to do, how to notify DPBI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A.5.34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 Privacy Policy. Assign someone as Data Protection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using real patient data in test environments immediately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Role-Based Access Control — doctors see patient files, receptionists see appointments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A.5.1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and share an Information Security Policy with all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A.6.3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 security awareness training session for all 50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monthly vulnerability scanning. Write down what is found and when it is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data retention schedule. Set up automatic deletion for old patient 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A.8.24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sure all patient data is encrypted — in storage and when being 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3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What I Learned Doing This Project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 come from a commerce background. I also used AI to learn tools and to understand the framework, then worked through each control by asking myself simple questions — what could go wrong, who should have access and who should not, what happens if there is a breach.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Those three questions turned out to be the right questions. They map directly to the CIA Triad — Confidentiality, Integrity, Availability — which is the foundation of everything in ISO 27001.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thing that surprised me most was the DPDPA mapping. I expected this to be purely a technical exercise — find the gap, suggest the fix. But every gap had a legal consequence attached to it. That changed how I think about GRC. It is not just about security. It is about understanding what the law requires and proving that a company is meeting those requirements.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concept of evidence was also new to me. In an audit, saying you do something is not enough. You have to prove it with a document, a screenshot, a log. That is why the 'Evidence Available' column in my assessment showed No for almost every control — even the partial ones.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What I want to learn next: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a real ISO 27001 audit is conducted — I want to understand what an external auditor actually does on Day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to build a risk register — I identified risks in this project but did not formally quantify likelihood and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How DPDPA is being implemented practically by Indian companies right now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8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Note: This project is a starting point. I know it is not perfect. But I built it by genuinely trying to understand the subject — not just fill a template. Every finding in this report I can explain in my own words.</w:t>
      </w:r>
    </w:p>
    <w:p>
      <w:pPr>
        <w:spacing w:after="60" w:before="60"/>
      </w:pPr>
      <w:r>
        <w:t xml:space="preserve"/>
      </w:r>
    </w:p>
    <w:p>
      <w:pPr>
        <w:pBdr>
          <w:bottom w:val="single" w:color="2E5A9C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Prepared by: Komal Jain Mehta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GRC Analyst | Bengaluru, India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June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LinkedIn: linkedin.com/in/komaljainmehta | GitHub: github.com/Komaljainmetha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2026-06-19T12:03:13.993Z</dcterms:created>
  <dcterms:modified xsi:type="dcterms:W3CDTF">2026-06-19T12:03:14.005Z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