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0F9BA" w14:textId="77777777" w:rsidR="00410683" w:rsidRDefault="00C55B5B">
      <w:pPr>
        <w:pStyle w:val="a8"/>
        <w:widowControl/>
        <w:spacing w:after="180"/>
        <w:ind w:firstLineChars="0"/>
        <w:jc w:val="center"/>
        <w:rPr>
          <w:rFonts w:ascii="黑体" w:eastAsia="黑体" w:hAnsi="黑体" w:hint="eastAsia"/>
          <w:b/>
          <w:sz w:val="30"/>
          <w:szCs w:val="30"/>
        </w:rPr>
      </w:pPr>
      <w:r>
        <w:rPr>
          <w:rFonts w:ascii="黑体" w:eastAsia="黑体" w:hAnsi="黑体"/>
          <w:b/>
          <w:sz w:val="30"/>
          <w:szCs w:val="30"/>
        </w:rPr>
        <w:t>清华大学硕士学位论文或实践成果答辩委员会决议书</w:t>
      </w: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9"/>
        <w:gridCol w:w="4426"/>
        <w:gridCol w:w="1276"/>
        <w:gridCol w:w="1891"/>
      </w:tblGrid>
      <w:tr w:rsidR="00410683" w14:paraId="2324D413" w14:textId="77777777" w:rsidTr="00F3231A">
        <w:trPr>
          <w:trHeight w:val="330"/>
          <w:jc w:val="center"/>
        </w:trPr>
        <w:tc>
          <w:tcPr>
            <w:tcW w:w="1239" w:type="dxa"/>
            <w:vMerge w:val="restart"/>
            <w:vAlign w:val="center"/>
          </w:tcPr>
          <w:p w14:paraId="77293F6A" w14:textId="77777777" w:rsidR="00410683" w:rsidRDefault="00C55B5B">
            <w:pPr>
              <w:tabs>
                <w:tab w:val="center" w:pos="4153"/>
                <w:tab w:val="left" w:pos="5422"/>
              </w:tabs>
              <w:jc w:val="center"/>
              <w:rPr>
                <w:rFonts w:ascii="黑体" w:eastAsia="黑体" w:hAnsi="黑体" w:hint="eastAsia"/>
                <w:spacing w:val="6"/>
                <w:sz w:val="22"/>
              </w:rPr>
            </w:pPr>
            <w:r>
              <w:rPr>
                <w:rFonts w:ascii="黑体" w:eastAsia="黑体" w:hAnsi="黑体" w:hint="eastAsia"/>
                <w:spacing w:val="6"/>
                <w:sz w:val="22"/>
              </w:rPr>
              <w:t>学位论文/实践成果题目</w:t>
            </w:r>
          </w:p>
        </w:tc>
        <w:tc>
          <w:tcPr>
            <w:tcW w:w="4426" w:type="dxa"/>
            <w:vMerge w:val="restart"/>
            <w:vAlign w:val="center"/>
          </w:tcPr>
          <w:p w14:paraId="0472C677" w14:textId="3B1349B6" w:rsidR="00410683" w:rsidRPr="00F3231A" w:rsidRDefault="00F3231A">
            <w:pPr>
              <w:tabs>
                <w:tab w:val="center" w:pos="4153"/>
                <w:tab w:val="left" w:pos="5422"/>
              </w:tabs>
              <w:jc w:val="center"/>
              <w:rPr>
                <w:rFonts w:ascii="宋体" w:hAnsi="宋体" w:hint="eastAsia"/>
                <w:sz w:val="22"/>
              </w:rPr>
            </w:pPr>
            <w:r>
              <w:rPr>
                <w:rFonts w:ascii="宋体" w:hAnsi="宋体" w:hint="eastAsia"/>
                <w:sz w:val="22"/>
              </w:rPr>
              <w:t>车云协同液罐车防侧翻行驶规划与控制研究</w:t>
            </w:r>
          </w:p>
        </w:tc>
        <w:tc>
          <w:tcPr>
            <w:tcW w:w="1276" w:type="dxa"/>
            <w:vAlign w:val="center"/>
          </w:tcPr>
          <w:p w14:paraId="42346792" w14:textId="77777777" w:rsidR="00410683" w:rsidRDefault="00C55B5B">
            <w:pPr>
              <w:tabs>
                <w:tab w:val="center" w:pos="4153"/>
                <w:tab w:val="left" w:pos="5422"/>
              </w:tabs>
              <w:jc w:val="center"/>
              <w:rPr>
                <w:rFonts w:ascii="黑体" w:eastAsia="黑体" w:hAnsi="黑体" w:hint="eastAsia"/>
                <w:spacing w:val="6"/>
                <w:sz w:val="22"/>
              </w:rPr>
            </w:pPr>
            <w:r>
              <w:rPr>
                <w:rFonts w:ascii="黑体" w:eastAsia="黑体" w:hAnsi="黑体" w:hint="eastAsia"/>
                <w:spacing w:val="6"/>
                <w:sz w:val="22"/>
              </w:rPr>
              <w:t>姓名</w:t>
            </w:r>
          </w:p>
        </w:tc>
        <w:tc>
          <w:tcPr>
            <w:tcW w:w="1891" w:type="dxa"/>
            <w:vAlign w:val="center"/>
          </w:tcPr>
          <w:p w14:paraId="6F76298C" w14:textId="1B97FD32" w:rsidR="00410683" w:rsidRDefault="00F3231A">
            <w:pPr>
              <w:tabs>
                <w:tab w:val="center" w:pos="4153"/>
                <w:tab w:val="left" w:pos="5422"/>
              </w:tabs>
              <w:jc w:val="center"/>
              <w:rPr>
                <w:rFonts w:ascii="宋体" w:hAnsi="宋体" w:hint="eastAsia"/>
                <w:sz w:val="22"/>
              </w:rPr>
            </w:pPr>
            <w:r>
              <w:rPr>
                <w:rFonts w:ascii="宋体" w:hAnsi="宋体" w:hint="eastAsia"/>
                <w:sz w:val="22"/>
              </w:rPr>
              <w:t>戚笑景</w:t>
            </w:r>
          </w:p>
        </w:tc>
      </w:tr>
      <w:tr w:rsidR="00410683" w14:paraId="1CA22A28" w14:textId="77777777" w:rsidTr="00F3231A">
        <w:trPr>
          <w:trHeight w:val="278"/>
          <w:jc w:val="center"/>
        </w:trPr>
        <w:tc>
          <w:tcPr>
            <w:tcW w:w="1239" w:type="dxa"/>
            <w:vMerge/>
            <w:vAlign w:val="center"/>
          </w:tcPr>
          <w:p w14:paraId="56E8AC40" w14:textId="77777777" w:rsidR="00410683" w:rsidRDefault="00410683">
            <w:pPr>
              <w:tabs>
                <w:tab w:val="center" w:pos="4153"/>
                <w:tab w:val="left" w:pos="5422"/>
              </w:tabs>
              <w:jc w:val="center"/>
              <w:rPr>
                <w:rFonts w:ascii="宋体" w:hAnsi="宋体" w:hint="eastAsia"/>
                <w:sz w:val="22"/>
              </w:rPr>
            </w:pPr>
          </w:p>
        </w:tc>
        <w:tc>
          <w:tcPr>
            <w:tcW w:w="4426" w:type="dxa"/>
            <w:vMerge/>
            <w:vAlign w:val="center"/>
          </w:tcPr>
          <w:p w14:paraId="3724FACD" w14:textId="77777777" w:rsidR="00410683" w:rsidRDefault="00410683">
            <w:pPr>
              <w:tabs>
                <w:tab w:val="center" w:pos="4153"/>
                <w:tab w:val="left" w:pos="5422"/>
              </w:tabs>
              <w:jc w:val="center"/>
              <w:rPr>
                <w:rFonts w:ascii="宋体" w:hAnsi="宋体" w:hint="eastAsia"/>
                <w:sz w:val="22"/>
              </w:rPr>
            </w:pPr>
          </w:p>
        </w:tc>
        <w:tc>
          <w:tcPr>
            <w:tcW w:w="1276" w:type="dxa"/>
            <w:vAlign w:val="center"/>
          </w:tcPr>
          <w:p w14:paraId="20B6655D" w14:textId="77777777" w:rsidR="00410683" w:rsidRDefault="00C55B5B">
            <w:pPr>
              <w:tabs>
                <w:tab w:val="center" w:pos="4153"/>
                <w:tab w:val="left" w:pos="5422"/>
              </w:tabs>
              <w:jc w:val="center"/>
              <w:rPr>
                <w:rFonts w:ascii="黑体" w:eastAsia="黑体" w:hAnsi="黑体" w:hint="eastAsia"/>
                <w:spacing w:val="6"/>
                <w:sz w:val="22"/>
              </w:rPr>
            </w:pPr>
            <w:r>
              <w:rPr>
                <w:rFonts w:ascii="黑体" w:eastAsia="黑体" w:hAnsi="黑体" w:hint="eastAsia"/>
                <w:spacing w:val="6"/>
                <w:sz w:val="22"/>
              </w:rPr>
              <w:t>学号</w:t>
            </w:r>
          </w:p>
        </w:tc>
        <w:tc>
          <w:tcPr>
            <w:tcW w:w="1891" w:type="dxa"/>
            <w:vAlign w:val="center"/>
          </w:tcPr>
          <w:p w14:paraId="105B60ED" w14:textId="1852A195" w:rsidR="00410683" w:rsidRDefault="00F3231A">
            <w:pPr>
              <w:tabs>
                <w:tab w:val="center" w:pos="4153"/>
                <w:tab w:val="left" w:pos="5422"/>
              </w:tabs>
              <w:jc w:val="center"/>
              <w:rPr>
                <w:rFonts w:ascii="宋体" w:hAnsi="宋体" w:hint="eastAsia"/>
                <w:sz w:val="22"/>
              </w:rPr>
            </w:pPr>
            <w:r>
              <w:rPr>
                <w:rFonts w:ascii="宋体" w:hAnsi="宋体" w:hint="eastAsia"/>
                <w:sz w:val="22"/>
              </w:rPr>
              <w:t>2023210322</w:t>
            </w:r>
          </w:p>
        </w:tc>
      </w:tr>
      <w:tr w:rsidR="00410683" w14:paraId="64B68CE4" w14:textId="77777777" w:rsidTr="00F3231A">
        <w:trPr>
          <w:trHeight w:val="278"/>
          <w:jc w:val="center"/>
        </w:trPr>
        <w:tc>
          <w:tcPr>
            <w:tcW w:w="1239" w:type="dxa"/>
            <w:vMerge/>
            <w:vAlign w:val="center"/>
          </w:tcPr>
          <w:p w14:paraId="14381401" w14:textId="77777777" w:rsidR="00410683" w:rsidRDefault="00410683">
            <w:pPr>
              <w:tabs>
                <w:tab w:val="center" w:pos="4153"/>
                <w:tab w:val="left" w:pos="5422"/>
              </w:tabs>
              <w:jc w:val="center"/>
              <w:rPr>
                <w:rFonts w:ascii="宋体" w:hAnsi="宋体" w:hint="eastAsia"/>
                <w:sz w:val="22"/>
              </w:rPr>
            </w:pPr>
          </w:p>
        </w:tc>
        <w:tc>
          <w:tcPr>
            <w:tcW w:w="4426" w:type="dxa"/>
            <w:vMerge/>
            <w:vAlign w:val="center"/>
          </w:tcPr>
          <w:p w14:paraId="46642B2D" w14:textId="77777777" w:rsidR="00410683" w:rsidRDefault="00410683">
            <w:pPr>
              <w:tabs>
                <w:tab w:val="center" w:pos="4153"/>
                <w:tab w:val="left" w:pos="5422"/>
              </w:tabs>
              <w:jc w:val="center"/>
              <w:rPr>
                <w:rFonts w:ascii="宋体" w:hAnsi="宋体" w:hint="eastAsia"/>
                <w:sz w:val="22"/>
              </w:rPr>
            </w:pPr>
          </w:p>
        </w:tc>
        <w:tc>
          <w:tcPr>
            <w:tcW w:w="1276" w:type="dxa"/>
            <w:vAlign w:val="center"/>
          </w:tcPr>
          <w:p w14:paraId="0BD93BC3" w14:textId="77777777" w:rsidR="00410683" w:rsidRDefault="00C55B5B">
            <w:pPr>
              <w:tabs>
                <w:tab w:val="center" w:pos="4153"/>
                <w:tab w:val="left" w:pos="5422"/>
              </w:tabs>
              <w:jc w:val="center"/>
              <w:rPr>
                <w:rFonts w:ascii="黑体" w:eastAsia="黑体" w:hAnsi="黑体" w:hint="eastAsia"/>
                <w:spacing w:val="6"/>
                <w:sz w:val="22"/>
              </w:rPr>
            </w:pPr>
            <w:r>
              <w:rPr>
                <w:rFonts w:ascii="黑体" w:eastAsia="黑体" w:hAnsi="黑体" w:hint="eastAsia"/>
                <w:spacing w:val="6"/>
                <w:sz w:val="22"/>
              </w:rPr>
              <w:t>门类/类别</w:t>
            </w:r>
          </w:p>
        </w:tc>
        <w:tc>
          <w:tcPr>
            <w:tcW w:w="1891" w:type="dxa"/>
            <w:vAlign w:val="center"/>
          </w:tcPr>
          <w:p w14:paraId="27D65639" w14:textId="3FCA8573" w:rsidR="00410683" w:rsidRDefault="00F3231A">
            <w:pPr>
              <w:tabs>
                <w:tab w:val="center" w:pos="4153"/>
                <w:tab w:val="left" w:pos="5422"/>
              </w:tabs>
              <w:jc w:val="center"/>
              <w:rPr>
                <w:rFonts w:ascii="宋体" w:hAnsi="宋体" w:hint="eastAsia"/>
                <w:sz w:val="22"/>
              </w:rPr>
            </w:pPr>
            <w:r>
              <w:rPr>
                <w:rFonts w:ascii="宋体" w:hAnsi="宋体" w:hint="eastAsia"/>
                <w:sz w:val="22"/>
              </w:rPr>
              <w:t>工学</w:t>
            </w:r>
          </w:p>
        </w:tc>
      </w:tr>
      <w:tr w:rsidR="00410683" w14:paraId="0585B8A8" w14:textId="77777777" w:rsidTr="00F3231A">
        <w:trPr>
          <w:trHeight w:val="330"/>
          <w:jc w:val="center"/>
        </w:trPr>
        <w:tc>
          <w:tcPr>
            <w:tcW w:w="1239" w:type="dxa"/>
            <w:vMerge w:val="restart"/>
            <w:vAlign w:val="center"/>
          </w:tcPr>
          <w:p w14:paraId="4A47EBE8" w14:textId="77777777" w:rsidR="00410683" w:rsidRDefault="00C55B5B">
            <w:pPr>
              <w:tabs>
                <w:tab w:val="center" w:pos="4153"/>
                <w:tab w:val="left" w:pos="5422"/>
              </w:tabs>
              <w:jc w:val="center"/>
              <w:rPr>
                <w:rFonts w:ascii="黑体" w:eastAsia="黑体" w:hAnsi="黑体" w:hint="eastAsia"/>
                <w:spacing w:val="6"/>
                <w:sz w:val="22"/>
              </w:rPr>
            </w:pPr>
            <w:r>
              <w:rPr>
                <w:rFonts w:ascii="黑体" w:eastAsia="黑体" w:hAnsi="黑体" w:hint="eastAsia"/>
                <w:spacing w:val="6"/>
                <w:sz w:val="22"/>
              </w:rPr>
              <w:t>申请学位成果类型</w:t>
            </w:r>
          </w:p>
        </w:tc>
        <w:tc>
          <w:tcPr>
            <w:tcW w:w="4426" w:type="dxa"/>
            <w:vMerge w:val="restart"/>
            <w:vAlign w:val="center"/>
          </w:tcPr>
          <w:p w14:paraId="4431FE65" w14:textId="77777777" w:rsidR="00410683" w:rsidRDefault="00C55B5B">
            <w:pPr>
              <w:tabs>
                <w:tab w:val="center" w:pos="4153"/>
                <w:tab w:val="left" w:pos="5422"/>
              </w:tabs>
              <w:jc w:val="center"/>
              <w:rPr>
                <w:rFonts w:ascii="宋体" w:hAnsi="宋体" w:hint="eastAsia"/>
                <w:sz w:val="22"/>
              </w:rPr>
            </w:pPr>
            <w:r>
              <w:rPr>
                <w:rFonts w:ascii="宋体" w:hAnsi="宋体" w:hint="eastAsia"/>
                <w:sz w:val="22"/>
              </w:rPr>
              <w:t>（ √ ）学位论文/（  ）实践成果</w:t>
            </w:r>
          </w:p>
        </w:tc>
        <w:tc>
          <w:tcPr>
            <w:tcW w:w="1276" w:type="dxa"/>
            <w:vAlign w:val="center"/>
          </w:tcPr>
          <w:p w14:paraId="4CF93DBC" w14:textId="77777777" w:rsidR="00410683" w:rsidRDefault="00C55B5B">
            <w:pPr>
              <w:tabs>
                <w:tab w:val="center" w:pos="4153"/>
                <w:tab w:val="left" w:pos="5422"/>
              </w:tabs>
              <w:jc w:val="center"/>
              <w:rPr>
                <w:rFonts w:ascii="黑体" w:eastAsia="黑体" w:hAnsi="黑体" w:hint="eastAsia"/>
                <w:spacing w:val="6"/>
                <w:sz w:val="22"/>
              </w:rPr>
            </w:pPr>
            <w:r>
              <w:rPr>
                <w:rFonts w:ascii="黑体" w:eastAsia="黑体" w:hAnsi="黑体" w:hint="eastAsia"/>
                <w:spacing w:val="6"/>
                <w:sz w:val="22"/>
              </w:rPr>
              <w:t>学科/专业名称</w:t>
            </w:r>
          </w:p>
        </w:tc>
        <w:tc>
          <w:tcPr>
            <w:tcW w:w="1891" w:type="dxa"/>
            <w:vAlign w:val="center"/>
          </w:tcPr>
          <w:p w14:paraId="10C2355C" w14:textId="576E5D66" w:rsidR="00410683" w:rsidRDefault="00F3231A">
            <w:pPr>
              <w:tabs>
                <w:tab w:val="center" w:pos="4153"/>
                <w:tab w:val="left" w:pos="5422"/>
              </w:tabs>
              <w:jc w:val="center"/>
              <w:rPr>
                <w:rFonts w:ascii="宋体" w:hAnsi="宋体" w:hint="eastAsia"/>
                <w:sz w:val="22"/>
              </w:rPr>
            </w:pPr>
            <w:r>
              <w:rPr>
                <w:rFonts w:ascii="宋体" w:hAnsi="宋体" w:hint="eastAsia"/>
                <w:sz w:val="22"/>
              </w:rPr>
              <w:t>机械工程</w:t>
            </w:r>
          </w:p>
        </w:tc>
      </w:tr>
      <w:tr w:rsidR="00410683" w14:paraId="4C48A93F" w14:textId="77777777" w:rsidTr="00F3231A">
        <w:trPr>
          <w:trHeight w:val="278"/>
          <w:jc w:val="center"/>
        </w:trPr>
        <w:tc>
          <w:tcPr>
            <w:tcW w:w="1239" w:type="dxa"/>
            <w:vMerge/>
            <w:vAlign w:val="center"/>
          </w:tcPr>
          <w:p w14:paraId="7609BB47" w14:textId="77777777" w:rsidR="00410683" w:rsidRDefault="00410683">
            <w:pPr>
              <w:tabs>
                <w:tab w:val="center" w:pos="4153"/>
                <w:tab w:val="left" w:pos="5422"/>
              </w:tabs>
              <w:jc w:val="center"/>
              <w:rPr>
                <w:rFonts w:ascii="宋体" w:hAnsi="宋体" w:hint="eastAsia"/>
                <w:sz w:val="22"/>
              </w:rPr>
            </w:pPr>
          </w:p>
        </w:tc>
        <w:tc>
          <w:tcPr>
            <w:tcW w:w="4426" w:type="dxa"/>
            <w:vMerge/>
            <w:vAlign w:val="center"/>
          </w:tcPr>
          <w:p w14:paraId="6E62801C" w14:textId="77777777" w:rsidR="00410683" w:rsidRDefault="00410683">
            <w:pPr>
              <w:tabs>
                <w:tab w:val="center" w:pos="4153"/>
                <w:tab w:val="left" w:pos="5422"/>
              </w:tabs>
              <w:jc w:val="center"/>
              <w:rPr>
                <w:rFonts w:ascii="宋体" w:hAnsi="宋体" w:hint="eastAsia"/>
                <w:sz w:val="22"/>
              </w:rPr>
            </w:pPr>
          </w:p>
        </w:tc>
        <w:tc>
          <w:tcPr>
            <w:tcW w:w="1276" w:type="dxa"/>
            <w:vAlign w:val="center"/>
          </w:tcPr>
          <w:p w14:paraId="53D9B2F9" w14:textId="77777777" w:rsidR="00410683" w:rsidRDefault="00C55B5B">
            <w:pPr>
              <w:tabs>
                <w:tab w:val="center" w:pos="4153"/>
                <w:tab w:val="left" w:pos="5422"/>
              </w:tabs>
              <w:jc w:val="center"/>
              <w:rPr>
                <w:rFonts w:ascii="黑体" w:eastAsia="黑体" w:hAnsi="黑体" w:hint="eastAsia"/>
                <w:spacing w:val="6"/>
                <w:sz w:val="22"/>
              </w:rPr>
            </w:pPr>
            <w:commentRangeStart w:id="0"/>
            <w:r>
              <w:rPr>
                <w:rFonts w:ascii="黑体" w:eastAsia="黑体" w:hAnsi="黑体" w:hint="eastAsia"/>
                <w:spacing w:val="6"/>
                <w:sz w:val="22"/>
              </w:rPr>
              <w:t>学科/专业代码</w:t>
            </w:r>
            <w:commentRangeEnd w:id="0"/>
            <w:r w:rsidR="00F3231A">
              <w:rPr>
                <w:rStyle w:val="ab"/>
                <w:rFonts w:ascii="黑体" w:eastAsia="黑体" w:hAnsi="黑体" w:hint="eastAsia"/>
                <w:spacing w:val="6"/>
                <w:sz w:val="22"/>
                <w:szCs w:val="22"/>
              </w:rPr>
              <w:commentReference w:id="0"/>
            </w:r>
          </w:p>
        </w:tc>
        <w:tc>
          <w:tcPr>
            <w:tcW w:w="1891" w:type="dxa"/>
            <w:vAlign w:val="center"/>
          </w:tcPr>
          <w:p w14:paraId="61B3DD96" w14:textId="6F9A5E84" w:rsidR="00410683" w:rsidRDefault="00F3231A">
            <w:pPr>
              <w:tabs>
                <w:tab w:val="center" w:pos="4153"/>
                <w:tab w:val="left" w:pos="5422"/>
              </w:tabs>
              <w:jc w:val="center"/>
              <w:rPr>
                <w:rFonts w:ascii="宋体" w:hAnsi="宋体" w:hint="eastAsia"/>
                <w:sz w:val="22"/>
              </w:rPr>
            </w:pPr>
            <w:r w:rsidRPr="00E35827">
              <w:rPr>
                <w:szCs w:val="24"/>
              </w:rPr>
              <w:t>080200</w:t>
            </w:r>
          </w:p>
        </w:tc>
      </w:tr>
      <w:tr w:rsidR="00410683" w14:paraId="578144A3" w14:textId="77777777" w:rsidTr="00F3231A">
        <w:trPr>
          <w:trHeight w:val="8500"/>
          <w:jc w:val="center"/>
        </w:trPr>
        <w:tc>
          <w:tcPr>
            <w:tcW w:w="8832" w:type="dxa"/>
            <w:gridSpan w:val="4"/>
            <w:tcBorders>
              <w:top w:val="nil"/>
              <w:left w:val="single" w:sz="12" w:space="0" w:color="auto"/>
              <w:bottom w:val="single" w:sz="12" w:space="0" w:color="auto"/>
              <w:right w:val="single" w:sz="12" w:space="0" w:color="auto"/>
            </w:tcBorders>
          </w:tcPr>
          <w:p w14:paraId="1A91A2FE" w14:textId="77777777" w:rsidR="00410683" w:rsidRDefault="00C55B5B">
            <w:pPr>
              <w:tabs>
                <w:tab w:val="center" w:pos="4153"/>
                <w:tab w:val="left" w:pos="5422"/>
              </w:tabs>
              <w:spacing w:before="120"/>
            </w:pPr>
            <w:r>
              <w:rPr>
                <w:rFonts w:ascii="黑体" w:eastAsia="黑体" w:hAnsi="黑体" w:hint="eastAsia"/>
                <w:spacing w:val="6"/>
                <w:sz w:val="22"/>
              </w:rPr>
              <w:t>答辩委员会对学位论文或实践成果及答辩情况的评语：（500字以内）</w:t>
            </w:r>
          </w:p>
          <w:tbl>
            <w:tblPr>
              <w:tblW w:w="0" w:type="auto"/>
              <w:jc w:val="center"/>
              <w:tblLook w:val="0000" w:firstRow="0" w:lastRow="0" w:firstColumn="0" w:lastColumn="0" w:noHBand="0" w:noVBand="0"/>
            </w:tblPr>
            <w:tblGrid>
              <w:gridCol w:w="8616"/>
            </w:tblGrid>
            <w:tr w:rsidR="00410683" w14:paraId="1A1FC9AE" w14:textId="77777777">
              <w:trPr>
                <w:trHeight w:val="8500"/>
                <w:jc w:val="center"/>
              </w:trPr>
              <w:tc>
                <w:tcPr>
                  <w:tcW w:w="10231" w:type="dxa"/>
                </w:tcPr>
                <w:p w14:paraId="60269A3A" w14:textId="77777777" w:rsidR="00410683" w:rsidRDefault="00410683">
                  <w:pPr>
                    <w:tabs>
                      <w:tab w:val="center" w:pos="4153"/>
                      <w:tab w:val="left" w:pos="5422"/>
                    </w:tabs>
                  </w:pPr>
                </w:p>
                <w:p w14:paraId="10D74488" w14:textId="1248E096" w:rsidR="00AA6454" w:rsidRPr="00AA6454" w:rsidRDefault="00AA6454" w:rsidP="00AA6454">
                  <w:pPr>
                    <w:widowControl/>
                    <w:spacing w:line="357" w:lineRule="atLeast"/>
                    <w:rPr>
                      <w:rFonts w:ascii="宋体" w:hAnsi="宋体" w:cs="宋体" w:hint="eastAsia"/>
                      <w:kern w:val="0"/>
                      <w:szCs w:val="21"/>
                    </w:rPr>
                  </w:pPr>
                  <w:r>
                    <w:rPr>
                      <w:rFonts w:ascii="宋体" w:hAnsi="宋体" w:cs="宋体" w:hint="eastAsia"/>
                      <w:kern w:val="0"/>
                      <w:szCs w:val="21"/>
                    </w:rPr>
                    <w:t xml:space="preserve">　</w:t>
                  </w:r>
                  <w:r w:rsidR="003723A2" w:rsidRPr="003723A2">
                    <w:rPr>
                      <w:rFonts w:ascii="宋体" w:hAnsi="宋体" w:cs="宋体"/>
                      <w:kern w:val="0"/>
                      <w:szCs w:val="21"/>
                    </w:rPr>
                    <w:t>论文围绕云控背景下半挂式智能网联液罐车，开展车云协同防侧翻行驶规划与控制研究，选题具有重要理论意义和实用价值</w:t>
                  </w:r>
                  <w:r w:rsidRPr="00AA6454">
                    <w:rPr>
                      <w:rFonts w:ascii="宋体" w:hAnsi="宋体" w:cs="宋体" w:hint="eastAsia"/>
                      <w:kern w:val="0"/>
                      <w:szCs w:val="21"/>
                    </w:rPr>
                    <w:t>。</w:t>
                  </w:r>
                </w:p>
                <w:p w14:paraId="2D6CD971" w14:textId="77777777" w:rsidR="00AA6454" w:rsidRPr="00AA6454" w:rsidRDefault="00AA6454" w:rsidP="00AA6454">
                  <w:pPr>
                    <w:widowControl/>
                    <w:spacing w:line="357" w:lineRule="atLeast"/>
                    <w:rPr>
                      <w:rFonts w:ascii="宋体" w:hAnsi="宋体" w:cs="宋体" w:hint="eastAsia"/>
                      <w:kern w:val="0"/>
                      <w:szCs w:val="21"/>
                    </w:rPr>
                  </w:pPr>
                  <w:r w:rsidRPr="00AA6454">
                    <w:rPr>
                      <w:rFonts w:ascii="宋体" w:hAnsi="宋体" w:cs="宋体" w:hint="eastAsia"/>
                      <w:kern w:val="0"/>
                      <w:szCs w:val="21"/>
                    </w:rPr>
                    <w:t>论文工作取得的成果如下（</w:t>
                  </w:r>
                  <w:r w:rsidRPr="005E01C2">
                    <w:rPr>
                      <w:rFonts w:ascii="宋体" w:hAnsi="宋体" w:cs="宋体" w:hint="eastAsia"/>
                      <w:color w:val="0033CC"/>
                      <w:kern w:val="0"/>
                      <w:szCs w:val="21"/>
                    </w:rPr>
                    <w:t>分述开展的工作及主要结果，不超过300字</w:t>
                  </w:r>
                  <w:r w:rsidRPr="00AA6454">
                    <w:rPr>
                      <w:rFonts w:ascii="宋体" w:hAnsi="宋体" w:cs="宋体" w:hint="eastAsia"/>
                      <w:kern w:val="0"/>
                      <w:szCs w:val="21"/>
                    </w:rPr>
                    <w:t>）：</w:t>
                  </w:r>
                </w:p>
                <w:p w14:paraId="35A17193" w14:textId="5F65AF6F" w:rsidR="009B5E71" w:rsidRDefault="009B5E71" w:rsidP="009B5E71">
                  <w:pPr>
                    <w:spacing w:line="360" w:lineRule="auto"/>
                    <w:ind w:firstLineChars="250" w:firstLine="525"/>
                    <w:rPr>
                      <w:u w:val="single"/>
                    </w:rPr>
                  </w:pPr>
                  <w:r>
                    <w:rPr>
                      <w:rFonts w:hint="eastAsia"/>
                    </w:rPr>
                    <w:t>（</w:t>
                  </w:r>
                  <w:r>
                    <w:rPr>
                      <w:rFonts w:hint="eastAsia"/>
                    </w:rPr>
                    <w:t>1</w:t>
                  </w:r>
                  <w:r>
                    <w:rPr>
                      <w:rFonts w:hint="eastAsia"/>
                    </w:rPr>
                    <w:t>）</w:t>
                  </w:r>
                  <w:r w:rsidR="003723A2" w:rsidRPr="003723A2">
                    <w:rPr>
                      <w:u w:val="single"/>
                    </w:rPr>
                    <w:t>构建</w:t>
                  </w:r>
                  <w:r w:rsidR="00F2254D">
                    <w:rPr>
                      <w:rFonts w:hint="eastAsia"/>
                      <w:u w:val="single"/>
                    </w:rPr>
                    <w:t>了</w:t>
                  </w:r>
                  <w:r w:rsidR="003723A2" w:rsidRPr="003723A2">
                    <w:rPr>
                      <w:u w:val="single"/>
                    </w:rPr>
                    <w:t>车云协同液罐车防侧翻</w:t>
                  </w:r>
                  <w:r w:rsidR="0068753D">
                    <w:rPr>
                      <w:rFonts w:hint="eastAsia"/>
                      <w:u w:val="single"/>
                    </w:rPr>
                    <w:t>场景</w:t>
                  </w:r>
                  <w:r w:rsidR="003723A2" w:rsidRPr="003723A2">
                    <w:rPr>
                      <w:u w:val="single"/>
                    </w:rPr>
                    <w:t>任务体系架构，</w:t>
                  </w:r>
                  <w:r w:rsidR="00F2254D">
                    <w:rPr>
                      <w:rFonts w:hint="eastAsia"/>
                      <w:u w:val="single"/>
                    </w:rPr>
                    <w:t>解决了车路云复杂体系安全机制不明确的问题</w:t>
                  </w:r>
                  <w:r w:rsidR="003723A2" w:rsidRPr="003723A2">
                    <w:rPr>
                      <w:u w:val="single"/>
                    </w:rPr>
                    <w:t>，为算法设计与工程部署提供</w:t>
                  </w:r>
                  <w:r w:rsidR="00F2254D">
                    <w:rPr>
                      <w:rFonts w:hint="eastAsia"/>
                      <w:u w:val="single"/>
                    </w:rPr>
                    <w:t>了</w:t>
                  </w:r>
                  <w:r w:rsidR="003723A2" w:rsidRPr="003723A2">
                    <w:rPr>
                      <w:u w:val="single"/>
                    </w:rPr>
                    <w:t>可追溯</w:t>
                  </w:r>
                  <w:r w:rsidR="00F2254D">
                    <w:rPr>
                      <w:rFonts w:hint="eastAsia"/>
                      <w:u w:val="single"/>
                    </w:rPr>
                    <w:t>的约束</w:t>
                  </w:r>
                  <w:r w:rsidR="003723A2" w:rsidRPr="003723A2">
                    <w:rPr>
                      <w:u w:val="single"/>
                    </w:rPr>
                    <w:t>依据</w:t>
                  </w:r>
                  <w:r>
                    <w:rPr>
                      <w:rFonts w:hint="eastAsia"/>
                      <w:u w:val="single"/>
                    </w:rPr>
                    <w:t>；</w:t>
                  </w:r>
                </w:p>
                <w:p w14:paraId="0D8EF1B1" w14:textId="5DF704DD" w:rsidR="009B5E71" w:rsidRDefault="009B5E71" w:rsidP="009B5E71">
                  <w:pPr>
                    <w:spacing w:line="360" w:lineRule="auto"/>
                    <w:ind w:firstLineChars="250" w:firstLine="525"/>
                    <w:rPr>
                      <w:u w:val="single"/>
                    </w:rPr>
                  </w:pPr>
                  <w:r>
                    <w:rPr>
                      <w:rFonts w:hint="eastAsia"/>
                      <w:u w:val="single"/>
                    </w:rPr>
                    <w:t>（</w:t>
                  </w:r>
                  <w:r>
                    <w:rPr>
                      <w:rFonts w:hint="eastAsia"/>
                      <w:u w:val="single"/>
                    </w:rPr>
                    <w:t>2</w:t>
                  </w:r>
                  <w:r>
                    <w:rPr>
                      <w:rFonts w:hint="eastAsia"/>
                      <w:u w:val="single"/>
                    </w:rPr>
                    <w:t>）</w:t>
                  </w:r>
                  <w:r w:rsidR="003723A2" w:rsidRPr="003723A2">
                    <w:rPr>
                      <w:u w:val="single"/>
                    </w:rPr>
                    <w:t>提出</w:t>
                  </w:r>
                  <w:r w:rsidR="00F2254D">
                    <w:rPr>
                      <w:rFonts w:hint="eastAsia"/>
                      <w:u w:val="single"/>
                    </w:rPr>
                    <w:t>了面向交通交互场景的</w:t>
                  </w:r>
                  <w:r w:rsidR="003723A2" w:rsidRPr="003723A2">
                    <w:rPr>
                      <w:u w:val="single"/>
                    </w:rPr>
                    <w:t>图扩散云端预测</w:t>
                  </w:r>
                  <w:r w:rsidR="00F2254D">
                    <w:rPr>
                      <w:rFonts w:hint="eastAsia"/>
                      <w:u w:val="single"/>
                    </w:rPr>
                    <w:t>性</w:t>
                  </w:r>
                  <w:r w:rsidR="003723A2" w:rsidRPr="003723A2">
                    <w:rPr>
                      <w:u w:val="single"/>
                    </w:rPr>
                    <w:t>决策</w:t>
                  </w:r>
                  <w:r w:rsidR="00F2254D">
                    <w:rPr>
                      <w:rFonts w:hint="eastAsia"/>
                      <w:u w:val="single"/>
                    </w:rPr>
                    <w:t>与</w:t>
                  </w:r>
                  <w:r w:rsidR="003723A2" w:rsidRPr="003723A2">
                    <w:rPr>
                      <w:u w:val="single"/>
                    </w:rPr>
                    <w:t>规划方法，解决</w:t>
                  </w:r>
                  <w:r w:rsidR="00F2254D">
                    <w:rPr>
                      <w:rFonts w:hint="eastAsia"/>
                      <w:u w:val="single"/>
                    </w:rPr>
                    <w:t>了大时空尺度下车辆不确定性交互表征困难的问题，实现了长时域交互</w:t>
                  </w:r>
                  <w:r w:rsidR="00F2254D" w:rsidRPr="003723A2">
                    <w:rPr>
                      <w:u w:val="single"/>
                    </w:rPr>
                    <w:t>风险</w:t>
                  </w:r>
                  <w:r w:rsidR="00F2254D">
                    <w:rPr>
                      <w:rFonts w:hint="eastAsia"/>
                      <w:u w:val="single"/>
                    </w:rPr>
                    <w:t>演化</w:t>
                  </w:r>
                  <w:r w:rsidR="00F2254D" w:rsidRPr="003723A2">
                    <w:rPr>
                      <w:u w:val="single"/>
                    </w:rPr>
                    <w:t>建模</w:t>
                  </w:r>
                  <w:r w:rsidR="00F2254D">
                    <w:rPr>
                      <w:rFonts w:hint="eastAsia"/>
                      <w:u w:val="single"/>
                    </w:rPr>
                    <w:t>与</w:t>
                  </w:r>
                  <w:r w:rsidR="00F2254D">
                    <w:rPr>
                      <w:rFonts w:hint="eastAsia"/>
                      <w:u w:val="single"/>
                    </w:rPr>
                    <w:t>诱发性风险</w:t>
                  </w:r>
                  <w:r w:rsidR="00F2254D">
                    <w:rPr>
                      <w:rFonts w:hint="eastAsia"/>
                      <w:u w:val="single"/>
                    </w:rPr>
                    <w:t>规避</w:t>
                  </w:r>
                  <w:r w:rsidR="003723A2" w:rsidRPr="003723A2">
                    <w:rPr>
                      <w:u w:val="single"/>
                    </w:rPr>
                    <w:t>；</w:t>
                  </w:r>
                </w:p>
                <w:p w14:paraId="3964F4D4" w14:textId="678B72CE" w:rsidR="00AA6454" w:rsidRPr="009B5E71" w:rsidRDefault="009B5E71" w:rsidP="009B5E71">
                  <w:pPr>
                    <w:spacing w:line="360" w:lineRule="auto"/>
                    <w:ind w:firstLineChars="250" w:firstLine="525"/>
                    <w:rPr>
                      <w:u w:val="single"/>
                    </w:rPr>
                  </w:pPr>
                  <w:r>
                    <w:rPr>
                      <w:rFonts w:hint="eastAsia"/>
                      <w:u w:val="single"/>
                    </w:rPr>
                    <w:t>（</w:t>
                  </w:r>
                  <w:r>
                    <w:rPr>
                      <w:rFonts w:hint="eastAsia"/>
                      <w:u w:val="single"/>
                    </w:rPr>
                    <w:t>3</w:t>
                  </w:r>
                  <w:r>
                    <w:rPr>
                      <w:rFonts w:hint="eastAsia"/>
                      <w:u w:val="single"/>
                    </w:rPr>
                    <w:t>）</w:t>
                  </w:r>
                  <w:r w:rsidR="0068753D">
                    <w:rPr>
                      <w:rFonts w:hint="eastAsia"/>
                      <w:u w:val="single"/>
                    </w:rPr>
                    <w:t>设计</w:t>
                  </w:r>
                  <w:r w:rsidR="00F2254D">
                    <w:rPr>
                      <w:rFonts w:hint="eastAsia"/>
                      <w:u w:val="single"/>
                    </w:rPr>
                    <w:t>了</w:t>
                  </w:r>
                  <w:r w:rsidR="003723A2" w:rsidRPr="003723A2">
                    <w:rPr>
                      <w:u w:val="single"/>
                    </w:rPr>
                    <w:t>罐液耦合</w:t>
                  </w:r>
                  <w:r w:rsidR="00F2254D">
                    <w:rPr>
                      <w:rFonts w:hint="eastAsia"/>
                      <w:u w:val="single"/>
                    </w:rPr>
                    <w:t>高精度</w:t>
                  </w:r>
                  <w:r w:rsidR="003723A2" w:rsidRPr="003723A2">
                    <w:rPr>
                      <w:u w:val="single"/>
                    </w:rPr>
                    <w:t>计算模型</w:t>
                  </w:r>
                  <w:r w:rsidR="00F2254D">
                    <w:rPr>
                      <w:rFonts w:hint="eastAsia"/>
                      <w:u w:val="single"/>
                    </w:rPr>
                    <w:t>并</w:t>
                  </w:r>
                  <w:r w:rsidR="003723A2" w:rsidRPr="003723A2">
                    <w:rPr>
                      <w:u w:val="single"/>
                    </w:rPr>
                    <w:t>设计</w:t>
                  </w:r>
                  <w:r w:rsidR="00F2254D">
                    <w:rPr>
                      <w:rFonts w:hint="eastAsia"/>
                      <w:u w:val="single"/>
                    </w:rPr>
                    <w:t>模型</w:t>
                  </w:r>
                  <w:r w:rsidR="003723A2" w:rsidRPr="003723A2">
                    <w:rPr>
                      <w:u w:val="single"/>
                    </w:rPr>
                    <w:t>预测控制器，</w:t>
                  </w:r>
                  <w:r w:rsidR="00F2254D">
                    <w:rPr>
                      <w:rFonts w:hint="eastAsia"/>
                      <w:u w:val="single"/>
                    </w:rPr>
                    <w:t>解决了现有</w:t>
                  </w:r>
                  <w:r w:rsidR="0068753D">
                    <w:rPr>
                      <w:rFonts w:hint="eastAsia"/>
                      <w:u w:val="single"/>
                    </w:rPr>
                    <w:t>控制</w:t>
                  </w:r>
                  <w:r w:rsidR="00F2254D">
                    <w:rPr>
                      <w:rFonts w:hint="eastAsia"/>
                      <w:u w:val="single"/>
                    </w:rPr>
                    <w:t>方法忽略横纵向耦合晃动导致模型</w:t>
                  </w:r>
                  <w:r w:rsidR="0068753D">
                    <w:rPr>
                      <w:rFonts w:hint="eastAsia"/>
                      <w:u w:val="single"/>
                    </w:rPr>
                    <w:t>在纵向激励下失配</w:t>
                  </w:r>
                  <w:r w:rsidR="00F2254D">
                    <w:rPr>
                      <w:rFonts w:hint="eastAsia"/>
                      <w:u w:val="single"/>
                    </w:rPr>
                    <w:t>的问题，</w:t>
                  </w:r>
                  <w:r w:rsidR="003723A2" w:rsidRPr="003723A2">
                    <w:rPr>
                      <w:u w:val="single"/>
                    </w:rPr>
                    <w:t>形成</w:t>
                  </w:r>
                  <w:r w:rsidR="00F2254D">
                    <w:rPr>
                      <w:rFonts w:hint="eastAsia"/>
                      <w:u w:val="single"/>
                    </w:rPr>
                    <w:t>了</w:t>
                  </w:r>
                  <w:r w:rsidR="003723A2" w:rsidRPr="003723A2">
                    <w:rPr>
                      <w:u w:val="single"/>
                    </w:rPr>
                    <w:t>长短时域协同</w:t>
                  </w:r>
                  <w:r w:rsidR="00F2254D">
                    <w:rPr>
                      <w:rFonts w:hint="eastAsia"/>
                      <w:u w:val="single"/>
                    </w:rPr>
                    <w:t>的</w:t>
                  </w:r>
                  <w:r w:rsidR="003723A2" w:rsidRPr="003723A2">
                    <w:rPr>
                      <w:u w:val="single"/>
                    </w:rPr>
                    <w:t>防侧翻保障。</w:t>
                  </w:r>
                </w:p>
                <w:p w14:paraId="711129C0" w14:textId="77777777" w:rsidR="00AA6454" w:rsidRPr="00AA6454" w:rsidRDefault="00AA6454" w:rsidP="00AA6454">
                  <w:pPr>
                    <w:widowControl/>
                    <w:spacing w:line="357" w:lineRule="atLeast"/>
                    <w:ind w:firstLineChars="100" w:firstLine="210"/>
                    <w:rPr>
                      <w:rFonts w:ascii="宋体" w:hAnsi="宋体" w:cs="宋体" w:hint="eastAsia"/>
                      <w:kern w:val="0"/>
                      <w:szCs w:val="21"/>
                    </w:rPr>
                  </w:pPr>
                  <w:r w:rsidRPr="00AA6454">
                    <w:rPr>
                      <w:rFonts w:ascii="宋体" w:hAnsi="宋体" w:cs="宋体" w:hint="eastAsia"/>
                      <w:kern w:val="0"/>
                      <w:szCs w:val="21"/>
                    </w:rPr>
                    <w:t>论文层次清晰，文字通顺，图表规范。</w:t>
                  </w:r>
                </w:p>
                <w:p w14:paraId="3A7BA88E" w14:textId="736280B2" w:rsidR="00AA6454" w:rsidRPr="00AA6454" w:rsidRDefault="00AA6454" w:rsidP="00AA6454">
                  <w:pPr>
                    <w:widowControl/>
                    <w:spacing w:line="357" w:lineRule="atLeast"/>
                    <w:ind w:firstLineChars="100" w:firstLine="210"/>
                    <w:rPr>
                      <w:rFonts w:ascii="宋体" w:hAnsi="宋体" w:cs="宋体" w:hint="eastAsia"/>
                      <w:kern w:val="0"/>
                      <w:szCs w:val="21"/>
                    </w:rPr>
                  </w:pPr>
                  <w:r w:rsidRPr="00AA6454">
                    <w:rPr>
                      <w:rFonts w:ascii="宋体" w:hAnsi="宋体" w:cs="宋体" w:hint="eastAsia"/>
                      <w:kern w:val="0"/>
                      <w:szCs w:val="21"/>
                    </w:rPr>
                    <w:t>论文工作表明</w:t>
                  </w:r>
                  <w:r w:rsidR="003723A2">
                    <w:rPr>
                      <w:rFonts w:ascii="宋体" w:hAnsi="宋体" w:cs="宋体" w:hint="eastAsia"/>
                      <w:kern w:val="0"/>
                      <w:szCs w:val="21"/>
                    </w:rPr>
                    <w:t>戚笑景</w:t>
                  </w:r>
                  <w:r w:rsidRPr="00AA6454">
                    <w:rPr>
                      <w:rFonts w:ascii="宋体" w:hAnsi="宋体" w:cs="宋体" w:hint="eastAsia"/>
                      <w:kern w:val="0"/>
                      <w:szCs w:val="21"/>
                    </w:rPr>
                    <w:t>同学在本门学科及相关学科领域掌握了坚实的基础理论和系统的专门知识，具有从事科学研究和独立担负专门技术工作的能力。</w:t>
                  </w:r>
                </w:p>
                <w:p w14:paraId="4BB528BC" w14:textId="1284051A" w:rsidR="00410683" w:rsidRPr="00AA6454" w:rsidRDefault="00AA6454" w:rsidP="00AA6454">
                  <w:pPr>
                    <w:widowControl/>
                    <w:spacing w:line="357" w:lineRule="atLeast"/>
                    <w:ind w:firstLineChars="100" w:firstLine="210"/>
                    <w:rPr>
                      <w:rFonts w:ascii="宋体" w:hAnsi="宋体" w:cs="宋体" w:hint="eastAsia"/>
                      <w:kern w:val="0"/>
                      <w:szCs w:val="21"/>
                    </w:rPr>
                  </w:pPr>
                  <w:r w:rsidRPr="00AA6454">
                    <w:rPr>
                      <w:rFonts w:ascii="宋体" w:hAnsi="宋体" w:cs="宋体" w:hint="eastAsia"/>
                      <w:kern w:val="0"/>
                      <w:szCs w:val="21"/>
                    </w:rPr>
                    <w:t>答辩过程中，报告简明扼要，回答问题正确。经无记名投票，答辩委员会</w:t>
                  </w:r>
                  <w:r w:rsidRPr="00AA6454">
                    <w:rPr>
                      <w:rFonts w:ascii="宋体" w:hAnsi="宋体" w:cs="宋体" w:hint="eastAsia"/>
                      <w:color w:val="FF0000"/>
                      <w:kern w:val="0"/>
                      <w:szCs w:val="21"/>
                    </w:rPr>
                    <w:t>X票</w:t>
                  </w:r>
                  <w:r w:rsidRPr="00AA6454">
                    <w:rPr>
                      <w:rFonts w:ascii="宋体" w:hAnsi="宋体" w:cs="宋体" w:hint="eastAsia"/>
                      <w:kern w:val="0"/>
                      <w:szCs w:val="21"/>
                    </w:rPr>
                    <w:t>一致同意</w:t>
                  </w:r>
                  <w:r w:rsidRPr="00422537">
                    <w:rPr>
                      <w:rFonts w:ascii="宋体" w:hAnsi="宋体" w:cs="宋体" w:hint="eastAsia"/>
                      <w:kern w:val="0"/>
                      <w:szCs w:val="21"/>
                    </w:rPr>
                    <w:t>通过</w:t>
                  </w:r>
                  <w:r w:rsidRPr="009B5E71">
                    <w:rPr>
                      <w:rFonts w:ascii="宋体" w:hAnsi="宋体" w:cs="宋体" w:hint="eastAsia"/>
                      <w:color w:val="FF0000"/>
                      <w:kern w:val="0"/>
                      <w:szCs w:val="21"/>
                    </w:rPr>
                    <w:t>论文答辩</w:t>
                  </w:r>
                  <w:r w:rsidRPr="00AA6454">
                    <w:rPr>
                      <w:rFonts w:ascii="宋体" w:hAnsi="宋体" w:cs="宋体" w:hint="eastAsia"/>
                      <w:kern w:val="0"/>
                      <w:szCs w:val="21"/>
                    </w:rPr>
                    <w:t>，</w:t>
                  </w:r>
                  <w:r w:rsidRPr="00AA6454">
                    <w:rPr>
                      <w:rFonts w:ascii="宋体" w:hAnsi="宋体" w:cs="宋体" w:hint="eastAsia"/>
                      <w:color w:val="FF0000"/>
                      <w:kern w:val="0"/>
                      <w:szCs w:val="21"/>
                    </w:rPr>
                    <w:t>并</w:t>
                  </w:r>
                  <w:r w:rsidRPr="00AA6454">
                    <w:rPr>
                      <w:rFonts w:ascii="宋体" w:hAnsi="宋体" w:cs="宋体" w:hint="eastAsia"/>
                      <w:kern w:val="0"/>
                      <w:szCs w:val="21"/>
                    </w:rPr>
                    <w:t>建议授予</w:t>
                  </w:r>
                  <w:r w:rsidR="003723A2">
                    <w:rPr>
                      <w:rFonts w:ascii="宋体" w:hAnsi="宋体" w:cs="宋体" w:hint="eastAsia"/>
                      <w:kern w:val="0"/>
                      <w:szCs w:val="21"/>
                    </w:rPr>
                    <w:t>戚笑景</w:t>
                  </w:r>
                  <w:r w:rsidRPr="00AA6454">
                    <w:rPr>
                      <w:rFonts w:ascii="宋体" w:hAnsi="宋体" w:cs="宋体" w:hint="eastAsia"/>
                      <w:kern w:val="0"/>
                      <w:szCs w:val="21"/>
                    </w:rPr>
                    <w:t>工学硕士学位。</w:t>
                  </w:r>
                </w:p>
                <w:p w14:paraId="7FE89EC4" w14:textId="77777777" w:rsidR="00410683" w:rsidRPr="00AA6454" w:rsidRDefault="00410683">
                  <w:pPr>
                    <w:tabs>
                      <w:tab w:val="center" w:pos="4153"/>
                      <w:tab w:val="left" w:pos="5422"/>
                    </w:tabs>
                  </w:pPr>
                </w:p>
              </w:tc>
            </w:tr>
          </w:tbl>
          <w:p w14:paraId="5088D115" w14:textId="3010D3EA" w:rsidR="00410683" w:rsidRDefault="00C55B5B">
            <w:pPr>
              <w:widowControl/>
              <w:ind w:right="464" w:firstLineChars="645" w:firstLine="1502"/>
              <w:rPr>
                <w:rFonts w:hAnsi="宋体" w:hint="eastAsia"/>
                <w:b/>
                <w:spacing w:val="6"/>
                <w:sz w:val="22"/>
              </w:rPr>
            </w:pPr>
            <w:r>
              <w:rPr>
                <w:rFonts w:hAnsi="宋体" w:hint="eastAsia"/>
                <w:b/>
                <w:spacing w:val="6"/>
                <w:sz w:val="22"/>
              </w:rPr>
              <w:t>答辩委员会主席</w:t>
            </w:r>
            <w:r>
              <w:rPr>
                <w:rFonts w:hAnsi="宋体" w:hint="eastAsia"/>
                <w:b/>
                <w:spacing w:val="6"/>
                <w:sz w:val="22"/>
              </w:rPr>
              <w:t xml:space="preserve">                </w:t>
            </w:r>
            <w:r>
              <w:rPr>
                <w:rFonts w:hAnsi="宋体" w:hint="eastAsia"/>
                <w:b/>
                <w:spacing w:val="6"/>
                <w:sz w:val="22"/>
              </w:rPr>
              <w:t>日期：</w:t>
            </w:r>
            <w:r>
              <w:rPr>
                <w:rFonts w:hAnsi="宋体" w:hint="eastAsia"/>
                <w:b/>
                <w:spacing w:val="6"/>
                <w:sz w:val="22"/>
              </w:rPr>
              <w:t xml:space="preserve"> </w:t>
            </w:r>
            <w:r>
              <w:rPr>
                <w:rFonts w:hAnsi="宋体"/>
                <w:b/>
                <w:spacing w:val="6"/>
                <w:sz w:val="22"/>
              </w:rPr>
              <w:t>202</w:t>
            </w:r>
            <w:r w:rsidR="003723A2">
              <w:rPr>
                <w:rFonts w:hAnsi="宋体" w:hint="eastAsia"/>
                <w:b/>
                <w:spacing w:val="6"/>
                <w:sz w:val="22"/>
              </w:rPr>
              <w:t>6</w:t>
            </w:r>
            <w:r>
              <w:rPr>
                <w:rFonts w:hAnsi="宋体" w:hint="eastAsia"/>
                <w:b/>
                <w:spacing w:val="6"/>
                <w:sz w:val="22"/>
              </w:rPr>
              <w:t>年</w:t>
            </w:r>
            <w:r>
              <w:rPr>
                <w:rFonts w:hAnsi="宋体" w:hint="eastAsia"/>
                <w:b/>
                <w:spacing w:val="6"/>
                <w:sz w:val="22"/>
              </w:rPr>
              <w:t xml:space="preserve"> </w:t>
            </w:r>
            <w:r>
              <w:rPr>
                <w:rFonts w:hAnsi="宋体"/>
                <w:b/>
                <w:spacing w:val="6"/>
                <w:sz w:val="22"/>
              </w:rPr>
              <w:t>05</w:t>
            </w:r>
            <w:r>
              <w:rPr>
                <w:rFonts w:hAnsi="宋体" w:hint="eastAsia"/>
                <w:b/>
                <w:spacing w:val="6"/>
                <w:sz w:val="22"/>
              </w:rPr>
              <w:t>月</w:t>
            </w:r>
            <w:r>
              <w:rPr>
                <w:rFonts w:hAnsi="宋体" w:hint="eastAsia"/>
                <w:b/>
                <w:spacing w:val="6"/>
                <w:sz w:val="22"/>
              </w:rPr>
              <w:t xml:space="preserve"> </w:t>
            </w:r>
            <w:r>
              <w:rPr>
                <w:rFonts w:hAnsi="宋体"/>
                <w:b/>
                <w:spacing w:val="6"/>
                <w:sz w:val="22"/>
              </w:rPr>
              <w:t>2</w:t>
            </w:r>
            <w:r w:rsidR="003723A2">
              <w:rPr>
                <w:rFonts w:hAnsi="宋体" w:hint="eastAsia"/>
                <w:b/>
                <w:spacing w:val="6"/>
                <w:sz w:val="22"/>
              </w:rPr>
              <w:t>7</w:t>
            </w:r>
            <w:r>
              <w:rPr>
                <w:rFonts w:hAnsi="宋体" w:hint="eastAsia"/>
                <w:b/>
                <w:spacing w:val="6"/>
                <w:sz w:val="22"/>
              </w:rPr>
              <w:t>日</w:t>
            </w:r>
          </w:p>
          <w:p w14:paraId="2BC9E74D" w14:textId="77777777" w:rsidR="00410683" w:rsidRDefault="00C55B5B">
            <w:pPr>
              <w:widowControl/>
              <w:spacing w:beforeLines="50" w:before="56"/>
              <w:ind w:right="465" w:firstLineChars="745" w:firstLine="1735"/>
              <w:rPr>
                <w:rFonts w:hAnsi="宋体" w:hint="eastAsia"/>
                <w:b/>
                <w:sz w:val="22"/>
              </w:rPr>
            </w:pPr>
            <w:r>
              <w:rPr>
                <w:rFonts w:hAnsi="宋体" w:hint="eastAsia"/>
                <w:b/>
                <w:spacing w:val="6"/>
                <w:sz w:val="22"/>
              </w:rPr>
              <w:t>（签名）</w:t>
            </w:r>
          </w:p>
          <w:p w14:paraId="7BBB3230" w14:textId="77777777" w:rsidR="00410683" w:rsidRDefault="00410683"/>
        </w:tc>
      </w:tr>
    </w:tbl>
    <w:p w14:paraId="1532FBF5" w14:textId="77777777" w:rsidR="00926CFB" w:rsidRDefault="00C55B5B">
      <w:pPr>
        <w:widowControl/>
        <w:spacing w:before="240"/>
        <w:jc w:val="center"/>
        <w:rPr>
          <w:rFonts w:ascii="宋体" w:hAnsi="宋体" w:hint="eastAsia"/>
          <w:szCs w:val="21"/>
        </w:rPr>
      </w:pPr>
      <w:r>
        <w:rPr>
          <w:rFonts w:ascii="宋体" w:hAnsi="宋体" w:hint="eastAsia"/>
          <w:szCs w:val="21"/>
        </w:rPr>
        <w:t>—8—</w:t>
      </w:r>
    </w:p>
    <w:p w14:paraId="5FF89834" w14:textId="4E7BF423" w:rsidR="00926CFB" w:rsidRPr="00D71033" w:rsidRDefault="00926CFB" w:rsidP="00AA6454">
      <w:pPr>
        <w:spacing w:before="240"/>
      </w:pPr>
    </w:p>
    <w:sectPr w:rsidR="00926CFB" w:rsidRPr="00D71033" w:rsidSect="00410683">
      <w:pgSz w:w="11907" w:h="16840"/>
      <w:pgMar w:top="1418" w:right="1134" w:bottom="1134" w:left="1134" w:header="851" w:footer="992" w:gutter="0"/>
      <w:cols w:space="425"/>
      <w:docGrid w:type="lines" w:linePitch="1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TF" w:date="2025-05-20T10:59:00Z" w:initials="T">
    <w:p w14:paraId="6DDB58AF" w14:textId="070623D1" w:rsidR="00AA6454" w:rsidRPr="00AA6454" w:rsidRDefault="00AA6454">
      <w:pPr>
        <w:pStyle w:val="ac"/>
      </w:pPr>
      <w:r>
        <w:rPr>
          <w:rFonts w:ascii="黑体" w:eastAsia="黑体" w:hAnsi="黑体" w:hint="eastAsia"/>
          <w:spacing w:val="6"/>
          <w:sz w:val="22"/>
        </w:rPr>
        <w:t>门类/类别、学科/专业名称、学科/专业代码</w:t>
      </w:r>
      <w:r>
        <w:rPr>
          <w:rStyle w:val="ab"/>
        </w:rPr>
        <w:annotationRef/>
      </w:r>
      <w:r>
        <w:rPr>
          <w:rFonts w:ascii="黑体" w:eastAsia="黑体" w:hAnsi="黑体" w:hint="eastAsia"/>
          <w:spacing w:val="6"/>
          <w:sz w:val="22"/>
        </w:rPr>
        <w:t>参考系统下载的答辩申请书中的信息填写。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DB58A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DB58AF" w16cid:durableId="6DDB58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6E188" w14:textId="77777777" w:rsidR="00034144" w:rsidRDefault="00034144" w:rsidP="00926CFB">
      <w:r>
        <w:separator/>
      </w:r>
    </w:p>
  </w:endnote>
  <w:endnote w:type="continuationSeparator" w:id="0">
    <w:p w14:paraId="6B0B86FD" w14:textId="77777777" w:rsidR="00034144" w:rsidRDefault="00034144" w:rsidP="00926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4DE64" w14:textId="77777777" w:rsidR="00034144" w:rsidRDefault="00034144" w:rsidP="00926CFB">
      <w:r>
        <w:separator/>
      </w:r>
    </w:p>
  </w:footnote>
  <w:footnote w:type="continuationSeparator" w:id="0">
    <w:p w14:paraId="1F97F609" w14:textId="77777777" w:rsidR="00034144" w:rsidRDefault="00034144" w:rsidP="00926CFB">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TF">
    <w15:presenceInfo w15:providerId="Windows Live" w15:userId="4af2d12b5a0770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683"/>
    <w:rsid w:val="00034144"/>
    <w:rsid w:val="00065A51"/>
    <w:rsid w:val="0006675D"/>
    <w:rsid w:val="00102C01"/>
    <w:rsid w:val="0014496F"/>
    <w:rsid w:val="001852EC"/>
    <w:rsid w:val="001F6E6B"/>
    <w:rsid w:val="0027103B"/>
    <w:rsid w:val="00284BF3"/>
    <w:rsid w:val="003723A2"/>
    <w:rsid w:val="00410683"/>
    <w:rsid w:val="00422537"/>
    <w:rsid w:val="00442B7A"/>
    <w:rsid w:val="00497B71"/>
    <w:rsid w:val="005060F3"/>
    <w:rsid w:val="0051490A"/>
    <w:rsid w:val="005E01C2"/>
    <w:rsid w:val="00603851"/>
    <w:rsid w:val="00615CB2"/>
    <w:rsid w:val="0068753D"/>
    <w:rsid w:val="00696A35"/>
    <w:rsid w:val="006A161E"/>
    <w:rsid w:val="007762B8"/>
    <w:rsid w:val="0079130E"/>
    <w:rsid w:val="007A3BB3"/>
    <w:rsid w:val="00926CFB"/>
    <w:rsid w:val="00971D5E"/>
    <w:rsid w:val="00984C42"/>
    <w:rsid w:val="009B5E71"/>
    <w:rsid w:val="00A34678"/>
    <w:rsid w:val="00AA6454"/>
    <w:rsid w:val="00C55B5B"/>
    <w:rsid w:val="00C91AD3"/>
    <w:rsid w:val="00CE74D9"/>
    <w:rsid w:val="00CF7A47"/>
    <w:rsid w:val="00DF098F"/>
    <w:rsid w:val="00F2254D"/>
    <w:rsid w:val="00F3231A"/>
    <w:rsid w:val="00F656F8"/>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1FADE82"/>
  <w15:docId w15:val="{F3B0549F-FB41-4D7D-B725-E0F439326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10683"/>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410683"/>
    <w:pPr>
      <w:snapToGrid w:val="0"/>
      <w:jc w:val="left"/>
    </w:pPr>
    <w:rPr>
      <w:sz w:val="18"/>
      <w:szCs w:val="18"/>
    </w:rPr>
  </w:style>
  <w:style w:type="paragraph" w:styleId="a5">
    <w:name w:val="header"/>
    <w:basedOn w:val="a"/>
    <w:link w:val="a6"/>
    <w:rsid w:val="00410683"/>
    <w:pPr>
      <w:pBdr>
        <w:bottom w:val="single" w:sz="6" w:space="1" w:color="auto"/>
      </w:pBdr>
      <w:snapToGrid w:val="0"/>
      <w:jc w:val="center"/>
    </w:pPr>
    <w:rPr>
      <w:sz w:val="18"/>
      <w:szCs w:val="18"/>
    </w:rPr>
  </w:style>
  <w:style w:type="table" w:styleId="a7">
    <w:name w:val="Table Grid"/>
    <w:basedOn w:val="a1"/>
    <w:rsid w:val="004106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link w:val="a5"/>
    <w:rsid w:val="00410683"/>
    <w:rPr>
      <w:sz w:val="18"/>
      <w:szCs w:val="18"/>
    </w:rPr>
  </w:style>
  <w:style w:type="character" w:customStyle="1" w:styleId="a4">
    <w:name w:val="页脚 字符"/>
    <w:link w:val="a3"/>
    <w:rsid w:val="00410683"/>
    <w:rPr>
      <w:sz w:val="18"/>
      <w:szCs w:val="18"/>
    </w:rPr>
  </w:style>
  <w:style w:type="paragraph" w:styleId="a8">
    <w:name w:val="List Paragraph"/>
    <w:basedOn w:val="a"/>
    <w:qFormat/>
    <w:rsid w:val="00410683"/>
    <w:pPr>
      <w:ind w:firstLineChars="200" w:firstLine="420"/>
    </w:pPr>
  </w:style>
  <w:style w:type="paragraph" w:styleId="a9">
    <w:name w:val="Balloon Text"/>
    <w:basedOn w:val="a"/>
    <w:link w:val="aa"/>
    <w:rsid w:val="00A34678"/>
    <w:rPr>
      <w:sz w:val="18"/>
      <w:szCs w:val="18"/>
    </w:rPr>
  </w:style>
  <w:style w:type="character" w:customStyle="1" w:styleId="aa">
    <w:name w:val="批注框文本 字符"/>
    <w:basedOn w:val="a0"/>
    <w:link w:val="a9"/>
    <w:rsid w:val="00A34678"/>
    <w:rPr>
      <w:kern w:val="2"/>
      <w:sz w:val="18"/>
      <w:szCs w:val="18"/>
    </w:rPr>
  </w:style>
  <w:style w:type="character" w:styleId="ab">
    <w:name w:val="annotation reference"/>
    <w:basedOn w:val="a0"/>
    <w:rsid w:val="00AA6454"/>
    <w:rPr>
      <w:sz w:val="21"/>
      <w:szCs w:val="21"/>
    </w:rPr>
  </w:style>
  <w:style w:type="paragraph" w:styleId="ac">
    <w:name w:val="annotation text"/>
    <w:basedOn w:val="a"/>
    <w:link w:val="ad"/>
    <w:rsid w:val="00AA6454"/>
    <w:pPr>
      <w:jc w:val="left"/>
    </w:pPr>
  </w:style>
  <w:style w:type="character" w:customStyle="1" w:styleId="ad">
    <w:name w:val="批注文字 字符"/>
    <w:basedOn w:val="a0"/>
    <w:link w:val="ac"/>
    <w:rsid w:val="00AA6454"/>
    <w:rPr>
      <w:kern w:val="2"/>
      <w:sz w:val="21"/>
      <w:szCs w:val="22"/>
    </w:rPr>
  </w:style>
  <w:style w:type="paragraph" w:styleId="ae">
    <w:name w:val="annotation subject"/>
    <w:basedOn w:val="ac"/>
    <w:next w:val="ac"/>
    <w:link w:val="af"/>
    <w:rsid w:val="00AA6454"/>
    <w:rPr>
      <w:b/>
      <w:bCs/>
    </w:rPr>
  </w:style>
  <w:style w:type="character" w:customStyle="1" w:styleId="af">
    <w:name w:val="批注主题 字符"/>
    <w:basedOn w:val="ad"/>
    <w:link w:val="ae"/>
    <w:rsid w:val="00AA6454"/>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105</Words>
  <Characters>603</Characters>
  <Application>Microsoft Office Word</Application>
  <DocSecurity>0</DocSecurity>
  <Lines>5</Lines>
  <Paragraphs>1</Paragraphs>
  <ScaleCrop>false</ScaleCrop>
  <Company/>
  <LinksUpToDate>false</LinksUpToDate>
  <CharactersWithSpaces>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Komasa Qi</cp:lastModifiedBy>
  <cp:revision>3</cp:revision>
  <cp:lastPrinted>2025-05-20T02:54:00Z</cp:lastPrinted>
  <dcterms:created xsi:type="dcterms:W3CDTF">2026-05-21T03:58:00Z</dcterms:created>
  <dcterms:modified xsi:type="dcterms:W3CDTF">2026-05-25T01:34:00Z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eyJoZGlkIjoiMmQ0NWU3ZTUyZWJmYjk3YmNjYmM3MDM5YTljZmVlY2IiLCJ1c2VySWQiOiIyNDcwNzk4MzEifQ==</vt:lpwstr>
  </property>
  <property fmtid="{D5CDD505-2E9C-101B-9397-08002B2CF9AE}" pid="3" name="KSOProductBuildVer">
    <vt:lpwstr>2052-12.1.0.20784</vt:lpwstr>
  </property>
  <property fmtid="{D5CDD505-2E9C-101B-9397-08002B2CF9AE}" pid="4" name="ICV">
    <vt:lpwstr>EC25D6927D7F4F74A7D1A30B5CF86B98_12</vt:lpwstr>
  </property>
</Properties>
</file>