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20272577" w:displacedByCustomXml="next"/>
    <w:sdt>
      <w:sdtPr>
        <w:rPr>
          <w:rFonts w:asciiTheme="minorHAnsi" w:eastAsiaTheme="minorHAnsi" w:hAnsiTheme="minorHAnsi" w:cstheme="minorBidi"/>
          <w:color w:val="auto"/>
          <w:kern w:val="2"/>
          <w:sz w:val="22"/>
          <w:szCs w:val="22"/>
          <w14:ligatures w14:val="standardContextual"/>
        </w:rPr>
        <w:id w:val="-579677"/>
        <w:docPartObj>
          <w:docPartGallery w:val="Table of Contents"/>
          <w:docPartUnique/>
        </w:docPartObj>
      </w:sdtPr>
      <w:sdtEndPr>
        <w:rPr>
          <w:b/>
          <w:bCs/>
          <w:noProof/>
        </w:rPr>
      </w:sdtEndPr>
      <w:sdtContent>
        <w:p w:rsidR="00EF4FE3" w:rsidRDefault="00EF4FE3">
          <w:pPr>
            <w:pStyle w:val="TOCHeading"/>
          </w:pPr>
          <w:r>
            <w:t>Table of Contents</w:t>
          </w:r>
        </w:p>
        <w:p w:rsidR="001339BB" w:rsidRDefault="00EF4FE3">
          <w:pPr>
            <w:pStyle w:val="TOC2"/>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25971219" w:history="1">
            <w:r w:rsidR="001339BB" w:rsidRPr="00042D0D">
              <w:rPr>
                <w:rStyle w:val="Hyperlink"/>
                <w:rFonts w:ascii="Times New Roman" w:hAnsi="Times New Roman" w:cs="Times New Roman"/>
                <w:noProof/>
              </w:rPr>
              <w:t>CHAPTER ONE: INTRODUCTION</w:t>
            </w:r>
            <w:r w:rsidR="001339BB">
              <w:rPr>
                <w:noProof/>
                <w:webHidden/>
              </w:rPr>
              <w:tab/>
            </w:r>
            <w:r w:rsidR="001339BB">
              <w:rPr>
                <w:noProof/>
                <w:webHidden/>
              </w:rPr>
              <w:fldChar w:fldCharType="begin"/>
            </w:r>
            <w:r w:rsidR="001339BB">
              <w:rPr>
                <w:noProof/>
                <w:webHidden/>
              </w:rPr>
              <w:instrText xml:space="preserve"> PAGEREF _Toc125971219 \h </w:instrText>
            </w:r>
            <w:r w:rsidR="001339BB">
              <w:rPr>
                <w:noProof/>
                <w:webHidden/>
              </w:rPr>
            </w:r>
            <w:r w:rsidR="001339BB">
              <w:rPr>
                <w:noProof/>
                <w:webHidden/>
              </w:rPr>
              <w:fldChar w:fldCharType="separate"/>
            </w:r>
            <w:r w:rsidR="001339BB">
              <w:rPr>
                <w:noProof/>
                <w:webHidden/>
              </w:rPr>
              <w:t>4</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20" w:history="1">
            <w:r w:rsidR="001339BB" w:rsidRPr="00042D0D">
              <w:rPr>
                <w:rStyle w:val="Hyperlink"/>
                <w:rFonts w:ascii="Times New Roman" w:hAnsi="Times New Roman" w:cs="Times New Roman"/>
                <w:noProof/>
              </w:rPr>
              <w:t>1.1 Overview of the County</w:t>
            </w:r>
            <w:r w:rsidR="001339BB">
              <w:rPr>
                <w:noProof/>
                <w:webHidden/>
              </w:rPr>
              <w:tab/>
            </w:r>
            <w:r w:rsidR="001339BB">
              <w:rPr>
                <w:noProof/>
                <w:webHidden/>
              </w:rPr>
              <w:fldChar w:fldCharType="begin"/>
            </w:r>
            <w:r w:rsidR="001339BB">
              <w:rPr>
                <w:noProof/>
                <w:webHidden/>
              </w:rPr>
              <w:instrText xml:space="preserve"> PAGEREF _Toc125971220 \h </w:instrText>
            </w:r>
            <w:r w:rsidR="001339BB">
              <w:rPr>
                <w:noProof/>
                <w:webHidden/>
              </w:rPr>
            </w:r>
            <w:r w:rsidR="001339BB">
              <w:rPr>
                <w:noProof/>
                <w:webHidden/>
              </w:rPr>
              <w:fldChar w:fldCharType="separate"/>
            </w:r>
            <w:r w:rsidR="001339BB">
              <w:rPr>
                <w:noProof/>
                <w:webHidden/>
              </w:rPr>
              <w:t>4</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21" w:history="1">
            <w:r w:rsidR="001339BB" w:rsidRPr="00042D0D">
              <w:rPr>
                <w:rStyle w:val="Hyperlink"/>
                <w:rFonts w:ascii="Times New Roman" w:hAnsi="Times New Roman" w:cs="Times New Roman"/>
                <w:noProof/>
              </w:rPr>
              <w:t>1.2 Background of the sector</w:t>
            </w:r>
            <w:r w:rsidR="001339BB">
              <w:rPr>
                <w:noProof/>
                <w:webHidden/>
              </w:rPr>
              <w:tab/>
            </w:r>
            <w:r w:rsidR="001339BB">
              <w:rPr>
                <w:noProof/>
                <w:webHidden/>
              </w:rPr>
              <w:fldChar w:fldCharType="begin"/>
            </w:r>
            <w:r w:rsidR="001339BB">
              <w:rPr>
                <w:noProof/>
                <w:webHidden/>
              </w:rPr>
              <w:instrText xml:space="preserve"> PAGEREF _Toc125971221 \h </w:instrText>
            </w:r>
            <w:r w:rsidR="001339BB">
              <w:rPr>
                <w:noProof/>
                <w:webHidden/>
              </w:rPr>
            </w:r>
            <w:r w:rsidR="001339BB">
              <w:rPr>
                <w:noProof/>
                <w:webHidden/>
              </w:rPr>
              <w:fldChar w:fldCharType="separate"/>
            </w:r>
            <w:r w:rsidR="001339BB">
              <w:rPr>
                <w:noProof/>
                <w:webHidden/>
              </w:rPr>
              <w:t>6</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22" w:history="1">
            <w:r w:rsidR="001339BB" w:rsidRPr="00042D0D">
              <w:rPr>
                <w:rStyle w:val="Hyperlink"/>
                <w:rFonts w:ascii="Times New Roman" w:hAnsi="Times New Roman" w:cs="Times New Roman"/>
                <w:noProof/>
              </w:rPr>
              <w:t>1.3 Rationale for the County Sectoral Plan</w:t>
            </w:r>
            <w:r w:rsidR="001339BB">
              <w:rPr>
                <w:noProof/>
                <w:webHidden/>
              </w:rPr>
              <w:tab/>
            </w:r>
            <w:r w:rsidR="001339BB">
              <w:rPr>
                <w:noProof/>
                <w:webHidden/>
              </w:rPr>
              <w:fldChar w:fldCharType="begin"/>
            </w:r>
            <w:r w:rsidR="001339BB">
              <w:rPr>
                <w:noProof/>
                <w:webHidden/>
              </w:rPr>
              <w:instrText xml:space="preserve"> PAGEREF _Toc125971222 \h </w:instrText>
            </w:r>
            <w:r w:rsidR="001339BB">
              <w:rPr>
                <w:noProof/>
                <w:webHidden/>
              </w:rPr>
            </w:r>
            <w:r w:rsidR="001339BB">
              <w:rPr>
                <w:noProof/>
                <w:webHidden/>
              </w:rPr>
              <w:fldChar w:fldCharType="separate"/>
            </w:r>
            <w:r w:rsidR="001339BB">
              <w:rPr>
                <w:noProof/>
                <w:webHidden/>
              </w:rPr>
              <w:t>7</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23" w:history="1">
            <w:r w:rsidR="001339BB" w:rsidRPr="00042D0D">
              <w:rPr>
                <w:rStyle w:val="Hyperlink"/>
                <w:rFonts w:ascii="Times New Roman" w:hAnsi="Times New Roman" w:cs="Times New Roman"/>
                <w:bCs/>
                <w:noProof/>
              </w:rPr>
              <w:t>Preparation of a County Sectoral Plan (CSP) its provided in the law that counties should prepare for the plans for easier running of programmes.</w:t>
            </w:r>
            <w:r w:rsidR="001339BB" w:rsidRPr="00042D0D">
              <w:rPr>
                <w:rStyle w:val="Hyperlink"/>
                <w:rFonts w:ascii="Times New Roman" w:hAnsi="Times New Roman" w:cs="Times New Roman"/>
                <w:noProof/>
              </w:rPr>
              <w:t xml:space="preserve"> </w:t>
            </w:r>
            <w:r w:rsidR="001339BB" w:rsidRPr="00042D0D">
              <w:rPr>
                <w:rStyle w:val="Hyperlink"/>
                <w:rFonts w:ascii="Times New Roman" w:hAnsi="Times New Roman" w:cs="Times New Roman"/>
                <w:bCs/>
                <w:noProof/>
              </w:rPr>
              <w:t>The CSP are prepared for various reasons:</w:t>
            </w:r>
            <w:r w:rsidR="001339BB">
              <w:rPr>
                <w:noProof/>
                <w:webHidden/>
              </w:rPr>
              <w:tab/>
            </w:r>
            <w:r w:rsidR="001339BB">
              <w:rPr>
                <w:noProof/>
                <w:webHidden/>
              </w:rPr>
              <w:fldChar w:fldCharType="begin"/>
            </w:r>
            <w:r w:rsidR="001339BB">
              <w:rPr>
                <w:noProof/>
                <w:webHidden/>
              </w:rPr>
              <w:instrText xml:space="preserve"> PAGEREF _Toc125971223 \h </w:instrText>
            </w:r>
            <w:r w:rsidR="001339BB">
              <w:rPr>
                <w:noProof/>
                <w:webHidden/>
              </w:rPr>
            </w:r>
            <w:r w:rsidR="001339BB">
              <w:rPr>
                <w:noProof/>
                <w:webHidden/>
              </w:rPr>
              <w:fldChar w:fldCharType="separate"/>
            </w:r>
            <w:r w:rsidR="001339BB">
              <w:rPr>
                <w:noProof/>
                <w:webHidden/>
              </w:rPr>
              <w:t>7</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24" w:history="1">
            <w:r w:rsidR="001339BB" w:rsidRPr="00042D0D">
              <w:rPr>
                <w:rStyle w:val="Hyperlink"/>
                <w:rFonts w:ascii="Times New Roman" w:hAnsi="Times New Roman" w:cs="Times New Roman"/>
                <w:noProof/>
              </w:rPr>
              <w:t>1.4 Approach/methodology in the preparation of the sector plan</w:t>
            </w:r>
            <w:r w:rsidR="001339BB">
              <w:rPr>
                <w:noProof/>
                <w:webHidden/>
              </w:rPr>
              <w:tab/>
            </w:r>
            <w:r w:rsidR="001339BB">
              <w:rPr>
                <w:noProof/>
                <w:webHidden/>
              </w:rPr>
              <w:fldChar w:fldCharType="begin"/>
            </w:r>
            <w:r w:rsidR="001339BB">
              <w:rPr>
                <w:noProof/>
                <w:webHidden/>
              </w:rPr>
              <w:instrText xml:space="preserve"> PAGEREF _Toc125971224 \h </w:instrText>
            </w:r>
            <w:r w:rsidR="001339BB">
              <w:rPr>
                <w:noProof/>
                <w:webHidden/>
              </w:rPr>
            </w:r>
            <w:r w:rsidR="001339BB">
              <w:rPr>
                <w:noProof/>
                <w:webHidden/>
              </w:rPr>
              <w:fldChar w:fldCharType="separate"/>
            </w:r>
            <w:r w:rsidR="001339BB">
              <w:rPr>
                <w:noProof/>
                <w:webHidden/>
              </w:rPr>
              <w:t>8</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25" w:history="1">
            <w:r w:rsidR="001339BB" w:rsidRPr="00042D0D">
              <w:rPr>
                <w:rStyle w:val="Hyperlink"/>
                <w:rFonts w:ascii="Times New Roman" w:hAnsi="Times New Roman" w:cs="Times New Roman"/>
                <w:noProof/>
              </w:rPr>
              <w:t>CHAPTER TWO: PERFORMANCE REVIEW OF THE PREVIOUS CIDP PERIOD</w:t>
            </w:r>
            <w:r w:rsidR="001339BB">
              <w:rPr>
                <w:noProof/>
                <w:webHidden/>
              </w:rPr>
              <w:tab/>
            </w:r>
            <w:r w:rsidR="001339BB">
              <w:rPr>
                <w:noProof/>
                <w:webHidden/>
              </w:rPr>
              <w:fldChar w:fldCharType="begin"/>
            </w:r>
            <w:r w:rsidR="001339BB">
              <w:rPr>
                <w:noProof/>
                <w:webHidden/>
              </w:rPr>
              <w:instrText xml:space="preserve"> PAGEREF _Toc125971225 \h </w:instrText>
            </w:r>
            <w:r w:rsidR="001339BB">
              <w:rPr>
                <w:noProof/>
                <w:webHidden/>
              </w:rPr>
            </w:r>
            <w:r w:rsidR="001339BB">
              <w:rPr>
                <w:noProof/>
                <w:webHidden/>
              </w:rPr>
              <w:fldChar w:fldCharType="separate"/>
            </w:r>
            <w:r w:rsidR="001339BB">
              <w:rPr>
                <w:noProof/>
                <w:webHidden/>
              </w:rPr>
              <w:t>9</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26" w:history="1">
            <w:r w:rsidR="001339BB" w:rsidRPr="00042D0D">
              <w:rPr>
                <w:rStyle w:val="Hyperlink"/>
                <w:rFonts w:ascii="Times New Roman" w:hAnsi="Times New Roman" w:cs="Times New Roman"/>
                <w:noProof/>
              </w:rPr>
              <w:t>2.0     Overview</w:t>
            </w:r>
            <w:r w:rsidR="001339BB">
              <w:rPr>
                <w:noProof/>
                <w:webHidden/>
              </w:rPr>
              <w:tab/>
            </w:r>
            <w:r w:rsidR="001339BB">
              <w:rPr>
                <w:noProof/>
                <w:webHidden/>
              </w:rPr>
              <w:fldChar w:fldCharType="begin"/>
            </w:r>
            <w:r w:rsidR="001339BB">
              <w:rPr>
                <w:noProof/>
                <w:webHidden/>
              </w:rPr>
              <w:instrText xml:space="preserve"> PAGEREF _Toc125971226 \h </w:instrText>
            </w:r>
            <w:r w:rsidR="001339BB">
              <w:rPr>
                <w:noProof/>
                <w:webHidden/>
              </w:rPr>
            </w:r>
            <w:r w:rsidR="001339BB">
              <w:rPr>
                <w:noProof/>
                <w:webHidden/>
              </w:rPr>
              <w:fldChar w:fldCharType="separate"/>
            </w:r>
            <w:r w:rsidR="001339BB">
              <w:rPr>
                <w:noProof/>
                <w:webHidden/>
              </w:rPr>
              <w:t>9</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27" w:history="1">
            <w:r w:rsidR="001339BB" w:rsidRPr="00042D0D">
              <w:rPr>
                <w:rStyle w:val="Hyperlink"/>
                <w:rFonts w:ascii="Times New Roman" w:hAnsi="Times New Roman" w:cs="Times New Roman"/>
                <w:noProof/>
              </w:rPr>
              <w:t>2.1   Analysis of the County Revenue Sources</w:t>
            </w:r>
            <w:r w:rsidR="001339BB">
              <w:rPr>
                <w:noProof/>
                <w:webHidden/>
              </w:rPr>
              <w:tab/>
            </w:r>
            <w:r w:rsidR="001339BB">
              <w:rPr>
                <w:noProof/>
                <w:webHidden/>
              </w:rPr>
              <w:fldChar w:fldCharType="begin"/>
            </w:r>
            <w:r w:rsidR="001339BB">
              <w:rPr>
                <w:noProof/>
                <w:webHidden/>
              </w:rPr>
              <w:instrText xml:space="preserve"> PAGEREF _Toc125971227 \h </w:instrText>
            </w:r>
            <w:r w:rsidR="001339BB">
              <w:rPr>
                <w:noProof/>
                <w:webHidden/>
              </w:rPr>
            </w:r>
            <w:r w:rsidR="001339BB">
              <w:rPr>
                <w:noProof/>
                <w:webHidden/>
              </w:rPr>
              <w:fldChar w:fldCharType="separate"/>
            </w:r>
            <w:r w:rsidR="001339BB">
              <w:rPr>
                <w:noProof/>
                <w:webHidden/>
              </w:rPr>
              <w:t>9</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28" w:history="1">
            <w:r w:rsidR="001339BB" w:rsidRPr="00042D0D">
              <w:rPr>
                <w:rStyle w:val="Hyperlink"/>
                <w:rFonts w:ascii="Times New Roman" w:hAnsi="Times New Roman" w:cs="Times New Roman"/>
                <w:noProof/>
              </w:rPr>
              <w:t>Table 11: Analysis of County Revenue Sources</w:t>
            </w:r>
            <w:r w:rsidR="001339BB">
              <w:rPr>
                <w:noProof/>
                <w:webHidden/>
              </w:rPr>
              <w:tab/>
            </w:r>
            <w:r w:rsidR="001339BB">
              <w:rPr>
                <w:noProof/>
                <w:webHidden/>
              </w:rPr>
              <w:fldChar w:fldCharType="begin"/>
            </w:r>
            <w:r w:rsidR="001339BB">
              <w:rPr>
                <w:noProof/>
                <w:webHidden/>
              </w:rPr>
              <w:instrText xml:space="preserve"> PAGEREF _Toc125971228 \h </w:instrText>
            </w:r>
            <w:r w:rsidR="001339BB">
              <w:rPr>
                <w:noProof/>
                <w:webHidden/>
              </w:rPr>
            </w:r>
            <w:r w:rsidR="001339BB">
              <w:rPr>
                <w:noProof/>
                <w:webHidden/>
              </w:rPr>
              <w:fldChar w:fldCharType="separate"/>
            </w:r>
            <w:r w:rsidR="001339BB">
              <w:rPr>
                <w:noProof/>
                <w:webHidden/>
              </w:rPr>
              <w:t>9</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29" w:history="1">
            <w:r w:rsidR="001339BB" w:rsidRPr="00042D0D">
              <w:rPr>
                <w:rStyle w:val="Hyperlink"/>
                <w:rFonts w:ascii="Times New Roman" w:hAnsi="Times New Roman" w:cs="Times New Roman"/>
                <w:noProof/>
              </w:rPr>
              <w:t>Table 12: County Expenditure Analysis</w:t>
            </w:r>
            <w:r w:rsidR="001339BB">
              <w:rPr>
                <w:noProof/>
                <w:webHidden/>
              </w:rPr>
              <w:tab/>
            </w:r>
            <w:r w:rsidR="001339BB">
              <w:rPr>
                <w:noProof/>
                <w:webHidden/>
              </w:rPr>
              <w:fldChar w:fldCharType="begin"/>
            </w:r>
            <w:r w:rsidR="001339BB">
              <w:rPr>
                <w:noProof/>
                <w:webHidden/>
              </w:rPr>
              <w:instrText xml:space="preserve"> PAGEREF _Toc125971229 \h </w:instrText>
            </w:r>
            <w:r w:rsidR="001339BB">
              <w:rPr>
                <w:noProof/>
                <w:webHidden/>
              </w:rPr>
            </w:r>
            <w:r w:rsidR="001339BB">
              <w:rPr>
                <w:noProof/>
                <w:webHidden/>
              </w:rPr>
              <w:fldChar w:fldCharType="separate"/>
            </w:r>
            <w:r w:rsidR="001339BB">
              <w:rPr>
                <w:noProof/>
                <w:webHidden/>
              </w:rPr>
              <w:t>10</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30" w:history="1">
            <w:r w:rsidR="001339BB" w:rsidRPr="00042D0D">
              <w:rPr>
                <w:rStyle w:val="Hyperlink"/>
                <w:rFonts w:ascii="Times New Roman" w:hAnsi="Times New Roman" w:cs="Times New Roman"/>
                <w:noProof/>
              </w:rPr>
              <w:t>Table 13: Natural Resource Assessment</w:t>
            </w:r>
            <w:r w:rsidR="001339BB">
              <w:rPr>
                <w:noProof/>
                <w:webHidden/>
              </w:rPr>
              <w:tab/>
            </w:r>
            <w:r w:rsidR="001339BB">
              <w:rPr>
                <w:noProof/>
                <w:webHidden/>
              </w:rPr>
              <w:fldChar w:fldCharType="begin"/>
            </w:r>
            <w:r w:rsidR="001339BB">
              <w:rPr>
                <w:noProof/>
                <w:webHidden/>
              </w:rPr>
              <w:instrText xml:space="preserve"> PAGEREF _Toc125971230 \h </w:instrText>
            </w:r>
            <w:r w:rsidR="001339BB">
              <w:rPr>
                <w:noProof/>
                <w:webHidden/>
              </w:rPr>
            </w:r>
            <w:r w:rsidR="001339BB">
              <w:rPr>
                <w:noProof/>
                <w:webHidden/>
              </w:rPr>
              <w:fldChar w:fldCharType="separate"/>
            </w:r>
            <w:r w:rsidR="001339BB">
              <w:rPr>
                <w:noProof/>
                <w:webHidden/>
              </w:rPr>
              <w:t>13</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31" w:history="1">
            <w:r w:rsidR="001339BB" w:rsidRPr="00042D0D">
              <w:rPr>
                <w:rStyle w:val="Hyperlink"/>
                <w:rFonts w:ascii="Times New Roman" w:hAnsi="Times New Roman" w:cs="Times New Roman"/>
                <w:noProof/>
              </w:rPr>
              <w:t>Table 14: Sector Development issues</w:t>
            </w:r>
            <w:r w:rsidR="001339BB">
              <w:rPr>
                <w:noProof/>
                <w:webHidden/>
              </w:rPr>
              <w:tab/>
            </w:r>
            <w:r w:rsidR="001339BB">
              <w:rPr>
                <w:noProof/>
                <w:webHidden/>
              </w:rPr>
              <w:fldChar w:fldCharType="begin"/>
            </w:r>
            <w:r w:rsidR="001339BB">
              <w:rPr>
                <w:noProof/>
                <w:webHidden/>
              </w:rPr>
              <w:instrText xml:space="preserve"> PAGEREF _Toc125971231 \h </w:instrText>
            </w:r>
            <w:r w:rsidR="001339BB">
              <w:rPr>
                <w:noProof/>
                <w:webHidden/>
              </w:rPr>
            </w:r>
            <w:r w:rsidR="001339BB">
              <w:rPr>
                <w:noProof/>
                <w:webHidden/>
              </w:rPr>
              <w:fldChar w:fldCharType="separate"/>
            </w:r>
            <w:r w:rsidR="001339BB">
              <w:rPr>
                <w:noProof/>
                <w:webHidden/>
              </w:rPr>
              <w:t>14</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32" w:history="1">
            <w:r w:rsidR="001339BB" w:rsidRPr="00042D0D">
              <w:rPr>
                <w:rStyle w:val="Hyperlink"/>
                <w:rFonts w:ascii="Times New Roman" w:hAnsi="Times New Roman" w:cs="Times New Roman"/>
                <w:noProof/>
              </w:rPr>
              <w:t>CHAPTER THREE: SPATIAL DEVELOPMENT FRAMEWORK</w:t>
            </w:r>
            <w:r w:rsidR="001339BB">
              <w:rPr>
                <w:noProof/>
                <w:webHidden/>
              </w:rPr>
              <w:tab/>
            </w:r>
            <w:r w:rsidR="001339BB">
              <w:rPr>
                <w:noProof/>
                <w:webHidden/>
              </w:rPr>
              <w:fldChar w:fldCharType="begin"/>
            </w:r>
            <w:r w:rsidR="001339BB">
              <w:rPr>
                <w:noProof/>
                <w:webHidden/>
              </w:rPr>
              <w:instrText xml:space="preserve"> PAGEREF _Toc125971232 \h </w:instrText>
            </w:r>
            <w:r w:rsidR="001339BB">
              <w:rPr>
                <w:noProof/>
                <w:webHidden/>
              </w:rPr>
            </w:r>
            <w:r w:rsidR="001339BB">
              <w:rPr>
                <w:noProof/>
                <w:webHidden/>
              </w:rPr>
              <w:fldChar w:fldCharType="separate"/>
            </w:r>
            <w:r w:rsidR="001339BB">
              <w:rPr>
                <w:noProof/>
                <w:webHidden/>
              </w:rPr>
              <w:t>26</w:t>
            </w:r>
            <w:r w:rsidR="001339BB">
              <w:rPr>
                <w:noProof/>
                <w:webHidden/>
              </w:rPr>
              <w:fldChar w:fldCharType="end"/>
            </w:r>
          </w:hyperlink>
        </w:p>
        <w:p w:rsidR="001339BB" w:rsidRDefault="00A83958">
          <w:pPr>
            <w:pStyle w:val="TOC2"/>
            <w:tabs>
              <w:tab w:val="left" w:pos="880"/>
              <w:tab w:val="right" w:leader="dot" w:pos="9350"/>
            </w:tabs>
            <w:rPr>
              <w:rFonts w:eastAsiaTheme="minorEastAsia"/>
              <w:noProof/>
              <w:kern w:val="0"/>
              <w14:ligatures w14:val="none"/>
            </w:rPr>
          </w:pPr>
          <w:hyperlink w:anchor="_Toc125971233" w:history="1">
            <w:r w:rsidR="001339BB" w:rsidRPr="00042D0D">
              <w:rPr>
                <w:rStyle w:val="Hyperlink"/>
                <w:rFonts w:ascii="Times New Roman" w:hAnsi="Times New Roman" w:cs="Times New Roman"/>
                <w:noProof/>
              </w:rPr>
              <w:t xml:space="preserve">3.1  </w:t>
            </w:r>
            <w:r w:rsidR="001339BB">
              <w:rPr>
                <w:rFonts w:eastAsiaTheme="minorEastAsia"/>
                <w:noProof/>
                <w:kern w:val="0"/>
                <w14:ligatures w14:val="none"/>
              </w:rPr>
              <w:tab/>
            </w:r>
            <w:r w:rsidR="001339BB" w:rsidRPr="00042D0D">
              <w:rPr>
                <w:rStyle w:val="Hyperlink"/>
                <w:rFonts w:ascii="Times New Roman" w:hAnsi="Times New Roman" w:cs="Times New Roman"/>
                <w:noProof/>
              </w:rPr>
              <w:t>Spatial Development Framework</w:t>
            </w:r>
            <w:r w:rsidR="001339BB">
              <w:rPr>
                <w:noProof/>
                <w:webHidden/>
              </w:rPr>
              <w:tab/>
            </w:r>
            <w:r w:rsidR="001339BB">
              <w:rPr>
                <w:noProof/>
                <w:webHidden/>
              </w:rPr>
              <w:fldChar w:fldCharType="begin"/>
            </w:r>
            <w:r w:rsidR="001339BB">
              <w:rPr>
                <w:noProof/>
                <w:webHidden/>
              </w:rPr>
              <w:instrText xml:space="preserve"> PAGEREF _Toc125971233 \h </w:instrText>
            </w:r>
            <w:r w:rsidR="001339BB">
              <w:rPr>
                <w:noProof/>
                <w:webHidden/>
              </w:rPr>
            </w:r>
            <w:r w:rsidR="001339BB">
              <w:rPr>
                <w:noProof/>
                <w:webHidden/>
              </w:rPr>
              <w:fldChar w:fldCharType="separate"/>
            </w:r>
            <w:r w:rsidR="001339BB">
              <w:rPr>
                <w:noProof/>
                <w:webHidden/>
              </w:rPr>
              <w:t>26</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34" w:history="1">
            <w:r w:rsidR="001339BB" w:rsidRPr="00042D0D">
              <w:rPr>
                <w:rStyle w:val="Hyperlink"/>
                <w:rFonts w:ascii="Times New Roman" w:hAnsi="Times New Roman" w:cs="Times New Roman"/>
                <w:noProof/>
              </w:rPr>
              <w:t>Table 15: County Spatial Development Strategies by Thematic Areas</w:t>
            </w:r>
            <w:r w:rsidR="001339BB">
              <w:rPr>
                <w:noProof/>
                <w:webHidden/>
              </w:rPr>
              <w:tab/>
            </w:r>
            <w:r w:rsidR="001339BB">
              <w:rPr>
                <w:noProof/>
                <w:webHidden/>
              </w:rPr>
              <w:fldChar w:fldCharType="begin"/>
            </w:r>
            <w:r w:rsidR="001339BB">
              <w:rPr>
                <w:noProof/>
                <w:webHidden/>
              </w:rPr>
              <w:instrText xml:space="preserve"> PAGEREF _Toc125971234 \h </w:instrText>
            </w:r>
            <w:r w:rsidR="001339BB">
              <w:rPr>
                <w:noProof/>
                <w:webHidden/>
              </w:rPr>
            </w:r>
            <w:r w:rsidR="001339BB">
              <w:rPr>
                <w:noProof/>
                <w:webHidden/>
              </w:rPr>
              <w:fldChar w:fldCharType="separate"/>
            </w:r>
            <w:r w:rsidR="001339BB">
              <w:rPr>
                <w:noProof/>
                <w:webHidden/>
              </w:rPr>
              <w:t>27</w:t>
            </w:r>
            <w:r w:rsidR="001339BB">
              <w:rPr>
                <w:noProof/>
                <w:webHidden/>
              </w:rPr>
              <w:fldChar w:fldCharType="end"/>
            </w:r>
          </w:hyperlink>
        </w:p>
        <w:p w:rsidR="001339BB" w:rsidRDefault="00A83958">
          <w:pPr>
            <w:pStyle w:val="TOC1"/>
            <w:tabs>
              <w:tab w:val="right" w:leader="dot" w:pos="9350"/>
            </w:tabs>
            <w:rPr>
              <w:rFonts w:eastAsiaTheme="minorEastAsia"/>
              <w:noProof/>
              <w:kern w:val="0"/>
              <w14:ligatures w14:val="none"/>
            </w:rPr>
          </w:pPr>
          <w:hyperlink w:anchor="_Toc125971235" w:history="1">
            <w:r w:rsidR="001339BB" w:rsidRPr="00042D0D">
              <w:rPr>
                <w:rStyle w:val="Hyperlink"/>
                <w:rFonts w:ascii="Times New Roman" w:hAnsi="Times New Roman" w:cs="Times New Roman"/>
                <w:b/>
                <w:noProof/>
              </w:rPr>
              <w:t>CHAPTER 4: DEVELOPMENT PRIORITIES, STRATEGIES AND PROGRAMMES</w:t>
            </w:r>
            <w:r w:rsidR="001339BB">
              <w:rPr>
                <w:noProof/>
                <w:webHidden/>
              </w:rPr>
              <w:tab/>
            </w:r>
            <w:r w:rsidR="001339BB">
              <w:rPr>
                <w:noProof/>
                <w:webHidden/>
              </w:rPr>
              <w:fldChar w:fldCharType="begin"/>
            </w:r>
            <w:r w:rsidR="001339BB">
              <w:rPr>
                <w:noProof/>
                <w:webHidden/>
              </w:rPr>
              <w:instrText xml:space="preserve"> PAGEREF _Toc125971235 \h </w:instrText>
            </w:r>
            <w:r w:rsidR="001339BB">
              <w:rPr>
                <w:noProof/>
                <w:webHidden/>
              </w:rPr>
            </w:r>
            <w:r w:rsidR="001339BB">
              <w:rPr>
                <w:noProof/>
                <w:webHidden/>
              </w:rPr>
              <w:fldChar w:fldCharType="separate"/>
            </w:r>
            <w:r w:rsidR="001339BB">
              <w:rPr>
                <w:noProof/>
                <w:webHidden/>
              </w:rPr>
              <w:t>28</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36" w:history="1">
            <w:r w:rsidR="001339BB" w:rsidRPr="00042D0D">
              <w:rPr>
                <w:rStyle w:val="Hyperlink"/>
                <w:rFonts w:ascii="Times New Roman" w:hAnsi="Times New Roman" w:cs="Times New Roman"/>
                <w:noProof/>
              </w:rPr>
              <w:t>4.1 Development Priorities and Strategies</w:t>
            </w:r>
            <w:r w:rsidR="001339BB">
              <w:rPr>
                <w:noProof/>
                <w:webHidden/>
              </w:rPr>
              <w:tab/>
            </w:r>
            <w:r w:rsidR="001339BB">
              <w:rPr>
                <w:noProof/>
                <w:webHidden/>
              </w:rPr>
              <w:fldChar w:fldCharType="begin"/>
            </w:r>
            <w:r w:rsidR="001339BB">
              <w:rPr>
                <w:noProof/>
                <w:webHidden/>
              </w:rPr>
              <w:instrText xml:space="preserve"> PAGEREF _Toc125971236 \h </w:instrText>
            </w:r>
            <w:r w:rsidR="001339BB">
              <w:rPr>
                <w:noProof/>
                <w:webHidden/>
              </w:rPr>
            </w:r>
            <w:r w:rsidR="001339BB">
              <w:rPr>
                <w:noProof/>
                <w:webHidden/>
              </w:rPr>
              <w:fldChar w:fldCharType="separate"/>
            </w:r>
            <w:r w:rsidR="001339BB">
              <w:rPr>
                <w:noProof/>
                <w:webHidden/>
              </w:rPr>
              <w:t>28</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37" w:history="1">
            <w:r w:rsidR="001339BB" w:rsidRPr="00042D0D">
              <w:rPr>
                <w:rStyle w:val="Hyperlink"/>
                <w:rFonts w:ascii="Times New Roman" w:hAnsi="Times New Roman" w:cs="Times New Roman"/>
                <w:noProof/>
              </w:rPr>
              <w:t>4.1.1 Sector Name:</w:t>
            </w:r>
            <w:r w:rsidR="001339BB">
              <w:rPr>
                <w:noProof/>
                <w:webHidden/>
              </w:rPr>
              <w:tab/>
            </w:r>
            <w:r w:rsidR="001339BB">
              <w:rPr>
                <w:noProof/>
                <w:webHidden/>
              </w:rPr>
              <w:fldChar w:fldCharType="begin"/>
            </w:r>
            <w:r w:rsidR="001339BB">
              <w:rPr>
                <w:noProof/>
                <w:webHidden/>
              </w:rPr>
              <w:instrText xml:space="preserve"> PAGEREF _Toc125971237 \h </w:instrText>
            </w:r>
            <w:r w:rsidR="001339BB">
              <w:rPr>
                <w:noProof/>
                <w:webHidden/>
              </w:rPr>
            </w:r>
            <w:r w:rsidR="001339BB">
              <w:rPr>
                <w:noProof/>
                <w:webHidden/>
              </w:rPr>
              <w:fldChar w:fldCharType="separate"/>
            </w:r>
            <w:r w:rsidR="001339BB">
              <w:rPr>
                <w:noProof/>
                <w:webHidden/>
              </w:rPr>
              <w:t>28</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38" w:history="1">
            <w:r w:rsidR="001339BB" w:rsidRPr="00042D0D">
              <w:rPr>
                <w:rStyle w:val="Hyperlink"/>
                <w:rFonts w:ascii="Times New Roman" w:hAnsi="Times New Roman" w:cs="Times New Roman"/>
                <w:noProof/>
              </w:rPr>
              <w:t>Sector Priorities and Strategies:</w:t>
            </w:r>
            <w:r w:rsidR="001339BB">
              <w:rPr>
                <w:noProof/>
                <w:webHidden/>
              </w:rPr>
              <w:tab/>
            </w:r>
            <w:r w:rsidR="001339BB">
              <w:rPr>
                <w:noProof/>
                <w:webHidden/>
              </w:rPr>
              <w:fldChar w:fldCharType="begin"/>
            </w:r>
            <w:r w:rsidR="001339BB">
              <w:rPr>
                <w:noProof/>
                <w:webHidden/>
              </w:rPr>
              <w:instrText xml:space="preserve"> PAGEREF _Toc125971238 \h </w:instrText>
            </w:r>
            <w:r w:rsidR="001339BB">
              <w:rPr>
                <w:noProof/>
                <w:webHidden/>
              </w:rPr>
            </w:r>
            <w:r w:rsidR="001339BB">
              <w:rPr>
                <w:noProof/>
                <w:webHidden/>
              </w:rPr>
              <w:fldChar w:fldCharType="separate"/>
            </w:r>
            <w:r w:rsidR="001339BB">
              <w:rPr>
                <w:noProof/>
                <w:webHidden/>
              </w:rPr>
              <w:t>28</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39" w:history="1">
            <w:r w:rsidR="001339BB" w:rsidRPr="00042D0D">
              <w:rPr>
                <w:rStyle w:val="Hyperlink"/>
                <w:rFonts w:ascii="Times New Roman" w:hAnsi="Times New Roman" w:cs="Times New Roman"/>
                <w:noProof/>
              </w:rPr>
              <w:t>Table 16: Sector Priorities and Strategies</w:t>
            </w:r>
            <w:r w:rsidR="001339BB">
              <w:rPr>
                <w:noProof/>
                <w:webHidden/>
              </w:rPr>
              <w:tab/>
            </w:r>
            <w:r w:rsidR="001339BB">
              <w:rPr>
                <w:noProof/>
                <w:webHidden/>
              </w:rPr>
              <w:fldChar w:fldCharType="begin"/>
            </w:r>
            <w:r w:rsidR="001339BB">
              <w:rPr>
                <w:noProof/>
                <w:webHidden/>
              </w:rPr>
              <w:instrText xml:space="preserve"> PAGEREF _Toc125971239 \h </w:instrText>
            </w:r>
            <w:r w:rsidR="001339BB">
              <w:rPr>
                <w:noProof/>
                <w:webHidden/>
              </w:rPr>
            </w:r>
            <w:r w:rsidR="001339BB">
              <w:rPr>
                <w:noProof/>
                <w:webHidden/>
              </w:rPr>
              <w:fldChar w:fldCharType="separate"/>
            </w:r>
            <w:r w:rsidR="001339BB">
              <w:rPr>
                <w:noProof/>
                <w:webHidden/>
              </w:rPr>
              <w:t>29</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40" w:history="1">
            <w:r w:rsidR="001339BB" w:rsidRPr="00042D0D">
              <w:rPr>
                <w:rStyle w:val="Hyperlink"/>
                <w:rFonts w:ascii="Times New Roman" w:hAnsi="Times New Roman" w:cs="Times New Roman"/>
                <w:noProof/>
              </w:rPr>
              <w:t>4.2 Sector Programmes and Flagship Projects</w:t>
            </w:r>
            <w:r w:rsidR="001339BB">
              <w:rPr>
                <w:noProof/>
                <w:webHidden/>
              </w:rPr>
              <w:tab/>
            </w:r>
            <w:r w:rsidR="001339BB">
              <w:rPr>
                <w:noProof/>
                <w:webHidden/>
              </w:rPr>
              <w:fldChar w:fldCharType="begin"/>
            </w:r>
            <w:r w:rsidR="001339BB">
              <w:rPr>
                <w:noProof/>
                <w:webHidden/>
              </w:rPr>
              <w:instrText xml:space="preserve"> PAGEREF _Toc125971240 \h </w:instrText>
            </w:r>
            <w:r w:rsidR="001339BB">
              <w:rPr>
                <w:noProof/>
                <w:webHidden/>
              </w:rPr>
            </w:r>
            <w:r w:rsidR="001339BB">
              <w:rPr>
                <w:noProof/>
                <w:webHidden/>
              </w:rPr>
              <w:fldChar w:fldCharType="separate"/>
            </w:r>
            <w:r w:rsidR="001339BB">
              <w:rPr>
                <w:noProof/>
                <w:webHidden/>
              </w:rPr>
              <w:t>32</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41" w:history="1">
            <w:r w:rsidR="001339BB" w:rsidRPr="00042D0D">
              <w:rPr>
                <w:rStyle w:val="Hyperlink"/>
                <w:rFonts w:ascii="Times New Roman" w:hAnsi="Times New Roman" w:cs="Times New Roman"/>
                <w:noProof/>
              </w:rPr>
              <w:t>4.2.1 Sector Programmes</w:t>
            </w:r>
            <w:r w:rsidR="001339BB">
              <w:rPr>
                <w:noProof/>
                <w:webHidden/>
              </w:rPr>
              <w:tab/>
            </w:r>
            <w:r w:rsidR="001339BB">
              <w:rPr>
                <w:noProof/>
                <w:webHidden/>
              </w:rPr>
              <w:fldChar w:fldCharType="begin"/>
            </w:r>
            <w:r w:rsidR="001339BB">
              <w:rPr>
                <w:noProof/>
                <w:webHidden/>
              </w:rPr>
              <w:instrText xml:space="preserve"> PAGEREF _Toc125971241 \h </w:instrText>
            </w:r>
            <w:r w:rsidR="001339BB">
              <w:rPr>
                <w:noProof/>
                <w:webHidden/>
              </w:rPr>
            </w:r>
            <w:r w:rsidR="001339BB">
              <w:rPr>
                <w:noProof/>
                <w:webHidden/>
              </w:rPr>
              <w:fldChar w:fldCharType="separate"/>
            </w:r>
            <w:r w:rsidR="001339BB">
              <w:rPr>
                <w:noProof/>
                <w:webHidden/>
              </w:rPr>
              <w:t>32</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42" w:history="1">
            <w:r w:rsidR="001339BB" w:rsidRPr="00042D0D">
              <w:rPr>
                <w:rStyle w:val="Hyperlink"/>
                <w:rFonts w:ascii="Times New Roman" w:hAnsi="Times New Roman" w:cs="Times New Roman"/>
                <w:noProof/>
              </w:rPr>
              <w:t>Table 17: Sector Programmes</w:t>
            </w:r>
            <w:r w:rsidR="001339BB">
              <w:rPr>
                <w:noProof/>
                <w:webHidden/>
              </w:rPr>
              <w:tab/>
            </w:r>
            <w:r w:rsidR="001339BB">
              <w:rPr>
                <w:noProof/>
                <w:webHidden/>
              </w:rPr>
              <w:fldChar w:fldCharType="begin"/>
            </w:r>
            <w:r w:rsidR="001339BB">
              <w:rPr>
                <w:noProof/>
                <w:webHidden/>
              </w:rPr>
              <w:instrText xml:space="preserve"> PAGEREF _Toc125971242 \h </w:instrText>
            </w:r>
            <w:r w:rsidR="001339BB">
              <w:rPr>
                <w:noProof/>
                <w:webHidden/>
              </w:rPr>
            </w:r>
            <w:r w:rsidR="001339BB">
              <w:rPr>
                <w:noProof/>
                <w:webHidden/>
              </w:rPr>
              <w:fldChar w:fldCharType="separate"/>
            </w:r>
            <w:r w:rsidR="001339BB">
              <w:rPr>
                <w:noProof/>
                <w:webHidden/>
              </w:rPr>
              <w:t>33</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43" w:history="1">
            <w:r w:rsidR="001339BB" w:rsidRPr="00042D0D">
              <w:rPr>
                <w:rStyle w:val="Hyperlink"/>
                <w:rFonts w:ascii="Times New Roman" w:hAnsi="Times New Roman" w:cs="Times New Roman"/>
                <w:noProof/>
              </w:rPr>
              <w:t>4.2.2 Flagship Projects</w:t>
            </w:r>
            <w:r w:rsidR="001339BB">
              <w:rPr>
                <w:noProof/>
                <w:webHidden/>
              </w:rPr>
              <w:tab/>
            </w:r>
            <w:r w:rsidR="001339BB">
              <w:rPr>
                <w:noProof/>
                <w:webHidden/>
              </w:rPr>
              <w:fldChar w:fldCharType="begin"/>
            </w:r>
            <w:r w:rsidR="001339BB">
              <w:rPr>
                <w:noProof/>
                <w:webHidden/>
              </w:rPr>
              <w:instrText xml:space="preserve"> PAGEREF _Toc125971243 \h </w:instrText>
            </w:r>
            <w:r w:rsidR="001339BB">
              <w:rPr>
                <w:noProof/>
                <w:webHidden/>
              </w:rPr>
            </w:r>
            <w:r w:rsidR="001339BB">
              <w:rPr>
                <w:noProof/>
                <w:webHidden/>
              </w:rPr>
              <w:fldChar w:fldCharType="separate"/>
            </w:r>
            <w:r w:rsidR="001339BB">
              <w:rPr>
                <w:noProof/>
                <w:webHidden/>
              </w:rPr>
              <w:t>42</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44" w:history="1">
            <w:r w:rsidR="001339BB" w:rsidRPr="00042D0D">
              <w:rPr>
                <w:rStyle w:val="Hyperlink"/>
                <w:rFonts w:ascii="Times New Roman" w:hAnsi="Times New Roman" w:cs="Times New Roman"/>
                <w:noProof/>
              </w:rPr>
              <w:t>Table18: Flagship Projects</w:t>
            </w:r>
            <w:r w:rsidR="001339BB">
              <w:rPr>
                <w:noProof/>
                <w:webHidden/>
              </w:rPr>
              <w:tab/>
            </w:r>
            <w:r w:rsidR="001339BB">
              <w:rPr>
                <w:noProof/>
                <w:webHidden/>
              </w:rPr>
              <w:fldChar w:fldCharType="begin"/>
            </w:r>
            <w:r w:rsidR="001339BB">
              <w:rPr>
                <w:noProof/>
                <w:webHidden/>
              </w:rPr>
              <w:instrText xml:space="preserve"> PAGEREF _Toc125971244 \h </w:instrText>
            </w:r>
            <w:r w:rsidR="001339BB">
              <w:rPr>
                <w:noProof/>
                <w:webHidden/>
              </w:rPr>
            </w:r>
            <w:r w:rsidR="001339BB">
              <w:rPr>
                <w:noProof/>
                <w:webHidden/>
              </w:rPr>
              <w:fldChar w:fldCharType="separate"/>
            </w:r>
            <w:r w:rsidR="001339BB">
              <w:rPr>
                <w:noProof/>
                <w:webHidden/>
              </w:rPr>
              <w:t>42</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45" w:history="1">
            <w:r w:rsidR="001339BB" w:rsidRPr="00042D0D">
              <w:rPr>
                <w:rStyle w:val="Hyperlink"/>
                <w:rFonts w:ascii="Times New Roman" w:hAnsi="Times New Roman" w:cs="Times New Roman"/>
                <w:noProof/>
              </w:rPr>
              <w:t>4.3 CIDP Linkages with National Development Agenda, Regional and International</w:t>
            </w:r>
            <w:r w:rsidR="001339BB">
              <w:rPr>
                <w:noProof/>
                <w:webHidden/>
              </w:rPr>
              <w:tab/>
            </w:r>
            <w:r w:rsidR="001339BB">
              <w:rPr>
                <w:noProof/>
                <w:webHidden/>
              </w:rPr>
              <w:fldChar w:fldCharType="begin"/>
            </w:r>
            <w:r w:rsidR="001339BB">
              <w:rPr>
                <w:noProof/>
                <w:webHidden/>
              </w:rPr>
              <w:instrText xml:space="preserve"> PAGEREF _Toc125971245 \h </w:instrText>
            </w:r>
            <w:r w:rsidR="001339BB">
              <w:rPr>
                <w:noProof/>
                <w:webHidden/>
              </w:rPr>
            </w:r>
            <w:r w:rsidR="001339BB">
              <w:rPr>
                <w:noProof/>
                <w:webHidden/>
              </w:rPr>
              <w:fldChar w:fldCharType="separate"/>
            </w:r>
            <w:r w:rsidR="001339BB">
              <w:rPr>
                <w:noProof/>
                <w:webHidden/>
              </w:rPr>
              <w:t>42</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46" w:history="1">
            <w:r w:rsidR="001339BB" w:rsidRPr="00042D0D">
              <w:rPr>
                <w:rStyle w:val="Hyperlink"/>
                <w:rFonts w:ascii="Times New Roman" w:hAnsi="Times New Roman" w:cs="Times New Roman"/>
                <w:noProof/>
              </w:rPr>
              <w:t>4.4 Cross-Sectoral Linkages</w:t>
            </w:r>
            <w:r w:rsidR="001339BB">
              <w:rPr>
                <w:noProof/>
                <w:webHidden/>
              </w:rPr>
              <w:tab/>
            </w:r>
            <w:r w:rsidR="001339BB">
              <w:rPr>
                <w:noProof/>
                <w:webHidden/>
              </w:rPr>
              <w:fldChar w:fldCharType="begin"/>
            </w:r>
            <w:r w:rsidR="001339BB">
              <w:rPr>
                <w:noProof/>
                <w:webHidden/>
              </w:rPr>
              <w:instrText xml:space="preserve"> PAGEREF _Toc125971246 \h </w:instrText>
            </w:r>
            <w:r w:rsidR="001339BB">
              <w:rPr>
                <w:noProof/>
                <w:webHidden/>
              </w:rPr>
            </w:r>
            <w:r w:rsidR="001339BB">
              <w:rPr>
                <w:noProof/>
                <w:webHidden/>
              </w:rPr>
              <w:fldChar w:fldCharType="separate"/>
            </w:r>
            <w:r w:rsidR="001339BB">
              <w:rPr>
                <w:noProof/>
                <w:webHidden/>
              </w:rPr>
              <w:t>46</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47" w:history="1">
            <w:r w:rsidR="001339BB" w:rsidRPr="00042D0D">
              <w:rPr>
                <w:rStyle w:val="Hyperlink"/>
                <w:rFonts w:ascii="Times New Roman" w:hAnsi="Times New Roman" w:cs="Times New Roman"/>
                <w:noProof/>
              </w:rPr>
              <w:t>Table 20: Cross-sectoral impacts</w:t>
            </w:r>
            <w:r w:rsidR="001339BB">
              <w:rPr>
                <w:noProof/>
                <w:webHidden/>
              </w:rPr>
              <w:tab/>
            </w:r>
            <w:r w:rsidR="001339BB">
              <w:rPr>
                <w:noProof/>
                <w:webHidden/>
              </w:rPr>
              <w:fldChar w:fldCharType="begin"/>
            </w:r>
            <w:r w:rsidR="001339BB">
              <w:rPr>
                <w:noProof/>
                <w:webHidden/>
              </w:rPr>
              <w:instrText xml:space="preserve"> PAGEREF _Toc125971247 \h </w:instrText>
            </w:r>
            <w:r w:rsidR="001339BB">
              <w:rPr>
                <w:noProof/>
                <w:webHidden/>
              </w:rPr>
            </w:r>
            <w:r w:rsidR="001339BB">
              <w:rPr>
                <w:noProof/>
                <w:webHidden/>
              </w:rPr>
              <w:fldChar w:fldCharType="separate"/>
            </w:r>
            <w:r w:rsidR="001339BB">
              <w:rPr>
                <w:noProof/>
                <w:webHidden/>
              </w:rPr>
              <w:t>46</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48" w:history="1">
            <w:r w:rsidR="001339BB" w:rsidRPr="00042D0D">
              <w:rPr>
                <w:rStyle w:val="Hyperlink"/>
                <w:rFonts w:ascii="Times New Roman" w:hAnsi="Times New Roman" w:cs="Times New Roman"/>
                <w:noProof/>
              </w:rPr>
              <w:t>CHAPTER FIVE: IMPLEMENTATION FRAMEWORK</w:t>
            </w:r>
            <w:r w:rsidR="001339BB">
              <w:rPr>
                <w:noProof/>
                <w:webHidden/>
              </w:rPr>
              <w:tab/>
            </w:r>
            <w:r w:rsidR="001339BB">
              <w:rPr>
                <w:noProof/>
                <w:webHidden/>
              </w:rPr>
              <w:fldChar w:fldCharType="begin"/>
            </w:r>
            <w:r w:rsidR="001339BB">
              <w:rPr>
                <w:noProof/>
                <w:webHidden/>
              </w:rPr>
              <w:instrText xml:space="preserve"> PAGEREF _Toc125971248 \h </w:instrText>
            </w:r>
            <w:r w:rsidR="001339BB">
              <w:rPr>
                <w:noProof/>
                <w:webHidden/>
              </w:rPr>
            </w:r>
            <w:r w:rsidR="001339BB">
              <w:rPr>
                <w:noProof/>
                <w:webHidden/>
              </w:rPr>
              <w:fldChar w:fldCharType="separate"/>
            </w:r>
            <w:r w:rsidR="001339BB">
              <w:rPr>
                <w:noProof/>
                <w:webHidden/>
              </w:rPr>
              <w:t>48</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49" w:history="1">
            <w:r w:rsidR="001339BB" w:rsidRPr="00042D0D">
              <w:rPr>
                <w:rStyle w:val="Hyperlink"/>
                <w:rFonts w:ascii="Times New Roman" w:hAnsi="Times New Roman" w:cs="Times New Roman"/>
                <w:noProof/>
              </w:rPr>
              <w:t>5.1. Overview</w:t>
            </w:r>
            <w:r w:rsidR="001339BB">
              <w:rPr>
                <w:noProof/>
                <w:webHidden/>
              </w:rPr>
              <w:tab/>
            </w:r>
            <w:r w:rsidR="001339BB">
              <w:rPr>
                <w:noProof/>
                <w:webHidden/>
              </w:rPr>
              <w:fldChar w:fldCharType="begin"/>
            </w:r>
            <w:r w:rsidR="001339BB">
              <w:rPr>
                <w:noProof/>
                <w:webHidden/>
              </w:rPr>
              <w:instrText xml:space="preserve"> PAGEREF _Toc125971249 \h </w:instrText>
            </w:r>
            <w:r w:rsidR="001339BB">
              <w:rPr>
                <w:noProof/>
                <w:webHidden/>
              </w:rPr>
            </w:r>
            <w:r w:rsidR="001339BB">
              <w:rPr>
                <w:noProof/>
                <w:webHidden/>
              </w:rPr>
              <w:fldChar w:fldCharType="separate"/>
            </w:r>
            <w:r w:rsidR="001339BB">
              <w:rPr>
                <w:noProof/>
                <w:webHidden/>
              </w:rPr>
              <w:t>48</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50" w:history="1">
            <w:r w:rsidR="001339BB" w:rsidRPr="00042D0D">
              <w:rPr>
                <w:rStyle w:val="Hyperlink"/>
                <w:rFonts w:ascii="Times New Roman" w:hAnsi="Times New Roman" w:cs="Times New Roman"/>
                <w:noProof/>
              </w:rPr>
              <w:t>5.2. Institutional Framework</w:t>
            </w:r>
            <w:r w:rsidR="001339BB">
              <w:rPr>
                <w:noProof/>
                <w:webHidden/>
              </w:rPr>
              <w:tab/>
            </w:r>
            <w:r w:rsidR="001339BB">
              <w:rPr>
                <w:noProof/>
                <w:webHidden/>
              </w:rPr>
              <w:fldChar w:fldCharType="begin"/>
            </w:r>
            <w:r w:rsidR="001339BB">
              <w:rPr>
                <w:noProof/>
                <w:webHidden/>
              </w:rPr>
              <w:instrText xml:space="preserve"> PAGEREF _Toc125971250 \h </w:instrText>
            </w:r>
            <w:r w:rsidR="001339BB">
              <w:rPr>
                <w:noProof/>
                <w:webHidden/>
              </w:rPr>
            </w:r>
            <w:r w:rsidR="001339BB">
              <w:rPr>
                <w:noProof/>
                <w:webHidden/>
              </w:rPr>
              <w:fldChar w:fldCharType="separate"/>
            </w:r>
            <w:r w:rsidR="001339BB">
              <w:rPr>
                <w:noProof/>
                <w:webHidden/>
              </w:rPr>
              <w:t>48</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51" w:history="1">
            <w:r w:rsidR="001339BB" w:rsidRPr="00042D0D">
              <w:rPr>
                <w:rStyle w:val="Hyperlink"/>
                <w:rFonts w:ascii="Times New Roman" w:hAnsi="Times New Roman" w:cs="Times New Roman"/>
                <w:noProof/>
              </w:rPr>
              <w:t>Table 21: Institutional Arrangement</w:t>
            </w:r>
            <w:r w:rsidR="001339BB">
              <w:rPr>
                <w:noProof/>
                <w:webHidden/>
              </w:rPr>
              <w:tab/>
            </w:r>
            <w:r w:rsidR="001339BB">
              <w:rPr>
                <w:noProof/>
                <w:webHidden/>
              </w:rPr>
              <w:fldChar w:fldCharType="begin"/>
            </w:r>
            <w:r w:rsidR="001339BB">
              <w:rPr>
                <w:noProof/>
                <w:webHidden/>
              </w:rPr>
              <w:instrText xml:space="preserve"> PAGEREF _Toc125971251 \h </w:instrText>
            </w:r>
            <w:r w:rsidR="001339BB">
              <w:rPr>
                <w:noProof/>
                <w:webHidden/>
              </w:rPr>
            </w:r>
            <w:r w:rsidR="001339BB">
              <w:rPr>
                <w:noProof/>
                <w:webHidden/>
              </w:rPr>
              <w:fldChar w:fldCharType="separate"/>
            </w:r>
            <w:r w:rsidR="001339BB">
              <w:rPr>
                <w:noProof/>
                <w:webHidden/>
              </w:rPr>
              <w:t>48</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52" w:history="1">
            <w:r w:rsidR="001339BB" w:rsidRPr="00042D0D">
              <w:rPr>
                <w:rStyle w:val="Hyperlink"/>
                <w:rFonts w:ascii="Times New Roman" w:hAnsi="Times New Roman" w:cs="Times New Roman"/>
                <w:noProof/>
              </w:rPr>
              <w:t>5.3 Resource Mobilization and Management Framework</w:t>
            </w:r>
            <w:r w:rsidR="001339BB">
              <w:rPr>
                <w:noProof/>
                <w:webHidden/>
              </w:rPr>
              <w:tab/>
            </w:r>
            <w:r w:rsidR="001339BB">
              <w:rPr>
                <w:noProof/>
                <w:webHidden/>
              </w:rPr>
              <w:fldChar w:fldCharType="begin"/>
            </w:r>
            <w:r w:rsidR="001339BB">
              <w:rPr>
                <w:noProof/>
                <w:webHidden/>
              </w:rPr>
              <w:instrText xml:space="preserve"> PAGEREF _Toc125971252 \h </w:instrText>
            </w:r>
            <w:r w:rsidR="001339BB">
              <w:rPr>
                <w:noProof/>
                <w:webHidden/>
              </w:rPr>
            </w:r>
            <w:r w:rsidR="001339BB">
              <w:rPr>
                <w:noProof/>
                <w:webHidden/>
              </w:rPr>
              <w:fldChar w:fldCharType="separate"/>
            </w:r>
            <w:r w:rsidR="001339BB">
              <w:rPr>
                <w:noProof/>
                <w:webHidden/>
              </w:rPr>
              <w:t>49</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53" w:history="1">
            <w:r w:rsidR="001339BB" w:rsidRPr="00042D0D">
              <w:rPr>
                <w:rStyle w:val="Hyperlink"/>
                <w:rFonts w:ascii="Times New Roman" w:hAnsi="Times New Roman" w:cs="Times New Roman"/>
                <w:noProof/>
              </w:rPr>
              <w:t>5.3.1 Resource Requirements by Sector</w:t>
            </w:r>
            <w:r w:rsidR="001339BB">
              <w:rPr>
                <w:noProof/>
                <w:webHidden/>
              </w:rPr>
              <w:tab/>
            </w:r>
            <w:r w:rsidR="001339BB">
              <w:rPr>
                <w:noProof/>
                <w:webHidden/>
              </w:rPr>
              <w:fldChar w:fldCharType="begin"/>
            </w:r>
            <w:r w:rsidR="001339BB">
              <w:rPr>
                <w:noProof/>
                <w:webHidden/>
              </w:rPr>
              <w:instrText xml:space="preserve"> PAGEREF _Toc125971253 \h </w:instrText>
            </w:r>
            <w:r w:rsidR="001339BB">
              <w:rPr>
                <w:noProof/>
                <w:webHidden/>
              </w:rPr>
            </w:r>
            <w:r w:rsidR="001339BB">
              <w:rPr>
                <w:noProof/>
                <w:webHidden/>
              </w:rPr>
              <w:fldChar w:fldCharType="separate"/>
            </w:r>
            <w:r w:rsidR="001339BB">
              <w:rPr>
                <w:noProof/>
                <w:webHidden/>
              </w:rPr>
              <w:t>49</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54" w:history="1">
            <w:r w:rsidR="001339BB" w:rsidRPr="00042D0D">
              <w:rPr>
                <w:rStyle w:val="Hyperlink"/>
                <w:rFonts w:ascii="Times New Roman" w:hAnsi="Times New Roman" w:cs="Times New Roman"/>
                <w:noProof/>
              </w:rPr>
              <w:t>Table 22: Summary of Sector Financial Resource Requirements</w:t>
            </w:r>
            <w:r w:rsidR="001339BB">
              <w:rPr>
                <w:noProof/>
                <w:webHidden/>
              </w:rPr>
              <w:tab/>
            </w:r>
            <w:r w:rsidR="001339BB">
              <w:rPr>
                <w:noProof/>
                <w:webHidden/>
              </w:rPr>
              <w:fldChar w:fldCharType="begin"/>
            </w:r>
            <w:r w:rsidR="001339BB">
              <w:rPr>
                <w:noProof/>
                <w:webHidden/>
              </w:rPr>
              <w:instrText xml:space="preserve"> PAGEREF _Toc125971254 \h </w:instrText>
            </w:r>
            <w:r w:rsidR="001339BB">
              <w:rPr>
                <w:noProof/>
                <w:webHidden/>
              </w:rPr>
            </w:r>
            <w:r w:rsidR="001339BB">
              <w:rPr>
                <w:noProof/>
                <w:webHidden/>
              </w:rPr>
              <w:fldChar w:fldCharType="separate"/>
            </w:r>
            <w:r w:rsidR="001339BB">
              <w:rPr>
                <w:noProof/>
                <w:webHidden/>
              </w:rPr>
              <w:t>49</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55" w:history="1">
            <w:r w:rsidR="001339BB" w:rsidRPr="00042D0D">
              <w:rPr>
                <w:rStyle w:val="Hyperlink"/>
                <w:rFonts w:ascii="Times New Roman" w:hAnsi="Times New Roman" w:cs="Times New Roman"/>
                <w:noProof/>
              </w:rPr>
              <w:t>Table 23: Revenue Projections</w:t>
            </w:r>
            <w:r w:rsidR="001339BB">
              <w:rPr>
                <w:noProof/>
                <w:webHidden/>
              </w:rPr>
              <w:tab/>
            </w:r>
            <w:r w:rsidR="001339BB">
              <w:rPr>
                <w:noProof/>
                <w:webHidden/>
              </w:rPr>
              <w:fldChar w:fldCharType="begin"/>
            </w:r>
            <w:r w:rsidR="001339BB">
              <w:rPr>
                <w:noProof/>
                <w:webHidden/>
              </w:rPr>
              <w:instrText xml:space="preserve"> PAGEREF _Toc125971255 \h </w:instrText>
            </w:r>
            <w:r w:rsidR="001339BB">
              <w:rPr>
                <w:noProof/>
                <w:webHidden/>
              </w:rPr>
            </w:r>
            <w:r w:rsidR="001339BB">
              <w:rPr>
                <w:noProof/>
                <w:webHidden/>
              </w:rPr>
              <w:fldChar w:fldCharType="separate"/>
            </w:r>
            <w:r w:rsidR="001339BB">
              <w:rPr>
                <w:noProof/>
                <w:webHidden/>
              </w:rPr>
              <w:t>49</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56" w:history="1">
            <w:r w:rsidR="001339BB" w:rsidRPr="00042D0D">
              <w:rPr>
                <w:rStyle w:val="Hyperlink"/>
                <w:rFonts w:ascii="Times New Roman" w:hAnsi="Times New Roman" w:cs="Times New Roman"/>
                <w:noProof/>
              </w:rPr>
              <w:t>Table 24: Resource Gaps</w:t>
            </w:r>
            <w:r w:rsidR="001339BB">
              <w:rPr>
                <w:noProof/>
                <w:webHidden/>
              </w:rPr>
              <w:tab/>
            </w:r>
            <w:r w:rsidR="001339BB">
              <w:rPr>
                <w:noProof/>
                <w:webHidden/>
              </w:rPr>
              <w:fldChar w:fldCharType="begin"/>
            </w:r>
            <w:r w:rsidR="001339BB">
              <w:rPr>
                <w:noProof/>
                <w:webHidden/>
              </w:rPr>
              <w:instrText xml:space="preserve"> PAGEREF _Toc125971256 \h </w:instrText>
            </w:r>
            <w:r w:rsidR="001339BB">
              <w:rPr>
                <w:noProof/>
                <w:webHidden/>
              </w:rPr>
            </w:r>
            <w:r w:rsidR="001339BB">
              <w:rPr>
                <w:noProof/>
                <w:webHidden/>
              </w:rPr>
              <w:fldChar w:fldCharType="separate"/>
            </w:r>
            <w:r w:rsidR="001339BB">
              <w:rPr>
                <w:noProof/>
                <w:webHidden/>
              </w:rPr>
              <w:t>51</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57" w:history="1">
            <w:r w:rsidR="001339BB" w:rsidRPr="00042D0D">
              <w:rPr>
                <w:rStyle w:val="Hyperlink"/>
                <w:rFonts w:ascii="Times New Roman" w:hAnsi="Times New Roman" w:cs="Times New Roman"/>
                <w:noProof/>
              </w:rPr>
              <w:t>5.5 Risk Management</w:t>
            </w:r>
            <w:r w:rsidR="001339BB">
              <w:rPr>
                <w:noProof/>
                <w:webHidden/>
              </w:rPr>
              <w:tab/>
            </w:r>
            <w:r w:rsidR="001339BB">
              <w:rPr>
                <w:noProof/>
                <w:webHidden/>
              </w:rPr>
              <w:fldChar w:fldCharType="begin"/>
            </w:r>
            <w:r w:rsidR="001339BB">
              <w:rPr>
                <w:noProof/>
                <w:webHidden/>
              </w:rPr>
              <w:instrText xml:space="preserve"> PAGEREF _Toc125971257 \h </w:instrText>
            </w:r>
            <w:r w:rsidR="001339BB">
              <w:rPr>
                <w:noProof/>
                <w:webHidden/>
              </w:rPr>
            </w:r>
            <w:r w:rsidR="001339BB">
              <w:rPr>
                <w:noProof/>
                <w:webHidden/>
              </w:rPr>
              <w:fldChar w:fldCharType="separate"/>
            </w:r>
            <w:r w:rsidR="001339BB">
              <w:rPr>
                <w:noProof/>
                <w:webHidden/>
              </w:rPr>
              <w:t>51</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58" w:history="1">
            <w:r w:rsidR="001339BB" w:rsidRPr="00042D0D">
              <w:rPr>
                <w:rStyle w:val="Hyperlink"/>
                <w:rFonts w:ascii="Times New Roman" w:hAnsi="Times New Roman" w:cs="Times New Roman"/>
                <w:noProof/>
              </w:rPr>
              <w:t>Table 25: Risk, Implication, Level and Mitigation Measures</w:t>
            </w:r>
            <w:r w:rsidR="001339BB">
              <w:rPr>
                <w:noProof/>
                <w:webHidden/>
              </w:rPr>
              <w:tab/>
            </w:r>
            <w:r w:rsidR="001339BB">
              <w:rPr>
                <w:noProof/>
                <w:webHidden/>
              </w:rPr>
              <w:fldChar w:fldCharType="begin"/>
            </w:r>
            <w:r w:rsidR="001339BB">
              <w:rPr>
                <w:noProof/>
                <w:webHidden/>
              </w:rPr>
              <w:instrText xml:space="preserve"> PAGEREF _Toc125971258 \h </w:instrText>
            </w:r>
            <w:r w:rsidR="001339BB">
              <w:rPr>
                <w:noProof/>
                <w:webHidden/>
              </w:rPr>
            </w:r>
            <w:r w:rsidR="001339BB">
              <w:rPr>
                <w:noProof/>
                <w:webHidden/>
              </w:rPr>
              <w:fldChar w:fldCharType="separate"/>
            </w:r>
            <w:r w:rsidR="001339BB">
              <w:rPr>
                <w:noProof/>
                <w:webHidden/>
              </w:rPr>
              <w:t>52</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59" w:history="1">
            <w:r w:rsidR="001339BB" w:rsidRPr="00042D0D">
              <w:rPr>
                <w:rStyle w:val="Hyperlink"/>
                <w:rFonts w:ascii="Times New Roman" w:hAnsi="Times New Roman" w:cs="Times New Roman"/>
                <w:noProof/>
              </w:rPr>
              <w:t>CHAPTER SIX: MONITORING, EVALUATION AND LEARNING</w:t>
            </w:r>
            <w:r w:rsidR="001339BB">
              <w:rPr>
                <w:noProof/>
                <w:webHidden/>
              </w:rPr>
              <w:tab/>
            </w:r>
            <w:r w:rsidR="001339BB">
              <w:rPr>
                <w:noProof/>
                <w:webHidden/>
              </w:rPr>
              <w:fldChar w:fldCharType="begin"/>
            </w:r>
            <w:r w:rsidR="001339BB">
              <w:rPr>
                <w:noProof/>
                <w:webHidden/>
              </w:rPr>
              <w:instrText xml:space="preserve"> PAGEREF _Toc125971259 \h </w:instrText>
            </w:r>
            <w:r w:rsidR="001339BB">
              <w:rPr>
                <w:noProof/>
                <w:webHidden/>
              </w:rPr>
            </w:r>
            <w:r w:rsidR="001339BB">
              <w:rPr>
                <w:noProof/>
                <w:webHidden/>
              </w:rPr>
              <w:fldChar w:fldCharType="separate"/>
            </w:r>
            <w:r w:rsidR="001339BB">
              <w:rPr>
                <w:noProof/>
                <w:webHidden/>
              </w:rPr>
              <w:t>53</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60" w:history="1">
            <w:r w:rsidR="001339BB" w:rsidRPr="00042D0D">
              <w:rPr>
                <w:rStyle w:val="Hyperlink"/>
                <w:rFonts w:ascii="Times New Roman" w:hAnsi="Times New Roman" w:cs="Times New Roman"/>
                <w:noProof/>
              </w:rPr>
              <w:t>6.2 County Monitoring and Evaluation Structure</w:t>
            </w:r>
            <w:r w:rsidR="001339BB">
              <w:rPr>
                <w:noProof/>
                <w:webHidden/>
              </w:rPr>
              <w:tab/>
            </w:r>
            <w:r w:rsidR="001339BB">
              <w:rPr>
                <w:noProof/>
                <w:webHidden/>
              </w:rPr>
              <w:fldChar w:fldCharType="begin"/>
            </w:r>
            <w:r w:rsidR="001339BB">
              <w:rPr>
                <w:noProof/>
                <w:webHidden/>
              </w:rPr>
              <w:instrText xml:space="preserve"> PAGEREF _Toc125971260 \h </w:instrText>
            </w:r>
            <w:r w:rsidR="001339BB">
              <w:rPr>
                <w:noProof/>
                <w:webHidden/>
              </w:rPr>
            </w:r>
            <w:r w:rsidR="001339BB">
              <w:rPr>
                <w:noProof/>
                <w:webHidden/>
              </w:rPr>
              <w:fldChar w:fldCharType="separate"/>
            </w:r>
            <w:r w:rsidR="001339BB">
              <w:rPr>
                <w:noProof/>
                <w:webHidden/>
              </w:rPr>
              <w:t>53</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61" w:history="1">
            <w:r w:rsidR="001339BB" w:rsidRPr="00042D0D">
              <w:rPr>
                <w:rStyle w:val="Hyperlink"/>
                <w:rFonts w:ascii="Times New Roman" w:hAnsi="Times New Roman" w:cs="Times New Roman"/>
                <w:noProof/>
              </w:rPr>
              <w:t>6.3 M&amp;E Capacity</w:t>
            </w:r>
            <w:r w:rsidR="001339BB">
              <w:rPr>
                <w:noProof/>
                <w:webHidden/>
              </w:rPr>
              <w:tab/>
            </w:r>
            <w:r w:rsidR="001339BB">
              <w:rPr>
                <w:noProof/>
                <w:webHidden/>
              </w:rPr>
              <w:fldChar w:fldCharType="begin"/>
            </w:r>
            <w:r w:rsidR="001339BB">
              <w:rPr>
                <w:noProof/>
                <w:webHidden/>
              </w:rPr>
              <w:instrText xml:space="preserve"> PAGEREF _Toc125971261 \h </w:instrText>
            </w:r>
            <w:r w:rsidR="001339BB">
              <w:rPr>
                <w:noProof/>
                <w:webHidden/>
              </w:rPr>
            </w:r>
            <w:r w:rsidR="001339BB">
              <w:rPr>
                <w:noProof/>
                <w:webHidden/>
              </w:rPr>
              <w:fldChar w:fldCharType="separate"/>
            </w:r>
            <w:r w:rsidR="001339BB">
              <w:rPr>
                <w:noProof/>
                <w:webHidden/>
              </w:rPr>
              <w:t>53</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62" w:history="1">
            <w:r w:rsidR="001339BB" w:rsidRPr="00042D0D">
              <w:rPr>
                <w:rStyle w:val="Hyperlink"/>
                <w:rFonts w:ascii="Times New Roman" w:hAnsi="Times New Roman" w:cs="Times New Roman"/>
                <w:noProof/>
              </w:rPr>
              <w:t>6.4 M&amp;E Outcome Indicators</w:t>
            </w:r>
            <w:r w:rsidR="001339BB">
              <w:rPr>
                <w:noProof/>
                <w:webHidden/>
              </w:rPr>
              <w:tab/>
            </w:r>
            <w:r w:rsidR="001339BB">
              <w:rPr>
                <w:noProof/>
                <w:webHidden/>
              </w:rPr>
              <w:fldChar w:fldCharType="begin"/>
            </w:r>
            <w:r w:rsidR="001339BB">
              <w:rPr>
                <w:noProof/>
                <w:webHidden/>
              </w:rPr>
              <w:instrText xml:space="preserve"> PAGEREF _Toc125971262 \h </w:instrText>
            </w:r>
            <w:r w:rsidR="001339BB">
              <w:rPr>
                <w:noProof/>
                <w:webHidden/>
              </w:rPr>
            </w:r>
            <w:r w:rsidR="001339BB">
              <w:rPr>
                <w:noProof/>
                <w:webHidden/>
              </w:rPr>
              <w:fldChar w:fldCharType="separate"/>
            </w:r>
            <w:r w:rsidR="001339BB">
              <w:rPr>
                <w:noProof/>
                <w:webHidden/>
              </w:rPr>
              <w:t>53</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63" w:history="1">
            <w:r w:rsidR="001339BB" w:rsidRPr="00042D0D">
              <w:rPr>
                <w:rStyle w:val="Hyperlink"/>
                <w:rFonts w:ascii="Times New Roman" w:hAnsi="Times New Roman" w:cs="Times New Roman"/>
                <w:noProof/>
              </w:rPr>
              <w:t>Table 26: Outcome Indicator Reporting</w:t>
            </w:r>
            <w:r w:rsidR="001339BB">
              <w:rPr>
                <w:noProof/>
                <w:webHidden/>
              </w:rPr>
              <w:tab/>
            </w:r>
            <w:r w:rsidR="001339BB">
              <w:rPr>
                <w:noProof/>
                <w:webHidden/>
              </w:rPr>
              <w:fldChar w:fldCharType="begin"/>
            </w:r>
            <w:r w:rsidR="001339BB">
              <w:rPr>
                <w:noProof/>
                <w:webHidden/>
              </w:rPr>
              <w:instrText xml:space="preserve"> PAGEREF _Toc125971263 \h </w:instrText>
            </w:r>
            <w:r w:rsidR="001339BB">
              <w:rPr>
                <w:noProof/>
                <w:webHidden/>
              </w:rPr>
            </w:r>
            <w:r w:rsidR="001339BB">
              <w:rPr>
                <w:noProof/>
                <w:webHidden/>
              </w:rPr>
              <w:fldChar w:fldCharType="separate"/>
            </w:r>
            <w:r w:rsidR="001339BB">
              <w:rPr>
                <w:noProof/>
                <w:webHidden/>
              </w:rPr>
              <w:t>53</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64" w:history="1">
            <w:r w:rsidR="001339BB" w:rsidRPr="00042D0D">
              <w:rPr>
                <w:rStyle w:val="Hyperlink"/>
                <w:rFonts w:ascii="Times New Roman" w:hAnsi="Times New Roman" w:cs="Times New Roman"/>
                <w:noProof/>
              </w:rPr>
              <w:t>6.5 Data Collection, Analysis and Reporting</w:t>
            </w:r>
            <w:r w:rsidR="001339BB">
              <w:rPr>
                <w:noProof/>
                <w:webHidden/>
              </w:rPr>
              <w:tab/>
            </w:r>
            <w:r w:rsidR="001339BB">
              <w:rPr>
                <w:noProof/>
                <w:webHidden/>
              </w:rPr>
              <w:fldChar w:fldCharType="begin"/>
            </w:r>
            <w:r w:rsidR="001339BB">
              <w:rPr>
                <w:noProof/>
                <w:webHidden/>
              </w:rPr>
              <w:instrText xml:space="preserve"> PAGEREF _Toc125971264 \h </w:instrText>
            </w:r>
            <w:r w:rsidR="001339BB">
              <w:rPr>
                <w:noProof/>
                <w:webHidden/>
              </w:rPr>
            </w:r>
            <w:r w:rsidR="001339BB">
              <w:rPr>
                <w:noProof/>
                <w:webHidden/>
              </w:rPr>
              <w:fldChar w:fldCharType="separate"/>
            </w:r>
            <w:r w:rsidR="001339BB">
              <w:rPr>
                <w:noProof/>
                <w:webHidden/>
              </w:rPr>
              <w:t>54</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65" w:history="1">
            <w:r w:rsidR="001339BB" w:rsidRPr="00042D0D">
              <w:rPr>
                <w:rStyle w:val="Hyperlink"/>
                <w:rFonts w:ascii="Times New Roman" w:hAnsi="Times New Roman" w:cs="Times New Roman"/>
                <w:noProof/>
              </w:rPr>
              <w:t>6.6 Dissemination, Feedback Mechanism, Citizen Engagement and Learning</w:t>
            </w:r>
            <w:r w:rsidR="001339BB">
              <w:rPr>
                <w:noProof/>
                <w:webHidden/>
              </w:rPr>
              <w:tab/>
            </w:r>
            <w:r w:rsidR="001339BB">
              <w:rPr>
                <w:noProof/>
                <w:webHidden/>
              </w:rPr>
              <w:fldChar w:fldCharType="begin"/>
            </w:r>
            <w:r w:rsidR="001339BB">
              <w:rPr>
                <w:noProof/>
                <w:webHidden/>
              </w:rPr>
              <w:instrText xml:space="preserve"> PAGEREF _Toc125971265 \h </w:instrText>
            </w:r>
            <w:r w:rsidR="001339BB">
              <w:rPr>
                <w:noProof/>
                <w:webHidden/>
              </w:rPr>
            </w:r>
            <w:r w:rsidR="001339BB">
              <w:rPr>
                <w:noProof/>
                <w:webHidden/>
              </w:rPr>
              <w:fldChar w:fldCharType="separate"/>
            </w:r>
            <w:r w:rsidR="001339BB">
              <w:rPr>
                <w:noProof/>
                <w:webHidden/>
              </w:rPr>
              <w:t>54</w:t>
            </w:r>
            <w:r w:rsidR="001339BB">
              <w:rPr>
                <w:noProof/>
                <w:webHidden/>
              </w:rPr>
              <w:fldChar w:fldCharType="end"/>
            </w:r>
          </w:hyperlink>
        </w:p>
        <w:p w:rsidR="001339BB" w:rsidRDefault="00A83958">
          <w:pPr>
            <w:pStyle w:val="TOC2"/>
            <w:tabs>
              <w:tab w:val="right" w:leader="dot" w:pos="9350"/>
            </w:tabs>
            <w:rPr>
              <w:rFonts w:eastAsiaTheme="minorEastAsia"/>
              <w:noProof/>
              <w:kern w:val="0"/>
              <w14:ligatures w14:val="none"/>
            </w:rPr>
          </w:pPr>
          <w:hyperlink w:anchor="_Toc125971266" w:history="1">
            <w:r w:rsidR="001339BB" w:rsidRPr="00042D0D">
              <w:rPr>
                <w:rStyle w:val="Hyperlink"/>
                <w:rFonts w:ascii="Times New Roman" w:hAnsi="Times New Roman" w:cs="Times New Roman"/>
                <w:noProof/>
              </w:rPr>
              <w:t>6.7 Evaluation Plan</w:t>
            </w:r>
            <w:r w:rsidR="001339BB">
              <w:rPr>
                <w:noProof/>
                <w:webHidden/>
              </w:rPr>
              <w:tab/>
            </w:r>
            <w:r w:rsidR="001339BB">
              <w:rPr>
                <w:noProof/>
                <w:webHidden/>
              </w:rPr>
              <w:fldChar w:fldCharType="begin"/>
            </w:r>
            <w:r w:rsidR="001339BB">
              <w:rPr>
                <w:noProof/>
                <w:webHidden/>
              </w:rPr>
              <w:instrText xml:space="preserve"> PAGEREF _Toc125971266 \h </w:instrText>
            </w:r>
            <w:r w:rsidR="001339BB">
              <w:rPr>
                <w:noProof/>
                <w:webHidden/>
              </w:rPr>
            </w:r>
            <w:r w:rsidR="001339BB">
              <w:rPr>
                <w:noProof/>
                <w:webHidden/>
              </w:rPr>
              <w:fldChar w:fldCharType="separate"/>
            </w:r>
            <w:r w:rsidR="001339BB">
              <w:rPr>
                <w:noProof/>
                <w:webHidden/>
              </w:rPr>
              <w:t>55</w:t>
            </w:r>
            <w:r w:rsidR="001339BB">
              <w:rPr>
                <w:noProof/>
                <w:webHidden/>
              </w:rPr>
              <w:fldChar w:fldCharType="end"/>
            </w:r>
          </w:hyperlink>
        </w:p>
        <w:p w:rsidR="001339BB" w:rsidRDefault="00A83958">
          <w:pPr>
            <w:pStyle w:val="TOC3"/>
            <w:tabs>
              <w:tab w:val="right" w:leader="dot" w:pos="9350"/>
            </w:tabs>
            <w:rPr>
              <w:rFonts w:eastAsiaTheme="minorEastAsia"/>
              <w:noProof/>
              <w:kern w:val="0"/>
              <w14:ligatures w14:val="none"/>
            </w:rPr>
          </w:pPr>
          <w:hyperlink w:anchor="_Toc125971267" w:history="1">
            <w:r w:rsidR="001339BB" w:rsidRPr="00042D0D">
              <w:rPr>
                <w:rStyle w:val="Hyperlink"/>
                <w:rFonts w:ascii="Times New Roman" w:hAnsi="Times New Roman" w:cs="Times New Roman"/>
                <w:noProof/>
              </w:rPr>
              <w:t>Table 27: Evaluation Plan</w:t>
            </w:r>
            <w:r w:rsidR="001339BB">
              <w:rPr>
                <w:noProof/>
                <w:webHidden/>
              </w:rPr>
              <w:tab/>
            </w:r>
            <w:r w:rsidR="001339BB">
              <w:rPr>
                <w:noProof/>
                <w:webHidden/>
              </w:rPr>
              <w:fldChar w:fldCharType="begin"/>
            </w:r>
            <w:r w:rsidR="001339BB">
              <w:rPr>
                <w:noProof/>
                <w:webHidden/>
              </w:rPr>
              <w:instrText xml:space="preserve"> PAGEREF _Toc125971267 \h </w:instrText>
            </w:r>
            <w:r w:rsidR="001339BB">
              <w:rPr>
                <w:noProof/>
                <w:webHidden/>
              </w:rPr>
            </w:r>
            <w:r w:rsidR="001339BB">
              <w:rPr>
                <w:noProof/>
                <w:webHidden/>
              </w:rPr>
              <w:fldChar w:fldCharType="separate"/>
            </w:r>
            <w:r w:rsidR="001339BB">
              <w:rPr>
                <w:noProof/>
                <w:webHidden/>
              </w:rPr>
              <w:t>55</w:t>
            </w:r>
            <w:r w:rsidR="001339BB">
              <w:rPr>
                <w:noProof/>
                <w:webHidden/>
              </w:rPr>
              <w:fldChar w:fldCharType="end"/>
            </w:r>
          </w:hyperlink>
        </w:p>
        <w:p w:rsidR="00EF4FE3" w:rsidRDefault="00EF4FE3">
          <w:r>
            <w:rPr>
              <w:b/>
              <w:bCs/>
              <w:noProof/>
            </w:rPr>
            <w:fldChar w:fldCharType="end"/>
          </w:r>
        </w:p>
      </w:sdtContent>
    </w:sdt>
    <w:p w:rsidR="00200422" w:rsidRPr="00EF4FE3" w:rsidRDefault="00200422" w:rsidP="00EF4FE3">
      <w:pPr>
        <w:pStyle w:val="Heading2"/>
        <w:spacing w:after="348" w:line="240" w:lineRule="auto"/>
        <w:ind w:left="0" w:firstLine="0"/>
        <w:jc w:val="both"/>
        <w:rPr>
          <w:rFonts w:ascii="Times New Roman" w:hAnsi="Times New Roman" w:cs="Times New Roman"/>
          <w:b w:val="0"/>
          <w:color w:val="000000" w:themeColor="text1"/>
          <w:sz w:val="24"/>
          <w:szCs w:val="24"/>
        </w:rPr>
      </w:pPr>
    </w:p>
    <w:p w:rsidR="00200422" w:rsidRDefault="00200422" w:rsidP="00200422">
      <w:pPr>
        <w:rPr>
          <w:rFonts w:eastAsia="Tahoma"/>
          <w:kern w:val="0"/>
          <w14:ligatures w14:val="none"/>
        </w:rPr>
      </w:pPr>
      <w:r>
        <w:br w:type="page"/>
      </w:r>
    </w:p>
    <w:p w:rsidR="00200422" w:rsidRDefault="00200422" w:rsidP="006B061C">
      <w:pPr>
        <w:pStyle w:val="Heading2"/>
        <w:spacing w:after="348" w:line="240" w:lineRule="auto"/>
        <w:ind w:left="12"/>
        <w:jc w:val="both"/>
        <w:rPr>
          <w:rFonts w:ascii="Times New Roman" w:hAnsi="Times New Roman" w:cs="Times New Roman"/>
          <w:color w:val="000000" w:themeColor="text1"/>
          <w:sz w:val="24"/>
          <w:szCs w:val="24"/>
        </w:rPr>
      </w:pPr>
    </w:p>
    <w:p w:rsidR="00200422" w:rsidRDefault="00200422" w:rsidP="00200422">
      <w:pPr>
        <w:rPr>
          <w:rFonts w:eastAsia="Tahoma"/>
          <w:kern w:val="0"/>
          <w14:ligatures w14:val="none"/>
        </w:rPr>
      </w:pPr>
      <w:r>
        <w:br w:type="page"/>
      </w:r>
    </w:p>
    <w:p w:rsidR="00A61A83" w:rsidRPr="008A5B72" w:rsidRDefault="00A61A83" w:rsidP="006B061C">
      <w:pPr>
        <w:pStyle w:val="Heading2"/>
        <w:spacing w:after="348" w:line="240" w:lineRule="auto"/>
        <w:ind w:left="12"/>
        <w:jc w:val="both"/>
        <w:rPr>
          <w:rFonts w:ascii="Times New Roman" w:hAnsi="Times New Roman" w:cs="Times New Roman"/>
          <w:color w:val="000000" w:themeColor="text1"/>
          <w:sz w:val="24"/>
          <w:szCs w:val="24"/>
        </w:rPr>
      </w:pPr>
      <w:bookmarkStart w:id="1" w:name="_Toc125971219"/>
      <w:r w:rsidRPr="008A5B72">
        <w:rPr>
          <w:rFonts w:ascii="Times New Roman" w:hAnsi="Times New Roman" w:cs="Times New Roman"/>
          <w:color w:val="000000" w:themeColor="text1"/>
          <w:sz w:val="24"/>
          <w:szCs w:val="24"/>
        </w:rPr>
        <w:lastRenderedPageBreak/>
        <w:t>CHAPTER ONE: INTRODUCTION</w:t>
      </w:r>
      <w:bookmarkEnd w:id="0"/>
      <w:bookmarkEnd w:id="1"/>
      <w:r w:rsidRPr="008A5B72">
        <w:rPr>
          <w:rFonts w:ascii="Times New Roman" w:hAnsi="Times New Roman" w:cs="Times New Roman"/>
          <w:color w:val="000000" w:themeColor="text1"/>
          <w:sz w:val="24"/>
          <w:szCs w:val="24"/>
        </w:rPr>
        <w:t xml:space="preserve">  </w:t>
      </w:r>
    </w:p>
    <w:p w:rsidR="00A61A83" w:rsidRPr="008A5B72" w:rsidRDefault="00A61A83" w:rsidP="006B061C">
      <w:pPr>
        <w:pStyle w:val="Heading2"/>
        <w:spacing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bookmarkStart w:id="2" w:name="_Toc120272578"/>
      <w:bookmarkStart w:id="3" w:name="_Toc125971220"/>
      <w:r w:rsidRPr="008A5B72">
        <w:rPr>
          <w:rFonts w:ascii="Times New Roman" w:hAnsi="Times New Roman" w:cs="Times New Roman"/>
          <w:color w:val="000000" w:themeColor="text1"/>
          <w:sz w:val="24"/>
          <w:szCs w:val="24"/>
        </w:rPr>
        <w:t>1.1 Overview of the County</w:t>
      </w:r>
      <w:bookmarkEnd w:id="2"/>
      <w:bookmarkEnd w:id="3"/>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Nyamira is situated in the Western part of Kenya.</w:t>
      </w:r>
      <w:r w:rsidRPr="008A5B72">
        <w:rPr>
          <w:rFonts w:ascii="Times New Roman" w:hAnsi="Times New Roman" w:cs="Times New Roman"/>
          <w:color w:val="000000" w:themeColor="text1"/>
          <w:sz w:val="24"/>
          <w:szCs w:val="24"/>
        </w:rPr>
        <w:t xml:space="preserve"> The County covers an area of 899.4km2. It lies between latitude 00 30’and 00 45’south and between longitude 340 45’ and 350 00’ east.</w:t>
      </w:r>
      <w:r w:rsidRPr="008A5B72">
        <w:rPr>
          <w:rFonts w:ascii="Times New Roman" w:eastAsia="Batang" w:hAnsi="Times New Roman" w:cs="Times New Roman"/>
          <w:color w:val="000000" w:themeColor="text1"/>
          <w:sz w:val="24"/>
          <w:szCs w:val="24"/>
          <w:lang w:val="en-GB"/>
        </w:rPr>
        <w:t xml:space="preserve"> It is indeed formed part of one of the divisions of the larger Kisii district way back in 1970s. In 1987, the Nyamira as a divisional boundary was created a district which has since existed with four constituencies. The coming of the devolution in 2013, Nyamira forms part of the 47 County Governments with one extra Constituency created and 20 electoral wards. The County Headquarter is located in Nyamira South Sub County, Township ward formerly the head-quarter for Nyamira District. It is located along Konate Junction Miruka Centre Road approximately six (6) kilometres from the Konate Junction, off the Kisii Chemosit Road</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The County’s topography is mostly hilly </w:t>
      </w:r>
      <w:r w:rsidRPr="008A5B72">
        <w:rPr>
          <w:rFonts w:ascii="Times New Roman" w:eastAsia="Batang" w:hAnsi="Times New Roman" w:cs="Times New Roman"/>
          <w:i/>
          <w:iCs/>
          <w:color w:val="000000" w:themeColor="text1"/>
          <w:sz w:val="24"/>
          <w:szCs w:val="24"/>
          <w:lang w:val="en-GB"/>
        </w:rPr>
        <w:t>“Gusii highlands”</w:t>
      </w:r>
      <w:r w:rsidRPr="008A5B72">
        <w:rPr>
          <w:rFonts w:ascii="Times New Roman" w:eastAsia="Batang" w:hAnsi="Times New Roman" w:cs="Times New Roman"/>
          <w:color w:val="000000" w:themeColor="text1"/>
          <w:sz w:val="24"/>
          <w:szCs w:val="24"/>
          <w:lang w:val="en-GB"/>
        </w:rPr>
        <w:t xml:space="preserve">. The Kiabonyoru, Nyabisimba, Nkoora, Kemasare hills and the Manga ridge are the most predominant features in the county. The two topographic zones in the county lie between 1,250 m and 2,100 m above the sea level. The low zones comprise of swampy, wetlands and valley bottoms while the upper zones are dominated by the hills. The permanent rivers and streams found in the County include Sondu, Eaka, Kijauri, Kemera, Charachani, Gucha (Kuja), Bisembe, Mogonga, Chirichiro, Ramacha and Egesagane. All these rivers and several streams found in the County drain their water into Lake Victoria. The major types of soil found in the County are red volcanic (Nitosols) which are deep, fertile and well-drained accounting for 85 per cent while the remaining 15 per cent are those found in the valley bottoms and swampy areas suitable for brick making.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The County is divided into two major agro-ecological zones.  The highland (LH1 and LH2) covers 82 per cent of the County while the upper midland zone (UM1, UM2 and UM3) covers the remaining 18 per cent. Although the vegetation in the County is evergreen, there is no gazetted forest. The county has a bimodal pattern of annual rainfall that is well distributed, reliable and adequate for a wide range of crops. Annual rainfall ranges between 1200 mm-2100 mm per annum.  The long and short rain seasons start from December to June and July to November respectively, with no distinct dry spell separating them. The maximum day and minimum night temperatures are normally between 28.7</w:t>
      </w:r>
      <w:r w:rsidRPr="008A5B72">
        <w:rPr>
          <w:rFonts w:ascii="Times New Roman" w:eastAsia="Batang" w:hAnsi="Times New Roman" w:cs="Times New Roman"/>
          <w:color w:val="000000" w:themeColor="text1"/>
          <w:sz w:val="24"/>
          <w:szCs w:val="24"/>
          <w:lang w:val="en-GB"/>
        </w:rPr>
        <w:fldChar w:fldCharType="begin"/>
      </w:r>
      <w:r w:rsidRPr="008A5B72">
        <w:rPr>
          <w:rFonts w:ascii="Times New Roman" w:eastAsia="Batang" w:hAnsi="Times New Roman" w:cs="Times New Roman"/>
          <w:color w:val="000000" w:themeColor="text1"/>
          <w:sz w:val="24"/>
          <w:szCs w:val="24"/>
          <w:lang w:val="en-GB"/>
        </w:rPr>
        <w:instrText xml:space="preserve"> QUOTE </w:instrText>
      </w:r>
      <w:r w:rsidR="00A83958">
        <w:rPr>
          <w:rFonts w:ascii="Times New Roman" w:eastAsia="Batang" w:hAnsi="Times New Roman" w:cs="Times New Roman"/>
          <w:color w:val="000000" w:themeColor="text1"/>
          <w:position w:val="-8"/>
          <w:sz w:val="24"/>
          <w:szCs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14.25pt" equationxml="&lt;">
            <v:imagedata r:id="rId6" o:title="" chromakey="white"/>
          </v:shape>
        </w:pict>
      </w:r>
      <w:r w:rsidRPr="008A5B72">
        <w:rPr>
          <w:rFonts w:ascii="Times New Roman" w:eastAsia="Batang" w:hAnsi="Times New Roman" w:cs="Times New Roman"/>
          <w:color w:val="000000" w:themeColor="text1"/>
          <w:sz w:val="24"/>
          <w:szCs w:val="24"/>
          <w:lang w:val="en-GB"/>
        </w:rPr>
        <w:instrText xml:space="preserve"> </w:instrText>
      </w:r>
      <w:r w:rsidRPr="008A5B72">
        <w:rPr>
          <w:rFonts w:ascii="Times New Roman" w:eastAsia="Batang" w:hAnsi="Times New Roman" w:cs="Times New Roman"/>
          <w:color w:val="000000" w:themeColor="text1"/>
          <w:sz w:val="24"/>
          <w:szCs w:val="24"/>
          <w:lang w:val="en-GB"/>
        </w:rPr>
        <w:fldChar w:fldCharType="separate"/>
      </w:r>
      <w:r w:rsidR="00A83958">
        <w:rPr>
          <w:rFonts w:ascii="Times New Roman" w:eastAsia="Batang" w:hAnsi="Times New Roman" w:cs="Times New Roman"/>
          <w:color w:val="000000" w:themeColor="text1"/>
          <w:position w:val="-8"/>
          <w:sz w:val="24"/>
          <w:szCs w:val="24"/>
          <w:lang w:val="en-GB"/>
        </w:rPr>
        <w:pict>
          <v:shape id="_x0000_i1026" type="#_x0000_t75" style="width:5.25pt;height:14.25pt" equationxml="&lt;">
            <v:imagedata r:id="rId6" o:title="" chromakey="white"/>
          </v:shape>
        </w:pict>
      </w:r>
      <w:r w:rsidRPr="008A5B72">
        <w:rPr>
          <w:rFonts w:ascii="Times New Roman" w:eastAsia="Batang" w:hAnsi="Times New Roman" w:cs="Times New Roman"/>
          <w:color w:val="000000" w:themeColor="text1"/>
          <w:sz w:val="24"/>
          <w:szCs w:val="24"/>
          <w:lang w:val="en-GB"/>
        </w:rPr>
        <w:fldChar w:fldCharType="end"/>
      </w:r>
      <w:r w:rsidRPr="008A5B72">
        <w:rPr>
          <w:rFonts w:ascii="Times New Roman" w:eastAsia="Batang" w:hAnsi="Times New Roman" w:cs="Times New Roman"/>
          <w:color w:val="000000" w:themeColor="text1"/>
          <w:sz w:val="24"/>
          <w:szCs w:val="24"/>
          <w:lang w:val="en-GB"/>
        </w:rPr>
        <w:t>C and 10.1</w:t>
      </w:r>
      <w:r w:rsidRPr="008A5B72">
        <w:rPr>
          <w:rFonts w:ascii="Times New Roman" w:eastAsia="Batang" w:hAnsi="Times New Roman" w:cs="Times New Roman"/>
          <w:color w:val="000000" w:themeColor="text1"/>
          <w:sz w:val="24"/>
          <w:szCs w:val="24"/>
          <w:lang w:val="en-GB"/>
        </w:rPr>
        <w:fldChar w:fldCharType="begin"/>
      </w:r>
      <w:r w:rsidRPr="008A5B72">
        <w:rPr>
          <w:rFonts w:ascii="Times New Roman" w:eastAsia="Batang" w:hAnsi="Times New Roman" w:cs="Times New Roman"/>
          <w:color w:val="000000" w:themeColor="text1"/>
          <w:sz w:val="24"/>
          <w:szCs w:val="24"/>
          <w:lang w:val="en-GB"/>
        </w:rPr>
        <w:instrText xml:space="preserve"> QUOTE </w:instrText>
      </w:r>
      <w:r w:rsidR="00A83958">
        <w:rPr>
          <w:rFonts w:ascii="Times New Roman" w:eastAsia="Batang" w:hAnsi="Times New Roman" w:cs="Times New Roman"/>
          <w:color w:val="000000" w:themeColor="text1"/>
          <w:position w:val="-8"/>
          <w:sz w:val="24"/>
          <w:szCs w:val="24"/>
          <w:lang w:val="en-GB"/>
        </w:rPr>
        <w:pict>
          <v:shape id="_x0000_i1027" type="#_x0000_t75" style="width:5.25pt;height:14.25pt" equationxml="&lt;">
            <v:imagedata r:id="rId6" o:title="" chromakey="white"/>
          </v:shape>
        </w:pict>
      </w:r>
      <w:r w:rsidRPr="008A5B72">
        <w:rPr>
          <w:rFonts w:ascii="Times New Roman" w:eastAsia="Batang" w:hAnsi="Times New Roman" w:cs="Times New Roman"/>
          <w:color w:val="000000" w:themeColor="text1"/>
          <w:sz w:val="24"/>
          <w:szCs w:val="24"/>
          <w:lang w:val="en-GB"/>
        </w:rPr>
        <w:instrText xml:space="preserve"> </w:instrText>
      </w:r>
      <w:r w:rsidRPr="008A5B72">
        <w:rPr>
          <w:rFonts w:ascii="Times New Roman" w:eastAsia="Batang" w:hAnsi="Times New Roman" w:cs="Times New Roman"/>
          <w:color w:val="000000" w:themeColor="text1"/>
          <w:sz w:val="24"/>
          <w:szCs w:val="24"/>
          <w:lang w:val="en-GB"/>
        </w:rPr>
        <w:fldChar w:fldCharType="separate"/>
      </w:r>
      <w:r w:rsidR="00A83958">
        <w:rPr>
          <w:rFonts w:ascii="Times New Roman" w:eastAsia="Batang" w:hAnsi="Times New Roman" w:cs="Times New Roman"/>
          <w:color w:val="000000" w:themeColor="text1"/>
          <w:position w:val="-8"/>
          <w:sz w:val="24"/>
          <w:szCs w:val="24"/>
          <w:lang w:val="en-GB"/>
        </w:rPr>
        <w:pict>
          <v:shape id="_x0000_i1028" type="#_x0000_t75" style="width:5.25pt;height:14.25pt" equationxml="&lt;">
            <v:imagedata r:id="rId6" o:title="" chromakey="white"/>
          </v:shape>
        </w:pict>
      </w:r>
      <w:r w:rsidRPr="008A5B72">
        <w:rPr>
          <w:rFonts w:ascii="Times New Roman" w:eastAsia="Batang" w:hAnsi="Times New Roman" w:cs="Times New Roman"/>
          <w:color w:val="000000" w:themeColor="text1"/>
          <w:sz w:val="24"/>
          <w:szCs w:val="24"/>
          <w:lang w:val="en-GB"/>
        </w:rPr>
        <w:fldChar w:fldCharType="end"/>
      </w:r>
      <w:r w:rsidRPr="008A5B72">
        <w:rPr>
          <w:rFonts w:ascii="Times New Roman" w:eastAsia="Batang" w:hAnsi="Times New Roman" w:cs="Times New Roman"/>
          <w:color w:val="000000" w:themeColor="text1"/>
          <w:sz w:val="24"/>
          <w:szCs w:val="24"/>
          <w:lang w:val="en-GB"/>
        </w:rPr>
        <w:t>C respectively, resulting to an average normal temperature of 19.4</w:t>
      </w:r>
      <w:r w:rsidRPr="008A5B72">
        <w:rPr>
          <w:rFonts w:ascii="Times New Roman" w:eastAsia="Batang" w:hAnsi="Times New Roman" w:cs="Times New Roman"/>
          <w:color w:val="000000" w:themeColor="text1"/>
          <w:sz w:val="24"/>
          <w:szCs w:val="24"/>
          <w:lang w:val="en-GB"/>
        </w:rPr>
        <w:fldChar w:fldCharType="begin"/>
      </w:r>
      <w:r w:rsidRPr="008A5B72">
        <w:rPr>
          <w:rFonts w:ascii="Times New Roman" w:eastAsia="Batang" w:hAnsi="Times New Roman" w:cs="Times New Roman"/>
          <w:color w:val="000000" w:themeColor="text1"/>
          <w:sz w:val="24"/>
          <w:szCs w:val="24"/>
          <w:lang w:val="en-GB"/>
        </w:rPr>
        <w:instrText xml:space="preserve"> QUOTE </w:instrText>
      </w:r>
      <w:r w:rsidR="00A83958">
        <w:rPr>
          <w:rFonts w:ascii="Times New Roman" w:eastAsia="Batang" w:hAnsi="Times New Roman" w:cs="Times New Roman"/>
          <w:color w:val="000000" w:themeColor="text1"/>
          <w:position w:val="-8"/>
          <w:sz w:val="24"/>
          <w:szCs w:val="24"/>
          <w:lang w:val="en-GB"/>
        </w:rPr>
        <w:pict>
          <v:shape id="_x0000_i1029" type="#_x0000_t75" style="width:5.25pt;height:14.25pt" equationxml="&lt;">
            <v:imagedata r:id="rId6" o:title="" chromakey="white"/>
          </v:shape>
        </w:pict>
      </w:r>
      <w:r w:rsidRPr="008A5B72">
        <w:rPr>
          <w:rFonts w:ascii="Times New Roman" w:eastAsia="Batang" w:hAnsi="Times New Roman" w:cs="Times New Roman"/>
          <w:color w:val="000000" w:themeColor="text1"/>
          <w:sz w:val="24"/>
          <w:szCs w:val="24"/>
          <w:lang w:val="en-GB"/>
        </w:rPr>
        <w:instrText xml:space="preserve"> </w:instrText>
      </w:r>
      <w:r w:rsidRPr="008A5B72">
        <w:rPr>
          <w:rFonts w:ascii="Times New Roman" w:eastAsia="Batang" w:hAnsi="Times New Roman" w:cs="Times New Roman"/>
          <w:color w:val="000000" w:themeColor="text1"/>
          <w:sz w:val="24"/>
          <w:szCs w:val="24"/>
          <w:lang w:val="en-GB"/>
        </w:rPr>
        <w:fldChar w:fldCharType="separate"/>
      </w:r>
      <w:r w:rsidR="00A83958">
        <w:rPr>
          <w:rFonts w:ascii="Times New Roman" w:eastAsia="Batang" w:hAnsi="Times New Roman" w:cs="Times New Roman"/>
          <w:color w:val="000000" w:themeColor="text1"/>
          <w:position w:val="-8"/>
          <w:sz w:val="24"/>
          <w:szCs w:val="24"/>
          <w:lang w:val="en-GB"/>
        </w:rPr>
        <w:pict>
          <v:shape id="_x0000_i1030" type="#_x0000_t75" style="width:5.25pt;height:14.25pt" equationxml="&lt;">
            <v:imagedata r:id="rId6" o:title="" chromakey="white"/>
          </v:shape>
        </w:pict>
      </w:r>
      <w:r w:rsidRPr="008A5B72">
        <w:rPr>
          <w:rFonts w:ascii="Times New Roman" w:eastAsia="Batang" w:hAnsi="Times New Roman" w:cs="Times New Roman"/>
          <w:color w:val="000000" w:themeColor="text1"/>
          <w:sz w:val="24"/>
          <w:szCs w:val="24"/>
          <w:lang w:val="en-GB"/>
        </w:rPr>
        <w:fldChar w:fldCharType="end"/>
      </w:r>
      <w:r w:rsidRPr="008A5B72">
        <w:rPr>
          <w:rFonts w:ascii="Times New Roman" w:eastAsia="Batang" w:hAnsi="Times New Roman" w:cs="Times New Roman"/>
          <w:color w:val="000000" w:themeColor="text1"/>
          <w:sz w:val="24"/>
          <w:szCs w:val="24"/>
          <w:lang w:val="en-GB"/>
        </w:rPr>
        <w:t>C which is favourable for both agricultural and livestock production.</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The county has an estimated population of 653,515 as at 2022, with 336,407 being female and 317,108 males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Agriculture is the County’s economic backbone where 90% of its population is dependent on agricultural production and marketing directly and indirectly. It supports 80% of total employment opportunities in the county. Nyamira County lies in the Lake Victoria region, a region whose thirteen (14) counties have come together and formed the Lake Region Economic Bloc with the common understanding that strategic connections between Counties with shared interests seated in a desire for mutual benefit can be an effective and intelligent means of increasing the possibility of creating notable development impact across several counties. The Lake Region Economic Bloc is made up of Bungoma, Busia, Homa Bay, Kakamega, Kisii, Kisumu, Migori, Nyamira, Siaya, Vihiga, Bomet, Trans Nzoia and Kericho Counties.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The County has inter-county relations; along the Homabay County (Rachuonyo) border there is ethnic intermarriages, this is evident in Miruka and Nyamusi areas that has promoted peace coexistence. Miruka and Keroka markets along the borders of Homabay and Kisii counties respectively have promoted exchange of goods and services for the people living along these borders. The existence of the tea zones in Kericho and Nyamira counties has promoted employment among the tea factories and the dwellings.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b/>
          <w:noProof/>
          <w:color w:val="000000" w:themeColor="text1"/>
          <w:sz w:val="24"/>
          <w:szCs w:val="24"/>
        </w:rPr>
        <w:drawing>
          <wp:inline distT="0" distB="0" distL="0" distR="0" wp14:anchorId="1BE69905" wp14:editId="7889055E">
            <wp:extent cx="5934075" cy="4714875"/>
            <wp:effectExtent l="0" t="0" r="9525" b="9525"/>
            <wp:docPr id="1" name="Picture 1" descr="Description: 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wards"/>
                    <pic:cNvPicPr>
                      <a:picLocks noChangeAspect="1" noChangeArrowheads="1"/>
                    </pic:cNvPicPr>
                  </pic:nvPicPr>
                  <pic:blipFill>
                    <a:blip r:embed="rId7">
                      <a:extLst>
                        <a:ext uri="{28A0092B-C50C-407E-A947-70E740481C1C}">
                          <a14:useLocalDpi xmlns:a14="http://schemas.microsoft.com/office/drawing/2010/main" val="0"/>
                        </a:ext>
                      </a:extLst>
                    </a:blip>
                    <a:srcRect l="12199" t="1572" r="2409" b="1180"/>
                    <a:stretch>
                      <a:fillRect/>
                    </a:stretch>
                  </pic:blipFill>
                  <pic:spPr bwMode="auto">
                    <a:xfrm>
                      <a:off x="0" y="0"/>
                      <a:ext cx="5934075" cy="4714875"/>
                    </a:xfrm>
                    <a:prstGeom prst="rect">
                      <a:avLst/>
                    </a:prstGeom>
                    <a:noFill/>
                    <a:ln>
                      <a:noFill/>
                    </a:ln>
                  </pic:spPr>
                </pic:pic>
              </a:graphicData>
            </a:graphic>
          </wp:inline>
        </w:drawing>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line="240" w:lineRule="auto"/>
        <w:ind w:right="54"/>
        <w:jc w:val="both"/>
        <w:rPr>
          <w:rFonts w:ascii="Times New Roman" w:hAnsi="Times New Roman" w:cs="Times New Roman"/>
          <w:color w:val="000000" w:themeColor="text1"/>
          <w:sz w:val="24"/>
          <w:szCs w:val="24"/>
        </w:rPr>
      </w:pPr>
    </w:p>
    <w:p w:rsidR="00A61A83" w:rsidRPr="008A5B72" w:rsidRDefault="00A61A83" w:rsidP="006B061C">
      <w:pPr>
        <w:pStyle w:val="Heading2"/>
        <w:spacing w:line="240" w:lineRule="auto"/>
        <w:rPr>
          <w:rFonts w:ascii="Times New Roman" w:hAnsi="Times New Roman" w:cs="Times New Roman"/>
          <w:color w:val="000000" w:themeColor="text1"/>
          <w:sz w:val="24"/>
          <w:szCs w:val="24"/>
        </w:rPr>
      </w:pPr>
      <w:bookmarkStart w:id="4" w:name="_Toc120272579"/>
      <w:bookmarkStart w:id="5" w:name="_Toc125971221"/>
      <w:r w:rsidRPr="008A5B72">
        <w:rPr>
          <w:rFonts w:ascii="Times New Roman" w:hAnsi="Times New Roman" w:cs="Times New Roman"/>
          <w:color w:val="000000" w:themeColor="text1"/>
          <w:sz w:val="24"/>
          <w:szCs w:val="24"/>
        </w:rPr>
        <w:lastRenderedPageBreak/>
        <w:t>1.2 Background of the sector</w:t>
      </w:r>
      <w:bookmarkEnd w:id="4"/>
      <w:bookmarkEnd w:id="5"/>
      <w:r w:rsidRPr="008A5B72">
        <w:rPr>
          <w:rFonts w:ascii="Times New Roman" w:hAnsi="Times New Roman" w:cs="Times New Roman"/>
          <w:color w:val="000000" w:themeColor="text1"/>
          <w:sz w:val="24"/>
          <w:szCs w:val="24"/>
        </w:rPr>
        <w:t xml:space="preserve"> </w:t>
      </w:r>
    </w:p>
    <w:p w:rsidR="00A61A83" w:rsidRPr="008A5B72" w:rsidRDefault="00A61A83" w:rsidP="006B061C">
      <w:pPr>
        <w:spacing w:line="240" w:lineRule="auto"/>
        <w:jc w:val="both"/>
        <w:rPr>
          <w:rFonts w:ascii="Times New Roman" w:hAnsi="Times New Roman" w:cs="Times New Roman"/>
          <w:b/>
          <w:bCs/>
          <w:color w:val="000000" w:themeColor="text1"/>
          <w:sz w:val="24"/>
          <w:szCs w:val="24"/>
        </w:rPr>
      </w:pPr>
      <w:r w:rsidRPr="008A5B72">
        <w:rPr>
          <w:rFonts w:ascii="Times New Roman" w:hAnsi="Times New Roman" w:cs="Times New Roman"/>
          <w:b/>
          <w:bCs/>
          <w:color w:val="000000" w:themeColor="text1"/>
          <w:sz w:val="24"/>
          <w:szCs w:val="24"/>
        </w:rPr>
        <w:t>General Economic Commercial and Labor Affairs</w:t>
      </w:r>
    </w:p>
    <w:p w:rsidR="00A61A83" w:rsidRPr="008A5B72" w:rsidRDefault="00A61A83" w:rsidP="006B061C">
      <w:p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This sector consists of three sub-sectors namely: Trade, Co-operative and tourism development which is further broken down to Trade and Investments, Weights and Measures, Tourism development, Industrial development and enterprise development. The Sector commitment is to deliver quality services to the private and public sectors, which is the engine of economic growth and development. The Sector mandate is anchored on the Kenya Vision 2030 and County  Integrated Development Plan (CIDP), which identifies strategies, goals, strategic objectives, activities, expected outputs and outcomes that the Sector intends to pursue within the period. It is expected to accelerate economic growth and development by promoting trade and investment, through creation of enabling environment for business to thrive.</w:t>
      </w:r>
    </w:p>
    <w:p w:rsidR="00A61A83" w:rsidRPr="008A5B72" w:rsidRDefault="00A61A83" w:rsidP="006B061C">
      <w:pPr>
        <w:spacing w:after="0" w:line="240" w:lineRule="auto"/>
        <w:jc w:val="both"/>
        <w:rPr>
          <w:rFonts w:ascii="Times New Roman" w:hAnsi="Times New Roman" w:cs="Times New Roman"/>
          <w:color w:val="000000" w:themeColor="text1"/>
          <w:sz w:val="24"/>
          <w:szCs w:val="24"/>
        </w:rPr>
      </w:pPr>
    </w:p>
    <w:p w:rsidR="00A61A83" w:rsidRPr="008A5B72" w:rsidRDefault="00A61A83" w:rsidP="006B061C">
      <w:pPr>
        <w:spacing w:after="0" w:line="240" w:lineRule="auto"/>
        <w:jc w:val="both"/>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 xml:space="preserve">Sub-Sectors and Their Mandates Departmental mandate </w:t>
      </w:r>
    </w:p>
    <w:p w:rsidR="00A61A83" w:rsidRPr="008A5B72" w:rsidRDefault="00A61A83" w:rsidP="006B061C">
      <w:pPr>
        <w:numPr>
          <w:ilvl w:val="0"/>
          <w:numId w:val="4"/>
        </w:numPr>
        <w:spacing w:after="0" w:line="240" w:lineRule="auto"/>
        <w:jc w:val="both"/>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Administration</w:t>
      </w:r>
    </w:p>
    <w:p w:rsidR="00A61A83" w:rsidRPr="008A5B72" w:rsidRDefault="00A61A83" w:rsidP="006B061C">
      <w:pPr>
        <w:numPr>
          <w:ilvl w:val="0"/>
          <w:numId w:val="3"/>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Coordinate department programmes</w:t>
      </w:r>
    </w:p>
    <w:p w:rsidR="00A61A83" w:rsidRPr="008A5B72" w:rsidRDefault="00A61A83" w:rsidP="006B061C">
      <w:pPr>
        <w:numPr>
          <w:ilvl w:val="0"/>
          <w:numId w:val="3"/>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Ensures better service delivery</w:t>
      </w:r>
    </w:p>
    <w:p w:rsidR="00A61A83" w:rsidRPr="008A5B72" w:rsidRDefault="00A61A83" w:rsidP="006B061C">
      <w:pPr>
        <w:spacing w:after="0" w:line="240" w:lineRule="auto"/>
        <w:jc w:val="both"/>
        <w:rPr>
          <w:rFonts w:ascii="Times New Roman" w:hAnsi="Times New Roman" w:cs="Times New Roman"/>
          <w:color w:val="000000" w:themeColor="text1"/>
          <w:sz w:val="24"/>
          <w:szCs w:val="24"/>
        </w:rPr>
      </w:pPr>
    </w:p>
    <w:p w:rsidR="00A61A83" w:rsidRPr="008A5B72" w:rsidRDefault="00A61A83" w:rsidP="006B061C">
      <w:pPr>
        <w:numPr>
          <w:ilvl w:val="0"/>
          <w:numId w:val="4"/>
        </w:numPr>
        <w:spacing w:after="0" w:line="240" w:lineRule="auto"/>
        <w:jc w:val="both"/>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Trade  Sub sector</w:t>
      </w:r>
    </w:p>
    <w:p w:rsidR="00A61A83" w:rsidRPr="008A5B72" w:rsidRDefault="00A61A83" w:rsidP="006B061C">
      <w:p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The Directorate has been mandated to execute the following activities</w:t>
      </w:r>
    </w:p>
    <w:p w:rsidR="00A61A83" w:rsidRPr="008A5B72" w:rsidRDefault="00A61A83" w:rsidP="006B061C">
      <w:pPr>
        <w:numPr>
          <w:ilvl w:val="0"/>
          <w:numId w:val="1"/>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Market Infrastructure development and management</w:t>
      </w:r>
    </w:p>
    <w:p w:rsidR="00A61A83" w:rsidRPr="008A5B72" w:rsidRDefault="00A61A83" w:rsidP="006B061C">
      <w:pPr>
        <w:numPr>
          <w:ilvl w:val="0"/>
          <w:numId w:val="1"/>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Business regulation and revenue generation</w:t>
      </w:r>
    </w:p>
    <w:p w:rsidR="00A61A83" w:rsidRPr="008A5B72" w:rsidRDefault="00A61A83" w:rsidP="006B061C">
      <w:pPr>
        <w:numPr>
          <w:ilvl w:val="0"/>
          <w:numId w:val="1"/>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Fair trade practices and consumer protection</w:t>
      </w:r>
    </w:p>
    <w:p w:rsidR="00A61A83" w:rsidRPr="008A5B72" w:rsidRDefault="00A61A83" w:rsidP="006B061C">
      <w:pPr>
        <w:numPr>
          <w:ilvl w:val="0"/>
          <w:numId w:val="1"/>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Development of micro and small business</w:t>
      </w:r>
    </w:p>
    <w:p w:rsidR="00A61A83" w:rsidRPr="008A5B72" w:rsidRDefault="00A61A83" w:rsidP="006B061C">
      <w:pPr>
        <w:numPr>
          <w:ilvl w:val="0"/>
          <w:numId w:val="1"/>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Marketing and value addition</w:t>
      </w:r>
    </w:p>
    <w:p w:rsidR="00A61A83" w:rsidRPr="008A5B72" w:rsidRDefault="00A61A83" w:rsidP="006B061C">
      <w:pPr>
        <w:numPr>
          <w:ilvl w:val="0"/>
          <w:numId w:val="1"/>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Capacity building</w:t>
      </w:r>
    </w:p>
    <w:p w:rsidR="00A61A83" w:rsidRPr="008A5B72" w:rsidRDefault="00A61A83" w:rsidP="006B061C">
      <w:pPr>
        <w:numPr>
          <w:ilvl w:val="0"/>
          <w:numId w:val="1"/>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Promotion and development of Tourism</w:t>
      </w:r>
    </w:p>
    <w:p w:rsidR="00A61A83" w:rsidRPr="008A5B72" w:rsidRDefault="00A61A83" w:rsidP="006B061C">
      <w:pPr>
        <w:numPr>
          <w:ilvl w:val="0"/>
          <w:numId w:val="1"/>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Business financing</w:t>
      </w:r>
    </w:p>
    <w:p w:rsidR="00A61A83" w:rsidRPr="008A5B72" w:rsidRDefault="00A61A83" w:rsidP="006B061C">
      <w:pPr>
        <w:spacing w:after="0" w:line="240" w:lineRule="auto"/>
        <w:jc w:val="both"/>
        <w:rPr>
          <w:rFonts w:ascii="Times New Roman" w:hAnsi="Times New Roman" w:cs="Times New Roman"/>
          <w:color w:val="000000" w:themeColor="text1"/>
          <w:sz w:val="24"/>
          <w:szCs w:val="24"/>
        </w:rPr>
      </w:pPr>
    </w:p>
    <w:p w:rsidR="00A61A83" w:rsidRPr="008A5B72" w:rsidRDefault="00A61A83" w:rsidP="006B061C">
      <w:pPr>
        <w:numPr>
          <w:ilvl w:val="0"/>
          <w:numId w:val="4"/>
        </w:numPr>
        <w:spacing w:after="0" w:line="240" w:lineRule="auto"/>
        <w:jc w:val="both"/>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Cooperative sub sector:</w:t>
      </w:r>
    </w:p>
    <w:p w:rsidR="00A61A83" w:rsidRPr="008A5B72" w:rsidRDefault="00A61A83" w:rsidP="006B061C">
      <w:p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The Directorate has been mandated to execute the following activities</w:t>
      </w:r>
    </w:p>
    <w:p w:rsidR="00A61A83" w:rsidRPr="008A5B72" w:rsidRDefault="00A61A83" w:rsidP="006B061C">
      <w:pPr>
        <w:numPr>
          <w:ilvl w:val="0"/>
          <w:numId w:val="2"/>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Marketing and value addition</w:t>
      </w:r>
    </w:p>
    <w:p w:rsidR="00A61A83" w:rsidRPr="008A5B72" w:rsidRDefault="00A61A83" w:rsidP="006B061C">
      <w:pPr>
        <w:numPr>
          <w:ilvl w:val="0"/>
          <w:numId w:val="2"/>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Cooperative audit services</w:t>
      </w:r>
    </w:p>
    <w:p w:rsidR="00A61A83" w:rsidRPr="008A5B72" w:rsidRDefault="00A61A83" w:rsidP="006B061C">
      <w:pPr>
        <w:numPr>
          <w:ilvl w:val="0"/>
          <w:numId w:val="2"/>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Mobilization of saving and credit provision</w:t>
      </w:r>
    </w:p>
    <w:p w:rsidR="00A61A83" w:rsidRPr="008A5B72" w:rsidRDefault="00A61A83" w:rsidP="006B061C">
      <w:pPr>
        <w:numPr>
          <w:ilvl w:val="0"/>
          <w:numId w:val="2"/>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Cooperative governance</w:t>
      </w:r>
    </w:p>
    <w:p w:rsidR="00A61A83" w:rsidRPr="008A5B72" w:rsidRDefault="00A61A83" w:rsidP="006B061C">
      <w:pPr>
        <w:numPr>
          <w:ilvl w:val="0"/>
          <w:numId w:val="2"/>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Capacity building</w:t>
      </w:r>
    </w:p>
    <w:p w:rsidR="00A61A83" w:rsidRPr="008A5B72" w:rsidRDefault="00A61A83" w:rsidP="006B061C">
      <w:pPr>
        <w:numPr>
          <w:ilvl w:val="0"/>
          <w:numId w:val="2"/>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Promotion of ventures</w:t>
      </w:r>
    </w:p>
    <w:p w:rsidR="00A61A83" w:rsidRPr="008A5B72" w:rsidRDefault="00A61A83" w:rsidP="006B061C">
      <w:pPr>
        <w:spacing w:after="0" w:line="240" w:lineRule="auto"/>
        <w:ind w:left="720"/>
        <w:jc w:val="both"/>
        <w:rPr>
          <w:rFonts w:ascii="Times New Roman" w:hAnsi="Times New Roman" w:cs="Times New Roman"/>
          <w:color w:val="000000" w:themeColor="text1"/>
          <w:sz w:val="24"/>
          <w:szCs w:val="24"/>
        </w:rPr>
      </w:pPr>
    </w:p>
    <w:p w:rsidR="00A61A83" w:rsidRPr="008A5B72" w:rsidRDefault="00A83958" w:rsidP="006B061C">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w:t>
      </w:r>
      <w:r w:rsidR="00A61A83" w:rsidRPr="008A5B72">
        <w:rPr>
          <w:rFonts w:ascii="Times New Roman" w:hAnsi="Times New Roman" w:cs="Times New Roman"/>
          <w:b/>
          <w:bCs/>
          <w:color w:val="000000" w:themeColor="text1"/>
          <w:sz w:val="24"/>
          <w:szCs w:val="24"/>
        </w:rPr>
        <w:t>nterprise development</w:t>
      </w:r>
    </w:p>
    <w:p w:rsidR="00A61A83" w:rsidRPr="008A5B72" w:rsidRDefault="00A61A83" w:rsidP="006B061C">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Market access through online platforms</w:t>
      </w:r>
    </w:p>
    <w:p w:rsidR="00A61A83" w:rsidRPr="008A5B72" w:rsidRDefault="00A61A83" w:rsidP="006B061C">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Technology acquisition and transfer of skills to MSEs</w:t>
      </w:r>
    </w:p>
    <w:p w:rsidR="00A61A83" w:rsidRPr="008A5B72" w:rsidRDefault="00A61A83" w:rsidP="006B061C">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Collaborate with relevant stakeholders to sensitize MSEs on work place environments</w:t>
      </w:r>
    </w:p>
    <w:p w:rsidR="00A61A83" w:rsidRPr="008A5B72" w:rsidRDefault="00A61A83" w:rsidP="006B061C">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provide workspace and common user manufacturing facilities</w:t>
      </w:r>
    </w:p>
    <w:p w:rsidR="00A61A83" w:rsidRPr="008A5B72" w:rsidRDefault="00A61A83" w:rsidP="006B061C">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promote agribusiness through value addition to agricultural products</w:t>
      </w:r>
    </w:p>
    <w:p w:rsidR="00A61A83" w:rsidRPr="008A5B72" w:rsidRDefault="00A61A83" w:rsidP="006B061C">
      <w:pPr>
        <w:pStyle w:val="ListParagraph"/>
        <w:spacing w:after="0" w:line="240" w:lineRule="auto"/>
        <w:jc w:val="both"/>
        <w:rPr>
          <w:rFonts w:ascii="Times New Roman" w:hAnsi="Times New Roman" w:cs="Times New Roman"/>
          <w:color w:val="000000" w:themeColor="text1"/>
          <w:sz w:val="24"/>
          <w:szCs w:val="24"/>
        </w:rPr>
      </w:pPr>
    </w:p>
    <w:p w:rsidR="00A61A83" w:rsidRPr="008A5B72" w:rsidRDefault="00A61A83" w:rsidP="006B061C">
      <w:pPr>
        <w:pStyle w:val="ListParagraph"/>
        <w:spacing w:after="0" w:line="240" w:lineRule="auto"/>
        <w:jc w:val="both"/>
        <w:rPr>
          <w:rFonts w:ascii="Times New Roman" w:hAnsi="Times New Roman" w:cs="Times New Roman"/>
          <w:b/>
          <w:bCs/>
          <w:color w:val="000000" w:themeColor="text1"/>
          <w:sz w:val="24"/>
          <w:szCs w:val="24"/>
        </w:rPr>
      </w:pPr>
      <w:r w:rsidRPr="008A5B72">
        <w:rPr>
          <w:rFonts w:ascii="Times New Roman" w:hAnsi="Times New Roman" w:cs="Times New Roman"/>
          <w:b/>
          <w:bCs/>
          <w:color w:val="000000" w:themeColor="text1"/>
          <w:sz w:val="24"/>
          <w:szCs w:val="24"/>
        </w:rPr>
        <w:t>e)Tourism development</w:t>
      </w:r>
    </w:p>
    <w:p w:rsidR="00A61A83" w:rsidRPr="008A5B72" w:rsidRDefault="00A61A83" w:rsidP="006B061C">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lastRenderedPageBreak/>
        <w:t>promotion of tourism through campaigns</w:t>
      </w:r>
    </w:p>
    <w:p w:rsidR="00A61A83" w:rsidRPr="008A5B72" w:rsidRDefault="00A61A83" w:rsidP="006B061C">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development of tourism</w:t>
      </w:r>
    </w:p>
    <w:p w:rsidR="00A61A83" w:rsidRPr="008A5B72" w:rsidRDefault="00A61A83" w:rsidP="006B061C">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coordination with public and private agencies</w:t>
      </w:r>
    </w:p>
    <w:p w:rsidR="00A61A83" w:rsidRPr="008A5B72" w:rsidRDefault="00A61A83" w:rsidP="006B061C">
      <w:pPr>
        <w:pStyle w:val="ListParagraph"/>
        <w:numPr>
          <w:ilvl w:val="0"/>
          <w:numId w:val="5"/>
        </w:numPr>
        <w:spacing w:after="0" w:line="240" w:lineRule="auto"/>
        <w:jc w:val="both"/>
        <w:rPr>
          <w:rFonts w:ascii="Times New Roman" w:hAnsi="Times New Roman" w:cs="Times New Roman"/>
          <w:b/>
          <w:bCs/>
          <w:color w:val="000000" w:themeColor="text1"/>
          <w:sz w:val="24"/>
          <w:szCs w:val="24"/>
        </w:rPr>
      </w:pPr>
      <w:r w:rsidRPr="008A5B72">
        <w:rPr>
          <w:rFonts w:ascii="Times New Roman" w:hAnsi="Times New Roman" w:cs="Times New Roman"/>
          <w:color w:val="000000" w:themeColor="text1"/>
          <w:sz w:val="24"/>
          <w:szCs w:val="24"/>
        </w:rPr>
        <w:t>plan and coordinate tourism</w:t>
      </w:r>
    </w:p>
    <w:p w:rsidR="00A61A83" w:rsidRPr="008A5B72" w:rsidRDefault="00A61A83" w:rsidP="006B061C">
      <w:pPr>
        <w:spacing w:after="0" w:line="240" w:lineRule="auto"/>
        <w:jc w:val="both"/>
        <w:rPr>
          <w:rFonts w:ascii="Times New Roman" w:hAnsi="Times New Roman" w:cs="Times New Roman"/>
          <w:b/>
          <w:bCs/>
          <w:color w:val="000000" w:themeColor="text1"/>
          <w:sz w:val="24"/>
          <w:szCs w:val="24"/>
        </w:rPr>
      </w:pPr>
    </w:p>
    <w:p w:rsidR="00A61A83" w:rsidRPr="008A5B72" w:rsidRDefault="00A61A83" w:rsidP="006B061C">
      <w:pPr>
        <w:pStyle w:val="ListParagraph"/>
        <w:spacing w:after="0" w:line="240" w:lineRule="auto"/>
        <w:jc w:val="both"/>
        <w:rPr>
          <w:rFonts w:ascii="Times New Roman" w:hAnsi="Times New Roman" w:cs="Times New Roman"/>
          <w:b/>
          <w:bCs/>
          <w:color w:val="000000" w:themeColor="text1"/>
          <w:sz w:val="24"/>
          <w:szCs w:val="24"/>
        </w:rPr>
      </w:pPr>
      <w:r w:rsidRPr="008A5B72">
        <w:rPr>
          <w:rFonts w:ascii="Times New Roman" w:hAnsi="Times New Roman" w:cs="Times New Roman"/>
          <w:color w:val="000000" w:themeColor="text1"/>
          <w:sz w:val="24"/>
          <w:szCs w:val="24"/>
        </w:rPr>
        <w:t>f</w:t>
      </w:r>
      <w:r w:rsidRPr="008A5B72">
        <w:rPr>
          <w:rFonts w:ascii="Times New Roman" w:hAnsi="Times New Roman" w:cs="Times New Roman"/>
          <w:b/>
          <w:bCs/>
          <w:color w:val="000000" w:themeColor="text1"/>
          <w:sz w:val="24"/>
          <w:szCs w:val="24"/>
        </w:rPr>
        <w:t>) Weights and Measures</w:t>
      </w:r>
    </w:p>
    <w:p w:rsidR="00A61A83" w:rsidRPr="008A5B72" w:rsidRDefault="00A61A83" w:rsidP="006B061C">
      <w:pPr>
        <w:pStyle w:val="ListParagraph"/>
        <w:numPr>
          <w:ilvl w:val="0"/>
          <w:numId w:val="5"/>
        </w:numPr>
        <w:spacing w:after="0" w:line="240" w:lineRule="auto"/>
        <w:jc w:val="both"/>
        <w:rPr>
          <w:rFonts w:ascii="Times New Roman" w:hAnsi="Times New Roman" w:cs="Times New Roman"/>
          <w:b/>
          <w:bCs/>
          <w:color w:val="000000" w:themeColor="text1"/>
          <w:sz w:val="24"/>
          <w:szCs w:val="24"/>
        </w:rPr>
      </w:pPr>
      <w:r w:rsidRPr="008A5B72">
        <w:rPr>
          <w:rFonts w:ascii="Times New Roman" w:hAnsi="Times New Roman" w:cs="Times New Roman"/>
          <w:color w:val="000000" w:themeColor="text1"/>
          <w:sz w:val="24"/>
          <w:szCs w:val="24"/>
        </w:rPr>
        <w:t>To control the accuracy and manner of use of weighing and measuring equipment in use for trade.</w:t>
      </w:r>
    </w:p>
    <w:p w:rsidR="00A61A83" w:rsidRPr="008A5B72" w:rsidRDefault="00A61A83" w:rsidP="006B061C">
      <w:pPr>
        <w:pStyle w:val="ListParagraph"/>
        <w:numPr>
          <w:ilvl w:val="0"/>
          <w:numId w:val="5"/>
        </w:numPr>
        <w:spacing w:after="0" w:line="240" w:lineRule="auto"/>
        <w:jc w:val="both"/>
        <w:rPr>
          <w:rFonts w:ascii="Times New Roman" w:hAnsi="Times New Roman" w:cs="Times New Roman"/>
          <w:b/>
          <w:bCs/>
          <w:color w:val="000000" w:themeColor="text1"/>
          <w:sz w:val="24"/>
          <w:szCs w:val="24"/>
        </w:rPr>
      </w:pPr>
      <w:r w:rsidRPr="008A5B72">
        <w:rPr>
          <w:rFonts w:ascii="Times New Roman" w:hAnsi="Times New Roman" w:cs="Times New Roman"/>
          <w:color w:val="000000" w:themeColor="text1"/>
          <w:sz w:val="24"/>
          <w:szCs w:val="24"/>
        </w:rPr>
        <w:t>To control the sales and goods in terms of quantity.</w:t>
      </w:r>
    </w:p>
    <w:p w:rsidR="00A61A83" w:rsidRPr="008A5B72" w:rsidRDefault="00A61A83" w:rsidP="006B061C">
      <w:pPr>
        <w:pStyle w:val="ListParagraph"/>
        <w:numPr>
          <w:ilvl w:val="0"/>
          <w:numId w:val="5"/>
        </w:numPr>
        <w:spacing w:after="0" w:line="240" w:lineRule="auto"/>
        <w:jc w:val="both"/>
        <w:rPr>
          <w:rFonts w:ascii="Times New Roman" w:hAnsi="Times New Roman" w:cs="Times New Roman"/>
          <w:b/>
          <w:bCs/>
          <w:color w:val="000000" w:themeColor="text1"/>
          <w:sz w:val="24"/>
          <w:szCs w:val="24"/>
        </w:rPr>
      </w:pPr>
      <w:r w:rsidRPr="008A5B72">
        <w:rPr>
          <w:rFonts w:ascii="Times New Roman" w:hAnsi="Times New Roman" w:cs="Times New Roman"/>
          <w:color w:val="000000" w:themeColor="text1"/>
          <w:sz w:val="24"/>
          <w:szCs w:val="24"/>
        </w:rPr>
        <w:t>To regulate sales, manufacturing and the repairs of weighing and measuring equipment.</w:t>
      </w:r>
    </w:p>
    <w:p w:rsidR="00A61A83" w:rsidRPr="008A5B72" w:rsidRDefault="00A61A83" w:rsidP="006B061C">
      <w:pPr>
        <w:pStyle w:val="ListParagraph"/>
        <w:numPr>
          <w:ilvl w:val="0"/>
          <w:numId w:val="5"/>
        </w:numPr>
        <w:spacing w:after="0" w:line="240" w:lineRule="auto"/>
        <w:jc w:val="both"/>
        <w:rPr>
          <w:rFonts w:ascii="Times New Roman" w:hAnsi="Times New Roman" w:cs="Times New Roman"/>
          <w:b/>
          <w:bCs/>
          <w:color w:val="000000" w:themeColor="text1"/>
          <w:sz w:val="24"/>
          <w:szCs w:val="24"/>
        </w:rPr>
      </w:pPr>
      <w:r w:rsidRPr="008A5B72">
        <w:rPr>
          <w:rFonts w:ascii="Times New Roman" w:hAnsi="Times New Roman" w:cs="Times New Roman"/>
          <w:color w:val="000000" w:themeColor="text1"/>
          <w:sz w:val="24"/>
          <w:szCs w:val="24"/>
        </w:rPr>
        <w:t>To protect consumers against cheating through false trade description of goods and services in terms of quantity.</w:t>
      </w:r>
    </w:p>
    <w:p w:rsidR="00A61A83" w:rsidRPr="008A5B72" w:rsidRDefault="00A61A83" w:rsidP="006B061C">
      <w:pPr>
        <w:spacing w:line="240" w:lineRule="auto"/>
        <w:jc w:val="both"/>
        <w:rPr>
          <w:rFonts w:ascii="Times New Roman" w:hAnsi="Times New Roman" w:cs="Times New Roman"/>
          <w:color w:val="000000" w:themeColor="text1"/>
          <w:sz w:val="24"/>
          <w:szCs w:val="24"/>
        </w:rPr>
      </w:pPr>
    </w:p>
    <w:p w:rsidR="00A61A83" w:rsidRPr="008A5B72" w:rsidRDefault="00A61A83" w:rsidP="006B061C">
      <w:pPr>
        <w:pStyle w:val="Heading2"/>
        <w:spacing w:line="240" w:lineRule="auto"/>
        <w:rPr>
          <w:rFonts w:ascii="Times New Roman" w:hAnsi="Times New Roman" w:cs="Times New Roman"/>
          <w:color w:val="000000" w:themeColor="text1"/>
          <w:sz w:val="24"/>
          <w:szCs w:val="24"/>
        </w:rPr>
      </w:pPr>
      <w:bookmarkStart w:id="6" w:name="_Toc120272580"/>
      <w:bookmarkStart w:id="7" w:name="_Toc125971222"/>
      <w:r w:rsidRPr="008A5B72">
        <w:rPr>
          <w:rFonts w:ascii="Times New Roman" w:hAnsi="Times New Roman" w:cs="Times New Roman"/>
          <w:color w:val="000000" w:themeColor="text1"/>
          <w:sz w:val="24"/>
          <w:szCs w:val="24"/>
        </w:rPr>
        <w:t>1.3 Rationale for the County Sectoral Plan</w:t>
      </w:r>
      <w:bookmarkEnd w:id="6"/>
      <w:bookmarkEnd w:id="7"/>
    </w:p>
    <w:p w:rsidR="00A61A83" w:rsidRPr="008A5B72" w:rsidRDefault="00A61A83" w:rsidP="006B061C">
      <w:pPr>
        <w:spacing w:line="240" w:lineRule="auto"/>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The Constitution of Kenya, 2010 created a two-tier system of governance, the national and devolved governments that are distinct but interdependent, each with specific functions as set out in fourth schedule of the constitution. County governments are required to prepare the County sector plans to enable prioritization of socio-economic development issues at the local level</w:t>
      </w:r>
    </w:p>
    <w:p w:rsidR="00A61A83" w:rsidRPr="008A5B72" w:rsidRDefault="00A61A83" w:rsidP="006B061C">
      <w:pPr>
        <w:spacing w:line="240" w:lineRule="auto"/>
        <w:rPr>
          <w:rFonts w:ascii="Times New Roman" w:hAnsi="Times New Roman" w:cs="Times New Roman"/>
          <w:color w:val="000000" w:themeColor="text1"/>
          <w:sz w:val="24"/>
          <w:szCs w:val="24"/>
        </w:rPr>
      </w:pPr>
      <w:r w:rsidRPr="008A5B72">
        <w:rPr>
          <w:rFonts w:ascii="Times New Roman" w:eastAsia="Batang" w:hAnsi="Times New Roman" w:cs="Times New Roman"/>
          <w:color w:val="000000" w:themeColor="text1"/>
          <w:sz w:val="24"/>
          <w:szCs w:val="24"/>
          <w:lang w:val="en-GB"/>
        </w:rPr>
        <w:t>Part XI of the County Governments Act, 2012 requires county governments to plan for the County. The Act requires that Counties prepare County plans including a ten-year County sector Plan. The Act prescribes that County plans should ensure harmony between National and County plans and that no government spending should be made outside the approved framework</w:t>
      </w:r>
    </w:p>
    <w:p w:rsidR="00A61A83" w:rsidRPr="008A5B72" w:rsidRDefault="00A61A83" w:rsidP="006B061C">
      <w:pPr>
        <w:pStyle w:val="Heading3"/>
        <w:spacing w:line="240" w:lineRule="auto"/>
        <w:jc w:val="both"/>
        <w:rPr>
          <w:rFonts w:ascii="Times New Roman" w:hAnsi="Times New Roman" w:cs="Times New Roman"/>
          <w:b w:val="0"/>
          <w:bCs/>
          <w:color w:val="000000" w:themeColor="text1"/>
          <w:szCs w:val="24"/>
        </w:rPr>
      </w:pPr>
      <w:bookmarkStart w:id="8" w:name="_Toc120272581"/>
      <w:bookmarkStart w:id="9" w:name="_Toc125971223"/>
      <w:r w:rsidRPr="008A5B72">
        <w:rPr>
          <w:rFonts w:ascii="Times New Roman" w:hAnsi="Times New Roman" w:cs="Times New Roman"/>
          <w:b w:val="0"/>
          <w:bCs/>
          <w:color w:val="000000" w:themeColor="text1"/>
          <w:szCs w:val="24"/>
        </w:rPr>
        <w:t xml:space="preserve">Preparation of a County Sectoral Plan (CSP) </w:t>
      </w:r>
      <w:r w:rsidR="00A83958" w:rsidRPr="008A5B72">
        <w:rPr>
          <w:rFonts w:ascii="Times New Roman" w:hAnsi="Times New Roman" w:cs="Times New Roman"/>
          <w:b w:val="0"/>
          <w:bCs/>
          <w:color w:val="000000" w:themeColor="text1"/>
          <w:szCs w:val="24"/>
        </w:rPr>
        <w:t>it’s</w:t>
      </w:r>
      <w:r w:rsidRPr="008A5B72">
        <w:rPr>
          <w:rFonts w:ascii="Times New Roman" w:hAnsi="Times New Roman" w:cs="Times New Roman"/>
          <w:b w:val="0"/>
          <w:bCs/>
          <w:color w:val="000000" w:themeColor="text1"/>
          <w:szCs w:val="24"/>
        </w:rPr>
        <w:t xml:space="preserve"> provided in the law that counties should prepare for the plans for easier running of programmes.</w:t>
      </w:r>
      <w:r w:rsidRPr="008A5B72">
        <w:rPr>
          <w:rFonts w:ascii="Times New Roman" w:hAnsi="Times New Roman" w:cs="Times New Roman"/>
          <w:color w:val="000000" w:themeColor="text1"/>
          <w:szCs w:val="24"/>
        </w:rPr>
        <w:t xml:space="preserve"> </w:t>
      </w:r>
      <w:r w:rsidRPr="008A5B72">
        <w:rPr>
          <w:rFonts w:ascii="Times New Roman" w:hAnsi="Times New Roman" w:cs="Times New Roman"/>
          <w:b w:val="0"/>
          <w:bCs/>
          <w:color w:val="000000" w:themeColor="text1"/>
          <w:szCs w:val="24"/>
        </w:rPr>
        <w:t>The CSP are prepared for various reasons:</w:t>
      </w:r>
      <w:bookmarkEnd w:id="8"/>
      <w:bookmarkEnd w:id="9"/>
    </w:p>
    <w:p w:rsidR="00A61A83" w:rsidRPr="008A5B72" w:rsidRDefault="00A61A83" w:rsidP="006B061C">
      <w:pPr>
        <w:pStyle w:val="ListParagraph"/>
        <w:numPr>
          <w:ilvl w:val="0"/>
          <w:numId w:val="6"/>
        </w:numPr>
        <w:spacing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Easy resource allocation </w:t>
      </w:r>
    </w:p>
    <w:p w:rsidR="00A61A83" w:rsidRPr="008A5B72" w:rsidRDefault="00A61A83" w:rsidP="006B061C">
      <w:pPr>
        <w:pStyle w:val="ListParagraph"/>
        <w:numPr>
          <w:ilvl w:val="0"/>
          <w:numId w:val="6"/>
        </w:numPr>
        <w:spacing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Provision of a forecast</w:t>
      </w:r>
    </w:p>
    <w:p w:rsidR="00A61A83" w:rsidRPr="008A5B72" w:rsidRDefault="00A61A83" w:rsidP="006B061C">
      <w:pPr>
        <w:pStyle w:val="ListParagraph"/>
        <w:numPr>
          <w:ilvl w:val="0"/>
          <w:numId w:val="6"/>
        </w:numPr>
        <w:spacing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Setting of achievable goals</w:t>
      </w:r>
    </w:p>
    <w:p w:rsidR="00A61A83" w:rsidRPr="008A5B72" w:rsidRDefault="00A61A83" w:rsidP="006B061C">
      <w:pPr>
        <w:pStyle w:val="ListParagraph"/>
        <w:numPr>
          <w:ilvl w:val="0"/>
          <w:numId w:val="6"/>
        </w:numPr>
        <w:spacing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Help in fast trucking of programmes to help achieve set targets</w:t>
      </w:r>
    </w:p>
    <w:p w:rsidR="00A61A83" w:rsidRPr="008A5B72" w:rsidRDefault="00A61A83" w:rsidP="006B061C">
      <w:pPr>
        <w:spacing w:line="240" w:lineRule="auto"/>
        <w:jc w:val="both"/>
        <w:rPr>
          <w:rFonts w:ascii="Times New Roman" w:eastAsia="Batang" w:hAnsi="Times New Roman" w:cs="Times New Roman"/>
          <w:b/>
          <w:bCs/>
          <w:color w:val="000000" w:themeColor="text1"/>
          <w:sz w:val="24"/>
          <w:szCs w:val="24"/>
          <w:lang w:val="en-GB"/>
        </w:rPr>
      </w:pPr>
      <w:r w:rsidRPr="008A5B72">
        <w:rPr>
          <w:rFonts w:ascii="Times New Roman" w:eastAsia="Batang" w:hAnsi="Times New Roman" w:cs="Times New Roman"/>
          <w:b/>
          <w:bCs/>
          <w:color w:val="000000" w:themeColor="text1"/>
          <w:sz w:val="24"/>
          <w:szCs w:val="24"/>
          <w:lang w:val="en-GB"/>
        </w:rPr>
        <w:t>LINKAGE OF SECTOR PLANS WITH THE KENYA VISION 2030</w:t>
      </w:r>
    </w:p>
    <w:p w:rsidR="00A61A83" w:rsidRPr="008A5B72" w:rsidRDefault="00A61A83" w:rsidP="006B061C">
      <w:pPr>
        <w:spacing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Kenya’s Vision 2030 is an economic blueprint that seeks to create “a globally competitive and prosperous nation with a high quality of life by 2030”. The Vision aims to transform the country into a newly industrializing, middle-income country providing a high quality of life to all its citizens in a clean and secure environment. The Vision is anchored on three key pillars: economic; social; and political. Kenya Vision 2030 is implemented through successive five years Medium Term Plans (MTP) at the national level while the sector plans implement it at the county level</w:t>
      </w:r>
    </w:p>
    <w:p w:rsidR="00A61A83" w:rsidRPr="008A5B72" w:rsidRDefault="00A61A83" w:rsidP="006B061C">
      <w:pPr>
        <w:spacing w:line="240" w:lineRule="auto"/>
        <w:ind w:left="2" w:right="54"/>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The section should provide a justification for preparing the CSP. This should entail discussing the need for the plan with reference to its linkages with: the existing national and county planning frameworks; and domestication of the relevant international obligations.  </w:t>
      </w:r>
    </w:p>
    <w:p w:rsidR="00A61A83" w:rsidRPr="008A5B72" w:rsidRDefault="00A61A83" w:rsidP="006B061C">
      <w:pPr>
        <w:pStyle w:val="Heading2"/>
        <w:spacing w:line="240" w:lineRule="auto"/>
        <w:rPr>
          <w:rFonts w:ascii="Times New Roman" w:hAnsi="Times New Roman" w:cs="Times New Roman"/>
          <w:color w:val="000000" w:themeColor="text1"/>
          <w:sz w:val="24"/>
          <w:szCs w:val="24"/>
        </w:rPr>
      </w:pPr>
      <w:bookmarkStart w:id="10" w:name="_Toc120272582"/>
      <w:bookmarkStart w:id="11" w:name="_Toc125971224"/>
      <w:r w:rsidRPr="008A5B72">
        <w:rPr>
          <w:rFonts w:ascii="Times New Roman" w:hAnsi="Times New Roman" w:cs="Times New Roman"/>
          <w:color w:val="000000" w:themeColor="text1"/>
          <w:sz w:val="24"/>
          <w:szCs w:val="24"/>
        </w:rPr>
        <w:lastRenderedPageBreak/>
        <w:t>1.4 Approach/methodology in the preparation of the sector plan</w:t>
      </w:r>
      <w:bookmarkEnd w:id="10"/>
      <w:bookmarkEnd w:id="11"/>
      <w:r w:rsidRPr="008A5B72">
        <w:rPr>
          <w:rFonts w:ascii="Times New Roman" w:hAnsi="Times New Roman" w:cs="Times New Roman"/>
          <w:color w:val="000000" w:themeColor="text1"/>
          <w:sz w:val="24"/>
          <w:szCs w:val="24"/>
        </w:rPr>
        <w:t xml:space="preserve"> </w:t>
      </w:r>
    </w:p>
    <w:p w:rsidR="00A61A83" w:rsidRPr="008A5B72" w:rsidRDefault="00A61A83" w:rsidP="006B061C">
      <w:pPr>
        <w:spacing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Preparation of the secular plan involved a series of procedures. The department set the polies and guidelines on the preparation of the plans then the department of finance under the directorate of budgeting and planning issued a circular to all departments indicating the reasons for the preparations of the sectoral plans. The CECM finance gave the CS directive to issue the concept note. The plan was then launched by the governor to mark the beginning of the preparation of the plan. </w:t>
      </w:r>
    </w:p>
    <w:p w:rsidR="00A61A83" w:rsidRPr="008A5B72" w:rsidRDefault="00A83958" w:rsidP="006B061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the </w:t>
      </w:r>
      <w:r w:rsidR="00A61A83" w:rsidRPr="008A5B72">
        <w:rPr>
          <w:rFonts w:ascii="Times New Roman" w:hAnsi="Times New Roman" w:cs="Times New Roman"/>
          <w:color w:val="000000" w:themeColor="text1"/>
          <w:sz w:val="24"/>
          <w:szCs w:val="24"/>
        </w:rPr>
        <w:t>launch, data collection process for the plan commenced. As required by the law, an advert was gazetted and advertised on radio stations to carry out public participation in order to collect views from the public on their preferred development issues. The public participation exercise was done by the appointed technical team which included the CECM, CCO, Directors together with planning team. The exercise was done through the ACC, DCC, Ward administrators, chiefs and sub-chiefs and this enabled data collection all the way from the village level. Data was therefore collected from all 20 wards in a span of one week.</w:t>
      </w:r>
    </w:p>
    <w:p w:rsidR="00A61A83" w:rsidRPr="008A5B72" w:rsidRDefault="00A61A83" w:rsidP="006B061C">
      <w:pPr>
        <w:spacing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A sector working group approach was therefore taken in order to retrieve data from all the directorates from both the county and national level. A technical team was again selected for this data collection process which involved directors from Trade, Co-operative development, Enterprise development, Weights and Measures and Tourism development and together they worked with the planners. The collected data from the sector working groups was thereafter reviewed by professional consultants to verify their credibility and accuracy.</w:t>
      </w:r>
    </w:p>
    <w:p w:rsidR="00A61A83" w:rsidRPr="008A5B72" w:rsidRDefault="00A61A83" w:rsidP="006B061C">
      <w:pPr>
        <w:spacing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The Finance and Economic Planning directorate then carried out a six day seminar with the Controller of Budget, KNBS official, County Physical Planner, Manager of Municipality and Regional Population Coordinator and together they came up with a zero draft copy of the plan. The plan was then uploaded on the county website and subjected to various stakeholders for stake-holders involvement.</w:t>
      </w:r>
    </w:p>
    <w:p w:rsidR="00A61A83" w:rsidRPr="008A5B72" w:rsidRDefault="00A61A83" w:rsidP="006B061C">
      <w:pPr>
        <w:spacing w:line="240" w:lineRule="auto"/>
        <w:jc w:val="both"/>
        <w:rPr>
          <w:rFonts w:ascii="Times New Roman" w:hAnsi="Times New Roman" w:cs="Times New Roman"/>
          <w:color w:val="000000" w:themeColor="text1"/>
          <w:sz w:val="24"/>
          <w:szCs w:val="24"/>
        </w:rPr>
      </w:pPr>
    </w:p>
    <w:p w:rsidR="00A61A83" w:rsidRPr="008A5B72" w:rsidRDefault="00A61A83" w:rsidP="006B061C">
      <w:pPr>
        <w:spacing w:line="240" w:lineRule="auto"/>
        <w:jc w:val="both"/>
        <w:rPr>
          <w:rFonts w:ascii="Times New Roman" w:hAnsi="Times New Roman" w:cs="Times New Roman"/>
          <w:color w:val="000000" w:themeColor="text1"/>
          <w:sz w:val="24"/>
          <w:szCs w:val="24"/>
        </w:rPr>
      </w:pPr>
    </w:p>
    <w:p w:rsidR="00A61A83" w:rsidRPr="008A5B72" w:rsidRDefault="00A61A83" w:rsidP="006B061C">
      <w:pPr>
        <w:spacing w:line="240" w:lineRule="auto"/>
        <w:jc w:val="both"/>
        <w:rPr>
          <w:rFonts w:ascii="Times New Roman" w:hAnsi="Times New Roman" w:cs="Times New Roman"/>
          <w:color w:val="000000" w:themeColor="text1"/>
          <w:sz w:val="24"/>
          <w:szCs w:val="24"/>
        </w:rPr>
      </w:pPr>
    </w:p>
    <w:p w:rsidR="00A61A83" w:rsidRPr="008A5B72" w:rsidRDefault="00A61A83" w:rsidP="006B061C">
      <w:pPr>
        <w:spacing w:line="240" w:lineRule="auto"/>
        <w:jc w:val="both"/>
        <w:rPr>
          <w:rFonts w:ascii="Times New Roman" w:hAnsi="Times New Roman" w:cs="Times New Roman"/>
          <w:color w:val="000000" w:themeColor="text1"/>
          <w:sz w:val="24"/>
          <w:szCs w:val="24"/>
        </w:rPr>
      </w:pPr>
    </w:p>
    <w:p w:rsidR="00A61A83" w:rsidRPr="008A5B72" w:rsidRDefault="00A61A83" w:rsidP="006B061C">
      <w:pPr>
        <w:spacing w:line="240" w:lineRule="auto"/>
        <w:jc w:val="both"/>
        <w:rPr>
          <w:rFonts w:ascii="Times New Roman" w:hAnsi="Times New Roman" w:cs="Times New Roman"/>
          <w:color w:val="000000" w:themeColor="text1"/>
          <w:sz w:val="24"/>
          <w:szCs w:val="24"/>
        </w:rPr>
      </w:pPr>
    </w:p>
    <w:p w:rsidR="00A61A83" w:rsidRDefault="00A61A83" w:rsidP="006B061C">
      <w:pPr>
        <w:spacing w:line="240" w:lineRule="auto"/>
        <w:jc w:val="both"/>
        <w:rPr>
          <w:rFonts w:ascii="Times New Roman" w:hAnsi="Times New Roman" w:cs="Times New Roman"/>
          <w:color w:val="000000" w:themeColor="text1"/>
          <w:sz w:val="24"/>
          <w:szCs w:val="24"/>
        </w:rPr>
      </w:pPr>
    </w:p>
    <w:p w:rsidR="00154EA6" w:rsidRDefault="00154EA6" w:rsidP="006B061C">
      <w:pPr>
        <w:spacing w:line="240" w:lineRule="auto"/>
        <w:jc w:val="both"/>
        <w:rPr>
          <w:rFonts w:ascii="Times New Roman" w:hAnsi="Times New Roman" w:cs="Times New Roman"/>
          <w:color w:val="000000" w:themeColor="text1"/>
          <w:sz w:val="24"/>
          <w:szCs w:val="24"/>
        </w:rPr>
      </w:pPr>
    </w:p>
    <w:p w:rsidR="00154EA6" w:rsidRPr="008A5B72" w:rsidRDefault="00154EA6" w:rsidP="006B061C">
      <w:pPr>
        <w:spacing w:line="240" w:lineRule="auto"/>
        <w:jc w:val="both"/>
        <w:rPr>
          <w:rFonts w:ascii="Times New Roman" w:hAnsi="Times New Roman" w:cs="Times New Roman"/>
          <w:color w:val="000000" w:themeColor="text1"/>
          <w:sz w:val="24"/>
          <w:szCs w:val="24"/>
        </w:rPr>
      </w:pPr>
    </w:p>
    <w:p w:rsidR="00A61A83" w:rsidRPr="008A5B72" w:rsidRDefault="00A61A83" w:rsidP="006B061C">
      <w:pPr>
        <w:spacing w:line="240" w:lineRule="auto"/>
        <w:jc w:val="both"/>
        <w:rPr>
          <w:rFonts w:ascii="Times New Roman" w:hAnsi="Times New Roman" w:cs="Times New Roman"/>
          <w:color w:val="000000" w:themeColor="text1"/>
          <w:sz w:val="24"/>
          <w:szCs w:val="24"/>
        </w:rPr>
      </w:pPr>
    </w:p>
    <w:p w:rsidR="00A61A83" w:rsidRPr="008A5B72" w:rsidRDefault="00A61A83" w:rsidP="006B061C">
      <w:pPr>
        <w:pStyle w:val="Heading2"/>
        <w:spacing w:after="212" w:line="240" w:lineRule="auto"/>
        <w:ind w:left="75"/>
        <w:rPr>
          <w:rFonts w:ascii="Times New Roman" w:hAnsi="Times New Roman" w:cs="Times New Roman"/>
          <w:color w:val="000000" w:themeColor="text1"/>
          <w:sz w:val="24"/>
          <w:szCs w:val="24"/>
        </w:rPr>
      </w:pPr>
      <w:bookmarkStart w:id="12" w:name="_Toc125971225"/>
      <w:r w:rsidRPr="008A5B72">
        <w:rPr>
          <w:rFonts w:ascii="Times New Roman" w:hAnsi="Times New Roman" w:cs="Times New Roman"/>
          <w:color w:val="000000" w:themeColor="text1"/>
          <w:sz w:val="24"/>
          <w:szCs w:val="24"/>
        </w:rPr>
        <w:lastRenderedPageBreak/>
        <w:t>CHAPTER TWO: PERFORMANCE REVIEW OF THE PREVIOUS CIDP PERIOD</w:t>
      </w:r>
      <w:bookmarkEnd w:id="12"/>
      <w:r w:rsidRPr="008A5B72">
        <w:rPr>
          <w:rFonts w:ascii="Times New Roman" w:hAnsi="Times New Roman" w:cs="Times New Roman"/>
          <w:color w:val="000000" w:themeColor="text1"/>
          <w:sz w:val="24"/>
          <w:szCs w:val="24"/>
        </w:rPr>
        <w:t xml:space="preserve"> </w:t>
      </w:r>
    </w:p>
    <w:p w:rsidR="00A61A83" w:rsidRPr="008A5B72" w:rsidRDefault="00A61A83" w:rsidP="006B061C">
      <w:pPr>
        <w:pStyle w:val="Heading3"/>
        <w:spacing w:after="67" w:line="240" w:lineRule="auto"/>
        <w:ind w:left="74"/>
        <w:rPr>
          <w:rFonts w:ascii="Times New Roman" w:hAnsi="Times New Roman" w:cs="Times New Roman"/>
          <w:color w:val="000000" w:themeColor="text1"/>
          <w:szCs w:val="24"/>
        </w:rPr>
      </w:pPr>
      <w:bookmarkStart w:id="13" w:name="_Toc125971226"/>
      <w:r w:rsidRPr="008A5B72">
        <w:rPr>
          <w:rFonts w:ascii="Times New Roman" w:hAnsi="Times New Roman" w:cs="Times New Roman"/>
          <w:color w:val="000000" w:themeColor="text1"/>
          <w:szCs w:val="24"/>
        </w:rPr>
        <w:t>2.0     Overview</w:t>
      </w:r>
      <w:bookmarkEnd w:id="13"/>
      <w:r w:rsidRPr="008A5B72">
        <w:rPr>
          <w:rFonts w:ascii="Times New Roman" w:hAnsi="Times New Roman" w:cs="Times New Roman"/>
          <w:color w:val="000000" w:themeColor="text1"/>
          <w:szCs w:val="24"/>
        </w:rPr>
        <w:t xml:space="preserve"> </w:t>
      </w:r>
    </w:p>
    <w:p w:rsidR="00A61A83" w:rsidRPr="008A5B72" w:rsidRDefault="00A61A83" w:rsidP="006B061C">
      <w:pPr>
        <w:spacing w:after="242"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This chapter provides a review on implementation of the previous CIDP 2018-22. It presents an analysis of county performance in terms of revenues, expenditures and key outcomes as well as the major challenges faced in the implementation of the plan.</w:t>
      </w:r>
      <w:r w:rsidRPr="008A5B72">
        <w:rPr>
          <w:rFonts w:ascii="Times New Roman" w:hAnsi="Times New Roman" w:cs="Times New Roman"/>
          <w:b/>
          <w:color w:val="000000" w:themeColor="text1"/>
          <w:sz w:val="24"/>
          <w:szCs w:val="24"/>
        </w:rPr>
        <w:t xml:space="preserve"> </w:t>
      </w:r>
    </w:p>
    <w:p w:rsidR="00A61A83" w:rsidRPr="008A5B72" w:rsidRDefault="00A61A83" w:rsidP="006B061C">
      <w:pPr>
        <w:pStyle w:val="Heading3"/>
        <w:spacing w:after="67" w:line="240" w:lineRule="auto"/>
        <w:ind w:left="74"/>
        <w:rPr>
          <w:rFonts w:ascii="Times New Roman" w:hAnsi="Times New Roman" w:cs="Times New Roman"/>
          <w:color w:val="000000" w:themeColor="text1"/>
          <w:szCs w:val="24"/>
        </w:rPr>
      </w:pPr>
      <w:bookmarkStart w:id="14" w:name="_Toc125971227"/>
      <w:r w:rsidRPr="008A5B72">
        <w:rPr>
          <w:rFonts w:ascii="Times New Roman" w:hAnsi="Times New Roman" w:cs="Times New Roman"/>
          <w:color w:val="000000" w:themeColor="text1"/>
          <w:szCs w:val="24"/>
        </w:rPr>
        <w:t>2.1   Analysis of the County Revenue Sources</w:t>
      </w:r>
      <w:bookmarkEnd w:id="14"/>
      <w:r w:rsidRPr="008A5B72">
        <w:rPr>
          <w:rFonts w:ascii="Times New Roman" w:hAnsi="Times New Roman" w:cs="Times New Roman"/>
          <w:color w:val="000000" w:themeColor="text1"/>
          <w:szCs w:val="24"/>
        </w:rPr>
        <w:t xml:space="preserve"> </w:t>
      </w:r>
    </w:p>
    <w:p w:rsidR="00A61A83" w:rsidRPr="008A5B72" w:rsidRDefault="00A61A83" w:rsidP="006B061C">
      <w:pPr>
        <w:spacing w:after="206"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provide annual projected revenues versus actual receipts within the period under review. The information should be tabulated as in Table 11. </w:t>
      </w:r>
    </w:p>
    <w:p w:rsidR="00A61A83" w:rsidRPr="008A5B72" w:rsidRDefault="00A61A83" w:rsidP="006B061C">
      <w:pPr>
        <w:spacing w:after="0"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pStyle w:val="Heading3"/>
        <w:spacing w:line="240" w:lineRule="auto"/>
        <w:ind w:left="74"/>
        <w:rPr>
          <w:rFonts w:ascii="Times New Roman" w:hAnsi="Times New Roman" w:cs="Times New Roman"/>
          <w:color w:val="000000" w:themeColor="text1"/>
          <w:szCs w:val="24"/>
        </w:rPr>
      </w:pPr>
      <w:bookmarkStart w:id="15" w:name="_Toc125971228"/>
      <w:r w:rsidRPr="008A5B72">
        <w:rPr>
          <w:rFonts w:ascii="Times New Roman" w:hAnsi="Times New Roman" w:cs="Times New Roman"/>
          <w:color w:val="000000" w:themeColor="text1"/>
          <w:szCs w:val="24"/>
        </w:rPr>
        <w:t>Table 11: Analysis of County Revenue Sources</w:t>
      </w:r>
      <w:bookmarkEnd w:id="15"/>
      <w:r w:rsidRPr="008A5B72">
        <w:rPr>
          <w:rFonts w:ascii="Times New Roman" w:hAnsi="Times New Roman" w:cs="Times New Roman"/>
          <w:color w:val="000000" w:themeColor="text1"/>
          <w:szCs w:val="24"/>
        </w:rPr>
        <w:t xml:space="preserve"> </w:t>
      </w:r>
    </w:p>
    <w:p w:rsidR="00A61A83" w:rsidRPr="008A5B72" w:rsidRDefault="00A61A83" w:rsidP="006B061C">
      <w:pPr>
        <w:spacing w:line="240" w:lineRule="auto"/>
        <w:rPr>
          <w:rFonts w:ascii="Times New Roman" w:hAnsi="Times New Roman" w:cs="Times New Roman"/>
          <w:color w:val="000000" w:themeColor="text1"/>
          <w:sz w:val="24"/>
          <w:szCs w:val="24"/>
        </w:rPr>
      </w:pPr>
    </w:p>
    <w:tbl>
      <w:tblPr>
        <w:tblStyle w:val="TableGrid"/>
        <w:tblW w:w="5000" w:type="pct"/>
        <w:tblInd w:w="0" w:type="dxa"/>
        <w:tblCellMar>
          <w:top w:w="13" w:type="dxa"/>
          <w:left w:w="107" w:type="dxa"/>
          <w:right w:w="115" w:type="dxa"/>
        </w:tblCellMar>
        <w:tblLook w:val="04A0" w:firstRow="1" w:lastRow="0" w:firstColumn="1" w:lastColumn="0" w:noHBand="0" w:noVBand="1"/>
      </w:tblPr>
      <w:tblGrid>
        <w:gridCol w:w="1288"/>
        <w:gridCol w:w="1154"/>
        <w:gridCol w:w="1061"/>
        <w:gridCol w:w="1061"/>
        <w:gridCol w:w="465"/>
        <w:gridCol w:w="464"/>
        <w:gridCol w:w="1106"/>
        <w:gridCol w:w="563"/>
        <w:gridCol w:w="1061"/>
        <w:gridCol w:w="564"/>
        <w:gridCol w:w="563"/>
      </w:tblGrid>
      <w:tr w:rsidR="008A5B72" w:rsidRPr="008A5B72" w:rsidTr="008A5B72">
        <w:trPr>
          <w:trHeight w:val="407"/>
        </w:trPr>
        <w:tc>
          <w:tcPr>
            <w:tcW w:w="702" w:type="pct"/>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Revenue Sources</w:t>
            </w:r>
            <w:r w:rsidRPr="008A5B72">
              <w:rPr>
                <w:rFonts w:ascii="Times New Roman" w:hAnsi="Times New Roman" w:cs="Times New Roman"/>
                <w:color w:val="000000" w:themeColor="text1"/>
                <w:sz w:val="24"/>
                <w:szCs w:val="24"/>
              </w:rPr>
              <w:t xml:space="preserve"> </w:t>
            </w:r>
          </w:p>
        </w:tc>
        <w:tc>
          <w:tcPr>
            <w:tcW w:w="2251" w:type="pct"/>
            <w:gridSpan w:val="5"/>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Revenue Projection (Ksh. million)</w:t>
            </w:r>
            <w:r w:rsidRPr="008A5B72">
              <w:rPr>
                <w:rFonts w:ascii="Times New Roman" w:hAnsi="Times New Roman" w:cs="Times New Roman"/>
                <w:color w:val="000000" w:themeColor="text1"/>
                <w:sz w:val="24"/>
                <w:szCs w:val="24"/>
              </w:rPr>
              <w:t xml:space="preserve"> </w:t>
            </w:r>
          </w:p>
        </w:tc>
        <w:tc>
          <w:tcPr>
            <w:tcW w:w="2047" w:type="pct"/>
            <w:gridSpan w:val="5"/>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Actual Revenue (Ksh. million) </w:t>
            </w:r>
          </w:p>
        </w:tc>
      </w:tr>
      <w:tr w:rsidR="008A5B72" w:rsidRPr="008A5B72" w:rsidTr="008A5B72">
        <w:trPr>
          <w:trHeight w:val="404"/>
        </w:trPr>
        <w:tc>
          <w:tcPr>
            <w:tcW w:w="702" w:type="pct"/>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626" w:type="pc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FY1 </w:t>
            </w:r>
          </w:p>
        </w:tc>
        <w:tc>
          <w:tcPr>
            <w:tcW w:w="574" w:type="pc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2 </w:t>
            </w:r>
          </w:p>
        </w:tc>
        <w:tc>
          <w:tcPr>
            <w:tcW w:w="574" w:type="pc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FY3 </w:t>
            </w:r>
          </w:p>
        </w:tc>
        <w:tc>
          <w:tcPr>
            <w:tcW w:w="239" w:type="pc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4 </w:t>
            </w:r>
          </w:p>
        </w:tc>
        <w:tc>
          <w:tcPr>
            <w:tcW w:w="238" w:type="pc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5 </w:t>
            </w:r>
          </w:p>
        </w:tc>
        <w:tc>
          <w:tcPr>
            <w:tcW w:w="599" w:type="pc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FY1 </w:t>
            </w:r>
          </w:p>
        </w:tc>
        <w:tc>
          <w:tcPr>
            <w:tcW w:w="291" w:type="pc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FY2 </w:t>
            </w:r>
          </w:p>
        </w:tc>
        <w:tc>
          <w:tcPr>
            <w:tcW w:w="574" w:type="pc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FY3 </w:t>
            </w:r>
          </w:p>
        </w:tc>
        <w:tc>
          <w:tcPr>
            <w:tcW w:w="292" w:type="pc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FY4 </w:t>
            </w:r>
          </w:p>
        </w:tc>
        <w:tc>
          <w:tcPr>
            <w:tcW w:w="291" w:type="pc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FY5 </w:t>
            </w:r>
          </w:p>
        </w:tc>
      </w:tr>
      <w:tr w:rsidR="008A5B72" w:rsidRPr="008A5B72" w:rsidTr="008A5B72">
        <w:trPr>
          <w:trHeight w:val="409"/>
        </w:trPr>
        <w:tc>
          <w:tcPr>
            <w:tcW w:w="70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a)  Equitable Share </w:t>
            </w:r>
          </w:p>
        </w:tc>
        <w:tc>
          <w:tcPr>
            <w:tcW w:w="626"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124,717,277</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47,137,690</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r w:rsidRPr="008A5B72">
              <w:rPr>
                <w:rFonts w:ascii="Times New Roman" w:eastAsia="Calibri" w:hAnsi="Times New Roman" w:cs="Times New Roman"/>
                <w:color w:val="000000" w:themeColor="text1"/>
                <w:sz w:val="24"/>
                <w:szCs w:val="24"/>
              </w:rPr>
              <w:t>62,070,065</w:t>
            </w:r>
          </w:p>
        </w:tc>
        <w:tc>
          <w:tcPr>
            <w:tcW w:w="23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23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59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108,872508</w:t>
            </w:r>
          </w:p>
        </w:tc>
        <w:tc>
          <w:tcPr>
            <w:tcW w:w="29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r w:rsidRPr="008A5B72">
              <w:rPr>
                <w:rFonts w:ascii="Times New Roman" w:eastAsia="Calibri" w:hAnsi="Times New Roman" w:cs="Times New Roman"/>
                <w:color w:val="000000" w:themeColor="text1"/>
                <w:sz w:val="24"/>
                <w:szCs w:val="24"/>
              </w:rPr>
              <w:t>26,305,065</w:t>
            </w:r>
          </w:p>
        </w:tc>
        <w:tc>
          <w:tcPr>
            <w:tcW w:w="29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29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564"/>
        </w:trPr>
        <w:tc>
          <w:tcPr>
            <w:tcW w:w="70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b) Conditional grants (GoK) </w:t>
            </w:r>
          </w:p>
        </w:tc>
        <w:tc>
          <w:tcPr>
            <w:tcW w:w="626"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O</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23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23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59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29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29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29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w:t>
            </w:r>
          </w:p>
        </w:tc>
      </w:tr>
      <w:tr w:rsidR="008A5B72" w:rsidRPr="008A5B72" w:rsidTr="008A5B72">
        <w:trPr>
          <w:trHeight w:val="1121"/>
        </w:trPr>
        <w:tc>
          <w:tcPr>
            <w:tcW w:w="70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c) Conditional grants </w:t>
            </w:r>
          </w:p>
          <w:p w:rsidR="00A61A83" w:rsidRPr="008A5B72" w:rsidRDefault="00A61A83" w:rsidP="006B061C">
            <w:pPr>
              <w:spacing w:after="1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(Development </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Partners) </w:t>
            </w:r>
          </w:p>
        </w:tc>
        <w:tc>
          <w:tcPr>
            <w:tcW w:w="626"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O</w:t>
            </w:r>
          </w:p>
        </w:tc>
        <w:tc>
          <w:tcPr>
            <w:tcW w:w="23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23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59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29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29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0</w:t>
            </w:r>
          </w:p>
        </w:tc>
        <w:tc>
          <w:tcPr>
            <w:tcW w:w="29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0 </w:t>
            </w:r>
          </w:p>
        </w:tc>
      </w:tr>
      <w:tr w:rsidR="008A5B72" w:rsidRPr="008A5B72" w:rsidTr="008A5B72">
        <w:trPr>
          <w:trHeight w:val="566"/>
        </w:trPr>
        <w:tc>
          <w:tcPr>
            <w:tcW w:w="70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d) Own Source Revenue </w:t>
            </w:r>
          </w:p>
        </w:tc>
        <w:tc>
          <w:tcPr>
            <w:tcW w:w="626"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15,631,793</w:t>
            </w:r>
          </w:p>
          <w:p w:rsidR="00A61A83" w:rsidRPr="008A5B72" w:rsidRDefault="00A61A83" w:rsidP="006B061C">
            <w:pPr>
              <w:rPr>
                <w:rFonts w:ascii="Times New Roman" w:hAnsi="Times New Roman" w:cs="Times New Roman"/>
                <w:color w:val="000000" w:themeColor="text1"/>
                <w:sz w:val="24"/>
                <w:szCs w:val="24"/>
              </w:rPr>
            </w:pP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r w:rsidRPr="008A5B72">
              <w:rPr>
                <w:rFonts w:ascii="Times New Roman" w:eastAsia="Times New Roman" w:hAnsi="Times New Roman" w:cs="Times New Roman"/>
                <w:b/>
                <w:bCs/>
                <w:color w:val="000000" w:themeColor="text1"/>
                <w:sz w:val="24"/>
                <w:szCs w:val="24"/>
              </w:rPr>
              <w:t>34,281,378</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r w:rsidRPr="008A5B72">
              <w:rPr>
                <w:rFonts w:ascii="Times New Roman" w:eastAsia="Calibri" w:hAnsi="Times New Roman" w:cs="Times New Roman"/>
                <w:color w:val="000000" w:themeColor="text1"/>
                <w:sz w:val="24"/>
                <w:szCs w:val="24"/>
              </w:rPr>
              <w:t>34,281,378</w:t>
            </w:r>
          </w:p>
        </w:tc>
        <w:tc>
          <w:tcPr>
            <w:tcW w:w="23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23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59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29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574" w:type="pct"/>
            <w:tcBorders>
              <w:top w:val="single" w:sz="4" w:space="0" w:color="000000"/>
              <w:left w:val="single" w:sz="4" w:space="0" w:color="000000"/>
              <w:bottom w:val="single" w:sz="4" w:space="0" w:color="000000"/>
              <w:right w:val="single" w:sz="4" w:space="0" w:color="000000"/>
            </w:tcBorders>
            <w:vAlign w:val="center"/>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eastAsia="Calibri" w:hAnsi="Times New Roman" w:cs="Times New Roman"/>
                <w:color w:val="000000" w:themeColor="text1"/>
                <w:sz w:val="24"/>
                <w:szCs w:val="24"/>
              </w:rPr>
              <w:t>34,281,378</w:t>
            </w:r>
          </w:p>
        </w:tc>
        <w:tc>
          <w:tcPr>
            <w:tcW w:w="29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29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566"/>
        </w:trPr>
        <w:tc>
          <w:tcPr>
            <w:tcW w:w="70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e) Other Sources (specify)  </w:t>
            </w:r>
          </w:p>
        </w:tc>
        <w:tc>
          <w:tcPr>
            <w:tcW w:w="626"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6,433,488</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O</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O</w:t>
            </w:r>
          </w:p>
        </w:tc>
        <w:tc>
          <w:tcPr>
            <w:tcW w:w="23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23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59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13,178,258</w:t>
            </w:r>
          </w:p>
        </w:tc>
        <w:tc>
          <w:tcPr>
            <w:tcW w:w="29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r w:rsidRPr="008A5B72">
              <w:rPr>
                <w:rFonts w:ascii="Times New Roman" w:eastAsia="Calibri" w:hAnsi="Times New Roman" w:cs="Times New Roman"/>
                <w:color w:val="000000" w:themeColor="text1"/>
                <w:sz w:val="24"/>
                <w:szCs w:val="24"/>
              </w:rPr>
              <w:t>34,116,279</w:t>
            </w:r>
          </w:p>
        </w:tc>
        <w:tc>
          <w:tcPr>
            <w:tcW w:w="29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29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406"/>
        </w:trPr>
        <w:tc>
          <w:tcPr>
            <w:tcW w:w="70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Total</w:t>
            </w:r>
            <w:r w:rsidRPr="008A5B72">
              <w:rPr>
                <w:rFonts w:ascii="Times New Roman" w:hAnsi="Times New Roman" w:cs="Times New Roman"/>
                <w:color w:val="000000" w:themeColor="text1"/>
                <w:sz w:val="24"/>
                <w:szCs w:val="24"/>
              </w:rPr>
              <w:t xml:space="preserve"> </w:t>
            </w:r>
          </w:p>
        </w:tc>
        <w:tc>
          <w:tcPr>
            <w:tcW w:w="626"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140,982,558</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r w:rsidRPr="008A5B72">
              <w:rPr>
                <w:rFonts w:ascii="Times New Roman" w:eastAsia="Calibri" w:hAnsi="Times New Roman" w:cs="Times New Roman"/>
                <w:color w:val="000000" w:themeColor="text1"/>
                <w:sz w:val="24"/>
                <w:szCs w:val="24"/>
              </w:rPr>
              <w:t>96,351,443</w:t>
            </w:r>
          </w:p>
        </w:tc>
        <w:tc>
          <w:tcPr>
            <w:tcW w:w="23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23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59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29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57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r w:rsidRPr="008A5B72">
              <w:rPr>
                <w:rFonts w:ascii="Times New Roman" w:eastAsia="Calibri" w:hAnsi="Times New Roman" w:cs="Times New Roman"/>
                <w:color w:val="000000" w:themeColor="text1"/>
                <w:sz w:val="24"/>
                <w:szCs w:val="24"/>
              </w:rPr>
              <w:t>94,702,722</w:t>
            </w:r>
          </w:p>
        </w:tc>
        <w:tc>
          <w:tcPr>
            <w:tcW w:w="29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29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bl>
    <w:p w:rsidR="00A61A83" w:rsidRPr="008A5B72" w:rsidRDefault="00A61A83" w:rsidP="006B061C">
      <w:pPr>
        <w:spacing w:after="205" w:line="240" w:lineRule="auto"/>
        <w:ind w:left="75"/>
        <w:rPr>
          <w:rFonts w:ascii="Times New Roman" w:hAnsi="Times New Roman" w:cs="Times New Roman"/>
          <w:i/>
          <w:color w:val="000000" w:themeColor="text1"/>
          <w:sz w:val="24"/>
          <w:szCs w:val="24"/>
        </w:rPr>
      </w:pPr>
    </w:p>
    <w:p w:rsidR="00A61A83" w:rsidRPr="008A5B72" w:rsidRDefault="00A61A83" w:rsidP="006B061C">
      <w:pPr>
        <w:spacing w:after="205" w:line="240" w:lineRule="auto"/>
        <w:ind w:left="75"/>
        <w:rPr>
          <w:rFonts w:ascii="Times New Roman" w:hAnsi="Times New Roman" w:cs="Times New Roman"/>
          <w:i/>
          <w:color w:val="000000" w:themeColor="text1"/>
          <w:sz w:val="24"/>
          <w:szCs w:val="24"/>
        </w:rPr>
      </w:pPr>
    </w:p>
    <w:p w:rsidR="00A61A83" w:rsidRPr="008A5B72" w:rsidRDefault="00A61A83" w:rsidP="006B061C">
      <w:pPr>
        <w:spacing w:after="205" w:line="240" w:lineRule="auto"/>
        <w:ind w:left="75"/>
        <w:rPr>
          <w:rFonts w:ascii="Times New Roman" w:hAnsi="Times New Roman" w:cs="Times New Roman"/>
          <w:i/>
          <w:color w:val="000000" w:themeColor="text1"/>
          <w:sz w:val="24"/>
          <w:szCs w:val="24"/>
        </w:rPr>
      </w:pPr>
    </w:p>
    <w:p w:rsidR="00A61A83" w:rsidRPr="008A5B72" w:rsidRDefault="00A61A83" w:rsidP="006B061C">
      <w:pPr>
        <w:spacing w:after="205" w:line="240" w:lineRule="auto"/>
        <w:ind w:left="75"/>
        <w:rPr>
          <w:rFonts w:ascii="Times New Roman" w:hAnsi="Times New Roman" w:cs="Times New Roman"/>
          <w:i/>
          <w:color w:val="000000" w:themeColor="text1"/>
          <w:sz w:val="24"/>
          <w:szCs w:val="24"/>
        </w:rPr>
      </w:pPr>
    </w:p>
    <w:p w:rsidR="00A61A83" w:rsidRPr="008A5B72" w:rsidRDefault="00A61A83" w:rsidP="006B061C">
      <w:pPr>
        <w:spacing w:after="205" w:line="240" w:lineRule="auto"/>
        <w:ind w:left="75"/>
        <w:rPr>
          <w:rFonts w:ascii="Times New Roman" w:hAnsi="Times New Roman" w:cs="Times New Roman"/>
          <w:i/>
          <w:color w:val="000000" w:themeColor="text1"/>
          <w:sz w:val="24"/>
          <w:szCs w:val="24"/>
        </w:rPr>
      </w:pPr>
      <w:r w:rsidRPr="008A5B72">
        <w:rPr>
          <w:rFonts w:ascii="Times New Roman" w:hAnsi="Times New Roman" w:cs="Times New Roman"/>
          <w:noProof/>
          <w:color w:val="000000" w:themeColor="text1"/>
          <w:sz w:val="24"/>
          <w:szCs w:val="24"/>
        </w:rPr>
        <w:drawing>
          <wp:inline distT="0" distB="0" distL="0" distR="0" wp14:anchorId="3B9FDBF6" wp14:editId="7EC64D19">
            <wp:extent cx="5943600" cy="3280410"/>
            <wp:effectExtent l="0" t="0" r="0" b="15240"/>
            <wp:docPr id="3" name="Chart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0E3F497-46A4-447E-B9A6-A94BCBFD8C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61A83" w:rsidRPr="008A5B72" w:rsidRDefault="00A61A83" w:rsidP="006B061C">
      <w:pPr>
        <w:spacing w:after="259" w:line="240" w:lineRule="auto"/>
        <w:ind w:left="80"/>
        <w:rPr>
          <w:rFonts w:ascii="Times New Roman" w:hAnsi="Times New Roman" w:cs="Times New Roman"/>
          <w:color w:val="000000" w:themeColor="text1"/>
          <w:sz w:val="24"/>
          <w:szCs w:val="24"/>
        </w:rPr>
      </w:pPr>
    </w:p>
    <w:p w:rsidR="00A61A83" w:rsidRPr="00C74028" w:rsidRDefault="00A61A83" w:rsidP="006B061C">
      <w:pPr>
        <w:pStyle w:val="Heading4"/>
        <w:spacing w:after="67" w:line="240" w:lineRule="auto"/>
        <w:ind w:left="74"/>
        <w:rPr>
          <w:rFonts w:ascii="Times New Roman" w:hAnsi="Times New Roman" w:cs="Times New Roman"/>
          <w:b/>
          <w:i w:val="0"/>
          <w:color w:val="000000" w:themeColor="text1"/>
          <w:sz w:val="24"/>
          <w:szCs w:val="24"/>
        </w:rPr>
      </w:pPr>
      <w:r w:rsidRPr="00C74028">
        <w:rPr>
          <w:rFonts w:ascii="Times New Roman" w:hAnsi="Times New Roman" w:cs="Times New Roman"/>
          <w:b/>
          <w:i w:val="0"/>
          <w:color w:val="000000" w:themeColor="text1"/>
          <w:sz w:val="24"/>
          <w:szCs w:val="24"/>
        </w:rPr>
        <w:t xml:space="preserve">2.2   County Budget Expenditure Analysis </w:t>
      </w:r>
    </w:p>
    <w:p w:rsidR="00A61A83" w:rsidRPr="008A5B72" w:rsidRDefault="00A61A83" w:rsidP="006B061C">
      <w:pPr>
        <w:spacing w:after="204"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provide an analysis of total budget allocation and total actual expenditure by sector. The information should be summarized as in Table 12. </w:t>
      </w:r>
    </w:p>
    <w:p w:rsidR="00A61A83" w:rsidRPr="008A5B72" w:rsidRDefault="00A61A83" w:rsidP="006B061C">
      <w:pPr>
        <w:pStyle w:val="Heading3"/>
        <w:spacing w:line="240" w:lineRule="auto"/>
        <w:ind w:left="74"/>
        <w:rPr>
          <w:rFonts w:ascii="Times New Roman" w:hAnsi="Times New Roman" w:cs="Times New Roman"/>
          <w:color w:val="000000" w:themeColor="text1"/>
          <w:szCs w:val="24"/>
        </w:rPr>
      </w:pPr>
      <w:r w:rsidRPr="008A5B72">
        <w:rPr>
          <w:rFonts w:ascii="Times New Roman" w:hAnsi="Times New Roman" w:cs="Times New Roman"/>
          <w:b w:val="0"/>
          <w:color w:val="000000" w:themeColor="text1"/>
          <w:szCs w:val="24"/>
        </w:rPr>
        <w:t xml:space="preserve"> </w:t>
      </w:r>
      <w:bookmarkStart w:id="16" w:name="_Toc125971229"/>
      <w:r w:rsidRPr="008A5B72">
        <w:rPr>
          <w:rFonts w:ascii="Times New Roman" w:hAnsi="Times New Roman" w:cs="Times New Roman"/>
          <w:color w:val="000000" w:themeColor="text1"/>
          <w:szCs w:val="24"/>
        </w:rPr>
        <w:t>Table 12: County Expenditure Analysis</w:t>
      </w:r>
      <w:bookmarkEnd w:id="16"/>
      <w:r w:rsidRPr="008A5B72">
        <w:rPr>
          <w:rFonts w:ascii="Times New Roman" w:hAnsi="Times New Roman" w:cs="Times New Roman"/>
          <w:color w:val="000000" w:themeColor="text1"/>
          <w:szCs w:val="24"/>
        </w:rPr>
        <w:t xml:space="preserve"> </w:t>
      </w:r>
    </w:p>
    <w:tbl>
      <w:tblPr>
        <w:tblStyle w:val="TableGrid"/>
        <w:tblW w:w="9589" w:type="dxa"/>
        <w:tblInd w:w="86" w:type="dxa"/>
        <w:tblCellMar>
          <w:top w:w="13" w:type="dxa"/>
          <w:left w:w="107" w:type="dxa"/>
          <w:right w:w="101" w:type="dxa"/>
        </w:tblCellMar>
        <w:tblLook w:val="04A0" w:firstRow="1" w:lastRow="0" w:firstColumn="1" w:lastColumn="0" w:noHBand="0" w:noVBand="1"/>
      </w:tblPr>
      <w:tblGrid>
        <w:gridCol w:w="1555"/>
        <w:gridCol w:w="1580"/>
        <w:gridCol w:w="1579"/>
        <w:gridCol w:w="1458"/>
        <w:gridCol w:w="1290"/>
        <w:gridCol w:w="2127"/>
      </w:tblGrid>
      <w:tr w:rsidR="008A5B72" w:rsidRPr="008A5B72" w:rsidTr="008A5B72">
        <w:trPr>
          <w:trHeight w:val="1171"/>
        </w:trPr>
        <w:tc>
          <w:tcPr>
            <w:tcW w:w="1561"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Sector: Economic, Commercial and Labor affairs</w:t>
            </w:r>
          </w:p>
        </w:tc>
        <w:tc>
          <w:tcPr>
            <w:tcW w:w="1587"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14"/>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Total Budget </w:t>
            </w:r>
          </w:p>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Allocation (Ksh in millions) </w:t>
            </w:r>
          </w:p>
        </w:tc>
        <w:tc>
          <w:tcPr>
            <w:tcW w:w="1586"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14"/>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Total Actual </w:t>
            </w:r>
          </w:p>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Expenditure (Ksh in millions) </w:t>
            </w:r>
          </w:p>
        </w:tc>
        <w:tc>
          <w:tcPr>
            <w:tcW w:w="146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Variance </w:t>
            </w:r>
          </w:p>
        </w:tc>
        <w:tc>
          <w:tcPr>
            <w:tcW w:w="123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14"/>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Absorption </w:t>
            </w:r>
          </w:p>
          <w:p w:rsidR="00A61A83" w:rsidRPr="008A5B72" w:rsidRDefault="00A61A83" w:rsidP="006B061C">
            <w:pPr>
              <w:ind w:left="1" w:right="447"/>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rate  (%) </w:t>
            </w:r>
          </w:p>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w:t>
            </w:r>
          </w:p>
        </w:tc>
        <w:tc>
          <w:tcPr>
            <w:tcW w:w="2165"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Remarks  </w:t>
            </w:r>
          </w:p>
        </w:tc>
      </w:tr>
      <w:tr w:rsidR="008A5B72" w:rsidRPr="008A5B72" w:rsidTr="008A5B72">
        <w:trPr>
          <w:trHeight w:val="301"/>
        </w:trPr>
        <w:tc>
          <w:tcPr>
            <w:tcW w:w="156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2018/2019</w:t>
            </w:r>
          </w:p>
        </w:tc>
        <w:tc>
          <w:tcPr>
            <w:tcW w:w="158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146,782,558</w:t>
            </w:r>
          </w:p>
        </w:tc>
        <w:tc>
          <w:tcPr>
            <w:tcW w:w="158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85,669,825</w:t>
            </w:r>
          </w:p>
        </w:tc>
        <w:tc>
          <w:tcPr>
            <w:tcW w:w="146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-61,112,733</w:t>
            </w:r>
          </w:p>
        </w:tc>
        <w:tc>
          <w:tcPr>
            <w:tcW w:w="123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41.63%</w:t>
            </w:r>
          </w:p>
        </w:tc>
        <w:tc>
          <w:tcPr>
            <w:tcW w:w="216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Late release from the exchequer</w:t>
            </w:r>
          </w:p>
        </w:tc>
      </w:tr>
      <w:tr w:rsidR="008A5B72" w:rsidRPr="008A5B72" w:rsidTr="008A5B72">
        <w:trPr>
          <w:trHeight w:val="303"/>
        </w:trPr>
        <w:tc>
          <w:tcPr>
            <w:tcW w:w="156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2019/2020</w:t>
            </w:r>
          </w:p>
        </w:tc>
        <w:tc>
          <w:tcPr>
            <w:tcW w:w="158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86,896,929</w:t>
            </w:r>
          </w:p>
        </w:tc>
        <w:tc>
          <w:tcPr>
            <w:tcW w:w="158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61,227,244</w:t>
            </w:r>
          </w:p>
        </w:tc>
        <w:tc>
          <w:tcPr>
            <w:tcW w:w="146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25,669,685</w:t>
            </w:r>
          </w:p>
        </w:tc>
        <w:tc>
          <w:tcPr>
            <w:tcW w:w="123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30%</w:t>
            </w:r>
          </w:p>
        </w:tc>
        <w:tc>
          <w:tcPr>
            <w:tcW w:w="216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Late release from the exchequer</w:t>
            </w:r>
          </w:p>
        </w:tc>
      </w:tr>
      <w:tr w:rsidR="008A5B72" w:rsidRPr="008A5B72" w:rsidTr="008A5B72">
        <w:trPr>
          <w:trHeight w:val="300"/>
        </w:trPr>
        <w:tc>
          <w:tcPr>
            <w:tcW w:w="156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2020/2021</w:t>
            </w:r>
          </w:p>
        </w:tc>
        <w:tc>
          <w:tcPr>
            <w:tcW w:w="158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80,498,837</w:t>
            </w:r>
          </w:p>
        </w:tc>
        <w:tc>
          <w:tcPr>
            <w:tcW w:w="158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64,525,849</w:t>
            </w:r>
          </w:p>
        </w:tc>
        <w:tc>
          <w:tcPr>
            <w:tcW w:w="146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15,972,988</w:t>
            </w:r>
          </w:p>
        </w:tc>
        <w:tc>
          <w:tcPr>
            <w:tcW w:w="123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20%</w:t>
            </w:r>
          </w:p>
        </w:tc>
        <w:tc>
          <w:tcPr>
            <w:tcW w:w="216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Late release from the exchequer</w:t>
            </w:r>
          </w:p>
        </w:tc>
      </w:tr>
      <w:tr w:rsidR="008A5B72" w:rsidRPr="008A5B72" w:rsidTr="008A5B72">
        <w:trPr>
          <w:trHeight w:val="302"/>
        </w:trPr>
        <w:tc>
          <w:tcPr>
            <w:tcW w:w="156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2021/2022</w:t>
            </w:r>
          </w:p>
        </w:tc>
        <w:tc>
          <w:tcPr>
            <w:tcW w:w="158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93,305,137</w:t>
            </w:r>
          </w:p>
        </w:tc>
        <w:tc>
          <w:tcPr>
            <w:tcW w:w="158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70,438,298</w:t>
            </w:r>
          </w:p>
        </w:tc>
        <w:tc>
          <w:tcPr>
            <w:tcW w:w="146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-22,866,298</w:t>
            </w:r>
          </w:p>
        </w:tc>
        <w:tc>
          <w:tcPr>
            <w:tcW w:w="123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25.60%</w:t>
            </w:r>
          </w:p>
        </w:tc>
        <w:tc>
          <w:tcPr>
            <w:tcW w:w="216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Late release from the exchequer</w:t>
            </w:r>
          </w:p>
        </w:tc>
      </w:tr>
      <w:tr w:rsidR="008A5B72" w:rsidRPr="008A5B72" w:rsidTr="008A5B72">
        <w:trPr>
          <w:trHeight w:val="302"/>
        </w:trPr>
        <w:tc>
          <w:tcPr>
            <w:tcW w:w="156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2022/2023</w:t>
            </w:r>
          </w:p>
        </w:tc>
        <w:tc>
          <w:tcPr>
            <w:tcW w:w="158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57,339,950</w:t>
            </w:r>
          </w:p>
        </w:tc>
        <w:tc>
          <w:tcPr>
            <w:tcW w:w="158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p>
        </w:tc>
        <w:tc>
          <w:tcPr>
            <w:tcW w:w="146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p>
        </w:tc>
        <w:tc>
          <w:tcPr>
            <w:tcW w:w="123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p>
        </w:tc>
        <w:tc>
          <w:tcPr>
            <w:tcW w:w="216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p>
        </w:tc>
      </w:tr>
      <w:tr w:rsidR="008A5B72" w:rsidRPr="008A5B72" w:rsidTr="008A5B72">
        <w:trPr>
          <w:trHeight w:val="66"/>
        </w:trPr>
        <w:tc>
          <w:tcPr>
            <w:tcW w:w="156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14"/>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lastRenderedPageBreak/>
              <w:t xml:space="preserve">Total </w:t>
            </w:r>
          </w:p>
          <w:p w:rsidR="00A61A83" w:rsidRPr="008A5B72" w:rsidRDefault="00A61A83" w:rsidP="006B061C">
            <w:pPr>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w:t>
            </w:r>
          </w:p>
        </w:tc>
        <w:tc>
          <w:tcPr>
            <w:tcW w:w="158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464,823,411</w:t>
            </w:r>
          </w:p>
        </w:tc>
        <w:tc>
          <w:tcPr>
            <w:tcW w:w="158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257,418,635</w:t>
            </w:r>
          </w:p>
        </w:tc>
        <w:tc>
          <w:tcPr>
            <w:tcW w:w="146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125,621,704</w:t>
            </w:r>
          </w:p>
        </w:tc>
        <w:tc>
          <w:tcPr>
            <w:tcW w:w="123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w:t>
            </w:r>
          </w:p>
        </w:tc>
        <w:tc>
          <w:tcPr>
            <w:tcW w:w="216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w:t>
            </w:r>
          </w:p>
        </w:tc>
      </w:tr>
    </w:tbl>
    <w:p w:rsidR="00A61A83" w:rsidRPr="008A5B72" w:rsidRDefault="00A61A83" w:rsidP="006B061C">
      <w:pPr>
        <w:spacing w:after="247" w:line="240" w:lineRule="auto"/>
        <w:ind w:left="75"/>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Provide a brief discussion on budget implementation performance based on variance between actual allocations versus actual expenditures (absorption rates by each sector). </w:t>
      </w:r>
    </w:p>
    <w:p w:rsidR="00A61A83" w:rsidRPr="005E2533" w:rsidRDefault="00A61A83" w:rsidP="006B061C">
      <w:pPr>
        <w:pStyle w:val="Heading4"/>
        <w:spacing w:after="90" w:line="240" w:lineRule="auto"/>
        <w:ind w:left="74"/>
        <w:rPr>
          <w:rFonts w:ascii="Times New Roman" w:hAnsi="Times New Roman" w:cs="Times New Roman"/>
          <w:b/>
          <w:i w:val="0"/>
          <w:color w:val="000000" w:themeColor="text1"/>
          <w:sz w:val="24"/>
          <w:szCs w:val="24"/>
        </w:rPr>
      </w:pPr>
      <w:r w:rsidRPr="005E2533">
        <w:rPr>
          <w:rFonts w:ascii="Times New Roman" w:hAnsi="Times New Roman" w:cs="Times New Roman"/>
          <w:b/>
          <w:i w:val="0"/>
          <w:color w:val="000000" w:themeColor="text1"/>
          <w:sz w:val="24"/>
          <w:szCs w:val="24"/>
        </w:rPr>
        <w:t xml:space="preserve">2.3   Sector Programmes’ Performance Review </w:t>
      </w:r>
    </w:p>
    <w:p w:rsidR="00A61A83" w:rsidRPr="008A5B72" w:rsidRDefault="00A61A83" w:rsidP="006B061C">
      <w:pPr>
        <w:spacing w:line="240" w:lineRule="auto"/>
        <w:ind w:left="800" w:hanging="360"/>
        <w:rPr>
          <w:rFonts w:ascii="Times New Roman" w:eastAsia="Segoe UI Symbol" w:hAnsi="Times New Roman" w:cs="Times New Roman"/>
          <w:b/>
          <w:bCs/>
          <w:color w:val="000000" w:themeColor="text1"/>
          <w:sz w:val="24"/>
          <w:szCs w:val="24"/>
        </w:rPr>
      </w:pPr>
      <w:r w:rsidRPr="008A5B72">
        <w:rPr>
          <w:rFonts w:ascii="Times New Roman" w:eastAsia="Segoe UI Symbol" w:hAnsi="Times New Roman" w:cs="Times New Roman"/>
          <w:b/>
          <w:bCs/>
          <w:color w:val="000000" w:themeColor="text1"/>
          <w:sz w:val="24"/>
          <w:szCs w:val="24"/>
        </w:rPr>
        <w:t xml:space="preserve">Trade </w:t>
      </w:r>
    </w:p>
    <w:p w:rsidR="00A61A83" w:rsidRPr="008A5B72" w:rsidRDefault="00A61A83" w:rsidP="006B061C">
      <w:pPr>
        <w:spacing w:line="240" w:lineRule="auto"/>
        <w:ind w:left="800" w:hanging="360"/>
        <w:jc w:val="both"/>
        <w:rPr>
          <w:rFonts w:ascii="Times New Roman" w:eastAsia="Segoe UI Symbol" w:hAnsi="Times New Roman" w:cs="Times New Roman"/>
          <w:color w:val="000000" w:themeColor="text1"/>
          <w:sz w:val="24"/>
          <w:szCs w:val="24"/>
        </w:rPr>
      </w:pPr>
      <w:r w:rsidRPr="008A5B72">
        <w:rPr>
          <w:rFonts w:ascii="Times New Roman" w:eastAsia="Segoe UI Symbol" w:hAnsi="Times New Roman" w:cs="Times New Roman"/>
          <w:color w:val="000000" w:themeColor="text1"/>
          <w:sz w:val="24"/>
          <w:szCs w:val="24"/>
        </w:rPr>
        <w:t>In the plan period, the sector targeted to empower the county citizens economically. The sector was able to do so by constructing thirteen markets, constructing ten ordinary and one modern toilets in market places. It was also able to fence 9 markets and build one shoe polish shed. Furthermore, ten business sensitization forums were held, seven market committees established and eight traders training conducted. The sector also participated in an International Regional trade fair and seven local trade fairs. During the period, 13,250 businesses were invoiced and licensed.</w:t>
      </w:r>
    </w:p>
    <w:p w:rsidR="00A61A83" w:rsidRPr="008A5B72" w:rsidRDefault="00A61A83" w:rsidP="006B061C">
      <w:pPr>
        <w:spacing w:line="240" w:lineRule="auto"/>
        <w:ind w:left="800" w:hanging="360"/>
        <w:jc w:val="both"/>
        <w:rPr>
          <w:rFonts w:ascii="Times New Roman" w:eastAsia="Segoe UI Symbol" w:hAnsi="Times New Roman" w:cs="Times New Roman"/>
          <w:b/>
          <w:bCs/>
          <w:color w:val="000000" w:themeColor="text1"/>
          <w:sz w:val="24"/>
          <w:szCs w:val="24"/>
        </w:rPr>
      </w:pPr>
      <w:r w:rsidRPr="008A5B72">
        <w:rPr>
          <w:rFonts w:ascii="Times New Roman" w:eastAsia="Segoe UI Symbol" w:hAnsi="Times New Roman" w:cs="Times New Roman"/>
          <w:b/>
          <w:bCs/>
          <w:color w:val="000000" w:themeColor="text1"/>
          <w:sz w:val="24"/>
          <w:szCs w:val="24"/>
        </w:rPr>
        <w:t>Co-operatives</w:t>
      </w:r>
    </w:p>
    <w:p w:rsidR="00A61A83" w:rsidRPr="008A5B72" w:rsidRDefault="00A61A83" w:rsidP="006B061C">
      <w:pPr>
        <w:spacing w:line="240" w:lineRule="auto"/>
        <w:ind w:left="800" w:hanging="360"/>
        <w:jc w:val="both"/>
        <w:rPr>
          <w:rFonts w:ascii="Times New Roman" w:eastAsia="Segoe UI Symbol" w:hAnsi="Times New Roman" w:cs="Times New Roman"/>
          <w:color w:val="000000" w:themeColor="text1"/>
          <w:sz w:val="24"/>
          <w:szCs w:val="24"/>
        </w:rPr>
      </w:pPr>
      <w:r w:rsidRPr="008A5B72">
        <w:rPr>
          <w:rFonts w:ascii="Times New Roman" w:eastAsia="Segoe UI Symbol" w:hAnsi="Times New Roman" w:cs="Times New Roman"/>
          <w:color w:val="000000" w:themeColor="text1"/>
          <w:sz w:val="24"/>
          <w:szCs w:val="24"/>
        </w:rPr>
        <w:t>With the objective being to improve the returns on investments, good governance, member participation as well as improving investments and savings, the sector was successful in forming 8 new co-operative societies while reviving 5 of the same. Sixty statutory audit were conducted as well as six successful inspections done. The co-operative member training done proved to be of great importance in improving governance as 4 members compared to the planned 6 were retained.</w:t>
      </w:r>
    </w:p>
    <w:p w:rsidR="00A61A83" w:rsidRPr="008A5B72" w:rsidRDefault="00A61A83" w:rsidP="006B061C">
      <w:pPr>
        <w:spacing w:line="240" w:lineRule="auto"/>
        <w:ind w:left="800" w:hanging="360"/>
        <w:jc w:val="both"/>
        <w:rPr>
          <w:rFonts w:ascii="Times New Roman" w:eastAsia="Segoe UI Symbol" w:hAnsi="Times New Roman" w:cs="Times New Roman"/>
          <w:b/>
          <w:bCs/>
          <w:color w:val="000000" w:themeColor="text1"/>
          <w:sz w:val="24"/>
          <w:szCs w:val="24"/>
        </w:rPr>
      </w:pPr>
      <w:r w:rsidRPr="008A5B72">
        <w:rPr>
          <w:rFonts w:ascii="Times New Roman" w:eastAsia="Segoe UI Symbol" w:hAnsi="Times New Roman" w:cs="Times New Roman"/>
          <w:b/>
          <w:bCs/>
          <w:color w:val="000000" w:themeColor="text1"/>
          <w:sz w:val="24"/>
          <w:szCs w:val="24"/>
        </w:rPr>
        <w:t>Weights and Measures</w:t>
      </w:r>
    </w:p>
    <w:p w:rsidR="00A61A83" w:rsidRPr="008A5B72" w:rsidRDefault="00A61A83" w:rsidP="006B061C">
      <w:pPr>
        <w:spacing w:line="240" w:lineRule="auto"/>
        <w:ind w:left="800" w:hanging="360"/>
        <w:jc w:val="both"/>
        <w:rPr>
          <w:rFonts w:ascii="Times New Roman" w:eastAsia="Segoe UI Symbol" w:hAnsi="Times New Roman" w:cs="Times New Roman"/>
          <w:color w:val="000000" w:themeColor="text1"/>
          <w:sz w:val="24"/>
          <w:szCs w:val="24"/>
        </w:rPr>
      </w:pPr>
      <w:r w:rsidRPr="008A5B72">
        <w:rPr>
          <w:rFonts w:ascii="Times New Roman" w:eastAsia="Segoe UI Symbol" w:hAnsi="Times New Roman" w:cs="Times New Roman"/>
          <w:color w:val="000000" w:themeColor="text1"/>
          <w:sz w:val="24"/>
          <w:szCs w:val="24"/>
        </w:rPr>
        <w:t xml:space="preserve"> Traders weighing and measuring equipment verified were 15,000 which was more than the planned figure (12,700). The sector also carried out 80 investigation and persecution of unfair trade practices and 85 on-site inspection of trade premises, </w:t>
      </w:r>
      <w:r w:rsidRPr="008A5B72">
        <w:rPr>
          <w:rFonts w:ascii="Times New Roman" w:eastAsia="Times New Roman" w:hAnsi="Times New Roman" w:cs="Times New Roman"/>
          <w:color w:val="000000" w:themeColor="text1"/>
          <w:kern w:val="24"/>
          <w:sz w:val="24"/>
          <w:szCs w:val="24"/>
        </w:rPr>
        <w:t>Tea/Coffee Factories to ensure uniformity of weighing and measuring equipment. The sector also calibrated 120 fuel dispensing pumps</w:t>
      </w:r>
      <w:r w:rsidRPr="008A5B72">
        <w:rPr>
          <w:rFonts w:ascii="Times New Roman" w:eastAsia="Segoe UI Symbol" w:hAnsi="Times New Roman" w:cs="Times New Roman"/>
          <w:color w:val="000000" w:themeColor="text1"/>
          <w:sz w:val="24"/>
          <w:szCs w:val="24"/>
        </w:rPr>
        <w:t>.</w:t>
      </w:r>
    </w:p>
    <w:p w:rsidR="00A61A83" w:rsidRPr="008A5B72" w:rsidRDefault="00A61A83" w:rsidP="006B061C">
      <w:pPr>
        <w:spacing w:line="240" w:lineRule="auto"/>
        <w:jc w:val="both"/>
        <w:rPr>
          <w:rFonts w:ascii="Times New Roman" w:eastAsia="Segoe UI Symbol"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2.4   Challenges </w:t>
      </w:r>
    </w:p>
    <w:p w:rsidR="00A61A83" w:rsidRPr="008A5B72" w:rsidRDefault="00A61A83" w:rsidP="006B061C">
      <w:pPr>
        <w:spacing w:line="240" w:lineRule="auto"/>
        <w:rPr>
          <w:rFonts w:ascii="Times New Roman" w:hAnsi="Times New Roman" w:cs="Times New Roman"/>
          <w:b/>
          <w:bCs/>
          <w:color w:val="000000" w:themeColor="text1"/>
          <w:sz w:val="24"/>
          <w:szCs w:val="24"/>
        </w:rPr>
      </w:pPr>
      <w:r w:rsidRPr="008A5B72">
        <w:rPr>
          <w:rFonts w:ascii="Times New Roman" w:hAnsi="Times New Roman" w:cs="Times New Roman"/>
          <w:b/>
          <w:bCs/>
          <w:color w:val="000000" w:themeColor="text1"/>
          <w:sz w:val="24"/>
          <w:szCs w:val="24"/>
        </w:rPr>
        <w:t>Cooperatives</w:t>
      </w:r>
    </w:p>
    <w:tbl>
      <w:tblPr>
        <w:tblStyle w:val="TableGrid1"/>
        <w:tblW w:w="9558" w:type="dxa"/>
        <w:tblLook w:val="04A0" w:firstRow="1" w:lastRow="0" w:firstColumn="1" w:lastColumn="0" w:noHBand="0" w:noVBand="1"/>
      </w:tblPr>
      <w:tblGrid>
        <w:gridCol w:w="558"/>
        <w:gridCol w:w="3330"/>
        <w:gridCol w:w="5670"/>
      </w:tblGrid>
      <w:tr w:rsidR="008A5B72" w:rsidRPr="008A5B72" w:rsidTr="008A5B72">
        <w:tc>
          <w:tcPr>
            <w:tcW w:w="558" w:type="dxa"/>
          </w:tcPr>
          <w:p w:rsidR="00A61A83" w:rsidRPr="008A5B72" w:rsidRDefault="00A61A83" w:rsidP="006B061C">
            <w:pPr>
              <w:rPr>
                <w:rFonts w:ascii="Times New Roman" w:eastAsia="Times New Roman" w:hAnsi="Times New Roman" w:cs="Times New Roman"/>
                <w:b/>
                <w:color w:val="000000" w:themeColor="text1"/>
                <w:sz w:val="24"/>
                <w:szCs w:val="24"/>
              </w:rPr>
            </w:pPr>
          </w:p>
        </w:tc>
        <w:tc>
          <w:tcPr>
            <w:tcW w:w="3330" w:type="dxa"/>
          </w:tcPr>
          <w:p w:rsidR="00A61A83" w:rsidRPr="008A5B72" w:rsidRDefault="00A61A83" w:rsidP="006B061C">
            <w:pPr>
              <w:rPr>
                <w:rFonts w:ascii="Times New Roman" w:eastAsia="Times New Roman" w:hAnsi="Times New Roman" w:cs="Times New Roman"/>
                <w:b/>
                <w:color w:val="000000" w:themeColor="text1"/>
                <w:sz w:val="24"/>
                <w:szCs w:val="24"/>
              </w:rPr>
            </w:pPr>
            <w:r w:rsidRPr="008A5B72">
              <w:rPr>
                <w:rFonts w:ascii="Times New Roman" w:eastAsia="Times New Roman" w:hAnsi="Times New Roman" w:cs="Times New Roman"/>
                <w:b/>
                <w:color w:val="000000" w:themeColor="text1"/>
                <w:sz w:val="24"/>
                <w:szCs w:val="24"/>
              </w:rPr>
              <w:t>CHALLENGES</w:t>
            </w:r>
          </w:p>
        </w:tc>
        <w:tc>
          <w:tcPr>
            <w:tcW w:w="5670" w:type="dxa"/>
          </w:tcPr>
          <w:p w:rsidR="00A61A83" w:rsidRPr="008A5B72" w:rsidRDefault="00A61A83" w:rsidP="006B061C">
            <w:pPr>
              <w:rPr>
                <w:rFonts w:ascii="Times New Roman" w:eastAsia="Times New Roman" w:hAnsi="Times New Roman" w:cs="Times New Roman"/>
                <w:b/>
                <w:color w:val="000000" w:themeColor="text1"/>
                <w:sz w:val="24"/>
                <w:szCs w:val="24"/>
              </w:rPr>
            </w:pPr>
            <w:r w:rsidRPr="008A5B72">
              <w:rPr>
                <w:rFonts w:ascii="Times New Roman" w:eastAsia="Times New Roman" w:hAnsi="Times New Roman" w:cs="Times New Roman"/>
                <w:b/>
                <w:color w:val="000000" w:themeColor="text1"/>
                <w:sz w:val="24"/>
                <w:szCs w:val="24"/>
              </w:rPr>
              <w:t>WAY FORWARD</w:t>
            </w:r>
          </w:p>
        </w:tc>
      </w:tr>
      <w:tr w:rsidR="008A5B72" w:rsidRPr="008A5B72" w:rsidTr="008A5B72">
        <w:tc>
          <w:tcPr>
            <w:tcW w:w="558" w:type="dxa"/>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1</w:t>
            </w:r>
          </w:p>
        </w:tc>
        <w:tc>
          <w:tcPr>
            <w:tcW w:w="3330" w:type="dxa"/>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Inadequate funding</w:t>
            </w:r>
          </w:p>
        </w:tc>
        <w:tc>
          <w:tcPr>
            <w:tcW w:w="5670" w:type="dxa"/>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Upscale the budget during supplementary budget</w:t>
            </w:r>
          </w:p>
        </w:tc>
      </w:tr>
      <w:tr w:rsidR="008A5B72" w:rsidRPr="008A5B72" w:rsidTr="008A5B72">
        <w:tc>
          <w:tcPr>
            <w:tcW w:w="558" w:type="dxa"/>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2</w:t>
            </w:r>
          </w:p>
        </w:tc>
        <w:tc>
          <w:tcPr>
            <w:tcW w:w="3330" w:type="dxa"/>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Delay of prerequisite policy/legislation </w:t>
            </w:r>
          </w:p>
        </w:tc>
        <w:tc>
          <w:tcPr>
            <w:tcW w:w="5670" w:type="dxa"/>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the department is in the process of completing the formulation of policies  and drafting relevant legislation i.e. the co-operative policy, County co-operative law,  co-operative development fund bill </w:t>
            </w:r>
          </w:p>
        </w:tc>
      </w:tr>
      <w:tr w:rsidR="008A5B72" w:rsidRPr="008A5B72" w:rsidTr="008A5B72">
        <w:tc>
          <w:tcPr>
            <w:tcW w:w="558" w:type="dxa"/>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3</w:t>
            </w:r>
          </w:p>
        </w:tc>
        <w:tc>
          <w:tcPr>
            <w:tcW w:w="3330" w:type="dxa"/>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Inadequate technical staff</w:t>
            </w:r>
          </w:p>
        </w:tc>
        <w:tc>
          <w:tcPr>
            <w:tcW w:w="5670" w:type="dxa"/>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The department to expedite   recruitment of the Technical staff</w:t>
            </w:r>
          </w:p>
        </w:tc>
      </w:tr>
      <w:tr w:rsidR="008A5B72" w:rsidRPr="008A5B72" w:rsidTr="008A5B72">
        <w:tc>
          <w:tcPr>
            <w:tcW w:w="558" w:type="dxa"/>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4</w:t>
            </w:r>
          </w:p>
        </w:tc>
        <w:tc>
          <w:tcPr>
            <w:tcW w:w="3330" w:type="dxa"/>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Inadequate means of transport</w:t>
            </w:r>
          </w:p>
        </w:tc>
        <w:tc>
          <w:tcPr>
            <w:tcW w:w="5670" w:type="dxa"/>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Procure at least one vehicle and repair  existing one vehicle which is grounded </w:t>
            </w:r>
          </w:p>
        </w:tc>
      </w:tr>
    </w:tbl>
    <w:p w:rsidR="00A61A83" w:rsidRPr="008A5B72" w:rsidRDefault="00A61A83" w:rsidP="006B061C">
      <w:pPr>
        <w:spacing w:line="240" w:lineRule="auto"/>
        <w:rPr>
          <w:rFonts w:ascii="Times New Roman" w:hAnsi="Times New Roman" w:cs="Times New Roman"/>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b/>
          <w:bCs/>
          <w:color w:val="000000" w:themeColor="text1"/>
          <w:sz w:val="24"/>
          <w:szCs w:val="24"/>
        </w:rPr>
      </w:pPr>
      <w:r w:rsidRPr="008A5B72">
        <w:rPr>
          <w:rFonts w:ascii="Times New Roman" w:hAnsi="Times New Roman" w:cs="Times New Roman"/>
          <w:b/>
          <w:bCs/>
          <w:color w:val="000000" w:themeColor="text1"/>
          <w:sz w:val="24"/>
          <w:szCs w:val="24"/>
        </w:rPr>
        <w:lastRenderedPageBreak/>
        <w:t>Industrialization</w:t>
      </w:r>
    </w:p>
    <w:p w:rsidR="00A61A83" w:rsidRPr="008A5B72" w:rsidRDefault="00A61A83" w:rsidP="00596D00">
      <w:pPr>
        <w:numPr>
          <w:ilvl w:val="0"/>
          <w:numId w:val="12"/>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Inadequate  synergy levels between  National and County Governments as well the private sector( KAM,KNCCI,KNJKFA,KEPSA etc)</w:t>
      </w:r>
    </w:p>
    <w:p w:rsidR="00A61A83" w:rsidRPr="008A5B72" w:rsidRDefault="00A61A83" w:rsidP="00596D00">
      <w:pPr>
        <w:numPr>
          <w:ilvl w:val="0"/>
          <w:numId w:val="12"/>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Encroachment of public land earmarked for Industrial/MSE development</w:t>
      </w:r>
    </w:p>
    <w:p w:rsidR="00A61A83" w:rsidRPr="008A5B72" w:rsidRDefault="00A61A83" w:rsidP="00596D00">
      <w:pPr>
        <w:numPr>
          <w:ilvl w:val="0"/>
          <w:numId w:val="12"/>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Low staffing levels</w:t>
      </w:r>
    </w:p>
    <w:p w:rsidR="00A61A83" w:rsidRPr="008A5B72" w:rsidRDefault="00A61A83" w:rsidP="00596D00">
      <w:pPr>
        <w:numPr>
          <w:ilvl w:val="0"/>
          <w:numId w:val="12"/>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Lack of worksite management regulations</w:t>
      </w:r>
    </w:p>
    <w:p w:rsidR="00A61A83" w:rsidRPr="008A5B72" w:rsidRDefault="00A61A83" w:rsidP="00596D00">
      <w:pPr>
        <w:numPr>
          <w:ilvl w:val="0"/>
          <w:numId w:val="12"/>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Unfavorable legal and regulatory framework</w:t>
      </w:r>
    </w:p>
    <w:p w:rsidR="00A61A83" w:rsidRPr="008A5B72" w:rsidRDefault="00A61A83" w:rsidP="00596D00">
      <w:pPr>
        <w:numPr>
          <w:ilvl w:val="0"/>
          <w:numId w:val="12"/>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Limited access to affordable credit and financing</w:t>
      </w:r>
    </w:p>
    <w:p w:rsidR="00A61A83" w:rsidRPr="008A5B72" w:rsidRDefault="00A61A83" w:rsidP="00596D00">
      <w:pPr>
        <w:numPr>
          <w:ilvl w:val="0"/>
          <w:numId w:val="12"/>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Limited market access</w:t>
      </w:r>
    </w:p>
    <w:p w:rsidR="00A61A83" w:rsidRPr="008A5B72" w:rsidRDefault="00A61A83" w:rsidP="00596D00">
      <w:pPr>
        <w:numPr>
          <w:ilvl w:val="0"/>
          <w:numId w:val="12"/>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Inadequate worksites and industrial </w:t>
      </w:r>
      <w:r w:rsidR="002E0C7F" w:rsidRPr="008A5B72">
        <w:rPr>
          <w:rFonts w:ascii="Times New Roman" w:hAnsi="Times New Roman" w:cs="Times New Roman"/>
          <w:color w:val="000000" w:themeColor="text1"/>
          <w:sz w:val="24"/>
          <w:szCs w:val="24"/>
        </w:rPr>
        <w:t>centers</w:t>
      </w:r>
    </w:p>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8A5B72" w:rsidRDefault="00A61A83" w:rsidP="006B061C">
      <w:pPr>
        <w:tabs>
          <w:tab w:val="left" w:pos="5857"/>
        </w:tabs>
        <w:spacing w:line="240" w:lineRule="auto"/>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Trade</w:t>
      </w:r>
    </w:p>
    <w:p w:rsidR="00A61A83" w:rsidRPr="008A5B72" w:rsidRDefault="00A61A83" w:rsidP="006B061C">
      <w:pPr>
        <w:tabs>
          <w:tab w:val="left" w:pos="5857"/>
        </w:tabs>
        <w:spacing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During the implementation some challenges were faced. Some of these include:</w:t>
      </w:r>
    </w:p>
    <w:p w:rsidR="00A61A83" w:rsidRPr="008A5B72" w:rsidRDefault="00A61A83" w:rsidP="00596D00">
      <w:pPr>
        <w:pStyle w:val="ListParagraph"/>
        <w:numPr>
          <w:ilvl w:val="0"/>
          <w:numId w:val="10"/>
        </w:numPr>
        <w:tabs>
          <w:tab w:val="left" w:pos="5857"/>
        </w:tabs>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Lack of Policies and legislations. To manage markets, there was need for a document to give effect to constitution of committees and stipulate respective mandate. Lack of this resulted to several litigations.</w:t>
      </w:r>
    </w:p>
    <w:p w:rsidR="00A61A83" w:rsidRPr="008A5B72" w:rsidRDefault="00A61A83" w:rsidP="00596D00">
      <w:pPr>
        <w:pStyle w:val="ListParagraph"/>
        <w:numPr>
          <w:ilvl w:val="0"/>
          <w:numId w:val="10"/>
        </w:numPr>
        <w:tabs>
          <w:tab w:val="left" w:pos="5857"/>
        </w:tabs>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Disbursement of business loans was hindered as we lacked a legislation.</w:t>
      </w:r>
    </w:p>
    <w:p w:rsidR="00A61A83" w:rsidRPr="008A5B72" w:rsidRDefault="00A61A83" w:rsidP="00596D00">
      <w:pPr>
        <w:pStyle w:val="ListParagraph"/>
        <w:numPr>
          <w:ilvl w:val="0"/>
          <w:numId w:val="10"/>
        </w:numPr>
        <w:tabs>
          <w:tab w:val="left" w:pos="5857"/>
        </w:tabs>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Land encroarchment.This hindered fencing and construction of market facilities.</w:t>
      </w:r>
    </w:p>
    <w:p w:rsidR="00A61A83" w:rsidRPr="008A5B72" w:rsidRDefault="00A61A83" w:rsidP="00596D00">
      <w:pPr>
        <w:pStyle w:val="ListParagraph"/>
        <w:numPr>
          <w:ilvl w:val="0"/>
          <w:numId w:val="10"/>
        </w:numPr>
        <w:tabs>
          <w:tab w:val="left" w:pos="5857"/>
        </w:tabs>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Inadequate funding. The sector was poorly funded resulting to non-implementation of most projects.</w:t>
      </w:r>
    </w:p>
    <w:p w:rsidR="00A61A83" w:rsidRPr="008A5B72" w:rsidRDefault="00A61A83" w:rsidP="00596D00">
      <w:pPr>
        <w:pStyle w:val="ListParagraph"/>
        <w:numPr>
          <w:ilvl w:val="0"/>
          <w:numId w:val="10"/>
        </w:numPr>
        <w:tabs>
          <w:tab w:val="left" w:pos="5857"/>
        </w:tabs>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Frequent diversion of fund to other priorities from initial ones,</w:t>
      </w:r>
    </w:p>
    <w:p w:rsidR="00A61A83" w:rsidRPr="008A5B72" w:rsidRDefault="00A61A83" w:rsidP="00596D00">
      <w:pPr>
        <w:pStyle w:val="ListParagraph"/>
        <w:numPr>
          <w:ilvl w:val="0"/>
          <w:numId w:val="10"/>
        </w:numPr>
        <w:tabs>
          <w:tab w:val="left" w:pos="5857"/>
        </w:tabs>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Inadequate personnel. The sector is poorly staffed and as result performance is hindered.</w:t>
      </w:r>
    </w:p>
    <w:p w:rsidR="00A61A83" w:rsidRPr="008A5B72" w:rsidRDefault="00A61A83" w:rsidP="00596D00">
      <w:pPr>
        <w:pStyle w:val="ListParagraph"/>
        <w:numPr>
          <w:ilvl w:val="0"/>
          <w:numId w:val="10"/>
        </w:numPr>
        <w:tabs>
          <w:tab w:val="left" w:pos="5857"/>
        </w:tabs>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Inadequate working standards and tools</w:t>
      </w:r>
    </w:p>
    <w:p w:rsidR="00A61A83" w:rsidRPr="008A5B72" w:rsidRDefault="00A61A83" w:rsidP="00596D00">
      <w:pPr>
        <w:pStyle w:val="ListParagraph"/>
        <w:numPr>
          <w:ilvl w:val="0"/>
          <w:numId w:val="10"/>
        </w:numPr>
        <w:tabs>
          <w:tab w:val="left" w:pos="5857"/>
        </w:tabs>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Lack of goodwill and political interferences </w:t>
      </w:r>
    </w:p>
    <w:p w:rsidR="00A61A83" w:rsidRPr="00B13DE4" w:rsidRDefault="00A61A83" w:rsidP="006B061C">
      <w:pPr>
        <w:pStyle w:val="Heading4"/>
        <w:spacing w:after="70" w:line="240" w:lineRule="auto"/>
        <w:ind w:left="74"/>
        <w:rPr>
          <w:rFonts w:ascii="Times New Roman" w:hAnsi="Times New Roman" w:cs="Times New Roman"/>
          <w:b/>
          <w:i w:val="0"/>
          <w:color w:val="000000" w:themeColor="text1"/>
          <w:sz w:val="24"/>
          <w:szCs w:val="24"/>
        </w:rPr>
      </w:pPr>
      <w:r w:rsidRPr="008A5B72">
        <w:rPr>
          <w:rFonts w:ascii="Times New Roman" w:hAnsi="Times New Roman" w:cs="Times New Roman"/>
          <w:color w:val="000000" w:themeColor="text1"/>
          <w:sz w:val="24"/>
          <w:szCs w:val="24"/>
        </w:rPr>
        <w:t xml:space="preserve"> </w:t>
      </w:r>
      <w:r w:rsidRPr="00B13DE4">
        <w:rPr>
          <w:rFonts w:ascii="Times New Roman" w:hAnsi="Times New Roman" w:cs="Times New Roman"/>
          <w:b/>
          <w:i w:val="0"/>
          <w:color w:val="000000" w:themeColor="text1"/>
          <w:sz w:val="24"/>
          <w:szCs w:val="24"/>
        </w:rPr>
        <w:t xml:space="preserve">2.5   Emerging issues </w:t>
      </w:r>
    </w:p>
    <w:p w:rsidR="00A61A83" w:rsidRPr="008A5B72" w:rsidRDefault="00A61A83" w:rsidP="006B061C">
      <w:pPr>
        <w:spacing w:line="240" w:lineRule="auto"/>
        <w:rPr>
          <w:rFonts w:ascii="Times New Roman" w:hAnsi="Times New Roman" w:cs="Times New Roman"/>
          <w:b/>
          <w:bCs/>
          <w:color w:val="000000" w:themeColor="text1"/>
          <w:sz w:val="24"/>
          <w:szCs w:val="24"/>
        </w:rPr>
      </w:pPr>
      <w:r w:rsidRPr="008A5B72">
        <w:rPr>
          <w:rFonts w:ascii="Times New Roman" w:hAnsi="Times New Roman" w:cs="Times New Roman"/>
          <w:b/>
          <w:bCs/>
          <w:color w:val="000000" w:themeColor="text1"/>
          <w:sz w:val="24"/>
          <w:szCs w:val="24"/>
        </w:rPr>
        <w:t>C-operatives</w:t>
      </w:r>
    </w:p>
    <w:p w:rsidR="00A61A83" w:rsidRPr="008A5B72" w:rsidRDefault="00A61A83" w:rsidP="00596D00">
      <w:pPr>
        <w:pStyle w:val="ListParagraph"/>
        <w:numPr>
          <w:ilvl w:val="0"/>
          <w:numId w:val="11"/>
        </w:numPr>
        <w:spacing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Arising from the experience of COVID19 the cooperative societies should adopt delegate system.</w:t>
      </w:r>
    </w:p>
    <w:p w:rsidR="00A61A83" w:rsidRPr="008A5B72" w:rsidRDefault="00A61A83" w:rsidP="00596D00">
      <w:pPr>
        <w:pStyle w:val="ListParagraph"/>
        <w:numPr>
          <w:ilvl w:val="0"/>
          <w:numId w:val="11"/>
        </w:numPr>
        <w:spacing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Succession management in the leadership of cooperative societies.</w:t>
      </w:r>
    </w:p>
    <w:p w:rsidR="00A61A83" w:rsidRPr="008A5B72" w:rsidRDefault="00A61A83" w:rsidP="00596D00">
      <w:pPr>
        <w:pStyle w:val="ListParagraph"/>
        <w:numPr>
          <w:ilvl w:val="0"/>
          <w:numId w:val="11"/>
        </w:numPr>
        <w:spacing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Gender mainstreaming in all levels of cooperative leadership.</w:t>
      </w:r>
    </w:p>
    <w:p w:rsidR="00A61A83" w:rsidRPr="008A5B72" w:rsidRDefault="00A61A83" w:rsidP="00596D00">
      <w:pPr>
        <w:pStyle w:val="ListParagraph"/>
        <w:numPr>
          <w:ilvl w:val="0"/>
          <w:numId w:val="11"/>
        </w:numPr>
        <w:spacing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Political interest in cooperative society leadership.</w:t>
      </w:r>
    </w:p>
    <w:p w:rsidR="00A61A83" w:rsidRPr="008A5B72" w:rsidRDefault="00A61A83" w:rsidP="00596D00">
      <w:pPr>
        <w:pStyle w:val="ListParagraph"/>
        <w:numPr>
          <w:ilvl w:val="0"/>
          <w:numId w:val="11"/>
        </w:numPr>
        <w:spacing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Increased demand for transparency in cooperative organization. </w:t>
      </w:r>
    </w:p>
    <w:p w:rsidR="00A61A83" w:rsidRPr="008A5B72" w:rsidRDefault="00A61A83"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b/>
          <w:bCs/>
          <w:color w:val="000000" w:themeColor="text1"/>
          <w:sz w:val="24"/>
          <w:szCs w:val="24"/>
        </w:rPr>
      </w:pPr>
      <w:r w:rsidRPr="008A5B72">
        <w:rPr>
          <w:rFonts w:ascii="Times New Roman" w:hAnsi="Times New Roman" w:cs="Times New Roman"/>
          <w:b/>
          <w:bCs/>
          <w:color w:val="000000" w:themeColor="text1"/>
          <w:sz w:val="24"/>
          <w:szCs w:val="24"/>
        </w:rPr>
        <w:t>Industrialization</w:t>
      </w:r>
    </w:p>
    <w:p w:rsidR="00A61A83" w:rsidRPr="008A5B72" w:rsidRDefault="00A61A83" w:rsidP="00596D00">
      <w:pPr>
        <w:numPr>
          <w:ilvl w:val="0"/>
          <w:numId w:val="13"/>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Adverse climate change effects</w:t>
      </w:r>
    </w:p>
    <w:p w:rsidR="00A61A83" w:rsidRPr="008A5B72" w:rsidRDefault="00A61A83" w:rsidP="00596D00">
      <w:pPr>
        <w:numPr>
          <w:ilvl w:val="0"/>
          <w:numId w:val="13"/>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lastRenderedPageBreak/>
        <w:t>Cross cutting issues such as mainstreaming Gender,HIV/AIDS, the vulnerable and PWDs</w:t>
      </w:r>
    </w:p>
    <w:p w:rsidR="00A61A83" w:rsidRPr="008A5B72" w:rsidRDefault="00A61A83" w:rsidP="00596D00">
      <w:pPr>
        <w:numPr>
          <w:ilvl w:val="0"/>
          <w:numId w:val="13"/>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Promote the use of ICT in MSME interventions</w:t>
      </w:r>
    </w:p>
    <w:p w:rsidR="00A61A83" w:rsidRPr="008A5B72" w:rsidRDefault="00A61A83" w:rsidP="00596D00">
      <w:pPr>
        <w:numPr>
          <w:ilvl w:val="0"/>
          <w:numId w:val="13"/>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Adverse effects of pandemics like COVID 19 and Ebola</w:t>
      </w:r>
    </w:p>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A05415" w:rsidRDefault="00A61A83" w:rsidP="006B061C">
      <w:pPr>
        <w:pStyle w:val="Heading4"/>
        <w:spacing w:after="90" w:line="240" w:lineRule="auto"/>
        <w:ind w:left="74"/>
        <w:rPr>
          <w:rFonts w:ascii="Times New Roman" w:hAnsi="Times New Roman" w:cs="Times New Roman"/>
          <w:b/>
          <w:i w:val="0"/>
          <w:color w:val="000000" w:themeColor="text1"/>
          <w:sz w:val="24"/>
          <w:szCs w:val="24"/>
        </w:rPr>
      </w:pPr>
      <w:r w:rsidRPr="00A05415">
        <w:rPr>
          <w:rFonts w:ascii="Times New Roman" w:hAnsi="Times New Roman" w:cs="Times New Roman"/>
          <w:b/>
          <w:i w:val="0"/>
          <w:color w:val="000000" w:themeColor="text1"/>
          <w:sz w:val="24"/>
          <w:szCs w:val="24"/>
        </w:rPr>
        <w:t xml:space="preserve">2.6   Lessons Learnt </w:t>
      </w:r>
    </w:p>
    <w:p w:rsidR="00A61A83" w:rsidRPr="008A5B72" w:rsidRDefault="00A61A83" w:rsidP="006B061C">
      <w:pPr>
        <w:spacing w:line="240" w:lineRule="auto"/>
        <w:rPr>
          <w:rFonts w:ascii="Times New Roman" w:hAnsi="Times New Roman" w:cs="Times New Roman"/>
          <w:b/>
          <w:bCs/>
          <w:color w:val="000000" w:themeColor="text1"/>
          <w:sz w:val="24"/>
          <w:szCs w:val="24"/>
        </w:rPr>
      </w:pPr>
      <w:r w:rsidRPr="008A5B72">
        <w:rPr>
          <w:rFonts w:ascii="Times New Roman" w:hAnsi="Times New Roman" w:cs="Times New Roman"/>
          <w:b/>
          <w:bCs/>
          <w:color w:val="000000" w:themeColor="text1"/>
          <w:sz w:val="24"/>
          <w:szCs w:val="24"/>
        </w:rPr>
        <w:t>Industrialization</w:t>
      </w:r>
    </w:p>
    <w:p w:rsidR="00A61A83" w:rsidRPr="008A5B72" w:rsidRDefault="00A61A83" w:rsidP="00596D00">
      <w:pPr>
        <w:numPr>
          <w:ilvl w:val="0"/>
          <w:numId w:val="14"/>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Develop a benchmarking strategy</w:t>
      </w:r>
      <w:r w:rsidR="00596D00">
        <w:rPr>
          <w:rFonts w:ascii="Times New Roman" w:hAnsi="Times New Roman" w:cs="Times New Roman"/>
          <w:color w:val="000000" w:themeColor="text1"/>
          <w:sz w:val="24"/>
          <w:szCs w:val="24"/>
        </w:rPr>
        <w:t>.</w:t>
      </w:r>
    </w:p>
    <w:p w:rsidR="00A61A83" w:rsidRPr="008A5B72" w:rsidRDefault="00A61A83" w:rsidP="00596D00">
      <w:pPr>
        <w:numPr>
          <w:ilvl w:val="0"/>
          <w:numId w:val="14"/>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Capacity building should be a continuous</w:t>
      </w:r>
      <w:r w:rsidR="00596D00">
        <w:rPr>
          <w:rFonts w:ascii="Times New Roman" w:hAnsi="Times New Roman" w:cs="Times New Roman"/>
          <w:color w:val="000000" w:themeColor="text1"/>
          <w:sz w:val="24"/>
          <w:szCs w:val="24"/>
        </w:rPr>
        <w:t>.</w:t>
      </w:r>
    </w:p>
    <w:p w:rsidR="00A61A83" w:rsidRPr="008A5B72" w:rsidRDefault="00A61A83" w:rsidP="00596D00">
      <w:pPr>
        <w:numPr>
          <w:ilvl w:val="0"/>
          <w:numId w:val="14"/>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Need to have strong partnerships and collaborations with stakeholders in industrial and enterprise development</w:t>
      </w:r>
      <w:r w:rsidR="00596D00">
        <w:rPr>
          <w:rFonts w:ascii="Times New Roman" w:hAnsi="Times New Roman" w:cs="Times New Roman"/>
          <w:color w:val="000000" w:themeColor="text1"/>
          <w:sz w:val="24"/>
          <w:szCs w:val="24"/>
        </w:rPr>
        <w:t>.</w:t>
      </w:r>
    </w:p>
    <w:p w:rsidR="00A61A83" w:rsidRPr="008A5B72" w:rsidRDefault="00A61A83" w:rsidP="00596D00">
      <w:pPr>
        <w:numPr>
          <w:ilvl w:val="0"/>
          <w:numId w:val="14"/>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Develop an effective monitoring and evaluation system to facilitate  tracking of progress being made in the implementation of plan objectives</w:t>
      </w:r>
      <w:r w:rsidR="00596D00">
        <w:rPr>
          <w:rFonts w:ascii="Times New Roman" w:hAnsi="Times New Roman" w:cs="Times New Roman"/>
          <w:color w:val="000000" w:themeColor="text1"/>
          <w:sz w:val="24"/>
          <w:szCs w:val="24"/>
        </w:rPr>
        <w:t>.</w:t>
      </w:r>
    </w:p>
    <w:p w:rsidR="00A61A83" w:rsidRPr="008A5B72" w:rsidRDefault="00A61A83" w:rsidP="00596D00">
      <w:pPr>
        <w:numPr>
          <w:ilvl w:val="0"/>
          <w:numId w:val="14"/>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There is need to mobilize provision of adequate resources to implement projects and programmes</w:t>
      </w:r>
      <w:r w:rsidR="00596D00">
        <w:rPr>
          <w:rFonts w:ascii="Times New Roman" w:hAnsi="Times New Roman" w:cs="Times New Roman"/>
          <w:color w:val="000000" w:themeColor="text1"/>
          <w:sz w:val="24"/>
          <w:szCs w:val="24"/>
        </w:rPr>
        <w:t>.</w:t>
      </w:r>
    </w:p>
    <w:p w:rsidR="00A61A83" w:rsidRPr="008A5B72" w:rsidRDefault="00A61A83" w:rsidP="00596D00">
      <w:pPr>
        <w:numPr>
          <w:ilvl w:val="0"/>
          <w:numId w:val="14"/>
        </w:numPr>
        <w:spacing w:after="20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Put in place mechanisms to mitigate against calamities</w:t>
      </w:r>
      <w:r w:rsidR="00596D00">
        <w:rPr>
          <w:rFonts w:ascii="Times New Roman" w:hAnsi="Times New Roman" w:cs="Times New Roman"/>
          <w:color w:val="000000" w:themeColor="text1"/>
          <w:sz w:val="24"/>
          <w:szCs w:val="24"/>
        </w:rPr>
        <w:t>.</w:t>
      </w:r>
    </w:p>
    <w:p w:rsidR="00A61A83" w:rsidRPr="008A5B72" w:rsidRDefault="00A61A83" w:rsidP="006B061C">
      <w:pPr>
        <w:spacing w:after="247" w:line="240" w:lineRule="auto"/>
        <w:ind w:left="800" w:hanging="360"/>
        <w:rPr>
          <w:rFonts w:ascii="Times New Roman" w:eastAsia="Segoe UI Symbol" w:hAnsi="Times New Roman" w:cs="Times New Roman"/>
          <w:color w:val="000000" w:themeColor="text1"/>
          <w:sz w:val="24"/>
          <w:szCs w:val="24"/>
        </w:rPr>
      </w:pPr>
    </w:p>
    <w:p w:rsidR="00A61A83" w:rsidRPr="008A5B72" w:rsidRDefault="00A61A83" w:rsidP="006B061C">
      <w:pPr>
        <w:spacing w:after="247" w:line="240" w:lineRule="auto"/>
        <w:ind w:left="800" w:hanging="360"/>
        <w:rPr>
          <w:rFonts w:ascii="Times New Roman" w:hAnsi="Times New Roman" w:cs="Times New Roman"/>
          <w:color w:val="000000" w:themeColor="text1"/>
          <w:sz w:val="24"/>
          <w:szCs w:val="24"/>
        </w:rPr>
      </w:pPr>
      <w:r w:rsidRPr="008A5B72">
        <w:rPr>
          <w:rFonts w:ascii="Times New Roman" w:eastAsia="Segoe UI Symbol" w:hAnsi="Times New Roman" w:cs="Times New Roman"/>
          <w:color w:val="000000" w:themeColor="text1"/>
          <w:sz w:val="24"/>
          <w:szCs w:val="24"/>
        </w:rPr>
        <w:t>•</w:t>
      </w:r>
      <w:r w:rsidRPr="008A5B72">
        <w:rPr>
          <w:rFonts w:ascii="Times New Roman" w:eastAsia="Arial" w:hAnsi="Times New Roman" w:cs="Times New Roman"/>
          <w:color w:val="000000" w:themeColor="text1"/>
          <w:sz w:val="24"/>
          <w:szCs w:val="24"/>
        </w:rPr>
        <w:t xml:space="preserve"> </w:t>
      </w:r>
      <w:r w:rsidRPr="008A5B72">
        <w:rPr>
          <w:rFonts w:ascii="Times New Roman" w:hAnsi="Times New Roman" w:cs="Times New Roman"/>
          <w:color w:val="000000" w:themeColor="text1"/>
          <w:sz w:val="24"/>
          <w:szCs w:val="24"/>
        </w:rPr>
        <w:t xml:space="preserve">Indicate the new knowledge gained during implementation of the previous CIDP, i.e. what worked and what did not work </w:t>
      </w:r>
    </w:p>
    <w:p w:rsidR="00A61A83" w:rsidRPr="0060581C" w:rsidRDefault="00A61A83" w:rsidP="006B061C">
      <w:pPr>
        <w:pStyle w:val="Heading4"/>
        <w:spacing w:after="67" w:line="240" w:lineRule="auto"/>
        <w:ind w:left="74"/>
        <w:rPr>
          <w:rFonts w:ascii="Times New Roman" w:hAnsi="Times New Roman" w:cs="Times New Roman"/>
          <w:b/>
          <w:i w:val="0"/>
          <w:color w:val="000000" w:themeColor="text1"/>
          <w:sz w:val="24"/>
          <w:szCs w:val="24"/>
        </w:rPr>
      </w:pPr>
      <w:r w:rsidRPr="0060581C">
        <w:rPr>
          <w:rFonts w:ascii="Times New Roman" w:hAnsi="Times New Roman" w:cs="Times New Roman"/>
          <w:b/>
          <w:i w:val="0"/>
          <w:color w:val="000000" w:themeColor="text1"/>
          <w:sz w:val="24"/>
          <w:szCs w:val="24"/>
        </w:rPr>
        <w:t xml:space="preserve">2.7 Natural Resource Assessment </w:t>
      </w:r>
    </w:p>
    <w:p w:rsidR="00A61A83" w:rsidRPr="008A5B72" w:rsidRDefault="00A61A83" w:rsidP="006B061C">
      <w:pPr>
        <w:spacing w:after="204"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discuss the major natural resources found within the county. The information should be summarized as indicated Table 13. </w:t>
      </w:r>
    </w:p>
    <w:p w:rsidR="002E0C7F" w:rsidRDefault="002E0C7F" w:rsidP="006B061C">
      <w:pPr>
        <w:pStyle w:val="Heading3"/>
        <w:spacing w:line="240" w:lineRule="auto"/>
        <w:ind w:left="74"/>
        <w:rPr>
          <w:rFonts w:ascii="Times New Roman" w:hAnsi="Times New Roman" w:cs="Times New Roman"/>
          <w:color w:val="000000" w:themeColor="text1"/>
          <w:szCs w:val="24"/>
        </w:rPr>
      </w:pPr>
      <w:bookmarkStart w:id="17" w:name="_Toc125971230"/>
    </w:p>
    <w:p w:rsidR="002E0C7F" w:rsidRDefault="002E0C7F" w:rsidP="006B061C">
      <w:pPr>
        <w:pStyle w:val="Heading3"/>
        <w:spacing w:line="240" w:lineRule="auto"/>
        <w:ind w:left="74"/>
        <w:rPr>
          <w:rFonts w:ascii="Times New Roman" w:hAnsi="Times New Roman" w:cs="Times New Roman"/>
          <w:color w:val="000000" w:themeColor="text1"/>
          <w:szCs w:val="24"/>
        </w:rPr>
      </w:pPr>
    </w:p>
    <w:p w:rsidR="002E0C7F" w:rsidRDefault="002E0C7F" w:rsidP="006B061C">
      <w:pPr>
        <w:pStyle w:val="Heading3"/>
        <w:spacing w:line="240" w:lineRule="auto"/>
        <w:ind w:left="74"/>
        <w:rPr>
          <w:rFonts w:ascii="Times New Roman" w:hAnsi="Times New Roman" w:cs="Times New Roman"/>
          <w:color w:val="000000" w:themeColor="text1"/>
          <w:szCs w:val="24"/>
        </w:rPr>
      </w:pPr>
    </w:p>
    <w:p w:rsidR="002E0C7F" w:rsidRDefault="002E0C7F" w:rsidP="006B061C">
      <w:pPr>
        <w:pStyle w:val="Heading3"/>
        <w:spacing w:line="240" w:lineRule="auto"/>
        <w:ind w:left="74"/>
        <w:rPr>
          <w:rFonts w:ascii="Times New Roman" w:hAnsi="Times New Roman" w:cs="Times New Roman"/>
          <w:color w:val="000000" w:themeColor="text1"/>
          <w:szCs w:val="24"/>
        </w:rPr>
      </w:pPr>
    </w:p>
    <w:p w:rsidR="00A61A83" w:rsidRPr="008A5B72" w:rsidRDefault="00A61A83" w:rsidP="006B061C">
      <w:pPr>
        <w:pStyle w:val="Heading3"/>
        <w:spacing w:line="240" w:lineRule="auto"/>
        <w:ind w:left="74"/>
        <w:rPr>
          <w:rFonts w:ascii="Times New Roman" w:hAnsi="Times New Roman" w:cs="Times New Roman"/>
          <w:color w:val="000000" w:themeColor="text1"/>
          <w:szCs w:val="24"/>
        </w:rPr>
      </w:pPr>
      <w:r w:rsidRPr="008A5B72">
        <w:rPr>
          <w:rFonts w:ascii="Times New Roman" w:hAnsi="Times New Roman" w:cs="Times New Roman"/>
          <w:color w:val="000000" w:themeColor="text1"/>
          <w:szCs w:val="24"/>
        </w:rPr>
        <w:t>Table 13: Natural Resource Assessment</w:t>
      </w:r>
      <w:bookmarkEnd w:id="17"/>
      <w:r w:rsidRPr="008A5B72">
        <w:rPr>
          <w:rFonts w:ascii="Times New Roman" w:hAnsi="Times New Roman" w:cs="Times New Roman"/>
          <w:color w:val="000000" w:themeColor="text1"/>
          <w:szCs w:val="24"/>
        </w:rPr>
        <w:t xml:space="preserve"> </w:t>
      </w:r>
    </w:p>
    <w:tbl>
      <w:tblPr>
        <w:tblStyle w:val="TableGrid"/>
        <w:tblW w:w="9359" w:type="dxa"/>
        <w:tblInd w:w="86" w:type="dxa"/>
        <w:tblCellMar>
          <w:top w:w="11" w:type="dxa"/>
          <w:right w:w="58" w:type="dxa"/>
        </w:tblCellMar>
        <w:tblLook w:val="04A0" w:firstRow="1" w:lastRow="0" w:firstColumn="1" w:lastColumn="0" w:noHBand="0" w:noVBand="1"/>
      </w:tblPr>
      <w:tblGrid>
        <w:gridCol w:w="1312"/>
        <w:gridCol w:w="252"/>
        <w:gridCol w:w="1749"/>
        <w:gridCol w:w="1326"/>
        <w:gridCol w:w="1607"/>
        <w:gridCol w:w="1512"/>
        <w:gridCol w:w="2144"/>
      </w:tblGrid>
      <w:tr w:rsidR="008A5B72" w:rsidRPr="008A5B72" w:rsidTr="008A5B72">
        <w:trPr>
          <w:trHeight w:val="1273"/>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07"/>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Name of </w:t>
            </w:r>
          </w:p>
          <w:p w:rsidR="00A61A83" w:rsidRPr="008A5B72" w:rsidRDefault="00A61A83" w:rsidP="006B061C">
            <w:pPr>
              <w:ind w:left="107"/>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Natural </w:t>
            </w:r>
          </w:p>
          <w:p w:rsidR="00A61A83" w:rsidRPr="008A5B72" w:rsidRDefault="00A61A83" w:rsidP="006B061C">
            <w:pPr>
              <w:ind w:left="107"/>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Resource*</w:t>
            </w:r>
            <w:r w:rsidRPr="008A5B72">
              <w:rPr>
                <w:rFonts w:ascii="Times New Roman" w:hAnsi="Times New Roman" w:cs="Times New Roman"/>
                <w:color w:val="000000" w:themeColor="text1"/>
                <w:sz w:val="24"/>
                <w:szCs w:val="24"/>
              </w:rPr>
              <w:t xml:space="preserve"> </w:t>
            </w:r>
          </w:p>
          <w:p w:rsidR="00A61A83" w:rsidRPr="008A5B72" w:rsidRDefault="00A61A83" w:rsidP="006B061C">
            <w:pPr>
              <w:ind w:left="107"/>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Dependent </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Sectors</w:t>
            </w:r>
            <w:r w:rsidRPr="008A5B72">
              <w:rPr>
                <w:rFonts w:ascii="Times New Roman" w:hAnsi="Times New Roman" w:cs="Times New Roman"/>
                <w:color w:val="000000" w:themeColor="text1"/>
                <w:sz w:val="24"/>
                <w:szCs w:val="24"/>
              </w:rPr>
              <w:t xml:space="preserve"> </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1711"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Status, Level of </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Utilization; </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Scenarios for </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Future </w:t>
            </w:r>
          </w:p>
        </w:tc>
        <w:tc>
          <w:tcPr>
            <w:tcW w:w="1409"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1"/>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Opportuniti es for optimal utilization</w:t>
            </w:r>
            <w:r w:rsidRPr="008A5B72">
              <w:rPr>
                <w:rFonts w:ascii="Times New Roman" w:hAnsi="Times New Roman" w:cs="Times New Roman"/>
                <w:color w:val="000000" w:themeColor="text1"/>
                <w:sz w:val="24"/>
                <w:szCs w:val="24"/>
              </w:rPr>
              <w:t xml:space="preserve"> </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Constraints to optimal </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utilization</w:t>
            </w:r>
            <w:r w:rsidRPr="008A5B72">
              <w:rPr>
                <w:rFonts w:ascii="Times New Roman" w:hAnsi="Times New Roman" w:cs="Times New Roman"/>
                <w:color w:val="000000" w:themeColor="text1"/>
                <w:sz w:val="24"/>
                <w:szCs w:val="24"/>
              </w:rPr>
              <w:t xml:space="preserve"> </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Existing </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Sustainable Management </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strategies </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r>
      <w:tr w:rsidR="008A5B72" w:rsidRPr="008A5B72" w:rsidTr="008A5B72">
        <w:trPr>
          <w:trHeight w:val="4566"/>
        </w:trPr>
        <w:tc>
          <w:tcPr>
            <w:tcW w:w="155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7"/>
              <w:rPr>
                <w:rFonts w:ascii="Times New Roman" w:hAnsi="Times New Roman" w:cs="Times New Roman"/>
                <w:color w:val="000000" w:themeColor="text1"/>
                <w:sz w:val="24"/>
                <w:szCs w:val="24"/>
              </w:rPr>
            </w:pPr>
            <w:r w:rsidRPr="008A5B72">
              <w:rPr>
                <w:rFonts w:ascii="Times New Roman" w:hAnsi="Times New Roman" w:cs="Times New Roman"/>
                <w:b/>
                <w:i/>
                <w:color w:val="000000" w:themeColor="text1"/>
                <w:sz w:val="24"/>
                <w:szCs w:val="24"/>
              </w:rPr>
              <w:t xml:space="preserve">Manga ridge </w:t>
            </w:r>
          </w:p>
        </w:tc>
        <w:tc>
          <w:tcPr>
            <w:tcW w:w="468" w:type="dxa"/>
            <w:tcBorders>
              <w:top w:val="single" w:sz="4" w:space="0" w:color="000000"/>
              <w:left w:val="single" w:sz="4" w:space="0" w:color="000000"/>
              <w:bottom w:val="single" w:sz="4" w:space="0" w:color="000000"/>
              <w:right w:val="nil"/>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i/>
                <w:color w:val="000000" w:themeColor="text1"/>
                <w:sz w:val="24"/>
                <w:szCs w:val="24"/>
              </w:rPr>
              <w:t xml:space="preserve"> </w:t>
            </w:r>
          </w:p>
        </w:tc>
        <w:tc>
          <w:tcPr>
            <w:tcW w:w="1093" w:type="dxa"/>
            <w:tcBorders>
              <w:top w:val="single" w:sz="4" w:space="0" w:color="000000"/>
              <w:left w:val="nil"/>
              <w:bottom w:val="single" w:sz="4" w:space="0" w:color="000000"/>
              <w:right w:val="single" w:sz="4" w:space="0" w:color="000000"/>
            </w:tcBorders>
          </w:tcPr>
          <w:p w:rsidR="00A61A83" w:rsidRPr="008A5B72" w:rsidRDefault="00A61A83" w:rsidP="006B061C">
            <w:pPr>
              <w:spacing w:after="19"/>
              <w:ind w:right="319"/>
              <w:rPr>
                <w:rFonts w:ascii="Times New Roman" w:hAnsi="Times New Roman" w:cs="Times New Roman"/>
                <w:color w:val="000000" w:themeColor="text1"/>
                <w:sz w:val="24"/>
                <w:szCs w:val="24"/>
              </w:rPr>
            </w:pPr>
          </w:p>
          <w:p w:rsidR="00A61A83" w:rsidRPr="008A5B72" w:rsidRDefault="00A61A83" w:rsidP="00596D00">
            <w:pPr>
              <w:numPr>
                <w:ilvl w:val="0"/>
                <w:numId w:val="7"/>
              </w:numPr>
              <w:spacing w:after="17"/>
              <w:ind w:right="319" w:hanging="132"/>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Tourism </w:t>
            </w:r>
          </w:p>
          <w:p w:rsidR="00A61A83" w:rsidRPr="008A5B72" w:rsidRDefault="00A61A83" w:rsidP="00596D00">
            <w:pPr>
              <w:numPr>
                <w:ilvl w:val="0"/>
                <w:numId w:val="7"/>
              </w:numPr>
              <w:spacing w:after="17"/>
              <w:ind w:right="319" w:hanging="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Trade</w:t>
            </w:r>
          </w:p>
          <w:p w:rsidR="00A61A83" w:rsidRPr="008A5B72" w:rsidRDefault="00A61A83" w:rsidP="00596D00">
            <w:pPr>
              <w:numPr>
                <w:ilvl w:val="0"/>
                <w:numId w:val="7"/>
              </w:numPr>
              <w:spacing w:after="17"/>
              <w:ind w:right="319" w:hanging="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Enterprise development</w:t>
            </w:r>
          </w:p>
          <w:p w:rsidR="00A61A83" w:rsidRPr="008A5B72" w:rsidRDefault="00A61A83" w:rsidP="006B061C">
            <w:pPr>
              <w:spacing w:after="19"/>
              <w:ind w:left="132" w:right="319"/>
              <w:rPr>
                <w:rFonts w:ascii="Times New Roman" w:hAnsi="Times New Roman" w:cs="Times New Roman"/>
                <w:color w:val="000000" w:themeColor="text1"/>
                <w:sz w:val="24"/>
                <w:szCs w:val="24"/>
              </w:rPr>
            </w:pPr>
          </w:p>
          <w:p w:rsidR="00A61A83" w:rsidRPr="008A5B72" w:rsidRDefault="00A61A83" w:rsidP="006B061C">
            <w:pPr>
              <w:ind w:left="132" w:right="319"/>
              <w:rPr>
                <w:rFonts w:ascii="Times New Roman" w:hAnsi="Times New Roman" w:cs="Times New Roman"/>
                <w:color w:val="000000" w:themeColor="text1"/>
                <w:sz w:val="24"/>
                <w:szCs w:val="24"/>
              </w:rPr>
            </w:pPr>
          </w:p>
        </w:tc>
        <w:tc>
          <w:tcPr>
            <w:tcW w:w="171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Land identified but not yet surveyed and demarcated</w:t>
            </w: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Construct of tourist park</w:t>
            </w:r>
          </w:p>
          <w:p w:rsidR="00A61A83" w:rsidRPr="008A5B72" w:rsidRDefault="00A61A83" w:rsidP="006B061C">
            <w:pPr>
              <w:spacing w:after="3"/>
              <w:ind w:left="108" w:right="89"/>
              <w:rPr>
                <w:rFonts w:ascii="Times New Roman" w:hAnsi="Times New Roman" w:cs="Times New Roman"/>
                <w:color w:val="000000" w:themeColor="text1"/>
                <w:sz w:val="24"/>
                <w:szCs w:val="24"/>
              </w:rPr>
            </w:pPr>
          </w:p>
          <w:p w:rsidR="00A61A83" w:rsidRPr="008A5B72" w:rsidRDefault="00A61A83" w:rsidP="006B061C">
            <w:pPr>
              <w:spacing w:after="2"/>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p w:rsidR="00A61A83" w:rsidRPr="008A5B72" w:rsidRDefault="00A61A83" w:rsidP="006B061C">
            <w:pPr>
              <w:ind w:left="108"/>
              <w:rPr>
                <w:rFonts w:ascii="Times New Roman" w:hAnsi="Times New Roman" w:cs="Times New Roman"/>
                <w:color w:val="000000" w:themeColor="text1"/>
                <w:sz w:val="24"/>
                <w:szCs w:val="24"/>
              </w:rPr>
            </w:pP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i/>
                <w:color w:val="000000" w:themeColor="text1"/>
                <w:sz w:val="24"/>
                <w:szCs w:val="24"/>
              </w:rPr>
              <w:t xml:space="preserve"> </w:t>
            </w:r>
          </w:p>
        </w:tc>
        <w:tc>
          <w:tcPr>
            <w:tcW w:w="140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firstLine="173"/>
              <w:rPr>
                <w:rFonts w:ascii="Times New Roman" w:hAnsi="Times New Roman" w:cs="Times New Roman"/>
                <w:i/>
                <w:color w:val="000000" w:themeColor="text1"/>
                <w:sz w:val="24"/>
                <w:szCs w:val="24"/>
              </w:rPr>
            </w:pPr>
            <w:r w:rsidRPr="008A5B72">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0" wp14:anchorId="1888A508" wp14:editId="4D2FDB94">
                  <wp:simplePos x="0" y="0"/>
                  <wp:positionH relativeFrom="column">
                    <wp:posOffset>68580</wp:posOffset>
                  </wp:positionH>
                  <wp:positionV relativeFrom="paragraph">
                    <wp:posOffset>-42</wp:posOffset>
                  </wp:positionV>
                  <wp:extent cx="219456" cy="155448"/>
                  <wp:effectExtent l="0" t="0" r="0" b="0"/>
                  <wp:wrapNone/>
                  <wp:docPr id="9737" name="Picture 9737"/>
                  <wp:cNvGraphicFramePr/>
                  <a:graphic xmlns:a="http://schemas.openxmlformats.org/drawingml/2006/main">
                    <a:graphicData uri="http://schemas.openxmlformats.org/drawingml/2006/picture">
                      <pic:pic xmlns:pic="http://schemas.openxmlformats.org/drawingml/2006/picture">
                        <pic:nvPicPr>
                          <pic:cNvPr id="9737" name="Picture 9737"/>
                          <pic:cNvPicPr/>
                        </pic:nvPicPr>
                        <pic:blipFill>
                          <a:blip r:embed="rId9"/>
                          <a:stretch>
                            <a:fillRect/>
                          </a:stretch>
                        </pic:blipFill>
                        <pic:spPr>
                          <a:xfrm>
                            <a:off x="0" y="0"/>
                            <a:ext cx="219456" cy="155448"/>
                          </a:xfrm>
                          <a:prstGeom prst="rect">
                            <a:avLst/>
                          </a:prstGeom>
                        </pic:spPr>
                      </pic:pic>
                    </a:graphicData>
                  </a:graphic>
                </wp:anchor>
              </w:drawing>
            </w:r>
            <w:r w:rsidRPr="008A5B72">
              <w:rPr>
                <w:rFonts w:ascii="Times New Roman" w:hAnsi="Times New Roman" w:cs="Times New Roman"/>
                <w:i/>
                <w:color w:val="000000" w:themeColor="text1"/>
                <w:sz w:val="24"/>
                <w:szCs w:val="24"/>
              </w:rPr>
              <w:t xml:space="preserve"> Best practices in promotion of local tourism that will help generate boost local revenue</w:t>
            </w:r>
          </w:p>
          <w:p w:rsidR="00A61A83" w:rsidRPr="008A5B72" w:rsidRDefault="00902979" w:rsidP="006B061C">
            <w:pPr>
              <w:ind w:left="108" w:firstLine="17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attract traders and MSEs</w:t>
            </w:r>
            <w:r w:rsidR="00A61A83" w:rsidRPr="008A5B72">
              <w:rPr>
                <w:rFonts w:ascii="Times New Roman" w:hAnsi="Times New Roman" w:cs="Times New Roman"/>
                <w:color w:val="000000" w:themeColor="text1"/>
                <w:sz w:val="24"/>
                <w:szCs w:val="24"/>
              </w:rPr>
              <w:t xml:space="preserve"> to come up with structures to sell goods i.e kiosks</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i/>
                <w:color w:val="000000" w:themeColor="text1"/>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Land encroachment by the surrounding people hence</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i/>
                <w:color w:val="000000" w:themeColor="text1"/>
                <w:sz w:val="24"/>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numPr>
                <w:ilvl w:val="0"/>
                <w:numId w:val="8"/>
              </w:numPr>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Land visitation for identifaction and survying </w:t>
            </w:r>
          </w:p>
        </w:tc>
      </w:tr>
      <w:tr w:rsidR="008A5B72" w:rsidRPr="008A5B72" w:rsidTr="008A5B72">
        <w:trPr>
          <w:trHeight w:val="2540"/>
        </w:trPr>
        <w:tc>
          <w:tcPr>
            <w:tcW w:w="155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highlight w:val="yellow"/>
              </w:rPr>
            </w:pPr>
            <w:r w:rsidRPr="008A5B72">
              <w:rPr>
                <w:rFonts w:ascii="Times New Roman" w:hAnsi="Times New Roman" w:cs="Times New Roman"/>
                <w:color w:val="000000" w:themeColor="text1"/>
                <w:sz w:val="24"/>
                <w:szCs w:val="24"/>
              </w:rPr>
              <w:t>Nkoora forest</w:t>
            </w:r>
          </w:p>
        </w:tc>
        <w:tc>
          <w:tcPr>
            <w:tcW w:w="468" w:type="dxa"/>
            <w:tcBorders>
              <w:top w:val="single" w:sz="4" w:space="0" w:color="000000"/>
              <w:left w:val="single" w:sz="4" w:space="0" w:color="000000"/>
              <w:bottom w:val="single" w:sz="4" w:space="0" w:color="000000"/>
              <w:right w:val="nil"/>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eastAsia="Courier New" w:hAnsi="Times New Roman" w:cs="Times New Roman"/>
                <w:color w:val="000000" w:themeColor="text1"/>
                <w:sz w:val="24"/>
                <w:szCs w:val="24"/>
              </w:rPr>
              <w:t>▫</w:t>
            </w:r>
            <w:r w:rsidRPr="008A5B72">
              <w:rPr>
                <w:rFonts w:ascii="Times New Roman" w:eastAsia="Arial" w:hAnsi="Times New Roman" w:cs="Times New Roman"/>
                <w:color w:val="000000" w:themeColor="text1"/>
                <w:sz w:val="24"/>
                <w:szCs w:val="24"/>
              </w:rPr>
              <w:t xml:space="preserve"> </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i/>
                <w:color w:val="000000" w:themeColor="text1"/>
                <w:sz w:val="24"/>
                <w:szCs w:val="24"/>
              </w:rPr>
              <w:t xml:space="preserve"> </w:t>
            </w:r>
          </w:p>
        </w:tc>
        <w:tc>
          <w:tcPr>
            <w:tcW w:w="1093" w:type="dxa"/>
            <w:tcBorders>
              <w:top w:val="single" w:sz="4" w:space="0" w:color="000000"/>
              <w:left w:val="nil"/>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Tourism</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Environment</w:t>
            </w:r>
          </w:p>
        </w:tc>
        <w:tc>
          <w:tcPr>
            <w:tcW w:w="171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eastAsia="Courier New" w:hAnsi="Times New Roman" w:cs="Times New Roman"/>
                <w:color w:val="000000" w:themeColor="text1"/>
                <w:sz w:val="24"/>
                <w:szCs w:val="24"/>
              </w:rPr>
              <w:t>▫</w:t>
            </w:r>
            <w:r w:rsidRPr="008A5B72">
              <w:rPr>
                <w:rFonts w:ascii="Times New Roman" w:eastAsia="Arial" w:hAnsi="Times New Roman" w:cs="Times New Roman"/>
                <w:color w:val="000000" w:themeColor="text1"/>
                <w:sz w:val="24"/>
                <w:szCs w:val="24"/>
              </w:rPr>
              <w:t xml:space="preserve"> trees planted and </w:t>
            </w:r>
          </w:p>
          <w:p w:rsidR="00A61A83" w:rsidRPr="008A5B72" w:rsidRDefault="00A61A83" w:rsidP="006B061C">
            <w:pPr>
              <w:rPr>
                <w:rFonts w:ascii="Times New Roman" w:hAnsi="Times New Roman" w:cs="Times New Roman"/>
                <w:color w:val="000000" w:themeColor="text1"/>
                <w:sz w:val="24"/>
                <w:szCs w:val="24"/>
              </w:rPr>
            </w:pPr>
          </w:p>
        </w:tc>
        <w:tc>
          <w:tcPr>
            <w:tcW w:w="140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p w:rsidR="00A61A83" w:rsidRPr="008A5B72" w:rsidRDefault="00A61A83" w:rsidP="006B061C">
            <w:pPr>
              <w:ind w:left="108" w:right="63" w:firstLine="173"/>
              <w:rPr>
                <w:rFonts w:ascii="Times New Roman" w:hAnsi="Times New Roman" w:cs="Times New Roman"/>
                <w:color w:val="000000" w:themeColor="text1"/>
                <w:sz w:val="24"/>
                <w:szCs w:val="24"/>
              </w:rPr>
            </w:pPr>
            <w:r w:rsidRPr="008A5B72">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0" wp14:anchorId="40079508" wp14:editId="7DED2CB1">
                  <wp:simplePos x="0" y="0"/>
                  <wp:positionH relativeFrom="column">
                    <wp:posOffset>68580</wp:posOffset>
                  </wp:positionH>
                  <wp:positionV relativeFrom="paragraph">
                    <wp:posOffset>-41</wp:posOffset>
                  </wp:positionV>
                  <wp:extent cx="219456" cy="155448"/>
                  <wp:effectExtent l="0" t="0" r="0" b="0"/>
                  <wp:wrapNone/>
                  <wp:docPr id="9846" name="Picture 9846"/>
                  <wp:cNvGraphicFramePr/>
                  <a:graphic xmlns:a="http://schemas.openxmlformats.org/drawingml/2006/main">
                    <a:graphicData uri="http://schemas.openxmlformats.org/drawingml/2006/picture">
                      <pic:pic xmlns:pic="http://schemas.openxmlformats.org/drawingml/2006/picture">
                        <pic:nvPicPr>
                          <pic:cNvPr id="9846" name="Picture 9846"/>
                          <pic:cNvPicPr/>
                        </pic:nvPicPr>
                        <pic:blipFill>
                          <a:blip r:embed="rId9"/>
                          <a:stretch>
                            <a:fillRect/>
                          </a:stretch>
                        </pic:blipFill>
                        <pic:spPr>
                          <a:xfrm>
                            <a:off x="0" y="0"/>
                            <a:ext cx="219456" cy="155448"/>
                          </a:xfrm>
                          <a:prstGeom prst="rect">
                            <a:avLst/>
                          </a:prstGeom>
                        </pic:spPr>
                      </pic:pic>
                    </a:graphicData>
                  </a:graphic>
                </wp:anchor>
              </w:drawing>
            </w:r>
            <w:r w:rsidRPr="008A5B72">
              <w:rPr>
                <w:rFonts w:ascii="Times New Roman" w:hAnsi="Times New Roman" w:cs="Times New Roman"/>
                <w:i/>
                <w:color w:val="000000" w:themeColor="text1"/>
                <w:sz w:val="24"/>
                <w:szCs w:val="24"/>
              </w:rPr>
              <w:t xml:space="preserve"> Can support people to embrace environmental conservation and hence curb climate changes</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i/>
                <w:color w:val="000000" w:themeColor="text1"/>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2"/>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deforestation by the surrounding people</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i/>
                <w:color w:val="000000" w:themeColor="text1"/>
                <w:sz w:val="24"/>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numPr>
                <w:ilvl w:val="0"/>
                <w:numId w:val="9"/>
              </w:numPr>
              <w:spacing w:after="39"/>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Legal and policy enforcement </w:t>
            </w:r>
          </w:p>
          <w:p w:rsidR="00A61A83" w:rsidRPr="008A5B72" w:rsidRDefault="00A61A83" w:rsidP="00596D00">
            <w:pPr>
              <w:numPr>
                <w:ilvl w:val="0"/>
                <w:numId w:val="9"/>
              </w:numPr>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Forest rehabilitation programme/planting more trees</w:t>
            </w:r>
          </w:p>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tc>
      </w:tr>
      <w:tr w:rsidR="008A5B72" w:rsidRPr="008A5B72" w:rsidTr="008A5B72">
        <w:trPr>
          <w:trHeight w:val="264"/>
        </w:trPr>
        <w:tc>
          <w:tcPr>
            <w:tcW w:w="155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7"/>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lastRenderedPageBreak/>
              <w:t xml:space="preserve"> Kiabonyoru hiils</w:t>
            </w:r>
          </w:p>
        </w:tc>
        <w:tc>
          <w:tcPr>
            <w:tcW w:w="468" w:type="dxa"/>
            <w:tcBorders>
              <w:top w:val="single" w:sz="4" w:space="0" w:color="000000"/>
              <w:left w:val="single" w:sz="4" w:space="0" w:color="000000"/>
              <w:bottom w:val="single" w:sz="4" w:space="0" w:color="000000"/>
              <w:right w:val="nil"/>
            </w:tcBorders>
          </w:tcPr>
          <w:p w:rsidR="00A61A83" w:rsidRPr="008A5B72" w:rsidRDefault="00A61A83" w:rsidP="006B061C">
            <w:pPr>
              <w:ind w:left="108"/>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w:t>
            </w:r>
          </w:p>
        </w:tc>
        <w:tc>
          <w:tcPr>
            <w:tcW w:w="1093" w:type="dxa"/>
            <w:tcBorders>
              <w:top w:val="single" w:sz="4" w:space="0" w:color="000000"/>
              <w:left w:val="nil"/>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Tourism promotion</w:t>
            </w:r>
          </w:p>
        </w:tc>
        <w:tc>
          <w:tcPr>
            <w:tcW w:w="171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Land identified yet to be demarcated</w:t>
            </w:r>
          </w:p>
        </w:tc>
        <w:tc>
          <w:tcPr>
            <w:tcW w:w="140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Promote both local and national tourist</w:t>
            </w:r>
          </w:p>
        </w:tc>
        <w:tc>
          <w:tcPr>
            <w:tcW w:w="156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Land encroachment by the surrounding people</w:t>
            </w:r>
          </w:p>
        </w:tc>
        <w:tc>
          <w:tcPr>
            <w:tcW w:w="155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bCs/>
                <w:color w:val="000000" w:themeColor="text1"/>
                <w:sz w:val="24"/>
                <w:szCs w:val="24"/>
              </w:rPr>
            </w:pPr>
            <w:r w:rsidRPr="008A5B72">
              <w:rPr>
                <w:rFonts w:ascii="Times New Roman" w:hAnsi="Times New Roman" w:cs="Times New Roman"/>
                <w:bCs/>
                <w:color w:val="000000" w:themeColor="text1"/>
                <w:sz w:val="24"/>
                <w:szCs w:val="24"/>
              </w:rPr>
              <w:t xml:space="preserve"> Legal policy enforcenment </w:t>
            </w:r>
          </w:p>
        </w:tc>
      </w:tr>
    </w:tbl>
    <w:p w:rsidR="00154EA6" w:rsidRDefault="00154EA6" w:rsidP="006B061C">
      <w:pPr>
        <w:pStyle w:val="Heading4"/>
        <w:spacing w:after="67" w:line="240" w:lineRule="auto"/>
        <w:ind w:left="74"/>
        <w:rPr>
          <w:rFonts w:ascii="Times New Roman" w:hAnsi="Times New Roman" w:cs="Times New Roman"/>
          <w:b/>
          <w:i w:val="0"/>
          <w:color w:val="000000" w:themeColor="text1"/>
          <w:sz w:val="24"/>
          <w:szCs w:val="24"/>
        </w:rPr>
      </w:pPr>
    </w:p>
    <w:p w:rsidR="00154EA6" w:rsidRDefault="00154EA6" w:rsidP="006B061C">
      <w:pPr>
        <w:pStyle w:val="Heading4"/>
        <w:spacing w:after="67" w:line="240" w:lineRule="auto"/>
        <w:ind w:left="74"/>
        <w:rPr>
          <w:rFonts w:ascii="Times New Roman" w:hAnsi="Times New Roman" w:cs="Times New Roman"/>
          <w:b/>
          <w:i w:val="0"/>
          <w:color w:val="000000" w:themeColor="text1"/>
          <w:sz w:val="24"/>
          <w:szCs w:val="24"/>
        </w:rPr>
      </w:pPr>
    </w:p>
    <w:p w:rsidR="00154EA6" w:rsidRDefault="00154EA6" w:rsidP="006B061C">
      <w:pPr>
        <w:pStyle w:val="Heading4"/>
        <w:spacing w:after="67" w:line="240" w:lineRule="auto"/>
        <w:ind w:left="74"/>
        <w:rPr>
          <w:rFonts w:ascii="Times New Roman" w:hAnsi="Times New Roman" w:cs="Times New Roman"/>
          <w:b/>
          <w:i w:val="0"/>
          <w:color w:val="000000" w:themeColor="text1"/>
          <w:sz w:val="24"/>
          <w:szCs w:val="24"/>
        </w:rPr>
      </w:pPr>
    </w:p>
    <w:p w:rsidR="00A61A83" w:rsidRPr="00127FA5" w:rsidRDefault="00127FA5" w:rsidP="006B061C">
      <w:pPr>
        <w:pStyle w:val="Heading4"/>
        <w:spacing w:after="67" w:line="240" w:lineRule="auto"/>
        <w:ind w:left="74"/>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2.8 Development Issues </w:t>
      </w:r>
    </w:p>
    <w:p w:rsidR="00A61A83" w:rsidRPr="00A555D1" w:rsidRDefault="00A61A83" w:rsidP="00A555D1">
      <w:pPr>
        <w:spacing w:after="206"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This section should present key sector development issues and their causes as identified during data collection and analysis stage. The information should be provid</w:t>
      </w:r>
      <w:r w:rsidR="00A555D1">
        <w:rPr>
          <w:rFonts w:ascii="Times New Roman" w:hAnsi="Times New Roman" w:cs="Times New Roman"/>
          <w:color w:val="000000" w:themeColor="text1"/>
          <w:sz w:val="24"/>
          <w:szCs w:val="24"/>
        </w:rPr>
        <w:t>ed as indicated in Table 14.</w:t>
      </w:r>
    </w:p>
    <w:p w:rsidR="00A61A83" w:rsidRPr="008A5B72" w:rsidRDefault="00A61A83" w:rsidP="00A555D1">
      <w:pPr>
        <w:pStyle w:val="Heading3"/>
        <w:spacing w:line="240" w:lineRule="auto"/>
        <w:ind w:left="74"/>
        <w:rPr>
          <w:rFonts w:ascii="Times New Roman" w:hAnsi="Times New Roman" w:cs="Times New Roman"/>
          <w:color w:val="000000" w:themeColor="text1"/>
          <w:szCs w:val="24"/>
        </w:rPr>
      </w:pPr>
      <w:bookmarkStart w:id="18" w:name="_Toc125971231"/>
      <w:r w:rsidRPr="008A5B72">
        <w:rPr>
          <w:rFonts w:ascii="Times New Roman" w:hAnsi="Times New Roman" w:cs="Times New Roman"/>
          <w:color w:val="000000" w:themeColor="text1"/>
          <w:szCs w:val="24"/>
        </w:rPr>
        <w:t>Table 14: Sector Development issues</w:t>
      </w:r>
      <w:bookmarkEnd w:id="18"/>
      <w:r w:rsidRPr="008A5B72">
        <w:rPr>
          <w:rFonts w:ascii="Times New Roman" w:hAnsi="Times New Roman" w:cs="Times New Roman"/>
          <w:color w:val="000000" w:themeColor="text1"/>
          <w:szCs w:val="24"/>
        </w:rPr>
        <w:t xml:space="preserve"> </w:t>
      </w:r>
    </w:p>
    <w:p w:rsidR="00A61A83" w:rsidRPr="008A5B72" w:rsidRDefault="00A61A83" w:rsidP="006B061C">
      <w:pPr>
        <w:spacing w:line="240" w:lineRule="auto"/>
        <w:rPr>
          <w:rFonts w:ascii="Times New Roman" w:hAnsi="Times New Roman" w:cs="Times New Roman"/>
          <w:b/>
          <w:bCs/>
          <w:color w:val="000000" w:themeColor="text1"/>
          <w:sz w:val="24"/>
          <w:szCs w:val="24"/>
        </w:rPr>
      </w:pPr>
      <w:r w:rsidRPr="008A5B72">
        <w:rPr>
          <w:rFonts w:ascii="Times New Roman" w:hAnsi="Times New Roman" w:cs="Times New Roman"/>
          <w:b/>
          <w:bCs/>
          <w:color w:val="000000" w:themeColor="text1"/>
          <w:sz w:val="24"/>
          <w:szCs w:val="24"/>
        </w:rPr>
        <w:t>Trade</w:t>
      </w: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3"/>
        <w:gridCol w:w="1480"/>
        <w:gridCol w:w="1552"/>
        <w:gridCol w:w="1473"/>
        <w:gridCol w:w="1645"/>
        <w:gridCol w:w="1532"/>
      </w:tblGrid>
      <w:tr w:rsidR="008A5B72" w:rsidRPr="008A5B72" w:rsidTr="008A5B72">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Major Issues/Problems</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Causes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Development Objective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Immediate Objective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 xml:space="preserve">Existing opportunities/ strengths within the sector </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Strategies</w:t>
            </w:r>
          </w:p>
        </w:tc>
      </w:tr>
      <w:tr w:rsidR="008A5B72" w:rsidRPr="008A5B72" w:rsidTr="008A5B72">
        <w:tc>
          <w:tcPr>
            <w:tcW w:w="0" w:type="auto"/>
            <w:gridSpan w:val="6"/>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 xml:space="preserve">                                                                       Trade Development</w:t>
            </w:r>
          </w:p>
        </w:tc>
      </w:tr>
      <w:tr w:rsidR="008A5B72" w:rsidRPr="008A5B72" w:rsidTr="008A5B72">
        <w:tc>
          <w:tcPr>
            <w:tcW w:w="0" w:type="auto"/>
            <w:vMerge w:val="restart"/>
            <w:tcBorders>
              <w:top w:val="single" w:sz="4" w:space="0" w:color="000000"/>
              <w:left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Inadequate Trade  Development and promotion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Inadequate safe trading environment,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Poor hygiene environment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Poor governance in markets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Provide safe and hygiene trading environment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Better managed markets,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Increased safe trading environment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Improve management of markets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Adequate market space for construction relevant facilities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Existence of committees in some markets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Secure trading space by fencing  markets,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Construct markets and market Sheds,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Open new markets,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Construct market Toilets to allow a  hygiene environment,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Construction of0 warehouses,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Install lighting in markets,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Supply water to markets,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Open and improve access roads to markets,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Additional market days,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Market repairs,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Control of storm waters in markets,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Develop market management policies and other legislations.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Constitute market committees.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Conduct market committee elections</w:t>
            </w:r>
          </w:p>
        </w:tc>
      </w:tr>
      <w:tr w:rsidR="008A5B72" w:rsidRPr="008A5B72" w:rsidTr="008A5B72">
        <w:tc>
          <w:tcPr>
            <w:tcW w:w="0" w:type="auto"/>
            <w:vMerge/>
            <w:tcBorders>
              <w:left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bookmarkStart w:id="19" w:name="_Hlk120196604"/>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Inadequate business information and skills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Carry out business trainning</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Improve business skills,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Avail business information,</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Improve business records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Conduct business trainings to improve business skills,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Enhance sensitisation on business matters and opportunities,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Organize Investment forums,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Promote saving culture</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r>
      <w:bookmarkEnd w:id="19"/>
      <w:tr w:rsidR="008A5B72" w:rsidRPr="008A5B72" w:rsidTr="008A5B72">
        <w:tc>
          <w:tcPr>
            <w:tcW w:w="0" w:type="auto"/>
            <w:vMerge/>
            <w:tcBorders>
              <w:left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Times New Roman" w:hAnsi="Times New Roman" w:cs="Times New Roman"/>
                <w:color w:val="000000" w:themeColor="text1"/>
                <w:kern w:val="24"/>
                <w:sz w:val="24"/>
                <w:szCs w:val="24"/>
              </w:rPr>
              <w:t>Unregulated trade</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A reliable traders data bank</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Avail reliable traders data bank,</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Available sketchy data,</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Available annual finance Act</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Conduct business mapping to ensure there is reliable data on businesses,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Licence all businesses,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Collect revenue from all businesses through Single Business Permits,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Review revenue rates i.e. SBP,market fee to make them affordable,</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Enhance market due collections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r>
      <w:tr w:rsidR="008A5B72" w:rsidRPr="008A5B72" w:rsidTr="008A5B72">
        <w:tc>
          <w:tcPr>
            <w:tcW w:w="0" w:type="auto"/>
            <w:vMerge/>
            <w:tcBorders>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Times New Roman" w:hAnsi="Times New Roman" w:cs="Times New Roman"/>
                <w:color w:val="000000" w:themeColor="text1"/>
                <w:kern w:val="24"/>
                <w:sz w:val="24"/>
                <w:szCs w:val="24"/>
              </w:rPr>
              <w:t>Affordable Business finance</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Provide traders with loans/funds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Develop legislation to provide loan kitty,</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Give affordable loans to deserving businesses, </w:t>
            </w:r>
          </w:p>
        </w:tc>
      </w:tr>
      <w:tr w:rsidR="008A5B72" w:rsidRPr="008A5B72" w:rsidTr="008A5B72">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line="240" w:lineRule="auto"/>
              <w:rPr>
                <w:rFonts w:ascii="Times New Roman" w:eastAsia="Times New Roman" w:hAnsi="Times New Roman" w:cs="Times New Roman"/>
                <w:color w:val="000000" w:themeColor="text1"/>
                <w:kern w:val="24"/>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Times New Roman" w:hAnsi="Times New Roman" w:cs="Times New Roman"/>
                <w:color w:val="000000" w:themeColor="text1"/>
                <w:kern w:val="24"/>
                <w:sz w:val="24"/>
                <w:szCs w:val="24"/>
              </w:rPr>
              <w:t>Participation in trade fairs and exhibitions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Equip clients with information and network</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More business opportunities and access to market of </w:t>
            </w:r>
            <w:r w:rsidRPr="008A5B72">
              <w:rPr>
                <w:rFonts w:ascii="Times New Roman" w:eastAsia="Batang" w:hAnsi="Times New Roman" w:cs="Times New Roman"/>
                <w:color w:val="000000" w:themeColor="text1"/>
                <w:sz w:val="24"/>
                <w:szCs w:val="24"/>
                <w:lang w:val="en-GB"/>
              </w:rPr>
              <w:lastRenderedPageBreak/>
              <w:t>local products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Identify participants for various exhibitions,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Explore relevant exhibition for participation by officers and traders,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Participate in identifying products to be exhibited,</w:t>
            </w:r>
          </w:p>
        </w:tc>
      </w:tr>
      <w:tr w:rsidR="008A5B72" w:rsidRPr="008A5B72" w:rsidTr="008A5B72">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Times New Roman" w:hAnsi="Times New Roman" w:cs="Times New Roman"/>
                <w:color w:val="000000" w:themeColor="text1"/>
                <w:kern w:val="24"/>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r>
    </w:tbl>
    <w:p w:rsidR="00A61A83" w:rsidRPr="008A5B72" w:rsidRDefault="00A61A83"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b/>
          <w:bCs/>
          <w:color w:val="000000" w:themeColor="text1"/>
          <w:sz w:val="24"/>
          <w:szCs w:val="24"/>
        </w:rPr>
      </w:pPr>
      <w:r w:rsidRPr="008A5B72">
        <w:rPr>
          <w:rFonts w:ascii="Times New Roman" w:hAnsi="Times New Roman" w:cs="Times New Roman"/>
          <w:b/>
          <w:bCs/>
          <w:color w:val="000000" w:themeColor="text1"/>
          <w:sz w:val="24"/>
          <w:szCs w:val="24"/>
        </w:rPr>
        <w:t>Co-operatives</w:t>
      </w: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
        <w:gridCol w:w="1720"/>
        <w:gridCol w:w="1370"/>
        <w:gridCol w:w="1443"/>
        <w:gridCol w:w="1516"/>
        <w:gridCol w:w="1529"/>
        <w:gridCol w:w="1576"/>
      </w:tblGrid>
      <w:tr w:rsidR="008A5B72" w:rsidRPr="008A5B72" w:rsidTr="008A5B72">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Major Issues/Problems</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Causes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Development Objective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Immediate Objective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 xml:space="preserve">Existing opportunities/ strengths within the sector </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Strategies</w:t>
            </w:r>
          </w:p>
        </w:tc>
      </w:tr>
      <w:tr w:rsidR="008A5B72" w:rsidRPr="008A5B72" w:rsidTr="008A5B72">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p>
        </w:tc>
        <w:tc>
          <w:tcPr>
            <w:tcW w:w="0" w:type="auto"/>
            <w:gridSpan w:val="6"/>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 xml:space="preserve">                                                                       Cooperative  Development</w:t>
            </w:r>
          </w:p>
        </w:tc>
      </w:tr>
      <w:tr w:rsidR="008A5B72" w:rsidRPr="008A5B72" w:rsidTr="008A5B72">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1</w:t>
            </w:r>
          </w:p>
        </w:tc>
        <w:tc>
          <w:tcPr>
            <w:tcW w:w="0" w:type="auto"/>
            <w:tcBorders>
              <w:top w:val="single" w:sz="4" w:space="0" w:color="000000"/>
              <w:left w:val="single" w:sz="4" w:space="0" w:color="000000"/>
              <w:bottom w:val="single" w:sz="4" w:space="0" w:color="000000"/>
              <w:right w:val="single" w:sz="4" w:space="0" w:color="000000"/>
            </w:tcBorders>
            <w:hideMark/>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Inadequate Credit facility to</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Co-operative societies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Low savings among membership,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Weak coordination and linkages  among Cooperatives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Inadequate training of Cooperative society leaders.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Weak Monitoring and evaluation of programmes.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Empowering Co-operative societies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Increased awareness on cheap credit facility.</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Strengthening of loaning policy</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Adequate training of management committees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Strong Monitoring and evaluation system developed</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Existing laws, policies and regulations.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Preparation of County cooperative policy, County Cooperative Act,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u w:val="single"/>
                <w:lang w:val="en-GB"/>
              </w:rPr>
            </w:pPr>
            <w:r w:rsidRPr="008A5B72">
              <w:rPr>
                <w:rFonts w:ascii="Times New Roman" w:eastAsia="Batang" w:hAnsi="Times New Roman" w:cs="Times New Roman"/>
                <w:color w:val="000000" w:themeColor="text1"/>
                <w:sz w:val="24"/>
                <w:szCs w:val="24"/>
                <w:lang w:val="en-GB"/>
              </w:rPr>
              <w:t>County Enterprise development Fund Act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u w:val="single"/>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Train all the management committee.</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Initiate cooperative Information Management System (CIMS)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Enforcement of relevant  laws, policies and regulations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contextualSpacing/>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Creation of Cooperative revolving fund</w:t>
            </w:r>
          </w:p>
        </w:tc>
      </w:tr>
      <w:tr w:rsidR="008A5B72" w:rsidRPr="008A5B72" w:rsidTr="008A5B72">
        <w:tc>
          <w:tcPr>
            <w:tcW w:w="0" w:type="auto"/>
          </w:tcPr>
          <w:p w:rsidR="00A61A83" w:rsidRPr="008A5B72" w:rsidRDefault="00A61A83" w:rsidP="006B061C">
            <w:pPr>
              <w:spacing w:after="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lastRenderedPageBreak/>
              <w:t>2.</w:t>
            </w:r>
          </w:p>
        </w:tc>
        <w:tc>
          <w:tcPr>
            <w:tcW w:w="0" w:type="auto"/>
          </w:tcPr>
          <w:p w:rsidR="00A61A83" w:rsidRPr="008A5B72" w:rsidRDefault="00A61A83" w:rsidP="006B061C">
            <w:pPr>
              <w:spacing w:after="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Poor Governance in the </w:t>
            </w:r>
          </w:p>
          <w:p w:rsidR="00A61A83" w:rsidRPr="008A5B72" w:rsidRDefault="00A61A83" w:rsidP="006B061C">
            <w:pPr>
              <w:spacing w:after="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Co-operative movements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Weak loaning policy in cooperatives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Weak Human resource policy</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Dormancy of  cooperative society</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Ageing membership in cooperative societies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Inadequate training</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Audit arrears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 adequate technical staff,</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Low level of training of cooperative society staff</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Low level of cooperative society products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Low level of utilizatio</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n of ICT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Compliance of Co-operative societies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Increased regular training of cooperative leaders and staff</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-Gender mainstreaming in cooperative society leadership</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-increased cooperative society products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Increased number of departmental technical staff</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Adherence to cooperative society Act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Utilization of existing booking centres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Holding seminars, workshops and exchange visits</w:t>
            </w:r>
          </w:p>
          <w:p w:rsidR="00A61A83" w:rsidRPr="008A5B72" w:rsidRDefault="00A61A83" w:rsidP="006B061C">
            <w:pPr>
              <w:spacing w:after="0" w:line="240" w:lineRule="auto"/>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Board meeting</w:t>
            </w:r>
          </w:p>
          <w:p w:rsidR="00A61A83" w:rsidRPr="008A5B72" w:rsidRDefault="00A61A83" w:rsidP="006B061C">
            <w:pPr>
              <w:spacing w:after="0" w:line="240" w:lineRule="auto"/>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Regular inspections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Regular statutory audits,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Regular Spot checks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Preparation of  County cooperative code of conduct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Conducting Co-operative societies elections</w:t>
            </w:r>
          </w:p>
        </w:tc>
      </w:tr>
      <w:tr w:rsidR="008A5B72" w:rsidRPr="008A5B72" w:rsidTr="008A5B72">
        <w:tc>
          <w:tcPr>
            <w:tcW w:w="0" w:type="auto"/>
          </w:tcPr>
          <w:p w:rsidR="00A61A83" w:rsidRPr="008A5B72" w:rsidRDefault="00A61A83" w:rsidP="006B061C">
            <w:pPr>
              <w:spacing w:after="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w:t>
            </w:r>
          </w:p>
        </w:tc>
        <w:tc>
          <w:tcPr>
            <w:tcW w:w="0" w:type="auto"/>
          </w:tcPr>
          <w:p w:rsidR="00A61A83" w:rsidRPr="008A5B72" w:rsidRDefault="00A61A83" w:rsidP="006B061C">
            <w:pPr>
              <w:spacing w:after="0"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Underdeveloped marketing channels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Inadequate processing facilities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Low utilization of digital machines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Marketing Development</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Purchase of processing  </w:t>
            </w:r>
            <w:r w:rsidRPr="008A5B72">
              <w:rPr>
                <w:rFonts w:ascii="Times New Roman" w:eastAsia="Batang" w:hAnsi="Times New Roman" w:cs="Times New Roman"/>
                <w:color w:val="000000" w:themeColor="text1"/>
                <w:sz w:val="24"/>
                <w:szCs w:val="24"/>
                <w:lang w:val="en-GB"/>
              </w:rPr>
              <w:lastRenderedPageBreak/>
              <w:t>and  digital machineries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Availability of raw materials.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Utilization of existing processing machine eg  Gusii coffee union milling plant</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lastRenderedPageBreak/>
              <w:t>Enhance communicati</w:t>
            </w:r>
            <w:r w:rsidRPr="008A5B72">
              <w:rPr>
                <w:rFonts w:ascii="Times New Roman" w:eastAsia="Times New Roman" w:hAnsi="Times New Roman" w:cs="Times New Roman"/>
                <w:color w:val="000000" w:themeColor="text1"/>
                <w:sz w:val="24"/>
                <w:szCs w:val="24"/>
              </w:rPr>
              <w:lastRenderedPageBreak/>
              <w:t>on among all stakeholders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Initiate cooperative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Information Management System (CIMS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Formation of Co-operative bulking centres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r>
    </w:tbl>
    <w:p w:rsidR="00A61A83" w:rsidRPr="008A5B72" w:rsidRDefault="00A61A83"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b/>
          <w:bCs/>
          <w:color w:val="000000" w:themeColor="text1"/>
          <w:sz w:val="24"/>
          <w:szCs w:val="24"/>
        </w:rPr>
      </w:pPr>
      <w:r w:rsidRPr="008A5B72">
        <w:rPr>
          <w:rFonts w:ascii="Times New Roman" w:hAnsi="Times New Roman" w:cs="Times New Roman"/>
          <w:b/>
          <w:bCs/>
          <w:color w:val="000000" w:themeColor="text1"/>
          <w:sz w:val="24"/>
          <w:szCs w:val="24"/>
        </w:rPr>
        <w:t xml:space="preserve">Industrialization </w:t>
      </w:r>
    </w:p>
    <w:tbl>
      <w:tblPr>
        <w:tblW w:w="10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98"/>
        <w:gridCol w:w="1106"/>
        <w:gridCol w:w="157"/>
        <w:gridCol w:w="1309"/>
        <w:gridCol w:w="73"/>
        <w:gridCol w:w="1673"/>
        <w:gridCol w:w="219"/>
        <w:gridCol w:w="1636"/>
        <w:gridCol w:w="183"/>
        <w:gridCol w:w="2427"/>
      </w:tblGrid>
      <w:tr w:rsidR="008A5B72" w:rsidRPr="008A5B72" w:rsidTr="008A5B72">
        <w:trPr>
          <w:trHeight w:val="317"/>
        </w:trPr>
        <w:tc>
          <w:tcPr>
            <w:tcW w:w="1298" w:type="dxa"/>
            <w:tcBorders>
              <w:top w:val="single" w:sz="4" w:space="0" w:color="000000"/>
              <w:left w:val="single" w:sz="4" w:space="0" w:color="000000"/>
              <w:bottom w:val="single" w:sz="4" w:space="0" w:color="000000"/>
              <w:right w:val="single" w:sz="4" w:space="0" w:color="000000"/>
            </w:tcBorders>
            <w:shd w:val="clear" w:color="auto" w:fill="D9D9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Major Issues/Problems</w:t>
            </w:r>
          </w:p>
        </w:tc>
        <w:tc>
          <w:tcPr>
            <w:tcW w:w="1106" w:type="dxa"/>
            <w:tcBorders>
              <w:top w:val="single" w:sz="4" w:space="0" w:color="000000"/>
              <w:left w:val="single" w:sz="4" w:space="0" w:color="000000"/>
              <w:bottom w:val="single" w:sz="4" w:space="0" w:color="000000"/>
              <w:right w:val="single" w:sz="4" w:space="0" w:color="000000"/>
            </w:tcBorders>
            <w:shd w:val="clear" w:color="auto" w:fill="D9D9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Causes</w:t>
            </w:r>
          </w:p>
        </w:tc>
        <w:tc>
          <w:tcPr>
            <w:tcW w:w="1466"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Development Objective</w:t>
            </w:r>
          </w:p>
        </w:tc>
        <w:tc>
          <w:tcPr>
            <w:tcW w:w="1746"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Immediate Objective</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 xml:space="preserve">Existing opportunities/ strengths within the sector </w:t>
            </w:r>
          </w:p>
        </w:tc>
        <w:tc>
          <w:tcPr>
            <w:tcW w:w="2607"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Strategies</w:t>
            </w:r>
          </w:p>
        </w:tc>
      </w:tr>
      <w:tr w:rsidR="008A5B72" w:rsidRPr="008A5B72" w:rsidTr="008A5B72">
        <w:trPr>
          <w:trHeight w:val="147"/>
        </w:trPr>
        <w:tc>
          <w:tcPr>
            <w:tcW w:w="10081" w:type="dxa"/>
            <w:gridSpan w:val="10"/>
            <w:tcBorders>
              <w:top w:val="single" w:sz="4" w:space="0" w:color="000000"/>
              <w:left w:val="single" w:sz="4" w:space="0" w:color="000000"/>
              <w:bottom w:val="single" w:sz="4" w:space="0" w:color="000000"/>
              <w:right w:val="single" w:sz="4" w:space="0" w:color="000000"/>
            </w:tcBorders>
            <w:shd w:val="clear" w:color="auto" w:fill="D9D9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 xml:space="preserve">                                                            Industrial/MSE Development</w:t>
            </w:r>
          </w:p>
        </w:tc>
      </w:tr>
      <w:tr w:rsidR="008A5B72" w:rsidRPr="008A5B72" w:rsidTr="008A5B72">
        <w:trPr>
          <w:trHeight w:val="70"/>
        </w:trPr>
        <w:tc>
          <w:tcPr>
            <w:tcW w:w="1298" w:type="dxa"/>
            <w:tcBorders>
              <w:top w:val="single" w:sz="4" w:space="0" w:color="000000"/>
              <w:left w:val="single" w:sz="4" w:space="0" w:color="000000"/>
              <w:bottom w:val="single" w:sz="4" w:space="0" w:color="auto"/>
              <w:right w:val="single" w:sz="4" w:space="0" w:color="000000"/>
            </w:tcBorders>
            <w:hideMark/>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Low levels of industrialization</w:t>
            </w:r>
          </w:p>
        </w:tc>
        <w:tc>
          <w:tcPr>
            <w:tcW w:w="1263" w:type="dxa"/>
            <w:gridSpan w:val="2"/>
            <w:tcBorders>
              <w:top w:val="single" w:sz="4" w:space="0" w:color="000000"/>
              <w:left w:val="single" w:sz="4" w:space="0" w:color="000000"/>
              <w:bottom w:val="single" w:sz="4" w:space="0" w:color="auto"/>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Lack of awareness on intervening programs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1382" w:type="dxa"/>
            <w:gridSpan w:val="2"/>
            <w:tcBorders>
              <w:top w:val="single" w:sz="4" w:space="0" w:color="000000"/>
              <w:left w:val="single" w:sz="4" w:space="0" w:color="000000"/>
              <w:bottom w:val="single" w:sz="4" w:space="0" w:color="auto"/>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-To attract local and foreign industrial investment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-Promote value addition in the counties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-Generate employment opportunities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-Improve product competitiveness and business </w:t>
            </w:r>
            <w:r w:rsidRPr="008A5B72">
              <w:rPr>
                <w:rFonts w:ascii="Times New Roman" w:eastAsia="Batang" w:hAnsi="Times New Roman" w:cs="Times New Roman"/>
                <w:color w:val="000000" w:themeColor="text1"/>
                <w:sz w:val="24"/>
                <w:szCs w:val="24"/>
                <w:lang w:val="en-GB"/>
              </w:rPr>
              <w:lastRenderedPageBreak/>
              <w:t>environment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1892" w:type="dxa"/>
            <w:gridSpan w:val="2"/>
            <w:tcBorders>
              <w:top w:val="single" w:sz="4" w:space="0" w:color="000000"/>
              <w:left w:val="single" w:sz="4" w:space="0" w:color="000000"/>
              <w:bottom w:val="single" w:sz="4" w:space="0" w:color="auto"/>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-Create awareness on value addition, standardization, product development and IPRs.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-Promote linkages to relevant supporting institutions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-Introduce trainings targeting tanneries and manufactures of leather products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-organize shows/exhibitions and investment forums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-Initiate procurement of tools and equipment such as vegetable drying machines, lathe machines, carpentry, welding, vehicle mechanical tools etc</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1819" w:type="dxa"/>
            <w:gridSpan w:val="2"/>
            <w:tcBorders>
              <w:top w:val="single" w:sz="4" w:space="0" w:color="000000"/>
              <w:left w:val="single" w:sz="4" w:space="0" w:color="000000"/>
              <w:bottom w:val="single" w:sz="4" w:space="0" w:color="auto"/>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-Existing offices of Industrialization, Enterprise Development, KIRDI, KIE, KEBS in the region with qualified staff</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-availability of primary products for value add</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-existence of the industrialization policy</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 xml:space="preserve"> </w:t>
            </w:r>
          </w:p>
        </w:tc>
        <w:tc>
          <w:tcPr>
            <w:tcW w:w="2424" w:type="dxa"/>
            <w:tcBorders>
              <w:top w:val="single" w:sz="4" w:space="0" w:color="000000"/>
              <w:left w:val="single" w:sz="4" w:space="0" w:color="000000"/>
              <w:bottom w:val="single" w:sz="4" w:space="0" w:color="auto"/>
              <w:right w:val="single" w:sz="4" w:space="0" w:color="auto"/>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-Conduct training needs analysis from which we derive areas of training eg marketing, value addition, record keeping</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-Mobilize the relevant supporting institutions like KIE, KEBS, KIRDI, KIPI etc to disseminate information on their products and services on the ground.</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-Hold exhibitions modelled under One Sub County One Product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-Provide specific tools and machines to entyrprneurs and innovators based on strengths from a particular area cluster.</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-Build worksites and industrial development centres in each Sub County</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r>
    </w:tbl>
    <w:p w:rsidR="002E0C7F" w:rsidRDefault="002E0C7F" w:rsidP="006B061C">
      <w:pPr>
        <w:spacing w:line="240" w:lineRule="auto"/>
        <w:rPr>
          <w:rFonts w:ascii="Times New Roman" w:hAnsi="Times New Roman" w:cs="Times New Roman"/>
          <w:b/>
          <w:bCs/>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2E0C7F" w:rsidRDefault="002E0C7F"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b/>
          <w:bCs/>
          <w:color w:val="000000" w:themeColor="text1"/>
          <w:sz w:val="24"/>
          <w:szCs w:val="24"/>
        </w:rPr>
      </w:pPr>
      <w:r w:rsidRPr="008A5B72">
        <w:rPr>
          <w:rFonts w:ascii="Times New Roman" w:hAnsi="Times New Roman" w:cs="Times New Roman"/>
          <w:b/>
          <w:bCs/>
          <w:color w:val="000000" w:themeColor="text1"/>
          <w:sz w:val="24"/>
          <w:szCs w:val="24"/>
        </w:rPr>
        <w:t>Weights and Measures</w:t>
      </w: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4"/>
        <w:gridCol w:w="1638"/>
        <w:gridCol w:w="1553"/>
        <w:gridCol w:w="1476"/>
        <w:gridCol w:w="1620"/>
        <w:gridCol w:w="1424"/>
      </w:tblGrid>
      <w:tr w:rsidR="008A5B72" w:rsidRPr="008A5B72" w:rsidTr="008A5B72">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lastRenderedPageBreak/>
              <w:t>Major Issues/Problems</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Causes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Development Objective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Immediate Objective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 xml:space="preserve">Existing opportunities/ strengths within the sector </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Strategies</w:t>
            </w:r>
          </w:p>
        </w:tc>
      </w:tr>
      <w:tr w:rsidR="008A5B72" w:rsidRPr="008A5B72" w:rsidTr="008A5B72">
        <w:tc>
          <w:tcPr>
            <w:tcW w:w="0" w:type="auto"/>
            <w:gridSpan w:val="6"/>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 xml:space="preserve">                                                                       Consumer protection</w:t>
            </w:r>
          </w:p>
        </w:tc>
      </w:tr>
      <w:tr w:rsidR="008A5B72" w:rsidRPr="008A5B72" w:rsidTr="008A5B72">
        <w:trPr>
          <w:trHeight w:val="5030"/>
        </w:trPr>
        <w:tc>
          <w:tcPr>
            <w:tcW w:w="1643" w:type="dxa"/>
            <w:vMerge w:val="restart"/>
            <w:tcBorders>
              <w:top w:val="single" w:sz="4" w:space="0" w:color="000000"/>
              <w:left w:val="single" w:sz="4" w:space="0" w:color="000000"/>
              <w:right w:val="single" w:sz="4" w:space="0" w:color="000000"/>
            </w:tcBorders>
            <w:hideMark/>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Unfair trading practices and false trade description</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198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Lack of awareness of laws and regulations control controlling fair trade practices,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Intentional fraudulent use of weighing and measuring equipment by traders, </w:t>
            </w:r>
          </w:p>
          <w:p w:rsidR="00A61A83" w:rsidRPr="008A5B72" w:rsidRDefault="00A61A83" w:rsidP="006B061C">
            <w:pPr>
              <w:pStyle w:val="NoSpacing"/>
              <w:rPr>
                <w:rFonts w:ascii="Times New Roman" w:hAnsi="Times New Roman" w:cs="Times New Roman"/>
                <w:color w:val="000000" w:themeColor="text1"/>
                <w:sz w:val="24"/>
                <w:szCs w:val="24"/>
                <w:lang w:val="en-GB"/>
              </w:rPr>
            </w:pPr>
            <w:r w:rsidRPr="008A5B72">
              <w:rPr>
                <w:rFonts w:ascii="Times New Roman" w:hAnsi="Times New Roman" w:cs="Times New Roman"/>
                <w:color w:val="000000" w:themeColor="text1"/>
                <w:sz w:val="24"/>
                <w:szCs w:val="24"/>
                <w:lang w:val="en-GB"/>
              </w:rPr>
              <w:t xml:space="preserve"> Use of illegal weighing and Measuring equipment’s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Create and ensure a level playing field that facilitates fair competition in trade transaction involving quantity measurement.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rPr>
                <w:rFonts w:ascii="Times New Roman" w:eastAsia="Batang" w:hAnsi="Times New Roman" w:cs="Times New Roman"/>
                <w:bCs/>
                <w:color w:val="000000" w:themeColor="text1"/>
                <w:sz w:val="24"/>
                <w:szCs w:val="24"/>
                <w:lang w:val="en-GB"/>
              </w:rPr>
            </w:pPr>
            <w:r w:rsidRPr="008A5B72">
              <w:rPr>
                <w:rFonts w:ascii="Times New Roman" w:eastAsia="Batang" w:hAnsi="Times New Roman" w:cs="Times New Roman"/>
                <w:bCs/>
                <w:color w:val="000000" w:themeColor="text1"/>
                <w:sz w:val="24"/>
                <w:szCs w:val="24"/>
                <w:lang w:val="en-GB"/>
              </w:rPr>
              <w:t>Ensure use legal weighing and measuring equipment’s</w:t>
            </w:r>
          </w:p>
          <w:p w:rsidR="00A61A83" w:rsidRPr="008A5B72" w:rsidRDefault="00A61A83" w:rsidP="006B061C">
            <w:pPr>
              <w:spacing w:after="0" w:line="240" w:lineRule="auto"/>
              <w:rPr>
                <w:rFonts w:ascii="Times New Roman" w:eastAsia="Batang" w:hAnsi="Times New Roman" w:cs="Times New Roman"/>
                <w:bCs/>
                <w:color w:val="000000" w:themeColor="text1"/>
                <w:sz w:val="24"/>
                <w:szCs w:val="24"/>
                <w:lang w:val="en-GB"/>
              </w:rPr>
            </w:pPr>
            <w:r w:rsidRPr="008A5B72">
              <w:rPr>
                <w:rFonts w:ascii="Times New Roman" w:eastAsia="Batang" w:hAnsi="Times New Roman" w:cs="Times New Roman"/>
                <w:bCs/>
                <w:color w:val="000000" w:themeColor="text1"/>
                <w:sz w:val="24"/>
                <w:szCs w:val="24"/>
                <w:lang w:val="en-GB"/>
              </w:rPr>
              <w:t>Increased inspection activities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Increase training of traders on existing laws and regulations governing fair trade practices.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Increase sensitizations of consumer rights</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Existing laws such as weights and measures Act Cap 513, Trade description act Cap 505, consumer protection Act  cap 46, 2019</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Fair trade regulation and competition laws of kenya</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Train traders on fair trading practices,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Sensitize consumers their rights,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bCs/>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Enforce the existing laws and regulations by conducting regular inspection of traders premises </w:t>
            </w:r>
          </w:p>
          <w:p w:rsidR="00A61A83" w:rsidRPr="008A5B72" w:rsidRDefault="00A61A83" w:rsidP="006B061C">
            <w:pPr>
              <w:spacing w:after="0" w:line="240" w:lineRule="auto"/>
              <w:jc w:val="both"/>
              <w:rPr>
                <w:rFonts w:ascii="Times New Roman" w:eastAsia="Batang" w:hAnsi="Times New Roman" w:cs="Times New Roman"/>
                <w:bCs/>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bCs/>
                <w:color w:val="000000" w:themeColor="text1"/>
                <w:sz w:val="24"/>
                <w:szCs w:val="24"/>
                <w:lang w:val="en-GB"/>
              </w:rPr>
              <w:t xml:space="preserve"> Carry out verification of traders weighing instruments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r>
      <w:tr w:rsidR="008A5B72" w:rsidRPr="008A5B72" w:rsidTr="008A5B72">
        <w:trPr>
          <w:trHeight w:val="710"/>
        </w:trPr>
        <w:tc>
          <w:tcPr>
            <w:tcW w:w="1643" w:type="dxa"/>
            <w:vMerge/>
            <w:tcBorders>
              <w:left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1985" w:type="dxa"/>
            <w:vMerge w:val="restart"/>
            <w:tcBorders>
              <w:top w:val="single" w:sz="4" w:space="0" w:color="000000"/>
              <w:left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Use of  unapproved weighing and measuring equipment for trade use,</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Lack of regular inspection of manufacturing, sales and </w:t>
            </w:r>
            <w:r w:rsidRPr="008A5B72">
              <w:rPr>
                <w:rFonts w:ascii="Times New Roman" w:eastAsia="Batang" w:hAnsi="Times New Roman" w:cs="Times New Roman"/>
                <w:color w:val="000000" w:themeColor="text1"/>
                <w:sz w:val="24"/>
                <w:szCs w:val="24"/>
                <w:lang w:val="en-GB"/>
              </w:rPr>
              <w:lastRenderedPageBreak/>
              <w:t>repairs of weighing and measuring equipment for trade use,</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Inadequate of physical standards of weights and measures which are nationally and internationally recognized,</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Lack of regular calibration of working standards.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hAnsi="Times New Roman" w:cs="Times New Roman"/>
                <w:color w:val="000000" w:themeColor="text1"/>
                <w:sz w:val="24"/>
                <w:szCs w:val="24"/>
              </w:rPr>
              <w:t xml:space="preserve"> Wear and tear of working standards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Counterfeit goods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 xml:space="preserve">Ensure promotion of uniformity of all weighment and measurements in trade through procurement and maintenance </w:t>
            </w:r>
            <w:r w:rsidRPr="008A5B72">
              <w:rPr>
                <w:rFonts w:ascii="Times New Roman" w:eastAsia="Batang" w:hAnsi="Times New Roman" w:cs="Times New Roman"/>
                <w:color w:val="000000" w:themeColor="text1"/>
                <w:sz w:val="24"/>
                <w:szCs w:val="24"/>
                <w:lang w:val="en-GB"/>
              </w:rPr>
              <w:lastRenderedPageBreak/>
              <w:t xml:space="preserve">of physical standards of weights and measures.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 xml:space="preserve">Ensure  traders use approved weighing and measuring equipment,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Existing laws such as weights and measures Act Cap 513, Trade description act Cap 505, consumer protection Act  cap 46, 2019</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Fair trade regulation and competition laws of kenya</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 xml:space="preserve">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Examine, test and stamp weighing and measuring equipment in use for trade,</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Certify weighing and measuring equipment,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Carry out inspection on persons selling and repairing weighing and measuring equipment.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hAnsi="Times New Roman" w:cs="Times New Roman"/>
                <w:color w:val="000000" w:themeColor="text1"/>
                <w:sz w:val="24"/>
                <w:szCs w:val="24"/>
              </w:rPr>
              <w:t>Carry out bi-annual calibration of standard in compliance with primary national standard</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w:t>
            </w:r>
          </w:p>
        </w:tc>
      </w:tr>
      <w:tr w:rsidR="008A5B72" w:rsidRPr="008A5B72" w:rsidTr="008A5B72">
        <w:tc>
          <w:tcPr>
            <w:tcW w:w="1643" w:type="dxa"/>
            <w:vMerge/>
            <w:tcBorders>
              <w:left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1985" w:type="dxa"/>
            <w:vMerge/>
            <w:tcBorders>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Ensure all goods and services offered for sale bears accurate description</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Increase awareness on consumer rights.</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Existing laws such as weights and measures Act Cap 513, Trade description act Cap 505, consumer protection Act  cap 46, 2019</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Fair trade regulation and competition laws of Kenya, other existing state departments such as KEBS, </w:t>
            </w:r>
            <w:r w:rsidRPr="008A5B72">
              <w:rPr>
                <w:rFonts w:ascii="Times New Roman" w:eastAsia="Batang" w:hAnsi="Times New Roman" w:cs="Times New Roman"/>
                <w:color w:val="000000" w:themeColor="text1"/>
                <w:sz w:val="24"/>
                <w:szCs w:val="24"/>
                <w:lang w:val="en-GB"/>
              </w:rPr>
              <w:lastRenderedPageBreak/>
              <w:t>Competition Authority of kenya</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 xml:space="preserve">Sensitise the consumers,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Conduct regular inspection of traders premises, collaborates with other relevant state department to enforce trade description Act</w:t>
            </w:r>
          </w:p>
        </w:tc>
      </w:tr>
      <w:tr w:rsidR="008A5B72" w:rsidRPr="008A5B72" w:rsidTr="008A5B72">
        <w:tc>
          <w:tcPr>
            <w:tcW w:w="1643" w:type="dxa"/>
            <w:vMerge/>
            <w:tcBorders>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198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Manipulation of weighing and measuring equipment for trade use,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Having in possession an inaccurate weighing and measuring equipment for trade use,</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Having for trade use unapproved weighing and measuring equipment,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The trader fails to submit the weighing and measuring equipment in his/her possession for verification and stamping by weights and measures officer.</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Continuously ensure all weighing and measuring equipment for trade use are accurate,</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Maintain accuracy of weighing and measuring equipment in use for trade,</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Existing laws such as weights and measures Act Cap 513, Trade description act Cap 505, consumer protection Act  cap 46, 2019</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Fair trade regulation and competition laws of kenya</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Examine, verify, stamp and certify the weighing and measuring equipment the trader is using,</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Examine, verify, stamp and certify the weighing and measuring equipment the trader is using,</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 </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Carry out the investigation of complain pertaining fraudulent use of weighing and measuring equipment.</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Prosecute the trader infringing laws and regulations governing trade.  </w:t>
            </w:r>
          </w:p>
        </w:tc>
      </w:tr>
      <w:tr w:rsidR="008A5B72" w:rsidRPr="008A5B72" w:rsidTr="008A5B72">
        <w:tc>
          <w:tcPr>
            <w:tcW w:w="164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tc>
        <w:tc>
          <w:tcPr>
            <w:tcW w:w="198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Low revenue collection</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Improve revenue collection</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Certify all weighing and measuring equipment in use for trade within the county</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Existing laws such as weights and measures Act Cap 513, Trade description act Cap 505, consumer protection Act  cap 46, 2019</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Fair trade regulation and competition laws of Kenya,  Nyamira County finance Act 2021</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Certify all weighing and measuring equipment in use for trade,</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Regular inspections of weighing and measuring equipment in use for trade.</w:t>
            </w: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p>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Procure weights and measures working standards and tools. </w:t>
            </w:r>
          </w:p>
        </w:tc>
      </w:tr>
    </w:tbl>
    <w:p w:rsidR="00A61A83" w:rsidRPr="008A5B72" w:rsidRDefault="00A61A83"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b/>
          <w:bCs/>
          <w:color w:val="000000" w:themeColor="text1"/>
          <w:sz w:val="24"/>
          <w:szCs w:val="24"/>
        </w:rPr>
      </w:pPr>
    </w:p>
    <w:p w:rsidR="00A61A83" w:rsidRDefault="00A61A83" w:rsidP="006B061C">
      <w:pPr>
        <w:spacing w:line="240" w:lineRule="auto"/>
        <w:rPr>
          <w:rFonts w:ascii="Times New Roman" w:hAnsi="Times New Roman" w:cs="Times New Roman"/>
          <w:b/>
          <w:bCs/>
          <w:color w:val="000000" w:themeColor="text1"/>
          <w:sz w:val="24"/>
          <w:szCs w:val="24"/>
        </w:rPr>
      </w:pPr>
    </w:p>
    <w:p w:rsidR="00ED70EE" w:rsidRPr="008A5B72" w:rsidRDefault="00ED70EE"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b/>
          <w:bCs/>
          <w:color w:val="000000" w:themeColor="text1"/>
          <w:sz w:val="24"/>
          <w:szCs w:val="24"/>
        </w:rPr>
      </w:pPr>
      <w:r w:rsidRPr="008A5B72">
        <w:rPr>
          <w:rFonts w:ascii="Times New Roman" w:hAnsi="Times New Roman" w:cs="Times New Roman"/>
          <w:b/>
          <w:bCs/>
          <w:color w:val="000000" w:themeColor="text1"/>
          <w:sz w:val="24"/>
          <w:szCs w:val="24"/>
        </w:rPr>
        <w:t>Tourism</w:t>
      </w: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6"/>
        <w:gridCol w:w="1132"/>
        <w:gridCol w:w="1589"/>
        <w:gridCol w:w="1351"/>
        <w:gridCol w:w="1754"/>
        <w:gridCol w:w="1783"/>
      </w:tblGrid>
      <w:tr w:rsidR="008A5B72" w:rsidRPr="008A5B72" w:rsidTr="008A5B72">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Major Issues/Problems</w:t>
            </w:r>
          </w:p>
        </w:tc>
        <w:tc>
          <w:tcPr>
            <w:tcW w:w="1132" w:type="dxa"/>
            <w:tcBorders>
              <w:top w:val="single" w:sz="4" w:space="0" w:color="000000"/>
              <w:left w:val="single" w:sz="4" w:space="0" w:color="000000"/>
              <w:bottom w:val="single" w:sz="4" w:space="0" w:color="000000"/>
              <w:right w:val="single" w:sz="4" w:space="0" w:color="000000"/>
            </w:tcBorders>
            <w:shd w:val="clear" w:color="auto" w:fill="D9D9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Causes</w:t>
            </w:r>
          </w:p>
        </w:tc>
        <w:tc>
          <w:tcPr>
            <w:tcW w:w="1589" w:type="dxa"/>
            <w:tcBorders>
              <w:top w:val="single" w:sz="4" w:space="0" w:color="000000"/>
              <w:left w:val="single" w:sz="4" w:space="0" w:color="000000"/>
              <w:bottom w:val="single" w:sz="4" w:space="0" w:color="000000"/>
              <w:right w:val="single" w:sz="4" w:space="0" w:color="000000"/>
            </w:tcBorders>
            <w:shd w:val="clear" w:color="auto" w:fill="D9D9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Development Objective</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Immediate Objective</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 xml:space="preserve">Existing opportunities/ strengths within the sector </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Batang" w:hAnsi="Times New Roman" w:cs="Times New Roman"/>
                <w:b/>
                <w:color w:val="000000" w:themeColor="text1"/>
                <w:sz w:val="24"/>
                <w:szCs w:val="24"/>
                <w:lang w:val="en-GB"/>
              </w:rPr>
              <w:t>Strategies</w:t>
            </w:r>
          </w:p>
        </w:tc>
      </w:tr>
      <w:tr w:rsidR="008A5B72" w:rsidRPr="008A5B72" w:rsidTr="008A5B72">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4059B4" w:rsidP="006B061C">
            <w:pPr>
              <w:spacing w:after="0" w:line="240" w:lineRule="auto"/>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lastRenderedPageBreak/>
              <w:t>Undeveloped</w:t>
            </w:r>
            <w:r w:rsidR="00A61A83" w:rsidRPr="008A5B72">
              <w:rPr>
                <w:rFonts w:ascii="Times New Roman" w:eastAsia="Times New Roman" w:hAnsi="Times New Roman" w:cs="Times New Roman"/>
                <w:color w:val="000000" w:themeColor="text1"/>
                <w:sz w:val="24"/>
                <w:szCs w:val="24"/>
              </w:rPr>
              <w:t xml:space="preserve"> </w:t>
            </w:r>
          </w:p>
          <w:p w:rsidR="00A61A83" w:rsidRPr="008A5B72" w:rsidRDefault="00A61A83" w:rsidP="006B061C">
            <w:pPr>
              <w:spacing w:after="0" w:line="240" w:lineRule="auto"/>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d and poorly </w:t>
            </w:r>
          </w:p>
          <w:p w:rsidR="00A61A83" w:rsidRPr="008A5B72" w:rsidRDefault="004059B4" w:rsidP="006B061C">
            <w:pPr>
              <w:spacing w:after="0" w:line="240" w:lineRule="auto"/>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maintained</w:t>
            </w:r>
            <w:r w:rsidR="00A61A83" w:rsidRPr="008A5B72">
              <w:rPr>
                <w:rFonts w:ascii="Times New Roman" w:eastAsia="Times New Roman" w:hAnsi="Times New Roman" w:cs="Times New Roman"/>
                <w:color w:val="000000" w:themeColor="text1"/>
                <w:sz w:val="24"/>
                <w:szCs w:val="24"/>
              </w:rPr>
              <w:t xml:space="preserve"> </w:t>
            </w:r>
          </w:p>
          <w:p w:rsidR="00A61A83" w:rsidRPr="008A5B72" w:rsidRDefault="00A61A83" w:rsidP="006B061C">
            <w:pPr>
              <w:spacing w:after="0" w:line="240" w:lineRule="auto"/>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tourist </w:t>
            </w:r>
          </w:p>
          <w:p w:rsidR="00A61A83" w:rsidRPr="008A5B72" w:rsidRDefault="00A61A83" w:rsidP="006B061C">
            <w:pPr>
              <w:spacing w:after="0" w:line="240" w:lineRule="auto"/>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attraction </w:t>
            </w:r>
          </w:p>
          <w:p w:rsidR="00A61A83" w:rsidRPr="008A5B72" w:rsidRDefault="004059B4" w:rsidP="006B061C">
            <w:pPr>
              <w:spacing w:after="0" w:line="240" w:lineRule="auto"/>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Sites</w:t>
            </w:r>
            <w:r w:rsidR="00A61A83" w:rsidRPr="008A5B72">
              <w:rPr>
                <w:rFonts w:ascii="Times New Roman" w:eastAsia="Times New Roman" w:hAnsi="Times New Roman" w:cs="Times New Roman"/>
                <w:color w:val="000000" w:themeColor="text1"/>
                <w:sz w:val="24"/>
                <w:szCs w:val="24"/>
              </w:rPr>
              <w:t>.</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-Poor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accessibility to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the tourist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places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-Lack of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adequate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facilities in the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tourist </w:t>
            </w:r>
          </w:p>
          <w:p w:rsidR="00A61A83" w:rsidRPr="008A5B72" w:rsidRDefault="00A61A83" w:rsidP="006B061C">
            <w:pPr>
              <w:spacing w:after="0" w:line="240" w:lineRule="auto"/>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attractions</w:t>
            </w:r>
          </w:p>
          <w:p w:rsidR="00A61A83" w:rsidRPr="008A5B72" w:rsidRDefault="00A61A83" w:rsidP="006B061C">
            <w:pPr>
              <w:spacing w:after="0" w:line="240" w:lineRule="auto"/>
              <w:jc w:val="both"/>
              <w:rPr>
                <w:rFonts w:ascii="Times New Roman" w:eastAsia="Times New Roman" w:hAnsi="Times New Roman" w:cs="Times New Roman"/>
                <w:color w:val="000000" w:themeColor="text1"/>
                <w:sz w:val="24"/>
                <w:szCs w:val="24"/>
              </w:rPr>
            </w:pPr>
          </w:p>
          <w:p w:rsidR="00A61A83" w:rsidRPr="008A5B72" w:rsidRDefault="00A61A83" w:rsidP="006B061C">
            <w:pPr>
              <w:spacing w:after="0" w:line="240" w:lineRule="auto"/>
              <w:jc w:val="both"/>
              <w:rPr>
                <w:rFonts w:ascii="Times New Roman" w:eastAsia="Batang" w:hAnsi="Times New Roman" w:cs="Times New Roman"/>
                <w:bCs/>
                <w:color w:val="000000" w:themeColor="text1"/>
                <w:sz w:val="24"/>
                <w:szCs w:val="24"/>
                <w:lang w:val="en-GB"/>
              </w:rPr>
            </w:pPr>
            <w:r w:rsidRPr="008A5B72">
              <w:rPr>
                <w:rFonts w:ascii="Times New Roman" w:eastAsia="Batang" w:hAnsi="Times New Roman" w:cs="Times New Roman"/>
                <w:bCs/>
                <w:color w:val="000000" w:themeColor="text1"/>
                <w:sz w:val="24"/>
                <w:szCs w:val="24"/>
                <w:lang w:val="en-GB"/>
              </w:rPr>
              <w:t>Undemarcated land in major tourist sites</w:t>
            </w:r>
          </w:p>
        </w:tc>
        <w:tc>
          <w:tcPr>
            <w:tcW w:w="1132"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In adequate </w:t>
            </w:r>
          </w:p>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Times New Roman" w:hAnsi="Times New Roman" w:cs="Times New Roman"/>
                <w:color w:val="000000" w:themeColor="text1"/>
                <w:sz w:val="24"/>
                <w:szCs w:val="24"/>
              </w:rPr>
              <w:t>funding</w:t>
            </w:r>
          </w:p>
        </w:tc>
        <w:tc>
          <w:tcPr>
            <w:tcW w:w="1589"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 promote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tourism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development</w:t>
            </w:r>
          </w:p>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 develop and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market tourism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attraction sites </w:t>
            </w:r>
          </w:p>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r w:rsidRPr="008A5B72">
              <w:rPr>
                <w:rFonts w:ascii="Times New Roman" w:eastAsia="Times New Roman" w:hAnsi="Times New Roman" w:cs="Times New Roman"/>
                <w:color w:val="000000" w:themeColor="text1"/>
                <w:sz w:val="24"/>
                <w:szCs w:val="24"/>
              </w:rPr>
              <w:t>by 2027</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Existence of partners such as tourism board</w:t>
            </w:r>
          </w:p>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-Marketing and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branding of</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tourist attraction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sites</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Diversification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of tourism products;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Development, maintenance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and adequate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financing of tourist </w:t>
            </w:r>
          </w:p>
          <w:p w:rsidR="00A61A83" w:rsidRPr="008A5B72" w:rsidRDefault="00A61A83" w:rsidP="006B061C">
            <w:pPr>
              <w:spacing w:after="0" w:line="240" w:lineRule="auto"/>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attraction sites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-Provide adequate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facilities at the tourist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attractions sites</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-Harnessing Agri</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Tourism, Eco</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Tourism and Conference </w:t>
            </w:r>
          </w:p>
          <w:p w:rsidR="00A61A83" w:rsidRPr="008A5B72" w:rsidRDefault="00A61A83" w:rsidP="006B061C">
            <w:pPr>
              <w:spacing w:after="0" w:line="240" w:lineRule="auto"/>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Facilities</w:t>
            </w:r>
          </w:p>
          <w:p w:rsidR="00A61A83" w:rsidRPr="008A5B72" w:rsidRDefault="00A61A83" w:rsidP="006B061C">
            <w:pPr>
              <w:spacing w:after="0" w:line="240" w:lineRule="auto"/>
              <w:jc w:val="both"/>
              <w:rPr>
                <w:rFonts w:ascii="Times New Roman" w:eastAsia="Times New Roman" w:hAnsi="Times New Roman" w:cs="Times New Roman"/>
                <w:b/>
                <w:color w:val="000000" w:themeColor="text1"/>
                <w:sz w:val="24"/>
                <w:szCs w:val="24"/>
              </w:rPr>
            </w:pPr>
            <w:r w:rsidRPr="008A5B72">
              <w:rPr>
                <w:rFonts w:ascii="Times New Roman" w:eastAsia="Times New Roman" w:hAnsi="Times New Roman" w:cs="Times New Roman"/>
                <w:b/>
                <w:color w:val="000000" w:themeColor="text1"/>
                <w:sz w:val="24"/>
                <w:szCs w:val="24"/>
              </w:rPr>
              <w:t>Surveying and demarcate the sites to avoid encroachment</w:t>
            </w:r>
          </w:p>
          <w:p w:rsidR="00A61A83" w:rsidRPr="008A5B72" w:rsidRDefault="00A61A83" w:rsidP="006B061C">
            <w:pPr>
              <w:spacing w:after="0" w:line="240" w:lineRule="auto"/>
              <w:jc w:val="both"/>
              <w:rPr>
                <w:rFonts w:ascii="Times New Roman" w:eastAsia="Batang" w:hAnsi="Times New Roman" w:cs="Times New Roman"/>
                <w:b/>
                <w:color w:val="000000" w:themeColor="text1"/>
                <w:sz w:val="24"/>
                <w:szCs w:val="24"/>
                <w:lang w:val="en-GB"/>
              </w:rPr>
            </w:pPr>
          </w:p>
        </w:tc>
      </w:tr>
    </w:tbl>
    <w:p w:rsidR="00A61A83" w:rsidRPr="008A5B72" w:rsidRDefault="00A61A83" w:rsidP="006B061C">
      <w:pPr>
        <w:spacing w:line="240" w:lineRule="auto"/>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Default="00A61A83" w:rsidP="006B061C">
      <w:pPr>
        <w:spacing w:line="240" w:lineRule="auto"/>
        <w:rPr>
          <w:rFonts w:ascii="Times New Roman" w:hAnsi="Times New Roman" w:cs="Times New Roman"/>
          <w:color w:val="000000" w:themeColor="text1"/>
          <w:sz w:val="24"/>
          <w:szCs w:val="24"/>
        </w:rPr>
      </w:pPr>
    </w:p>
    <w:p w:rsidR="00154EA6" w:rsidRDefault="00154EA6" w:rsidP="006B061C">
      <w:pPr>
        <w:spacing w:line="240" w:lineRule="auto"/>
        <w:rPr>
          <w:rFonts w:ascii="Times New Roman" w:hAnsi="Times New Roman" w:cs="Times New Roman"/>
          <w:color w:val="000000" w:themeColor="text1"/>
          <w:sz w:val="24"/>
          <w:szCs w:val="24"/>
        </w:rPr>
      </w:pPr>
    </w:p>
    <w:p w:rsidR="00154EA6" w:rsidRDefault="00154EA6" w:rsidP="006B061C">
      <w:pPr>
        <w:spacing w:line="240" w:lineRule="auto"/>
        <w:rPr>
          <w:rFonts w:ascii="Times New Roman" w:hAnsi="Times New Roman" w:cs="Times New Roman"/>
          <w:color w:val="000000" w:themeColor="text1"/>
          <w:sz w:val="24"/>
          <w:szCs w:val="24"/>
        </w:rPr>
      </w:pPr>
    </w:p>
    <w:p w:rsidR="00154EA6" w:rsidRDefault="00154EA6" w:rsidP="006B061C">
      <w:pPr>
        <w:spacing w:line="240" w:lineRule="auto"/>
        <w:rPr>
          <w:rFonts w:ascii="Times New Roman" w:hAnsi="Times New Roman" w:cs="Times New Roman"/>
          <w:color w:val="000000" w:themeColor="text1"/>
          <w:sz w:val="24"/>
          <w:szCs w:val="24"/>
        </w:rPr>
      </w:pPr>
    </w:p>
    <w:p w:rsidR="00154EA6" w:rsidRPr="008A5B72" w:rsidRDefault="00154EA6" w:rsidP="006B061C">
      <w:pPr>
        <w:spacing w:line="240" w:lineRule="auto"/>
        <w:rPr>
          <w:rFonts w:ascii="Times New Roman" w:hAnsi="Times New Roman" w:cs="Times New Roman"/>
          <w:color w:val="000000" w:themeColor="text1"/>
          <w:sz w:val="24"/>
          <w:szCs w:val="24"/>
        </w:rPr>
      </w:pPr>
    </w:p>
    <w:p w:rsidR="004059B4" w:rsidRDefault="004059B4" w:rsidP="006B061C">
      <w:pPr>
        <w:pStyle w:val="Heading2"/>
        <w:spacing w:line="240" w:lineRule="auto"/>
        <w:ind w:left="75"/>
        <w:rPr>
          <w:rFonts w:ascii="Times New Roman" w:hAnsi="Times New Roman" w:cs="Times New Roman"/>
          <w:color w:val="000000" w:themeColor="text1"/>
          <w:sz w:val="24"/>
          <w:szCs w:val="24"/>
        </w:rPr>
      </w:pPr>
      <w:bookmarkStart w:id="20" w:name="_Toc125971232"/>
    </w:p>
    <w:p w:rsidR="00A61A83" w:rsidRPr="008A5B72" w:rsidRDefault="00A61A83" w:rsidP="006B061C">
      <w:pPr>
        <w:pStyle w:val="Heading2"/>
        <w:spacing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CHAPTER THREE: SPATIAL DEVELOPMENT FRAMEWORK</w:t>
      </w:r>
      <w:bookmarkEnd w:id="20"/>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79" w:line="240" w:lineRule="auto"/>
        <w:ind w:left="169"/>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chapter should provide the spatial framework within which development projects and programmes will be implemented. The chapter should also indicate progress made in preparation of county spatial plans. </w:t>
      </w:r>
    </w:p>
    <w:p w:rsidR="00A61A83" w:rsidRPr="008A5B72" w:rsidRDefault="00A61A83" w:rsidP="006B061C">
      <w:pPr>
        <w:pStyle w:val="Heading2"/>
        <w:tabs>
          <w:tab w:val="center" w:pos="2783"/>
        </w:tabs>
        <w:spacing w:line="240" w:lineRule="auto"/>
        <w:ind w:left="0" w:firstLine="0"/>
        <w:rPr>
          <w:rFonts w:ascii="Times New Roman" w:hAnsi="Times New Roman" w:cs="Times New Roman"/>
          <w:color w:val="000000" w:themeColor="text1"/>
          <w:sz w:val="24"/>
          <w:szCs w:val="24"/>
        </w:rPr>
      </w:pPr>
      <w:bookmarkStart w:id="21" w:name="_Toc125971233"/>
      <w:r w:rsidRPr="008A5B72">
        <w:rPr>
          <w:rFonts w:ascii="Times New Roman" w:hAnsi="Times New Roman" w:cs="Times New Roman"/>
          <w:color w:val="000000" w:themeColor="text1"/>
          <w:sz w:val="24"/>
          <w:szCs w:val="24"/>
        </w:rPr>
        <w:t xml:space="preserve">3.1  </w:t>
      </w:r>
      <w:r w:rsidRPr="008A5B72">
        <w:rPr>
          <w:rFonts w:ascii="Times New Roman" w:hAnsi="Times New Roman" w:cs="Times New Roman"/>
          <w:color w:val="000000" w:themeColor="text1"/>
          <w:sz w:val="24"/>
          <w:szCs w:val="24"/>
        </w:rPr>
        <w:tab/>
        <w:t>Spatial Development Framework</w:t>
      </w:r>
      <w:bookmarkEnd w:id="21"/>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170" w:line="240" w:lineRule="auto"/>
        <w:ind w:left="169"/>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The county should describe the spatial framework within which development projects and programmes will be implemented. The information to be provided should cover the following thematic areas as outlined in the County Spatial Plans which are aligned to National Spatial Plan 2015–2045:   </w:t>
      </w:r>
    </w:p>
    <w:p w:rsidR="00A61A83" w:rsidRPr="008A5B72" w:rsidRDefault="00A61A83" w:rsidP="00596D00">
      <w:pPr>
        <w:numPr>
          <w:ilvl w:val="0"/>
          <w:numId w:val="36"/>
        </w:numPr>
        <w:spacing w:after="9"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Identifying resource potential growth areas.  </w:t>
      </w:r>
    </w:p>
    <w:p w:rsidR="00A61A83" w:rsidRPr="008A5B72" w:rsidRDefault="00A61A83" w:rsidP="00596D00">
      <w:pPr>
        <w:numPr>
          <w:ilvl w:val="0"/>
          <w:numId w:val="36"/>
        </w:numPr>
        <w:spacing w:after="9"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Enhancing county competitiveness – Counties should leverage on their strengths and opportunities, strategic geographical locations, existing natural resources, existing and proposed infrastructure projects and emerging technologies in ICT.  </w:t>
      </w:r>
    </w:p>
    <w:p w:rsidR="00A61A83" w:rsidRPr="008A5B72" w:rsidRDefault="00A61A83" w:rsidP="00596D00">
      <w:pPr>
        <w:numPr>
          <w:ilvl w:val="0"/>
          <w:numId w:val="36"/>
        </w:numPr>
        <w:spacing w:after="9"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Modernizing agriculture – Develop strategies for transforming agriculture into a modern and commercially viable sector through intensification and diversification.  </w:t>
      </w:r>
    </w:p>
    <w:p w:rsidR="00A61A83" w:rsidRPr="008A5B72" w:rsidRDefault="00A61A83" w:rsidP="00596D00">
      <w:pPr>
        <w:numPr>
          <w:ilvl w:val="0"/>
          <w:numId w:val="36"/>
        </w:numPr>
        <w:spacing w:after="9"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Diversifying tourism – Develop strategies for offering diverse tourist products for the respective tourism circuits.  </w:t>
      </w:r>
    </w:p>
    <w:p w:rsidR="00A61A83" w:rsidRPr="008A5B72" w:rsidRDefault="00A61A83" w:rsidP="00596D00">
      <w:pPr>
        <w:numPr>
          <w:ilvl w:val="0"/>
          <w:numId w:val="36"/>
        </w:numPr>
        <w:spacing w:after="9"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Managing human settlement – Plan for decent and high-quality urban livelihoods as well as rationalization of rural growth centers.  </w:t>
      </w:r>
    </w:p>
    <w:p w:rsidR="00A61A83" w:rsidRPr="008A5B72" w:rsidRDefault="00A61A83" w:rsidP="00596D00">
      <w:pPr>
        <w:numPr>
          <w:ilvl w:val="0"/>
          <w:numId w:val="36"/>
        </w:numPr>
        <w:spacing w:after="9"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Conserving the natural environment – Prioritize protection and conservation of environmentallysensitive areas.  </w:t>
      </w:r>
    </w:p>
    <w:p w:rsidR="00A61A83" w:rsidRPr="008A5B72" w:rsidRDefault="00A61A83" w:rsidP="00596D00">
      <w:pPr>
        <w:numPr>
          <w:ilvl w:val="0"/>
          <w:numId w:val="36"/>
        </w:numPr>
        <w:spacing w:after="9"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Transportation network – Maximize efficiency and sustainability of the transport sector through enhanced links and connectivity.  </w:t>
      </w:r>
    </w:p>
    <w:p w:rsidR="00A61A83" w:rsidRPr="008A5B72" w:rsidRDefault="00A61A83" w:rsidP="00596D00">
      <w:pPr>
        <w:numPr>
          <w:ilvl w:val="0"/>
          <w:numId w:val="36"/>
        </w:numPr>
        <w:spacing w:after="9"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Providing appropriate infrastructure – Develop interconnected, efficient, reliable, adequate, accessible, safe, sustainable and environmentally-friendly systems of infrastructure (water; energy; education, training and research facilities; health; ICT; sewer; sports etc.).  </w:t>
      </w:r>
    </w:p>
    <w:p w:rsidR="00A61A83" w:rsidRPr="008A5B72" w:rsidRDefault="00A61A83" w:rsidP="00596D00">
      <w:pPr>
        <w:numPr>
          <w:ilvl w:val="0"/>
          <w:numId w:val="36"/>
        </w:numPr>
        <w:spacing w:after="165"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Industrialization – Exploit existing potential and location to steer county economic growth.  </w:t>
      </w:r>
    </w:p>
    <w:p w:rsidR="00A61A83" w:rsidRPr="008A5B72" w:rsidRDefault="00A61A83" w:rsidP="006B061C">
      <w:pPr>
        <w:spacing w:after="15" w:line="240" w:lineRule="auto"/>
        <w:ind w:left="169"/>
        <w:rPr>
          <w:rFonts w:ascii="Times New Roman" w:hAnsi="Times New Roman" w:cs="Times New Roman"/>
          <w:color w:val="000000" w:themeColor="text1"/>
          <w:sz w:val="24"/>
          <w:szCs w:val="24"/>
        </w:rPr>
      </w:pPr>
      <w:r w:rsidRPr="008A5B72">
        <w:rPr>
          <w:rFonts w:ascii="Times New Roman" w:hAnsi="Times New Roman" w:cs="Times New Roman"/>
          <w:b/>
          <w:i/>
          <w:color w:val="000000" w:themeColor="text1"/>
          <w:sz w:val="24"/>
          <w:szCs w:val="24"/>
        </w:rPr>
        <w:t xml:space="preserve">Note:  </w:t>
      </w:r>
      <w:r w:rsidRPr="008A5B72">
        <w:rPr>
          <w:rFonts w:ascii="Times New Roman" w:hAnsi="Times New Roman" w:cs="Times New Roman"/>
          <w:color w:val="000000" w:themeColor="text1"/>
          <w:sz w:val="24"/>
          <w:szCs w:val="24"/>
        </w:rPr>
        <w:t xml:space="preserve"> </w:t>
      </w:r>
    </w:p>
    <w:p w:rsidR="00A61A83" w:rsidRPr="008A5B72" w:rsidRDefault="00A61A83" w:rsidP="00596D00">
      <w:pPr>
        <w:numPr>
          <w:ilvl w:val="1"/>
          <w:numId w:val="36"/>
        </w:numPr>
        <w:spacing w:after="13"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Counties with spatial plans should provide spatial maps and a summary on how the plan is addressing priority thematic areas (provide most relevant maps capturing the transport network, industrial/economic activities, managing human settlement….) </w:t>
      </w:r>
      <w:r w:rsidRPr="008A5B72">
        <w:rPr>
          <w:rFonts w:ascii="Times New Roman" w:hAnsi="Times New Roman" w:cs="Times New Roman"/>
          <w:color w:val="000000" w:themeColor="text1"/>
          <w:sz w:val="24"/>
          <w:szCs w:val="24"/>
        </w:rPr>
        <w:t xml:space="preserve"> </w:t>
      </w:r>
    </w:p>
    <w:p w:rsidR="00A61A83" w:rsidRDefault="00A61A83" w:rsidP="00596D00">
      <w:pPr>
        <w:numPr>
          <w:ilvl w:val="1"/>
          <w:numId w:val="36"/>
        </w:numPr>
        <w:spacing w:after="13"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For counties without spatial plans, the required information should be captured using Table 15 (An illustrative example is provided for the industrialization thematic area). </w:t>
      </w:r>
      <w:r w:rsidRPr="008A5B72">
        <w:rPr>
          <w:rFonts w:ascii="Times New Roman" w:hAnsi="Times New Roman" w:cs="Times New Roman"/>
          <w:color w:val="000000" w:themeColor="text1"/>
          <w:sz w:val="24"/>
          <w:szCs w:val="24"/>
        </w:rPr>
        <w:t xml:space="preserve"> </w:t>
      </w:r>
    </w:p>
    <w:p w:rsidR="00ED70EE" w:rsidRDefault="00ED70EE" w:rsidP="00ED70EE">
      <w:pPr>
        <w:spacing w:after="13" w:line="240" w:lineRule="auto"/>
        <w:jc w:val="both"/>
        <w:rPr>
          <w:rFonts w:ascii="Times New Roman" w:hAnsi="Times New Roman" w:cs="Times New Roman"/>
          <w:color w:val="000000" w:themeColor="text1"/>
          <w:sz w:val="24"/>
          <w:szCs w:val="24"/>
        </w:rPr>
      </w:pPr>
    </w:p>
    <w:p w:rsidR="00ED70EE" w:rsidRDefault="00ED70EE" w:rsidP="00ED70EE">
      <w:pPr>
        <w:spacing w:after="13" w:line="240" w:lineRule="auto"/>
        <w:jc w:val="both"/>
        <w:rPr>
          <w:rFonts w:ascii="Times New Roman" w:hAnsi="Times New Roman" w:cs="Times New Roman"/>
          <w:color w:val="000000" w:themeColor="text1"/>
          <w:sz w:val="24"/>
          <w:szCs w:val="24"/>
        </w:rPr>
      </w:pPr>
    </w:p>
    <w:p w:rsidR="00ED70EE" w:rsidRPr="008A5B72" w:rsidRDefault="00ED70EE" w:rsidP="00ED70EE">
      <w:pPr>
        <w:spacing w:after="13" w:line="240" w:lineRule="auto"/>
        <w:jc w:val="both"/>
        <w:rPr>
          <w:rFonts w:ascii="Times New Roman" w:hAnsi="Times New Roman" w:cs="Times New Roman"/>
          <w:color w:val="000000" w:themeColor="text1"/>
          <w:sz w:val="24"/>
          <w:szCs w:val="24"/>
        </w:rPr>
      </w:pPr>
    </w:p>
    <w:p w:rsidR="00A61A83" w:rsidRPr="008A5B72" w:rsidRDefault="00A61A83" w:rsidP="006B061C">
      <w:pPr>
        <w:spacing w:after="19" w:line="240" w:lineRule="auto"/>
        <w:ind w:left="881"/>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p w:rsidR="00A61A83" w:rsidRPr="008A5B72" w:rsidRDefault="00A61A83" w:rsidP="006B061C">
      <w:pPr>
        <w:pStyle w:val="Heading3"/>
        <w:spacing w:line="240" w:lineRule="auto"/>
        <w:ind w:left="74"/>
        <w:rPr>
          <w:rFonts w:ascii="Times New Roman" w:hAnsi="Times New Roman" w:cs="Times New Roman"/>
          <w:color w:val="000000" w:themeColor="text1"/>
          <w:szCs w:val="24"/>
        </w:rPr>
      </w:pPr>
      <w:bookmarkStart w:id="22" w:name="_Toc125971234"/>
      <w:r w:rsidRPr="008A5B72">
        <w:rPr>
          <w:rFonts w:ascii="Times New Roman" w:hAnsi="Times New Roman" w:cs="Times New Roman"/>
          <w:color w:val="000000" w:themeColor="text1"/>
          <w:szCs w:val="24"/>
        </w:rPr>
        <w:lastRenderedPageBreak/>
        <w:t>Table 15: County Spatial Development Strategies by Thematic Areas</w:t>
      </w:r>
      <w:bookmarkEnd w:id="22"/>
      <w:r w:rsidRPr="008A5B72">
        <w:rPr>
          <w:rFonts w:ascii="Times New Roman" w:hAnsi="Times New Roman" w:cs="Times New Roman"/>
          <w:color w:val="000000" w:themeColor="text1"/>
          <w:szCs w:val="24"/>
        </w:rPr>
        <w:t xml:space="preserve"> </w:t>
      </w:r>
    </w:p>
    <w:tbl>
      <w:tblPr>
        <w:tblStyle w:val="TableGrid"/>
        <w:tblW w:w="9573" w:type="dxa"/>
        <w:tblInd w:w="59" w:type="dxa"/>
        <w:tblCellMar>
          <w:top w:w="18" w:type="dxa"/>
          <w:right w:w="6" w:type="dxa"/>
        </w:tblCellMar>
        <w:tblLook w:val="04A0" w:firstRow="1" w:lastRow="0" w:firstColumn="1" w:lastColumn="0" w:noHBand="0" w:noVBand="1"/>
      </w:tblPr>
      <w:tblGrid>
        <w:gridCol w:w="1899"/>
        <w:gridCol w:w="1869"/>
        <w:gridCol w:w="1886"/>
        <w:gridCol w:w="1503"/>
        <w:gridCol w:w="513"/>
        <w:gridCol w:w="1903"/>
      </w:tblGrid>
      <w:tr w:rsidR="008A5B72" w:rsidRPr="008A5B72" w:rsidTr="008A5B72">
        <w:trPr>
          <w:trHeight w:val="758"/>
        </w:trPr>
        <w:tc>
          <w:tcPr>
            <w:tcW w:w="1914" w:type="dxa"/>
            <w:tcBorders>
              <w:top w:val="single" w:sz="4" w:space="0" w:color="000000"/>
              <w:left w:val="single" w:sz="4" w:space="0" w:color="000000"/>
              <w:bottom w:val="single" w:sz="4" w:space="0" w:color="000000"/>
              <w:right w:val="single" w:sz="4" w:space="0" w:color="000000"/>
            </w:tcBorders>
            <w:shd w:val="clear" w:color="auto" w:fill="E7E6E6"/>
          </w:tcPr>
          <w:p w:rsidR="00A61A83" w:rsidRPr="008A5B72" w:rsidRDefault="00A61A83" w:rsidP="006B061C">
            <w:pPr>
              <w:ind w:left="10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Thematic Area </w:t>
            </w:r>
            <w:r w:rsidRPr="008A5B72">
              <w:rPr>
                <w:rFonts w:ascii="Times New Roman" w:hAnsi="Times New Roman" w:cs="Times New Roman"/>
                <w:color w:val="000000" w:themeColor="text1"/>
                <w:sz w:val="24"/>
                <w:szCs w:val="24"/>
              </w:rPr>
              <w:t xml:space="preserve"> </w:t>
            </w:r>
          </w:p>
        </w:tc>
        <w:tc>
          <w:tcPr>
            <w:tcW w:w="1916" w:type="dxa"/>
            <w:tcBorders>
              <w:top w:val="single" w:sz="4" w:space="0" w:color="000000"/>
              <w:left w:val="single" w:sz="4" w:space="0" w:color="000000"/>
              <w:bottom w:val="single" w:sz="4" w:space="0" w:color="000000"/>
              <w:right w:val="single" w:sz="4" w:space="0" w:color="000000"/>
            </w:tcBorders>
            <w:shd w:val="clear" w:color="auto" w:fill="E7E6E6"/>
          </w:tcPr>
          <w:p w:rsidR="00A61A83" w:rsidRPr="008A5B72" w:rsidRDefault="00A61A83" w:rsidP="006B061C">
            <w:pPr>
              <w:ind w:left="106"/>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Overview/ Current </w:t>
            </w:r>
            <w:r w:rsidRPr="008A5B72">
              <w:rPr>
                <w:rFonts w:ascii="Times New Roman" w:hAnsi="Times New Roman" w:cs="Times New Roman"/>
                <w:color w:val="000000" w:themeColor="text1"/>
                <w:sz w:val="24"/>
                <w:szCs w:val="24"/>
              </w:rPr>
              <w:t xml:space="preserve"> </w:t>
            </w:r>
            <w:r w:rsidRPr="008A5B72">
              <w:rPr>
                <w:rFonts w:ascii="Times New Roman" w:hAnsi="Times New Roman" w:cs="Times New Roman"/>
                <w:b/>
                <w:color w:val="000000" w:themeColor="text1"/>
                <w:sz w:val="24"/>
                <w:szCs w:val="24"/>
              </w:rPr>
              <w:t xml:space="preserve">Status </w:t>
            </w:r>
            <w:r w:rsidRPr="008A5B72">
              <w:rPr>
                <w:rFonts w:ascii="Times New Roman" w:hAnsi="Times New Roman" w:cs="Times New Roman"/>
                <w:color w:val="000000" w:themeColor="text1"/>
                <w:sz w:val="24"/>
                <w:szCs w:val="24"/>
              </w:rPr>
              <w:t xml:space="preserve"> </w:t>
            </w:r>
          </w:p>
        </w:tc>
        <w:tc>
          <w:tcPr>
            <w:tcW w:w="1913" w:type="dxa"/>
            <w:tcBorders>
              <w:top w:val="single" w:sz="4" w:space="0" w:color="000000"/>
              <w:left w:val="single" w:sz="4" w:space="0" w:color="000000"/>
              <w:bottom w:val="single" w:sz="4" w:space="0" w:color="000000"/>
              <w:right w:val="single" w:sz="4" w:space="0" w:color="000000"/>
            </w:tcBorders>
            <w:shd w:val="clear" w:color="auto" w:fill="E7E6E6"/>
          </w:tcPr>
          <w:p w:rsidR="00A61A83" w:rsidRPr="008A5B72" w:rsidRDefault="00A61A83" w:rsidP="006B061C">
            <w:pPr>
              <w:ind w:left="106"/>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Policy Strategy </w:t>
            </w:r>
            <w:r w:rsidRPr="008A5B72">
              <w:rPr>
                <w:rFonts w:ascii="Times New Roman" w:hAnsi="Times New Roman" w:cs="Times New Roman"/>
                <w:color w:val="000000" w:themeColor="text1"/>
                <w:sz w:val="24"/>
                <w:szCs w:val="24"/>
              </w:rPr>
              <w:t xml:space="preserve"> </w:t>
            </w:r>
          </w:p>
        </w:tc>
        <w:tc>
          <w:tcPr>
            <w:tcW w:w="1438" w:type="dxa"/>
            <w:tcBorders>
              <w:top w:val="single" w:sz="4" w:space="0" w:color="000000"/>
              <w:left w:val="single" w:sz="4" w:space="0" w:color="000000"/>
              <w:bottom w:val="single" w:sz="4" w:space="0" w:color="000000"/>
              <w:right w:val="nil"/>
            </w:tcBorders>
            <w:shd w:val="clear" w:color="auto" w:fill="E7E6E6"/>
          </w:tcPr>
          <w:p w:rsidR="00A61A83" w:rsidRPr="008A5B72" w:rsidRDefault="00A61A83" w:rsidP="006B061C">
            <w:pPr>
              <w:ind w:left="110"/>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Potential </w:t>
            </w:r>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31"/>
              <w:ind w:left="110"/>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Geographical </w:t>
            </w:r>
          </w:p>
          <w:p w:rsidR="00A61A83" w:rsidRPr="008A5B72" w:rsidRDefault="00A61A83" w:rsidP="006B061C">
            <w:pPr>
              <w:ind w:left="110"/>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Areas </w:t>
            </w:r>
            <w:r w:rsidRPr="008A5B72">
              <w:rPr>
                <w:rFonts w:ascii="Times New Roman" w:hAnsi="Times New Roman" w:cs="Times New Roman"/>
                <w:color w:val="000000" w:themeColor="text1"/>
                <w:sz w:val="24"/>
                <w:szCs w:val="24"/>
              </w:rPr>
              <w:t xml:space="preserve"> </w:t>
            </w:r>
          </w:p>
        </w:tc>
        <w:tc>
          <w:tcPr>
            <w:tcW w:w="480" w:type="dxa"/>
            <w:tcBorders>
              <w:top w:val="single" w:sz="4" w:space="0" w:color="000000"/>
              <w:left w:val="nil"/>
              <w:bottom w:val="single" w:sz="4" w:space="0" w:color="000000"/>
              <w:right w:val="single" w:sz="4" w:space="0" w:color="000000"/>
            </w:tcBorders>
            <w:shd w:val="clear" w:color="auto" w:fill="E7E6E6"/>
          </w:tcPr>
          <w:p w:rsidR="00A61A83" w:rsidRPr="008A5B72" w:rsidRDefault="00A61A83" w:rsidP="006B061C">
            <w:pPr>
              <w:spacing w:after="160"/>
              <w:rPr>
                <w:rFonts w:ascii="Times New Roman" w:hAnsi="Times New Roman" w:cs="Times New Roman"/>
                <w:color w:val="000000" w:themeColor="text1"/>
                <w:sz w:val="24"/>
                <w:szCs w:val="24"/>
              </w:rPr>
            </w:pPr>
          </w:p>
        </w:tc>
        <w:tc>
          <w:tcPr>
            <w:tcW w:w="1912" w:type="dxa"/>
            <w:tcBorders>
              <w:top w:val="single" w:sz="4" w:space="0" w:color="000000"/>
              <w:left w:val="single" w:sz="4" w:space="0" w:color="000000"/>
              <w:bottom w:val="single" w:sz="4" w:space="0" w:color="000000"/>
              <w:right w:val="single" w:sz="4" w:space="0" w:color="000000"/>
            </w:tcBorders>
            <w:shd w:val="clear" w:color="auto" w:fill="E7E6E6"/>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Lead  </w:t>
            </w:r>
            <w:r w:rsidRPr="008A5B72">
              <w:rPr>
                <w:rFonts w:ascii="Times New Roman" w:hAnsi="Times New Roman" w:cs="Times New Roman"/>
                <w:b/>
                <w:color w:val="000000" w:themeColor="text1"/>
                <w:sz w:val="24"/>
                <w:szCs w:val="24"/>
              </w:rPr>
              <w:tab/>
              <w:t xml:space="preserve">Agencies/ Departments </w:t>
            </w:r>
            <w:r w:rsidRPr="008A5B72">
              <w:rPr>
                <w:rFonts w:ascii="Times New Roman" w:hAnsi="Times New Roman" w:cs="Times New Roman"/>
                <w:color w:val="000000" w:themeColor="text1"/>
                <w:sz w:val="24"/>
                <w:szCs w:val="24"/>
              </w:rPr>
              <w:t xml:space="preserve"> </w:t>
            </w:r>
          </w:p>
        </w:tc>
      </w:tr>
      <w:tr w:rsidR="008A5B72" w:rsidRPr="008A5B72" w:rsidTr="008A5B72">
        <w:trPr>
          <w:trHeight w:val="1506"/>
        </w:trPr>
        <w:tc>
          <w:tcPr>
            <w:tcW w:w="191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4"/>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(e.g.) </w:t>
            </w:r>
            <w:r w:rsidRPr="008A5B72">
              <w:rPr>
                <w:rFonts w:ascii="Times New Roman" w:hAnsi="Times New Roman" w:cs="Times New Roman"/>
                <w:color w:val="000000" w:themeColor="text1"/>
                <w:sz w:val="24"/>
                <w:szCs w:val="24"/>
              </w:rPr>
              <w:t xml:space="preserve"> </w:t>
            </w:r>
          </w:p>
          <w:p w:rsidR="00A61A83" w:rsidRPr="008A5B72" w:rsidRDefault="00A61A83" w:rsidP="006B061C">
            <w:pPr>
              <w:ind w:left="104"/>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Industrialization </w:t>
            </w:r>
            <w:r w:rsidRPr="008A5B72">
              <w:rPr>
                <w:rFonts w:ascii="Times New Roman" w:hAnsi="Times New Roman" w:cs="Times New Roman"/>
                <w:color w:val="000000" w:themeColor="text1"/>
                <w:sz w:val="24"/>
                <w:szCs w:val="24"/>
              </w:rPr>
              <w:t xml:space="preserve"> </w:t>
            </w:r>
          </w:p>
        </w:tc>
        <w:tc>
          <w:tcPr>
            <w:tcW w:w="191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13"/>
              <w:ind w:left="106"/>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County is home to </w:t>
            </w:r>
          </w:p>
          <w:p w:rsidR="00A61A83" w:rsidRPr="008A5B72" w:rsidRDefault="00A61A83" w:rsidP="006B061C">
            <w:pPr>
              <w:ind w:left="106" w:right="104"/>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several agro </w:t>
            </w:r>
            <w:r w:rsidRPr="008A5B72">
              <w:rPr>
                <w:rFonts w:ascii="Times New Roman" w:hAnsi="Times New Roman" w:cs="Times New Roman"/>
                <w:color w:val="000000" w:themeColor="text1"/>
                <w:sz w:val="24"/>
                <w:szCs w:val="24"/>
              </w:rPr>
              <w:t xml:space="preserve"> </w:t>
            </w:r>
            <w:r w:rsidRPr="008A5B72">
              <w:rPr>
                <w:rFonts w:ascii="Times New Roman" w:hAnsi="Times New Roman" w:cs="Times New Roman"/>
                <w:i/>
                <w:color w:val="000000" w:themeColor="text1"/>
                <w:sz w:val="24"/>
                <w:szCs w:val="24"/>
              </w:rPr>
              <w:t xml:space="preserve">processing industries which are spread across major urban areas </w:t>
            </w:r>
            <w:r w:rsidRPr="008A5B72">
              <w:rPr>
                <w:rFonts w:ascii="Times New Roman" w:hAnsi="Times New Roman" w:cs="Times New Roman"/>
                <w:color w:val="000000" w:themeColor="text1"/>
                <w:sz w:val="24"/>
                <w:szCs w:val="24"/>
              </w:rPr>
              <w:t xml:space="preserve"> </w:t>
            </w:r>
          </w:p>
        </w:tc>
        <w:tc>
          <w:tcPr>
            <w:tcW w:w="191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tabs>
                <w:tab w:val="right" w:pos="1907"/>
              </w:tabs>
              <w:spacing w:after="3"/>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Establish  </w:t>
            </w:r>
            <w:r w:rsidRPr="008A5B72">
              <w:rPr>
                <w:rFonts w:ascii="Times New Roman" w:hAnsi="Times New Roman" w:cs="Times New Roman"/>
                <w:i/>
                <w:color w:val="000000" w:themeColor="text1"/>
                <w:sz w:val="24"/>
                <w:szCs w:val="24"/>
              </w:rPr>
              <w:tab/>
              <w:t xml:space="preserve">the </w:t>
            </w:r>
          </w:p>
          <w:p w:rsidR="00A61A83" w:rsidRPr="008A5B72" w:rsidRDefault="00A61A83" w:rsidP="006B061C">
            <w:pPr>
              <w:ind w:left="106"/>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industrial zones with </w:t>
            </w:r>
          </w:p>
          <w:p w:rsidR="00A61A83" w:rsidRPr="008A5B72" w:rsidRDefault="00A61A83" w:rsidP="006B061C">
            <w:pPr>
              <w:spacing w:after="2"/>
              <w:ind w:left="106"/>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supporting infrastructures </w:t>
            </w:r>
          </w:p>
          <w:p w:rsidR="00A61A83" w:rsidRPr="008A5B72" w:rsidRDefault="00A61A83" w:rsidP="006B061C">
            <w:pPr>
              <w:ind w:left="106"/>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(water,  electricity, road network…) </w:t>
            </w:r>
            <w:r w:rsidRPr="008A5B72">
              <w:rPr>
                <w:rFonts w:ascii="Times New Roman" w:hAnsi="Times New Roman" w:cs="Times New Roman"/>
                <w:color w:val="000000" w:themeColor="text1"/>
                <w:sz w:val="24"/>
                <w:szCs w:val="24"/>
              </w:rPr>
              <w:t xml:space="preserve"> </w:t>
            </w:r>
          </w:p>
        </w:tc>
        <w:tc>
          <w:tcPr>
            <w:tcW w:w="1438" w:type="dxa"/>
            <w:tcBorders>
              <w:top w:val="single" w:sz="4" w:space="0" w:color="000000"/>
              <w:left w:val="single" w:sz="4" w:space="0" w:color="000000"/>
              <w:bottom w:val="single" w:sz="4" w:space="0" w:color="000000"/>
              <w:right w:val="nil"/>
            </w:tcBorders>
          </w:tcPr>
          <w:p w:rsidR="00A61A83" w:rsidRPr="008A5B72" w:rsidRDefault="00A61A83" w:rsidP="006B061C">
            <w:pPr>
              <w:spacing w:after="24"/>
              <w:ind w:left="110" w:hanging="2"/>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Give  </w:t>
            </w:r>
            <w:r w:rsidRPr="008A5B72">
              <w:rPr>
                <w:rFonts w:ascii="Times New Roman" w:hAnsi="Times New Roman" w:cs="Times New Roman"/>
                <w:i/>
                <w:color w:val="000000" w:themeColor="text1"/>
                <w:sz w:val="24"/>
                <w:szCs w:val="24"/>
              </w:rPr>
              <w:tab/>
              <w:t xml:space="preserve">the  location(s) </w:t>
            </w:r>
            <w:r w:rsidRPr="008A5B72">
              <w:rPr>
                <w:rFonts w:ascii="Times New Roman" w:hAnsi="Times New Roman" w:cs="Times New Roman"/>
                <w:color w:val="000000" w:themeColor="text1"/>
                <w:sz w:val="24"/>
                <w:szCs w:val="24"/>
              </w:rPr>
              <w:t xml:space="preserve"> </w:t>
            </w:r>
          </w:p>
          <w:p w:rsidR="00A61A83" w:rsidRPr="008A5B72" w:rsidRDefault="00A61A83" w:rsidP="006B061C">
            <w:pPr>
              <w:ind w:left="110"/>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r w:rsidRPr="008A5B72">
              <w:rPr>
                <w:rFonts w:ascii="Times New Roman" w:hAnsi="Times New Roman" w:cs="Times New Roman"/>
                <w:color w:val="000000" w:themeColor="text1"/>
                <w:sz w:val="24"/>
                <w:szCs w:val="24"/>
              </w:rPr>
              <w:t xml:space="preserve"> </w:t>
            </w:r>
          </w:p>
        </w:tc>
        <w:tc>
          <w:tcPr>
            <w:tcW w:w="480" w:type="dxa"/>
            <w:tcBorders>
              <w:top w:val="single" w:sz="4" w:space="0" w:color="000000"/>
              <w:left w:val="nil"/>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exact </w:t>
            </w:r>
          </w:p>
        </w:tc>
        <w:tc>
          <w:tcPr>
            <w:tcW w:w="191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hanging="11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r w:rsidRPr="008A5B72">
              <w:rPr>
                <w:rFonts w:ascii="Times New Roman" w:hAnsi="Times New Roman" w:cs="Times New Roman"/>
                <w:i/>
                <w:color w:val="000000" w:themeColor="text1"/>
                <w:sz w:val="24"/>
                <w:szCs w:val="24"/>
              </w:rPr>
              <w:t xml:space="preserve">Physical Planning, Water, Energy…. </w:t>
            </w:r>
            <w:r w:rsidRPr="008A5B72">
              <w:rPr>
                <w:rFonts w:ascii="Times New Roman" w:hAnsi="Times New Roman" w:cs="Times New Roman"/>
                <w:color w:val="000000" w:themeColor="text1"/>
                <w:sz w:val="24"/>
                <w:szCs w:val="24"/>
              </w:rPr>
              <w:t xml:space="preserve"> </w:t>
            </w:r>
          </w:p>
        </w:tc>
      </w:tr>
      <w:tr w:rsidR="008A5B72" w:rsidRPr="008A5B72" w:rsidTr="008A5B72">
        <w:trPr>
          <w:trHeight w:val="317"/>
        </w:trPr>
        <w:tc>
          <w:tcPr>
            <w:tcW w:w="191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91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91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438" w:type="dxa"/>
            <w:tcBorders>
              <w:top w:val="single" w:sz="4" w:space="0" w:color="000000"/>
              <w:left w:val="single" w:sz="4" w:space="0" w:color="000000"/>
              <w:bottom w:val="single" w:sz="4" w:space="0" w:color="000000"/>
              <w:right w:val="nil"/>
            </w:tcBorders>
          </w:tcPr>
          <w:p w:rsidR="00A61A83" w:rsidRPr="008A5B72" w:rsidRDefault="00A61A83" w:rsidP="006B061C">
            <w:pPr>
              <w:ind w:left="11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480" w:type="dxa"/>
            <w:tcBorders>
              <w:top w:val="single" w:sz="4" w:space="0" w:color="000000"/>
              <w:left w:val="nil"/>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191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314"/>
        </w:trPr>
        <w:tc>
          <w:tcPr>
            <w:tcW w:w="191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91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91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438" w:type="dxa"/>
            <w:tcBorders>
              <w:top w:val="single" w:sz="4" w:space="0" w:color="000000"/>
              <w:left w:val="single" w:sz="4" w:space="0" w:color="000000"/>
              <w:bottom w:val="single" w:sz="4" w:space="0" w:color="000000"/>
              <w:right w:val="nil"/>
            </w:tcBorders>
          </w:tcPr>
          <w:p w:rsidR="00A61A83" w:rsidRPr="008A5B72" w:rsidRDefault="00A61A83" w:rsidP="006B061C">
            <w:pPr>
              <w:ind w:left="11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480" w:type="dxa"/>
            <w:tcBorders>
              <w:top w:val="single" w:sz="4" w:space="0" w:color="000000"/>
              <w:left w:val="nil"/>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191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314"/>
        </w:trPr>
        <w:tc>
          <w:tcPr>
            <w:tcW w:w="191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91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91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438" w:type="dxa"/>
            <w:tcBorders>
              <w:top w:val="single" w:sz="4" w:space="0" w:color="000000"/>
              <w:left w:val="single" w:sz="4" w:space="0" w:color="000000"/>
              <w:bottom w:val="single" w:sz="4" w:space="0" w:color="000000"/>
              <w:right w:val="nil"/>
            </w:tcBorders>
          </w:tcPr>
          <w:p w:rsidR="00A61A83" w:rsidRPr="008A5B72" w:rsidRDefault="00A61A83" w:rsidP="006B061C">
            <w:pPr>
              <w:ind w:left="11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480" w:type="dxa"/>
            <w:tcBorders>
              <w:top w:val="single" w:sz="4" w:space="0" w:color="000000"/>
              <w:left w:val="nil"/>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191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bl>
    <w:p w:rsidR="00A61A83" w:rsidRPr="008A5B72" w:rsidRDefault="00A61A83" w:rsidP="006B061C">
      <w:pPr>
        <w:spacing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spacing w:line="240" w:lineRule="auto"/>
        <w:rPr>
          <w:rFonts w:ascii="Times New Roman" w:hAnsi="Times New Roman" w:cs="Times New Roman"/>
          <w:color w:val="000000" w:themeColor="text1"/>
          <w:sz w:val="24"/>
          <w:szCs w:val="24"/>
        </w:rPr>
      </w:pPr>
    </w:p>
    <w:p w:rsidR="008A5B72" w:rsidRPr="008A5B72" w:rsidRDefault="008A5B72" w:rsidP="006B061C">
      <w:pPr>
        <w:spacing w:line="240" w:lineRule="auto"/>
        <w:rPr>
          <w:rFonts w:ascii="Times New Roman" w:hAnsi="Times New Roman" w:cs="Times New Roman"/>
          <w:color w:val="000000" w:themeColor="text1"/>
          <w:sz w:val="24"/>
          <w:szCs w:val="24"/>
        </w:rPr>
      </w:pPr>
    </w:p>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Default="00A61A83" w:rsidP="006B061C">
      <w:pPr>
        <w:spacing w:line="240" w:lineRule="auto"/>
        <w:rPr>
          <w:rFonts w:ascii="Times New Roman" w:hAnsi="Times New Roman" w:cs="Times New Roman"/>
          <w:color w:val="000000" w:themeColor="text1"/>
          <w:sz w:val="24"/>
          <w:szCs w:val="24"/>
        </w:rPr>
      </w:pPr>
    </w:p>
    <w:p w:rsidR="00ED70EE" w:rsidRDefault="00ED70EE" w:rsidP="006B061C">
      <w:pPr>
        <w:spacing w:line="240" w:lineRule="auto"/>
        <w:rPr>
          <w:rFonts w:ascii="Times New Roman" w:hAnsi="Times New Roman" w:cs="Times New Roman"/>
          <w:color w:val="000000" w:themeColor="text1"/>
          <w:sz w:val="24"/>
          <w:szCs w:val="24"/>
        </w:rPr>
      </w:pPr>
    </w:p>
    <w:p w:rsidR="00ED70EE" w:rsidRDefault="00ED70EE" w:rsidP="006B061C">
      <w:pPr>
        <w:spacing w:line="240" w:lineRule="auto"/>
        <w:rPr>
          <w:rFonts w:ascii="Times New Roman" w:hAnsi="Times New Roman" w:cs="Times New Roman"/>
          <w:color w:val="000000" w:themeColor="text1"/>
          <w:sz w:val="24"/>
          <w:szCs w:val="24"/>
        </w:rPr>
      </w:pPr>
    </w:p>
    <w:p w:rsidR="00ED70EE" w:rsidRDefault="00ED70EE" w:rsidP="006B061C">
      <w:pPr>
        <w:spacing w:line="240" w:lineRule="auto"/>
        <w:rPr>
          <w:rFonts w:ascii="Times New Roman" w:hAnsi="Times New Roman" w:cs="Times New Roman"/>
          <w:color w:val="000000" w:themeColor="text1"/>
          <w:sz w:val="24"/>
          <w:szCs w:val="24"/>
        </w:rPr>
      </w:pPr>
    </w:p>
    <w:p w:rsidR="00ED70EE" w:rsidRPr="008A5B72" w:rsidRDefault="00ED70EE" w:rsidP="006B061C">
      <w:pPr>
        <w:spacing w:line="240" w:lineRule="auto"/>
        <w:rPr>
          <w:rFonts w:ascii="Times New Roman" w:hAnsi="Times New Roman" w:cs="Times New Roman"/>
          <w:color w:val="000000" w:themeColor="text1"/>
          <w:sz w:val="24"/>
          <w:szCs w:val="24"/>
        </w:rPr>
      </w:pPr>
    </w:p>
    <w:p w:rsidR="00A61A83" w:rsidRPr="008F443D" w:rsidRDefault="00A61A83" w:rsidP="006B061C">
      <w:pPr>
        <w:pStyle w:val="Heading1"/>
        <w:spacing w:line="240" w:lineRule="auto"/>
        <w:rPr>
          <w:rFonts w:ascii="Times New Roman" w:hAnsi="Times New Roman" w:cs="Times New Roman"/>
          <w:b/>
          <w:color w:val="000000" w:themeColor="text1"/>
          <w:sz w:val="24"/>
          <w:szCs w:val="24"/>
        </w:rPr>
      </w:pPr>
      <w:bookmarkStart w:id="23" w:name="_Toc120272597"/>
      <w:bookmarkStart w:id="24" w:name="_Toc125971235"/>
      <w:r w:rsidRPr="008F443D">
        <w:rPr>
          <w:rFonts w:ascii="Times New Roman" w:hAnsi="Times New Roman" w:cs="Times New Roman"/>
          <w:b/>
          <w:color w:val="000000" w:themeColor="text1"/>
          <w:sz w:val="24"/>
          <w:szCs w:val="24"/>
        </w:rPr>
        <w:lastRenderedPageBreak/>
        <w:t>CHAPTER 4: DEVELOPMENT PRIORITIES, STRATEGIES AND PROGRAMMES</w:t>
      </w:r>
      <w:bookmarkEnd w:id="23"/>
      <w:bookmarkEnd w:id="24"/>
      <w:r w:rsidRPr="008F443D">
        <w:rPr>
          <w:rFonts w:ascii="Times New Roman" w:hAnsi="Times New Roman" w:cs="Times New Roman"/>
          <w:b/>
          <w:color w:val="000000" w:themeColor="text1"/>
          <w:sz w:val="24"/>
          <w:szCs w:val="24"/>
        </w:rPr>
        <w:t xml:space="preserve"> </w:t>
      </w:r>
    </w:p>
    <w:p w:rsidR="00A61A83" w:rsidRPr="008A5B72" w:rsidRDefault="00A61A83" w:rsidP="006B061C">
      <w:pPr>
        <w:spacing w:after="16"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pStyle w:val="Heading2"/>
        <w:spacing w:line="240" w:lineRule="auto"/>
        <w:rPr>
          <w:rFonts w:ascii="Times New Roman" w:hAnsi="Times New Roman" w:cs="Times New Roman"/>
          <w:color w:val="000000" w:themeColor="text1"/>
          <w:sz w:val="24"/>
          <w:szCs w:val="24"/>
        </w:rPr>
      </w:pPr>
      <w:bookmarkStart w:id="25" w:name="_Toc120272599"/>
      <w:bookmarkStart w:id="26" w:name="_Toc125971237"/>
      <w:r w:rsidRPr="008A5B72">
        <w:rPr>
          <w:rFonts w:ascii="Times New Roman" w:hAnsi="Times New Roman" w:cs="Times New Roman"/>
          <w:color w:val="000000" w:themeColor="text1"/>
          <w:sz w:val="24"/>
          <w:szCs w:val="24"/>
        </w:rPr>
        <w:t>4.1.1 Sector Name:</w:t>
      </w:r>
      <w:bookmarkEnd w:id="25"/>
      <w:bookmarkEnd w:id="26"/>
    </w:p>
    <w:p w:rsidR="00A61A83" w:rsidRPr="008A5B72" w:rsidRDefault="00A61A83" w:rsidP="006B061C">
      <w:pPr>
        <w:spacing w:after="209" w:line="240" w:lineRule="auto"/>
        <w:ind w:left="74" w:firstLine="9"/>
        <w:rPr>
          <w:rFonts w:ascii="Times New Roman" w:hAnsi="Times New Roman" w:cs="Times New Roman"/>
          <w:b/>
          <w:bCs/>
          <w:color w:val="000000" w:themeColor="text1"/>
          <w:sz w:val="24"/>
          <w:szCs w:val="24"/>
        </w:rPr>
      </w:pPr>
      <w:r w:rsidRPr="008A5B72">
        <w:rPr>
          <w:rFonts w:ascii="Times New Roman" w:hAnsi="Times New Roman" w:cs="Times New Roman"/>
          <w:color w:val="000000" w:themeColor="text1"/>
          <w:sz w:val="24"/>
          <w:szCs w:val="24"/>
        </w:rPr>
        <w:t xml:space="preserve"> </w:t>
      </w:r>
      <w:r w:rsidRPr="008A5B72">
        <w:rPr>
          <w:rFonts w:ascii="Times New Roman" w:hAnsi="Times New Roman" w:cs="Times New Roman"/>
          <w:b/>
          <w:bCs/>
          <w:color w:val="000000" w:themeColor="text1"/>
          <w:sz w:val="24"/>
          <w:szCs w:val="24"/>
        </w:rPr>
        <w:t>GENERAL ECONOMIC, COMMERCIAL AND LABOR AFFAIRS.</w:t>
      </w:r>
    </w:p>
    <w:p w:rsidR="00A61A83" w:rsidRPr="008A5B72" w:rsidRDefault="00A61A83" w:rsidP="00596D00">
      <w:pPr>
        <w:numPr>
          <w:ilvl w:val="0"/>
          <w:numId w:val="15"/>
        </w:numPr>
        <w:spacing w:after="107"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Sector composition</w:t>
      </w:r>
      <w:r w:rsidRPr="008A5B72">
        <w:rPr>
          <w:rFonts w:ascii="Times New Roman" w:hAnsi="Times New Roman" w:cs="Times New Roman"/>
          <w:color w:val="000000" w:themeColor="text1"/>
          <w:sz w:val="24"/>
          <w:szCs w:val="24"/>
        </w:rPr>
        <w:t>:</w:t>
      </w:r>
    </w:p>
    <w:p w:rsidR="00A61A83" w:rsidRPr="008A5B72" w:rsidRDefault="00A61A83" w:rsidP="006B061C">
      <w:pPr>
        <w:spacing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The Sector A nationally and globally competitive county economy with sustainable and equitable socio-economic development through promotion of trade, investment and enterprise development</w:t>
      </w:r>
    </w:p>
    <w:p w:rsidR="00A61A83" w:rsidRPr="008A5B72" w:rsidRDefault="00A61A83" w:rsidP="00596D00">
      <w:pPr>
        <w:pStyle w:val="ListParagraph"/>
        <w:numPr>
          <w:ilvl w:val="0"/>
          <w:numId w:val="15"/>
        </w:numPr>
        <w:spacing w:after="107"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comprises Trade, Weights and Measures, Industrialization, Tourism and Micro and Small Enterprises</w:t>
      </w:r>
    </w:p>
    <w:p w:rsidR="00A61A83" w:rsidRPr="008A5B72" w:rsidRDefault="00A61A83" w:rsidP="00596D00">
      <w:pPr>
        <w:pStyle w:val="ListParagraph"/>
        <w:numPr>
          <w:ilvl w:val="0"/>
          <w:numId w:val="15"/>
        </w:numPr>
        <w:spacing w:after="107"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This sector is mainly responsible for the promotion and development of commercial and economic activities including value addition and consumer protection</w:t>
      </w:r>
    </w:p>
    <w:p w:rsidR="00A61A83" w:rsidRPr="008A5B72" w:rsidRDefault="00A61A83" w:rsidP="006B061C">
      <w:pPr>
        <w:spacing w:after="107" w:line="240" w:lineRule="auto"/>
        <w:ind w:left="1160"/>
        <w:jc w:val="both"/>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p w:rsidR="00A61A83" w:rsidRPr="008A5B72" w:rsidRDefault="00A61A83" w:rsidP="00596D00">
      <w:pPr>
        <w:numPr>
          <w:ilvl w:val="0"/>
          <w:numId w:val="15"/>
        </w:numPr>
        <w:spacing w:after="107"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Vision and Mission:</w:t>
      </w:r>
    </w:p>
    <w:p w:rsidR="00A61A83" w:rsidRPr="008A5B72" w:rsidRDefault="00A61A83" w:rsidP="00596D00">
      <w:pPr>
        <w:pStyle w:val="ListParagraph"/>
        <w:numPr>
          <w:ilvl w:val="0"/>
          <w:numId w:val="15"/>
        </w:numPr>
        <w:spacing w:line="240" w:lineRule="auto"/>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Vision</w:t>
      </w:r>
    </w:p>
    <w:p w:rsidR="00A61A83" w:rsidRPr="008A5B72" w:rsidRDefault="00A61A83" w:rsidP="006B061C">
      <w:pPr>
        <w:pStyle w:val="ListParagraph"/>
        <w:spacing w:line="240" w:lineRule="auto"/>
        <w:ind w:left="116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A nationally and globally competitive county economy with sustainable and equitable socio-economic development through promotion of trade, investment and enterprise development</w:t>
      </w:r>
    </w:p>
    <w:p w:rsidR="00A61A83" w:rsidRPr="008A5B72" w:rsidRDefault="00A61A83" w:rsidP="006B061C">
      <w:pPr>
        <w:pStyle w:val="ListParagraph"/>
        <w:spacing w:line="240" w:lineRule="auto"/>
        <w:ind w:left="1160"/>
        <w:rPr>
          <w:rFonts w:ascii="Times New Roman" w:hAnsi="Times New Roman" w:cs="Times New Roman"/>
          <w:color w:val="000000" w:themeColor="text1"/>
          <w:sz w:val="24"/>
          <w:szCs w:val="24"/>
        </w:rPr>
      </w:pPr>
    </w:p>
    <w:p w:rsidR="00A61A83" w:rsidRPr="008A5B72" w:rsidRDefault="00A61A83" w:rsidP="006B061C">
      <w:pPr>
        <w:pStyle w:val="ListParagraph"/>
        <w:spacing w:line="240" w:lineRule="auto"/>
        <w:ind w:left="1160"/>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Mission</w:t>
      </w:r>
    </w:p>
    <w:p w:rsidR="00A61A83" w:rsidRPr="008A5B72" w:rsidRDefault="00A61A83" w:rsidP="006B061C">
      <w:pPr>
        <w:spacing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To promote, co-ordinate and implement integrated socio-economic policies and programmes for a rapidly industrializing, investing and entrepreneuring economy</w:t>
      </w:r>
    </w:p>
    <w:p w:rsidR="00A61A83" w:rsidRPr="008A5B72" w:rsidRDefault="00A61A83" w:rsidP="006B061C">
      <w:pPr>
        <w:spacing w:after="107" w:line="240" w:lineRule="auto"/>
        <w:jc w:val="both"/>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Sector Goal(s)</w:t>
      </w:r>
      <w:r w:rsidRPr="008A5B72">
        <w:rPr>
          <w:rFonts w:ascii="Times New Roman" w:hAnsi="Times New Roman" w:cs="Times New Roman"/>
          <w:color w:val="000000" w:themeColor="text1"/>
          <w:sz w:val="24"/>
          <w:szCs w:val="24"/>
        </w:rPr>
        <w:t xml:space="preserve">: </w:t>
      </w:r>
    </w:p>
    <w:p w:rsidR="00A61A83" w:rsidRPr="008A5B72" w:rsidRDefault="00A61A83" w:rsidP="00596D00">
      <w:pPr>
        <w:pStyle w:val="ListParagraph"/>
        <w:numPr>
          <w:ilvl w:val="0"/>
          <w:numId w:val="15"/>
        </w:numPr>
        <w:spacing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The overall goal of the Department is economic empowerment through creation of conducive business environment, mobilization of Savings and investments.</w:t>
      </w:r>
    </w:p>
    <w:p w:rsidR="004059B4" w:rsidRPr="008A5B72" w:rsidRDefault="004059B4" w:rsidP="006B061C">
      <w:pPr>
        <w:spacing w:after="109" w:line="240" w:lineRule="auto"/>
        <w:ind w:left="1160"/>
        <w:jc w:val="both"/>
        <w:rPr>
          <w:rFonts w:ascii="Times New Roman" w:hAnsi="Times New Roman" w:cs="Times New Roman"/>
          <w:color w:val="000000" w:themeColor="text1"/>
          <w:sz w:val="24"/>
          <w:szCs w:val="24"/>
        </w:rPr>
      </w:pPr>
    </w:p>
    <w:p w:rsidR="00A61A83" w:rsidRPr="008A5B72" w:rsidRDefault="00A61A83" w:rsidP="006B061C">
      <w:pPr>
        <w:pStyle w:val="Heading2"/>
        <w:spacing w:line="240" w:lineRule="auto"/>
        <w:rPr>
          <w:rFonts w:ascii="Times New Roman" w:hAnsi="Times New Roman" w:cs="Times New Roman"/>
          <w:color w:val="000000" w:themeColor="text1"/>
          <w:sz w:val="24"/>
          <w:szCs w:val="24"/>
        </w:rPr>
      </w:pPr>
      <w:bookmarkStart w:id="27" w:name="_Toc120272600"/>
      <w:bookmarkStart w:id="28" w:name="_Toc125971238"/>
      <w:r w:rsidRPr="008A5B72">
        <w:rPr>
          <w:rFonts w:ascii="Times New Roman" w:hAnsi="Times New Roman" w:cs="Times New Roman"/>
          <w:color w:val="000000" w:themeColor="text1"/>
          <w:sz w:val="24"/>
          <w:szCs w:val="24"/>
        </w:rPr>
        <w:t>Sector Priorities and Strategies:</w:t>
      </w:r>
      <w:bookmarkEnd w:id="27"/>
      <w:bookmarkEnd w:id="28"/>
      <w:r w:rsidRPr="008A5B72">
        <w:rPr>
          <w:rFonts w:ascii="Times New Roman" w:hAnsi="Times New Roman" w:cs="Times New Roman"/>
          <w:color w:val="000000" w:themeColor="text1"/>
          <w:sz w:val="24"/>
          <w:szCs w:val="24"/>
        </w:rPr>
        <w:t xml:space="preserve"> </w:t>
      </w:r>
    </w:p>
    <w:p w:rsidR="00A61A83" w:rsidRPr="008A5B72" w:rsidRDefault="00A61A83" w:rsidP="00596D00">
      <w:pPr>
        <w:numPr>
          <w:ilvl w:val="0"/>
          <w:numId w:val="15"/>
        </w:numPr>
        <w:spacing w:after="20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Empower the county citizens economically</w:t>
      </w:r>
    </w:p>
    <w:p w:rsidR="00A61A83" w:rsidRPr="008A5B72" w:rsidRDefault="00A61A83" w:rsidP="00596D00">
      <w:pPr>
        <w:numPr>
          <w:ilvl w:val="0"/>
          <w:numId w:val="15"/>
        </w:numPr>
        <w:spacing w:after="20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Tap tourism opportunities in the county</w:t>
      </w:r>
    </w:p>
    <w:p w:rsidR="00A61A83" w:rsidRPr="008A5B72" w:rsidRDefault="00A61A83" w:rsidP="00596D00">
      <w:pPr>
        <w:numPr>
          <w:ilvl w:val="0"/>
          <w:numId w:val="15"/>
        </w:numPr>
        <w:spacing w:after="20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Industrialize the county to maximize utilization of availability raw materials through value addition</w:t>
      </w:r>
    </w:p>
    <w:p w:rsidR="00A61A83" w:rsidRPr="008A5B72" w:rsidRDefault="00A61A83" w:rsidP="00596D00">
      <w:pPr>
        <w:numPr>
          <w:ilvl w:val="0"/>
          <w:numId w:val="15"/>
        </w:numPr>
        <w:spacing w:after="20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To promote enterprise development and inculcate entrepreneurial culture within the county</w:t>
      </w:r>
    </w:p>
    <w:p w:rsidR="00A61A83" w:rsidRPr="008A5B72" w:rsidRDefault="00A61A83" w:rsidP="00596D00">
      <w:pPr>
        <w:numPr>
          <w:ilvl w:val="0"/>
          <w:numId w:val="15"/>
        </w:numPr>
        <w:spacing w:after="20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Ensure fair trade practices and consumer protection.</w:t>
      </w:r>
    </w:p>
    <w:p w:rsidR="00A61A83" w:rsidRPr="008A5B72" w:rsidRDefault="00A61A83" w:rsidP="00596D00">
      <w:pPr>
        <w:numPr>
          <w:ilvl w:val="0"/>
          <w:numId w:val="15"/>
        </w:numPr>
        <w:spacing w:after="20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lastRenderedPageBreak/>
        <w:t xml:space="preserve"> Ensure better service delivery</w:t>
      </w:r>
    </w:p>
    <w:p w:rsidR="00A61A83" w:rsidRPr="008A5B72" w:rsidRDefault="00A61A83" w:rsidP="00596D00">
      <w:pPr>
        <w:numPr>
          <w:ilvl w:val="0"/>
          <w:numId w:val="15"/>
        </w:numPr>
        <w:spacing w:after="20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Contribute to County Revenue generation</w:t>
      </w:r>
    </w:p>
    <w:p w:rsidR="00A61A83" w:rsidRPr="008A5B72" w:rsidRDefault="00A61A83" w:rsidP="00596D00">
      <w:pPr>
        <w:numPr>
          <w:ilvl w:val="0"/>
          <w:numId w:val="15"/>
        </w:numPr>
        <w:spacing w:after="200" w:line="240" w:lineRule="auto"/>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Ensure orderly growth in trade through business Regulation </w:t>
      </w:r>
    </w:p>
    <w:p w:rsidR="00A61A83" w:rsidRPr="008A5B72" w:rsidRDefault="00A61A83" w:rsidP="006B061C">
      <w:pPr>
        <w:spacing w:after="16" w:line="240" w:lineRule="auto"/>
        <w:ind w:left="1160"/>
        <w:rPr>
          <w:rFonts w:ascii="Times New Roman" w:hAnsi="Times New Roman" w:cs="Times New Roman"/>
          <w:color w:val="000000" w:themeColor="text1"/>
          <w:sz w:val="24"/>
          <w:szCs w:val="24"/>
        </w:rPr>
      </w:pPr>
    </w:p>
    <w:p w:rsidR="00A61A83" w:rsidRPr="008A5B72" w:rsidRDefault="00A61A83" w:rsidP="006B061C">
      <w:pPr>
        <w:pStyle w:val="Heading3"/>
        <w:spacing w:line="240" w:lineRule="auto"/>
        <w:ind w:left="74"/>
        <w:rPr>
          <w:rFonts w:ascii="Times New Roman" w:hAnsi="Times New Roman" w:cs="Times New Roman"/>
          <w:color w:val="000000" w:themeColor="text1"/>
          <w:szCs w:val="24"/>
        </w:rPr>
      </w:pPr>
      <w:bookmarkStart w:id="29" w:name="_Toc120272601"/>
      <w:bookmarkStart w:id="30" w:name="_Toc125971239"/>
      <w:r w:rsidRPr="008A5B72">
        <w:rPr>
          <w:rFonts w:ascii="Times New Roman" w:hAnsi="Times New Roman" w:cs="Times New Roman"/>
          <w:color w:val="000000" w:themeColor="text1"/>
          <w:szCs w:val="24"/>
        </w:rPr>
        <w:t>Table 16: Sector Priorities and Strategies</w:t>
      </w:r>
      <w:bookmarkEnd w:id="29"/>
      <w:bookmarkEnd w:id="30"/>
      <w:r w:rsidRPr="008A5B72">
        <w:rPr>
          <w:rFonts w:ascii="Times New Roman" w:hAnsi="Times New Roman" w:cs="Times New Roman"/>
          <w:color w:val="000000" w:themeColor="text1"/>
          <w:szCs w:val="24"/>
        </w:rPr>
        <w:t xml:space="preserve"> </w:t>
      </w:r>
    </w:p>
    <w:tbl>
      <w:tblPr>
        <w:tblStyle w:val="TableGrid"/>
        <w:tblW w:w="9590" w:type="dxa"/>
        <w:tblInd w:w="86" w:type="dxa"/>
        <w:tblCellMar>
          <w:top w:w="13" w:type="dxa"/>
          <w:left w:w="107" w:type="dxa"/>
          <w:right w:w="55" w:type="dxa"/>
        </w:tblCellMar>
        <w:tblLook w:val="04A0" w:firstRow="1" w:lastRow="0" w:firstColumn="1" w:lastColumn="0" w:noHBand="0" w:noVBand="1"/>
      </w:tblPr>
      <w:tblGrid>
        <w:gridCol w:w="4610"/>
        <w:gridCol w:w="4980"/>
      </w:tblGrid>
      <w:tr w:rsidR="008A5B72" w:rsidRPr="008A5B72" w:rsidTr="008A5B72">
        <w:trPr>
          <w:trHeight w:val="742"/>
        </w:trPr>
        <w:tc>
          <w:tcPr>
            <w:tcW w:w="461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596D00">
            <w:pPr>
              <w:pStyle w:val="ListParagraph"/>
              <w:numPr>
                <w:ilvl w:val="0"/>
                <w:numId w:val="26"/>
              </w:numPr>
              <w:rPr>
                <w:rFonts w:ascii="Times New Roman" w:hAnsi="Times New Roman" w:cs="Times New Roman"/>
                <w:color w:val="000000" w:themeColor="text1"/>
                <w:sz w:val="24"/>
                <w:szCs w:val="24"/>
              </w:rPr>
            </w:pPr>
            <w:bookmarkStart w:id="31" w:name="_Hlk120183738"/>
            <w:r w:rsidRPr="008A5B72">
              <w:rPr>
                <w:rFonts w:ascii="Times New Roman" w:hAnsi="Times New Roman" w:cs="Times New Roman"/>
                <w:b/>
                <w:color w:val="000000" w:themeColor="text1"/>
                <w:sz w:val="24"/>
                <w:szCs w:val="24"/>
              </w:rPr>
              <w:t>Sector Priorities(trade development</w:t>
            </w:r>
            <w:r w:rsidRPr="008A5B72">
              <w:rPr>
                <w:rFonts w:ascii="Times New Roman" w:hAnsi="Times New Roman" w:cs="Times New Roman"/>
                <w:b/>
                <w:i/>
                <w:color w:val="000000" w:themeColor="text1"/>
                <w:sz w:val="24"/>
                <w:szCs w:val="24"/>
              </w:rPr>
              <w:t>)</w:t>
            </w:r>
            <w:r w:rsidRPr="008A5B72">
              <w:rPr>
                <w:rFonts w:ascii="Times New Roman" w:hAnsi="Times New Roman" w:cs="Times New Roman"/>
                <w:b/>
                <w:color w:val="000000" w:themeColor="text1"/>
                <w:sz w:val="24"/>
                <w:szCs w:val="24"/>
              </w:rPr>
              <w:t xml:space="preserve"> </w:t>
            </w:r>
          </w:p>
        </w:tc>
        <w:tc>
          <w:tcPr>
            <w:tcW w:w="498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Strategies </w:t>
            </w:r>
          </w:p>
        </w:tc>
      </w:tr>
      <w:tr w:rsidR="008A5B72" w:rsidRPr="008A5B72" w:rsidTr="008A5B72">
        <w:trPr>
          <w:trHeight w:val="1358"/>
        </w:trPr>
        <w:tc>
          <w:tcPr>
            <w:tcW w:w="461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26"/>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Provide safe and hygiene trading environment</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6"/>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Better managed markets</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6"/>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Carry out business training</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6"/>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A reliable traders data bank</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6"/>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Provide traders with loans/funds</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6"/>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Equip clients with information and network</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rPr>
                <w:rFonts w:ascii="Times New Roman" w:hAnsi="Times New Roman" w:cs="Times New Roman"/>
                <w:color w:val="000000" w:themeColor="text1"/>
                <w:sz w:val="24"/>
                <w:szCs w:val="24"/>
              </w:rPr>
            </w:pPr>
          </w:p>
        </w:tc>
        <w:tc>
          <w:tcPr>
            <w:tcW w:w="498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2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Secure trading space by fencing markets,</w:t>
            </w:r>
          </w:p>
          <w:p w:rsidR="00A61A83" w:rsidRPr="008A5B72" w:rsidRDefault="00A61A83" w:rsidP="00596D00">
            <w:pPr>
              <w:pStyle w:val="ListParagraph"/>
              <w:numPr>
                <w:ilvl w:val="0"/>
                <w:numId w:val="2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Construct markets and market Sheds,</w:t>
            </w:r>
          </w:p>
          <w:p w:rsidR="00A61A83" w:rsidRPr="008A5B72" w:rsidRDefault="00A61A83" w:rsidP="00596D00">
            <w:pPr>
              <w:pStyle w:val="ListParagraph"/>
              <w:numPr>
                <w:ilvl w:val="0"/>
                <w:numId w:val="2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Open new markets,</w:t>
            </w:r>
          </w:p>
          <w:p w:rsidR="00A61A83" w:rsidRPr="008A5B72" w:rsidRDefault="00A61A83" w:rsidP="00596D00">
            <w:pPr>
              <w:pStyle w:val="ListParagraph"/>
              <w:numPr>
                <w:ilvl w:val="0"/>
                <w:numId w:val="2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Construct market Toilets to allow a hygiene environment,</w:t>
            </w:r>
          </w:p>
          <w:p w:rsidR="00A61A83" w:rsidRPr="008A5B72" w:rsidRDefault="004059B4" w:rsidP="00596D00">
            <w:pPr>
              <w:pStyle w:val="ListParagraph"/>
              <w:numPr>
                <w:ilvl w:val="0"/>
                <w:numId w:val="20"/>
              </w:numPr>
              <w:jc w:val="both"/>
              <w:rPr>
                <w:rFonts w:ascii="Times New Roman" w:eastAsia="Batang" w:hAnsi="Times New Roman" w:cs="Times New Roman"/>
                <w:color w:val="000000" w:themeColor="text1"/>
                <w:sz w:val="24"/>
                <w:szCs w:val="24"/>
                <w:lang w:val="en-GB"/>
              </w:rPr>
            </w:pPr>
            <w:r>
              <w:rPr>
                <w:rFonts w:ascii="Times New Roman" w:eastAsia="Batang" w:hAnsi="Times New Roman" w:cs="Times New Roman"/>
                <w:color w:val="000000" w:themeColor="text1"/>
                <w:sz w:val="24"/>
                <w:szCs w:val="24"/>
                <w:lang w:val="en-GB"/>
              </w:rPr>
              <w:t xml:space="preserve">Construction of </w:t>
            </w:r>
            <w:r w:rsidR="00A61A83" w:rsidRPr="008A5B72">
              <w:rPr>
                <w:rFonts w:ascii="Times New Roman" w:eastAsia="Batang" w:hAnsi="Times New Roman" w:cs="Times New Roman"/>
                <w:color w:val="000000" w:themeColor="text1"/>
                <w:sz w:val="24"/>
                <w:szCs w:val="24"/>
                <w:lang w:val="en-GB"/>
              </w:rPr>
              <w:t>warehouses,</w:t>
            </w:r>
          </w:p>
          <w:p w:rsidR="00A61A83" w:rsidRPr="008A5B72" w:rsidRDefault="00A61A83" w:rsidP="00596D00">
            <w:pPr>
              <w:pStyle w:val="ListParagraph"/>
              <w:numPr>
                <w:ilvl w:val="0"/>
                <w:numId w:val="2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Install lighting in markets,</w:t>
            </w:r>
          </w:p>
          <w:p w:rsidR="00A61A83" w:rsidRPr="008A5B72" w:rsidRDefault="00A61A83" w:rsidP="00596D00">
            <w:pPr>
              <w:pStyle w:val="ListParagraph"/>
              <w:numPr>
                <w:ilvl w:val="0"/>
                <w:numId w:val="2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Supply water to markets,</w:t>
            </w:r>
          </w:p>
          <w:p w:rsidR="00A61A83" w:rsidRPr="008A5B72" w:rsidRDefault="00A61A83" w:rsidP="00596D00">
            <w:pPr>
              <w:pStyle w:val="ListParagraph"/>
              <w:numPr>
                <w:ilvl w:val="0"/>
                <w:numId w:val="2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Open and improve access roads to markets,</w:t>
            </w:r>
          </w:p>
          <w:p w:rsidR="00A61A83" w:rsidRPr="008A5B72" w:rsidRDefault="00A61A83" w:rsidP="00596D00">
            <w:pPr>
              <w:pStyle w:val="ListParagraph"/>
              <w:numPr>
                <w:ilvl w:val="0"/>
                <w:numId w:val="2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Additional market days,</w:t>
            </w:r>
          </w:p>
          <w:p w:rsidR="00A61A83" w:rsidRPr="008A5B72" w:rsidRDefault="00A61A83" w:rsidP="00596D00">
            <w:pPr>
              <w:pStyle w:val="ListParagraph"/>
              <w:numPr>
                <w:ilvl w:val="0"/>
                <w:numId w:val="2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Market repairs,</w:t>
            </w:r>
          </w:p>
          <w:p w:rsidR="00A61A83" w:rsidRPr="008A5B72" w:rsidRDefault="00A61A83" w:rsidP="00596D00">
            <w:pPr>
              <w:pStyle w:val="ListParagraph"/>
              <w:numPr>
                <w:ilvl w:val="0"/>
                <w:numId w:val="2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Control of storm waters in markets,</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1"/>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Develop market management policies and other legislations.</w:t>
            </w:r>
          </w:p>
          <w:p w:rsidR="00A61A83" w:rsidRPr="008A5B72" w:rsidRDefault="00A61A83" w:rsidP="00596D00">
            <w:pPr>
              <w:pStyle w:val="ListParagraph"/>
              <w:numPr>
                <w:ilvl w:val="0"/>
                <w:numId w:val="21"/>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Constitute market committees.</w:t>
            </w:r>
          </w:p>
          <w:p w:rsidR="00A61A83" w:rsidRPr="008A5B72" w:rsidRDefault="00A61A83" w:rsidP="00596D00">
            <w:pPr>
              <w:pStyle w:val="ListParagraph"/>
              <w:numPr>
                <w:ilvl w:val="0"/>
                <w:numId w:val="21"/>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Conduct market committee elections</w:t>
            </w:r>
          </w:p>
          <w:p w:rsidR="00A61A83" w:rsidRPr="008A5B72" w:rsidRDefault="00A61A83" w:rsidP="006B061C">
            <w:pPr>
              <w:pStyle w:val="ListParagraph"/>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2"/>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Conduct business trainings to improve business skills,</w:t>
            </w:r>
          </w:p>
          <w:p w:rsidR="00A61A83" w:rsidRPr="008A5B72" w:rsidRDefault="00A61A83" w:rsidP="00596D00">
            <w:pPr>
              <w:pStyle w:val="ListParagraph"/>
              <w:numPr>
                <w:ilvl w:val="0"/>
                <w:numId w:val="22"/>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Enhance sensitisation on business matters and opportunities,</w:t>
            </w:r>
          </w:p>
          <w:p w:rsidR="00A61A83" w:rsidRPr="008A5B72" w:rsidRDefault="00A61A83" w:rsidP="00596D00">
            <w:pPr>
              <w:pStyle w:val="ListParagraph"/>
              <w:numPr>
                <w:ilvl w:val="0"/>
                <w:numId w:val="22"/>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Organize Investment forums,</w:t>
            </w:r>
          </w:p>
          <w:p w:rsidR="00A61A83" w:rsidRPr="008A5B72" w:rsidRDefault="00A61A83" w:rsidP="00596D00">
            <w:pPr>
              <w:pStyle w:val="ListParagraph"/>
              <w:numPr>
                <w:ilvl w:val="0"/>
                <w:numId w:val="22"/>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Promote saving culture</w:t>
            </w:r>
          </w:p>
          <w:p w:rsidR="00A61A83" w:rsidRPr="008A5B72" w:rsidRDefault="00A61A83" w:rsidP="006B061C">
            <w:pPr>
              <w:pStyle w:val="ListParagraph"/>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3"/>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Conduct business mapping to ensure there is reliable data on businesses,</w:t>
            </w:r>
          </w:p>
          <w:p w:rsidR="00A61A83" w:rsidRPr="008A5B72" w:rsidRDefault="00A61A83" w:rsidP="00596D00">
            <w:pPr>
              <w:pStyle w:val="ListParagraph"/>
              <w:numPr>
                <w:ilvl w:val="0"/>
                <w:numId w:val="23"/>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Licence all businesses,</w:t>
            </w:r>
          </w:p>
          <w:p w:rsidR="00A61A83" w:rsidRPr="008A5B72" w:rsidRDefault="00A61A83" w:rsidP="00596D00">
            <w:pPr>
              <w:pStyle w:val="ListParagraph"/>
              <w:numPr>
                <w:ilvl w:val="0"/>
                <w:numId w:val="23"/>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Collect revenue from all businesses through Single Business Permits,</w:t>
            </w:r>
          </w:p>
          <w:p w:rsidR="00A61A83" w:rsidRPr="008A5B72" w:rsidRDefault="00A61A83" w:rsidP="00596D00">
            <w:pPr>
              <w:pStyle w:val="ListParagraph"/>
              <w:numPr>
                <w:ilvl w:val="0"/>
                <w:numId w:val="23"/>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Review revenue rates i.e. SBP,market fee to make them affordable,</w:t>
            </w:r>
          </w:p>
          <w:p w:rsidR="00A61A83" w:rsidRPr="008A5B72" w:rsidRDefault="00A61A83" w:rsidP="00596D00">
            <w:pPr>
              <w:pStyle w:val="ListParagraph"/>
              <w:numPr>
                <w:ilvl w:val="0"/>
                <w:numId w:val="23"/>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Enhance market due collections</w:t>
            </w:r>
          </w:p>
          <w:p w:rsidR="00A61A83" w:rsidRPr="008A5B72" w:rsidRDefault="00A61A83" w:rsidP="006B061C">
            <w:pPr>
              <w:pStyle w:val="ListParagraph"/>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4"/>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Develop legislation to provide loan kitty,</w:t>
            </w:r>
          </w:p>
          <w:p w:rsidR="00A61A83" w:rsidRPr="008A5B72" w:rsidRDefault="00A61A83" w:rsidP="00596D00">
            <w:pPr>
              <w:pStyle w:val="ListParagraph"/>
              <w:numPr>
                <w:ilvl w:val="0"/>
                <w:numId w:val="24"/>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Give affordable loans to deserving businesses</w:t>
            </w:r>
          </w:p>
          <w:p w:rsidR="00A61A83" w:rsidRPr="008A5B72" w:rsidRDefault="00A61A83" w:rsidP="00596D00">
            <w:pPr>
              <w:pStyle w:val="ListParagraph"/>
              <w:numPr>
                <w:ilvl w:val="0"/>
                <w:numId w:val="25"/>
              </w:numPr>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Identify participants for various exhibitions</w:t>
            </w:r>
          </w:p>
          <w:p w:rsidR="00A61A83" w:rsidRPr="008A5B72" w:rsidRDefault="00A61A83" w:rsidP="00596D00">
            <w:pPr>
              <w:pStyle w:val="ListParagraph"/>
              <w:numPr>
                <w:ilvl w:val="0"/>
                <w:numId w:val="25"/>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Explore relevant exhibition for participation by officers and traders,</w:t>
            </w:r>
          </w:p>
          <w:p w:rsidR="00A61A83" w:rsidRPr="008A5B72" w:rsidRDefault="00A61A83" w:rsidP="00596D00">
            <w:pPr>
              <w:pStyle w:val="ListParagraph"/>
              <w:numPr>
                <w:ilvl w:val="0"/>
                <w:numId w:val="25"/>
              </w:numPr>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Participate in identifying products to be exhibited,</w:t>
            </w:r>
          </w:p>
          <w:p w:rsidR="00A61A83" w:rsidRPr="008A5B72" w:rsidRDefault="00A61A83" w:rsidP="006B061C">
            <w:pPr>
              <w:ind w:left="1"/>
              <w:rPr>
                <w:rFonts w:ascii="Times New Roman" w:hAnsi="Times New Roman" w:cs="Times New Roman"/>
                <w:color w:val="000000" w:themeColor="text1"/>
                <w:sz w:val="24"/>
                <w:szCs w:val="24"/>
              </w:rPr>
            </w:pPr>
          </w:p>
        </w:tc>
      </w:tr>
      <w:bookmarkEnd w:id="31"/>
    </w:tbl>
    <w:p w:rsidR="00A61A83" w:rsidRPr="008A5B72" w:rsidRDefault="00A61A83" w:rsidP="006B061C">
      <w:pPr>
        <w:spacing w:line="240" w:lineRule="auto"/>
        <w:rPr>
          <w:rFonts w:ascii="Times New Roman" w:hAnsi="Times New Roman" w:cs="Times New Roman"/>
          <w:color w:val="000000" w:themeColor="text1"/>
          <w:sz w:val="24"/>
          <w:szCs w:val="24"/>
        </w:rPr>
      </w:pPr>
    </w:p>
    <w:tbl>
      <w:tblPr>
        <w:tblStyle w:val="TableGrid"/>
        <w:tblW w:w="9590" w:type="dxa"/>
        <w:tblInd w:w="86" w:type="dxa"/>
        <w:tblCellMar>
          <w:top w:w="13" w:type="dxa"/>
          <w:left w:w="107" w:type="dxa"/>
          <w:right w:w="55" w:type="dxa"/>
        </w:tblCellMar>
        <w:tblLook w:val="04A0" w:firstRow="1" w:lastRow="0" w:firstColumn="1" w:lastColumn="0" w:noHBand="0" w:noVBand="1"/>
      </w:tblPr>
      <w:tblGrid>
        <w:gridCol w:w="4610"/>
        <w:gridCol w:w="4980"/>
      </w:tblGrid>
      <w:tr w:rsidR="008A5B72" w:rsidRPr="008A5B72" w:rsidTr="008A5B72">
        <w:trPr>
          <w:trHeight w:val="742"/>
        </w:trPr>
        <w:tc>
          <w:tcPr>
            <w:tcW w:w="461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Sector Priorities(</w:t>
            </w:r>
            <w:r w:rsidR="004059B4" w:rsidRPr="008A5B72">
              <w:rPr>
                <w:rFonts w:ascii="Times New Roman" w:hAnsi="Times New Roman" w:cs="Times New Roman"/>
                <w:b/>
                <w:color w:val="000000" w:themeColor="text1"/>
                <w:sz w:val="24"/>
                <w:szCs w:val="24"/>
              </w:rPr>
              <w:t>industrialization</w:t>
            </w:r>
            <w:r w:rsidRPr="008A5B72">
              <w:rPr>
                <w:rFonts w:ascii="Times New Roman" w:hAnsi="Times New Roman" w:cs="Times New Roman"/>
                <w:b/>
                <w:i/>
                <w:color w:val="000000" w:themeColor="text1"/>
                <w:sz w:val="24"/>
                <w:szCs w:val="24"/>
              </w:rPr>
              <w:t>)</w:t>
            </w:r>
            <w:r w:rsidRPr="008A5B72">
              <w:rPr>
                <w:rFonts w:ascii="Times New Roman" w:hAnsi="Times New Roman" w:cs="Times New Roman"/>
                <w:b/>
                <w:color w:val="000000" w:themeColor="text1"/>
                <w:sz w:val="24"/>
                <w:szCs w:val="24"/>
              </w:rPr>
              <w:t xml:space="preserve"> </w:t>
            </w:r>
          </w:p>
        </w:tc>
        <w:tc>
          <w:tcPr>
            <w:tcW w:w="498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Strategies </w:t>
            </w:r>
          </w:p>
        </w:tc>
      </w:tr>
      <w:tr w:rsidR="008A5B72" w:rsidRPr="008A5B72" w:rsidTr="008A5B72">
        <w:trPr>
          <w:trHeight w:val="652"/>
        </w:trPr>
        <w:tc>
          <w:tcPr>
            <w:tcW w:w="461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27"/>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To attract local and foreign industrial investment</w:t>
            </w:r>
          </w:p>
          <w:p w:rsidR="00A61A83" w:rsidRPr="008A5B72" w:rsidRDefault="00A61A83" w:rsidP="00596D00">
            <w:pPr>
              <w:pStyle w:val="ListParagraph"/>
              <w:numPr>
                <w:ilvl w:val="0"/>
                <w:numId w:val="27"/>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Promote value addition in the counties</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7"/>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Generate employment opportunities</w:t>
            </w:r>
          </w:p>
          <w:p w:rsidR="00A61A83" w:rsidRPr="008A5B72" w:rsidRDefault="00A61A83" w:rsidP="006B061C">
            <w:pPr>
              <w:pStyle w:val="ListParagrap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7"/>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Improve product competitiveness and business environment</w:t>
            </w:r>
          </w:p>
          <w:p w:rsidR="00A61A83" w:rsidRPr="008A5B72" w:rsidRDefault="00A61A83" w:rsidP="006B061C">
            <w:pPr>
              <w:pStyle w:val="ListParagraph"/>
              <w:jc w:val="both"/>
              <w:rPr>
                <w:rFonts w:ascii="Times New Roman" w:eastAsia="Batang" w:hAnsi="Times New Roman" w:cs="Times New Roman"/>
                <w:color w:val="000000" w:themeColor="text1"/>
                <w:sz w:val="24"/>
                <w:szCs w:val="24"/>
                <w:lang w:val="en-GB"/>
              </w:rPr>
            </w:pPr>
          </w:p>
          <w:p w:rsidR="00A61A83" w:rsidRPr="008A5B72" w:rsidRDefault="00A61A83" w:rsidP="006B061C">
            <w:pPr>
              <w:rPr>
                <w:rFonts w:ascii="Times New Roman" w:hAnsi="Times New Roman" w:cs="Times New Roman"/>
                <w:color w:val="000000" w:themeColor="text1"/>
                <w:sz w:val="24"/>
                <w:szCs w:val="24"/>
              </w:rPr>
            </w:pPr>
          </w:p>
        </w:tc>
        <w:tc>
          <w:tcPr>
            <w:tcW w:w="498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28"/>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-Conduct training needs analysis from which we derive areas of training </w:t>
            </w:r>
            <w:r w:rsidR="004059B4" w:rsidRPr="008A5B72">
              <w:rPr>
                <w:rFonts w:ascii="Times New Roman" w:eastAsia="Batang" w:hAnsi="Times New Roman" w:cs="Times New Roman"/>
                <w:color w:val="000000" w:themeColor="text1"/>
                <w:sz w:val="24"/>
                <w:szCs w:val="24"/>
                <w:lang w:val="en-GB"/>
              </w:rPr>
              <w:t>e.g.</w:t>
            </w:r>
            <w:r w:rsidRPr="008A5B72">
              <w:rPr>
                <w:rFonts w:ascii="Times New Roman" w:eastAsia="Batang" w:hAnsi="Times New Roman" w:cs="Times New Roman"/>
                <w:color w:val="000000" w:themeColor="text1"/>
                <w:sz w:val="24"/>
                <w:szCs w:val="24"/>
                <w:lang w:val="en-GB"/>
              </w:rPr>
              <w:t xml:space="preserve"> marketing, value addition, record keeping</w:t>
            </w:r>
          </w:p>
          <w:p w:rsidR="00A61A83" w:rsidRPr="008A5B72" w:rsidRDefault="00A61A83" w:rsidP="00596D00">
            <w:pPr>
              <w:pStyle w:val="ListParagraph"/>
              <w:numPr>
                <w:ilvl w:val="0"/>
                <w:numId w:val="28"/>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-Mobilize the relevant supporting institutions like KIE, KEBS, KIRDI, KIPI </w:t>
            </w:r>
            <w:r w:rsidR="004059B4" w:rsidRPr="008A5B72">
              <w:rPr>
                <w:rFonts w:ascii="Times New Roman" w:eastAsia="Batang" w:hAnsi="Times New Roman" w:cs="Times New Roman"/>
                <w:color w:val="000000" w:themeColor="text1"/>
                <w:sz w:val="24"/>
                <w:szCs w:val="24"/>
                <w:lang w:val="en-GB"/>
              </w:rPr>
              <w:t>etc.</w:t>
            </w:r>
            <w:r w:rsidRPr="008A5B72">
              <w:rPr>
                <w:rFonts w:ascii="Times New Roman" w:eastAsia="Batang" w:hAnsi="Times New Roman" w:cs="Times New Roman"/>
                <w:color w:val="000000" w:themeColor="text1"/>
                <w:sz w:val="24"/>
                <w:szCs w:val="24"/>
                <w:lang w:val="en-GB"/>
              </w:rPr>
              <w:t xml:space="preserve"> to disseminate information on their products and services on the ground.</w:t>
            </w:r>
          </w:p>
          <w:p w:rsidR="00A61A83" w:rsidRPr="008A5B72" w:rsidRDefault="00A61A83" w:rsidP="00596D00">
            <w:pPr>
              <w:pStyle w:val="ListParagraph"/>
              <w:numPr>
                <w:ilvl w:val="0"/>
                <w:numId w:val="28"/>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Hold exhibitions modelled under One Sub County One Product</w:t>
            </w:r>
          </w:p>
          <w:p w:rsidR="00A61A83" w:rsidRPr="008A5B72" w:rsidRDefault="00A61A83" w:rsidP="00596D00">
            <w:pPr>
              <w:pStyle w:val="ListParagraph"/>
              <w:numPr>
                <w:ilvl w:val="0"/>
                <w:numId w:val="28"/>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Provide specific tools and machines to entrepreneurs and innovators based on strengths from a particular area cluster.</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8"/>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-Build worksites and industrial development centres in each Sub County</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pStyle w:val="ListParagraph"/>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6B061C">
            <w:pPr>
              <w:ind w:left="1"/>
              <w:rPr>
                <w:rFonts w:ascii="Times New Roman" w:hAnsi="Times New Roman" w:cs="Times New Roman"/>
                <w:color w:val="000000" w:themeColor="text1"/>
                <w:sz w:val="24"/>
                <w:szCs w:val="24"/>
              </w:rPr>
            </w:pPr>
          </w:p>
        </w:tc>
      </w:tr>
    </w:tbl>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8A5B72" w:rsidRDefault="00A61A83" w:rsidP="006B061C">
      <w:pPr>
        <w:spacing w:line="240" w:lineRule="auto"/>
        <w:rPr>
          <w:rFonts w:ascii="Times New Roman" w:hAnsi="Times New Roman" w:cs="Times New Roman"/>
          <w:color w:val="000000" w:themeColor="text1"/>
          <w:sz w:val="24"/>
          <w:szCs w:val="24"/>
        </w:rPr>
      </w:pPr>
    </w:p>
    <w:tbl>
      <w:tblPr>
        <w:tblStyle w:val="TableGrid"/>
        <w:tblW w:w="9590" w:type="dxa"/>
        <w:tblInd w:w="86" w:type="dxa"/>
        <w:tblCellMar>
          <w:top w:w="13" w:type="dxa"/>
          <w:left w:w="107" w:type="dxa"/>
          <w:right w:w="55" w:type="dxa"/>
        </w:tblCellMar>
        <w:tblLook w:val="04A0" w:firstRow="1" w:lastRow="0" w:firstColumn="1" w:lastColumn="0" w:noHBand="0" w:noVBand="1"/>
      </w:tblPr>
      <w:tblGrid>
        <w:gridCol w:w="4610"/>
        <w:gridCol w:w="4980"/>
      </w:tblGrid>
      <w:tr w:rsidR="008A5B72" w:rsidRPr="008A5B72" w:rsidTr="008A5B72">
        <w:trPr>
          <w:trHeight w:val="742"/>
        </w:trPr>
        <w:tc>
          <w:tcPr>
            <w:tcW w:w="461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Sector Priorities(weights and measures</w:t>
            </w:r>
            <w:r w:rsidRPr="008A5B72">
              <w:rPr>
                <w:rFonts w:ascii="Times New Roman" w:hAnsi="Times New Roman" w:cs="Times New Roman"/>
                <w:b/>
                <w:i/>
                <w:color w:val="000000" w:themeColor="text1"/>
                <w:sz w:val="24"/>
                <w:szCs w:val="24"/>
              </w:rPr>
              <w:t>)</w:t>
            </w:r>
            <w:r w:rsidRPr="008A5B72">
              <w:rPr>
                <w:rFonts w:ascii="Times New Roman" w:hAnsi="Times New Roman" w:cs="Times New Roman"/>
                <w:b/>
                <w:color w:val="000000" w:themeColor="text1"/>
                <w:sz w:val="24"/>
                <w:szCs w:val="24"/>
              </w:rPr>
              <w:t xml:space="preserve"> </w:t>
            </w:r>
          </w:p>
        </w:tc>
        <w:tc>
          <w:tcPr>
            <w:tcW w:w="498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Strategies </w:t>
            </w:r>
          </w:p>
        </w:tc>
      </w:tr>
      <w:tr w:rsidR="008A5B72" w:rsidRPr="008A5B72" w:rsidTr="008A5B72">
        <w:trPr>
          <w:trHeight w:val="652"/>
        </w:trPr>
        <w:tc>
          <w:tcPr>
            <w:tcW w:w="461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29"/>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Create and ensure a level playing field that facilitates fair competition in trade transaction involving quantity measurement.</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9"/>
              </w:numPr>
              <w:rPr>
                <w:rFonts w:ascii="Times New Roman" w:eastAsia="Batang" w:hAnsi="Times New Roman" w:cs="Times New Roman"/>
                <w:bCs/>
                <w:color w:val="000000" w:themeColor="text1"/>
                <w:sz w:val="24"/>
                <w:szCs w:val="24"/>
                <w:lang w:val="en-GB"/>
              </w:rPr>
            </w:pPr>
            <w:r w:rsidRPr="008A5B72">
              <w:rPr>
                <w:rFonts w:ascii="Times New Roman" w:eastAsia="Batang" w:hAnsi="Times New Roman" w:cs="Times New Roman"/>
                <w:bCs/>
                <w:color w:val="000000" w:themeColor="text1"/>
                <w:sz w:val="24"/>
                <w:szCs w:val="24"/>
                <w:lang w:val="en-GB"/>
              </w:rPr>
              <w:lastRenderedPageBreak/>
              <w:t>Ensure use legal weighing and measuring equipment’s</w:t>
            </w:r>
          </w:p>
          <w:p w:rsidR="00A61A83" w:rsidRPr="008A5B72" w:rsidRDefault="00A61A83" w:rsidP="00596D00">
            <w:pPr>
              <w:pStyle w:val="ListParagraph"/>
              <w:numPr>
                <w:ilvl w:val="0"/>
                <w:numId w:val="29"/>
              </w:numPr>
              <w:rPr>
                <w:rFonts w:ascii="Times New Roman" w:eastAsia="Batang" w:hAnsi="Times New Roman" w:cs="Times New Roman"/>
                <w:bCs/>
                <w:color w:val="000000" w:themeColor="text1"/>
                <w:sz w:val="24"/>
                <w:szCs w:val="24"/>
                <w:lang w:val="en-GB"/>
              </w:rPr>
            </w:pPr>
            <w:r w:rsidRPr="008A5B72">
              <w:rPr>
                <w:rFonts w:ascii="Times New Roman" w:eastAsia="Batang" w:hAnsi="Times New Roman" w:cs="Times New Roman"/>
                <w:bCs/>
                <w:color w:val="000000" w:themeColor="text1"/>
                <w:sz w:val="24"/>
                <w:szCs w:val="24"/>
                <w:lang w:val="en-GB"/>
              </w:rPr>
              <w:t>Increased inspection activities</w:t>
            </w:r>
          </w:p>
          <w:p w:rsidR="00A61A83" w:rsidRPr="008A5B72" w:rsidRDefault="00A61A83" w:rsidP="006B061C">
            <w:pPr>
              <w:rPr>
                <w:rFonts w:ascii="Times New Roman" w:hAnsi="Times New Roman" w:cs="Times New Roman"/>
                <w:color w:val="000000" w:themeColor="text1"/>
                <w:sz w:val="24"/>
                <w:szCs w:val="24"/>
              </w:rPr>
            </w:pPr>
          </w:p>
        </w:tc>
        <w:tc>
          <w:tcPr>
            <w:tcW w:w="498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3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lastRenderedPageBreak/>
              <w:t>Train traders on fair trading practices,</w:t>
            </w:r>
          </w:p>
          <w:p w:rsidR="00A61A83" w:rsidRPr="008A5B72" w:rsidRDefault="00A61A83" w:rsidP="00596D00">
            <w:pPr>
              <w:pStyle w:val="ListParagraph"/>
              <w:numPr>
                <w:ilvl w:val="0"/>
                <w:numId w:val="3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Sensitize consumers their rights,</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30"/>
              </w:numPr>
              <w:jc w:val="both"/>
              <w:rPr>
                <w:rFonts w:ascii="Times New Roman" w:eastAsia="Batang" w:hAnsi="Times New Roman" w:cs="Times New Roman"/>
                <w:bCs/>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Enforce the existing laws and regulations by conducting regular inspection of traders premises </w:t>
            </w:r>
          </w:p>
          <w:p w:rsidR="00A61A83" w:rsidRPr="008A5B72" w:rsidRDefault="00A61A83" w:rsidP="006B061C">
            <w:pPr>
              <w:jc w:val="both"/>
              <w:rPr>
                <w:rFonts w:ascii="Times New Roman" w:eastAsia="Batang" w:hAnsi="Times New Roman" w:cs="Times New Roman"/>
                <w:bCs/>
                <w:color w:val="000000" w:themeColor="text1"/>
                <w:sz w:val="24"/>
                <w:szCs w:val="24"/>
                <w:lang w:val="en-GB"/>
              </w:rPr>
            </w:pPr>
          </w:p>
          <w:p w:rsidR="00A61A83" w:rsidRPr="008A5B72" w:rsidRDefault="00A61A83" w:rsidP="00596D00">
            <w:pPr>
              <w:pStyle w:val="ListParagraph"/>
              <w:numPr>
                <w:ilvl w:val="0"/>
                <w:numId w:val="3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bCs/>
                <w:color w:val="000000" w:themeColor="text1"/>
                <w:sz w:val="24"/>
                <w:szCs w:val="24"/>
                <w:lang w:val="en-GB"/>
              </w:rPr>
              <w:t>Carry out verification of traders weighing instruments</w:t>
            </w:r>
          </w:p>
          <w:p w:rsidR="00A61A83" w:rsidRPr="008A5B72" w:rsidRDefault="00A61A83" w:rsidP="006B061C">
            <w:pPr>
              <w:ind w:left="1"/>
              <w:rPr>
                <w:rFonts w:ascii="Times New Roman" w:hAnsi="Times New Roman" w:cs="Times New Roman"/>
                <w:color w:val="000000" w:themeColor="text1"/>
                <w:sz w:val="24"/>
                <w:szCs w:val="24"/>
              </w:rPr>
            </w:pPr>
          </w:p>
        </w:tc>
      </w:tr>
      <w:tr w:rsidR="008A5B72" w:rsidRPr="008A5B72" w:rsidTr="008A5B72">
        <w:trPr>
          <w:trHeight w:val="652"/>
        </w:trPr>
        <w:tc>
          <w:tcPr>
            <w:tcW w:w="4610" w:type="dxa"/>
            <w:tcBorders>
              <w:top w:val="single" w:sz="4" w:space="0" w:color="000000"/>
              <w:left w:val="single" w:sz="4" w:space="0" w:color="000000"/>
              <w:bottom w:val="single" w:sz="4" w:space="0" w:color="000000"/>
              <w:right w:val="single" w:sz="4" w:space="0" w:color="000000"/>
            </w:tcBorders>
          </w:tcPr>
          <w:p w:rsidR="00A61A83" w:rsidRPr="008A5B72" w:rsidRDefault="004059B4" w:rsidP="006B061C">
            <w:pPr>
              <w:jc w:val="both"/>
              <w:rPr>
                <w:rFonts w:ascii="Times New Roman" w:eastAsia="Batang" w:hAnsi="Times New Roman" w:cs="Times New Roman"/>
                <w:color w:val="000000" w:themeColor="text1"/>
                <w:sz w:val="24"/>
                <w:szCs w:val="24"/>
                <w:lang w:val="en-GB"/>
              </w:rPr>
            </w:pPr>
            <w:r>
              <w:rPr>
                <w:rFonts w:ascii="Times New Roman" w:eastAsia="Batang" w:hAnsi="Times New Roman" w:cs="Times New Roman"/>
                <w:color w:val="000000" w:themeColor="text1"/>
                <w:sz w:val="24"/>
                <w:szCs w:val="24"/>
                <w:lang w:val="en-GB"/>
              </w:rPr>
              <w:lastRenderedPageBreak/>
              <w:t>Ensure maintainance</w:t>
            </w:r>
            <w:r w:rsidR="00A61A83" w:rsidRPr="008A5B72">
              <w:rPr>
                <w:rFonts w:ascii="Times New Roman" w:eastAsia="Batang" w:hAnsi="Times New Roman" w:cs="Times New Roman"/>
                <w:color w:val="000000" w:themeColor="text1"/>
                <w:sz w:val="24"/>
                <w:szCs w:val="24"/>
                <w:lang w:val="en-GB"/>
              </w:rPr>
              <w:t xml:space="preserve"> of uniformity of all weighment and measurements in trade through procurement and maintenance of physical standards of weights and measures. </w:t>
            </w:r>
          </w:p>
          <w:p w:rsidR="00A61A83" w:rsidRPr="008A5B72" w:rsidRDefault="00A61A83" w:rsidP="006B061C">
            <w:pPr>
              <w:pStyle w:val="ListParagraph"/>
              <w:jc w:val="both"/>
              <w:rPr>
                <w:rFonts w:ascii="Times New Roman" w:eastAsia="Batang" w:hAnsi="Times New Roman" w:cs="Times New Roman"/>
                <w:color w:val="000000" w:themeColor="text1"/>
                <w:sz w:val="24"/>
                <w:szCs w:val="24"/>
                <w:lang w:val="en-GB"/>
              </w:rPr>
            </w:pPr>
          </w:p>
        </w:tc>
        <w:tc>
          <w:tcPr>
            <w:tcW w:w="498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30"/>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Examine, test and stamp weighing and measuring equipment in use for trade</w:t>
            </w:r>
          </w:p>
          <w:p w:rsidR="00A61A83" w:rsidRPr="008A5B72" w:rsidRDefault="00A61A83" w:rsidP="00596D00">
            <w:pPr>
              <w:pStyle w:val="ListParagraph"/>
              <w:numPr>
                <w:ilvl w:val="0"/>
                <w:numId w:val="31"/>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Certify weighing and measuring equipment</w:t>
            </w:r>
          </w:p>
          <w:p w:rsidR="00A61A83" w:rsidRPr="008A5B72" w:rsidRDefault="00A61A83" w:rsidP="00596D00">
            <w:pPr>
              <w:pStyle w:val="ListParagraph"/>
              <w:numPr>
                <w:ilvl w:val="0"/>
                <w:numId w:val="32"/>
              </w:numPr>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Carry out inspection on persons selling and repairing weighing and measuring equipment.</w:t>
            </w:r>
          </w:p>
          <w:p w:rsidR="00A61A83" w:rsidRPr="008A5B72" w:rsidRDefault="00A61A83" w:rsidP="00596D00">
            <w:pPr>
              <w:pStyle w:val="ListParagraph"/>
              <w:numPr>
                <w:ilvl w:val="0"/>
                <w:numId w:val="32"/>
              </w:numPr>
              <w:jc w:val="both"/>
              <w:rPr>
                <w:rFonts w:ascii="Times New Roman" w:eastAsia="Batang" w:hAnsi="Times New Roman" w:cs="Times New Roman"/>
                <w:color w:val="000000" w:themeColor="text1"/>
                <w:sz w:val="24"/>
                <w:szCs w:val="24"/>
                <w:lang w:val="en-GB"/>
              </w:rPr>
            </w:pPr>
            <w:r w:rsidRPr="008A5B72">
              <w:rPr>
                <w:rFonts w:ascii="Times New Roman" w:hAnsi="Times New Roman" w:cs="Times New Roman"/>
                <w:color w:val="000000" w:themeColor="text1"/>
                <w:sz w:val="24"/>
                <w:szCs w:val="24"/>
              </w:rPr>
              <w:t>Carry out bi-annual calibration of standard in compliance with primary national standard</w:t>
            </w:r>
          </w:p>
          <w:p w:rsidR="00A61A83" w:rsidRPr="008A5B72" w:rsidRDefault="00A61A83" w:rsidP="006B061C">
            <w:pPr>
              <w:pStyle w:val="ListParagraph"/>
              <w:jc w:val="both"/>
              <w:rPr>
                <w:rFonts w:ascii="Times New Roman" w:eastAsia="Batang" w:hAnsi="Times New Roman" w:cs="Times New Roman"/>
                <w:color w:val="000000" w:themeColor="text1"/>
                <w:sz w:val="24"/>
                <w:szCs w:val="24"/>
                <w:lang w:val="en-GB"/>
              </w:rPr>
            </w:pPr>
          </w:p>
          <w:p w:rsidR="00A61A83" w:rsidRPr="008A5B72" w:rsidRDefault="00A61A83" w:rsidP="006B061C">
            <w:pPr>
              <w:pStyle w:val="ListParagraph"/>
              <w:jc w:val="both"/>
              <w:rPr>
                <w:rFonts w:ascii="Times New Roman" w:eastAsia="Batang" w:hAnsi="Times New Roman" w:cs="Times New Roman"/>
                <w:color w:val="000000" w:themeColor="text1"/>
                <w:sz w:val="24"/>
                <w:szCs w:val="24"/>
                <w:lang w:val="en-GB"/>
              </w:rPr>
            </w:pPr>
          </w:p>
        </w:tc>
      </w:tr>
      <w:tr w:rsidR="008A5B72" w:rsidRPr="008A5B72" w:rsidTr="008A5B72">
        <w:trPr>
          <w:trHeight w:val="652"/>
        </w:trPr>
        <w:tc>
          <w:tcPr>
            <w:tcW w:w="461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Continuously ensure all weighing and measuring equipment for trade use are accurate,</w:t>
            </w:r>
          </w:p>
        </w:tc>
        <w:tc>
          <w:tcPr>
            <w:tcW w:w="498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33"/>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Examine, verify, stamp and certify the weighing and measuring equipment the trader is using,</w:t>
            </w:r>
          </w:p>
          <w:p w:rsidR="00A61A83" w:rsidRPr="008A5B72" w:rsidRDefault="00A61A83" w:rsidP="006B061C">
            <w:pPr>
              <w:pStyle w:val="ListParagraph"/>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33"/>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Examine, verify, stamp and certify the weighing and measuring equipment the trader is using,</w:t>
            </w:r>
          </w:p>
          <w:p w:rsidR="00A61A83" w:rsidRPr="008A5B72" w:rsidRDefault="00A61A83" w:rsidP="006B061C">
            <w:pPr>
              <w:ind w:firstLine="45"/>
              <w:jc w:val="both"/>
              <w:rPr>
                <w:rFonts w:ascii="Times New Roman" w:eastAsia="Batang" w:hAnsi="Times New Roman" w:cs="Times New Roman"/>
                <w:color w:val="000000" w:themeColor="text1"/>
                <w:sz w:val="24"/>
                <w:szCs w:val="24"/>
                <w:lang w:val="en-GB"/>
              </w:rPr>
            </w:pP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33"/>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Carry out the investigation of complain pertaining fraudulent use of weighing and measuring equipment.</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33"/>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Prosecute the trader infringing laws and regulations governing trade.  </w:t>
            </w:r>
          </w:p>
        </w:tc>
      </w:tr>
      <w:tr w:rsidR="008A5B72" w:rsidRPr="008A5B72" w:rsidTr="008A5B72">
        <w:trPr>
          <w:trHeight w:val="652"/>
        </w:trPr>
        <w:tc>
          <w:tcPr>
            <w:tcW w:w="461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Improve revenue collection</w:t>
            </w:r>
          </w:p>
        </w:tc>
        <w:tc>
          <w:tcPr>
            <w:tcW w:w="498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33"/>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Certify all weighing and measuring equipment in use for trade</w:t>
            </w:r>
          </w:p>
          <w:p w:rsidR="00A61A83" w:rsidRPr="008A5B72" w:rsidRDefault="00A61A83" w:rsidP="00596D00">
            <w:pPr>
              <w:pStyle w:val="ListParagraph"/>
              <w:numPr>
                <w:ilvl w:val="0"/>
                <w:numId w:val="33"/>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Regular inspections of weighing and measuring equipment in use for trade.</w:t>
            </w:r>
          </w:p>
          <w:p w:rsidR="00A61A83" w:rsidRPr="008A5B72" w:rsidRDefault="00A61A83" w:rsidP="00596D00">
            <w:pPr>
              <w:pStyle w:val="ListParagraph"/>
              <w:numPr>
                <w:ilvl w:val="0"/>
                <w:numId w:val="33"/>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Procure weights and measures working standards and tools.</w:t>
            </w:r>
          </w:p>
          <w:p w:rsidR="00A61A83" w:rsidRPr="008A5B72" w:rsidRDefault="00A61A83" w:rsidP="006B061C">
            <w:pPr>
              <w:jc w:val="both"/>
              <w:rPr>
                <w:rFonts w:ascii="Times New Roman" w:eastAsia="Batang" w:hAnsi="Times New Roman" w:cs="Times New Roman"/>
                <w:color w:val="000000" w:themeColor="text1"/>
                <w:sz w:val="24"/>
                <w:szCs w:val="24"/>
                <w:lang w:val="en-GB"/>
              </w:rPr>
            </w:pPr>
          </w:p>
        </w:tc>
      </w:tr>
    </w:tbl>
    <w:p w:rsidR="00A61A83" w:rsidRPr="008A5B72" w:rsidRDefault="00A61A83" w:rsidP="006B061C">
      <w:pPr>
        <w:spacing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bl>
      <w:tblPr>
        <w:tblStyle w:val="TableGrid"/>
        <w:tblW w:w="9590" w:type="dxa"/>
        <w:tblInd w:w="86" w:type="dxa"/>
        <w:tblCellMar>
          <w:top w:w="13" w:type="dxa"/>
          <w:left w:w="107" w:type="dxa"/>
          <w:right w:w="55" w:type="dxa"/>
        </w:tblCellMar>
        <w:tblLook w:val="04A0" w:firstRow="1" w:lastRow="0" w:firstColumn="1" w:lastColumn="0" w:noHBand="0" w:noVBand="1"/>
      </w:tblPr>
      <w:tblGrid>
        <w:gridCol w:w="4610"/>
        <w:gridCol w:w="4980"/>
      </w:tblGrid>
      <w:tr w:rsidR="008A5B72" w:rsidRPr="008A5B72" w:rsidTr="008A5B72">
        <w:trPr>
          <w:trHeight w:val="742"/>
        </w:trPr>
        <w:tc>
          <w:tcPr>
            <w:tcW w:w="461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Sector Priorities(tourism</w:t>
            </w:r>
            <w:r w:rsidRPr="008A5B72">
              <w:rPr>
                <w:rFonts w:ascii="Times New Roman" w:hAnsi="Times New Roman" w:cs="Times New Roman"/>
                <w:b/>
                <w:i/>
                <w:color w:val="000000" w:themeColor="text1"/>
                <w:sz w:val="24"/>
                <w:szCs w:val="24"/>
              </w:rPr>
              <w:t>)</w:t>
            </w:r>
            <w:r w:rsidRPr="008A5B72">
              <w:rPr>
                <w:rFonts w:ascii="Times New Roman" w:hAnsi="Times New Roman" w:cs="Times New Roman"/>
                <w:b/>
                <w:color w:val="000000" w:themeColor="text1"/>
                <w:sz w:val="24"/>
                <w:szCs w:val="24"/>
              </w:rPr>
              <w:t xml:space="preserve"> </w:t>
            </w:r>
          </w:p>
        </w:tc>
        <w:tc>
          <w:tcPr>
            <w:tcW w:w="498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Strategies </w:t>
            </w:r>
          </w:p>
        </w:tc>
      </w:tr>
      <w:tr w:rsidR="008A5B72" w:rsidRPr="008A5B72" w:rsidTr="008A5B72">
        <w:trPr>
          <w:trHeight w:val="652"/>
        </w:trPr>
        <w:tc>
          <w:tcPr>
            <w:tcW w:w="461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 promote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tourism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development</w:t>
            </w:r>
          </w:p>
          <w:p w:rsidR="00A61A83" w:rsidRPr="008A5B72" w:rsidRDefault="00A61A83" w:rsidP="006B061C">
            <w:pPr>
              <w:rPr>
                <w:rFonts w:ascii="Times New Roman" w:hAnsi="Times New Roman" w:cs="Times New Roman"/>
                <w:color w:val="000000" w:themeColor="text1"/>
                <w:sz w:val="24"/>
                <w:szCs w:val="24"/>
              </w:rPr>
            </w:pPr>
          </w:p>
        </w:tc>
        <w:tc>
          <w:tcPr>
            <w:tcW w:w="498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Marketing and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branding of</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tourist attraction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sites</w:t>
            </w:r>
          </w:p>
          <w:p w:rsidR="00A61A83" w:rsidRPr="008A5B72" w:rsidRDefault="00A61A83" w:rsidP="006B061C">
            <w:pPr>
              <w:rPr>
                <w:rFonts w:ascii="Times New Roman" w:eastAsia="Times New Roman" w:hAnsi="Times New Roman" w:cs="Times New Roman"/>
                <w:color w:val="000000" w:themeColor="text1"/>
                <w:sz w:val="24"/>
                <w:szCs w:val="24"/>
              </w:rPr>
            </w:pP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Diversification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of tourism products;</w:t>
            </w:r>
          </w:p>
          <w:p w:rsidR="00A61A83" w:rsidRPr="008A5B72" w:rsidRDefault="00A61A83" w:rsidP="006B061C">
            <w:pPr>
              <w:rPr>
                <w:rFonts w:ascii="Times New Roman" w:eastAsia="Times New Roman" w:hAnsi="Times New Roman" w:cs="Times New Roman"/>
                <w:color w:val="000000" w:themeColor="text1"/>
                <w:sz w:val="24"/>
                <w:szCs w:val="24"/>
              </w:rPr>
            </w:pP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Development, maintenance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and adequate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financing of tourist </w:t>
            </w:r>
          </w:p>
          <w:p w:rsidR="00A61A83" w:rsidRPr="008A5B72" w:rsidRDefault="00A61A83" w:rsidP="006B061C">
            <w:pPr>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attraction sites </w:t>
            </w:r>
          </w:p>
          <w:p w:rsidR="00A61A83" w:rsidRPr="008A5B72" w:rsidRDefault="00A61A83" w:rsidP="006B061C">
            <w:pPr>
              <w:jc w:val="both"/>
              <w:rPr>
                <w:rFonts w:ascii="Times New Roman" w:eastAsia="Times New Roman" w:hAnsi="Times New Roman" w:cs="Times New Roman"/>
                <w:color w:val="000000" w:themeColor="text1"/>
                <w:sz w:val="24"/>
                <w:szCs w:val="24"/>
              </w:rPr>
            </w:pP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Provide adequate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facilities at the tourist </w:t>
            </w:r>
          </w:p>
          <w:p w:rsidR="00A61A83" w:rsidRPr="008A5B72" w:rsidRDefault="00A61A83" w:rsidP="006B061C">
            <w:pPr>
              <w:ind w:left="1"/>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attractions site</w:t>
            </w:r>
          </w:p>
          <w:p w:rsidR="00A61A83" w:rsidRPr="008A5B72" w:rsidRDefault="00A61A83" w:rsidP="006B061C">
            <w:pPr>
              <w:ind w:left="1"/>
              <w:rPr>
                <w:rFonts w:ascii="Times New Roman" w:eastAsia="Times New Roman" w:hAnsi="Times New Roman" w:cs="Times New Roman"/>
                <w:color w:val="000000" w:themeColor="text1"/>
                <w:sz w:val="24"/>
                <w:szCs w:val="24"/>
              </w:rPr>
            </w:pP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Harnessing Agri</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Tourism, Eco</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Tourism and Conference </w:t>
            </w:r>
          </w:p>
          <w:p w:rsidR="00A61A83" w:rsidRPr="008A5B72" w:rsidRDefault="00A61A83" w:rsidP="006B061C">
            <w:pPr>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Facilities</w:t>
            </w:r>
          </w:p>
          <w:p w:rsidR="00A61A83" w:rsidRPr="008A5B72" w:rsidRDefault="00A61A83" w:rsidP="006B061C">
            <w:pPr>
              <w:jc w:val="both"/>
              <w:rPr>
                <w:rFonts w:ascii="Times New Roman" w:eastAsia="Times New Roman" w:hAnsi="Times New Roman" w:cs="Times New Roman"/>
                <w:color w:val="000000" w:themeColor="text1"/>
                <w:sz w:val="24"/>
                <w:szCs w:val="24"/>
              </w:rPr>
            </w:pPr>
          </w:p>
          <w:p w:rsidR="00A61A83" w:rsidRPr="008A5B72" w:rsidRDefault="00A61A83" w:rsidP="006B061C">
            <w:pPr>
              <w:jc w:val="both"/>
              <w:rPr>
                <w:rFonts w:ascii="Times New Roman" w:eastAsia="Times New Roman" w:hAnsi="Times New Roman" w:cs="Times New Roman"/>
                <w:bCs/>
                <w:color w:val="000000" w:themeColor="text1"/>
                <w:sz w:val="24"/>
                <w:szCs w:val="24"/>
              </w:rPr>
            </w:pPr>
            <w:r w:rsidRPr="008A5B72">
              <w:rPr>
                <w:rFonts w:ascii="Times New Roman" w:eastAsia="Times New Roman" w:hAnsi="Times New Roman" w:cs="Times New Roman"/>
                <w:bCs/>
                <w:color w:val="000000" w:themeColor="text1"/>
                <w:sz w:val="24"/>
                <w:szCs w:val="24"/>
              </w:rPr>
              <w:t>Surveying and demarcate the sites to avoid encroachment</w:t>
            </w:r>
          </w:p>
          <w:p w:rsidR="00A61A83" w:rsidRPr="008A5B72" w:rsidRDefault="00A61A83" w:rsidP="006B061C">
            <w:pPr>
              <w:jc w:val="both"/>
              <w:rPr>
                <w:rFonts w:ascii="Times New Roman" w:eastAsia="Times New Roman" w:hAnsi="Times New Roman" w:cs="Times New Roman"/>
                <w:color w:val="000000" w:themeColor="text1"/>
                <w:sz w:val="24"/>
                <w:szCs w:val="24"/>
              </w:rPr>
            </w:pPr>
          </w:p>
          <w:p w:rsidR="00A61A83" w:rsidRPr="008A5B72" w:rsidRDefault="00A61A83" w:rsidP="006B061C">
            <w:pPr>
              <w:ind w:left="1"/>
              <w:rPr>
                <w:rFonts w:ascii="Times New Roman" w:hAnsi="Times New Roman" w:cs="Times New Roman"/>
                <w:color w:val="000000" w:themeColor="text1"/>
                <w:sz w:val="24"/>
                <w:szCs w:val="24"/>
              </w:rPr>
            </w:pPr>
          </w:p>
        </w:tc>
      </w:tr>
    </w:tbl>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8A5B72" w:rsidRDefault="00A61A83" w:rsidP="006B061C">
      <w:pPr>
        <w:pStyle w:val="Heading2"/>
        <w:spacing w:line="240" w:lineRule="auto"/>
        <w:rPr>
          <w:rFonts w:ascii="Times New Roman" w:hAnsi="Times New Roman" w:cs="Times New Roman"/>
          <w:color w:val="000000" w:themeColor="text1"/>
          <w:sz w:val="24"/>
          <w:szCs w:val="24"/>
        </w:rPr>
      </w:pPr>
      <w:bookmarkStart w:id="32" w:name="_Toc120272602"/>
      <w:bookmarkStart w:id="33" w:name="_Toc125971240"/>
      <w:r w:rsidRPr="008A5B72">
        <w:rPr>
          <w:rFonts w:ascii="Times New Roman" w:hAnsi="Times New Roman" w:cs="Times New Roman"/>
          <w:color w:val="000000" w:themeColor="text1"/>
          <w:sz w:val="24"/>
          <w:szCs w:val="24"/>
        </w:rPr>
        <w:t>4.2 Sector Programmes and Flagship Projects</w:t>
      </w:r>
      <w:bookmarkEnd w:id="32"/>
      <w:bookmarkEnd w:id="33"/>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41"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provide sector programmes and flagship projects to be implemented within the planned period as presented in tables 17 and 18 respectively. </w:t>
      </w:r>
    </w:p>
    <w:p w:rsidR="00A61A83" w:rsidRPr="008A5B72" w:rsidRDefault="00A61A83" w:rsidP="006B061C">
      <w:pPr>
        <w:pStyle w:val="Heading2"/>
        <w:spacing w:line="240" w:lineRule="auto"/>
        <w:rPr>
          <w:rFonts w:ascii="Times New Roman" w:hAnsi="Times New Roman" w:cs="Times New Roman"/>
          <w:color w:val="000000" w:themeColor="text1"/>
          <w:sz w:val="24"/>
          <w:szCs w:val="24"/>
        </w:rPr>
      </w:pPr>
      <w:bookmarkStart w:id="34" w:name="_Toc120272603"/>
      <w:bookmarkStart w:id="35" w:name="_Toc125971241"/>
      <w:r w:rsidRPr="008A5B72">
        <w:rPr>
          <w:rFonts w:ascii="Times New Roman" w:hAnsi="Times New Roman" w:cs="Times New Roman"/>
          <w:color w:val="000000" w:themeColor="text1"/>
          <w:sz w:val="24"/>
          <w:szCs w:val="24"/>
        </w:rPr>
        <w:t>4.2.1 Sector Programmes</w:t>
      </w:r>
      <w:bookmarkEnd w:id="34"/>
      <w:bookmarkEnd w:id="35"/>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04"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The section should provide sector programmes to be implemented within the planned period. This information should be presented in a tabular form. </w:t>
      </w:r>
    </w:p>
    <w:p w:rsidR="00A61A83" w:rsidRPr="008A5B72" w:rsidRDefault="00A61A83" w:rsidP="006B061C">
      <w:pPr>
        <w:pStyle w:val="Heading3"/>
        <w:spacing w:line="240" w:lineRule="auto"/>
        <w:ind w:left="144"/>
        <w:rPr>
          <w:rFonts w:ascii="Times New Roman" w:hAnsi="Times New Roman" w:cs="Times New Roman"/>
          <w:color w:val="000000" w:themeColor="text1"/>
          <w:szCs w:val="24"/>
        </w:rPr>
      </w:pPr>
      <w:bookmarkStart w:id="36" w:name="_Toc120272604"/>
      <w:bookmarkStart w:id="37" w:name="_Toc125971242"/>
      <w:r w:rsidRPr="008A5B72">
        <w:rPr>
          <w:rFonts w:ascii="Times New Roman" w:hAnsi="Times New Roman" w:cs="Times New Roman"/>
          <w:color w:val="000000" w:themeColor="text1"/>
          <w:szCs w:val="24"/>
        </w:rPr>
        <w:t>Table 17: Sector Programmes</w:t>
      </w:r>
      <w:bookmarkEnd w:id="36"/>
      <w:bookmarkEnd w:id="37"/>
      <w:r w:rsidRPr="008A5B72">
        <w:rPr>
          <w:rFonts w:ascii="Times New Roman" w:hAnsi="Times New Roman" w:cs="Times New Roman"/>
          <w:color w:val="000000" w:themeColor="text1"/>
          <w:szCs w:val="24"/>
        </w:rPr>
        <w:t xml:space="preserve">  </w:t>
      </w:r>
    </w:p>
    <w:tbl>
      <w:tblPr>
        <w:tblStyle w:val="TableGrid"/>
        <w:tblW w:w="5000" w:type="pct"/>
        <w:tblInd w:w="0" w:type="dxa"/>
        <w:tblCellMar>
          <w:top w:w="31" w:type="dxa"/>
        </w:tblCellMar>
        <w:tblLook w:val="04A0" w:firstRow="1" w:lastRow="0" w:firstColumn="1" w:lastColumn="0" w:noHBand="0" w:noVBand="1"/>
      </w:tblPr>
      <w:tblGrid>
        <w:gridCol w:w="961"/>
        <w:gridCol w:w="975"/>
        <w:gridCol w:w="978"/>
        <w:gridCol w:w="685"/>
        <w:gridCol w:w="541"/>
        <w:gridCol w:w="465"/>
        <w:gridCol w:w="541"/>
        <w:gridCol w:w="541"/>
        <w:gridCol w:w="541"/>
        <w:gridCol w:w="505"/>
        <w:gridCol w:w="541"/>
        <w:gridCol w:w="542"/>
        <w:gridCol w:w="500"/>
        <w:gridCol w:w="484"/>
        <w:gridCol w:w="545"/>
      </w:tblGrid>
      <w:tr w:rsidR="008A5B72" w:rsidRPr="008A5B72" w:rsidTr="008A5B72">
        <w:trPr>
          <w:trHeight w:val="59"/>
        </w:trPr>
        <w:tc>
          <w:tcPr>
            <w:tcW w:w="4719" w:type="pct"/>
            <w:gridSpan w:val="14"/>
            <w:tcBorders>
              <w:top w:val="single" w:sz="4" w:space="0" w:color="000000"/>
              <w:left w:val="single" w:sz="4" w:space="0" w:color="000000"/>
              <w:bottom w:val="single" w:sz="12" w:space="0" w:color="D9D9D9"/>
              <w:right w:val="nil"/>
            </w:tcBorders>
            <w:shd w:val="clear" w:color="auto" w:fill="D9D9D9"/>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Programme Name: </w:t>
            </w:r>
            <w:r w:rsidRPr="008A5B72">
              <w:rPr>
                <w:rFonts w:ascii="Times New Roman" w:hAnsi="Times New Roman" w:cs="Times New Roman"/>
                <w:color w:val="000000" w:themeColor="text1"/>
                <w:sz w:val="24"/>
                <w:szCs w:val="24"/>
              </w:rPr>
              <w:t xml:space="preserve"> </w:t>
            </w:r>
            <w:r w:rsidRPr="008A5B72">
              <w:rPr>
                <w:rFonts w:ascii="Times New Roman" w:hAnsi="Times New Roman" w:cs="Times New Roman"/>
                <w:bCs/>
                <w:color w:val="000000" w:themeColor="text1"/>
                <w:kern w:val="24"/>
                <w:sz w:val="24"/>
                <w:szCs w:val="24"/>
              </w:rPr>
              <w:t>Trade Promotion and</w:t>
            </w:r>
            <w:r w:rsidR="00444E16">
              <w:rPr>
                <w:rFonts w:ascii="Times New Roman" w:hAnsi="Times New Roman" w:cs="Times New Roman"/>
                <w:bCs/>
                <w:color w:val="000000" w:themeColor="text1"/>
                <w:kern w:val="24"/>
                <w:sz w:val="24"/>
                <w:szCs w:val="24"/>
              </w:rPr>
              <w:t xml:space="preserve"> Investment</w:t>
            </w:r>
            <w:r w:rsidRPr="008A5B72">
              <w:rPr>
                <w:rFonts w:ascii="Times New Roman" w:hAnsi="Times New Roman" w:cs="Times New Roman"/>
                <w:bCs/>
                <w:color w:val="000000" w:themeColor="text1"/>
                <w:kern w:val="24"/>
                <w:sz w:val="24"/>
                <w:szCs w:val="24"/>
              </w:rPr>
              <w:t xml:space="preserve"> Development</w:t>
            </w:r>
          </w:p>
        </w:tc>
        <w:tc>
          <w:tcPr>
            <w:tcW w:w="281" w:type="pct"/>
            <w:tcBorders>
              <w:top w:val="single" w:sz="4" w:space="0" w:color="000000"/>
              <w:left w:val="nil"/>
              <w:bottom w:val="single" w:sz="12" w:space="0" w:color="D9D9D9"/>
              <w:right w:val="single" w:sz="4" w:space="0" w:color="000000"/>
            </w:tcBorders>
            <w:shd w:val="clear" w:color="auto" w:fill="D9D9D9"/>
            <w:vAlign w:val="bottom"/>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248"/>
        </w:trPr>
        <w:tc>
          <w:tcPr>
            <w:tcW w:w="4719" w:type="pct"/>
            <w:gridSpan w:val="14"/>
            <w:tcBorders>
              <w:top w:val="single" w:sz="12" w:space="0" w:color="D9D9D9"/>
              <w:left w:val="single" w:sz="4" w:space="0" w:color="000000"/>
              <w:bottom w:val="single" w:sz="4" w:space="0" w:color="000000"/>
              <w:right w:val="nil"/>
            </w:tcBorders>
            <w:shd w:val="clear" w:color="auto" w:fill="D9D9D9"/>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Objective: </w:t>
            </w:r>
            <w:r w:rsidRPr="008A5B72">
              <w:rPr>
                <w:rFonts w:ascii="Times New Roman" w:hAnsi="Times New Roman" w:cs="Times New Roman"/>
                <w:color w:val="000000" w:themeColor="text1"/>
                <w:sz w:val="24"/>
                <w:szCs w:val="24"/>
              </w:rPr>
              <w:t xml:space="preserve"> </w:t>
            </w:r>
            <w:r w:rsidRPr="008A5B72">
              <w:rPr>
                <w:rFonts w:ascii="Times New Roman" w:hAnsi="Times New Roman" w:cs="Times New Roman"/>
                <w:bCs/>
                <w:color w:val="000000" w:themeColor="text1"/>
                <w:kern w:val="24"/>
                <w:sz w:val="24"/>
                <w:szCs w:val="24"/>
              </w:rPr>
              <w:t>Create a conducive business environment</w:t>
            </w:r>
          </w:p>
        </w:tc>
        <w:tc>
          <w:tcPr>
            <w:tcW w:w="281" w:type="pct"/>
            <w:tcBorders>
              <w:top w:val="single" w:sz="12" w:space="0" w:color="D9D9D9"/>
              <w:left w:val="nil"/>
              <w:bottom w:val="single" w:sz="4" w:space="0" w:color="000000"/>
              <w:right w:val="single" w:sz="4" w:space="0" w:color="000000"/>
            </w:tcBorders>
            <w:shd w:val="clear" w:color="auto" w:fill="D9D9D9"/>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317"/>
        </w:trPr>
        <w:tc>
          <w:tcPr>
            <w:tcW w:w="4719" w:type="pct"/>
            <w:gridSpan w:val="14"/>
            <w:tcBorders>
              <w:top w:val="single" w:sz="4" w:space="0" w:color="000000"/>
              <w:left w:val="single" w:sz="4" w:space="0" w:color="000000"/>
              <w:bottom w:val="single" w:sz="4" w:space="0" w:color="000000"/>
              <w:right w:val="nil"/>
            </w:tcBorders>
            <w:shd w:val="clear" w:color="auto" w:fill="D9D9D9"/>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Outcome:</w:t>
            </w:r>
            <w:r w:rsidRPr="008A5B72">
              <w:rPr>
                <w:rFonts w:ascii="Times New Roman" w:hAnsi="Times New Roman" w:cs="Times New Roman"/>
                <w:color w:val="000000" w:themeColor="text1"/>
                <w:sz w:val="24"/>
                <w:szCs w:val="24"/>
              </w:rPr>
              <w:t xml:space="preserve">  </w:t>
            </w:r>
            <w:r w:rsidRPr="008A5B72">
              <w:rPr>
                <w:rFonts w:ascii="Times New Roman" w:hAnsi="Times New Roman" w:cs="Times New Roman"/>
                <w:color w:val="000000" w:themeColor="text1"/>
                <w:kern w:val="24"/>
                <w:sz w:val="24"/>
                <w:szCs w:val="24"/>
              </w:rPr>
              <w:t>Improved business environment</w:t>
            </w:r>
          </w:p>
        </w:tc>
        <w:tc>
          <w:tcPr>
            <w:tcW w:w="281" w:type="pct"/>
            <w:tcBorders>
              <w:top w:val="single" w:sz="4" w:space="0" w:color="000000"/>
              <w:left w:val="nil"/>
              <w:bottom w:val="single" w:sz="4" w:space="0" w:color="000000"/>
              <w:right w:val="single" w:sz="4" w:space="0" w:color="000000"/>
            </w:tcBorders>
            <w:shd w:val="clear" w:color="auto" w:fill="D9D9D9"/>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326"/>
        </w:trPr>
        <w:tc>
          <w:tcPr>
            <w:tcW w:w="535" w:type="pct"/>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Sub </w:t>
            </w:r>
          </w:p>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Programme</w:t>
            </w:r>
          </w:p>
        </w:tc>
        <w:tc>
          <w:tcPr>
            <w:tcW w:w="532" w:type="pct"/>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5"/>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Key  Output </w:t>
            </w:r>
            <w:r w:rsidRPr="008A5B72">
              <w:rPr>
                <w:rFonts w:ascii="Times New Roman" w:hAnsi="Times New Roman" w:cs="Times New Roman"/>
                <w:color w:val="000000" w:themeColor="text1"/>
                <w:sz w:val="24"/>
                <w:szCs w:val="24"/>
              </w:rPr>
              <w:t xml:space="preserve"> </w:t>
            </w:r>
          </w:p>
        </w:tc>
        <w:tc>
          <w:tcPr>
            <w:tcW w:w="536" w:type="pct"/>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right="4"/>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Key </w:t>
            </w:r>
          </w:p>
          <w:p w:rsidR="00A61A83" w:rsidRPr="008A5B72" w:rsidRDefault="00A61A83" w:rsidP="006B061C">
            <w:pPr>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Performance Indicators </w:t>
            </w:r>
            <w:r w:rsidRPr="008A5B72">
              <w:rPr>
                <w:rFonts w:ascii="Times New Roman" w:hAnsi="Times New Roman" w:cs="Times New Roman"/>
                <w:color w:val="000000" w:themeColor="text1"/>
                <w:sz w:val="24"/>
                <w:szCs w:val="24"/>
              </w:rPr>
              <w:t xml:space="preserve"> </w:t>
            </w:r>
          </w:p>
        </w:tc>
        <w:tc>
          <w:tcPr>
            <w:tcW w:w="343" w:type="pct"/>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Linkages to SDG </w:t>
            </w:r>
          </w:p>
          <w:p w:rsidR="00A61A83" w:rsidRPr="008A5B72" w:rsidRDefault="00A61A83" w:rsidP="006B061C">
            <w:pPr>
              <w:ind w:left="19"/>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Targets*</w:t>
            </w:r>
          </w:p>
        </w:tc>
        <w:tc>
          <w:tcPr>
            <w:tcW w:w="2773" w:type="pct"/>
            <w:gridSpan w:val="10"/>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tabs>
                <w:tab w:val="center" w:pos="2703"/>
              </w:tabs>
              <w:ind w:left="-1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r w:rsidRPr="008A5B72">
              <w:rPr>
                <w:rFonts w:ascii="Times New Roman" w:hAnsi="Times New Roman" w:cs="Times New Roman"/>
                <w:b/>
                <w:color w:val="000000" w:themeColor="text1"/>
                <w:sz w:val="24"/>
                <w:szCs w:val="24"/>
              </w:rPr>
              <w:tab/>
              <w:t xml:space="preserve">Planned Targets and Indicative Budget (KSh. M) </w:t>
            </w:r>
          </w:p>
        </w:tc>
        <w:tc>
          <w:tcPr>
            <w:tcW w:w="281" w:type="pc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Total </w:t>
            </w:r>
          </w:p>
          <w:p w:rsidR="00A61A83" w:rsidRPr="008A5B72" w:rsidRDefault="00A61A83" w:rsidP="006B061C">
            <w:pPr>
              <w:spacing w:after="2"/>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Budget (KSh. </w:t>
            </w:r>
            <w:r w:rsidRPr="008A5B72">
              <w:rPr>
                <w:rFonts w:ascii="Times New Roman" w:hAnsi="Times New Roman" w:cs="Times New Roman"/>
                <w:color w:val="000000" w:themeColor="text1"/>
                <w:sz w:val="24"/>
                <w:szCs w:val="24"/>
              </w:rPr>
              <w:t xml:space="preserve"> </w:t>
            </w:r>
          </w:p>
          <w:p w:rsidR="00A61A83" w:rsidRPr="008A5B72" w:rsidRDefault="00A61A83" w:rsidP="006B061C">
            <w:pPr>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lastRenderedPageBreak/>
              <w:t xml:space="preserve">M)* </w:t>
            </w:r>
            <w:r w:rsidRPr="008A5B72">
              <w:rPr>
                <w:rFonts w:ascii="Times New Roman" w:hAnsi="Times New Roman" w:cs="Times New Roman"/>
                <w:color w:val="000000" w:themeColor="text1"/>
                <w:sz w:val="24"/>
                <w:szCs w:val="24"/>
              </w:rPr>
              <w:t xml:space="preserve"> </w:t>
            </w:r>
          </w:p>
        </w:tc>
      </w:tr>
      <w:tr w:rsidR="008A5B72" w:rsidRPr="008A5B72" w:rsidTr="008A5B72">
        <w:trPr>
          <w:trHeight w:val="268"/>
        </w:trPr>
        <w:tc>
          <w:tcPr>
            <w:tcW w:w="535" w:type="pct"/>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2" w:type="pct"/>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6" w:type="pct"/>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343" w:type="pct"/>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4" w:type="pct"/>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tabs>
                <w:tab w:val="center" w:pos="564"/>
              </w:tabs>
              <w:ind w:left="-2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r w:rsidRPr="008A5B72">
              <w:rPr>
                <w:rFonts w:ascii="Times New Roman" w:hAnsi="Times New Roman" w:cs="Times New Roman"/>
                <w:b/>
                <w:color w:val="000000" w:themeColor="text1"/>
                <w:sz w:val="24"/>
                <w:szCs w:val="24"/>
              </w:rPr>
              <w:tab/>
              <w:t xml:space="preserve">Year 1 </w:t>
            </w:r>
          </w:p>
        </w:tc>
        <w:tc>
          <w:tcPr>
            <w:tcW w:w="580" w:type="pct"/>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ind w:left="51"/>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Year 2 </w:t>
            </w:r>
          </w:p>
        </w:tc>
        <w:tc>
          <w:tcPr>
            <w:tcW w:w="559" w:type="pct"/>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ind w:left="54"/>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Year 3 </w:t>
            </w:r>
          </w:p>
        </w:tc>
        <w:tc>
          <w:tcPr>
            <w:tcW w:w="580" w:type="pct"/>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ind w:left="56"/>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Year 4 </w:t>
            </w:r>
          </w:p>
        </w:tc>
        <w:tc>
          <w:tcPr>
            <w:tcW w:w="519" w:type="pct"/>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ind w:right="3"/>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Year 5</w:t>
            </w:r>
            <w:r w:rsidRPr="008A5B72">
              <w:rPr>
                <w:rFonts w:ascii="Times New Roman" w:hAnsi="Times New Roman" w:cs="Times New Roman"/>
                <w:color w:val="000000" w:themeColor="text1"/>
                <w:sz w:val="24"/>
                <w:szCs w:val="24"/>
              </w:rPr>
              <w:t xml:space="preserve"> </w:t>
            </w:r>
          </w:p>
        </w:tc>
        <w:tc>
          <w:tcPr>
            <w:tcW w:w="281" w:type="pct"/>
            <w:vMerge w:val="restar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279"/>
        </w:trPr>
        <w:tc>
          <w:tcPr>
            <w:tcW w:w="535" w:type="pct"/>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2" w:type="pct"/>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6" w:type="pct"/>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343" w:type="pct"/>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278" w:type="pct"/>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256" w:type="pct"/>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278" w:type="pct"/>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302" w:type="pct"/>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278" w:type="pct"/>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281" w:type="pct"/>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278" w:type="pct"/>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302" w:type="pct"/>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255" w:type="pct"/>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263" w:type="pct"/>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281" w:type="pct"/>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613"/>
        </w:trPr>
        <w:tc>
          <w:tcPr>
            <w:tcW w:w="535" w:type="pct"/>
            <w:vMerge w:val="restart"/>
            <w:tcBorders>
              <w:top w:val="single" w:sz="4" w:space="0" w:color="000000"/>
              <w:left w:val="single" w:sz="4" w:space="0" w:color="000000"/>
              <w:bottom w:val="single" w:sz="4" w:space="0" w:color="000000"/>
              <w:right w:val="single" w:sz="4" w:space="0" w:color="000000"/>
            </w:tcBorders>
          </w:tcPr>
          <w:p w:rsidR="00A61A83" w:rsidRPr="008A5B72" w:rsidRDefault="004B462B" w:rsidP="006B061C">
            <w:pPr>
              <w:ind w:left="30"/>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w:t>
            </w:r>
            <w:r w:rsidR="00A61A83" w:rsidRPr="008A5B72">
              <w:rPr>
                <w:rFonts w:ascii="Times New Roman" w:hAnsi="Times New Roman" w:cs="Times New Roman"/>
                <w:i/>
                <w:color w:val="000000" w:themeColor="text1"/>
                <w:sz w:val="24"/>
                <w:szCs w:val="24"/>
              </w:rPr>
              <w:t xml:space="preserve"> </w:t>
            </w:r>
            <w:r w:rsidR="00A61A83" w:rsidRPr="008A5B72">
              <w:rPr>
                <w:rFonts w:ascii="Times New Roman" w:hAnsi="Times New Roman" w:cs="Times New Roman"/>
                <w:color w:val="000000" w:themeColor="text1"/>
                <w:kern w:val="24"/>
                <w:sz w:val="24"/>
                <w:szCs w:val="24"/>
              </w:rPr>
              <w:t>1.Market infrastructure development and Management</w:t>
            </w:r>
          </w:p>
        </w:tc>
        <w:tc>
          <w:tcPr>
            <w:tcW w:w="532" w:type="pct"/>
            <w:tcBorders>
              <w:top w:val="single" w:sz="4"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Modern Market constructed </w:t>
            </w:r>
          </w:p>
          <w:p w:rsidR="00A61A83" w:rsidRPr="008A5B72" w:rsidRDefault="00A61A83" w:rsidP="006B061C">
            <w:pPr>
              <w:ind w:left="34"/>
              <w:rPr>
                <w:rFonts w:ascii="Times New Roman" w:hAnsi="Times New Roman" w:cs="Times New Roman"/>
                <w:color w:val="000000" w:themeColor="text1"/>
                <w:sz w:val="24"/>
                <w:szCs w:val="24"/>
              </w:rPr>
            </w:pPr>
          </w:p>
        </w:tc>
        <w:tc>
          <w:tcPr>
            <w:tcW w:w="536" w:type="pct"/>
            <w:tcBorders>
              <w:top w:val="single" w:sz="4"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Number of modern markets</w:t>
            </w:r>
          </w:p>
        </w:tc>
        <w:tc>
          <w:tcPr>
            <w:tcW w:w="343" w:type="pct"/>
            <w:tcBorders>
              <w:top w:val="single" w:sz="4"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tc>
        <w:tc>
          <w:tcPr>
            <w:tcW w:w="278" w:type="pct"/>
            <w:tcBorders>
              <w:top w:val="single" w:sz="4" w:space="0" w:color="000000"/>
              <w:left w:val="single" w:sz="8" w:space="0" w:color="000000"/>
              <w:bottom w:val="single" w:sz="8" w:space="0" w:color="000000"/>
              <w:right w:val="single" w:sz="8" w:space="0" w:color="000000"/>
            </w:tcBorders>
          </w:tcPr>
          <w:p w:rsidR="00A61A83" w:rsidRPr="008A5B72" w:rsidRDefault="004B462B" w:rsidP="006B061C">
            <w:pPr>
              <w:ind w:left="16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w:t>
            </w:r>
          </w:p>
        </w:tc>
        <w:tc>
          <w:tcPr>
            <w:tcW w:w="256" w:type="pct"/>
            <w:tcBorders>
              <w:top w:val="single" w:sz="4" w:space="0" w:color="000000"/>
              <w:left w:val="single" w:sz="8" w:space="0" w:color="000000"/>
              <w:bottom w:val="single" w:sz="8" w:space="0" w:color="000000"/>
              <w:right w:val="single" w:sz="8" w:space="0" w:color="000000"/>
            </w:tcBorders>
          </w:tcPr>
          <w:p w:rsidR="00A61A83" w:rsidRPr="008A5B72" w:rsidRDefault="00A61A83" w:rsidP="004B462B">
            <w:pPr>
              <w:ind w:left="131"/>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r w:rsidR="004B462B">
              <w:rPr>
                <w:rFonts w:ascii="Times New Roman" w:hAnsi="Times New Roman" w:cs="Times New Roman"/>
                <w:i/>
                <w:color w:val="000000" w:themeColor="text1"/>
                <w:sz w:val="24"/>
                <w:szCs w:val="24"/>
              </w:rPr>
              <w:t>6m</w:t>
            </w:r>
          </w:p>
        </w:tc>
        <w:tc>
          <w:tcPr>
            <w:tcW w:w="278" w:type="pct"/>
            <w:tcBorders>
              <w:top w:val="single" w:sz="4"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1</w:t>
            </w:r>
          </w:p>
        </w:tc>
        <w:tc>
          <w:tcPr>
            <w:tcW w:w="302" w:type="pct"/>
            <w:tcBorders>
              <w:top w:val="single" w:sz="4" w:space="0" w:color="000000"/>
              <w:left w:val="single" w:sz="8" w:space="0" w:color="000000"/>
              <w:bottom w:val="single" w:sz="8" w:space="0" w:color="000000"/>
              <w:right w:val="single" w:sz="8" w:space="0" w:color="000000"/>
            </w:tcBorders>
          </w:tcPr>
          <w:p w:rsidR="00A61A83" w:rsidRPr="008A5B72" w:rsidRDefault="00A61A83" w:rsidP="004B462B">
            <w:pPr>
              <w:ind w:left="130"/>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r w:rsidR="004B462B">
              <w:rPr>
                <w:rFonts w:ascii="Times New Roman" w:hAnsi="Times New Roman" w:cs="Times New Roman"/>
                <w:i/>
                <w:color w:val="000000" w:themeColor="text1"/>
                <w:sz w:val="24"/>
                <w:szCs w:val="24"/>
              </w:rPr>
              <w:t>6.</w:t>
            </w:r>
            <w:r w:rsidRPr="008A5B72">
              <w:rPr>
                <w:rFonts w:ascii="Times New Roman" w:hAnsi="Times New Roman" w:cs="Times New Roman"/>
                <w:i/>
                <w:color w:val="000000" w:themeColor="text1"/>
                <w:sz w:val="24"/>
                <w:szCs w:val="24"/>
              </w:rPr>
              <w:t>5</w:t>
            </w:r>
            <w:r w:rsidR="004B462B">
              <w:rPr>
                <w:rFonts w:ascii="Times New Roman" w:hAnsi="Times New Roman" w:cs="Times New Roman"/>
                <w:i/>
                <w:color w:val="000000" w:themeColor="text1"/>
                <w:sz w:val="24"/>
                <w:szCs w:val="24"/>
              </w:rPr>
              <w:t>m</w:t>
            </w:r>
          </w:p>
        </w:tc>
        <w:tc>
          <w:tcPr>
            <w:tcW w:w="278" w:type="pct"/>
            <w:tcBorders>
              <w:top w:val="single" w:sz="4"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2 </w:t>
            </w:r>
          </w:p>
        </w:tc>
        <w:tc>
          <w:tcPr>
            <w:tcW w:w="281" w:type="pct"/>
            <w:tcBorders>
              <w:top w:val="single" w:sz="4" w:space="0" w:color="000000"/>
              <w:left w:val="single" w:sz="8" w:space="0" w:color="000000"/>
              <w:bottom w:val="single" w:sz="8" w:space="0" w:color="000000"/>
              <w:right w:val="single" w:sz="8" w:space="0" w:color="000000"/>
            </w:tcBorders>
          </w:tcPr>
          <w:p w:rsidR="00A61A83" w:rsidRPr="008A5B72" w:rsidRDefault="00A61A83" w:rsidP="004B462B">
            <w:pPr>
              <w:ind w:left="130"/>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r w:rsidR="004B462B">
              <w:rPr>
                <w:rFonts w:ascii="Times New Roman" w:hAnsi="Times New Roman" w:cs="Times New Roman"/>
                <w:i/>
                <w:color w:val="000000" w:themeColor="text1"/>
                <w:sz w:val="24"/>
                <w:szCs w:val="24"/>
              </w:rPr>
              <w:t>13m</w:t>
            </w:r>
          </w:p>
        </w:tc>
        <w:tc>
          <w:tcPr>
            <w:tcW w:w="278" w:type="pct"/>
            <w:tcBorders>
              <w:top w:val="single" w:sz="4"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r w:rsidR="004B462B">
              <w:rPr>
                <w:rFonts w:ascii="Times New Roman" w:hAnsi="Times New Roman" w:cs="Times New Roman"/>
                <w:color w:val="000000" w:themeColor="text1"/>
                <w:sz w:val="24"/>
                <w:szCs w:val="24"/>
              </w:rPr>
              <w:t>2</w:t>
            </w:r>
          </w:p>
        </w:tc>
        <w:tc>
          <w:tcPr>
            <w:tcW w:w="302" w:type="pct"/>
            <w:tcBorders>
              <w:top w:val="single" w:sz="4" w:space="0" w:color="000000"/>
              <w:left w:val="single" w:sz="8" w:space="0" w:color="000000"/>
              <w:bottom w:val="single" w:sz="8" w:space="0" w:color="000000"/>
              <w:right w:val="single" w:sz="8" w:space="0" w:color="000000"/>
            </w:tcBorders>
          </w:tcPr>
          <w:p w:rsidR="00A61A83" w:rsidRPr="008A5B72" w:rsidRDefault="004B462B" w:rsidP="006B061C">
            <w:pPr>
              <w:ind w:left="131"/>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13.5m</w:t>
            </w:r>
            <w:r w:rsidR="00A61A83" w:rsidRPr="008A5B72">
              <w:rPr>
                <w:rFonts w:ascii="Times New Roman" w:hAnsi="Times New Roman" w:cs="Times New Roman"/>
                <w:i/>
                <w:color w:val="000000" w:themeColor="text1"/>
                <w:sz w:val="24"/>
                <w:szCs w:val="24"/>
              </w:rPr>
              <w:t xml:space="preserve"> </w:t>
            </w:r>
          </w:p>
        </w:tc>
        <w:tc>
          <w:tcPr>
            <w:tcW w:w="255" w:type="pct"/>
            <w:tcBorders>
              <w:top w:val="single" w:sz="4" w:space="0" w:color="000000"/>
              <w:left w:val="single" w:sz="8" w:space="0" w:color="000000"/>
              <w:bottom w:val="single" w:sz="8" w:space="0" w:color="000000"/>
              <w:right w:val="single" w:sz="8" w:space="0" w:color="000000"/>
            </w:tcBorders>
          </w:tcPr>
          <w:p w:rsidR="00A61A83" w:rsidRPr="008A5B72" w:rsidRDefault="004B462B" w:rsidP="006B061C">
            <w:pPr>
              <w:ind w:left="1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63" w:type="pct"/>
            <w:tcBorders>
              <w:top w:val="single" w:sz="4" w:space="0" w:color="000000"/>
              <w:left w:val="single" w:sz="8" w:space="0" w:color="000000"/>
              <w:bottom w:val="single" w:sz="8" w:space="0" w:color="000000"/>
              <w:right w:val="single" w:sz="8" w:space="0" w:color="000000"/>
            </w:tcBorders>
          </w:tcPr>
          <w:p w:rsidR="00A61A83" w:rsidRPr="008A5B72" w:rsidRDefault="00A61A83" w:rsidP="004B462B">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r w:rsidR="004B462B">
              <w:rPr>
                <w:rFonts w:ascii="Times New Roman" w:hAnsi="Times New Roman" w:cs="Times New Roman"/>
                <w:color w:val="000000" w:themeColor="text1"/>
                <w:sz w:val="24"/>
                <w:szCs w:val="24"/>
              </w:rPr>
              <w:t>13.5m</w:t>
            </w:r>
          </w:p>
        </w:tc>
        <w:tc>
          <w:tcPr>
            <w:tcW w:w="281" w:type="pct"/>
            <w:tcBorders>
              <w:top w:val="single" w:sz="4"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r w:rsidR="004B462B">
              <w:rPr>
                <w:rFonts w:ascii="Times New Roman" w:hAnsi="Times New Roman" w:cs="Times New Roman"/>
                <w:color w:val="000000" w:themeColor="text1"/>
                <w:sz w:val="24"/>
                <w:szCs w:val="24"/>
              </w:rPr>
              <w:t>52.5m</w:t>
            </w:r>
          </w:p>
        </w:tc>
      </w:tr>
      <w:tr w:rsidR="008A5B72" w:rsidRPr="008A5B72" w:rsidTr="008A5B72">
        <w:trPr>
          <w:trHeight w:val="616"/>
        </w:trPr>
        <w:tc>
          <w:tcPr>
            <w:tcW w:w="535" w:type="pct"/>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Markets Sheds constructed</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Number of market sheds constructed</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2</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5.5m </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2</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6m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2</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6.5m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2</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7m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2</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7.5m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4B462B" w:rsidP="006B061C">
            <w:pPr>
              <w:ind w:left="3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w:t>
            </w:r>
            <w:r w:rsidR="00A61A83" w:rsidRPr="008A5B72">
              <w:rPr>
                <w:rFonts w:ascii="Times New Roman" w:hAnsi="Times New Roman" w:cs="Times New Roman"/>
                <w:color w:val="000000" w:themeColor="text1"/>
                <w:sz w:val="24"/>
                <w:szCs w:val="24"/>
              </w:rPr>
              <w:t>2.5m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Markets fenced</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markets fenced</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3m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3.1m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3.2m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3.3m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3.4m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16</w:t>
            </w:r>
            <w:r w:rsidR="004B462B">
              <w:rPr>
                <w:rFonts w:ascii="Times New Roman" w:hAnsi="Times New Roman" w:cs="Times New Roman"/>
                <w:color w:val="000000" w:themeColor="text1"/>
                <w:sz w:val="24"/>
                <w:szCs w:val="24"/>
              </w:rPr>
              <w:t>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ind w:left="3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Mama Mboga sheds established</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mama mboga sheds constructed</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2m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2.2m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2.3m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2.4m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2.5m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5F3C36" w:rsidP="006B061C">
            <w:pPr>
              <w:ind w:left="3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11.4</w:t>
            </w:r>
            <w:r w:rsidR="004B462B">
              <w:rPr>
                <w:rFonts w:ascii="Times New Roman" w:hAnsi="Times New Roman" w:cs="Times New Roman"/>
                <w:color w:val="000000" w:themeColor="text1"/>
                <w:sz w:val="24"/>
                <w:szCs w:val="24"/>
              </w:rPr>
              <w:t>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ind w:left="3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Markets  repaired</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markets repaired</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1.5m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2.2m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2.4m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6.1</w:t>
            </w:r>
            <w:r w:rsidR="005F3C36">
              <w:rPr>
                <w:rFonts w:ascii="Times New Roman" w:hAnsi="Times New Roman" w:cs="Times New Roman"/>
                <w:color w:val="000000" w:themeColor="text1"/>
                <w:sz w:val="24"/>
                <w:szCs w:val="24"/>
              </w:rPr>
              <w:t>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Modern Ablution blocks constructed in major market centres</w:t>
            </w:r>
          </w:p>
          <w:p w:rsidR="00A61A83" w:rsidRPr="008A5B72" w:rsidRDefault="00A61A83" w:rsidP="006B061C">
            <w:pPr>
              <w:ind w:left="34"/>
              <w:rPr>
                <w:rFonts w:ascii="Times New Roman" w:hAnsi="Times New Roman" w:cs="Times New Roman"/>
                <w:color w:val="000000" w:themeColor="text1"/>
                <w:sz w:val="24"/>
                <w:szCs w:val="24"/>
              </w:rPr>
            </w:pP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modern Ablution blocks constructed in major market centres</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16m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8.1m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8.2m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16.4m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8.6m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57.3</w:t>
            </w:r>
            <w:r w:rsidR="005F3C36">
              <w:rPr>
                <w:rFonts w:ascii="Times New Roman" w:hAnsi="Times New Roman" w:cs="Times New Roman"/>
                <w:color w:val="000000" w:themeColor="text1"/>
                <w:sz w:val="24"/>
                <w:szCs w:val="24"/>
              </w:rPr>
              <w:t>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Modern toilet constructed</w:t>
            </w:r>
          </w:p>
          <w:p w:rsidR="00A61A83" w:rsidRPr="008A5B72" w:rsidRDefault="00A61A83" w:rsidP="006B061C">
            <w:pPr>
              <w:rPr>
                <w:rFonts w:ascii="Times New Roman" w:hAnsi="Times New Roman" w:cs="Times New Roman"/>
                <w:color w:val="000000" w:themeColor="text1"/>
                <w:sz w:val="24"/>
                <w:szCs w:val="24"/>
              </w:rPr>
            </w:pP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Number of Modern toilets </w:t>
            </w:r>
            <w:r w:rsidRPr="008A5B72">
              <w:rPr>
                <w:rFonts w:ascii="Times New Roman" w:hAnsi="Times New Roman" w:cs="Times New Roman"/>
                <w:color w:val="000000" w:themeColor="text1"/>
                <w:sz w:val="24"/>
                <w:szCs w:val="24"/>
              </w:rPr>
              <w:lastRenderedPageBreak/>
              <w:t>constructed</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9m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9.3m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9.6m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9.9m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10.2m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5F3C36" w:rsidP="006B061C">
            <w:pPr>
              <w:ind w:left="3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A61A83" w:rsidRPr="008A5B72">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Modern stalls/kiosks constructed</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Modern stalls/kiosks constructed</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13m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13.5m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8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13.6m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13.9m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14.2m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68.2</w:t>
            </w:r>
            <w:r w:rsidR="005F3C36">
              <w:rPr>
                <w:rFonts w:ascii="Times New Roman" w:hAnsi="Times New Roman" w:cs="Times New Roman"/>
                <w:color w:val="000000" w:themeColor="text1"/>
                <w:sz w:val="24"/>
                <w:szCs w:val="24"/>
              </w:rPr>
              <w:t>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Construct Shoe Shine Sheds in market centres</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Shoe Shine sheds Constructed in market Centre</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0.5m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1.1m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1.2m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1.3m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1.4m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5.5</w:t>
            </w:r>
            <w:r w:rsidR="005F3C36">
              <w:rPr>
                <w:rFonts w:ascii="Times New Roman" w:hAnsi="Times New Roman" w:cs="Times New Roman"/>
                <w:color w:val="000000" w:themeColor="text1"/>
                <w:sz w:val="24"/>
                <w:szCs w:val="24"/>
              </w:rPr>
              <w:t>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Supply markets with water including drilling boreholes</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markets supplied with water including drilling boreholes</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3m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3.3m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3.4m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3.5m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3.6m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16.8</w:t>
            </w:r>
            <w:r w:rsidR="005F3C36">
              <w:rPr>
                <w:rFonts w:ascii="Times New Roman" w:hAnsi="Times New Roman" w:cs="Times New Roman"/>
                <w:color w:val="000000" w:themeColor="text1"/>
                <w:sz w:val="24"/>
                <w:szCs w:val="24"/>
              </w:rPr>
              <w:t>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Market committees Established </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Number of Market committees Established </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0.5m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0.2m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0.3m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0.3m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0.4</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1.7</w:t>
            </w:r>
            <w:r w:rsidR="005F3C36">
              <w:rPr>
                <w:rFonts w:ascii="Times New Roman" w:hAnsi="Times New Roman" w:cs="Times New Roman"/>
                <w:color w:val="000000" w:themeColor="text1"/>
                <w:sz w:val="24"/>
                <w:szCs w:val="24"/>
              </w:rPr>
              <w:t>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Market committees election held and facilitate</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Market committees election held and facilitated</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1.1m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0.6m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0.7m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4.4</w:t>
            </w:r>
            <w:r w:rsidR="005F3C36">
              <w:rPr>
                <w:rFonts w:ascii="Times New Roman" w:hAnsi="Times New Roman" w:cs="Times New Roman"/>
                <w:color w:val="000000" w:themeColor="text1"/>
                <w:sz w:val="24"/>
                <w:szCs w:val="24"/>
              </w:rPr>
              <w:t>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r w:rsidRPr="008A5B72">
              <w:rPr>
                <w:rFonts w:ascii="Times New Roman" w:hAnsi="Times New Roman" w:cs="Times New Roman"/>
                <w:color w:val="000000" w:themeColor="text1"/>
                <w:kern w:val="24"/>
                <w:sz w:val="24"/>
                <w:szCs w:val="24"/>
              </w:rPr>
              <w:t xml:space="preserve">2.Traders Capacity </w:t>
            </w:r>
            <w:r w:rsidRPr="008A5B72">
              <w:rPr>
                <w:rFonts w:ascii="Times New Roman" w:hAnsi="Times New Roman" w:cs="Times New Roman"/>
                <w:color w:val="000000" w:themeColor="text1"/>
                <w:kern w:val="24"/>
                <w:sz w:val="24"/>
                <w:szCs w:val="24"/>
              </w:rPr>
              <w:lastRenderedPageBreak/>
              <w:t>building and awareness creation</w:t>
            </w: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kern w:val="24"/>
                <w:sz w:val="24"/>
                <w:szCs w:val="24"/>
              </w:rPr>
            </w:pPr>
            <w:r w:rsidRPr="008A5B72">
              <w:rPr>
                <w:rFonts w:ascii="Times New Roman" w:hAnsi="Times New Roman" w:cs="Times New Roman"/>
                <w:color w:val="000000" w:themeColor="text1"/>
                <w:sz w:val="24"/>
                <w:szCs w:val="24"/>
              </w:rPr>
              <w:lastRenderedPageBreak/>
              <w:t xml:space="preserve">1.Traders trainings </w:t>
            </w:r>
            <w:r w:rsidRPr="008A5B72">
              <w:rPr>
                <w:rFonts w:ascii="Times New Roman" w:hAnsi="Times New Roman" w:cs="Times New Roman"/>
                <w:color w:val="000000" w:themeColor="text1"/>
                <w:sz w:val="24"/>
                <w:szCs w:val="24"/>
              </w:rPr>
              <w:lastRenderedPageBreak/>
              <w:t>conducted on business management and awareness creation</w:t>
            </w:r>
          </w:p>
          <w:p w:rsidR="00A61A83" w:rsidRPr="008A5B72" w:rsidRDefault="00A61A83" w:rsidP="006B061C">
            <w:pPr>
              <w:rPr>
                <w:rFonts w:ascii="Times New Roman" w:hAnsi="Times New Roman" w:cs="Times New Roman"/>
                <w:color w:val="000000" w:themeColor="text1"/>
                <w:sz w:val="24"/>
                <w:szCs w:val="24"/>
              </w:rPr>
            </w:pP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lastRenderedPageBreak/>
              <w:t xml:space="preserve">Number of traders </w:t>
            </w:r>
            <w:r w:rsidRPr="008A5B72">
              <w:rPr>
                <w:rFonts w:ascii="Times New Roman" w:hAnsi="Times New Roman" w:cs="Times New Roman"/>
                <w:color w:val="000000" w:themeColor="text1"/>
                <w:sz w:val="24"/>
                <w:szCs w:val="24"/>
              </w:rPr>
              <w:lastRenderedPageBreak/>
              <w:t>trainings on business skills  held</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1.5m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1.6m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1.7m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1.8m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1.9m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8.5</w:t>
            </w:r>
            <w:r w:rsidR="005F3C36">
              <w:rPr>
                <w:rFonts w:ascii="Times New Roman" w:hAnsi="Times New Roman" w:cs="Times New Roman"/>
                <w:color w:val="000000" w:themeColor="text1"/>
                <w:sz w:val="24"/>
                <w:szCs w:val="24"/>
              </w:rPr>
              <w:t>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kern w:val="24"/>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Business sensitization  for information dissemination and awareness creation conducted</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sensitizations on business related matters held</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0.4m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6</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0.7m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0.9m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1.2m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4.2</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rPr>
                <w:rFonts w:ascii="Times New Roman" w:hAnsi="Times New Roman" w:cs="Times New Roman"/>
                <w:color w:val="000000" w:themeColor="text1"/>
                <w:kern w:val="24"/>
                <w:sz w:val="24"/>
                <w:szCs w:val="24"/>
              </w:rPr>
            </w:pPr>
            <w:r w:rsidRPr="008A5B72">
              <w:rPr>
                <w:rFonts w:ascii="Times New Roman" w:hAnsi="Times New Roman" w:cs="Times New Roman"/>
                <w:color w:val="000000" w:themeColor="text1"/>
                <w:kern w:val="24"/>
                <w:sz w:val="24"/>
                <w:szCs w:val="24"/>
              </w:rPr>
              <w:t>3.Market access through Participation in trade fairs and exhibitions</w:t>
            </w:r>
          </w:p>
          <w:p w:rsidR="00A61A83" w:rsidRPr="008A5B72" w:rsidRDefault="00A61A83" w:rsidP="006B061C">
            <w:pPr>
              <w:spacing w:after="160"/>
              <w:rPr>
                <w:rFonts w:ascii="Times New Roman" w:hAnsi="Times New Roman" w:cs="Times New Roman"/>
                <w:color w:val="000000" w:themeColor="text1"/>
                <w:kern w:val="24"/>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kern w:val="24"/>
                <w:sz w:val="24"/>
                <w:szCs w:val="24"/>
              </w:rPr>
              <w:t>International and Regional trade fairs and exhibitions participated</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kern w:val="24"/>
                <w:sz w:val="24"/>
                <w:szCs w:val="24"/>
              </w:rPr>
              <w:t>Number of International and Regional trade  fairs and exhibitions participated</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4m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4.5m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5m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5.5m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6m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5F3C36" w:rsidP="006B061C">
            <w:pPr>
              <w:ind w:left="3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kern w:val="24"/>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kern w:val="24"/>
                <w:sz w:val="24"/>
                <w:szCs w:val="24"/>
              </w:rPr>
              <w:t>Local trade fairs and exhibitions participated</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kern w:val="24"/>
                <w:sz w:val="24"/>
                <w:szCs w:val="24"/>
              </w:rPr>
              <w:t>Number of Local trade fairs and exhibitions participated</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1.2m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1.4m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1.6m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1.8m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7</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kern w:val="24"/>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5F3C36" w:rsidRDefault="00A61A83" w:rsidP="006B061C">
            <w:pPr>
              <w:rPr>
                <w:rFonts w:ascii="Times New Roman" w:hAnsi="Times New Roman" w:cs="Times New Roman"/>
                <w:color w:val="FF0000"/>
                <w:kern w:val="24"/>
                <w:sz w:val="24"/>
                <w:szCs w:val="24"/>
              </w:rPr>
            </w:pPr>
            <w:r w:rsidRPr="005F3C36">
              <w:rPr>
                <w:rFonts w:ascii="Times New Roman" w:hAnsi="Times New Roman" w:cs="Times New Roman"/>
                <w:color w:val="FF0000"/>
                <w:kern w:val="24"/>
                <w:sz w:val="24"/>
                <w:szCs w:val="24"/>
              </w:rPr>
              <w:t>County Investment Forum to attract investments organized</w:t>
            </w:r>
          </w:p>
        </w:tc>
        <w:tc>
          <w:tcPr>
            <w:tcW w:w="536" w:type="pct"/>
            <w:tcBorders>
              <w:top w:val="single" w:sz="8" w:space="0" w:color="000000"/>
              <w:left w:val="single" w:sz="8" w:space="0" w:color="000000"/>
              <w:bottom w:val="single" w:sz="8" w:space="0" w:color="000000"/>
              <w:right w:val="single" w:sz="8" w:space="0" w:color="000000"/>
            </w:tcBorders>
          </w:tcPr>
          <w:p w:rsidR="00A61A83" w:rsidRPr="005F3C36" w:rsidRDefault="00A61A83" w:rsidP="006B061C">
            <w:pPr>
              <w:ind w:left="38"/>
              <w:rPr>
                <w:rFonts w:ascii="Times New Roman" w:hAnsi="Times New Roman" w:cs="Times New Roman"/>
                <w:color w:val="FF0000"/>
                <w:kern w:val="24"/>
                <w:sz w:val="24"/>
                <w:szCs w:val="24"/>
              </w:rPr>
            </w:pPr>
            <w:r w:rsidRPr="005F3C36">
              <w:rPr>
                <w:rFonts w:ascii="Times New Roman" w:hAnsi="Times New Roman" w:cs="Times New Roman"/>
                <w:color w:val="FF0000"/>
                <w:kern w:val="24"/>
                <w:sz w:val="24"/>
                <w:szCs w:val="24"/>
              </w:rPr>
              <w:t>Number of  Forums to attract Investment held</w:t>
            </w:r>
          </w:p>
        </w:tc>
        <w:tc>
          <w:tcPr>
            <w:tcW w:w="343" w:type="pct"/>
            <w:tcBorders>
              <w:top w:val="single" w:sz="8" w:space="0" w:color="000000"/>
              <w:left w:val="single" w:sz="8" w:space="0" w:color="000000"/>
              <w:bottom w:val="single" w:sz="8" w:space="0" w:color="000000"/>
              <w:right w:val="single" w:sz="8" w:space="0" w:color="000000"/>
            </w:tcBorders>
          </w:tcPr>
          <w:p w:rsidR="00A61A83" w:rsidRPr="005F3C36" w:rsidRDefault="00A61A83" w:rsidP="006B061C">
            <w:pPr>
              <w:ind w:left="38"/>
              <w:rPr>
                <w:rFonts w:ascii="Times New Roman" w:hAnsi="Times New Roman" w:cs="Times New Roman"/>
                <w:i/>
                <w:color w:val="FF0000"/>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5F3C36" w:rsidRDefault="00A61A83" w:rsidP="006B061C">
            <w:pPr>
              <w:ind w:left="166"/>
              <w:rPr>
                <w:rFonts w:ascii="Times New Roman" w:hAnsi="Times New Roman" w:cs="Times New Roman"/>
                <w:color w:val="FF0000"/>
                <w:sz w:val="24"/>
                <w:szCs w:val="24"/>
              </w:rPr>
            </w:pPr>
          </w:p>
        </w:tc>
        <w:tc>
          <w:tcPr>
            <w:tcW w:w="256" w:type="pct"/>
            <w:tcBorders>
              <w:top w:val="single" w:sz="8" w:space="0" w:color="000000"/>
              <w:left w:val="single" w:sz="8" w:space="0" w:color="000000"/>
              <w:bottom w:val="single" w:sz="8" w:space="0" w:color="000000"/>
              <w:right w:val="single" w:sz="8" w:space="0" w:color="000000"/>
            </w:tcBorders>
          </w:tcPr>
          <w:p w:rsidR="00A61A83" w:rsidRPr="005F3C36" w:rsidRDefault="00A61A83" w:rsidP="006B061C">
            <w:pPr>
              <w:ind w:left="131"/>
              <w:rPr>
                <w:rFonts w:ascii="Times New Roman" w:hAnsi="Times New Roman" w:cs="Times New Roman"/>
                <w:i/>
                <w:color w:val="FF0000"/>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5F3C36" w:rsidRDefault="00A61A83" w:rsidP="006B061C">
            <w:pPr>
              <w:ind w:left="130"/>
              <w:rPr>
                <w:rFonts w:ascii="Times New Roman" w:hAnsi="Times New Roman" w:cs="Times New Roman"/>
                <w:color w:val="FF0000"/>
                <w:sz w:val="24"/>
                <w:szCs w:val="24"/>
              </w:rPr>
            </w:pPr>
          </w:p>
        </w:tc>
        <w:tc>
          <w:tcPr>
            <w:tcW w:w="302" w:type="pct"/>
            <w:tcBorders>
              <w:top w:val="single" w:sz="8" w:space="0" w:color="000000"/>
              <w:left w:val="single" w:sz="8" w:space="0" w:color="000000"/>
              <w:bottom w:val="single" w:sz="8" w:space="0" w:color="000000"/>
              <w:right w:val="single" w:sz="8" w:space="0" w:color="000000"/>
            </w:tcBorders>
          </w:tcPr>
          <w:p w:rsidR="00A61A83" w:rsidRPr="005F3C36" w:rsidRDefault="00A61A83" w:rsidP="006B061C">
            <w:pPr>
              <w:ind w:left="130"/>
              <w:rPr>
                <w:rFonts w:ascii="Times New Roman" w:hAnsi="Times New Roman" w:cs="Times New Roman"/>
                <w:i/>
                <w:color w:val="FF0000"/>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5F3C36" w:rsidRDefault="00A61A83" w:rsidP="006B061C">
            <w:pPr>
              <w:ind w:left="130"/>
              <w:rPr>
                <w:rFonts w:ascii="Times New Roman" w:hAnsi="Times New Roman" w:cs="Times New Roman"/>
                <w:color w:val="FF0000"/>
                <w:sz w:val="24"/>
                <w:szCs w:val="24"/>
              </w:rPr>
            </w:pPr>
          </w:p>
        </w:tc>
        <w:tc>
          <w:tcPr>
            <w:tcW w:w="281" w:type="pct"/>
            <w:tcBorders>
              <w:top w:val="single" w:sz="8" w:space="0" w:color="000000"/>
              <w:left w:val="single" w:sz="8" w:space="0" w:color="000000"/>
              <w:bottom w:val="single" w:sz="8" w:space="0" w:color="000000"/>
              <w:right w:val="single" w:sz="8" w:space="0" w:color="000000"/>
            </w:tcBorders>
          </w:tcPr>
          <w:p w:rsidR="00A61A83" w:rsidRPr="005F3C36" w:rsidRDefault="00A61A83" w:rsidP="006B061C">
            <w:pPr>
              <w:ind w:left="130"/>
              <w:rPr>
                <w:rFonts w:ascii="Times New Roman" w:hAnsi="Times New Roman" w:cs="Times New Roman"/>
                <w:i/>
                <w:color w:val="FF0000"/>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5F3C36" w:rsidRDefault="00A61A83" w:rsidP="006B061C">
            <w:pPr>
              <w:ind w:left="132"/>
              <w:rPr>
                <w:rFonts w:ascii="Times New Roman" w:hAnsi="Times New Roman" w:cs="Times New Roman"/>
                <w:color w:val="FF0000"/>
                <w:sz w:val="24"/>
                <w:szCs w:val="24"/>
              </w:rPr>
            </w:pPr>
          </w:p>
        </w:tc>
        <w:tc>
          <w:tcPr>
            <w:tcW w:w="302" w:type="pct"/>
            <w:tcBorders>
              <w:top w:val="single" w:sz="8" w:space="0" w:color="000000"/>
              <w:left w:val="single" w:sz="8" w:space="0" w:color="000000"/>
              <w:bottom w:val="single" w:sz="8" w:space="0" w:color="000000"/>
              <w:right w:val="single" w:sz="8" w:space="0" w:color="000000"/>
            </w:tcBorders>
          </w:tcPr>
          <w:p w:rsidR="00A61A83" w:rsidRPr="005F3C36" w:rsidRDefault="00A61A83" w:rsidP="006B061C">
            <w:pPr>
              <w:ind w:left="131"/>
              <w:rPr>
                <w:rFonts w:ascii="Times New Roman" w:hAnsi="Times New Roman" w:cs="Times New Roman"/>
                <w:i/>
                <w:color w:val="FF0000"/>
                <w:sz w:val="24"/>
                <w:szCs w:val="24"/>
              </w:rPr>
            </w:pPr>
          </w:p>
        </w:tc>
        <w:tc>
          <w:tcPr>
            <w:tcW w:w="255" w:type="pct"/>
            <w:tcBorders>
              <w:top w:val="single" w:sz="8" w:space="0" w:color="000000"/>
              <w:left w:val="single" w:sz="8" w:space="0" w:color="000000"/>
              <w:bottom w:val="single" w:sz="8" w:space="0" w:color="000000"/>
              <w:right w:val="single" w:sz="8" w:space="0" w:color="000000"/>
            </w:tcBorders>
          </w:tcPr>
          <w:p w:rsidR="00A61A83" w:rsidRPr="005F3C36" w:rsidRDefault="00A61A83" w:rsidP="006B061C">
            <w:pPr>
              <w:ind w:left="130"/>
              <w:rPr>
                <w:rFonts w:ascii="Times New Roman" w:hAnsi="Times New Roman" w:cs="Times New Roman"/>
                <w:color w:val="FF0000"/>
                <w:sz w:val="24"/>
                <w:szCs w:val="24"/>
              </w:rPr>
            </w:pPr>
          </w:p>
        </w:tc>
        <w:tc>
          <w:tcPr>
            <w:tcW w:w="263" w:type="pct"/>
            <w:tcBorders>
              <w:top w:val="single" w:sz="8" w:space="0" w:color="000000"/>
              <w:left w:val="single" w:sz="8" w:space="0" w:color="000000"/>
              <w:bottom w:val="single" w:sz="8" w:space="0" w:color="000000"/>
              <w:right w:val="single" w:sz="8" w:space="0" w:color="000000"/>
            </w:tcBorders>
          </w:tcPr>
          <w:p w:rsidR="00A61A83" w:rsidRPr="005F3C36" w:rsidRDefault="00A61A83" w:rsidP="006B061C">
            <w:pPr>
              <w:ind w:left="38"/>
              <w:rPr>
                <w:rFonts w:ascii="Times New Roman" w:hAnsi="Times New Roman" w:cs="Times New Roman"/>
                <w:color w:val="FF0000"/>
                <w:sz w:val="24"/>
                <w:szCs w:val="24"/>
              </w:rPr>
            </w:pPr>
          </w:p>
        </w:tc>
        <w:tc>
          <w:tcPr>
            <w:tcW w:w="281" w:type="pct"/>
            <w:tcBorders>
              <w:top w:val="single" w:sz="8" w:space="0" w:color="000000"/>
              <w:left w:val="single" w:sz="8" w:space="0" w:color="000000"/>
              <w:bottom w:val="single" w:sz="8" w:space="0" w:color="000000"/>
              <w:right w:val="single" w:sz="8" w:space="0" w:color="000000"/>
            </w:tcBorders>
          </w:tcPr>
          <w:p w:rsidR="00A61A83" w:rsidRPr="005F3C36" w:rsidRDefault="00A61A83" w:rsidP="006B061C">
            <w:pPr>
              <w:ind w:left="38"/>
              <w:rPr>
                <w:rFonts w:ascii="Times New Roman" w:hAnsi="Times New Roman" w:cs="Times New Roman"/>
                <w:color w:val="FF0000"/>
                <w:sz w:val="24"/>
                <w:szCs w:val="24"/>
              </w:rPr>
            </w:pP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kern w:val="24"/>
                <w:sz w:val="24"/>
                <w:szCs w:val="24"/>
              </w:rPr>
            </w:pPr>
            <w:r w:rsidRPr="008A5B72">
              <w:rPr>
                <w:rFonts w:ascii="Times New Roman" w:hAnsi="Times New Roman" w:cs="Times New Roman"/>
                <w:color w:val="000000" w:themeColor="text1"/>
                <w:kern w:val="24"/>
                <w:sz w:val="24"/>
                <w:szCs w:val="24"/>
              </w:rPr>
              <w:lastRenderedPageBreak/>
              <w:t>4.Business Regulation and Revenue generation</w:t>
            </w: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Business mapping to have data of all businesses carried out</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businesses mapping to develop data on all businesses</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1.2m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1.4m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3.6</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kern w:val="24"/>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Sensitizations and meetings of licensing team to plan and strategize on licensing and revenue generation</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meetings to plan and strategize on business licensing and revenue collection improvement done</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0.5m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0.5m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0.6m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0.6m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0.7m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5F3C36" w:rsidP="006B061C">
            <w:pPr>
              <w:ind w:left="3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kern w:val="24"/>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Business Licenses issued</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businesses licensed</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3000</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1.5m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3100</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1.6m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3200</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1.7m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3300</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1.8m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3400</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8.6</w:t>
            </w:r>
            <w:r w:rsidR="005F3C36">
              <w:rPr>
                <w:rFonts w:ascii="Times New Roman" w:hAnsi="Times New Roman" w:cs="Times New Roman"/>
                <w:color w:val="000000" w:themeColor="text1"/>
                <w:sz w:val="24"/>
                <w:szCs w:val="24"/>
              </w:rPr>
              <w:t>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kern w:val="24"/>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Revenue collected through business licenses</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Amount of Revenue generated through business licensing</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25m</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26m</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27m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28m</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30m</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5F3C36" w:rsidP="006B061C">
            <w:pPr>
              <w:ind w:left="3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136m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kern w:val="24"/>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5F3C36" w:rsidP="006B06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Market fee /dues </w:t>
            </w:r>
            <w:r w:rsidR="00A61A83" w:rsidRPr="008A5B72">
              <w:rPr>
                <w:rFonts w:ascii="Times New Roman" w:hAnsi="Times New Roman" w:cs="Times New Roman"/>
                <w:color w:val="000000" w:themeColor="text1"/>
                <w:sz w:val="24"/>
                <w:szCs w:val="24"/>
              </w:rPr>
              <w:t>collected</w:t>
            </w: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Amount of Revenue generated from </w:t>
            </w:r>
            <w:r w:rsidRPr="008A5B72">
              <w:rPr>
                <w:rFonts w:ascii="Times New Roman" w:hAnsi="Times New Roman" w:cs="Times New Roman"/>
                <w:color w:val="000000" w:themeColor="text1"/>
                <w:sz w:val="24"/>
                <w:szCs w:val="24"/>
              </w:rPr>
              <w:lastRenderedPageBreak/>
              <w:t>market fee</w:t>
            </w: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8m</w:t>
            </w: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8.5m</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1.2m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9m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1.3m</w:t>
            </w: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9.5m</w:t>
            </w: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1.4m</w:t>
            </w: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10m</w:t>
            </w: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1.5m</w:t>
            </w: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6.4</w:t>
            </w:r>
            <w:r w:rsidR="006F344F">
              <w:rPr>
                <w:rFonts w:ascii="Times New Roman" w:hAnsi="Times New Roman" w:cs="Times New Roman"/>
                <w:color w:val="000000" w:themeColor="text1"/>
                <w:sz w:val="24"/>
                <w:szCs w:val="24"/>
              </w:rPr>
              <w:t>m</w:t>
            </w:r>
          </w:p>
        </w:tc>
      </w:tr>
      <w:tr w:rsidR="008A5B72" w:rsidRPr="008A5B72"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kern w:val="24"/>
                <w:sz w:val="24"/>
                <w:szCs w:val="24"/>
              </w:rPr>
            </w:pPr>
            <w:r w:rsidRPr="008A5B72">
              <w:rPr>
                <w:rFonts w:ascii="Times New Roman" w:hAnsi="Times New Roman" w:cs="Times New Roman"/>
                <w:color w:val="000000" w:themeColor="text1"/>
                <w:kern w:val="24"/>
                <w:sz w:val="24"/>
                <w:szCs w:val="24"/>
              </w:rPr>
              <w:lastRenderedPageBreak/>
              <w:t>5.Affordable Business finance</w:t>
            </w:r>
          </w:p>
        </w:tc>
        <w:tc>
          <w:tcPr>
            <w:tcW w:w="532" w:type="pct"/>
            <w:tcBorders>
              <w:top w:val="single" w:sz="8" w:space="0" w:color="000000"/>
              <w:left w:val="single" w:sz="4" w:space="0" w:color="000000"/>
              <w:bottom w:val="single" w:sz="8" w:space="0" w:color="000000"/>
              <w:right w:val="single" w:sz="8" w:space="0" w:color="000000"/>
            </w:tcBorders>
          </w:tcPr>
          <w:p w:rsidR="00A61A83" w:rsidRPr="006F344F" w:rsidRDefault="00A61A83" w:rsidP="006B061C">
            <w:pPr>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Traders Revolving loan Scheme established through enactment of an Act</w:t>
            </w:r>
          </w:p>
        </w:tc>
        <w:tc>
          <w:tcPr>
            <w:tcW w:w="536"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Number of loan scheme established by enacting an Act</w:t>
            </w:r>
          </w:p>
        </w:tc>
        <w:tc>
          <w:tcPr>
            <w:tcW w:w="343"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i/>
                <w:color w:val="000000" w:themeColor="text1"/>
                <w:sz w:val="24"/>
                <w:szCs w:val="24"/>
                <w:highlight w:val="yellow"/>
              </w:rPr>
            </w:pP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66"/>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1</w:t>
            </w:r>
          </w:p>
        </w:tc>
        <w:tc>
          <w:tcPr>
            <w:tcW w:w="256"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1"/>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3m</w:t>
            </w: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1</w:t>
            </w:r>
          </w:p>
        </w:tc>
        <w:tc>
          <w:tcPr>
            <w:tcW w:w="302"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3.3m</w:t>
            </w: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w:t>
            </w:r>
          </w:p>
        </w:tc>
        <w:tc>
          <w:tcPr>
            <w:tcW w:w="281"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w:t>
            </w: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2"/>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w:t>
            </w:r>
          </w:p>
        </w:tc>
        <w:tc>
          <w:tcPr>
            <w:tcW w:w="302"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1"/>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w:t>
            </w:r>
          </w:p>
        </w:tc>
        <w:tc>
          <w:tcPr>
            <w:tcW w:w="255"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1</w:t>
            </w:r>
          </w:p>
        </w:tc>
        <w:tc>
          <w:tcPr>
            <w:tcW w:w="263"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3.5m</w:t>
            </w:r>
          </w:p>
        </w:tc>
        <w:tc>
          <w:tcPr>
            <w:tcW w:w="281"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9.8</w:t>
            </w:r>
            <w:r w:rsidR="006F344F" w:rsidRPr="006F344F">
              <w:rPr>
                <w:rFonts w:ascii="Times New Roman" w:hAnsi="Times New Roman" w:cs="Times New Roman"/>
                <w:color w:val="000000" w:themeColor="text1"/>
                <w:sz w:val="24"/>
                <w:szCs w:val="24"/>
                <w:highlight w:val="yellow"/>
              </w:rPr>
              <w:t>m</w:t>
            </w:r>
          </w:p>
        </w:tc>
      </w:tr>
      <w:tr w:rsidR="008A5B72" w:rsidRPr="006F344F"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kern w:val="24"/>
                <w:sz w:val="24"/>
                <w:szCs w:val="24"/>
              </w:rPr>
            </w:pPr>
          </w:p>
        </w:tc>
        <w:tc>
          <w:tcPr>
            <w:tcW w:w="532" w:type="pct"/>
            <w:vMerge w:val="restart"/>
            <w:tcBorders>
              <w:top w:val="single" w:sz="8" w:space="0" w:color="000000"/>
              <w:left w:val="single" w:sz="4" w:space="0" w:color="000000"/>
              <w:right w:val="single" w:sz="8" w:space="0" w:color="000000"/>
            </w:tcBorders>
          </w:tcPr>
          <w:p w:rsidR="00A61A83" w:rsidRPr="006F344F" w:rsidRDefault="00A61A83" w:rsidP="006B061C">
            <w:pPr>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Businesses funded</w:t>
            </w:r>
          </w:p>
        </w:tc>
        <w:tc>
          <w:tcPr>
            <w:tcW w:w="536"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Number of businesses funded</w:t>
            </w:r>
          </w:p>
        </w:tc>
        <w:tc>
          <w:tcPr>
            <w:tcW w:w="343"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i/>
                <w:color w:val="000000" w:themeColor="text1"/>
                <w:sz w:val="24"/>
                <w:szCs w:val="24"/>
                <w:highlight w:val="yellow"/>
              </w:rPr>
            </w:pP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66"/>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100</w:t>
            </w:r>
          </w:p>
        </w:tc>
        <w:tc>
          <w:tcPr>
            <w:tcW w:w="256"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1"/>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0.5m</w:t>
            </w: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100</w:t>
            </w:r>
          </w:p>
        </w:tc>
        <w:tc>
          <w:tcPr>
            <w:tcW w:w="302"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0.6m</w:t>
            </w: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150</w:t>
            </w:r>
          </w:p>
        </w:tc>
        <w:tc>
          <w:tcPr>
            <w:tcW w:w="281"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0.7m</w:t>
            </w: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2"/>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200</w:t>
            </w:r>
          </w:p>
        </w:tc>
        <w:tc>
          <w:tcPr>
            <w:tcW w:w="302"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1"/>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0.8m</w:t>
            </w:r>
          </w:p>
        </w:tc>
        <w:tc>
          <w:tcPr>
            <w:tcW w:w="255"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300</w:t>
            </w:r>
          </w:p>
        </w:tc>
        <w:tc>
          <w:tcPr>
            <w:tcW w:w="263"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0.9m</w:t>
            </w:r>
          </w:p>
        </w:tc>
        <w:tc>
          <w:tcPr>
            <w:tcW w:w="281"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3.5</w:t>
            </w:r>
          </w:p>
        </w:tc>
      </w:tr>
      <w:tr w:rsidR="008A5B72" w:rsidRPr="006F344F"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kern w:val="24"/>
                <w:sz w:val="24"/>
                <w:szCs w:val="24"/>
              </w:rPr>
            </w:pPr>
          </w:p>
        </w:tc>
        <w:tc>
          <w:tcPr>
            <w:tcW w:w="532" w:type="pct"/>
            <w:vMerge/>
            <w:tcBorders>
              <w:left w:val="single" w:sz="4" w:space="0" w:color="000000"/>
              <w:bottom w:val="single" w:sz="8" w:space="0" w:color="000000"/>
              <w:right w:val="single" w:sz="8" w:space="0" w:color="000000"/>
            </w:tcBorders>
          </w:tcPr>
          <w:p w:rsidR="00A61A83" w:rsidRPr="006F344F" w:rsidRDefault="00A61A83" w:rsidP="006B061C">
            <w:pPr>
              <w:rPr>
                <w:rFonts w:ascii="Times New Roman" w:hAnsi="Times New Roman" w:cs="Times New Roman"/>
                <w:color w:val="000000" w:themeColor="text1"/>
                <w:sz w:val="24"/>
                <w:szCs w:val="24"/>
                <w:highlight w:val="yellow"/>
              </w:rPr>
            </w:pPr>
          </w:p>
        </w:tc>
        <w:tc>
          <w:tcPr>
            <w:tcW w:w="536"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 xml:space="preserve">Amount lent to businesses </w:t>
            </w:r>
          </w:p>
        </w:tc>
        <w:tc>
          <w:tcPr>
            <w:tcW w:w="343"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i/>
                <w:color w:val="000000" w:themeColor="text1"/>
                <w:sz w:val="24"/>
                <w:szCs w:val="24"/>
                <w:highlight w:val="yellow"/>
              </w:rPr>
            </w:pP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66"/>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30m</w:t>
            </w:r>
          </w:p>
        </w:tc>
        <w:tc>
          <w:tcPr>
            <w:tcW w:w="256"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1"/>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1m</w:t>
            </w: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40m</w:t>
            </w:r>
          </w:p>
        </w:tc>
        <w:tc>
          <w:tcPr>
            <w:tcW w:w="302"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1.1m</w:t>
            </w: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50m</w:t>
            </w:r>
          </w:p>
        </w:tc>
        <w:tc>
          <w:tcPr>
            <w:tcW w:w="281"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1.2m</w:t>
            </w: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2"/>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60m</w:t>
            </w:r>
          </w:p>
        </w:tc>
        <w:tc>
          <w:tcPr>
            <w:tcW w:w="302"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1"/>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1.3m</w:t>
            </w:r>
          </w:p>
        </w:tc>
        <w:tc>
          <w:tcPr>
            <w:tcW w:w="255"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70m</w:t>
            </w:r>
          </w:p>
        </w:tc>
        <w:tc>
          <w:tcPr>
            <w:tcW w:w="263"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1.4m</w:t>
            </w:r>
          </w:p>
        </w:tc>
        <w:tc>
          <w:tcPr>
            <w:tcW w:w="281"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6</w:t>
            </w:r>
          </w:p>
        </w:tc>
      </w:tr>
      <w:tr w:rsidR="008A5B72" w:rsidRPr="006F344F" w:rsidTr="008A5B72">
        <w:trPr>
          <w:trHeight w:val="616"/>
        </w:trPr>
        <w:tc>
          <w:tcPr>
            <w:tcW w:w="535" w:type="pct"/>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kern w:val="24"/>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6F344F" w:rsidRDefault="00A61A83" w:rsidP="006B061C">
            <w:pPr>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Loan repayment from beneficiaries</w:t>
            </w:r>
          </w:p>
        </w:tc>
        <w:tc>
          <w:tcPr>
            <w:tcW w:w="536"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Amount of loan repayed</w:t>
            </w:r>
          </w:p>
        </w:tc>
        <w:tc>
          <w:tcPr>
            <w:tcW w:w="343"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i/>
                <w:color w:val="000000" w:themeColor="text1"/>
                <w:sz w:val="24"/>
                <w:szCs w:val="24"/>
                <w:highlight w:val="yellow"/>
              </w:rPr>
            </w:pP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66"/>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10m</w:t>
            </w:r>
          </w:p>
        </w:tc>
        <w:tc>
          <w:tcPr>
            <w:tcW w:w="256"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1"/>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2m</w:t>
            </w: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20m</w:t>
            </w:r>
          </w:p>
        </w:tc>
        <w:tc>
          <w:tcPr>
            <w:tcW w:w="302"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2.2m</w:t>
            </w: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25m</w:t>
            </w:r>
          </w:p>
        </w:tc>
        <w:tc>
          <w:tcPr>
            <w:tcW w:w="281"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2.3m</w:t>
            </w:r>
          </w:p>
        </w:tc>
        <w:tc>
          <w:tcPr>
            <w:tcW w:w="278"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2"/>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30m</w:t>
            </w:r>
          </w:p>
        </w:tc>
        <w:tc>
          <w:tcPr>
            <w:tcW w:w="302"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1"/>
              <w:rPr>
                <w:rFonts w:ascii="Times New Roman" w:hAnsi="Times New Roman" w:cs="Times New Roman"/>
                <w:i/>
                <w:color w:val="000000" w:themeColor="text1"/>
                <w:sz w:val="24"/>
                <w:szCs w:val="24"/>
                <w:highlight w:val="yellow"/>
              </w:rPr>
            </w:pPr>
            <w:r w:rsidRPr="006F344F">
              <w:rPr>
                <w:rFonts w:ascii="Times New Roman" w:hAnsi="Times New Roman" w:cs="Times New Roman"/>
                <w:i/>
                <w:color w:val="000000" w:themeColor="text1"/>
                <w:sz w:val="24"/>
                <w:szCs w:val="24"/>
                <w:highlight w:val="yellow"/>
              </w:rPr>
              <w:t>2.4m</w:t>
            </w:r>
          </w:p>
        </w:tc>
        <w:tc>
          <w:tcPr>
            <w:tcW w:w="255"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130"/>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2.5m</w:t>
            </w:r>
          </w:p>
        </w:tc>
        <w:tc>
          <w:tcPr>
            <w:tcW w:w="263"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35m</w:t>
            </w:r>
          </w:p>
        </w:tc>
        <w:tc>
          <w:tcPr>
            <w:tcW w:w="281" w:type="pct"/>
            <w:tcBorders>
              <w:top w:val="single" w:sz="8" w:space="0" w:color="000000"/>
              <w:left w:val="single" w:sz="8" w:space="0" w:color="000000"/>
              <w:bottom w:val="single" w:sz="8" w:space="0" w:color="000000"/>
              <w:right w:val="single" w:sz="8" w:space="0" w:color="000000"/>
            </w:tcBorders>
          </w:tcPr>
          <w:p w:rsidR="00A61A83" w:rsidRPr="006F344F" w:rsidRDefault="00A61A83" w:rsidP="006B061C">
            <w:pPr>
              <w:ind w:left="38"/>
              <w:rPr>
                <w:rFonts w:ascii="Times New Roman" w:hAnsi="Times New Roman" w:cs="Times New Roman"/>
                <w:color w:val="000000" w:themeColor="text1"/>
                <w:sz w:val="24"/>
                <w:szCs w:val="24"/>
                <w:highlight w:val="yellow"/>
              </w:rPr>
            </w:pPr>
            <w:r w:rsidRPr="006F344F">
              <w:rPr>
                <w:rFonts w:ascii="Times New Roman" w:hAnsi="Times New Roman" w:cs="Times New Roman"/>
                <w:color w:val="000000" w:themeColor="text1"/>
                <w:sz w:val="24"/>
                <w:szCs w:val="24"/>
                <w:highlight w:val="yellow"/>
              </w:rPr>
              <w:t>11.5</w:t>
            </w:r>
          </w:p>
        </w:tc>
      </w:tr>
      <w:tr w:rsidR="008A5B72" w:rsidRPr="008A5B72" w:rsidTr="008A5B72">
        <w:trPr>
          <w:trHeight w:val="616"/>
        </w:trPr>
        <w:tc>
          <w:tcPr>
            <w:tcW w:w="535" w:type="pct"/>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kern w:val="24"/>
                <w:sz w:val="24"/>
                <w:szCs w:val="24"/>
              </w:rPr>
            </w:pPr>
          </w:p>
        </w:tc>
        <w:tc>
          <w:tcPr>
            <w:tcW w:w="532" w:type="pct"/>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53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c>
          <w:tcPr>
            <w:tcW w:w="34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p>
        </w:tc>
        <w:tc>
          <w:tcPr>
            <w:tcW w:w="256"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p>
        </w:tc>
        <w:tc>
          <w:tcPr>
            <w:tcW w:w="278"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p>
        </w:tc>
        <w:tc>
          <w:tcPr>
            <w:tcW w:w="302"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p>
        </w:tc>
        <w:tc>
          <w:tcPr>
            <w:tcW w:w="255"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tc>
        <w:tc>
          <w:tcPr>
            <w:tcW w:w="263"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c>
          <w:tcPr>
            <w:tcW w:w="281" w:type="pct"/>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r>
    </w:tbl>
    <w:p w:rsidR="00A61A83" w:rsidRPr="008A5B72" w:rsidRDefault="00A61A83" w:rsidP="006B061C">
      <w:pPr>
        <w:pStyle w:val="Heading3"/>
        <w:spacing w:line="240" w:lineRule="auto"/>
        <w:ind w:left="144"/>
        <w:rPr>
          <w:rFonts w:ascii="Times New Roman" w:hAnsi="Times New Roman" w:cs="Times New Roman"/>
          <w:color w:val="000000" w:themeColor="text1"/>
          <w:szCs w:val="24"/>
        </w:rPr>
      </w:pPr>
    </w:p>
    <w:tbl>
      <w:tblPr>
        <w:tblW w:w="9753" w:type="dxa"/>
        <w:tblInd w:w="101" w:type="dxa"/>
        <w:tblLayout w:type="fixed"/>
        <w:tblCellMar>
          <w:left w:w="0" w:type="dxa"/>
          <w:right w:w="0" w:type="dxa"/>
        </w:tblCellMar>
        <w:tblLook w:val="04A0" w:firstRow="1" w:lastRow="0" w:firstColumn="1" w:lastColumn="0" w:noHBand="0" w:noVBand="1"/>
      </w:tblPr>
      <w:tblGrid>
        <w:gridCol w:w="1020"/>
        <w:gridCol w:w="730"/>
        <w:gridCol w:w="1131"/>
        <w:gridCol w:w="789"/>
        <w:gridCol w:w="653"/>
        <w:gridCol w:w="461"/>
        <w:gridCol w:w="652"/>
        <w:gridCol w:w="462"/>
        <w:gridCol w:w="585"/>
        <w:gridCol w:w="446"/>
        <w:gridCol w:w="734"/>
        <w:gridCol w:w="461"/>
        <w:gridCol w:w="593"/>
        <w:gridCol w:w="404"/>
        <w:gridCol w:w="632"/>
      </w:tblGrid>
      <w:tr w:rsidR="008A5B72" w:rsidRPr="008A5B72" w:rsidTr="008A5B72">
        <w:trPr>
          <w:trHeight w:val="247"/>
        </w:trPr>
        <w:tc>
          <w:tcPr>
            <w:tcW w:w="9121" w:type="dxa"/>
            <w:gridSpan w:val="14"/>
            <w:tcBorders>
              <w:top w:val="single" w:sz="4" w:space="0" w:color="000000"/>
              <w:left w:val="single" w:sz="6" w:space="0" w:color="000000"/>
              <w:bottom w:val="single" w:sz="4" w:space="0" w:color="000000"/>
              <w:right w:val="nil"/>
            </w:tcBorders>
            <w:shd w:val="clear" w:color="auto" w:fill="D9D9D9"/>
          </w:tcPr>
          <w:p w:rsidR="00A61A83" w:rsidRPr="008A5B72" w:rsidRDefault="00A61A83" w:rsidP="006B061C">
            <w:pPr>
              <w:spacing w:after="0" w:line="240" w:lineRule="auto"/>
              <w:ind w:left="4"/>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Programme Name:  Tourism promotion and development</w:t>
            </w:r>
            <w:r w:rsidRPr="008A5B72">
              <w:rPr>
                <w:rFonts w:ascii="Times New Roman" w:eastAsia="Times New Roman" w:hAnsi="Times New Roman" w:cs="Times New Roman"/>
                <w:color w:val="000000" w:themeColor="text1"/>
                <w:sz w:val="24"/>
                <w:szCs w:val="24"/>
              </w:rPr>
              <w:t xml:space="preserve"> </w:t>
            </w:r>
          </w:p>
        </w:tc>
        <w:tc>
          <w:tcPr>
            <w:tcW w:w="632" w:type="dxa"/>
            <w:tcBorders>
              <w:top w:val="single" w:sz="4" w:space="0" w:color="000000"/>
              <w:left w:val="nil"/>
              <w:bottom w:val="single" w:sz="4" w:space="0" w:color="000000"/>
              <w:right w:val="single" w:sz="6" w:space="0" w:color="000000"/>
            </w:tcBorders>
            <w:shd w:val="clear" w:color="auto" w:fill="D9D9D9"/>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r>
      <w:tr w:rsidR="008A5B72" w:rsidRPr="008A5B72" w:rsidTr="008A5B72">
        <w:trPr>
          <w:trHeight w:val="257"/>
        </w:trPr>
        <w:tc>
          <w:tcPr>
            <w:tcW w:w="9121" w:type="dxa"/>
            <w:gridSpan w:val="14"/>
            <w:tcBorders>
              <w:top w:val="single" w:sz="4" w:space="0" w:color="000000"/>
              <w:left w:val="single" w:sz="6" w:space="0" w:color="000000"/>
              <w:bottom w:val="single" w:sz="4" w:space="0" w:color="000000"/>
              <w:right w:val="nil"/>
            </w:tcBorders>
            <w:shd w:val="clear" w:color="auto" w:fill="D9D9D9"/>
          </w:tcPr>
          <w:p w:rsidR="00A61A83" w:rsidRPr="008A5B72" w:rsidRDefault="00A61A83" w:rsidP="006B061C">
            <w:pPr>
              <w:spacing w:after="0" w:line="240" w:lineRule="auto"/>
              <w:ind w:left="4"/>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Objective: </w:t>
            </w:r>
            <w:r w:rsidRPr="008A5B72">
              <w:rPr>
                <w:rFonts w:ascii="Times New Roman" w:eastAsia="Times New Roman" w:hAnsi="Times New Roman" w:cs="Times New Roman"/>
                <w:color w:val="000000" w:themeColor="text1"/>
                <w:sz w:val="24"/>
                <w:szCs w:val="24"/>
              </w:rPr>
              <w:t>To promote and market tourism in the county.</w:t>
            </w:r>
          </w:p>
        </w:tc>
        <w:tc>
          <w:tcPr>
            <w:tcW w:w="632" w:type="dxa"/>
            <w:tcBorders>
              <w:top w:val="single" w:sz="4" w:space="0" w:color="000000"/>
              <w:left w:val="nil"/>
              <w:bottom w:val="single" w:sz="4" w:space="0" w:color="000000"/>
              <w:right w:val="single" w:sz="6" w:space="0" w:color="000000"/>
            </w:tcBorders>
            <w:shd w:val="clear" w:color="auto" w:fill="D9D9D9"/>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r>
      <w:tr w:rsidR="008A5B72" w:rsidRPr="008A5B72" w:rsidTr="008A5B72">
        <w:trPr>
          <w:trHeight w:val="328"/>
        </w:trPr>
        <w:tc>
          <w:tcPr>
            <w:tcW w:w="9121" w:type="dxa"/>
            <w:gridSpan w:val="14"/>
            <w:tcBorders>
              <w:top w:val="single" w:sz="4" w:space="0" w:color="000000"/>
              <w:left w:val="single" w:sz="6" w:space="0" w:color="000000"/>
              <w:bottom w:val="single" w:sz="4" w:space="0" w:color="000000"/>
              <w:right w:val="nil"/>
            </w:tcBorders>
            <w:shd w:val="clear" w:color="auto" w:fill="D9D9D9"/>
          </w:tcPr>
          <w:p w:rsidR="00A61A83" w:rsidRPr="008A5B72" w:rsidRDefault="00A61A83" w:rsidP="006B061C">
            <w:pPr>
              <w:spacing w:after="0" w:line="240" w:lineRule="auto"/>
              <w:ind w:left="4"/>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Outcome:</w:t>
            </w:r>
            <w:r w:rsidRPr="008A5B72">
              <w:rPr>
                <w:rFonts w:ascii="Times New Roman" w:eastAsia="Times New Roman" w:hAnsi="Times New Roman" w:cs="Times New Roman"/>
                <w:color w:val="000000" w:themeColor="text1"/>
                <w:sz w:val="24"/>
                <w:szCs w:val="24"/>
              </w:rPr>
              <w:t xml:space="preserve"> </w:t>
            </w:r>
            <w:bookmarkStart w:id="38" w:name="_Hlk120368783"/>
            <w:r w:rsidRPr="008A5B72">
              <w:rPr>
                <w:rFonts w:ascii="Times New Roman" w:eastAsia="Times New Roman" w:hAnsi="Times New Roman" w:cs="Times New Roman"/>
                <w:color w:val="000000" w:themeColor="text1"/>
                <w:sz w:val="24"/>
                <w:szCs w:val="24"/>
              </w:rPr>
              <w:t>Increased Tourism Sector Contribution to the County’s Earnings</w:t>
            </w:r>
            <w:bookmarkEnd w:id="38"/>
          </w:p>
        </w:tc>
        <w:tc>
          <w:tcPr>
            <w:tcW w:w="632" w:type="dxa"/>
            <w:tcBorders>
              <w:top w:val="single" w:sz="4" w:space="0" w:color="000000"/>
              <w:left w:val="nil"/>
              <w:bottom w:val="single" w:sz="4" w:space="0" w:color="000000"/>
              <w:right w:val="single" w:sz="6" w:space="0" w:color="000000"/>
            </w:tcBorders>
            <w:shd w:val="clear" w:color="auto" w:fill="D9D9D9"/>
            <w:vAlign w:val="bottom"/>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r>
      <w:tr w:rsidR="008A5B72" w:rsidRPr="008A5B72" w:rsidTr="008A5B72">
        <w:trPr>
          <w:trHeight w:val="326"/>
        </w:trPr>
        <w:tc>
          <w:tcPr>
            <w:tcW w:w="1020" w:type="dxa"/>
            <w:vMerge w:val="restart"/>
            <w:tcBorders>
              <w:top w:val="single" w:sz="4" w:space="0" w:color="000000"/>
              <w:left w:val="single" w:sz="8" w:space="0" w:color="000000"/>
              <w:bottom w:val="single" w:sz="8" w:space="0" w:color="000000"/>
              <w:right w:val="single" w:sz="8" w:space="0" w:color="000000"/>
            </w:tcBorders>
            <w:shd w:val="clear" w:color="auto" w:fill="D9D9D9"/>
          </w:tcPr>
          <w:p w:rsidR="00A61A83" w:rsidRPr="008A5B72" w:rsidRDefault="00A61A83" w:rsidP="006B061C">
            <w:pPr>
              <w:spacing w:after="0" w:line="240" w:lineRule="auto"/>
              <w:ind w:left="4"/>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Sub </w:t>
            </w:r>
          </w:p>
          <w:p w:rsidR="00A61A83" w:rsidRPr="008A5B72" w:rsidRDefault="00A61A83" w:rsidP="006B061C">
            <w:pPr>
              <w:spacing w:after="0" w:line="240" w:lineRule="auto"/>
              <w:ind w:left="4"/>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Programm</w:t>
            </w:r>
          </w:p>
          <w:p w:rsidR="00A61A83" w:rsidRPr="008A5B72" w:rsidRDefault="00A61A83" w:rsidP="006B061C">
            <w:pPr>
              <w:spacing w:after="0" w:line="240" w:lineRule="auto"/>
              <w:ind w:left="4"/>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e </w:t>
            </w:r>
            <w:r w:rsidRPr="008A5B72">
              <w:rPr>
                <w:rFonts w:ascii="Times New Roman" w:eastAsia="Times New Roman" w:hAnsi="Times New Roman" w:cs="Times New Roman"/>
                <w:color w:val="000000" w:themeColor="text1"/>
                <w:sz w:val="24"/>
                <w:szCs w:val="24"/>
              </w:rPr>
              <w:t xml:space="preserve"> </w:t>
            </w:r>
          </w:p>
        </w:tc>
        <w:tc>
          <w:tcPr>
            <w:tcW w:w="730" w:type="dxa"/>
            <w:vMerge w:val="restart"/>
            <w:tcBorders>
              <w:top w:val="single" w:sz="4" w:space="0" w:color="000000"/>
              <w:left w:val="single" w:sz="8" w:space="0" w:color="000000"/>
              <w:bottom w:val="single" w:sz="8" w:space="0" w:color="000000"/>
              <w:right w:val="single" w:sz="8" w:space="0" w:color="000000"/>
            </w:tcBorders>
            <w:shd w:val="clear" w:color="auto" w:fill="D9D9D9"/>
          </w:tcPr>
          <w:p w:rsidR="00A61A83" w:rsidRPr="008A5B72" w:rsidRDefault="00A61A83" w:rsidP="006B061C">
            <w:pPr>
              <w:spacing w:after="0" w:line="240" w:lineRule="auto"/>
              <w:ind w:left="26"/>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Key Output</w:t>
            </w:r>
          </w:p>
        </w:tc>
        <w:tc>
          <w:tcPr>
            <w:tcW w:w="1131" w:type="dxa"/>
            <w:vMerge w:val="restart"/>
            <w:tcBorders>
              <w:top w:val="single" w:sz="4" w:space="0" w:color="000000"/>
              <w:left w:val="single" w:sz="8" w:space="0" w:color="000000"/>
              <w:bottom w:val="single" w:sz="8" w:space="0" w:color="000000"/>
              <w:right w:val="single" w:sz="8" w:space="0" w:color="000000"/>
            </w:tcBorders>
            <w:shd w:val="clear" w:color="auto" w:fill="D9D9D9"/>
          </w:tcPr>
          <w:p w:rsidR="00A61A83" w:rsidRPr="008A5B72" w:rsidRDefault="00A61A83" w:rsidP="006B061C">
            <w:pPr>
              <w:tabs>
                <w:tab w:val="center" w:pos="569"/>
              </w:tabs>
              <w:spacing w:after="0" w:line="240" w:lineRule="auto"/>
              <w:ind w:left="-16"/>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 </w:t>
            </w:r>
            <w:r w:rsidRPr="008A5B72">
              <w:rPr>
                <w:rFonts w:ascii="Times New Roman" w:eastAsia="Times New Roman" w:hAnsi="Times New Roman" w:cs="Times New Roman"/>
                <w:b/>
                <w:color w:val="000000" w:themeColor="text1"/>
                <w:sz w:val="24"/>
                <w:szCs w:val="24"/>
              </w:rPr>
              <w:tab/>
              <w:t xml:space="preserve">Key </w:t>
            </w:r>
          </w:p>
          <w:p w:rsidR="00A61A83" w:rsidRPr="008A5B72" w:rsidRDefault="00A61A83" w:rsidP="006B061C">
            <w:pPr>
              <w:spacing w:after="0" w:line="240" w:lineRule="auto"/>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Performance Indicators </w:t>
            </w:r>
            <w:r w:rsidRPr="008A5B72">
              <w:rPr>
                <w:rFonts w:ascii="Times New Roman" w:eastAsia="Times New Roman" w:hAnsi="Times New Roman" w:cs="Times New Roman"/>
                <w:color w:val="000000" w:themeColor="text1"/>
                <w:sz w:val="24"/>
                <w:szCs w:val="24"/>
              </w:rPr>
              <w:t xml:space="preserve"> </w:t>
            </w:r>
          </w:p>
        </w:tc>
        <w:tc>
          <w:tcPr>
            <w:tcW w:w="789" w:type="dxa"/>
            <w:vMerge w:val="restart"/>
            <w:tcBorders>
              <w:top w:val="single" w:sz="4" w:space="0" w:color="000000"/>
              <w:left w:val="single" w:sz="8" w:space="0" w:color="000000"/>
              <w:bottom w:val="single" w:sz="8" w:space="0" w:color="000000"/>
              <w:right w:val="single" w:sz="4" w:space="0" w:color="000000"/>
            </w:tcBorders>
            <w:shd w:val="clear" w:color="auto" w:fill="D9D9D9"/>
          </w:tcPr>
          <w:p w:rsidR="00A61A83" w:rsidRPr="008A5B72" w:rsidRDefault="00A61A83" w:rsidP="006B061C">
            <w:pPr>
              <w:spacing w:after="2" w:line="240" w:lineRule="auto"/>
              <w:ind w:left="7"/>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Linkage s to SDG</w:t>
            </w:r>
          </w:p>
          <w:p w:rsidR="00A61A83" w:rsidRPr="008A5B72" w:rsidRDefault="00A61A83" w:rsidP="006B061C">
            <w:pPr>
              <w:spacing w:after="0" w:line="240" w:lineRule="auto"/>
              <w:ind w:left="18"/>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Targets*</w:t>
            </w:r>
          </w:p>
        </w:tc>
        <w:tc>
          <w:tcPr>
            <w:tcW w:w="5451" w:type="dxa"/>
            <w:gridSpan w:val="10"/>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right="1"/>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Planned Targets and Indicative Budget (KSh. M) </w:t>
            </w:r>
          </w:p>
        </w:tc>
        <w:tc>
          <w:tcPr>
            <w:tcW w:w="632" w:type="dxa"/>
            <w:vMerge w:val="restart"/>
            <w:tcBorders>
              <w:top w:val="single" w:sz="4" w:space="0" w:color="000000"/>
              <w:left w:val="single" w:sz="4" w:space="0" w:color="000000"/>
              <w:bottom w:val="single" w:sz="8" w:space="0" w:color="000000"/>
              <w:right w:val="single" w:sz="8" w:space="0" w:color="000000"/>
            </w:tcBorders>
            <w:shd w:val="clear" w:color="auto" w:fill="D9D9D9"/>
          </w:tcPr>
          <w:p w:rsidR="00A61A83" w:rsidRPr="008A5B72" w:rsidRDefault="00A61A83" w:rsidP="006B061C">
            <w:pPr>
              <w:spacing w:after="0" w:line="240" w:lineRule="auto"/>
              <w:ind w:left="5"/>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Total </w:t>
            </w:r>
          </w:p>
          <w:p w:rsidR="00A61A83" w:rsidRPr="008A5B72" w:rsidRDefault="00A61A83" w:rsidP="006B061C">
            <w:pPr>
              <w:spacing w:after="0" w:line="240" w:lineRule="auto"/>
              <w:ind w:left="5"/>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Budget (KSh. </w:t>
            </w:r>
            <w:r w:rsidRPr="008A5B72">
              <w:rPr>
                <w:rFonts w:ascii="Times New Roman" w:eastAsia="Times New Roman" w:hAnsi="Times New Roman" w:cs="Times New Roman"/>
                <w:color w:val="000000" w:themeColor="text1"/>
                <w:sz w:val="24"/>
                <w:szCs w:val="24"/>
              </w:rPr>
              <w:t xml:space="preserve"> </w:t>
            </w:r>
          </w:p>
          <w:p w:rsidR="00A61A83" w:rsidRPr="008A5B72" w:rsidRDefault="00A61A83" w:rsidP="006B061C">
            <w:pPr>
              <w:spacing w:after="0" w:line="240" w:lineRule="auto"/>
              <w:ind w:left="5"/>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M)* </w:t>
            </w:r>
            <w:r w:rsidRPr="008A5B72">
              <w:rPr>
                <w:rFonts w:ascii="Times New Roman" w:eastAsia="Times New Roman" w:hAnsi="Times New Roman" w:cs="Times New Roman"/>
                <w:color w:val="000000" w:themeColor="text1"/>
                <w:sz w:val="24"/>
                <w:szCs w:val="24"/>
              </w:rPr>
              <w:t xml:space="preserve"> </w:t>
            </w:r>
          </w:p>
        </w:tc>
      </w:tr>
      <w:tr w:rsidR="008A5B72" w:rsidRPr="008A5B72" w:rsidTr="008A5B72">
        <w:trPr>
          <w:trHeight w:val="255"/>
        </w:trPr>
        <w:tc>
          <w:tcPr>
            <w:tcW w:w="1020" w:type="dxa"/>
            <w:vMerge/>
            <w:tcBorders>
              <w:top w:val="nil"/>
              <w:left w:val="single" w:sz="8" w:space="0" w:color="000000"/>
              <w:bottom w:val="nil"/>
              <w:right w:val="single" w:sz="8" w:space="0" w:color="000000"/>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730" w:type="dxa"/>
            <w:vMerge/>
            <w:tcBorders>
              <w:top w:val="nil"/>
              <w:left w:val="single" w:sz="8" w:space="0" w:color="000000"/>
              <w:bottom w:val="nil"/>
              <w:right w:val="single" w:sz="8" w:space="0" w:color="000000"/>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1131" w:type="dxa"/>
            <w:vMerge/>
            <w:tcBorders>
              <w:top w:val="nil"/>
              <w:left w:val="single" w:sz="8" w:space="0" w:color="000000"/>
              <w:bottom w:val="nil"/>
              <w:right w:val="single" w:sz="8" w:space="0" w:color="000000"/>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789" w:type="dxa"/>
            <w:vMerge/>
            <w:tcBorders>
              <w:top w:val="nil"/>
              <w:left w:val="single" w:sz="8" w:space="0" w:color="000000"/>
              <w:bottom w:val="nil"/>
              <w:right w:val="single" w:sz="4" w:space="0" w:color="000000"/>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1114" w:type="dxa"/>
            <w:gridSpan w:val="2"/>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15"/>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 </w:t>
            </w:r>
          </w:p>
          <w:p w:rsidR="00A61A83" w:rsidRPr="008A5B72" w:rsidRDefault="00A61A83" w:rsidP="006B061C">
            <w:pPr>
              <w:tabs>
                <w:tab w:val="center" w:pos="545"/>
              </w:tabs>
              <w:spacing w:after="0" w:line="240" w:lineRule="auto"/>
              <w:ind w:left="-15"/>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 </w:t>
            </w:r>
            <w:r w:rsidRPr="008A5B72">
              <w:rPr>
                <w:rFonts w:ascii="Times New Roman" w:eastAsia="Times New Roman" w:hAnsi="Times New Roman" w:cs="Times New Roman"/>
                <w:b/>
                <w:color w:val="000000" w:themeColor="text1"/>
                <w:sz w:val="24"/>
                <w:szCs w:val="24"/>
              </w:rPr>
              <w:tab/>
              <w:t xml:space="preserve">Year 1 </w:t>
            </w:r>
          </w:p>
        </w:tc>
        <w:tc>
          <w:tcPr>
            <w:tcW w:w="1114" w:type="dxa"/>
            <w:gridSpan w:val="2"/>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58"/>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Year 2 </w:t>
            </w:r>
          </w:p>
        </w:tc>
        <w:tc>
          <w:tcPr>
            <w:tcW w:w="1031" w:type="dxa"/>
            <w:gridSpan w:val="2"/>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58"/>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Year 3 </w:t>
            </w: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57"/>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Year 4 </w:t>
            </w:r>
          </w:p>
        </w:tc>
        <w:tc>
          <w:tcPr>
            <w:tcW w:w="997" w:type="dxa"/>
            <w:gridSpan w:val="2"/>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right="3"/>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Year 5</w:t>
            </w:r>
            <w:r w:rsidRPr="008A5B72">
              <w:rPr>
                <w:rFonts w:ascii="Times New Roman" w:eastAsia="Times New Roman" w:hAnsi="Times New Roman" w:cs="Times New Roman"/>
                <w:color w:val="000000" w:themeColor="text1"/>
                <w:sz w:val="24"/>
                <w:szCs w:val="24"/>
              </w:rPr>
              <w:t xml:space="preserve"> </w:t>
            </w:r>
          </w:p>
        </w:tc>
        <w:tc>
          <w:tcPr>
            <w:tcW w:w="632" w:type="dxa"/>
            <w:vMerge/>
            <w:tcBorders>
              <w:top w:val="nil"/>
              <w:left w:val="single" w:sz="4" w:space="0" w:color="000000"/>
              <w:bottom w:val="nil"/>
              <w:right w:val="single" w:sz="8" w:space="0" w:color="000000"/>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r>
      <w:tr w:rsidR="008A5B72" w:rsidRPr="008A5B72" w:rsidTr="008A5B72">
        <w:trPr>
          <w:trHeight w:val="284"/>
        </w:trPr>
        <w:tc>
          <w:tcPr>
            <w:tcW w:w="1020" w:type="dxa"/>
            <w:vMerge/>
            <w:tcBorders>
              <w:top w:val="nil"/>
              <w:left w:val="single" w:sz="8" w:space="0" w:color="000000"/>
              <w:bottom w:val="single" w:sz="4" w:space="0" w:color="auto"/>
              <w:right w:val="single" w:sz="8" w:space="0" w:color="000000"/>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730" w:type="dxa"/>
            <w:vMerge/>
            <w:tcBorders>
              <w:top w:val="nil"/>
              <w:left w:val="single" w:sz="8" w:space="0" w:color="000000"/>
              <w:bottom w:val="single" w:sz="8" w:space="0" w:color="000000"/>
              <w:right w:val="single" w:sz="8" w:space="0" w:color="000000"/>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1131" w:type="dxa"/>
            <w:vMerge/>
            <w:tcBorders>
              <w:top w:val="nil"/>
              <w:left w:val="single" w:sz="8" w:space="0" w:color="000000"/>
              <w:bottom w:val="single" w:sz="8" w:space="0" w:color="000000"/>
              <w:right w:val="single" w:sz="8" w:space="0" w:color="000000"/>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789" w:type="dxa"/>
            <w:vMerge/>
            <w:tcBorders>
              <w:top w:val="nil"/>
              <w:left w:val="single" w:sz="8" w:space="0" w:color="000000"/>
              <w:bottom w:val="single" w:sz="8" w:space="0" w:color="000000"/>
              <w:right w:val="single" w:sz="4" w:space="0" w:color="000000"/>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653"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65"/>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Target </w:t>
            </w:r>
          </w:p>
        </w:tc>
        <w:tc>
          <w:tcPr>
            <w:tcW w:w="461"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62"/>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Cost </w:t>
            </w:r>
          </w:p>
        </w:tc>
        <w:tc>
          <w:tcPr>
            <w:tcW w:w="652"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64"/>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Target </w:t>
            </w:r>
          </w:p>
        </w:tc>
        <w:tc>
          <w:tcPr>
            <w:tcW w:w="462"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63"/>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Cost </w:t>
            </w:r>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64"/>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Target  </w:t>
            </w:r>
          </w:p>
        </w:tc>
        <w:tc>
          <w:tcPr>
            <w:tcW w:w="446"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62"/>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Cost </w:t>
            </w:r>
          </w:p>
        </w:tc>
        <w:tc>
          <w:tcPr>
            <w:tcW w:w="734"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64"/>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Target </w:t>
            </w:r>
          </w:p>
        </w:tc>
        <w:tc>
          <w:tcPr>
            <w:tcW w:w="461"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62"/>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Cost </w:t>
            </w:r>
          </w:p>
        </w:tc>
        <w:tc>
          <w:tcPr>
            <w:tcW w:w="593"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5"/>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Target </w:t>
            </w:r>
          </w:p>
        </w:tc>
        <w:tc>
          <w:tcPr>
            <w:tcW w:w="404"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spacing w:after="0" w:line="240" w:lineRule="auto"/>
              <w:ind w:left="5"/>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Cost </w:t>
            </w:r>
          </w:p>
        </w:tc>
        <w:tc>
          <w:tcPr>
            <w:tcW w:w="632" w:type="dxa"/>
            <w:vMerge/>
            <w:tcBorders>
              <w:top w:val="nil"/>
              <w:left w:val="single" w:sz="4" w:space="0" w:color="000000"/>
              <w:bottom w:val="single" w:sz="8" w:space="0" w:color="000000"/>
              <w:right w:val="single" w:sz="8" w:space="0" w:color="000000"/>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r>
      <w:tr w:rsidR="008A5B72" w:rsidRPr="008A5B72" w:rsidTr="008A5B72">
        <w:trPr>
          <w:trHeight w:val="1104"/>
        </w:trPr>
        <w:tc>
          <w:tcPr>
            <w:tcW w:w="1020" w:type="dxa"/>
            <w:vMerge w:val="restart"/>
            <w:tcBorders>
              <w:top w:val="single" w:sz="4" w:space="0" w:color="auto"/>
              <w:left w:val="single" w:sz="4" w:space="0" w:color="auto"/>
              <w:bottom w:val="single" w:sz="4" w:space="0" w:color="auto"/>
              <w:right w:val="single" w:sz="4" w:space="0" w:color="auto"/>
            </w:tcBorders>
            <w:shd w:val="clear" w:color="auto" w:fill="auto"/>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Tourism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promotion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and marketing</w:t>
            </w:r>
          </w:p>
          <w:p w:rsidR="00A61A83" w:rsidRPr="008A5B72" w:rsidRDefault="00A61A83" w:rsidP="006B061C">
            <w:pPr>
              <w:spacing w:after="0" w:line="240" w:lineRule="auto"/>
              <w:ind w:left="35"/>
              <w:rPr>
                <w:rFonts w:ascii="Times New Roman" w:eastAsia="Times New Roman" w:hAnsi="Times New Roman" w:cs="Times New Roman"/>
                <w:color w:val="000000" w:themeColor="text1"/>
                <w:sz w:val="24"/>
                <w:szCs w:val="24"/>
              </w:rPr>
            </w:pPr>
          </w:p>
        </w:tc>
        <w:tc>
          <w:tcPr>
            <w:tcW w:w="730" w:type="dxa"/>
            <w:tcBorders>
              <w:top w:val="single" w:sz="8" w:space="0" w:color="000000"/>
              <w:left w:val="single" w:sz="4" w:space="0" w:color="auto"/>
              <w:bottom w:val="single" w:sz="8" w:space="0" w:color="000000"/>
              <w:right w:val="single" w:sz="8" w:space="0" w:color="000000"/>
            </w:tcBorders>
            <w:shd w:val="clear" w:color="auto" w:fill="auto"/>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Tourists </w:t>
            </w:r>
          </w:p>
          <w:p w:rsidR="00A61A83" w:rsidRPr="008A5B72" w:rsidRDefault="00A61A83" w:rsidP="006B061C">
            <w:pPr>
              <w:spacing w:after="0" w:line="240" w:lineRule="auto"/>
              <w:ind w:left="-5" w:firstLine="48"/>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Arrivals</w:t>
            </w:r>
          </w:p>
          <w:p w:rsidR="00A61A83" w:rsidRPr="008A5B72" w:rsidRDefault="00A61A83" w:rsidP="006B061C">
            <w:pPr>
              <w:spacing w:after="0" w:line="240" w:lineRule="auto"/>
              <w:ind w:left="-5" w:firstLine="48"/>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Arrived</w:t>
            </w:r>
          </w:p>
        </w:tc>
        <w:tc>
          <w:tcPr>
            <w:tcW w:w="1131"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 No. of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tourists</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arrivals </w:t>
            </w:r>
          </w:p>
          <w:p w:rsidR="00A61A83" w:rsidRPr="008A5B72" w:rsidRDefault="00A61A83" w:rsidP="006B061C">
            <w:pPr>
              <w:spacing w:after="0" w:line="240" w:lineRule="auto"/>
              <w:ind w:left="43"/>
              <w:rPr>
                <w:rFonts w:ascii="Times New Roman" w:eastAsia="Times New Roman" w:hAnsi="Times New Roman" w:cs="Times New Roman"/>
                <w:color w:val="000000" w:themeColor="text1"/>
                <w:sz w:val="24"/>
                <w:szCs w:val="24"/>
              </w:rPr>
            </w:pPr>
          </w:p>
        </w:tc>
        <w:tc>
          <w:tcPr>
            <w:tcW w:w="789"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44"/>
              <w:rPr>
                <w:rFonts w:ascii="Times New Roman" w:eastAsia="Times New Roman" w:hAnsi="Times New Roman" w:cs="Times New Roman"/>
                <w:color w:val="000000" w:themeColor="text1"/>
                <w:sz w:val="24"/>
                <w:szCs w:val="24"/>
              </w:rPr>
            </w:pPr>
          </w:p>
        </w:tc>
        <w:tc>
          <w:tcPr>
            <w:tcW w:w="653" w:type="dxa"/>
            <w:tcBorders>
              <w:top w:val="single" w:sz="4"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right="9"/>
              <w:jc w:val="right"/>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400</w:t>
            </w:r>
          </w:p>
        </w:tc>
        <w:tc>
          <w:tcPr>
            <w:tcW w:w="461" w:type="dxa"/>
            <w:tcBorders>
              <w:top w:val="single" w:sz="4"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10"/>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 1.5m</w:t>
            </w:r>
          </w:p>
        </w:tc>
        <w:tc>
          <w:tcPr>
            <w:tcW w:w="652" w:type="dxa"/>
            <w:tcBorders>
              <w:top w:val="single" w:sz="4"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131"/>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450</w:t>
            </w:r>
          </w:p>
        </w:tc>
        <w:tc>
          <w:tcPr>
            <w:tcW w:w="462" w:type="dxa"/>
            <w:tcBorders>
              <w:top w:val="single" w:sz="4"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130"/>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2m</w:t>
            </w:r>
          </w:p>
        </w:tc>
        <w:tc>
          <w:tcPr>
            <w:tcW w:w="585" w:type="dxa"/>
            <w:tcBorders>
              <w:top w:val="single" w:sz="4"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131"/>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500</w:t>
            </w:r>
          </w:p>
        </w:tc>
        <w:tc>
          <w:tcPr>
            <w:tcW w:w="446" w:type="dxa"/>
            <w:tcBorders>
              <w:top w:val="single" w:sz="4"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130"/>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2.5m</w:t>
            </w:r>
          </w:p>
        </w:tc>
        <w:tc>
          <w:tcPr>
            <w:tcW w:w="734" w:type="dxa"/>
            <w:tcBorders>
              <w:top w:val="single" w:sz="4"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131"/>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550</w:t>
            </w:r>
          </w:p>
        </w:tc>
        <w:tc>
          <w:tcPr>
            <w:tcW w:w="461" w:type="dxa"/>
            <w:tcBorders>
              <w:top w:val="single" w:sz="4"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130"/>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3m</w:t>
            </w:r>
          </w:p>
        </w:tc>
        <w:tc>
          <w:tcPr>
            <w:tcW w:w="593" w:type="dxa"/>
            <w:tcBorders>
              <w:top w:val="single" w:sz="4"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130"/>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700</w:t>
            </w:r>
          </w:p>
        </w:tc>
        <w:tc>
          <w:tcPr>
            <w:tcW w:w="404" w:type="dxa"/>
            <w:tcBorders>
              <w:top w:val="single" w:sz="4"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11"/>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3.5m</w:t>
            </w:r>
          </w:p>
        </w:tc>
        <w:tc>
          <w:tcPr>
            <w:tcW w:w="632"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6F344F" w:rsidP="006B061C">
            <w:pPr>
              <w:spacing w:after="0" w:line="240" w:lineRule="auto"/>
              <w:ind w:left="38"/>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13.5</w:t>
            </w:r>
            <w:r w:rsidR="00A61A83" w:rsidRPr="008A5B72">
              <w:rPr>
                <w:rFonts w:ascii="Times New Roman" w:eastAsia="Times New Roman" w:hAnsi="Times New Roman" w:cs="Times New Roman"/>
                <w:b/>
                <w:color w:val="000000" w:themeColor="text1"/>
                <w:sz w:val="24"/>
                <w:szCs w:val="24"/>
              </w:rPr>
              <w:t>M</w:t>
            </w:r>
            <w:r w:rsidR="00A61A83" w:rsidRPr="008A5B72">
              <w:rPr>
                <w:rFonts w:ascii="Times New Roman" w:eastAsia="Times New Roman" w:hAnsi="Times New Roman" w:cs="Times New Roman"/>
                <w:color w:val="000000" w:themeColor="text1"/>
                <w:sz w:val="24"/>
                <w:szCs w:val="24"/>
              </w:rPr>
              <w:t xml:space="preserve"> </w:t>
            </w:r>
          </w:p>
        </w:tc>
      </w:tr>
      <w:tr w:rsidR="008A5B72" w:rsidRPr="008A5B72" w:rsidTr="008A5B72">
        <w:trPr>
          <w:trHeight w:val="682"/>
        </w:trPr>
        <w:tc>
          <w:tcPr>
            <w:tcW w:w="1020" w:type="dxa"/>
            <w:vMerge/>
            <w:tcBorders>
              <w:top w:val="single" w:sz="4" w:space="0" w:color="auto"/>
              <w:left w:val="single" w:sz="4" w:space="0" w:color="auto"/>
              <w:bottom w:val="single" w:sz="4" w:space="0" w:color="auto"/>
              <w:right w:val="single" w:sz="4" w:space="0" w:color="auto"/>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730" w:type="dxa"/>
            <w:tcBorders>
              <w:top w:val="single" w:sz="8" w:space="0" w:color="000000"/>
              <w:left w:val="single" w:sz="4" w:space="0" w:color="auto"/>
              <w:bottom w:val="single" w:sz="8" w:space="0" w:color="000000"/>
              <w:right w:val="single" w:sz="8" w:space="0" w:color="000000"/>
            </w:tcBorders>
            <w:shd w:val="clear" w:color="auto" w:fill="auto"/>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Hotel Occupancy</w:t>
            </w:r>
          </w:p>
        </w:tc>
        <w:tc>
          <w:tcPr>
            <w:tcW w:w="1131"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2" w:line="240" w:lineRule="auto"/>
              <w:ind w:left="43"/>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 </w:t>
            </w:r>
            <w:r w:rsidRPr="008A5B72">
              <w:rPr>
                <w:rFonts w:ascii="Times New Roman" w:eastAsia="Times New Roman" w:hAnsi="Times New Roman" w:cs="Times New Roman"/>
                <w:color w:val="000000" w:themeColor="text1"/>
                <w:sz w:val="24"/>
                <w:szCs w:val="24"/>
              </w:rPr>
              <w:t xml:space="preserve">No. of bed </w:t>
            </w:r>
          </w:p>
          <w:p w:rsidR="00A61A83" w:rsidRPr="008A5B72" w:rsidRDefault="00A61A83" w:rsidP="006B061C">
            <w:pPr>
              <w:spacing w:after="0" w:line="240" w:lineRule="auto"/>
              <w:ind w:left="43"/>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nights occupied</w:t>
            </w:r>
          </w:p>
        </w:tc>
        <w:tc>
          <w:tcPr>
            <w:tcW w:w="789"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44"/>
              <w:rPr>
                <w:rFonts w:ascii="Times New Roman" w:eastAsia="Times New Roman" w:hAnsi="Times New Roman" w:cs="Times New Roman"/>
                <w:color w:val="000000" w:themeColor="text1"/>
                <w:sz w:val="24"/>
                <w:szCs w:val="24"/>
              </w:rPr>
            </w:pPr>
          </w:p>
        </w:tc>
        <w:tc>
          <w:tcPr>
            <w:tcW w:w="653"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1"/>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 1,000</w:t>
            </w:r>
            <w:r w:rsidRPr="008A5B72">
              <w:rPr>
                <w:rFonts w:ascii="Times New Roman" w:eastAsia="Times New Roman" w:hAnsi="Times New Roman" w:cs="Times New Roman"/>
                <w:color w:val="000000" w:themeColor="text1"/>
                <w:sz w:val="24"/>
                <w:szCs w:val="24"/>
              </w:rPr>
              <w:t xml:space="preserve"> </w:t>
            </w:r>
          </w:p>
        </w:tc>
        <w:tc>
          <w:tcPr>
            <w:tcW w:w="461"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48"/>
              <w:jc w:val="center"/>
              <w:rPr>
                <w:rFonts w:ascii="Times New Roman" w:eastAsia="Times New Roman" w:hAnsi="Times New Roman" w:cs="Times New Roman"/>
                <w:color w:val="000000" w:themeColor="text1"/>
                <w:sz w:val="24"/>
                <w:szCs w:val="24"/>
              </w:rPr>
            </w:pP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116"/>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1100 </w:t>
            </w:r>
            <w:r w:rsidRPr="008A5B72">
              <w:rPr>
                <w:rFonts w:ascii="Times New Roman" w:eastAsia="Times New Roman" w:hAnsi="Times New Roman" w:cs="Times New Roman"/>
                <w:color w:val="000000" w:themeColor="text1"/>
                <w:sz w:val="24"/>
                <w:szCs w:val="24"/>
              </w:rPr>
              <w:t xml:space="preserve"> </w:t>
            </w:r>
          </w:p>
        </w:tc>
        <w:tc>
          <w:tcPr>
            <w:tcW w:w="462"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right="99"/>
              <w:jc w:val="right"/>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 </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59"/>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1300</w:t>
            </w:r>
            <w:r w:rsidRPr="008A5B72">
              <w:rPr>
                <w:rFonts w:ascii="Times New Roman" w:eastAsia="Times New Roman" w:hAnsi="Times New Roman" w:cs="Times New Roman"/>
                <w:color w:val="000000" w:themeColor="text1"/>
                <w:sz w:val="24"/>
                <w:szCs w:val="24"/>
              </w:rPr>
              <w:t xml:space="preserve"> </w:t>
            </w:r>
          </w:p>
        </w:tc>
        <w:tc>
          <w:tcPr>
            <w:tcW w:w="446"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right="99"/>
              <w:jc w:val="right"/>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0 </w:t>
            </w:r>
          </w:p>
        </w:tc>
        <w:tc>
          <w:tcPr>
            <w:tcW w:w="734"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116"/>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1400 </w:t>
            </w:r>
            <w:r w:rsidRPr="008A5B72">
              <w:rPr>
                <w:rFonts w:ascii="Times New Roman" w:eastAsia="Times New Roman" w:hAnsi="Times New Roman" w:cs="Times New Roman"/>
                <w:color w:val="000000" w:themeColor="text1"/>
                <w:sz w:val="24"/>
                <w:szCs w:val="24"/>
              </w:rPr>
              <w:t xml:space="preserve"> </w:t>
            </w:r>
          </w:p>
        </w:tc>
        <w:tc>
          <w:tcPr>
            <w:tcW w:w="461"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right="102"/>
              <w:jc w:val="right"/>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0 </w:t>
            </w:r>
          </w:p>
        </w:tc>
        <w:tc>
          <w:tcPr>
            <w:tcW w:w="593"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115"/>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1500 </w:t>
            </w:r>
            <w:r w:rsidRPr="008A5B72">
              <w:rPr>
                <w:rFonts w:ascii="Times New Roman" w:eastAsia="Times New Roman" w:hAnsi="Times New Roman" w:cs="Times New Roman"/>
                <w:color w:val="000000" w:themeColor="text1"/>
                <w:sz w:val="24"/>
                <w:szCs w:val="24"/>
              </w:rPr>
              <w:t xml:space="preserve"> </w:t>
            </w:r>
          </w:p>
        </w:tc>
        <w:tc>
          <w:tcPr>
            <w:tcW w:w="404"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38"/>
              <w:rPr>
                <w:rFonts w:ascii="Times New Roman" w:eastAsia="Times New Roman" w:hAnsi="Times New Roman" w:cs="Times New Roman"/>
                <w:color w:val="000000" w:themeColor="text1"/>
                <w:sz w:val="24"/>
                <w:szCs w:val="24"/>
              </w:rPr>
            </w:pPr>
          </w:p>
        </w:tc>
        <w:tc>
          <w:tcPr>
            <w:tcW w:w="632"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6F344F" w:rsidP="006B061C">
            <w:pPr>
              <w:spacing w:after="0" w:line="240" w:lineRule="auto"/>
              <w:ind w:left="38"/>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7300</w:t>
            </w:r>
          </w:p>
        </w:tc>
      </w:tr>
      <w:tr w:rsidR="008A5B72" w:rsidRPr="008A5B72" w:rsidTr="008A5B72">
        <w:trPr>
          <w:trHeight w:val="581"/>
        </w:trPr>
        <w:tc>
          <w:tcPr>
            <w:tcW w:w="1020" w:type="dxa"/>
            <w:vMerge/>
            <w:tcBorders>
              <w:top w:val="single" w:sz="4" w:space="0" w:color="auto"/>
              <w:left w:val="single" w:sz="4" w:space="0" w:color="auto"/>
              <w:bottom w:val="single" w:sz="4" w:space="0" w:color="auto"/>
              <w:right w:val="single" w:sz="4" w:space="0" w:color="auto"/>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730" w:type="dxa"/>
            <w:tcBorders>
              <w:top w:val="single" w:sz="8" w:space="0" w:color="000000"/>
              <w:left w:val="single" w:sz="4" w:space="0" w:color="auto"/>
              <w:bottom w:val="single" w:sz="8" w:space="0" w:color="000000"/>
              <w:right w:val="single" w:sz="8" w:space="0" w:color="000000"/>
            </w:tcBorders>
            <w:shd w:val="clear" w:color="auto" w:fill="auto"/>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 </w:t>
            </w:r>
            <w:r w:rsidRPr="008A5B72">
              <w:rPr>
                <w:rFonts w:ascii="Times New Roman" w:eastAsia="Times New Roman" w:hAnsi="Times New Roman" w:cs="Times New Roman"/>
                <w:color w:val="000000" w:themeColor="text1"/>
                <w:sz w:val="24"/>
                <w:szCs w:val="24"/>
              </w:rPr>
              <w:t>Trade fairs hosted</w:t>
            </w:r>
          </w:p>
        </w:tc>
        <w:tc>
          <w:tcPr>
            <w:tcW w:w="1131"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 </w:t>
            </w:r>
            <w:r w:rsidRPr="008A5B72">
              <w:rPr>
                <w:rFonts w:ascii="Times New Roman" w:eastAsia="Times New Roman" w:hAnsi="Times New Roman" w:cs="Times New Roman"/>
                <w:color w:val="000000" w:themeColor="text1"/>
                <w:sz w:val="24"/>
                <w:szCs w:val="24"/>
              </w:rPr>
              <w:t>No. of meet</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ings/confrences and events </w:t>
            </w:r>
          </w:p>
          <w:p w:rsidR="00A61A83" w:rsidRPr="008A5B72" w:rsidRDefault="00A61A83" w:rsidP="006B061C">
            <w:pPr>
              <w:spacing w:after="0" w:line="240" w:lineRule="auto"/>
              <w:ind w:left="43"/>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hosted</w:t>
            </w:r>
          </w:p>
        </w:tc>
        <w:tc>
          <w:tcPr>
            <w:tcW w:w="789"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44"/>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 </w:t>
            </w:r>
          </w:p>
        </w:tc>
        <w:tc>
          <w:tcPr>
            <w:tcW w:w="653"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5"/>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5 </w:t>
            </w:r>
          </w:p>
        </w:tc>
        <w:tc>
          <w:tcPr>
            <w:tcW w:w="461"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5m </w:t>
            </w: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10 </w:t>
            </w:r>
          </w:p>
        </w:tc>
        <w:tc>
          <w:tcPr>
            <w:tcW w:w="462"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10m </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15 </w:t>
            </w:r>
          </w:p>
        </w:tc>
        <w:tc>
          <w:tcPr>
            <w:tcW w:w="446"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15m </w:t>
            </w:r>
          </w:p>
        </w:tc>
        <w:tc>
          <w:tcPr>
            <w:tcW w:w="734"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20 </w:t>
            </w:r>
          </w:p>
        </w:tc>
        <w:tc>
          <w:tcPr>
            <w:tcW w:w="461"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3"/>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20m </w:t>
            </w:r>
          </w:p>
        </w:tc>
        <w:tc>
          <w:tcPr>
            <w:tcW w:w="593"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1"/>
              <w:jc w:val="cente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i/>
                <w:color w:val="000000" w:themeColor="text1"/>
                <w:sz w:val="24"/>
                <w:szCs w:val="24"/>
              </w:rPr>
              <w:t xml:space="preserve">25 </w:t>
            </w:r>
          </w:p>
        </w:tc>
        <w:tc>
          <w:tcPr>
            <w:tcW w:w="404"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38"/>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25m</w:t>
            </w:r>
          </w:p>
        </w:tc>
        <w:tc>
          <w:tcPr>
            <w:tcW w:w="632" w:type="dxa"/>
            <w:tcBorders>
              <w:top w:val="single" w:sz="8" w:space="0" w:color="000000"/>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38"/>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b/>
                <w:color w:val="000000" w:themeColor="text1"/>
                <w:sz w:val="24"/>
                <w:szCs w:val="24"/>
              </w:rPr>
              <w:t xml:space="preserve"> </w:t>
            </w:r>
            <w:r w:rsidR="006F344F">
              <w:rPr>
                <w:rFonts w:ascii="Times New Roman" w:eastAsia="Times New Roman" w:hAnsi="Times New Roman" w:cs="Times New Roman"/>
                <w:b/>
                <w:color w:val="000000" w:themeColor="text1"/>
                <w:sz w:val="24"/>
                <w:szCs w:val="24"/>
              </w:rPr>
              <w:t>75m</w:t>
            </w:r>
          </w:p>
        </w:tc>
      </w:tr>
      <w:tr w:rsidR="008A5B72" w:rsidRPr="008A5B72" w:rsidTr="008A5B72">
        <w:trPr>
          <w:trHeight w:val="1095"/>
        </w:trPr>
        <w:tc>
          <w:tcPr>
            <w:tcW w:w="1020" w:type="dxa"/>
            <w:vMerge w:val="restart"/>
            <w:tcBorders>
              <w:top w:val="single" w:sz="4" w:space="0" w:color="auto"/>
              <w:left w:val="single" w:sz="4" w:space="0" w:color="auto"/>
              <w:right w:val="single" w:sz="4" w:space="0" w:color="auto"/>
            </w:tcBorders>
            <w:shd w:val="clear" w:color="auto" w:fill="auto"/>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Tourism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Infrastructure Develop</w:t>
            </w:r>
          </w:p>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ment</w:t>
            </w:r>
          </w:p>
        </w:tc>
        <w:tc>
          <w:tcPr>
            <w:tcW w:w="730" w:type="dxa"/>
            <w:vMerge w:val="restart"/>
            <w:tcBorders>
              <w:top w:val="single" w:sz="8" w:space="0" w:color="000000"/>
              <w:left w:val="single" w:sz="4" w:space="0" w:color="auto"/>
              <w:right w:val="single" w:sz="8" w:space="0" w:color="000000"/>
            </w:tcBorders>
            <w:shd w:val="clear" w:color="auto" w:fill="auto"/>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Tourist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attraction sites protected and  developed</w:t>
            </w:r>
          </w:p>
        </w:tc>
        <w:tc>
          <w:tcPr>
            <w:tcW w:w="1131" w:type="dxa"/>
            <w:vMerge w:val="restart"/>
            <w:tcBorders>
              <w:top w:val="single" w:sz="8" w:space="0" w:color="000000"/>
              <w:left w:val="single" w:sz="8" w:space="0" w:color="000000"/>
              <w:right w:val="single" w:sz="8" w:space="0" w:color="000000"/>
            </w:tcBorders>
            <w:shd w:val="clear" w:color="auto" w:fill="auto"/>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No of tourist </w:t>
            </w:r>
          </w:p>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attraction sites protected</w:t>
            </w:r>
          </w:p>
          <w:p w:rsidR="00A61A83" w:rsidRPr="008A5B72" w:rsidRDefault="00A61A83" w:rsidP="006B061C">
            <w:pPr>
              <w:spacing w:after="0" w:line="240" w:lineRule="auto"/>
              <w:ind w:left="43"/>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develop</w:t>
            </w:r>
          </w:p>
          <w:p w:rsidR="00A61A83" w:rsidRPr="008A5B72" w:rsidRDefault="00A61A83" w:rsidP="006B061C">
            <w:pPr>
              <w:spacing w:after="0" w:line="240" w:lineRule="auto"/>
              <w:ind w:left="43"/>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-protection of keera falls</w:t>
            </w:r>
          </w:p>
          <w:p w:rsidR="00A61A83" w:rsidRPr="008A5B72" w:rsidRDefault="00A61A83" w:rsidP="006B061C">
            <w:pPr>
              <w:spacing w:after="0" w:line="240" w:lineRule="auto"/>
              <w:ind w:left="43"/>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-protection of Manga ridge</w:t>
            </w:r>
          </w:p>
          <w:p w:rsidR="00A61A83" w:rsidRPr="008A5B72" w:rsidRDefault="00A61A83" w:rsidP="006B061C">
            <w:pPr>
              <w:spacing w:after="0" w:line="240" w:lineRule="auto"/>
              <w:ind w:left="43"/>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-protection of Kiabonyoru hills</w:t>
            </w:r>
          </w:p>
          <w:p w:rsidR="00A61A83" w:rsidRPr="008A5B72" w:rsidRDefault="00A61A83" w:rsidP="006B061C">
            <w:pPr>
              <w:spacing w:after="0" w:line="240" w:lineRule="auto"/>
              <w:ind w:left="43"/>
              <w:rPr>
                <w:rFonts w:ascii="Times New Roman" w:eastAsia="Times New Roman" w:hAnsi="Times New Roman" w:cs="Times New Roman"/>
                <w:i/>
                <w:color w:val="000000" w:themeColor="text1"/>
                <w:sz w:val="24"/>
                <w:szCs w:val="24"/>
              </w:rPr>
            </w:pPr>
          </w:p>
          <w:p w:rsidR="00A61A83" w:rsidRPr="008A5B72" w:rsidRDefault="00A61A83" w:rsidP="006B061C">
            <w:pPr>
              <w:spacing w:after="0" w:line="240" w:lineRule="auto"/>
              <w:ind w:left="43"/>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 xml:space="preserve">Development of keera falls </w:t>
            </w:r>
          </w:p>
          <w:p w:rsidR="00A61A83" w:rsidRPr="008A5B72" w:rsidRDefault="00A61A83" w:rsidP="006B061C">
            <w:pPr>
              <w:spacing w:after="0" w:line="240" w:lineRule="auto"/>
              <w:ind w:left="43"/>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Development of manga ridge</w:t>
            </w:r>
          </w:p>
        </w:tc>
        <w:tc>
          <w:tcPr>
            <w:tcW w:w="789"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44"/>
              <w:rPr>
                <w:rFonts w:ascii="Times New Roman" w:eastAsia="Times New Roman" w:hAnsi="Times New Roman" w:cs="Times New Roman"/>
                <w:i/>
                <w:color w:val="000000" w:themeColor="text1"/>
                <w:sz w:val="24"/>
                <w:szCs w:val="24"/>
              </w:rPr>
            </w:pPr>
          </w:p>
        </w:tc>
        <w:tc>
          <w:tcPr>
            <w:tcW w:w="653"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5"/>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61"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652"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1</w:t>
            </w:r>
          </w:p>
        </w:tc>
        <w:tc>
          <w:tcPr>
            <w:tcW w:w="462"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p>
        </w:tc>
        <w:tc>
          <w:tcPr>
            <w:tcW w:w="585"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1</w:t>
            </w:r>
          </w:p>
        </w:tc>
        <w:tc>
          <w:tcPr>
            <w:tcW w:w="446"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p>
        </w:tc>
        <w:tc>
          <w:tcPr>
            <w:tcW w:w="734"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1</w:t>
            </w:r>
          </w:p>
        </w:tc>
        <w:tc>
          <w:tcPr>
            <w:tcW w:w="461"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3"/>
              <w:jc w:val="center"/>
              <w:rPr>
                <w:rFonts w:ascii="Times New Roman" w:eastAsia="Times New Roman" w:hAnsi="Times New Roman" w:cs="Times New Roman"/>
                <w:i/>
                <w:color w:val="000000" w:themeColor="text1"/>
                <w:sz w:val="24"/>
                <w:szCs w:val="24"/>
              </w:rPr>
            </w:pPr>
          </w:p>
        </w:tc>
        <w:tc>
          <w:tcPr>
            <w:tcW w:w="593"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1"/>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1</w:t>
            </w:r>
          </w:p>
        </w:tc>
        <w:tc>
          <w:tcPr>
            <w:tcW w:w="404"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38"/>
              <w:rPr>
                <w:rFonts w:ascii="Times New Roman" w:eastAsia="Times New Roman" w:hAnsi="Times New Roman" w:cs="Times New Roman"/>
                <w:color w:val="000000" w:themeColor="text1"/>
                <w:sz w:val="24"/>
                <w:szCs w:val="24"/>
              </w:rPr>
            </w:pPr>
          </w:p>
        </w:tc>
        <w:tc>
          <w:tcPr>
            <w:tcW w:w="632"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6F344F" w:rsidP="006B061C">
            <w:pPr>
              <w:spacing w:after="0" w:line="240" w:lineRule="auto"/>
              <w:ind w:left="38"/>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4</w:t>
            </w:r>
          </w:p>
        </w:tc>
      </w:tr>
      <w:tr w:rsidR="008A5B72" w:rsidRPr="008A5B72" w:rsidTr="008A5B72">
        <w:trPr>
          <w:trHeight w:val="510"/>
        </w:trPr>
        <w:tc>
          <w:tcPr>
            <w:tcW w:w="1020" w:type="dxa"/>
            <w:vMerge/>
            <w:tcBorders>
              <w:left w:val="single" w:sz="4" w:space="0" w:color="auto"/>
              <w:bottom w:val="single" w:sz="4" w:space="0" w:color="auto"/>
              <w:right w:val="single" w:sz="4" w:space="0" w:color="auto"/>
            </w:tcBorders>
            <w:shd w:val="clear" w:color="auto" w:fill="auto"/>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p>
        </w:tc>
        <w:tc>
          <w:tcPr>
            <w:tcW w:w="730" w:type="dxa"/>
            <w:vMerge/>
            <w:tcBorders>
              <w:left w:val="single" w:sz="4" w:space="0" w:color="auto"/>
              <w:right w:val="single" w:sz="8" w:space="0" w:color="000000"/>
            </w:tcBorders>
            <w:shd w:val="clear" w:color="auto" w:fill="auto"/>
          </w:tcPr>
          <w:p w:rsidR="00A61A83" w:rsidRPr="008A5B72" w:rsidRDefault="00A61A83" w:rsidP="006B061C">
            <w:pPr>
              <w:spacing w:after="0" w:line="240" w:lineRule="auto"/>
              <w:rPr>
                <w:rFonts w:ascii="Times New Roman" w:eastAsia="Times New Roman" w:hAnsi="Times New Roman" w:cs="Times New Roman"/>
                <w:color w:val="000000" w:themeColor="text1"/>
                <w:sz w:val="24"/>
                <w:szCs w:val="24"/>
              </w:rPr>
            </w:pPr>
          </w:p>
        </w:tc>
        <w:tc>
          <w:tcPr>
            <w:tcW w:w="1131" w:type="dxa"/>
            <w:vMerge/>
            <w:tcBorders>
              <w:left w:val="single" w:sz="8" w:space="0" w:color="000000"/>
              <w:right w:val="single" w:sz="8" w:space="0" w:color="000000"/>
            </w:tcBorders>
            <w:shd w:val="clear" w:color="auto" w:fill="auto"/>
          </w:tcPr>
          <w:p w:rsidR="00A61A83" w:rsidRPr="008A5B72" w:rsidRDefault="00A61A83" w:rsidP="006B061C">
            <w:pPr>
              <w:spacing w:after="0" w:line="240" w:lineRule="auto"/>
              <w:ind w:left="43"/>
              <w:rPr>
                <w:rFonts w:ascii="Times New Roman" w:eastAsia="Times New Roman" w:hAnsi="Times New Roman" w:cs="Times New Roman"/>
                <w:color w:val="000000" w:themeColor="text1"/>
                <w:sz w:val="24"/>
                <w:szCs w:val="24"/>
              </w:rPr>
            </w:pPr>
          </w:p>
        </w:tc>
        <w:tc>
          <w:tcPr>
            <w:tcW w:w="789"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44"/>
              <w:rPr>
                <w:rFonts w:ascii="Times New Roman" w:eastAsia="Times New Roman" w:hAnsi="Times New Roman" w:cs="Times New Roman"/>
                <w:i/>
                <w:color w:val="000000" w:themeColor="text1"/>
                <w:sz w:val="24"/>
                <w:szCs w:val="24"/>
              </w:rPr>
            </w:pPr>
          </w:p>
        </w:tc>
        <w:tc>
          <w:tcPr>
            <w:tcW w:w="653"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5"/>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61"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0m</w:t>
            </w:r>
          </w:p>
        </w:tc>
        <w:tc>
          <w:tcPr>
            <w:tcW w:w="652"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1</w:t>
            </w:r>
          </w:p>
        </w:tc>
        <w:tc>
          <w:tcPr>
            <w:tcW w:w="462"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10m</w:t>
            </w:r>
          </w:p>
        </w:tc>
        <w:tc>
          <w:tcPr>
            <w:tcW w:w="585"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46"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734"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61"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3"/>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593"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1"/>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04"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38"/>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0</w:t>
            </w:r>
          </w:p>
        </w:tc>
        <w:tc>
          <w:tcPr>
            <w:tcW w:w="632"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38"/>
              <w:rPr>
                <w:rFonts w:ascii="Times New Roman" w:eastAsia="Times New Roman" w:hAnsi="Times New Roman" w:cs="Times New Roman"/>
                <w:b/>
                <w:color w:val="000000" w:themeColor="text1"/>
                <w:sz w:val="24"/>
                <w:szCs w:val="24"/>
              </w:rPr>
            </w:pPr>
            <w:r w:rsidRPr="008A5B72">
              <w:rPr>
                <w:rFonts w:ascii="Times New Roman" w:eastAsia="Times New Roman" w:hAnsi="Times New Roman" w:cs="Times New Roman"/>
                <w:b/>
                <w:color w:val="000000" w:themeColor="text1"/>
                <w:sz w:val="24"/>
                <w:szCs w:val="24"/>
              </w:rPr>
              <w:t>10m</w:t>
            </w:r>
          </w:p>
        </w:tc>
      </w:tr>
      <w:tr w:rsidR="008A5B72" w:rsidRPr="008A5B72" w:rsidTr="008A5B72">
        <w:trPr>
          <w:trHeight w:val="780"/>
        </w:trPr>
        <w:tc>
          <w:tcPr>
            <w:tcW w:w="1020" w:type="dxa"/>
            <w:vMerge w:val="restart"/>
            <w:tcBorders>
              <w:top w:val="single" w:sz="4" w:space="0" w:color="auto"/>
              <w:left w:val="single" w:sz="4" w:space="0" w:color="auto"/>
              <w:right w:val="single" w:sz="4" w:space="0" w:color="auto"/>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730" w:type="dxa"/>
            <w:vMerge/>
            <w:tcBorders>
              <w:left w:val="single" w:sz="4" w:space="0" w:color="auto"/>
              <w:right w:val="single" w:sz="8" w:space="0" w:color="000000"/>
            </w:tcBorders>
            <w:shd w:val="clear" w:color="auto" w:fill="auto"/>
          </w:tcPr>
          <w:p w:rsidR="00A61A83" w:rsidRPr="008A5B72" w:rsidRDefault="00A61A83" w:rsidP="006B061C">
            <w:pPr>
              <w:spacing w:after="0" w:line="240" w:lineRule="auto"/>
              <w:rPr>
                <w:rFonts w:ascii="Times New Roman" w:eastAsia="Times New Roman" w:hAnsi="Times New Roman" w:cs="Times New Roman"/>
                <w:i/>
                <w:color w:val="000000" w:themeColor="text1"/>
                <w:sz w:val="24"/>
                <w:szCs w:val="24"/>
              </w:rPr>
            </w:pPr>
          </w:p>
        </w:tc>
        <w:tc>
          <w:tcPr>
            <w:tcW w:w="1131" w:type="dxa"/>
            <w:vMerge/>
            <w:tcBorders>
              <w:left w:val="single" w:sz="8" w:space="0" w:color="000000"/>
              <w:right w:val="single" w:sz="8" w:space="0" w:color="000000"/>
            </w:tcBorders>
            <w:shd w:val="clear" w:color="auto" w:fill="auto"/>
          </w:tcPr>
          <w:p w:rsidR="00A61A83" w:rsidRPr="008A5B72" w:rsidRDefault="00A61A83" w:rsidP="006B061C">
            <w:pPr>
              <w:spacing w:after="0" w:line="240" w:lineRule="auto"/>
              <w:ind w:left="43"/>
              <w:rPr>
                <w:rFonts w:ascii="Times New Roman" w:eastAsia="Times New Roman" w:hAnsi="Times New Roman" w:cs="Times New Roman"/>
                <w:i/>
                <w:color w:val="000000" w:themeColor="text1"/>
                <w:sz w:val="24"/>
                <w:szCs w:val="24"/>
              </w:rPr>
            </w:pPr>
          </w:p>
        </w:tc>
        <w:tc>
          <w:tcPr>
            <w:tcW w:w="789"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44"/>
              <w:rPr>
                <w:rFonts w:ascii="Times New Roman" w:eastAsia="Times New Roman" w:hAnsi="Times New Roman" w:cs="Times New Roman"/>
                <w:i/>
                <w:color w:val="000000" w:themeColor="text1"/>
                <w:sz w:val="24"/>
                <w:szCs w:val="24"/>
              </w:rPr>
            </w:pPr>
          </w:p>
        </w:tc>
        <w:tc>
          <w:tcPr>
            <w:tcW w:w="653"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5"/>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61"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652"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62"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585"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1</w:t>
            </w:r>
          </w:p>
        </w:tc>
        <w:tc>
          <w:tcPr>
            <w:tcW w:w="446"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10m</w:t>
            </w:r>
          </w:p>
        </w:tc>
        <w:tc>
          <w:tcPr>
            <w:tcW w:w="734"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61"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3"/>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593"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1"/>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04"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38"/>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0</w:t>
            </w:r>
          </w:p>
        </w:tc>
        <w:tc>
          <w:tcPr>
            <w:tcW w:w="632"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38"/>
              <w:rPr>
                <w:rFonts w:ascii="Times New Roman" w:eastAsia="Times New Roman" w:hAnsi="Times New Roman" w:cs="Times New Roman"/>
                <w:b/>
                <w:color w:val="000000" w:themeColor="text1"/>
                <w:sz w:val="24"/>
                <w:szCs w:val="24"/>
              </w:rPr>
            </w:pPr>
            <w:r w:rsidRPr="008A5B72">
              <w:rPr>
                <w:rFonts w:ascii="Times New Roman" w:eastAsia="Times New Roman" w:hAnsi="Times New Roman" w:cs="Times New Roman"/>
                <w:b/>
                <w:color w:val="000000" w:themeColor="text1"/>
                <w:sz w:val="24"/>
                <w:szCs w:val="24"/>
              </w:rPr>
              <w:t>10m</w:t>
            </w:r>
          </w:p>
        </w:tc>
      </w:tr>
      <w:tr w:rsidR="008A5B72" w:rsidRPr="008A5B72" w:rsidTr="008A5B72">
        <w:trPr>
          <w:trHeight w:val="1230"/>
        </w:trPr>
        <w:tc>
          <w:tcPr>
            <w:tcW w:w="1020" w:type="dxa"/>
            <w:vMerge/>
            <w:tcBorders>
              <w:left w:val="single" w:sz="4" w:space="0" w:color="auto"/>
              <w:right w:val="single" w:sz="4" w:space="0" w:color="auto"/>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730" w:type="dxa"/>
            <w:vMerge/>
            <w:tcBorders>
              <w:left w:val="single" w:sz="4" w:space="0" w:color="auto"/>
              <w:right w:val="single" w:sz="8" w:space="0" w:color="000000"/>
            </w:tcBorders>
            <w:shd w:val="clear" w:color="auto" w:fill="auto"/>
          </w:tcPr>
          <w:p w:rsidR="00A61A83" w:rsidRPr="008A5B72" w:rsidRDefault="00A61A83" w:rsidP="006B061C">
            <w:pPr>
              <w:spacing w:after="0" w:line="240" w:lineRule="auto"/>
              <w:rPr>
                <w:rFonts w:ascii="Times New Roman" w:eastAsia="Times New Roman" w:hAnsi="Times New Roman" w:cs="Times New Roman"/>
                <w:i/>
                <w:color w:val="000000" w:themeColor="text1"/>
                <w:sz w:val="24"/>
                <w:szCs w:val="24"/>
              </w:rPr>
            </w:pPr>
          </w:p>
        </w:tc>
        <w:tc>
          <w:tcPr>
            <w:tcW w:w="1131" w:type="dxa"/>
            <w:vMerge/>
            <w:tcBorders>
              <w:left w:val="single" w:sz="8" w:space="0" w:color="000000"/>
              <w:right w:val="single" w:sz="8" w:space="0" w:color="000000"/>
            </w:tcBorders>
            <w:shd w:val="clear" w:color="auto" w:fill="auto"/>
          </w:tcPr>
          <w:p w:rsidR="00A61A83" w:rsidRPr="008A5B72" w:rsidRDefault="00A61A83" w:rsidP="006B061C">
            <w:pPr>
              <w:spacing w:after="0" w:line="240" w:lineRule="auto"/>
              <w:ind w:left="43"/>
              <w:rPr>
                <w:rFonts w:ascii="Times New Roman" w:eastAsia="Times New Roman" w:hAnsi="Times New Roman" w:cs="Times New Roman"/>
                <w:i/>
                <w:color w:val="000000" w:themeColor="text1"/>
                <w:sz w:val="24"/>
                <w:szCs w:val="24"/>
              </w:rPr>
            </w:pPr>
          </w:p>
        </w:tc>
        <w:tc>
          <w:tcPr>
            <w:tcW w:w="789"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44"/>
              <w:rPr>
                <w:rFonts w:ascii="Times New Roman" w:eastAsia="Times New Roman" w:hAnsi="Times New Roman" w:cs="Times New Roman"/>
                <w:i/>
                <w:color w:val="000000" w:themeColor="text1"/>
                <w:sz w:val="24"/>
                <w:szCs w:val="24"/>
              </w:rPr>
            </w:pPr>
          </w:p>
        </w:tc>
        <w:tc>
          <w:tcPr>
            <w:tcW w:w="653"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5"/>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61"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652"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62"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585"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46"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p>
        </w:tc>
        <w:tc>
          <w:tcPr>
            <w:tcW w:w="734"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1</w:t>
            </w:r>
          </w:p>
        </w:tc>
        <w:tc>
          <w:tcPr>
            <w:tcW w:w="461"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3"/>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10m</w:t>
            </w:r>
          </w:p>
        </w:tc>
        <w:tc>
          <w:tcPr>
            <w:tcW w:w="593"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1"/>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04"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38"/>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0</w:t>
            </w:r>
          </w:p>
        </w:tc>
        <w:tc>
          <w:tcPr>
            <w:tcW w:w="632"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6F344F" w:rsidP="006B061C">
            <w:pPr>
              <w:spacing w:after="0" w:line="240" w:lineRule="auto"/>
              <w:ind w:left="38"/>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10m</w:t>
            </w:r>
          </w:p>
        </w:tc>
      </w:tr>
      <w:tr w:rsidR="008A5B72" w:rsidRPr="008A5B72" w:rsidTr="008A5B72">
        <w:trPr>
          <w:trHeight w:val="465"/>
        </w:trPr>
        <w:tc>
          <w:tcPr>
            <w:tcW w:w="1020" w:type="dxa"/>
            <w:vMerge/>
            <w:tcBorders>
              <w:left w:val="single" w:sz="4" w:space="0" w:color="auto"/>
              <w:right w:val="single" w:sz="4" w:space="0" w:color="auto"/>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730" w:type="dxa"/>
            <w:vMerge/>
            <w:tcBorders>
              <w:left w:val="single" w:sz="4" w:space="0" w:color="auto"/>
              <w:right w:val="single" w:sz="8" w:space="0" w:color="000000"/>
            </w:tcBorders>
            <w:shd w:val="clear" w:color="auto" w:fill="auto"/>
          </w:tcPr>
          <w:p w:rsidR="00A61A83" w:rsidRPr="008A5B72" w:rsidRDefault="00A61A83" w:rsidP="006B061C">
            <w:pPr>
              <w:spacing w:after="0" w:line="240" w:lineRule="auto"/>
              <w:rPr>
                <w:rFonts w:ascii="Times New Roman" w:eastAsia="Times New Roman" w:hAnsi="Times New Roman" w:cs="Times New Roman"/>
                <w:i/>
                <w:color w:val="000000" w:themeColor="text1"/>
                <w:sz w:val="24"/>
                <w:szCs w:val="24"/>
              </w:rPr>
            </w:pPr>
          </w:p>
        </w:tc>
        <w:tc>
          <w:tcPr>
            <w:tcW w:w="1131" w:type="dxa"/>
            <w:vMerge/>
            <w:tcBorders>
              <w:left w:val="single" w:sz="8" w:space="0" w:color="000000"/>
              <w:right w:val="single" w:sz="8" w:space="0" w:color="000000"/>
            </w:tcBorders>
            <w:shd w:val="clear" w:color="auto" w:fill="auto"/>
          </w:tcPr>
          <w:p w:rsidR="00A61A83" w:rsidRPr="008A5B72" w:rsidRDefault="00A61A83" w:rsidP="006B061C">
            <w:pPr>
              <w:spacing w:after="0" w:line="240" w:lineRule="auto"/>
              <w:ind w:left="43"/>
              <w:rPr>
                <w:rFonts w:ascii="Times New Roman" w:eastAsia="Times New Roman" w:hAnsi="Times New Roman" w:cs="Times New Roman"/>
                <w:i/>
                <w:color w:val="000000" w:themeColor="text1"/>
                <w:sz w:val="24"/>
                <w:szCs w:val="24"/>
              </w:rPr>
            </w:pPr>
          </w:p>
        </w:tc>
        <w:tc>
          <w:tcPr>
            <w:tcW w:w="789"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44"/>
              <w:rPr>
                <w:rFonts w:ascii="Times New Roman" w:eastAsia="Times New Roman" w:hAnsi="Times New Roman" w:cs="Times New Roman"/>
                <w:i/>
                <w:color w:val="000000" w:themeColor="text1"/>
                <w:sz w:val="24"/>
                <w:szCs w:val="24"/>
              </w:rPr>
            </w:pPr>
          </w:p>
        </w:tc>
        <w:tc>
          <w:tcPr>
            <w:tcW w:w="653"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5"/>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61"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652"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62"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585"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1</w:t>
            </w:r>
          </w:p>
        </w:tc>
        <w:tc>
          <w:tcPr>
            <w:tcW w:w="446"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30m</w:t>
            </w:r>
          </w:p>
        </w:tc>
        <w:tc>
          <w:tcPr>
            <w:tcW w:w="734"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61"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3"/>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593"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91"/>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04"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38"/>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0</w:t>
            </w:r>
          </w:p>
        </w:tc>
        <w:tc>
          <w:tcPr>
            <w:tcW w:w="632" w:type="dxa"/>
            <w:tcBorders>
              <w:top w:val="single" w:sz="8" w:space="0" w:color="000000"/>
              <w:left w:val="single" w:sz="8" w:space="0" w:color="000000"/>
              <w:bottom w:val="single" w:sz="4" w:space="0" w:color="auto"/>
              <w:right w:val="single" w:sz="8" w:space="0" w:color="000000"/>
            </w:tcBorders>
            <w:shd w:val="clear" w:color="auto" w:fill="auto"/>
          </w:tcPr>
          <w:p w:rsidR="00A61A83" w:rsidRPr="008A5B72" w:rsidRDefault="00A61A83" w:rsidP="006B061C">
            <w:pPr>
              <w:spacing w:after="0" w:line="240" w:lineRule="auto"/>
              <w:ind w:left="38"/>
              <w:rPr>
                <w:rFonts w:ascii="Times New Roman" w:eastAsia="Times New Roman" w:hAnsi="Times New Roman" w:cs="Times New Roman"/>
                <w:b/>
                <w:color w:val="000000" w:themeColor="text1"/>
                <w:sz w:val="24"/>
                <w:szCs w:val="24"/>
              </w:rPr>
            </w:pPr>
            <w:r w:rsidRPr="008A5B72">
              <w:rPr>
                <w:rFonts w:ascii="Times New Roman" w:eastAsia="Times New Roman" w:hAnsi="Times New Roman" w:cs="Times New Roman"/>
                <w:b/>
                <w:color w:val="000000" w:themeColor="text1"/>
                <w:sz w:val="24"/>
                <w:szCs w:val="24"/>
              </w:rPr>
              <w:t>30m</w:t>
            </w:r>
          </w:p>
        </w:tc>
      </w:tr>
      <w:tr w:rsidR="008A5B72" w:rsidRPr="008A5B72" w:rsidTr="008A5B72">
        <w:trPr>
          <w:trHeight w:val="780"/>
        </w:trPr>
        <w:tc>
          <w:tcPr>
            <w:tcW w:w="1020" w:type="dxa"/>
            <w:vMerge/>
            <w:tcBorders>
              <w:left w:val="single" w:sz="4" w:space="0" w:color="auto"/>
              <w:bottom w:val="single" w:sz="8" w:space="0" w:color="000000"/>
              <w:right w:val="single" w:sz="4" w:space="0" w:color="auto"/>
            </w:tcBorders>
            <w:shd w:val="clear" w:color="auto" w:fill="auto"/>
          </w:tcPr>
          <w:p w:rsidR="00A61A83" w:rsidRPr="008A5B72" w:rsidRDefault="00A61A83" w:rsidP="006B061C">
            <w:pPr>
              <w:spacing w:line="240" w:lineRule="auto"/>
              <w:rPr>
                <w:rFonts w:ascii="Times New Roman" w:eastAsia="Times New Roman" w:hAnsi="Times New Roman" w:cs="Times New Roman"/>
                <w:color w:val="000000" w:themeColor="text1"/>
                <w:sz w:val="24"/>
                <w:szCs w:val="24"/>
              </w:rPr>
            </w:pPr>
          </w:p>
        </w:tc>
        <w:tc>
          <w:tcPr>
            <w:tcW w:w="730" w:type="dxa"/>
            <w:vMerge/>
            <w:tcBorders>
              <w:left w:val="single" w:sz="4" w:space="0" w:color="auto"/>
              <w:bottom w:val="single" w:sz="8" w:space="0" w:color="000000"/>
              <w:right w:val="single" w:sz="8" w:space="0" w:color="000000"/>
            </w:tcBorders>
            <w:shd w:val="clear" w:color="auto" w:fill="auto"/>
          </w:tcPr>
          <w:p w:rsidR="00A61A83" w:rsidRPr="008A5B72" w:rsidRDefault="00A61A83" w:rsidP="006B061C">
            <w:pPr>
              <w:spacing w:after="0" w:line="240" w:lineRule="auto"/>
              <w:rPr>
                <w:rFonts w:ascii="Times New Roman" w:eastAsia="Times New Roman" w:hAnsi="Times New Roman" w:cs="Times New Roman"/>
                <w:i/>
                <w:color w:val="000000" w:themeColor="text1"/>
                <w:sz w:val="24"/>
                <w:szCs w:val="24"/>
              </w:rPr>
            </w:pPr>
          </w:p>
        </w:tc>
        <w:tc>
          <w:tcPr>
            <w:tcW w:w="1131" w:type="dxa"/>
            <w:vMerge/>
            <w:tcBorders>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43"/>
              <w:rPr>
                <w:rFonts w:ascii="Times New Roman" w:eastAsia="Times New Roman" w:hAnsi="Times New Roman" w:cs="Times New Roman"/>
                <w:i/>
                <w:color w:val="000000" w:themeColor="text1"/>
                <w:sz w:val="24"/>
                <w:szCs w:val="24"/>
              </w:rPr>
            </w:pPr>
          </w:p>
        </w:tc>
        <w:tc>
          <w:tcPr>
            <w:tcW w:w="789"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44"/>
              <w:rPr>
                <w:rFonts w:ascii="Times New Roman" w:eastAsia="Times New Roman" w:hAnsi="Times New Roman" w:cs="Times New Roman"/>
                <w:i/>
                <w:color w:val="000000" w:themeColor="text1"/>
                <w:sz w:val="24"/>
                <w:szCs w:val="24"/>
              </w:rPr>
            </w:pPr>
          </w:p>
        </w:tc>
        <w:tc>
          <w:tcPr>
            <w:tcW w:w="653"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5"/>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61"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652"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62"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585"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p>
        </w:tc>
        <w:tc>
          <w:tcPr>
            <w:tcW w:w="446"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4"/>
              <w:jc w:val="center"/>
              <w:rPr>
                <w:rFonts w:ascii="Times New Roman" w:eastAsia="Times New Roman" w:hAnsi="Times New Roman" w:cs="Times New Roman"/>
                <w:i/>
                <w:color w:val="000000" w:themeColor="text1"/>
                <w:sz w:val="24"/>
                <w:szCs w:val="24"/>
              </w:rPr>
            </w:pPr>
          </w:p>
        </w:tc>
        <w:tc>
          <w:tcPr>
            <w:tcW w:w="734"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2"/>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1</w:t>
            </w:r>
          </w:p>
        </w:tc>
        <w:tc>
          <w:tcPr>
            <w:tcW w:w="461"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3"/>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50m</w:t>
            </w:r>
          </w:p>
        </w:tc>
        <w:tc>
          <w:tcPr>
            <w:tcW w:w="593"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91"/>
              <w:jc w:val="center"/>
              <w:rPr>
                <w:rFonts w:ascii="Times New Roman" w:eastAsia="Times New Roman" w:hAnsi="Times New Roman" w:cs="Times New Roman"/>
                <w:i/>
                <w:color w:val="000000" w:themeColor="text1"/>
                <w:sz w:val="24"/>
                <w:szCs w:val="24"/>
              </w:rPr>
            </w:pPr>
            <w:r w:rsidRPr="008A5B72">
              <w:rPr>
                <w:rFonts w:ascii="Times New Roman" w:eastAsia="Times New Roman" w:hAnsi="Times New Roman" w:cs="Times New Roman"/>
                <w:i/>
                <w:color w:val="000000" w:themeColor="text1"/>
                <w:sz w:val="24"/>
                <w:szCs w:val="24"/>
              </w:rPr>
              <w:t>0</w:t>
            </w:r>
          </w:p>
        </w:tc>
        <w:tc>
          <w:tcPr>
            <w:tcW w:w="404"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38"/>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0</w:t>
            </w:r>
          </w:p>
        </w:tc>
        <w:tc>
          <w:tcPr>
            <w:tcW w:w="632" w:type="dxa"/>
            <w:tcBorders>
              <w:top w:val="single" w:sz="4" w:space="0" w:color="auto"/>
              <w:left w:val="single" w:sz="8" w:space="0" w:color="000000"/>
              <w:bottom w:val="single" w:sz="8" w:space="0" w:color="000000"/>
              <w:right w:val="single" w:sz="8" w:space="0" w:color="000000"/>
            </w:tcBorders>
            <w:shd w:val="clear" w:color="auto" w:fill="auto"/>
          </w:tcPr>
          <w:p w:rsidR="00A61A83" w:rsidRPr="008A5B72" w:rsidRDefault="00A61A83" w:rsidP="006B061C">
            <w:pPr>
              <w:spacing w:after="0" w:line="240" w:lineRule="auto"/>
              <w:ind w:left="38"/>
              <w:rPr>
                <w:rFonts w:ascii="Times New Roman" w:eastAsia="Times New Roman" w:hAnsi="Times New Roman" w:cs="Times New Roman"/>
                <w:b/>
                <w:color w:val="000000" w:themeColor="text1"/>
                <w:sz w:val="24"/>
                <w:szCs w:val="24"/>
              </w:rPr>
            </w:pPr>
            <w:r w:rsidRPr="008A5B72">
              <w:rPr>
                <w:rFonts w:ascii="Times New Roman" w:eastAsia="Times New Roman" w:hAnsi="Times New Roman" w:cs="Times New Roman"/>
                <w:b/>
                <w:color w:val="000000" w:themeColor="text1"/>
                <w:sz w:val="24"/>
                <w:szCs w:val="24"/>
              </w:rPr>
              <w:t>50m</w:t>
            </w:r>
          </w:p>
        </w:tc>
      </w:tr>
    </w:tbl>
    <w:p w:rsidR="00A61A83" w:rsidRDefault="00A61A83" w:rsidP="006B061C">
      <w:pPr>
        <w:spacing w:line="240" w:lineRule="auto"/>
        <w:rPr>
          <w:rFonts w:ascii="Times New Roman" w:hAnsi="Times New Roman" w:cs="Times New Roman"/>
          <w:color w:val="000000" w:themeColor="text1"/>
          <w:sz w:val="24"/>
          <w:szCs w:val="24"/>
        </w:rPr>
      </w:pPr>
    </w:p>
    <w:p w:rsidR="006F344F" w:rsidRDefault="006F344F" w:rsidP="006B061C">
      <w:pPr>
        <w:spacing w:line="240" w:lineRule="auto"/>
        <w:rPr>
          <w:rFonts w:ascii="Times New Roman" w:hAnsi="Times New Roman" w:cs="Times New Roman"/>
          <w:color w:val="000000" w:themeColor="text1"/>
          <w:sz w:val="24"/>
          <w:szCs w:val="24"/>
        </w:rPr>
      </w:pPr>
    </w:p>
    <w:p w:rsidR="006F344F" w:rsidRDefault="006F344F" w:rsidP="006B061C">
      <w:pPr>
        <w:spacing w:line="240" w:lineRule="auto"/>
        <w:rPr>
          <w:rFonts w:ascii="Times New Roman" w:hAnsi="Times New Roman" w:cs="Times New Roman"/>
          <w:color w:val="000000" w:themeColor="text1"/>
          <w:sz w:val="24"/>
          <w:szCs w:val="24"/>
        </w:rPr>
      </w:pPr>
    </w:p>
    <w:p w:rsidR="006F344F" w:rsidRDefault="006F344F" w:rsidP="006B061C">
      <w:pPr>
        <w:spacing w:line="240" w:lineRule="auto"/>
        <w:rPr>
          <w:rFonts w:ascii="Times New Roman" w:hAnsi="Times New Roman" w:cs="Times New Roman"/>
          <w:color w:val="000000" w:themeColor="text1"/>
          <w:sz w:val="24"/>
          <w:szCs w:val="24"/>
        </w:rPr>
      </w:pPr>
    </w:p>
    <w:p w:rsidR="006F344F" w:rsidRDefault="006F344F" w:rsidP="006B061C">
      <w:pPr>
        <w:spacing w:line="240" w:lineRule="auto"/>
        <w:rPr>
          <w:rFonts w:ascii="Times New Roman" w:hAnsi="Times New Roman" w:cs="Times New Roman"/>
          <w:color w:val="000000" w:themeColor="text1"/>
          <w:sz w:val="24"/>
          <w:szCs w:val="24"/>
        </w:rPr>
      </w:pPr>
    </w:p>
    <w:p w:rsidR="006F344F" w:rsidRDefault="006F344F" w:rsidP="006B061C">
      <w:pPr>
        <w:spacing w:line="240" w:lineRule="auto"/>
        <w:rPr>
          <w:rFonts w:ascii="Times New Roman" w:hAnsi="Times New Roman" w:cs="Times New Roman"/>
          <w:color w:val="000000" w:themeColor="text1"/>
          <w:sz w:val="24"/>
          <w:szCs w:val="24"/>
        </w:rPr>
      </w:pPr>
    </w:p>
    <w:p w:rsidR="006F344F" w:rsidRPr="008A5B72" w:rsidRDefault="006F344F" w:rsidP="006B061C">
      <w:pPr>
        <w:spacing w:line="240" w:lineRule="auto"/>
        <w:rPr>
          <w:rFonts w:ascii="Times New Roman" w:hAnsi="Times New Roman" w:cs="Times New Roman"/>
          <w:color w:val="000000" w:themeColor="text1"/>
          <w:sz w:val="24"/>
          <w:szCs w:val="24"/>
        </w:rPr>
      </w:pPr>
    </w:p>
    <w:tbl>
      <w:tblPr>
        <w:tblStyle w:val="TableGrid"/>
        <w:tblW w:w="10019" w:type="dxa"/>
        <w:tblInd w:w="86" w:type="dxa"/>
        <w:tblLayout w:type="fixed"/>
        <w:tblCellMar>
          <w:top w:w="31" w:type="dxa"/>
        </w:tblCellMar>
        <w:tblLook w:val="04A0" w:firstRow="1" w:lastRow="0" w:firstColumn="1" w:lastColumn="0" w:noHBand="0" w:noVBand="1"/>
      </w:tblPr>
      <w:tblGrid>
        <w:gridCol w:w="1179"/>
        <w:gridCol w:w="1260"/>
        <w:gridCol w:w="1890"/>
        <w:gridCol w:w="450"/>
        <w:gridCol w:w="450"/>
        <w:gridCol w:w="360"/>
        <w:gridCol w:w="630"/>
        <w:gridCol w:w="360"/>
        <w:gridCol w:w="630"/>
        <w:gridCol w:w="360"/>
        <w:gridCol w:w="630"/>
        <w:gridCol w:w="360"/>
        <w:gridCol w:w="540"/>
        <w:gridCol w:w="360"/>
        <w:gridCol w:w="560"/>
      </w:tblGrid>
      <w:tr w:rsidR="008A5B72" w:rsidRPr="008A5B72" w:rsidTr="008A5B72">
        <w:trPr>
          <w:trHeight w:val="266"/>
        </w:trPr>
        <w:tc>
          <w:tcPr>
            <w:tcW w:w="9459" w:type="dxa"/>
            <w:gridSpan w:val="14"/>
            <w:tcBorders>
              <w:top w:val="single" w:sz="4" w:space="0" w:color="000000"/>
              <w:left w:val="single" w:sz="4" w:space="0" w:color="000000"/>
              <w:bottom w:val="single" w:sz="12" w:space="0" w:color="D9D9D9"/>
              <w:right w:val="nil"/>
            </w:tcBorders>
            <w:shd w:val="clear" w:color="auto" w:fill="D9D9D9"/>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lastRenderedPageBreak/>
              <w:t xml:space="preserve">Programme Name: </w:t>
            </w:r>
            <w:r w:rsidRPr="008A5B72">
              <w:rPr>
                <w:rFonts w:ascii="Times New Roman" w:hAnsi="Times New Roman" w:cs="Times New Roman"/>
                <w:color w:val="000000" w:themeColor="text1"/>
                <w:sz w:val="24"/>
                <w:szCs w:val="24"/>
              </w:rPr>
              <w:t xml:space="preserve"> Fair trade practices and consumer protection (Weights and Measures)</w:t>
            </w:r>
          </w:p>
        </w:tc>
        <w:tc>
          <w:tcPr>
            <w:tcW w:w="560" w:type="dxa"/>
            <w:tcBorders>
              <w:top w:val="single" w:sz="4" w:space="0" w:color="000000"/>
              <w:left w:val="nil"/>
              <w:bottom w:val="single" w:sz="12" w:space="0" w:color="D9D9D9"/>
              <w:right w:val="single" w:sz="4" w:space="0" w:color="000000"/>
            </w:tcBorders>
            <w:shd w:val="clear" w:color="auto" w:fill="D9D9D9"/>
            <w:vAlign w:val="bottom"/>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248"/>
        </w:trPr>
        <w:tc>
          <w:tcPr>
            <w:tcW w:w="9459" w:type="dxa"/>
            <w:gridSpan w:val="14"/>
            <w:tcBorders>
              <w:top w:val="single" w:sz="12" w:space="0" w:color="D9D9D9"/>
              <w:left w:val="single" w:sz="4" w:space="0" w:color="000000"/>
              <w:bottom w:val="single" w:sz="4" w:space="0" w:color="000000"/>
              <w:right w:val="nil"/>
            </w:tcBorders>
            <w:shd w:val="clear" w:color="auto" w:fill="D9D9D9"/>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Objective: To ensure the use of accurate weighing and measuring equipment’s in trade transactions encourage fair trade practices and protect consumers in order to enhance social economic development.</w:t>
            </w:r>
            <w:r w:rsidRPr="008A5B72">
              <w:rPr>
                <w:rFonts w:ascii="Times New Roman" w:hAnsi="Times New Roman" w:cs="Times New Roman"/>
                <w:color w:val="000000" w:themeColor="text1"/>
                <w:sz w:val="24"/>
                <w:szCs w:val="24"/>
              </w:rPr>
              <w:t xml:space="preserve"> </w:t>
            </w:r>
          </w:p>
        </w:tc>
        <w:tc>
          <w:tcPr>
            <w:tcW w:w="560" w:type="dxa"/>
            <w:tcBorders>
              <w:top w:val="single" w:sz="12" w:space="0" w:color="D9D9D9"/>
              <w:left w:val="nil"/>
              <w:bottom w:val="single" w:sz="4" w:space="0" w:color="000000"/>
              <w:right w:val="single" w:sz="4" w:space="0" w:color="000000"/>
            </w:tcBorders>
            <w:shd w:val="clear" w:color="auto" w:fill="D9D9D9"/>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317"/>
        </w:trPr>
        <w:tc>
          <w:tcPr>
            <w:tcW w:w="9459" w:type="dxa"/>
            <w:gridSpan w:val="14"/>
            <w:tcBorders>
              <w:top w:val="single" w:sz="4" w:space="0" w:color="000000"/>
              <w:left w:val="single" w:sz="4" w:space="0" w:color="000000"/>
              <w:right w:val="nil"/>
            </w:tcBorders>
            <w:shd w:val="clear" w:color="auto" w:fill="D9D9D9"/>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Outcome:</w:t>
            </w:r>
            <w:r w:rsidRPr="008A5B72">
              <w:rPr>
                <w:rFonts w:ascii="Times New Roman" w:hAnsi="Times New Roman" w:cs="Times New Roman"/>
                <w:color w:val="000000" w:themeColor="text1"/>
                <w:sz w:val="24"/>
                <w:szCs w:val="24"/>
              </w:rPr>
              <w:t xml:space="preserve">  Increased consumer satisfaction and compliance to laws and regulation </w:t>
            </w:r>
          </w:p>
        </w:tc>
        <w:tc>
          <w:tcPr>
            <w:tcW w:w="560" w:type="dxa"/>
            <w:tcBorders>
              <w:top w:val="single" w:sz="4" w:space="0" w:color="000000"/>
              <w:left w:val="nil"/>
              <w:bottom w:val="single" w:sz="4" w:space="0" w:color="000000"/>
              <w:right w:val="single" w:sz="4" w:space="0" w:color="000000"/>
            </w:tcBorders>
            <w:shd w:val="clear" w:color="auto" w:fill="D9D9D9"/>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326"/>
        </w:trPr>
        <w:tc>
          <w:tcPr>
            <w:tcW w:w="1179" w:type="dxa"/>
            <w:vMerge w:val="restart"/>
            <w:tcBorders>
              <w:left w:val="single" w:sz="4" w:space="0" w:color="000000"/>
              <w:bottom w:val="single" w:sz="4" w:space="0" w:color="000000"/>
              <w:right w:val="single" w:sz="4" w:space="0" w:color="000000"/>
            </w:tcBorders>
            <w:shd w:val="clear" w:color="auto" w:fill="D9D9D9"/>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Sub </w:t>
            </w:r>
          </w:p>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Programme</w:t>
            </w:r>
          </w:p>
        </w:tc>
        <w:tc>
          <w:tcPr>
            <w:tcW w:w="1260" w:type="dxa"/>
            <w:vMerge w:val="restart"/>
            <w:tcBorders>
              <w:left w:val="single" w:sz="4" w:space="0" w:color="000000"/>
              <w:bottom w:val="single" w:sz="4" w:space="0" w:color="000000"/>
              <w:right w:val="single" w:sz="4" w:space="0" w:color="000000"/>
            </w:tcBorders>
            <w:shd w:val="clear" w:color="auto" w:fill="D9D9D9"/>
          </w:tcPr>
          <w:p w:rsidR="00A61A83" w:rsidRPr="008A5B72" w:rsidRDefault="00A61A83" w:rsidP="006B061C">
            <w:pPr>
              <w:ind w:left="-15"/>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Key  Output </w:t>
            </w:r>
            <w:r w:rsidRPr="008A5B72">
              <w:rPr>
                <w:rFonts w:ascii="Times New Roman" w:hAnsi="Times New Roman" w:cs="Times New Roman"/>
                <w:color w:val="000000" w:themeColor="text1"/>
                <w:sz w:val="24"/>
                <w:szCs w:val="24"/>
              </w:rPr>
              <w:t xml:space="preserve"> </w:t>
            </w:r>
          </w:p>
        </w:tc>
        <w:tc>
          <w:tcPr>
            <w:tcW w:w="1890" w:type="dxa"/>
            <w:vMerge w:val="restart"/>
            <w:tcBorders>
              <w:left w:val="single" w:sz="4" w:space="0" w:color="000000"/>
              <w:bottom w:val="single" w:sz="4" w:space="0" w:color="000000"/>
              <w:right w:val="single" w:sz="4" w:space="0" w:color="000000"/>
            </w:tcBorders>
            <w:shd w:val="clear" w:color="auto" w:fill="D9D9D9"/>
          </w:tcPr>
          <w:p w:rsidR="00A61A83" w:rsidRPr="008A5B72" w:rsidRDefault="00A61A83" w:rsidP="006B061C">
            <w:pPr>
              <w:ind w:right="4"/>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Key </w:t>
            </w:r>
          </w:p>
          <w:p w:rsidR="00A61A83" w:rsidRPr="008A5B72" w:rsidRDefault="00A61A83" w:rsidP="006B061C">
            <w:pPr>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Performance Indicators </w:t>
            </w:r>
            <w:r w:rsidRPr="008A5B72">
              <w:rPr>
                <w:rFonts w:ascii="Times New Roman" w:hAnsi="Times New Roman" w:cs="Times New Roman"/>
                <w:color w:val="000000" w:themeColor="text1"/>
                <w:sz w:val="24"/>
                <w:szCs w:val="24"/>
              </w:rPr>
              <w:t xml:space="preserve"> </w:t>
            </w:r>
          </w:p>
        </w:tc>
        <w:tc>
          <w:tcPr>
            <w:tcW w:w="450" w:type="dxa"/>
            <w:vMerge w:val="restart"/>
            <w:tcBorders>
              <w:left w:val="single" w:sz="4" w:space="0" w:color="000000"/>
              <w:bottom w:val="single" w:sz="4" w:space="0" w:color="000000"/>
              <w:right w:val="single" w:sz="4" w:space="0" w:color="000000"/>
            </w:tcBorders>
            <w:shd w:val="clear" w:color="auto" w:fill="D9D9D9"/>
          </w:tcPr>
          <w:p w:rsidR="00A61A83" w:rsidRPr="008A5B72" w:rsidRDefault="00A61A83" w:rsidP="006B061C">
            <w:pPr>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Linkages to SDG </w:t>
            </w:r>
          </w:p>
          <w:p w:rsidR="00A61A83" w:rsidRPr="008A5B72" w:rsidRDefault="00A61A83" w:rsidP="006B061C">
            <w:pPr>
              <w:ind w:left="19"/>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Targets*</w:t>
            </w:r>
          </w:p>
        </w:tc>
        <w:tc>
          <w:tcPr>
            <w:tcW w:w="4680" w:type="dxa"/>
            <w:gridSpan w:val="10"/>
            <w:tcBorders>
              <w:left w:val="single" w:sz="4" w:space="0" w:color="000000"/>
              <w:bottom w:val="single" w:sz="4" w:space="0" w:color="000000"/>
              <w:right w:val="single" w:sz="4" w:space="0" w:color="000000"/>
            </w:tcBorders>
            <w:shd w:val="clear" w:color="auto" w:fill="D9D9D9"/>
          </w:tcPr>
          <w:p w:rsidR="00A61A83" w:rsidRPr="008A5B72" w:rsidRDefault="00A61A83" w:rsidP="006B061C">
            <w:pPr>
              <w:tabs>
                <w:tab w:val="center" w:pos="2703"/>
              </w:tabs>
              <w:ind w:left="-1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r w:rsidRPr="008A5B72">
              <w:rPr>
                <w:rFonts w:ascii="Times New Roman" w:hAnsi="Times New Roman" w:cs="Times New Roman"/>
                <w:b/>
                <w:color w:val="000000" w:themeColor="text1"/>
                <w:sz w:val="24"/>
                <w:szCs w:val="24"/>
              </w:rPr>
              <w:tab/>
              <w:t xml:space="preserve">Planned Targets and Indicative Budget (KSh. M) </w:t>
            </w:r>
          </w:p>
        </w:tc>
        <w:tc>
          <w:tcPr>
            <w:tcW w:w="560"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Total </w:t>
            </w:r>
          </w:p>
          <w:p w:rsidR="00A61A83" w:rsidRPr="008A5B72" w:rsidRDefault="00A61A83" w:rsidP="006B061C">
            <w:pPr>
              <w:spacing w:after="2"/>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Budget (KSh. </w:t>
            </w:r>
            <w:r w:rsidRPr="008A5B72">
              <w:rPr>
                <w:rFonts w:ascii="Times New Roman" w:hAnsi="Times New Roman" w:cs="Times New Roman"/>
                <w:color w:val="000000" w:themeColor="text1"/>
                <w:sz w:val="24"/>
                <w:szCs w:val="24"/>
              </w:rPr>
              <w:t xml:space="preserve"> </w:t>
            </w:r>
          </w:p>
          <w:p w:rsidR="00A61A83" w:rsidRPr="008A5B72" w:rsidRDefault="00A61A83" w:rsidP="006B061C">
            <w:pPr>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M)* </w:t>
            </w:r>
            <w:r w:rsidRPr="008A5B72">
              <w:rPr>
                <w:rFonts w:ascii="Times New Roman" w:hAnsi="Times New Roman" w:cs="Times New Roman"/>
                <w:color w:val="000000" w:themeColor="text1"/>
                <w:sz w:val="24"/>
                <w:szCs w:val="24"/>
              </w:rPr>
              <w:t xml:space="preserve"> </w:t>
            </w:r>
          </w:p>
        </w:tc>
      </w:tr>
      <w:tr w:rsidR="008A5B72" w:rsidRPr="008A5B72" w:rsidTr="008A5B72">
        <w:trPr>
          <w:trHeight w:val="268"/>
        </w:trPr>
        <w:tc>
          <w:tcPr>
            <w:tcW w:w="1179" w:type="dxa"/>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1260" w:type="dxa"/>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1890" w:type="dxa"/>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450" w:type="dxa"/>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810" w:type="dxa"/>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tabs>
                <w:tab w:val="center" w:pos="564"/>
              </w:tabs>
              <w:ind w:left="-2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r w:rsidRPr="008A5B72">
              <w:rPr>
                <w:rFonts w:ascii="Times New Roman" w:hAnsi="Times New Roman" w:cs="Times New Roman"/>
                <w:b/>
                <w:color w:val="000000" w:themeColor="text1"/>
                <w:sz w:val="24"/>
                <w:szCs w:val="24"/>
              </w:rPr>
              <w:tab/>
              <w:t xml:space="preserve">Year 1 </w:t>
            </w:r>
          </w:p>
        </w:tc>
        <w:tc>
          <w:tcPr>
            <w:tcW w:w="990" w:type="dxa"/>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ind w:left="51"/>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Year 2 </w:t>
            </w:r>
          </w:p>
        </w:tc>
        <w:tc>
          <w:tcPr>
            <w:tcW w:w="990" w:type="dxa"/>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ind w:left="54"/>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Year 3 </w:t>
            </w:r>
          </w:p>
        </w:tc>
        <w:tc>
          <w:tcPr>
            <w:tcW w:w="990" w:type="dxa"/>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ind w:left="56"/>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Year 4 </w:t>
            </w:r>
          </w:p>
        </w:tc>
        <w:tc>
          <w:tcPr>
            <w:tcW w:w="900" w:type="dxa"/>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ind w:right="3"/>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Year 5</w:t>
            </w:r>
            <w:r w:rsidRPr="008A5B72">
              <w:rPr>
                <w:rFonts w:ascii="Times New Roman" w:hAnsi="Times New Roman" w:cs="Times New Roman"/>
                <w:color w:val="000000" w:themeColor="text1"/>
                <w:sz w:val="24"/>
                <w:szCs w:val="24"/>
              </w:rPr>
              <w:t xml:space="preserve"> </w:t>
            </w:r>
          </w:p>
        </w:tc>
        <w:tc>
          <w:tcPr>
            <w:tcW w:w="560" w:type="dxa"/>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279"/>
        </w:trPr>
        <w:tc>
          <w:tcPr>
            <w:tcW w:w="1179" w:type="dxa"/>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1260" w:type="dxa"/>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1890" w:type="dxa"/>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450" w:type="dxa"/>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450" w:type="dxa"/>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360" w:type="dxa"/>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630" w:type="dxa"/>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360" w:type="dxa"/>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630" w:type="dxa"/>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360" w:type="dxa"/>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630" w:type="dxa"/>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360" w:type="dxa"/>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540" w:type="dxa"/>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360" w:type="dxa"/>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560" w:type="dxa"/>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1095"/>
        </w:trPr>
        <w:tc>
          <w:tcPr>
            <w:tcW w:w="1179" w:type="dxa"/>
            <w:vMerge w:val="restart"/>
            <w:tcBorders>
              <w:top w:val="single" w:sz="4" w:space="0" w:color="000000"/>
              <w:left w:val="single" w:sz="4" w:space="0" w:color="000000"/>
              <w:right w:val="single" w:sz="4" w:space="0" w:color="000000"/>
            </w:tcBorders>
          </w:tcPr>
          <w:p w:rsidR="00A61A83" w:rsidRPr="008A5B72" w:rsidRDefault="00A61A83" w:rsidP="00596D00">
            <w:pPr>
              <w:pStyle w:val="ListParagraph"/>
              <w:numPr>
                <w:ilvl w:val="0"/>
                <w:numId w:val="34"/>
              </w:num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Promotion of fair-trade practices and consumer protection</w:t>
            </w:r>
          </w:p>
          <w:p w:rsidR="00A61A83" w:rsidRPr="008A5B72" w:rsidRDefault="00A61A83" w:rsidP="006B061C">
            <w:pPr>
              <w:ind w:left="30"/>
              <w:rPr>
                <w:rFonts w:ascii="Times New Roman" w:hAnsi="Times New Roman" w:cs="Times New Roman"/>
                <w:i/>
                <w:color w:val="000000" w:themeColor="text1"/>
                <w:sz w:val="24"/>
                <w:szCs w:val="24"/>
              </w:rPr>
            </w:pPr>
          </w:p>
        </w:tc>
        <w:tc>
          <w:tcPr>
            <w:tcW w:w="1260" w:type="dxa"/>
            <w:tcBorders>
              <w:top w:val="single" w:sz="4" w:space="0" w:color="000000"/>
              <w:left w:val="single" w:sz="4" w:space="0" w:color="000000"/>
              <w:bottom w:val="single" w:sz="4" w:space="0" w:color="auto"/>
              <w:right w:val="single" w:sz="8" w:space="0" w:color="000000"/>
            </w:tcBorders>
          </w:tcPr>
          <w:p w:rsidR="00A61A83" w:rsidRPr="008A5B72" w:rsidRDefault="00A61A83" w:rsidP="006B061C">
            <w:pPr>
              <w:ind w:left="3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Weighing and measuring equipments verified</w:t>
            </w:r>
          </w:p>
        </w:tc>
        <w:tc>
          <w:tcPr>
            <w:tcW w:w="1890" w:type="dxa"/>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Number of weighing and measuring equipments verified</w:t>
            </w:r>
          </w:p>
          <w:p w:rsidR="00A61A83" w:rsidRPr="008A5B72" w:rsidRDefault="00A61A83" w:rsidP="006B061C">
            <w:pPr>
              <w:ind w:left="38"/>
              <w:rPr>
                <w:rFonts w:ascii="Times New Roman" w:hAnsi="Times New Roman" w:cs="Times New Roman"/>
                <w:color w:val="000000" w:themeColor="text1"/>
                <w:sz w:val="24"/>
                <w:szCs w:val="24"/>
              </w:rPr>
            </w:pPr>
          </w:p>
        </w:tc>
        <w:tc>
          <w:tcPr>
            <w:tcW w:w="450" w:type="dxa"/>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tc>
        <w:tc>
          <w:tcPr>
            <w:tcW w:w="450" w:type="dxa"/>
            <w:tcBorders>
              <w:top w:val="single" w:sz="4" w:space="0" w:color="000000"/>
              <w:left w:val="single" w:sz="8"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2500 </w:t>
            </w:r>
          </w:p>
        </w:tc>
        <w:tc>
          <w:tcPr>
            <w:tcW w:w="360" w:type="dxa"/>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0.8M</w:t>
            </w:r>
          </w:p>
        </w:tc>
        <w:tc>
          <w:tcPr>
            <w:tcW w:w="630" w:type="dxa"/>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2600</w:t>
            </w:r>
          </w:p>
        </w:tc>
        <w:tc>
          <w:tcPr>
            <w:tcW w:w="360" w:type="dxa"/>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1.0M</w:t>
            </w:r>
          </w:p>
        </w:tc>
        <w:tc>
          <w:tcPr>
            <w:tcW w:w="630" w:type="dxa"/>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2700</w:t>
            </w:r>
          </w:p>
        </w:tc>
        <w:tc>
          <w:tcPr>
            <w:tcW w:w="360" w:type="dxa"/>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1.2M</w:t>
            </w:r>
          </w:p>
        </w:tc>
        <w:tc>
          <w:tcPr>
            <w:tcW w:w="630" w:type="dxa"/>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2800</w:t>
            </w:r>
          </w:p>
        </w:tc>
        <w:tc>
          <w:tcPr>
            <w:tcW w:w="360" w:type="dxa"/>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1.5M</w:t>
            </w:r>
          </w:p>
        </w:tc>
        <w:tc>
          <w:tcPr>
            <w:tcW w:w="540" w:type="dxa"/>
            <w:tcBorders>
              <w:top w:val="single" w:sz="4" w:space="0" w:color="000000"/>
              <w:left w:val="single" w:sz="8"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3000 </w:t>
            </w:r>
          </w:p>
        </w:tc>
        <w:tc>
          <w:tcPr>
            <w:tcW w:w="360" w:type="dxa"/>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2.0M</w:t>
            </w:r>
          </w:p>
        </w:tc>
        <w:tc>
          <w:tcPr>
            <w:tcW w:w="560" w:type="dxa"/>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6.5M</w:t>
            </w:r>
          </w:p>
        </w:tc>
      </w:tr>
      <w:tr w:rsidR="008A5B72" w:rsidRPr="008A5B72" w:rsidTr="008A5B72">
        <w:trPr>
          <w:trHeight w:val="919"/>
        </w:trPr>
        <w:tc>
          <w:tcPr>
            <w:tcW w:w="1179" w:type="dxa"/>
            <w:vMerge/>
            <w:tcBorders>
              <w:left w:val="single" w:sz="4" w:space="0" w:color="000000"/>
              <w:right w:val="single" w:sz="4" w:space="0" w:color="000000"/>
            </w:tcBorders>
          </w:tcPr>
          <w:p w:rsidR="00A61A83" w:rsidRPr="008A5B72" w:rsidRDefault="00A61A83" w:rsidP="006B061C">
            <w:pPr>
              <w:ind w:left="30"/>
              <w:rPr>
                <w:rFonts w:ascii="Times New Roman" w:hAnsi="Times New Roman" w:cs="Times New Roman"/>
                <w:i/>
                <w:color w:val="000000" w:themeColor="text1"/>
                <w:sz w:val="24"/>
                <w:szCs w:val="24"/>
              </w:rPr>
            </w:pPr>
          </w:p>
        </w:tc>
        <w:tc>
          <w:tcPr>
            <w:tcW w:w="1260" w:type="dxa"/>
            <w:tcBorders>
              <w:top w:val="single" w:sz="4" w:space="0" w:color="auto"/>
              <w:left w:val="single" w:sz="4" w:space="0" w:color="000000"/>
              <w:bottom w:val="single" w:sz="8" w:space="0" w:color="000000"/>
              <w:right w:val="single" w:sz="8" w:space="0" w:color="000000"/>
            </w:tcBorders>
          </w:tcPr>
          <w:p w:rsidR="00A61A83" w:rsidRPr="008A5B72" w:rsidRDefault="00A61A83" w:rsidP="006B061C">
            <w:pPr>
              <w:ind w:left="3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Revenue collected</w:t>
            </w:r>
          </w:p>
        </w:tc>
        <w:tc>
          <w:tcPr>
            <w:tcW w:w="189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Amount of revenue collected</w:t>
            </w:r>
          </w:p>
        </w:tc>
        <w:tc>
          <w:tcPr>
            <w:tcW w:w="45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45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750000</w:t>
            </w:r>
          </w:p>
        </w:tc>
        <w:tc>
          <w:tcPr>
            <w:tcW w:w="36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p>
        </w:tc>
        <w:tc>
          <w:tcPr>
            <w:tcW w:w="63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800,000</w:t>
            </w:r>
          </w:p>
        </w:tc>
        <w:tc>
          <w:tcPr>
            <w:tcW w:w="36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p>
        </w:tc>
        <w:tc>
          <w:tcPr>
            <w:tcW w:w="63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850000</w:t>
            </w:r>
          </w:p>
        </w:tc>
        <w:tc>
          <w:tcPr>
            <w:tcW w:w="36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p>
        </w:tc>
        <w:tc>
          <w:tcPr>
            <w:tcW w:w="63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950000</w:t>
            </w:r>
          </w:p>
        </w:tc>
        <w:tc>
          <w:tcPr>
            <w:tcW w:w="36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p>
        </w:tc>
        <w:tc>
          <w:tcPr>
            <w:tcW w:w="54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1000000</w:t>
            </w:r>
          </w:p>
        </w:tc>
        <w:tc>
          <w:tcPr>
            <w:tcW w:w="36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c>
          <w:tcPr>
            <w:tcW w:w="560" w:type="dxa"/>
            <w:tcBorders>
              <w:top w:val="single" w:sz="4" w:space="0" w:color="auto"/>
              <w:left w:val="single" w:sz="8" w:space="0" w:color="000000"/>
              <w:bottom w:val="single" w:sz="8" w:space="0" w:color="000000"/>
              <w:right w:val="single" w:sz="8" w:space="0" w:color="000000"/>
            </w:tcBorders>
          </w:tcPr>
          <w:p w:rsidR="00A61A83" w:rsidRPr="008A5B72" w:rsidRDefault="006F344F" w:rsidP="006B061C">
            <w:pPr>
              <w:ind w:left="3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4.35m</w:t>
            </w:r>
          </w:p>
        </w:tc>
      </w:tr>
      <w:tr w:rsidR="008A5B72" w:rsidRPr="008A5B72" w:rsidTr="008A5B72">
        <w:trPr>
          <w:trHeight w:val="498"/>
        </w:trPr>
        <w:tc>
          <w:tcPr>
            <w:tcW w:w="1179" w:type="dxa"/>
            <w:vMerge/>
            <w:tcBorders>
              <w:left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1260" w:type="dxa"/>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ind w:left="3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Traders premises inspected</w:t>
            </w:r>
          </w:p>
        </w:tc>
        <w:tc>
          <w:tcPr>
            <w:tcW w:w="189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Number of trader’s premises inspected  </w:t>
            </w:r>
          </w:p>
        </w:tc>
        <w:tc>
          <w:tcPr>
            <w:tcW w:w="45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45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100</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1.5M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150</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2.0M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200</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2.5M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250</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3.0M</w:t>
            </w:r>
          </w:p>
        </w:tc>
        <w:tc>
          <w:tcPr>
            <w:tcW w:w="54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300</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3.5M</w:t>
            </w:r>
          </w:p>
        </w:tc>
        <w:tc>
          <w:tcPr>
            <w:tcW w:w="5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12.5M</w:t>
            </w:r>
          </w:p>
        </w:tc>
      </w:tr>
      <w:tr w:rsidR="008A5B72" w:rsidRPr="008A5B72" w:rsidTr="008A5B72">
        <w:trPr>
          <w:trHeight w:val="616"/>
        </w:trPr>
        <w:tc>
          <w:tcPr>
            <w:tcW w:w="1179" w:type="dxa"/>
            <w:vMerge/>
            <w:tcBorders>
              <w:left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1260" w:type="dxa"/>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ind w:left="3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Complaint registered and investigated</w:t>
            </w:r>
          </w:p>
        </w:tc>
        <w:tc>
          <w:tcPr>
            <w:tcW w:w="189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complaint registered and investigated</w:t>
            </w:r>
          </w:p>
        </w:tc>
        <w:tc>
          <w:tcPr>
            <w:tcW w:w="45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45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0.5M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0.5M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12</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0.8M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15</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1.0M</w:t>
            </w:r>
          </w:p>
        </w:tc>
        <w:tc>
          <w:tcPr>
            <w:tcW w:w="54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15</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 2M</w:t>
            </w:r>
          </w:p>
        </w:tc>
        <w:tc>
          <w:tcPr>
            <w:tcW w:w="5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4.0M</w:t>
            </w:r>
          </w:p>
        </w:tc>
      </w:tr>
      <w:tr w:rsidR="008A5B72" w:rsidRPr="008A5B72" w:rsidTr="008A5B72">
        <w:trPr>
          <w:trHeight w:val="1461"/>
        </w:trPr>
        <w:tc>
          <w:tcPr>
            <w:tcW w:w="1179" w:type="dxa"/>
            <w:vMerge/>
            <w:tcBorders>
              <w:left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1260" w:type="dxa"/>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Weights and measures Cases prosecuted in the court of law </w:t>
            </w:r>
          </w:p>
        </w:tc>
        <w:tc>
          <w:tcPr>
            <w:tcW w:w="189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weights and measures cases prosecuted in the court of law</w:t>
            </w:r>
          </w:p>
        </w:tc>
        <w:tc>
          <w:tcPr>
            <w:tcW w:w="45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45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0.5M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0.7M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1.3M</w:t>
            </w:r>
          </w:p>
        </w:tc>
        <w:tc>
          <w:tcPr>
            <w:tcW w:w="54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1.5M</w:t>
            </w:r>
          </w:p>
        </w:tc>
        <w:tc>
          <w:tcPr>
            <w:tcW w:w="5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5.0M</w:t>
            </w:r>
          </w:p>
        </w:tc>
      </w:tr>
      <w:tr w:rsidR="008A5B72" w:rsidRPr="008A5B72" w:rsidTr="008A5B72">
        <w:trPr>
          <w:trHeight w:val="616"/>
        </w:trPr>
        <w:tc>
          <w:tcPr>
            <w:tcW w:w="1179" w:type="dxa"/>
            <w:vMerge/>
            <w:tcBorders>
              <w:left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1260" w:type="dxa"/>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ind w:left="3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Traders/consumers trainings conducted</w:t>
            </w:r>
          </w:p>
        </w:tc>
        <w:tc>
          <w:tcPr>
            <w:tcW w:w="189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trainings conducted</w:t>
            </w:r>
          </w:p>
        </w:tc>
        <w:tc>
          <w:tcPr>
            <w:tcW w:w="45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45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1.5M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2.0M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2.5M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3.0M</w:t>
            </w:r>
          </w:p>
        </w:tc>
        <w:tc>
          <w:tcPr>
            <w:tcW w:w="54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3.0M</w:t>
            </w:r>
          </w:p>
        </w:tc>
        <w:tc>
          <w:tcPr>
            <w:tcW w:w="5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12.5M</w:t>
            </w:r>
          </w:p>
        </w:tc>
      </w:tr>
      <w:tr w:rsidR="008A5B72" w:rsidRPr="008A5B72" w:rsidTr="008A5B72">
        <w:trPr>
          <w:trHeight w:val="616"/>
        </w:trPr>
        <w:tc>
          <w:tcPr>
            <w:tcW w:w="1179" w:type="dxa"/>
            <w:vMerge/>
            <w:tcBorders>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1260" w:type="dxa"/>
            <w:tcBorders>
              <w:top w:val="single" w:sz="8" w:space="0" w:color="000000"/>
              <w:left w:val="single" w:sz="4" w:space="0" w:color="000000"/>
              <w:bottom w:val="single" w:sz="8" w:space="0" w:color="000000"/>
              <w:right w:val="single" w:sz="8" w:space="0" w:color="000000"/>
            </w:tcBorders>
          </w:tcPr>
          <w:p w:rsidR="00A61A83" w:rsidRPr="008A5B72" w:rsidRDefault="00A61A83" w:rsidP="006B061C">
            <w:pPr>
              <w:ind w:left="3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Calibration of working standards at </w:t>
            </w:r>
            <w:r w:rsidRPr="008A5B72">
              <w:rPr>
                <w:rFonts w:ascii="Times New Roman" w:hAnsi="Times New Roman" w:cs="Times New Roman"/>
                <w:color w:val="000000" w:themeColor="text1"/>
                <w:sz w:val="24"/>
                <w:szCs w:val="24"/>
              </w:rPr>
              <w:lastRenderedPageBreak/>
              <w:t>national legal metrology laboratory</w:t>
            </w:r>
          </w:p>
        </w:tc>
        <w:tc>
          <w:tcPr>
            <w:tcW w:w="189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lastRenderedPageBreak/>
              <w:t>Bi- annual calibration of working standards</w:t>
            </w:r>
          </w:p>
        </w:tc>
        <w:tc>
          <w:tcPr>
            <w:tcW w:w="45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45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0.6M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0.6M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0.6M</w:t>
            </w:r>
          </w:p>
        </w:tc>
        <w:tc>
          <w:tcPr>
            <w:tcW w:w="63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0.6M</w:t>
            </w:r>
          </w:p>
        </w:tc>
        <w:tc>
          <w:tcPr>
            <w:tcW w:w="54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3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0.6M</w:t>
            </w:r>
          </w:p>
        </w:tc>
        <w:tc>
          <w:tcPr>
            <w:tcW w:w="560" w:type="dxa"/>
            <w:tcBorders>
              <w:top w:val="single" w:sz="8" w:space="0" w:color="000000"/>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3.0M</w:t>
            </w:r>
          </w:p>
        </w:tc>
      </w:tr>
      <w:tr w:rsidR="008A5B72" w:rsidRPr="008A5B72" w:rsidTr="008A5B72">
        <w:trPr>
          <w:trHeight w:val="627"/>
        </w:trPr>
        <w:tc>
          <w:tcPr>
            <w:tcW w:w="1179" w:type="dxa"/>
            <w:vMerge w:val="restart"/>
            <w:tcBorders>
              <w:top w:val="single" w:sz="4" w:space="0" w:color="000000"/>
              <w:left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lastRenderedPageBreak/>
              <w:t>Establish weights and measures workshop and Procure working  standards</w:t>
            </w:r>
          </w:p>
        </w:tc>
        <w:tc>
          <w:tcPr>
            <w:tcW w:w="1260" w:type="dxa"/>
            <w:tcBorders>
              <w:top w:val="single" w:sz="8" w:space="0" w:color="000000"/>
              <w:left w:val="single" w:sz="4"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Workshop established</w:t>
            </w:r>
          </w:p>
          <w:p w:rsidR="00A61A83" w:rsidRPr="008A5B72" w:rsidRDefault="00A61A83" w:rsidP="006B061C">
            <w:pPr>
              <w:rPr>
                <w:rFonts w:ascii="Times New Roman" w:hAnsi="Times New Roman" w:cs="Times New Roman"/>
                <w:color w:val="000000" w:themeColor="text1"/>
                <w:sz w:val="24"/>
                <w:szCs w:val="24"/>
              </w:rPr>
            </w:pPr>
          </w:p>
        </w:tc>
        <w:tc>
          <w:tcPr>
            <w:tcW w:w="1890" w:type="dxa"/>
            <w:tcBorders>
              <w:top w:val="single" w:sz="8" w:space="0" w:color="000000"/>
              <w:left w:val="single" w:sz="8"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Number of workshop established </w:t>
            </w:r>
          </w:p>
          <w:p w:rsidR="00A61A83" w:rsidRPr="008A5B72" w:rsidRDefault="00A61A83" w:rsidP="006B061C">
            <w:pPr>
              <w:rPr>
                <w:rFonts w:ascii="Times New Roman" w:hAnsi="Times New Roman" w:cs="Times New Roman"/>
                <w:color w:val="000000" w:themeColor="text1"/>
                <w:sz w:val="24"/>
                <w:szCs w:val="24"/>
              </w:rPr>
            </w:pPr>
          </w:p>
        </w:tc>
        <w:tc>
          <w:tcPr>
            <w:tcW w:w="450" w:type="dxa"/>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450" w:type="dxa"/>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w:t>
            </w:r>
          </w:p>
        </w:tc>
        <w:tc>
          <w:tcPr>
            <w:tcW w:w="360" w:type="dxa"/>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p>
        </w:tc>
        <w:tc>
          <w:tcPr>
            <w:tcW w:w="630" w:type="dxa"/>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360" w:type="dxa"/>
            <w:tcBorders>
              <w:top w:val="single" w:sz="8" w:space="0" w:color="000000"/>
              <w:left w:val="single" w:sz="8" w:space="0" w:color="000000"/>
              <w:bottom w:val="single" w:sz="4" w:space="0" w:color="auto"/>
              <w:right w:val="single" w:sz="8" w:space="0" w:color="000000"/>
            </w:tcBorders>
          </w:tcPr>
          <w:p w:rsidR="00A61A83" w:rsidRPr="008A5B72" w:rsidRDefault="00577F3C" w:rsidP="006B061C">
            <w:pPr>
              <w:ind w:left="1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A61A83" w:rsidRPr="008A5B72">
              <w:rPr>
                <w:rFonts w:ascii="Times New Roman" w:hAnsi="Times New Roman" w:cs="Times New Roman"/>
                <w:color w:val="000000" w:themeColor="text1"/>
                <w:sz w:val="24"/>
                <w:szCs w:val="24"/>
              </w:rPr>
              <w:t>M</w:t>
            </w:r>
          </w:p>
        </w:tc>
        <w:tc>
          <w:tcPr>
            <w:tcW w:w="630" w:type="dxa"/>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w:t>
            </w:r>
          </w:p>
        </w:tc>
        <w:tc>
          <w:tcPr>
            <w:tcW w:w="360" w:type="dxa"/>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i/>
                <w:color w:val="000000" w:themeColor="text1"/>
                <w:sz w:val="24"/>
                <w:szCs w:val="24"/>
              </w:rPr>
            </w:pPr>
          </w:p>
        </w:tc>
        <w:tc>
          <w:tcPr>
            <w:tcW w:w="630" w:type="dxa"/>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w:t>
            </w:r>
          </w:p>
        </w:tc>
        <w:tc>
          <w:tcPr>
            <w:tcW w:w="360" w:type="dxa"/>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1"/>
              <w:rPr>
                <w:rFonts w:ascii="Times New Roman" w:hAnsi="Times New Roman" w:cs="Times New Roman"/>
                <w:i/>
                <w:color w:val="000000" w:themeColor="text1"/>
                <w:sz w:val="24"/>
                <w:szCs w:val="24"/>
              </w:rPr>
            </w:pPr>
          </w:p>
        </w:tc>
        <w:tc>
          <w:tcPr>
            <w:tcW w:w="540" w:type="dxa"/>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0</w:t>
            </w:r>
          </w:p>
        </w:tc>
        <w:tc>
          <w:tcPr>
            <w:tcW w:w="360" w:type="dxa"/>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c>
          <w:tcPr>
            <w:tcW w:w="560" w:type="dxa"/>
            <w:tcBorders>
              <w:top w:val="single" w:sz="8" w:space="0" w:color="000000"/>
              <w:left w:val="single" w:sz="8" w:space="0" w:color="000000"/>
              <w:bottom w:val="single" w:sz="4" w:space="0" w:color="auto"/>
              <w:right w:val="single" w:sz="8" w:space="0" w:color="000000"/>
            </w:tcBorders>
          </w:tcPr>
          <w:p w:rsidR="00A61A83" w:rsidRPr="008A5B72" w:rsidRDefault="00577F3C" w:rsidP="006B061C">
            <w:pPr>
              <w:ind w:left="3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A61A83" w:rsidRPr="008A5B72">
              <w:rPr>
                <w:rFonts w:ascii="Times New Roman" w:hAnsi="Times New Roman" w:cs="Times New Roman"/>
                <w:color w:val="000000" w:themeColor="text1"/>
                <w:sz w:val="24"/>
                <w:szCs w:val="24"/>
              </w:rPr>
              <w:t>M</w:t>
            </w:r>
          </w:p>
        </w:tc>
      </w:tr>
      <w:tr w:rsidR="008A5B72" w:rsidRPr="008A5B72" w:rsidTr="008A5B72">
        <w:trPr>
          <w:trHeight w:val="883"/>
        </w:trPr>
        <w:tc>
          <w:tcPr>
            <w:tcW w:w="1179" w:type="dxa"/>
            <w:vMerge/>
            <w:tcBorders>
              <w:left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1260" w:type="dxa"/>
            <w:tcBorders>
              <w:top w:val="single" w:sz="4" w:space="0" w:color="auto"/>
              <w:left w:val="single" w:sz="4"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Working standards procured</w:t>
            </w:r>
          </w:p>
        </w:tc>
        <w:tc>
          <w:tcPr>
            <w:tcW w:w="189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Number of standards procured</w:t>
            </w:r>
          </w:p>
        </w:tc>
        <w:tc>
          <w:tcPr>
            <w:tcW w:w="45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i/>
                <w:color w:val="000000" w:themeColor="text1"/>
                <w:sz w:val="24"/>
                <w:szCs w:val="24"/>
              </w:rPr>
            </w:pPr>
          </w:p>
        </w:tc>
        <w:tc>
          <w:tcPr>
            <w:tcW w:w="45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 sets</w:t>
            </w:r>
          </w:p>
        </w:tc>
        <w:tc>
          <w:tcPr>
            <w:tcW w:w="36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3.0M</w:t>
            </w:r>
          </w:p>
        </w:tc>
        <w:tc>
          <w:tcPr>
            <w:tcW w:w="63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 sets</w:t>
            </w:r>
          </w:p>
        </w:tc>
        <w:tc>
          <w:tcPr>
            <w:tcW w:w="36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3.2M</w:t>
            </w:r>
          </w:p>
        </w:tc>
        <w:tc>
          <w:tcPr>
            <w:tcW w:w="63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 sets</w:t>
            </w:r>
          </w:p>
        </w:tc>
        <w:tc>
          <w:tcPr>
            <w:tcW w:w="36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3.5M</w:t>
            </w:r>
          </w:p>
        </w:tc>
        <w:tc>
          <w:tcPr>
            <w:tcW w:w="63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 sets</w:t>
            </w:r>
          </w:p>
          <w:p w:rsidR="00A61A83" w:rsidRPr="008A5B72" w:rsidRDefault="00A61A83" w:rsidP="006B061C">
            <w:pPr>
              <w:ind w:left="132"/>
              <w:rPr>
                <w:rFonts w:ascii="Times New Roman" w:hAnsi="Times New Roman" w:cs="Times New Roman"/>
                <w:color w:val="000000" w:themeColor="text1"/>
                <w:sz w:val="24"/>
                <w:szCs w:val="24"/>
              </w:rPr>
            </w:pPr>
          </w:p>
        </w:tc>
        <w:tc>
          <w:tcPr>
            <w:tcW w:w="36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3.8M</w:t>
            </w:r>
          </w:p>
        </w:tc>
        <w:tc>
          <w:tcPr>
            <w:tcW w:w="54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 set</w:t>
            </w:r>
          </w:p>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2.0M</w:t>
            </w:r>
          </w:p>
        </w:tc>
        <w:tc>
          <w:tcPr>
            <w:tcW w:w="36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c>
          <w:tcPr>
            <w:tcW w:w="560" w:type="dxa"/>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15.7M</w:t>
            </w:r>
          </w:p>
        </w:tc>
      </w:tr>
    </w:tbl>
    <w:p w:rsidR="00A61A83" w:rsidRPr="008A5B72" w:rsidRDefault="00A61A83" w:rsidP="006B061C">
      <w:pPr>
        <w:spacing w:line="240" w:lineRule="auto"/>
        <w:rPr>
          <w:rFonts w:ascii="Times New Roman" w:hAnsi="Times New Roman" w:cs="Times New Roman"/>
          <w:color w:val="000000" w:themeColor="text1"/>
          <w:sz w:val="24"/>
          <w:szCs w:val="24"/>
        </w:rPr>
      </w:pPr>
    </w:p>
    <w:tbl>
      <w:tblPr>
        <w:tblStyle w:val="TableGrid"/>
        <w:tblW w:w="0" w:type="auto"/>
        <w:tblInd w:w="82" w:type="dxa"/>
        <w:tblCellMar>
          <w:top w:w="31" w:type="dxa"/>
        </w:tblCellMar>
        <w:tblLook w:val="04A0" w:firstRow="1" w:lastRow="0" w:firstColumn="1" w:lastColumn="0" w:noHBand="0" w:noVBand="1"/>
      </w:tblPr>
      <w:tblGrid>
        <w:gridCol w:w="939"/>
        <w:gridCol w:w="1215"/>
        <w:gridCol w:w="969"/>
        <w:gridCol w:w="683"/>
        <w:gridCol w:w="539"/>
        <w:gridCol w:w="483"/>
        <w:gridCol w:w="539"/>
        <w:gridCol w:w="482"/>
        <w:gridCol w:w="539"/>
        <w:gridCol w:w="482"/>
        <w:gridCol w:w="539"/>
        <w:gridCol w:w="440"/>
        <w:gridCol w:w="498"/>
        <w:gridCol w:w="373"/>
        <w:gridCol w:w="543"/>
      </w:tblGrid>
      <w:tr w:rsidR="008A5B72" w:rsidRPr="008A5B72" w:rsidTr="008A5B72">
        <w:trPr>
          <w:trHeight w:val="266"/>
        </w:trPr>
        <w:tc>
          <w:tcPr>
            <w:tcW w:w="0" w:type="auto"/>
            <w:gridSpan w:val="14"/>
            <w:tcBorders>
              <w:top w:val="single" w:sz="4" w:space="0" w:color="000000"/>
              <w:left w:val="single" w:sz="4" w:space="0" w:color="000000"/>
              <w:bottom w:val="single" w:sz="12" w:space="0" w:color="D9D9D9"/>
              <w:right w:val="nil"/>
            </w:tcBorders>
            <w:shd w:val="clear" w:color="auto" w:fill="D9D9D9"/>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PROGRAMME NAME: </w:t>
            </w:r>
            <w:r w:rsidRPr="008A5B72">
              <w:rPr>
                <w:rFonts w:ascii="Times New Roman" w:hAnsi="Times New Roman" w:cs="Times New Roman"/>
                <w:color w:val="000000" w:themeColor="text1"/>
                <w:sz w:val="24"/>
                <w:szCs w:val="24"/>
              </w:rPr>
              <w:t>INDUSTRIAL PROMOTION AND DEVELOPMENT</w:t>
            </w:r>
          </w:p>
        </w:tc>
        <w:tc>
          <w:tcPr>
            <w:tcW w:w="0" w:type="auto"/>
            <w:tcBorders>
              <w:top w:val="single" w:sz="4" w:space="0" w:color="000000"/>
              <w:left w:val="nil"/>
              <w:bottom w:val="single" w:sz="12" w:space="0" w:color="D9D9D9"/>
              <w:right w:val="single" w:sz="4" w:space="0" w:color="000000"/>
            </w:tcBorders>
            <w:shd w:val="clear" w:color="auto" w:fill="D9D9D9"/>
            <w:vAlign w:val="bottom"/>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248"/>
        </w:trPr>
        <w:tc>
          <w:tcPr>
            <w:tcW w:w="0" w:type="auto"/>
            <w:gridSpan w:val="14"/>
            <w:tcBorders>
              <w:top w:val="single" w:sz="12" w:space="0" w:color="D9D9D9"/>
              <w:left w:val="single" w:sz="4" w:space="0" w:color="000000"/>
              <w:bottom w:val="single" w:sz="4" w:space="0" w:color="000000"/>
              <w:right w:val="nil"/>
            </w:tcBorders>
            <w:shd w:val="clear" w:color="auto" w:fill="D9D9D9"/>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OBJECTIVE: </w:t>
            </w:r>
            <w:r w:rsidRPr="008A5B72">
              <w:rPr>
                <w:rFonts w:ascii="Times New Roman" w:hAnsi="Times New Roman" w:cs="Times New Roman"/>
                <w:color w:val="000000" w:themeColor="text1"/>
                <w:sz w:val="24"/>
                <w:szCs w:val="24"/>
              </w:rPr>
              <w:t>BUILD RESILIENT INDUSTRIAL INFRASTRUCTURE, PROMOTE SUSTAINABLE INDUSTRIALIZATION AND FOSTER INNOVATION</w:t>
            </w:r>
          </w:p>
        </w:tc>
        <w:tc>
          <w:tcPr>
            <w:tcW w:w="0" w:type="auto"/>
            <w:tcBorders>
              <w:top w:val="single" w:sz="12" w:space="0" w:color="D9D9D9"/>
              <w:left w:val="nil"/>
              <w:bottom w:val="single" w:sz="4" w:space="0" w:color="000000"/>
              <w:right w:val="single" w:sz="4" w:space="0" w:color="000000"/>
            </w:tcBorders>
            <w:shd w:val="clear" w:color="auto" w:fill="D9D9D9"/>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317"/>
        </w:trPr>
        <w:tc>
          <w:tcPr>
            <w:tcW w:w="0" w:type="auto"/>
            <w:gridSpan w:val="14"/>
            <w:tcBorders>
              <w:top w:val="single" w:sz="4" w:space="0" w:color="000000"/>
              <w:left w:val="single" w:sz="4" w:space="0" w:color="000000"/>
              <w:bottom w:val="single" w:sz="4" w:space="0" w:color="000000"/>
              <w:right w:val="nil"/>
            </w:tcBorders>
            <w:shd w:val="clear" w:color="auto" w:fill="D9D9D9"/>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OUTCOME: </w:t>
            </w:r>
            <w:r w:rsidRPr="008A5B72">
              <w:rPr>
                <w:rFonts w:ascii="Times New Roman" w:hAnsi="Times New Roman" w:cs="Times New Roman"/>
                <w:color w:val="000000" w:themeColor="text1"/>
                <w:sz w:val="24"/>
                <w:szCs w:val="24"/>
              </w:rPr>
              <w:t>IMPROVED INDUSTRIAL ENVIRONMENT</w:t>
            </w:r>
          </w:p>
        </w:tc>
        <w:tc>
          <w:tcPr>
            <w:tcW w:w="0" w:type="auto"/>
            <w:tcBorders>
              <w:top w:val="single" w:sz="4" w:space="0" w:color="000000"/>
              <w:left w:val="nil"/>
              <w:bottom w:val="single" w:sz="4" w:space="0" w:color="000000"/>
              <w:right w:val="single" w:sz="4" w:space="0" w:color="000000"/>
            </w:tcBorders>
            <w:shd w:val="clear" w:color="auto" w:fill="D9D9D9"/>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32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Sub </w:t>
            </w:r>
          </w:p>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Programme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5"/>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Key  Output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right="4"/>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Key </w:t>
            </w:r>
          </w:p>
          <w:p w:rsidR="00A61A83" w:rsidRPr="008A5B72" w:rsidRDefault="00A61A83" w:rsidP="006B061C">
            <w:pPr>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Performance Indicators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Linkages to SDG </w:t>
            </w:r>
          </w:p>
          <w:p w:rsidR="00A61A83" w:rsidRPr="008A5B72" w:rsidRDefault="00A61A83" w:rsidP="006B061C">
            <w:pPr>
              <w:ind w:left="19"/>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Targets*</w:t>
            </w:r>
          </w:p>
        </w:tc>
        <w:tc>
          <w:tcPr>
            <w:tcW w:w="0" w:type="auto"/>
            <w:gridSpan w:val="10"/>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tabs>
                <w:tab w:val="center" w:pos="2703"/>
              </w:tabs>
              <w:ind w:left="-1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ab/>
              <w:t xml:space="preserve">Planned Targets and Indicative Budget (KSh. M)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Total </w:t>
            </w:r>
          </w:p>
          <w:p w:rsidR="00A61A83" w:rsidRPr="008A5B72" w:rsidRDefault="00A61A83" w:rsidP="006B061C">
            <w:pPr>
              <w:spacing w:after="2"/>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Budget (KSh. </w:t>
            </w:r>
          </w:p>
          <w:p w:rsidR="00A61A83" w:rsidRPr="008A5B72" w:rsidRDefault="00A61A83" w:rsidP="006B061C">
            <w:pPr>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M)* </w:t>
            </w:r>
            <w:bookmarkStart w:id="39" w:name="_GoBack"/>
            <w:bookmarkEnd w:id="39"/>
          </w:p>
        </w:tc>
      </w:tr>
      <w:tr w:rsidR="008A5B72" w:rsidRPr="008A5B72" w:rsidTr="008A5B72">
        <w:trPr>
          <w:trHeight w:val="268"/>
        </w:trPr>
        <w:tc>
          <w:tcPr>
            <w:tcW w:w="0" w:type="auto"/>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tabs>
                <w:tab w:val="center" w:pos="564"/>
              </w:tabs>
              <w:ind w:left="-2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ab/>
              <w:t xml:space="preserve">Year 1 </w:t>
            </w:r>
          </w:p>
        </w:tc>
        <w:tc>
          <w:tcPr>
            <w:tcW w:w="0" w:type="auto"/>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ind w:left="51"/>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Year 2 </w:t>
            </w:r>
          </w:p>
        </w:tc>
        <w:tc>
          <w:tcPr>
            <w:tcW w:w="0" w:type="auto"/>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ind w:left="54"/>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Year 3 </w:t>
            </w:r>
          </w:p>
        </w:tc>
        <w:tc>
          <w:tcPr>
            <w:tcW w:w="0" w:type="auto"/>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ind w:left="56"/>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Year 4 </w:t>
            </w:r>
          </w:p>
        </w:tc>
        <w:tc>
          <w:tcPr>
            <w:tcW w:w="0" w:type="auto"/>
            <w:gridSpan w:val="2"/>
            <w:tcBorders>
              <w:top w:val="single" w:sz="4" w:space="0" w:color="000000"/>
              <w:left w:val="single" w:sz="4" w:space="0" w:color="000000"/>
              <w:bottom w:val="single" w:sz="12" w:space="0" w:color="D9D9D9"/>
              <w:right w:val="single" w:sz="4" w:space="0" w:color="000000"/>
            </w:tcBorders>
            <w:shd w:val="clear" w:color="auto" w:fill="D9D9D9"/>
          </w:tcPr>
          <w:p w:rsidR="00A61A83" w:rsidRPr="008A5B72" w:rsidRDefault="00A61A83" w:rsidP="006B061C">
            <w:pPr>
              <w:ind w:right="3"/>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Year 5</w:t>
            </w:r>
          </w:p>
        </w:tc>
        <w:tc>
          <w:tcPr>
            <w:tcW w:w="0" w:type="auto"/>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279"/>
        </w:trPr>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0" w:type="auto"/>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0" w:type="auto"/>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0" w:type="auto"/>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0" w:type="auto"/>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0" w:type="auto"/>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0" w:type="auto"/>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0" w:type="auto"/>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6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0" w:type="auto"/>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0" w:type="auto"/>
            <w:tcBorders>
              <w:top w:val="single" w:sz="12" w:space="0" w:color="D9D9D9"/>
              <w:left w:val="single" w:sz="4" w:space="0" w:color="000000"/>
              <w:bottom w:val="single" w:sz="4" w:space="0" w:color="000000"/>
              <w:right w:val="single" w:sz="4" w:space="0" w:color="000000"/>
            </w:tcBorders>
            <w:shd w:val="clear" w:color="auto" w:fill="D9D9D9"/>
          </w:tcPr>
          <w:p w:rsidR="00A61A83" w:rsidRPr="008A5B72" w:rsidRDefault="00A61A83" w:rsidP="006B061C">
            <w:pPr>
              <w:ind w:left="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Cost </w:t>
            </w:r>
          </w:p>
        </w:tc>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2099"/>
        </w:trPr>
        <w:tc>
          <w:tcPr>
            <w:tcW w:w="0" w:type="auto"/>
            <w:vMerge w:val="restar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1.Industrial infrastructure development</w:t>
            </w: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4" w:space="0" w:color="000000"/>
              <w:left w:val="single" w:sz="4"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Industrial development centres and food processing plants  </w:t>
            </w: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ind w:left="34"/>
              <w:rPr>
                <w:rFonts w:ascii="Times New Roman" w:hAnsi="Times New Roman" w:cs="Times New Roman"/>
                <w:color w:val="000000" w:themeColor="text1"/>
                <w:sz w:val="24"/>
                <w:szCs w:val="24"/>
              </w:rPr>
            </w:pPr>
          </w:p>
        </w:tc>
        <w:tc>
          <w:tcPr>
            <w:tcW w:w="0" w:type="auto"/>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No. of industrial </w:t>
            </w:r>
            <w:r w:rsidR="006F344F" w:rsidRPr="008A5B72">
              <w:rPr>
                <w:rFonts w:ascii="Times New Roman" w:hAnsi="Times New Roman" w:cs="Times New Roman"/>
                <w:color w:val="000000" w:themeColor="text1"/>
                <w:sz w:val="24"/>
                <w:szCs w:val="24"/>
              </w:rPr>
              <w:t>centers</w:t>
            </w:r>
            <w:r w:rsidRPr="008A5B72">
              <w:rPr>
                <w:rFonts w:ascii="Times New Roman" w:hAnsi="Times New Roman" w:cs="Times New Roman"/>
                <w:color w:val="000000" w:themeColor="text1"/>
                <w:sz w:val="24"/>
                <w:szCs w:val="24"/>
              </w:rPr>
              <w:t xml:space="preserve"> and food processing plants established</w:t>
            </w:r>
          </w:p>
          <w:p w:rsidR="00A61A83" w:rsidRPr="008A5B72" w:rsidRDefault="00A61A83" w:rsidP="006B061C">
            <w:pPr>
              <w:ind w:left="38"/>
              <w:rPr>
                <w:rFonts w:ascii="Times New Roman" w:hAnsi="Times New Roman" w:cs="Times New Roman"/>
                <w:color w:val="000000" w:themeColor="text1"/>
                <w:sz w:val="24"/>
                <w:szCs w:val="24"/>
              </w:rPr>
            </w:pPr>
          </w:p>
        </w:tc>
        <w:tc>
          <w:tcPr>
            <w:tcW w:w="0" w:type="auto"/>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Goal 9</w:t>
            </w:r>
          </w:p>
        </w:tc>
        <w:tc>
          <w:tcPr>
            <w:tcW w:w="0" w:type="auto"/>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tc>
        <w:tc>
          <w:tcPr>
            <w:tcW w:w="0" w:type="auto"/>
            <w:tcBorders>
              <w:top w:val="single" w:sz="4" w:space="0" w:color="000000"/>
              <w:left w:val="single" w:sz="8"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15M</w:t>
            </w:r>
          </w:p>
        </w:tc>
        <w:tc>
          <w:tcPr>
            <w:tcW w:w="0" w:type="auto"/>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tc>
        <w:tc>
          <w:tcPr>
            <w:tcW w:w="0" w:type="auto"/>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15M</w:t>
            </w:r>
          </w:p>
        </w:tc>
        <w:tc>
          <w:tcPr>
            <w:tcW w:w="0" w:type="auto"/>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17M</w:t>
            </w: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p w:rsidR="00A61A83" w:rsidRPr="008A5B72" w:rsidRDefault="00A61A83" w:rsidP="006B061C">
            <w:pPr>
              <w:ind w:left="132"/>
              <w:rPr>
                <w:rFonts w:ascii="Times New Roman" w:hAnsi="Times New Roman" w:cs="Times New Roman"/>
                <w:color w:val="000000" w:themeColor="text1"/>
                <w:sz w:val="24"/>
                <w:szCs w:val="24"/>
              </w:rPr>
            </w:pPr>
          </w:p>
          <w:p w:rsidR="00A61A83" w:rsidRPr="008A5B72" w:rsidRDefault="00A61A83" w:rsidP="006B061C">
            <w:pPr>
              <w:ind w:left="132"/>
              <w:rPr>
                <w:rFonts w:ascii="Times New Roman" w:hAnsi="Times New Roman" w:cs="Times New Roman"/>
                <w:color w:val="000000" w:themeColor="text1"/>
                <w:sz w:val="24"/>
                <w:szCs w:val="24"/>
              </w:rPr>
            </w:pPr>
          </w:p>
          <w:p w:rsidR="00A61A83" w:rsidRPr="008A5B72" w:rsidRDefault="00A61A83" w:rsidP="006B061C">
            <w:pPr>
              <w:ind w:left="132"/>
              <w:rPr>
                <w:rFonts w:ascii="Times New Roman" w:hAnsi="Times New Roman" w:cs="Times New Roman"/>
                <w:color w:val="000000" w:themeColor="text1"/>
                <w:sz w:val="24"/>
                <w:szCs w:val="24"/>
              </w:rPr>
            </w:pPr>
          </w:p>
          <w:p w:rsidR="00A61A83" w:rsidRPr="008A5B72" w:rsidRDefault="00A61A83" w:rsidP="006B061C">
            <w:pPr>
              <w:ind w:left="132"/>
              <w:rPr>
                <w:rFonts w:ascii="Times New Roman" w:hAnsi="Times New Roman" w:cs="Times New Roman"/>
                <w:color w:val="000000" w:themeColor="text1"/>
                <w:sz w:val="24"/>
                <w:szCs w:val="24"/>
              </w:rPr>
            </w:pPr>
          </w:p>
          <w:p w:rsidR="00A61A83" w:rsidRPr="008A5B72" w:rsidRDefault="00A61A83" w:rsidP="006B061C">
            <w:pPr>
              <w:ind w:left="132"/>
              <w:rPr>
                <w:rFonts w:ascii="Times New Roman" w:hAnsi="Times New Roman" w:cs="Times New Roman"/>
                <w:color w:val="000000" w:themeColor="text1"/>
                <w:sz w:val="24"/>
                <w:szCs w:val="24"/>
              </w:rPr>
            </w:pPr>
          </w:p>
          <w:p w:rsidR="00A61A83" w:rsidRPr="008A5B72" w:rsidRDefault="00A61A83" w:rsidP="006B061C">
            <w:pPr>
              <w:ind w:left="132"/>
              <w:rPr>
                <w:rFonts w:ascii="Times New Roman" w:hAnsi="Times New Roman" w:cs="Times New Roman"/>
                <w:color w:val="000000" w:themeColor="text1"/>
                <w:sz w:val="24"/>
                <w:szCs w:val="24"/>
              </w:rPr>
            </w:pPr>
          </w:p>
          <w:p w:rsidR="00A61A83" w:rsidRPr="008A5B72" w:rsidRDefault="00A61A83" w:rsidP="006B061C">
            <w:pPr>
              <w:ind w:left="132"/>
              <w:rPr>
                <w:rFonts w:ascii="Times New Roman" w:hAnsi="Times New Roman" w:cs="Times New Roman"/>
                <w:color w:val="000000" w:themeColor="text1"/>
                <w:sz w:val="24"/>
                <w:szCs w:val="24"/>
              </w:rPr>
            </w:pPr>
          </w:p>
        </w:tc>
        <w:tc>
          <w:tcPr>
            <w:tcW w:w="0" w:type="auto"/>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17M</w:t>
            </w: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tc>
        <w:tc>
          <w:tcPr>
            <w:tcW w:w="0" w:type="auto"/>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17M</w:t>
            </w: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4"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84M</w:t>
            </w: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tc>
      </w:tr>
      <w:tr w:rsidR="008A5B72" w:rsidRPr="008A5B72" w:rsidTr="008A5B72">
        <w:trPr>
          <w:trHeight w:val="1716"/>
        </w:trPr>
        <w:tc>
          <w:tcPr>
            <w:tcW w:w="0" w:type="auto"/>
            <w:vMerge/>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4" w:space="0" w:color="auto"/>
              <w:left w:val="single" w:sz="4" w:space="0" w:color="000000"/>
              <w:bottom w:val="single" w:sz="4" w:space="0" w:color="auto"/>
              <w:right w:val="single" w:sz="4" w:space="0" w:color="auto"/>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Renovation and refurbishment of</w:t>
            </w:r>
          </w:p>
          <w:p w:rsidR="00A61A83" w:rsidRPr="008A5B72" w:rsidRDefault="00A61A83" w:rsidP="006B061C">
            <w:pPr>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industrial development centres and  food processing plants </w:t>
            </w:r>
          </w:p>
        </w:tc>
        <w:tc>
          <w:tcPr>
            <w:tcW w:w="0" w:type="auto"/>
            <w:tcBorders>
              <w:top w:val="single" w:sz="4" w:space="0" w:color="auto"/>
              <w:left w:val="single" w:sz="4" w:space="0" w:color="auto"/>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No. of Industrial development centres refurbished</w:t>
            </w:r>
          </w:p>
          <w:p w:rsidR="00A61A83" w:rsidRPr="008A5B72" w:rsidRDefault="00A61A83" w:rsidP="006B061C">
            <w:pPr>
              <w:ind w:left="38"/>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4.5M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4.5M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21.5M</w:t>
            </w:r>
          </w:p>
        </w:tc>
      </w:tr>
      <w:tr w:rsidR="008A5B72" w:rsidRPr="008A5B72" w:rsidTr="008A5B72">
        <w:trPr>
          <w:trHeight w:val="582"/>
        </w:trPr>
        <w:tc>
          <w:tcPr>
            <w:tcW w:w="0" w:type="auto"/>
            <w:vMerge/>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4" w:space="0" w:color="auto"/>
              <w:left w:val="single" w:sz="4" w:space="0" w:color="000000"/>
              <w:bottom w:val="single" w:sz="4" w:space="0" w:color="auto"/>
              <w:right w:val="single" w:sz="4" w:space="0" w:color="auto"/>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Establishment of a leather processing plant</w:t>
            </w:r>
          </w:p>
        </w:tc>
        <w:tc>
          <w:tcPr>
            <w:tcW w:w="0" w:type="auto"/>
            <w:tcBorders>
              <w:top w:val="single" w:sz="4" w:space="0" w:color="auto"/>
              <w:left w:val="single" w:sz="4" w:space="0" w:color="auto"/>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No. of plants established</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50M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50M</w:t>
            </w:r>
          </w:p>
        </w:tc>
      </w:tr>
      <w:tr w:rsidR="008A5B72" w:rsidRPr="008A5B72" w:rsidTr="008A5B72">
        <w:trPr>
          <w:trHeight w:val="1364"/>
        </w:trPr>
        <w:tc>
          <w:tcPr>
            <w:tcW w:w="0" w:type="auto"/>
            <w:vMerge/>
            <w:tcBorders>
              <w:top w:val="single" w:sz="4" w:space="0" w:color="000000"/>
              <w:left w:val="single" w:sz="4" w:space="0" w:color="000000"/>
              <w:bottom w:val="single" w:sz="4" w:space="0" w:color="auto"/>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4" w:space="0" w:color="auto"/>
              <w:left w:val="single" w:sz="4"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Equiping the centres with tools and machines</w:t>
            </w: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No. of tools and machines provided</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 sets</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 sets</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7M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 sets</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 sets</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9M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 sets</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39M</w:t>
            </w:r>
          </w:p>
        </w:tc>
      </w:tr>
      <w:tr w:rsidR="008A5B72" w:rsidRPr="008A5B72" w:rsidTr="008A5B72">
        <w:trPr>
          <w:trHeight w:val="889"/>
        </w:trPr>
        <w:tc>
          <w:tcPr>
            <w:tcW w:w="0" w:type="auto"/>
            <w:vMerge w:val="restart"/>
            <w:tcBorders>
              <w:top w:val="single" w:sz="4" w:space="0" w:color="auto"/>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 Enhancing market access and investment forums</w:t>
            </w:r>
          </w:p>
          <w:p w:rsidR="00A61A83" w:rsidRPr="008A5B72" w:rsidRDefault="00A61A83" w:rsidP="006B061C">
            <w:pPr>
              <w:ind w:left="30"/>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4" w:space="0" w:color="auto"/>
              <w:left w:val="single" w:sz="4" w:space="0" w:color="000000"/>
              <w:bottom w:val="single" w:sz="8" w:space="0" w:color="000000"/>
              <w:right w:val="single" w:sz="8" w:space="0" w:color="000000"/>
            </w:tcBorders>
          </w:tcPr>
          <w:p w:rsidR="00A61A83" w:rsidRPr="008A5B72" w:rsidRDefault="00A61A83" w:rsidP="006B061C">
            <w:pPr>
              <w:ind w:left="34"/>
              <w:rPr>
                <w:rFonts w:ascii="Times New Roman" w:hAnsi="Times New Roman" w:cs="Times New Roman"/>
                <w:color w:val="000000" w:themeColor="text1"/>
                <w:sz w:val="24"/>
                <w:szCs w:val="24"/>
              </w:rPr>
            </w:pPr>
          </w:p>
          <w:p w:rsidR="00A61A83" w:rsidRPr="008A5B72" w:rsidRDefault="00A61A83" w:rsidP="006B061C">
            <w:pPr>
              <w:ind w:left="34"/>
              <w:rPr>
                <w:rFonts w:ascii="Times New Roman" w:hAnsi="Times New Roman" w:cs="Times New Roman"/>
                <w:color w:val="000000" w:themeColor="text1"/>
                <w:sz w:val="24"/>
                <w:szCs w:val="24"/>
              </w:rPr>
            </w:pPr>
          </w:p>
          <w:p w:rsidR="00A61A83" w:rsidRPr="008A5B72" w:rsidRDefault="00A61A83" w:rsidP="006B061C">
            <w:pPr>
              <w:ind w:left="34"/>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2"/>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8" w:space="0" w:color="000000"/>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tc>
      </w:tr>
      <w:tr w:rsidR="008A5B72" w:rsidRPr="008A5B72" w:rsidTr="008A5B72">
        <w:trPr>
          <w:trHeight w:val="1502"/>
        </w:trPr>
        <w:tc>
          <w:tcPr>
            <w:tcW w:w="0" w:type="auto"/>
            <w:vMerge/>
            <w:tcBorders>
              <w:top w:val="nil"/>
              <w:left w:val="single" w:sz="4" w:space="0" w:color="000000"/>
              <w:bottom w:val="single" w:sz="4" w:space="0" w:color="auto"/>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tcBorders>
              <w:top w:val="single" w:sz="8" w:space="0" w:color="000000"/>
              <w:left w:val="single" w:sz="4" w:space="0" w:color="000000"/>
              <w:bottom w:val="single" w:sz="4" w:space="0" w:color="auto"/>
              <w:right w:val="single" w:sz="8" w:space="0" w:color="000000"/>
            </w:tcBorders>
          </w:tcPr>
          <w:p w:rsidR="00A61A83" w:rsidRPr="008A5B72" w:rsidRDefault="00A61A83" w:rsidP="006B061C">
            <w:pPr>
              <w:ind w:left="3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Local, regional and international shows and exhibitions</w:t>
            </w:r>
          </w:p>
          <w:p w:rsidR="00A61A83" w:rsidRPr="008A5B72" w:rsidRDefault="00A61A83" w:rsidP="006B061C">
            <w:pPr>
              <w:ind w:left="34"/>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No. of shows and exhibitions conducted</w:t>
            </w:r>
          </w:p>
          <w:p w:rsidR="00A61A83" w:rsidRPr="008A5B72" w:rsidRDefault="00A61A83" w:rsidP="006B061C">
            <w:pPr>
              <w:ind w:left="38"/>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Goal 9</w:t>
            </w:r>
          </w:p>
        </w:tc>
        <w:tc>
          <w:tcPr>
            <w:tcW w:w="0" w:type="auto"/>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p w:rsidR="00A61A83" w:rsidRPr="008A5B72" w:rsidRDefault="00A61A83" w:rsidP="006B061C">
            <w:pPr>
              <w:ind w:left="166"/>
              <w:rPr>
                <w:rFonts w:ascii="Times New Roman" w:hAnsi="Times New Roman" w:cs="Times New Roman"/>
                <w:color w:val="000000" w:themeColor="text1"/>
                <w:sz w:val="24"/>
                <w:szCs w:val="24"/>
              </w:rPr>
            </w:pPr>
          </w:p>
          <w:p w:rsidR="00A61A83" w:rsidRPr="008A5B72" w:rsidRDefault="00A61A83" w:rsidP="006B061C">
            <w:pPr>
              <w:ind w:left="166"/>
              <w:rPr>
                <w:rFonts w:ascii="Times New Roman" w:hAnsi="Times New Roman" w:cs="Times New Roman"/>
                <w:color w:val="000000" w:themeColor="text1"/>
                <w:sz w:val="24"/>
                <w:szCs w:val="24"/>
              </w:rPr>
            </w:pPr>
          </w:p>
          <w:p w:rsidR="00A61A83" w:rsidRPr="008A5B72" w:rsidRDefault="00A61A83" w:rsidP="006B061C">
            <w:pPr>
              <w:ind w:left="166"/>
              <w:rPr>
                <w:rFonts w:ascii="Times New Roman" w:hAnsi="Times New Roman" w:cs="Times New Roman"/>
                <w:color w:val="000000" w:themeColor="text1"/>
                <w:sz w:val="24"/>
                <w:szCs w:val="24"/>
              </w:rPr>
            </w:pPr>
          </w:p>
          <w:p w:rsidR="00A61A83" w:rsidRPr="008A5B72" w:rsidRDefault="00A61A83" w:rsidP="006B061C">
            <w:pPr>
              <w:ind w:left="166"/>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7.5M</w:t>
            </w: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8M</w:t>
            </w: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8.5M</w:t>
            </w: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9M</w:t>
            </w: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9M</w:t>
            </w: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42M</w:t>
            </w: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tc>
      </w:tr>
      <w:tr w:rsidR="008A5B72" w:rsidRPr="008A5B72" w:rsidTr="008A5B72">
        <w:trPr>
          <w:trHeight w:val="2896"/>
        </w:trPr>
        <w:tc>
          <w:tcPr>
            <w:tcW w:w="0" w:type="auto"/>
            <w:tcBorders>
              <w:top w:val="single" w:sz="4" w:space="0" w:color="auto"/>
              <w:left w:val="single" w:sz="4" w:space="0" w:color="000000"/>
              <w:bottom w:val="single" w:sz="4" w:space="0" w:color="auto"/>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3.Capacity building programmes</w:t>
            </w: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4" w:space="0" w:color="auto"/>
              <w:left w:val="single" w:sz="4"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Trainings on value addition, entrepreneurship, product development, standardization and intellectual property rights</w:t>
            </w:r>
          </w:p>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No. of trainings conducted</w:t>
            </w: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Goal 9</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66"/>
              <w:rPr>
                <w:rFonts w:ascii="Times New Roman" w:hAnsi="Times New Roman" w:cs="Times New Roman"/>
                <w:color w:val="000000" w:themeColor="text1"/>
                <w:sz w:val="24"/>
                <w:szCs w:val="24"/>
              </w:rPr>
            </w:pPr>
          </w:p>
          <w:p w:rsidR="00A61A83" w:rsidRPr="008A5B72" w:rsidRDefault="00A61A83" w:rsidP="006B061C">
            <w:pPr>
              <w:ind w:left="166"/>
              <w:rPr>
                <w:rFonts w:ascii="Times New Roman" w:hAnsi="Times New Roman" w:cs="Times New Roman"/>
                <w:color w:val="000000" w:themeColor="text1"/>
                <w:sz w:val="24"/>
                <w:szCs w:val="24"/>
              </w:rPr>
            </w:pPr>
          </w:p>
          <w:p w:rsidR="00A61A83" w:rsidRPr="008A5B72" w:rsidRDefault="00A61A83" w:rsidP="006B061C">
            <w:pPr>
              <w:ind w:left="166"/>
              <w:rPr>
                <w:rFonts w:ascii="Times New Roman" w:hAnsi="Times New Roman" w:cs="Times New Roman"/>
                <w:color w:val="000000" w:themeColor="text1"/>
                <w:sz w:val="24"/>
                <w:szCs w:val="24"/>
              </w:rPr>
            </w:pPr>
          </w:p>
          <w:p w:rsidR="00A61A83" w:rsidRPr="008A5B72" w:rsidRDefault="00A61A83" w:rsidP="006B061C">
            <w:pPr>
              <w:ind w:left="16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2.5M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3M</w:t>
            </w: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ind w:left="131"/>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3.5M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ind w:left="130"/>
              <w:rPr>
                <w:rFonts w:ascii="Times New Roman" w:hAnsi="Times New Roman" w:cs="Times New Roman"/>
                <w:color w:val="000000" w:themeColor="text1"/>
                <w:sz w:val="24"/>
                <w:szCs w:val="24"/>
              </w:rPr>
            </w:pP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4M</w:t>
            </w:r>
          </w:p>
        </w:tc>
        <w:tc>
          <w:tcPr>
            <w:tcW w:w="0" w:type="auto"/>
            <w:tcBorders>
              <w:top w:val="single" w:sz="4" w:space="0" w:color="auto"/>
              <w:left w:val="single" w:sz="8" w:space="0" w:color="000000"/>
              <w:bottom w:val="single" w:sz="4" w:space="0" w:color="auto"/>
              <w:right w:val="single" w:sz="8" w:space="0" w:color="000000"/>
            </w:tcBorders>
          </w:tcPr>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p>
          <w:p w:rsidR="00A61A83" w:rsidRPr="008A5B72" w:rsidRDefault="00A61A83" w:rsidP="006B061C">
            <w:pPr>
              <w:ind w:left="3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15M</w:t>
            </w:r>
          </w:p>
        </w:tc>
      </w:tr>
    </w:tbl>
    <w:p w:rsidR="00A61A83" w:rsidRPr="008A5B72" w:rsidRDefault="00A61A83" w:rsidP="006B061C">
      <w:pPr>
        <w:spacing w:after="0" w:line="240" w:lineRule="auto"/>
        <w:ind w:left="144"/>
        <w:rPr>
          <w:rFonts w:ascii="Times New Roman" w:hAnsi="Times New Roman" w:cs="Times New Roman"/>
          <w:color w:val="000000" w:themeColor="text1"/>
          <w:sz w:val="24"/>
          <w:szCs w:val="24"/>
        </w:rPr>
      </w:pPr>
    </w:p>
    <w:p w:rsidR="00A61A83" w:rsidRPr="008A5B72" w:rsidRDefault="00A61A83" w:rsidP="006B061C">
      <w:pPr>
        <w:spacing w:after="0" w:line="240" w:lineRule="auto"/>
        <w:ind w:left="144"/>
        <w:rPr>
          <w:rFonts w:ascii="Times New Roman" w:hAnsi="Times New Roman" w:cs="Times New Roman"/>
          <w:color w:val="000000" w:themeColor="text1"/>
          <w:sz w:val="24"/>
          <w:szCs w:val="24"/>
        </w:rPr>
      </w:pPr>
    </w:p>
    <w:p w:rsidR="00A61A83" w:rsidRPr="008A5B72" w:rsidRDefault="00A61A83" w:rsidP="00596D00">
      <w:pPr>
        <w:numPr>
          <w:ilvl w:val="0"/>
          <w:numId w:val="16"/>
        </w:numPr>
        <w:spacing w:after="33" w:line="240" w:lineRule="auto"/>
        <w:ind w:hanging="15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Refer to the 169 SDGs Targets (</w:t>
      </w:r>
      <w:hyperlink r:id="rId10">
        <w:r w:rsidRPr="008A5B72">
          <w:rPr>
            <w:rFonts w:ascii="Times New Roman" w:hAnsi="Times New Roman" w:cs="Times New Roman"/>
            <w:i/>
            <w:color w:val="000000" w:themeColor="text1"/>
            <w:sz w:val="24"/>
            <w:szCs w:val="24"/>
            <w:u w:val="single" w:color="0000FF"/>
          </w:rPr>
          <w:t>https://sdgs.planning.go.ke/</w:t>
        </w:r>
      </w:hyperlink>
      <w:hyperlink r:id="rId11">
        <w:r w:rsidRPr="008A5B72">
          <w:rPr>
            <w:rFonts w:ascii="Times New Roman" w:hAnsi="Times New Roman" w:cs="Times New Roman"/>
            <w:i/>
            <w:color w:val="000000" w:themeColor="text1"/>
            <w:sz w:val="24"/>
            <w:szCs w:val="24"/>
          </w:rPr>
          <w:t>)</w:t>
        </w:r>
      </w:hyperlink>
    </w:p>
    <w:p w:rsidR="00A61A83" w:rsidRPr="008A5B72" w:rsidRDefault="00A61A83" w:rsidP="006B061C">
      <w:pPr>
        <w:spacing w:after="0" w:line="240" w:lineRule="auto"/>
        <w:ind w:left="14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p w:rsidR="00A61A83" w:rsidRPr="008A5B72" w:rsidRDefault="00A61A83" w:rsidP="006B061C">
      <w:pPr>
        <w:spacing w:after="13" w:line="240" w:lineRule="auto"/>
        <w:ind w:left="75"/>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Worked Example </w:t>
      </w:r>
    </w:p>
    <w:p w:rsidR="00A61A83" w:rsidRPr="008A5B72" w:rsidRDefault="00A61A83" w:rsidP="00596D00">
      <w:pPr>
        <w:numPr>
          <w:ilvl w:val="0"/>
          <w:numId w:val="16"/>
        </w:numPr>
        <w:spacing w:after="281" w:line="240" w:lineRule="auto"/>
        <w:ind w:hanging="158"/>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lastRenderedPageBreak/>
        <w:t>Refer</w:t>
      </w:r>
      <w:r w:rsidRPr="008A5B72">
        <w:rPr>
          <w:rFonts w:ascii="Times New Roman" w:hAnsi="Times New Roman" w:cs="Times New Roman"/>
          <w:i/>
          <w:color w:val="000000" w:themeColor="text1"/>
          <w:sz w:val="24"/>
          <w:szCs w:val="24"/>
        </w:rPr>
        <w:t xml:space="preserve"> to the 169 SDGs Targets (</w:t>
      </w:r>
      <w:hyperlink r:id="rId12">
        <w:r w:rsidRPr="008A5B72">
          <w:rPr>
            <w:rFonts w:ascii="Times New Roman" w:hAnsi="Times New Roman" w:cs="Times New Roman"/>
            <w:i/>
            <w:color w:val="000000" w:themeColor="text1"/>
            <w:sz w:val="24"/>
            <w:szCs w:val="24"/>
            <w:u w:val="single" w:color="0000FF"/>
          </w:rPr>
          <w:t>https://sdgs.planning.go.ke/</w:t>
        </w:r>
      </w:hyperlink>
      <w:hyperlink r:id="rId13">
        <w:r w:rsidRPr="008A5B72">
          <w:rPr>
            <w:rFonts w:ascii="Times New Roman" w:hAnsi="Times New Roman" w:cs="Times New Roman"/>
            <w:i/>
            <w:color w:val="000000" w:themeColor="text1"/>
            <w:sz w:val="24"/>
            <w:szCs w:val="24"/>
          </w:rPr>
          <w:t>)</w:t>
        </w:r>
      </w:hyperlink>
      <w:r w:rsidRPr="008A5B72">
        <w:rPr>
          <w:rFonts w:ascii="Times New Roman" w:hAnsi="Times New Roman" w:cs="Times New Roman"/>
          <w:i/>
          <w:color w:val="000000" w:themeColor="text1"/>
          <w:sz w:val="24"/>
          <w:szCs w:val="24"/>
        </w:rPr>
        <w:t xml:space="preserve"> </w:t>
      </w:r>
    </w:p>
    <w:p w:rsidR="00A61A83" w:rsidRPr="008A5B72" w:rsidRDefault="00A61A83" w:rsidP="006B061C">
      <w:pPr>
        <w:pStyle w:val="Heading2"/>
        <w:spacing w:line="240" w:lineRule="auto"/>
        <w:rPr>
          <w:rFonts w:ascii="Times New Roman" w:hAnsi="Times New Roman" w:cs="Times New Roman"/>
          <w:color w:val="000000" w:themeColor="text1"/>
          <w:sz w:val="24"/>
          <w:szCs w:val="24"/>
        </w:rPr>
      </w:pPr>
      <w:bookmarkStart w:id="40" w:name="_Toc120272605"/>
      <w:bookmarkStart w:id="41" w:name="_Toc125971243"/>
      <w:r w:rsidRPr="008A5B72">
        <w:rPr>
          <w:rFonts w:ascii="Times New Roman" w:hAnsi="Times New Roman" w:cs="Times New Roman"/>
          <w:color w:val="000000" w:themeColor="text1"/>
          <w:sz w:val="24"/>
          <w:szCs w:val="24"/>
        </w:rPr>
        <w:t>4.2.2 Flagship Projects</w:t>
      </w:r>
      <w:bookmarkEnd w:id="40"/>
      <w:bookmarkEnd w:id="41"/>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02"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The section should summarize all known county flagship projects for implementation by both levels of Government and Development Partners in the county. The information should be presented in Table 18. </w:t>
      </w:r>
    </w:p>
    <w:p w:rsidR="00A61A83" w:rsidRPr="008A5B72" w:rsidRDefault="00A61A83" w:rsidP="006B061C">
      <w:pPr>
        <w:pStyle w:val="Heading3"/>
        <w:spacing w:line="240" w:lineRule="auto"/>
        <w:ind w:left="74"/>
        <w:rPr>
          <w:rFonts w:ascii="Times New Roman" w:hAnsi="Times New Roman" w:cs="Times New Roman"/>
          <w:color w:val="000000" w:themeColor="text1"/>
          <w:szCs w:val="24"/>
        </w:rPr>
      </w:pPr>
      <w:bookmarkStart w:id="42" w:name="_Toc120272606"/>
      <w:bookmarkStart w:id="43" w:name="_Toc125971244"/>
      <w:r w:rsidRPr="008A5B72">
        <w:rPr>
          <w:rFonts w:ascii="Times New Roman" w:hAnsi="Times New Roman" w:cs="Times New Roman"/>
          <w:color w:val="000000" w:themeColor="text1"/>
          <w:szCs w:val="24"/>
        </w:rPr>
        <w:t>Table18: Flagship Projects</w:t>
      </w:r>
      <w:bookmarkEnd w:id="42"/>
      <w:bookmarkEnd w:id="43"/>
    </w:p>
    <w:tbl>
      <w:tblPr>
        <w:tblStyle w:val="TableGrid"/>
        <w:tblpPr w:leftFromText="180" w:rightFromText="180" w:horzAnchor="margin" w:tblpY="843"/>
        <w:tblW w:w="5000" w:type="pct"/>
        <w:tblInd w:w="0" w:type="dxa"/>
        <w:tblCellMar>
          <w:top w:w="13" w:type="dxa"/>
          <w:left w:w="26" w:type="dxa"/>
        </w:tblCellMar>
        <w:tblLook w:val="04A0" w:firstRow="1" w:lastRow="0" w:firstColumn="1" w:lastColumn="0" w:noHBand="0" w:noVBand="1"/>
      </w:tblPr>
      <w:tblGrid>
        <w:gridCol w:w="885"/>
        <w:gridCol w:w="827"/>
        <w:gridCol w:w="1402"/>
        <w:gridCol w:w="1154"/>
        <w:gridCol w:w="1156"/>
        <w:gridCol w:w="731"/>
        <w:gridCol w:w="944"/>
        <w:gridCol w:w="1167"/>
        <w:gridCol w:w="1084"/>
      </w:tblGrid>
      <w:tr w:rsidR="008A5B72" w:rsidRPr="008A5B72" w:rsidTr="008A5B72">
        <w:trPr>
          <w:trHeight w:val="1152"/>
        </w:trPr>
        <w:tc>
          <w:tcPr>
            <w:tcW w:w="517" w:type="pct"/>
            <w:tcBorders>
              <w:top w:val="single" w:sz="4" w:space="0" w:color="000000"/>
              <w:left w:val="single" w:sz="4" w:space="0" w:color="000000"/>
              <w:bottom w:val="single" w:sz="4" w:space="0" w:color="000000"/>
              <w:right w:val="single" w:sz="4" w:space="0" w:color="000000"/>
            </w:tcBorders>
            <w:shd w:val="clear" w:color="auto" w:fill="D0CECE"/>
          </w:tcPr>
          <w:p w:rsidR="00A61A83" w:rsidRPr="008A5B72" w:rsidRDefault="00A61A83" w:rsidP="006B061C">
            <w:pPr>
              <w:spacing w:after="10"/>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lastRenderedPageBreak/>
              <w:t xml:space="preserve">Project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Name  </w:t>
            </w:r>
          </w:p>
        </w:tc>
        <w:tc>
          <w:tcPr>
            <w:tcW w:w="394" w:type="pct"/>
            <w:tcBorders>
              <w:top w:val="single" w:sz="4" w:space="0" w:color="000000"/>
              <w:left w:val="single" w:sz="4" w:space="0" w:color="000000"/>
              <w:bottom w:val="single" w:sz="4" w:space="0" w:color="000000"/>
              <w:right w:val="single" w:sz="4" w:space="0" w:color="000000"/>
            </w:tcBorders>
            <w:shd w:val="clear" w:color="auto" w:fill="D0CECE"/>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Location </w:t>
            </w:r>
          </w:p>
        </w:tc>
        <w:tc>
          <w:tcPr>
            <w:tcW w:w="784" w:type="pct"/>
            <w:tcBorders>
              <w:top w:val="single" w:sz="4" w:space="0" w:color="000000"/>
              <w:left w:val="single" w:sz="4" w:space="0" w:color="000000"/>
              <w:bottom w:val="single" w:sz="4" w:space="0" w:color="000000"/>
              <w:right w:val="single" w:sz="4" w:space="0" w:color="000000"/>
            </w:tcBorders>
            <w:shd w:val="clear" w:color="auto" w:fill="D0CECE"/>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Objective </w:t>
            </w:r>
          </w:p>
        </w:tc>
        <w:tc>
          <w:tcPr>
            <w:tcW w:w="634" w:type="pct"/>
            <w:tcBorders>
              <w:top w:val="single" w:sz="4" w:space="0" w:color="000000"/>
              <w:left w:val="single" w:sz="4" w:space="0" w:color="000000"/>
              <w:bottom w:val="single" w:sz="4" w:space="0" w:color="000000"/>
              <w:right w:val="single" w:sz="4" w:space="0" w:color="000000"/>
            </w:tcBorders>
            <w:shd w:val="clear" w:color="auto" w:fill="D0CECE"/>
          </w:tcPr>
          <w:p w:rsidR="00A61A83" w:rsidRPr="008A5B72" w:rsidRDefault="00A61A83" w:rsidP="006B061C">
            <w:pPr>
              <w:ind w:left="3"/>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Description of Key Activities </w:t>
            </w:r>
          </w:p>
        </w:tc>
        <w:tc>
          <w:tcPr>
            <w:tcW w:w="635" w:type="pct"/>
            <w:tcBorders>
              <w:top w:val="single" w:sz="4" w:space="0" w:color="000000"/>
              <w:left w:val="single" w:sz="4" w:space="0" w:color="000000"/>
              <w:bottom w:val="single" w:sz="4" w:space="0" w:color="000000"/>
              <w:right w:val="single" w:sz="4" w:space="0" w:color="000000"/>
            </w:tcBorders>
            <w:shd w:val="clear" w:color="auto" w:fill="D0CECE"/>
          </w:tcPr>
          <w:p w:rsidR="00A61A83" w:rsidRPr="008A5B72" w:rsidRDefault="00A61A83" w:rsidP="006B061C">
            <w:pPr>
              <w:spacing w:after="10"/>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Key </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Output(s) </w:t>
            </w:r>
          </w:p>
        </w:tc>
        <w:tc>
          <w:tcPr>
            <w:tcW w:w="348" w:type="pct"/>
            <w:tcBorders>
              <w:top w:val="single" w:sz="4" w:space="0" w:color="000000"/>
              <w:left w:val="single" w:sz="4" w:space="0" w:color="000000"/>
              <w:bottom w:val="single" w:sz="4" w:space="0" w:color="000000"/>
              <w:right w:val="single" w:sz="4" w:space="0" w:color="000000"/>
            </w:tcBorders>
            <w:shd w:val="clear" w:color="auto" w:fill="D0CECE"/>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Time Frame* </w:t>
            </w:r>
          </w:p>
        </w:tc>
        <w:tc>
          <w:tcPr>
            <w:tcW w:w="461" w:type="pct"/>
            <w:tcBorders>
              <w:top w:val="single" w:sz="4" w:space="0" w:color="000000"/>
              <w:left w:val="single" w:sz="4" w:space="0" w:color="000000"/>
              <w:bottom w:val="single" w:sz="4" w:space="0" w:color="000000"/>
              <w:right w:val="single" w:sz="4" w:space="0" w:color="000000"/>
            </w:tcBorders>
            <w:shd w:val="clear" w:color="auto" w:fill="D0CECE"/>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Estimated cost (KSh.) </w:t>
            </w:r>
          </w:p>
        </w:tc>
        <w:tc>
          <w:tcPr>
            <w:tcW w:w="663" w:type="pct"/>
            <w:tcBorders>
              <w:top w:val="single" w:sz="4" w:space="0" w:color="000000"/>
              <w:left w:val="single" w:sz="4" w:space="0" w:color="000000"/>
              <w:bottom w:val="single" w:sz="4" w:space="0" w:color="000000"/>
              <w:right w:val="single" w:sz="4" w:space="0" w:color="000000"/>
            </w:tcBorders>
            <w:shd w:val="clear" w:color="auto" w:fill="D0CECE"/>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Source of Funds </w:t>
            </w:r>
          </w:p>
        </w:tc>
        <w:tc>
          <w:tcPr>
            <w:tcW w:w="565" w:type="pct"/>
            <w:tcBorders>
              <w:top w:val="single" w:sz="4" w:space="0" w:color="000000"/>
              <w:left w:val="single" w:sz="4" w:space="0" w:color="000000"/>
              <w:bottom w:val="single" w:sz="4" w:space="0" w:color="000000"/>
              <w:right w:val="single" w:sz="4" w:space="0" w:color="000000"/>
            </w:tcBorders>
            <w:shd w:val="clear" w:color="auto" w:fill="D0CECE"/>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Lead Agency  </w:t>
            </w:r>
          </w:p>
        </w:tc>
      </w:tr>
      <w:tr w:rsidR="008A5B72" w:rsidRPr="008A5B72" w:rsidTr="008A5B72">
        <w:trPr>
          <w:trHeight w:val="2938"/>
        </w:trPr>
        <w:tc>
          <w:tcPr>
            <w:tcW w:w="517"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Nyamira Integrated Agro Industrial Park         ( IAIP)</w:t>
            </w:r>
          </w:p>
        </w:tc>
        <w:tc>
          <w:tcPr>
            <w:tcW w:w="39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Sironga </w:t>
            </w:r>
          </w:p>
        </w:tc>
        <w:tc>
          <w:tcPr>
            <w:tcW w:w="78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Enabling inclusive rural economy structural transformation  through agro industrialization</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ind w:left="2"/>
              <w:rPr>
                <w:rFonts w:ascii="Times New Roman" w:hAnsi="Times New Roman" w:cs="Times New Roman"/>
                <w:color w:val="000000" w:themeColor="text1"/>
                <w:sz w:val="24"/>
                <w:szCs w:val="24"/>
              </w:rPr>
            </w:pPr>
          </w:p>
          <w:p w:rsidR="00A61A83" w:rsidRPr="008A5B72" w:rsidRDefault="00A61A83" w:rsidP="006B061C">
            <w:pPr>
              <w:ind w:left="2"/>
              <w:rPr>
                <w:rFonts w:ascii="Times New Roman" w:hAnsi="Times New Roman" w:cs="Times New Roman"/>
                <w:color w:val="000000" w:themeColor="text1"/>
                <w:sz w:val="24"/>
                <w:szCs w:val="24"/>
              </w:rPr>
            </w:pPr>
          </w:p>
          <w:p w:rsidR="00A61A83" w:rsidRPr="008A5B72" w:rsidRDefault="00A61A83" w:rsidP="006B061C">
            <w:pPr>
              <w:ind w:left="2"/>
              <w:rPr>
                <w:rFonts w:ascii="Times New Roman" w:hAnsi="Times New Roman" w:cs="Times New Roman"/>
                <w:color w:val="000000" w:themeColor="text1"/>
                <w:sz w:val="24"/>
                <w:szCs w:val="24"/>
              </w:rPr>
            </w:pPr>
          </w:p>
          <w:p w:rsidR="00A61A83" w:rsidRPr="008A5B72" w:rsidRDefault="00A61A83" w:rsidP="006B061C">
            <w:pPr>
              <w:ind w:left="2"/>
              <w:rPr>
                <w:rFonts w:ascii="Times New Roman" w:hAnsi="Times New Roman" w:cs="Times New Roman"/>
                <w:color w:val="000000" w:themeColor="text1"/>
                <w:sz w:val="24"/>
                <w:szCs w:val="24"/>
              </w:rPr>
            </w:pPr>
          </w:p>
          <w:p w:rsidR="00A61A83" w:rsidRPr="008A5B72" w:rsidRDefault="00A61A83" w:rsidP="006B061C">
            <w:pPr>
              <w:ind w:left="2"/>
              <w:rPr>
                <w:rFonts w:ascii="Times New Roman" w:hAnsi="Times New Roman" w:cs="Times New Roman"/>
                <w:color w:val="000000" w:themeColor="text1"/>
                <w:sz w:val="24"/>
                <w:szCs w:val="24"/>
              </w:rPr>
            </w:pPr>
          </w:p>
          <w:p w:rsidR="00A61A83" w:rsidRPr="008A5B72" w:rsidRDefault="00A61A83" w:rsidP="006B061C">
            <w:pPr>
              <w:ind w:left="2"/>
              <w:rPr>
                <w:rFonts w:ascii="Times New Roman" w:hAnsi="Times New Roman" w:cs="Times New Roman"/>
                <w:color w:val="000000" w:themeColor="text1"/>
                <w:sz w:val="24"/>
                <w:szCs w:val="24"/>
              </w:rPr>
            </w:pPr>
          </w:p>
          <w:p w:rsidR="00A61A83" w:rsidRPr="008A5B72" w:rsidRDefault="00A61A83" w:rsidP="006B061C">
            <w:pPr>
              <w:ind w:left="2"/>
              <w:rPr>
                <w:rFonts w:ascii="Times New Roman" w:hAnsi="Times New Roman" w:cs="Times New Roman"/>
                <w:color w:val="000000" w:themeColor="text1"/>
                <w:sz w:val="24"/>
                <w:szCs w:val="24"/>
              </w:rPr>
            </w:pPr>
          </w:p>
          <w:p w:rsidR="00A61A83" w:rsidRPr="008A5B72" w:rsidRDefault="00A61A83" w:rsidP="006B061C">
            <w:pPr>
              <w:ind w:left="2"/>
              <w:rPr>
                <w:rFonts w:ascii="Times New Roman" w:hAnsi="Times New Roman" w:cs="Times New Roman"/>
                <w:color w:val="000000" w:themeColor="text1"/>
                <w:sz w:val="24"/>
                <w:szCs w:val="24"/>
              </w:rPr>
            </w:pPr>
          </w:p>
          <w:p w:rsidR="00A61A83" w:rsidRPr="008A5B72" w:rsidRDefault="00A61A83" w:rsidP="006B061C">
            <w:pPr>
              <w:ind w:left="2"/>
              <w:rPr>
                <w:rFonts w:ascii="Times New Roman" w:hAnsi="Times New Roman" w:cs="Times New Roman"/>
                <w:color w:val="000000" w:themeColor="text1"/>
                <w:sz w:val="24"/>
                <w:szCs w:val="24"/>
              </w:rPr>
            </w:pPr>
          </w:p>
          <w:p w:rsidR="00A61A83" w:rsidRPr="008A5B72" w:rsidRDefault="00A61A83" w:rsidP="006B061C">
            <w:pPr>
              <w:ind w:left="2"/>
              <w:rPr>
                <w:rFonts w:ascii="Times New Roman" w:hAnsi="Times New Roman" w:cs="Times New Roman"/>
                <w:color w:val="000000" w:themeColor="text1"/>
                <w:sz w:val="24"/>
                <w:szCs w:val="24"/>
              </w:rPr>
            </w:pPr>
          </w:p>
        </w:tc>
        <w:tc>
          <w:tcPr>
            <w:tcW w:w="63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-Land demarcation</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-Fencing</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-Prefeasibility</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-Feasibility</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-Business plan preparation</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-construction</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-operation and adaptation</w:t>
            </w:r>
          </w:p>
        </w:tc>
        <w:tc>
          <w:tcPr>
            <w:tcW w:w="635"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-Prefeasibility and feasibility reports</w:t>
            </w:r>
          </w:p>
          <w:p w:rsidR="00A61A83" w:rsidRPr="008A5B72" w:rsidRDefault="00A61A83" w:rsidP="006B061C">
            <w:pPr>
              <w:ind w:left="2"/>
              <w:rPr>
                <w:rFonts w:ascii="Times New Roman" w:hAnsi="Times New Roman" w:cs="Times New Roman"/>
                <w:color w:val="000000" w:themeColor="text1"/>
                <w:sz w:val="24"/>
                <w:szCs w:val="24"/>
              </w:rPr>
            </w:pP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-perimeter fencing</w:t>
            </w:r>
          </w:p>
          <w:p w:rsidR="00A61A83" w:rsidRPr="008A5B72" w:rsidRDefault="00A61A83" w:rsidP="006B061C">
            <w:pPr>
              <w:ind w:left="2"/>
              <w:rPr>
                <w:rFonts w:ascii="Times New Roman" w:hAnsi="Times New Roman" w:cs="Times New Roman"/>
                <w:color w:val="000000" w:themeColor="text1"/>
                <w:sz w:val="24"/>
                <w:szCs w:val="24"/>
              </w:rPr>
            </w:pP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-stakeholders meetings</w:t>
            </w:r>
          </w:p>
        </w:tc>
        <w:tc>
          <w:tcPr>
            <w:tcW w:w="34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 years</w:t>
            </w:r>
          </w:p>
        </w:tc>
        <w:tc>
          <w:tcPr>
            <w:tcW w:w="46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18B</w:t>
            </w:r>
          </w:p>
        </w:tc>
        <w:tc>
          <w:tcPr>
            <w:tcW w:w="663"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-National government          -County government</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-Development  partners</w:t>
            </w:r>
          </w:p>
        </w:tc>
        <w:tc>
          <w:tcPr>
            <w:tcW w:w="565"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UNIDO</w:t>
            </w:r>
          </w:p>
        </w:tc>
      </w:tr>
      <w:tr w:rsidR="008A5B72" w:rsidRPr="008A5B72" w:rsidTr="008A5B72">
        <w:trPr>
          <w:trHeight w:val="2677"/>
        </w:trPr>
        <w:tc>
          <w:tcPr>
            <w:tcW w:w="517" w:type="pct"/>
            <w:tcBorders>
              <w:top w:val="single" w:sz="4" w:space="0" w:color="000000"/>
              <w:left w:val="single" w:sz="4" w:space="0" w:color="000000"/>
              <w:bottom w:val="single" w:sz="4" w:space="0" w:color="000000"/>
              <w:right w:val="single" w:sz="4" w:space="0" w:color="000000"/>
            </w:tcBorders>
          </w:tcPr>
          <w:p w:rsidR="00A61A83" w:rsidRPr="00577F3C" w:rsidRDefault="00A61A83" w:rsidP="006B061C">
            <w:pPr>
              <w:ind w:left="1"/>
              <w:rPr>
                <w:rFonts w:ascii="Times New Roman" w:hAnsi="Times New Roman" w:cs="Times New Roman"/>
                <w:b/>
                <w:color w:val="000000" w:themeColor="text1"/>
                <w:sz w:val="24"/>
                <w:szCs w:val="24"/>
                <w:highlight w:val="yellow"/>
              </w:rPr>
            </w:pPr>
            <w:r w:rsidRPr="00577F3C">
              <w:rPr>
                <w:rFonts w:ascii="Times New Roman" w:hAnsi="Times New Roman" w:cs="Times New Roman"/>
                <w:b/>
                <w:color w:val="000000" w:themeColor="text1"/>
                <w:sz w:val="24"/>
                <w:szCs w:val="24"/>
                <w:highlight w:val="yellow"/>
              </w:rPr>
              <w:t>Keroka Modern Market</w:t>
            </w:r>
          </w:p>
        </w:tc>
        <w:tc>
          <w:tcPr>
            <w:tcW w:w="394" w:type="pct"/>
            <w:tcBorders>
              <w:top w:val="single" w:sz="4" w:space="0" w:color="000000"/>
              <w:left w:val="single" w:sz="4" w:space="0" w:color="000000"/>
              <w:bottom w:val="single" w:sz="4" w:space="0" w:color="000000"/>
              <w:right w:val="single" w:sz="4" w:space="0" w:color="000000"/>
            </w:tcBorders>
          </w:tcPr>
          <w:p w:rsidR="00A61A83" w:rsidRPr="00577F3C" w:rsidRDefault="00A61A83" w:rsidP="006B061C">
            <w:pPr>
              <w:ind w:left="2"/>
              <w:rPr>
                <w:rFonts w:ascii="Times New Roman" w:hAnsi="Times New Roman" w:cs="Times New Roman"/>
                <w:color w:val="000000" w:themeColor="text1"/>
                <w:sz w:val="24"/>
                <w:szCs w:val="24"/>
                <w:highlight w:val="yellow"/>
              </w:rPr>
            </w:pPr>
            <w:r w:rsidRPr="00577F3C">
              <w:rPr>
                <w:rFonts w:ascii="Times New Roman" w:hAnsi="Times New Roman" w:cs="Times New Roman"/>
                <w:color w:val="000000" w:themeColor="text1"/>
                <w:sz w:val="24"/>
                <w:szCs w:val="24"/>
                <w:highlight w:val="yellow"/>
              </w:rPr>
              <w:t>Keroka town Masaba</w:t>
            </w:r>
          </w:p>
        </w:tc>
        <w:tc>
          <w:tcPr>
            <w:tcW w:w="784" w:type="pct"/>
            <w:tcBorders>
              <w:top w:val="single" w:sz="4" w:space="0" w:color="000000"/>
              <w:left w:val="single" w:sz="4" w:space="0" w:color="000000"/>
              <w:bottom w:val="single" w:sz="4" w:space="0" w:color="000000"/>
              <w:right w:val="single" w:sz="4" w:space="0" w:color="000000"/>
            </w:tcBorders>
          </w:tcPr>
          <w:p w:rsidR="00A61A83" w:rsidRPr="00577F3C" w:rsidRDefault="00A61A83" w:rsidP="006B061C">
            <w:pPr>
              <w:ind w:left="2"/>
              <w:rPr>
                <w:rFonts w:ascii="Times New Roman" w:hAnsi="Times New Roman" w:cs="Times New Roman"/>
                <w:color w:val="000000" w:themeColor="text1"/>
                <w:sz w:val="24"/>
                <w:szCs w:val="24"/>
                <w:highlight w:val="yellow"/>
              </w:rPr>
            </w:pPr>
            <w:r w:rsidRPr="00577F3C">
              <w:rPr>
                <w:rFonts w:ascii="Times New Roman" w:hAnsi="Times New Roman" w:cs="Times New Roman"/>
                <w:color w:val="000000" w:themeColor="text1"/>
                <w:sz w:val="24"/>
                <w:szCs w:val="24"/>
                <w:highlight w:val="yellow"/>
              </w:rPr>
              <w:t>Conducive business environment</w:t>
            </w:r>
          </w:p>
        </w:tc>
        <w:tc>
          <w:tcPr>
            <w:tcW w:w="634" w:type="pct"/>
            <w:tcBorders>
              <w:top w:val="single" w:sz="4" w:space="0" w:color="000000"/>
              <w:left w:val="single" w:sz="4" w:space="0" w:color="000000"/>
              <w:bottom w:val="single" w:sz="4" w:space="0" w:color="000000"/>
              <w:right w:val="single" w:sz="4" w:space="0" w:color="000000"/>
            </w:tcBorders>
          </w:tcPr>
          <w:p w:rsidR="00A61A83" w:rsidRPr="00577F3C" w:rsidRDefault="00A61A83" w:rsidP="006B061C">
            <w:pPr>
              <w:ind w:left="3"/>
              <w:rPr>
                <w:rFonts w:ascii="Times New Roman" w:hAnsi="Times New Roman" w:cs="Times New Roman"/>
                <w:color w:val="000000" w:themeColor="text1"/>
                <w:sz w:val="24"/>
                <w:szCs w:val="24"/>
                <w:highlight w:val="yellow"/>
              </w:rPr>
            </w:pPr>
            <w:r w:rsidRPr="00577F3C">
              <w:rPr>
                <w:rFonts w:ascii="Times New Roman" w:hAnsi="Times New Roman" w:cs="Times New Roman"/>
                <w:color w:val="000000" w:themeColor="text1"/>
                <w:sz w:val="24"/>
                <w:szCs w:val="24"/>
                <w:highlight w:val="yellow"/>
              </w:rPr>
              <w:t xml:space="preserve"> Secure market land,</w:t>
            </w:r>
          </w:p>
          <w:p w:rsidR="00A61A83" w:rsidRPr="00577F3C" w:rsidRDefault="00A61A83" w:rsidP="006B061C">
            <w:pPr>
              <w:ind w:left="3"/>
              <w:rPr>
                <w:rFonts w:ascii="Times New Roman" w:hAnsi="Times New Roman" w:cs="Times New Roman"/>
                <w:color w:val="000000" w:themeColor="text1"/>
                <w:sz w:val="24"/>
                <w:szCs w:val="24"/>
                <w:highlight w:val="yellow"/>
              </w:rPr>
            </w:pPr>
            <w:r w:rsidRPr="00577F3C">
              <w:rPr>
                <w:rFonts w:ascii="Times New Roman" w:hAnsi="Times New Roman" w:cs="Times New Roman"/>
                <w:color w:val="000000" w:themeColor="text1"/>
                <w:sz w:val="24"/>
                <w:szCs w:val="24"/>
                <w:highlight w:val="yellow"/>
              </w:rPr>
              <w:t>Source for Funds,</w:t>
            </w:r>
          </w:p>
          <w:p w:rsidR="00A61A83" w:rsidRPr="00577F3C" w:rsidRDefault="00A61A83" w:rsidP="006B061C">
            <w:pPr>
              <w:ind w:left="3"/>
              <w:rPr>
                <w:rFonts w:ascii="Times New Roman" w:hAnsi="Times New Roman" w:cs="Times New Roman"/>
                <w:color w:val="000000" w:themeColor="text1"/>
                <w:sz w:val="24"/>
                <w:szCs w:val="24"/>
                <w:highlight w:val="yellow"/>
              </w:rPr>
            </w:pPr>
            <w:r w:rsidRPr="00577F3C">
              <w:rPr>
                <w:rFonts w:ascii="Times New Roman" w:hAnsi="Times New Roman" w:cs="Times New Roman"/>
                <w:color w:val="000000" w:themeColor="text1"/>
                <w:sz w:val="24"/>
                <w:szCs w:val="24"/>
                <w:highlight w:val="yellow"/>
              </w:rPr>
              <w:t>Prepare Bqs,</w:t>
            </w:r>
          </w:p>
          <w:p w:rsidR="00A61A83" w:rsidRPr="00577F3C" w:rsidRDefault="00A61A83" w:rsidP="006B061C">
            <w:pPr>
              <w:ind w:left="3"/>
              <w:rPr>
                <w:rFonts w:ascii="Times New Roman" w:hAnsi="Times New Roman" w:cs="Times New Roman"/>
                <w:color w:val="000000" w:themeColor="text1"/>
                <w:sz w:val="24"/>
                <w:szCs w:val="24"/>
                <w:highlight w:val="yellow"/>
              </w:rPr>
            </w:pPr>
            <w:r w:rsidRPr="00577F3C">
              <w:rPr>
                <w:rFonts w:ascii="Times New Roman" w:hAnsi="Times New Roman" w:cs="Times New Roman"/>
                <w:color w:val="000000" w:themeColor="text1"/>
                <w:sz w:val="24"/>
                <w:szCs w:val="24"/>
                <w:highlight w:val="yellow"/>
              </w:rPr>
              <w:t>Tender and Award,</w:t>
            </w:r>
          </w:p>
          <w:p w:rsidR="00A61A83" w:rsidRPr="00577F3C" w:rsidRDefault="00A61A83" w:rsidP="006B061C">
            <w:pPr>
              <w:ind w:left="3"/>
              <w:rPr>
                <w:rFonts w:ascii="Times New Roman" w:hAnsi="Times New Roman" w:cs="Times New Roman"/>
                <w:color w:val="000000" w:themeColor="text1"/>
                <w:sz w:val="24"/>
                <w:szCs w:val="24"/>
                <w:highlight w:val="yellow"/>
              </w:rPr>
            </w:pPr>
            <w:r w:rsidRPr="00577F3C">
              <w:rPr>
                <w:rFonts w:ascii="Times New Roman" w:hAnsi="Times New Roman" w:cs="Times New Roman"/>
                <w:color w:val="000000" w:themeColor="text1"/>
                <w:sz w:val="24"/>
                <w:szCs w:val="24"/>
                <w:highlight w:val="yellow"/>
              </w:rPr>
              <w:t>Construction</w:t>
            </w:r>
          </w:p>
          <w:p w:rsidR="00A61A83" w:rsidRPr="00577F3C" w:rsidRDefault="00A61A83" w:rsidP="006B061C">
            <w:pPr>
              <w:ind w:left="3"/>
              <w:rPr>
                <w:rFonts w:ascii="Times New Roman" w:hAnsi="Times New Roman" w:cs="Times New Roman"/>
                <w:color w:val="000000" w:themeColor="text1"/>
                <w:sz w:val="24"/>
                <w:szCs w:val="24"/>
                <w:highlight w:val="yellow"/>
              </w:rPr>
            </w:pPr>
          </w:p>
        </w:tc>
        <w:tc>
          <w:tcPr>
            <w:tcW w:w="635" w:type="pct"/>
            <w:tcBorders>
              <w:top w:val="single" w:sz="4" w:space="0" w:color="000000"/>
              <w:left w:val="single" w:sz="4" w:space="0" w:color="000000"/>
              <w:bottom w:val="single" w:sz="4" w:space="0" w:color="000000"/>
              <w:right w:val="single" w:sz="4" w:space="0" w:color="000000"/>
            </w:tcBorders>
          </w:tcPr>
          <w:p w:rsidR="00A61A83" w:rsidRPr="00577F3C" w:rsidRDefault="00A61A83" w:rsidP="006B061C">
            <w:pPr>
              <w:ind w:left="2"/>
              <w:rPr>
                <w:rFonts w:ascii="Times New Roman" w:hAnsi="Times New Roman" w:cs="Times New Roman"/>
                <w:color w:val="000000" w:themeColor="text1"/>
                <w:sz w:val="24"/>
                <w:szCs w:val="24"/>
                <w:highlight w:val="yellow"/>
              </w:rPr>
            </w:pPr>
            <w:r w:rsidRPr="00577F3C">
              <w:rPr>
                <w:rFonts w:ascii="Times New Roman" w:hAnsi="Times New Roman" w:cs="Times New Roman"/>
                <w:color w:val="000000" w:themeColor="text1"/>
                <w:sz w:val="24"/>
                <w:szCs w:val="24"/>
                <w:highlight w:val="yellow"/>
              </w:rPr>
              <w:t xml:space="preserve"> A modern market constructed</w:t>
            </w:r>
          </w:p>
        </w:tc>
        <w:tc>
          <w:tcPr>
            <w:tcW w:w="348" w:type="pct"/>
            <w:tcBorders>
              <w:top w:val="single" w:sz="4" w:space="0" w:color="000000"/>
              <w:left w:val="single" w:sz="4" w:space="0" w:color="000000"/>
              <w:bottom w:val="single" w:sz="4" w:space="0" w:color="000000"/>
              <w:right w:val="single" w:sz="4" w:space="0" w:color="000000"/>
            </w:tcBorders>
          </w:tcPr>
          <w:p w:rsidR="00A61A83" w:rsidRPr="00577F3C" w:rsidRDefault="00A61A83" w:rsidP="006B061C">
            <w:pPr>
              <w:rPr>
                <w:rFonts w:ascii="Times New Roman" w:hAnsi="Times New Roman" w:cs="Times New Roman"/>
                <w:color w:val="000000" w:themeColor="text1"/>
                <w:sz w:val="24"/>
                <w:szCs w:val="24"/>
                <w:highlight w:val="yellow"/>
              </w:rPr>
            </w:pPr>
            <w:r w:rsidRPr="00577F3C">
              <w:rPr>
                <w:rFonts w:ascii="Times New Roman" w:hAnsi="Times New Roman" w:cs="Times New Roman"/>
                <w:color w:val="000000" w:themeColor="text1"/>
                <w:sz w:val="24"/>
                <w:szCs w:val="24"/>
                <w:highlight w:val="yellow"/>
              </w:rPr>
              <w:t xml:space="preserve"> 3years</w:t>
            </w:r>
          </w:p>
        </w:tc>
        <w:tc>
          <w:tcPr>
            <w:tcW w:w="461" w:type="pct"/>
            <w:tcBorders>
              <w:top w:val="single" w:sz="4" w:space="0" w:color="000000"/>
              <w:left w:val="single" w:sz="4" w:space="0" w:color="000000"/>
              <w:bottom w:val="single" w:sz="4" w:space="0" w:color="000000"/>
              <w:right w:val="single" w:sz="4" w:space="0" w:color="000000"/>
            </w:tcBorders>
          </w:tcPr>
          <w:p w:rsidR="00A61A83" w:rsidRPr="00577F3C" w:rsidRDefault="00A61A83" w:rsidP="006B061C">
            <w:pPr>
              <w:ind w:left="2"/>
              <w:rPr>
                <w:rFonts w:ascii="Times New Roman" w:hAnsi="Times New Roman" w:cs="Times New Roman"/>
                <w:color w:val="000000" w:themeColor="text1"/>
                <w:sz w:val="24"/>
                <w:szCs w:val="24"/>
                <w:highlight w:val="yellow"/>
              </w:rPr>
            </w:pPr>
            <w:r w:rsidRPr="00577F3C">
              <w:rPr>
                <w:rFonts w:ascii="Times New Roman" w:hAnsi="Times New Roman" w:cs="Times New Roman"/>
                <w:color w:val="000000" w:themeColor="text1"/>
                <w:sz w:val="24"/>
                <w:szCs w:val="24"/>
                <w:highlight w:val="yellow"/>
              </w:rPr>
              <w:t xml:space="preserve"> 500m</w:t>
            </w:r>
          </w:p>
        </w:tc>
        <w:tc>
          <w:tcPr>
            <w:tcW w:w="663" w:type="pct"/>
            <w:tcBorders>
              <w:top w:val="single" w:sz="4" w:space="0" w:color="000000"/>
              <w:left w:val="single" w:sz="4" w:space="0" w:color="000000"/>
              <w:bottom w:val="single" w:sz="4" w:space="0" w:color="000000"/>
              <w:right w:val="single" w:sz="4" w:space="0" w:color="000000"/>
            </w:tcBorders>
          </w:tcPr>
          <w:p w:rsidR="00A61A83" w:rsidRPr="00577F3C" w:rsidRDefault="00A61A83" w:rsidP="006B061C">
            <w:pPr>
              <w:ind w:left="2"/>
              <w:rPr>
                <w:rFonts w:ascii="Times New Roman" w:hAnsi="Times New Roman" w:cs="Times New Roman"/>
                <w:color w:val="000000" w:themeColor="text1"/>
                <w:sz w:val="24"/>
                <w:szCs w:val="24"/>
                <w:highlight w:val="yellow"/>
              </w:rPr>
            </w:pPr>
            <w:r w:rsidRPr="00577F3C">
              <w:rPr>
                <w:rFonts w:ascii="Times New Roman" w:hAnsi="Times New Roman" w:cs="Times New Roman"/>
                <w:color w:val="000000" w:themeColor="text1"/>
                <w:sz w:val="24"/>
                <w:szCs w:val="24"/>
                <w:highlight w:val="yellow"/>
              </w:rPr>
              <w:t>County and National Government</w:t>
            </w:r>
          </w:p>
        </w:tc>
        <w:tc>
          <w:tcPr>
            <w:tcW w:w="565" w:type="pct"/>
            <w:tcBorders>
              <w:top w:val="single" w:sz="4" w:space="0" w:color="000000"/>
              <w:left w:val="single" w:sz="4" w:space="0" w:color="000000"/>
              <w:bottom w:val="single" w:sz="4" w:space="0" w:color="000000"/>
              <w:right w:val="single" w:sz="4" w:space="0" w:color="000000"/>
            </w:tcBorders>
          </w:tcPr>
          <w:p w:rsidR="00A61A83" w:rsidRPr="00577F3C" w:rsidRDefault="00A61A83" w:rsidP="006B061C">
            <w:pPr>
              <w:ind w:left="1"/>
              <w:rPr>
                <w:rFonts w:ascii="Times New Roman" w:hAnsi="Times New Roman" w:cs="Times New Roman"/>
                <w:color w:val="000000" w:themeColor="text1"/>
                <w:sz w:val="24"/>
                <w:szCs w:val="24"/>
                <w:highlight w:val="yellow"/>
              </w:rPr>
            </w:pPr>
            <w:r w:rsidRPr="00577F3C">
              <w:rPr>
                <w:rFonts w:ascii="Times New Roman" w:hAnsi="Times New Roman" w:cs="Times New Roman"/>
                <w:color w:val="000000" w:themeColor="text1"/>
                <w:sz w:val="24"/>
                <w:szCs w:val="24"/>
                <w:highlight w:val="yellow"/>
              </w:rPr>
              <w:t xml:space="preserve"> County Government</w:t>
            </w:r>
          </w:p>
        </w:tc>
      </w:tr>
      <w:tr w:rsidR="008A5B72" w:rsidRPr="008A5B72" w:rsidTr="008A5B72">
        <w:trPr>
          <w:trHeight w:val="3046"/>
        </w:trPr>
        <w:tc>
          <w:tcPr>
            <w:tcW w:w="517"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lastRenderedPageBreak/>
              <w:t>Revoling fund</w:t>
            </w:r>
          </w:p>
        </w:tc>
        <w:tc>
          <w:tcPr>
            <w:tcW w:w="39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County wide</w:t>
            </w:r>
          </w:p>
        </w:tc>
        <w:tc>
          <w:tcPr>
            <w:tcW w:w="78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Sensitize and promote traders</w:t>
            </w:r>
          </w:p>
        </w:tc>
        <w:tc>
          <w:tcPr>
            <w:tcW w:w="63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3"/>
              <w:rPr>
                <w:rFonts w:ascii="Times New Roman" w:hAnsi="Times New Roman" w:cs="Times New Roman"/>
                <w:color w:val="000000" w:themeColor="text1"/>
                <w:sz w:val="24"/>
                <w:szCs w:val="24"/>
              </w:rPr>
            </w:pPr>
          </w:p>
        </w:tc>
        <w:tc>
          <w:tcPr>
            <w:tcW w:w="635"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p>
        </w:tc>
        <w:tc>
          <w:tcPr>
            <w:tcW w:w="34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461"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p>
        </w:tc>
        <w:tc>
          <w:tcPr>
            <w:tcW w:w="663"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p>
        </w:tc>
        <w:tc>
          <w:tcPr>
            <w:tcW w:w="565"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r>
    </w:tbl>
    <w:p w:rsidR="00A61A83" w:rsidRPr="008A5B72" w:rsidRDefault="00A61A83" w:rsidP="006B061C">
      <w:pPr>
        <w:spacing w:after="216" w:line="240" w:lineRule="auto"/>
        <w:ind w:left="80"/>
        <w:rPr>
          <w:rFonts w:ascii="Times New Roman" w:hAnsi="Times New Roman" w:cs="Times New Roman"/>
          <w:color w:val="000000" w:themeColor="text1"/>
          <w:sz w:val="24"/>
          <w:szCs w:val="24"/>
        </w:rPr>
      </w:pPr>
      <w:r w:rsidRPr="008A5B72">
        <w:rPr>
          <w:rFonts w:ascii="Times New Roman" w:hAnsi="Times New Roman" w:cs="Times New Roman"/>
          <w:b/>
          <w:i/>
          <w:color w:val="000000" w:themeColor="text1"/>
          <w:sz w:val="24"/>
          <w:szCs w:val="24"/>
        </w:rPr>
        <w:lastRenderedPageBreak/>
        <w:t xml:space="preserve">*Give time frame in years, i.e., the start and end year of the project implementation period.  </w:t>
      </w:r>
    </w:p>
    <w:p w:rsidR="00A61A83" w:rsidRPr="008A5B72" w:rsidRDefault="00A61A83" w:rsidP="006B061C">
      <w:pPr>
        <w:spacing w:after="227" w:line="240" w:lineRule="auto"/>
        <w:ind w:left="65" w:firstLine="720"/>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Refer to the National Treasury Circular No. 1/2022 (Kenya Vision 2030 flagship  </w:t>
      </w:r>
      <w:r w:rsidRPr="008A5B72">
        <w:rPr>
          <w:rFonts w:ascii="Times New Roman" w:hAnsi="Times New Roman" w:cs="Times New Roman"/>
          <w:i/>
          <w:color w:val="000000" w:themeColor="text1"/>
          <w:sz w:val="24"/>
          <w:szCs w:val="24"/>
        </w:rPr>
        <w:tab/>
        <w:t xml:space="preserve">programmes/projects identification criteria). </w:t>
      </w:r>
    </w:p>
    <w:p w:rsidR="00A61A83" w:rsidRPr="008A5B72" w:rsidRDefault="00A61A83" w:rsidP="006B061C">
      <w:pPr>
        <w:spacing w:after="202"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Note: The programmes and projects should mainstream cross-cutting issues such as green growth and green economy, climate change, HIV and AIDS, Gender, Youth, Persons with Disability (PWD), and Disaster Risks among others. </w:t>
      </w:r>
    </w:p>
    <w:p w:rsidR="00A61A83" w:rsidRPr="008A5B72" w:rsidRDefault="00A61A83" w:rsidP="006B061C">
      <w:pPr>
        <w:spacing w:after="0"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pStyle w:val="Heading2"/>
        <w:spacing w:line="240" w:lineRule="auto"/>
        <w:rPr>
          <w:rFonts w:ascii="Times New Roman" w:hAnsi="Times New Roman" w:cs="Times New Roman"/>
          <w:color w:val="000000" w:themeColor="text1"/>
          <w:sz w:val="24"/>
          <w:szCs w:val="24"/>
        </w:rPr>
      </w:pPr>
      <w:bookmarkStart w:id="44" w:name="_Toc120272607"/>
      <w:bookmarkStart w:id="45" w:name="_Toc125971245"/>
      <w:r w:rsidRPr="008A5B72">
        <w:rPr>
          <w:rFonts w:ascii="Times New Roman" w:hAnsi="Times New Roman" w:cs="Times New Roman"/>
          <w:color w:val="000000" w:themeColor="text1"/>
          <w:sz w:val="24"/>
          <w:szCs w:val="24"/>
        </w:rPr>
        <w:t>4.3 CIDP Linkages with National Development Agenda, Regional and International</w:t>
      </w:r>
      <w:bookmarkEnd w:id="44"/>
      <w:bookmarkEnd w:id="45"/>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04" w:line="240" w:lineRule="auto"/>
        <w:ind w:left="74" w:firstLine="9"/>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Development Frameworks</w:t>
      </w:r>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56" w:line="240" w:lineRule="auto"/>
        <w:ind w:left="169"/>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indicate how the CIDP is linked with and is contributing towards the achievement of the following (among others):  </w:t>
      </w:r>
    </w:p>
    <w:p w:rsidR="00A61A83" w:rsidRPr="008A5B72" w:rsidRDefault="00A61A83" w:rsidP="00596D00">
      <w:pPr>
        <w:numPr>
          <w:ilvl w:val="0"/>
          <w:numId w:val="17"/>
        </w:numPr>
        <w:spacing w:after="9" w:line="240" w:lineRule="auto"/>
        <w:ind w:hanging="672"/>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Kenya Vision 2030 and its Medium-Term Plans;  </w:t>
      </w:r>
    </w:p>
    <w:p w:rsidR="00A61A83" w:rsidRPr="008A5B72" w:rsidRDefault="00A61A83" w:rsidP="00596D00">
      <w:pPr>
        <w:numPr>
          <w:ilvl w:val="0"/>
          <w:numId w:val="17"/>
        </w:numPr>
        <w:spacing w:after="9" w:line="240" w:lineRule="auto"/>
        <w:ind w:hanging="672"/>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The UN 2030 Agenda and the Sustainable Development Goals; </w:t>
      </w:r>
    </w:p>
    <w:p w:rsidR="00A61A83" w:rsidRPr="008A5B72" w:rsidRDefault="00A61A83" w:rsidP="00596D00">
      <w:pPr>
        <w:numPr>
          <w:ilvl w:val="0"/>
          <w:numId w:val="17"/>
        </w:numPr>
        <w:spacing w:after="9" w:line="240" w:lineRule="auto"/>
        <w:ind w:hanging="672"/>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Africa’s Agenda 2063; </w:t>
      </w:r>
    </w:p>
    <w:p w:rsidR="00A61A83" w:rsidRPr="008A5B72" w:rsidRDefault="00A61A83" w:rsidP="00596D00">
      <w:pPr>
        <w:numPr>
          <w:ilvl w:val="0"/>
          <w:numId w:val="17"/>
        </w:numPr>
        <w:spacing w:after="9" w:line="240" w:lineRule="auto"/>
        <w:ind w:hanging="672"/>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Paris Agreement on Climate Change, 2015; </w:t>
      </w:r>
    </w:p>
    <w:p w:rsidR="00A61A83" w:rsidRPr="008A5B72" w:rsidRDefault="00A61A83" w:rsidP="00596D00">
      <w:pPr>
        <w:numPr>
          <w:ilvl w:val="0"/>
          <w:numId w:val="17"/>
        </w:numPr>
        <w:spacing w:after="9" w:line="240" w:lineRule="auto"/>
        <w:ind w:hanging="672"/>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EAC Vision 2050;  </w:t>
      </w:r>
    </w:p>
    <w:p w:rsidR="00A61A83" w:rsidRPr="008A5B72" w:rsidRDefault="00A61A83" w:rsidP="00596D00">
      <w:pPr>
        <w:numPr>
          <w:ilvl w:val="0"/>
          <w:numId w:val="17"/>
        </w:numPr>
        <w:spacing w:after="9" w:line="240" w:lineRule="auto"/>
        <w:ind w:hanging="672"/>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ICPD25 Kenya Commitments; and </w:t>
      </w:r>
    </w:p>
    <w:p w:rsidR="00A61A83" w:rsidRPr="008A5B72" w:rsidRDefault="00A61A83" w:rsidP="00596D00">
      <w:pPr>
        <w:numPr>
          <w:ilvl w:val="0"/>
          <w:numId w:val="17"/>
        </w:numPr>
        <w:spacing w:after="249" w:line="240" w:lineRule="auto"/>
        <w:ind w:hanging="672"/>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Sendai Framework for Disaster Risk Reduction 2015 – 2030. </w:t>
      </w:r>
    </w:p>
    <w:p w:rsidR="00A61A83" w:rsidRPr="008A5B72" w:rsidRDefault="00A61A83" w:rsidP="006B061C">
      <w:pPr>
        <w:spacing w:after="254" w:line="240" w:lineRule="auto"/>
        <w:ind w:left="17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This information should be presented in Table 19. </w:t>
      </w:r>
    </w:p>
    <w:p w:rsidR="00A94966" w:rsidRDefault="00A94966" w:rsidP="006B061C">
      <w:pPr>
        <w:spacing w:after="0" w:line="240" w:lineRule="auto"/>
        <w:ind w:left="159"/>
        <w:rPr>
          <w:rFonts w:ascii="Times New Roman" w:hAnsi="Times New Roman" w:cs="Times New Roman"/>
          <w:b/>
          <w:color w:val="000000" w:themeColor="text1"/>
          <w:sz w:val="24"/>
          <w:szCs w:val="24"/>
        </w:rPr>
      </w:pPr>
    </w:p>
    <w:p w:rsidR="00A94966" w:rsidRDefault="00A94966" w:rsidP="006B061C">
      <w:pPr>
        <w:spacing w:after="0" w:line="240" w:lineRule="auto"/>
        <w:ind w:left="159"/>
        <w:rPr>
          <w:rFonts w:ascii="Times New Roman" w:hAnsi="Times New Roman" w:cs="Times New Roman"/>
          <w:b/>
          <w:color w:val="000000" w:themeColor="text1"/>
          <w:sz w:val="24"/>
          <w:szCs w:val="24"/>
        </w:rPr>
      </w:pPr>
    </w:p>
    <w:p w:rsidR="00A94966" w:rsidRDefault="00A94966" w:rsidP="006B061C">
      <w:pPr>
        <w:spacing w:after="0" w:line="240" w:lineRule="auto"/>
        <w:ind w:left="159"/>
        <w:rPr>
          <w:rFonts w:ascii="Times New Roman" w:hAnsi="Times New Roman" w:cs="Times New Roman"/>
          <w:b/>
          <w:color w:val="000000" w:themeColor="text1"/>
          <w:sz w:val="24"/>
          <w:szCs w:val="24"/>
        </w:rPr>
      </w:pPr>
    </w:p>
    <w:p w:rsidR="00A94966" w:rsidRDefault="00A94966" w:rsidP="006B061C">
      <w:pPr>
        <w:spacing w:after="0" w:line="240" w:lineRule="auto"/>
        <w:ind w:left="159"/>
        <w:rPr>
          <w:rFonts w:ascii="Times New Roman" w:hAnsi="Times New Roman" w:cs="Times New Roman"/>
          <w:b/>
          <w:color w:val="000000" w:themeColor="text1"/>
          <w:sz w:val="24"/>
          <w:szCs w:val="24"/>
        </w:rPr>
      </w:pPr>
    </w:p>
    <w:p w:rsidR="00A94966" w:rsidRDefault="00A94966" w:rsidP="006B061C">
      <w:pPr>
        <w:spacing w:after="0" w:line="240" w:lineRule="auto"/>
        <w:ind w:left="159"/>
        <w:rPr>
          <w:rFonts w:ascii="Times New Roman" w:hAnsi="Times New Roman" w:cs="Times New Roman"/>
          <w:b/>
          <w:color w:val="000000" w:themeColor="text1"/>
          <w:sz w:val="24"/>
          <w:szCs w:val="24"/>
        </w:rPr>
      </w:pPr>
    </w:p>
    <w:p w:rsidR="007A03D8" w:rsidRDefault="007A03D8" w:rsidP="006B061C">
      <w:pPr>
        <w:spacing w:after="0" w:line="240" w:lineRule="auto"/>
        <w:ind w:left="159"/>
        <w:rPr>
          <w:rFonts w:ascii="Times New Roman" w:hAnsi="Times New Roman" w:cs="Times New Roman"/>
          <w:b/>
          <w:color w:val="000000" w:themeColor="text1"/>
          <w:sz w:val="24"/>
          <w:szCs w:val="24"/>
        </w:rPr>
      </w:pPr>
    </w:p>
    <w:p w:rsidR="007A03D8" w:rsidRDefault="007A03D8" w:rsidP="006B061C">
      <w:pPr>
        <w:spacing w:after="0" w:line="240" w:lineRule="auto"/>
        <w:ind w:left="159"/>
        <w:rPr>
          <w:rFonts w:ascii="Times New Roman" w:hAnsi="Times New Roman" w:cs="Times New Roman"/>
          <w:b/>
          <w:color w:val="000000" w:themeColor="text1"/>
          <w:sz w:val="24"/>
          <w:szCs w:val="24"/>
        </w:rPr>
      </w:pPr>
    </w:p>
    <w:p w:rsidR="007A03D8" w:rsidRDefault="007A03D8" w:rsidP="006B061C">
      <w:pPr>
        <w:spacing w:after="0" w:line="240" w:lineRule="auto"/>
        <w:ind w:left="159"/>
        <w:rPr>
          <w:rFonts w:ascii="Times New Roman" w:hAnsi="Times New Roman" w:cs="Times New Roman"/>
          <w:b/>
          <w:color w:val="000000" w:themeColor="text1"/>
          <w:sz w:val="24"/>
          <w:szCs w:val="24"/>
        </w:rPr>
      </w:pPr>
    </w:p>
    <w:p w:rsidR="007A03D8" w:rsidRDefault="007A03D8" w:rsidP="006B061C">
      <w:pPr>
        <w:spacing w:after="0" w:line="240" w:lineRule="auto"/>
        <w:ind w:left="159"/>
        <w:rPr>
          <w:rFonts w:ascii="Times New Roman" w:hAnsi="Times New Roman" w:cs="Times New Roman"/>
          <w:b/>
          <w:color w:val="000000" w:themeColor="text1"/>
          <w:sz w:val="24"/>
          <w:szCs w:val="24"/>
        </w:rPr>
      </w:pPr>
    </w:p>
    <w:p w:rsidR="007A03D8" w:rsidRDefault="007A03D8" w:rsidP="006B061C">
      <w:pPr>
        <w:spacing w:after="0" w:line="240" w:lineRule="auto"/>
        <w:ind w:left="159"/>
        <w:rPr>
          <w:rFonts w:ascii="Times New Roman" w:hAnsi="Times New Roman" w:cs="Times New Roman"/>
          <w:b/>
          <w:color w:val="000000" w:themeColor="text1"/>
          <w:sz w:val="24"/>
          <w:szCs w:val="24"/>
        </w:rPr>
      </w:pPr>
    </w:p>
    <w:p w:rsidR="00A61A83" w:rsidRPr="008A5B72" w:rsidRDefault="00A61A83" w:rsidP="006B061C">
      <w:pPr>
        <w:spacing w:after="0" w:line="240" w:lineRule="auto"/>
        <w:ind w:left="159"/>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lastRenderedPageBreak/>
        <w:t xml:space="preserve">Table 19: Linkage with Kenya Vision 2030, other plans and international obligations </w:t>
      </w:r>
    </w:p>
    <w:tbl>
      <w:tblPr>
        <w:tblStyle w:val="TableGrid"/>
        <w:tblW w:w="9589" w:type="dxa"/>
        <w:tblInd w:w="86" w:type="dxa"/>
        <w:tblCellMar>
          <w:top w:w="11" w:type="dxa"/>
          <w:left w:w="48" w:type="dxa"/>
          <w:right w:w="52" w:type="dxa"/>
        </w:tblCellMar>
        <w:tblLook w:val="04A0" w:firstRow="1" w:lastRow="0" w:firstColumn="1" w:lastColumn="0" w:noHBand="0" w:noVBand="1"/>
      </w:tblPr>
      <w:tblGrid>
        <w:gridCol w:w="3346"/>
        <w:gridCol w:w="2933"/>
        <w:gridCol w:w="3310"/>
      </w:tblGrid>
      <w:tr w:rsidR="008A5B72" w:rsidRPr="008A5B72" w:rsidTr="008A5B72">
        <w:trPr>
          <w:trHeight w:val="766"/>
        </w:trPr>
        <w:tc>
          <w:tcPr>
            <w:tcW w:w="3346"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59"/>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National Development </w:t>
            </w:r>
          </w:p>
          <w:p w:rsidR="00A61A83" w:rsidRPr="008A5B72" w:rsidRDefault="00A61A83" w:rsidP="006B061C">
            <w:pPr>
              <w:ind w:left="59"/>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Agenda/Regional/International Obligations </w:t>
            </w:r>
          </w:p>
        </w:tc>
        <w:tc>
          <w:tcPr>
            <w:tcW w:w="2933"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6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Aspirations/Goals </w:t>
            </w:r>
          </w:p>
        </w:tc>
        <w:tc>
          <w:tcPr>
            <w:tcW w:w="331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60"/>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County Government contributions/Interventions* </w:t>
            </w:r>
          </w:p>
        </w:tc>
      </w:tr>
      <w:tr w:rsidR="008A5B72" w:rsidRPr="008A5B72" w:rsidTr="008A5B72">
        <w:trPr>
          <w:trHeight w:val="1276"/>
        </w:trPr>
        <w:tc>
          <w:tcPr>
            <w:tcW w:w="334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59"/>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lastRenderedPageBreak/>
              <w:t xml:space="preserve"> </w:t>
            </w:r>
          </w:p>
          <w:p w:rsidR="00A61A83" w:rsidRPr="008A5B72" w:rsidRDefault="00A61A83" w:rsidP="006B061C">
            <w:pPr>
              <w:ind w:left="59"/>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Kenya Vision 2030/ Medium </w:t>
            </w:r>
          </w:p>
          <w:p w:rsidR="00A61A83" w:rsidRPr="008A5B72" w:rsidRDefault="00A61A83" w:rsidP="006B061C">
            <w:pPr>
              <w:ind w:left="59"/>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Term Plan </w:t>
            </w:r>
          </w:p>
          <w:p w:rsidR="00A61A83" w:rsidRPr="008A5B72" w:rsidRDefault="00A61A83" w:rsidP="006B061C">
            <w:pPr>
              <w:ind w:left="59"/>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tc>
        <w:tc>
          <w:tcPr>
            <w:tcW w:w="2933"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35"/>
              </w:numPr>
              <w:spacing w:after="1"/>
              <w:ind w:right="5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To be among the top ten long- haul tourist destinations in the world </w:t>
            </w:r>
          </w:p>
          <w:p w:rsidR="00A61A83" w:rsidRPr="008A5B72" w:rsidRDefault="00A61A83" w:rsidP="006B061C">
            <w:pPr>
              <w:spacing w:after="1"/>
              <w:ind w:left="61" w:right="55"/>
              <w:rPr>
                <w:rFonts w:ascii="Times New Roman" w:hAnsi="Times New Roman" w:cs="Times New Roman"/>
                <w:color w:val="000000" w:themeColor="text1"/>
                <w:sz w:val="24"/>
                <w:szCs w:val="24"/>
              </w:rPr>
            </w:pPr>
          </w:p>
          <w:p w:rsidR="00A61A83" w:rsidRPr="008A5B72" w:rsidRDefault="00A61A83" w:rsidP="006B061C">
            <w:pPr>
              <w:spacing w:after="1"/>
              <w:ind w:left="61" w:right="55"/>
              <w:rPr>
                <w:rFonts w:ascii="Times New Roman" w:hAnsi="Times New Roman" w:cs="Times New Roman"/>
                <w:color w:val="000000" w:themeColor="text1"/>
                <w:sz w:val="24"/>
                <w:szCs w:val="24"/>
              </w:rPr>
            </w:pPr>
          </w:p>
          <w:p w:rsidR="00A61A83" w:rsidRPr="008A5B72" w:rsidRDefault="00A61A83" w:rsidP="006B061C">
            <w:pPr>
              <w:spacing w:after="1"/>
              <w:ind w:left="61" w:right="55"/>
              <w:rPr>
                <w:rFonts w:ascii="Times New Roman" w:hAnsi="Times New Roman" w:cs="Times New Roman"/>
                <w:color w:val="000000" w:themeColor="text1"/>
                <w:sz w:val="24"/>
                <w:szCs w:val="24"/>
              </w:rPr>
            </w:pPr>
          </w:p>
          <w:p w:rsidR="00A61A83" w:rsidRPr="008A5B72" w:rsidRDefault="00A61A83" w:rsidP="006B061C">
            <w:pPr>
              <w:spacing w:after="1"/>
              <w:ind w:left="61" w:right="55"/>
              <w:rPr>
                <w:rFonts w:ascii="Times New Roman" w:hAnsi="Times New Roman" w:cs="Times New Roman"/>
                <w:color w:val="000000" w:themeColor="text1"/>
                <w:sz w:val="24"/>
                <w:szCs w:val="24"/>
              </w:rPr>
            </w:pPr>
          </w:p>
          <w:p w:rsidR="00A61A83" w:rsidRPr="008A5B72" w:rsidRDefault="00A61A83" w:rsidP="006B061C">
            <w:pPr>
              <w:spacing w:after="1"/>
              <w:ind w:left="61" w:right="55"/>
              <w:rPr>
                <w:rFonts w:ascii="Times New Roman" w:hAnsi="Times New Roman" w:cs="Times New Roman"/>
                <w:color w:val="000000" w:themeColor="text1"/>
                <w:sz w:val="24"/>
                <w:szCs w:val="24"/>
              </w:rPr>
            </w:pPr>
          </w:p>
          <w:p w:rsidR="00A61A83" w:rsidRPr="008A5B72" w:rsidRDefault="00A61A83" w:rsidP="006B061C">
            <w:pPr>
              <w:spacing w:after="1"/>
              <w:ind w:left="61" w:right="55"/>
              <w:rPr>
                <w:rFonts w:ascii="Times New Roman" w:hAnsi="Times New Roman" w:cs="Times New Roman"/>
                <w:color w:val="000000" w:themeColor="text1"/>
                <w:sz w:val="24"/>
                <w:szCs w:val="24"/>
              </w:rPr>
            </w:pPr>
          </w:p>
          <w:p w:rsidR="00A61A83" w:rsidRPr="008A5B72" w:rsidRDefault="00A61A83" w:rsidP="006B061C">
            <w:pPr>
              <w:spacing w:after="1"/>
              <w:ind w:left="61" w:right="55"/>
              <w:rPr>
                <w:rFonts w:ascii="Times New Roman" w:hAnsi="Times New Roman" w:cs="Times New Roman"/>
                <w:color w:val="000000" w:themeColor="text1"/>
                <w:sz w:val="24"/>
                <w:szCs w:val="24"/>
              </w:rPr>
            </w:pPr>
          </w:p>
          <w:p w:rsidR="00A61A83" w:rsidRPr="008A5B72" w:rsidRDefault="00A61A83" w:rsidP="006B061C">
            <w:pPr>
              <w:spacing w:after="1"/>
              <w:ind w:left="61" w:right="55"/>
              <w:rPr>
                <w:rFonts w:ascii="Times New Roman" w:hAnsi="Times New Roman" w:cs="Times New Roman"/>
                <w:color w:val="000000" w:themeColor="text1"/>
                <w:sz w:val="24"/>
                <w:szCs w:val="24"/>
              </w:rPr>
            </w:pPr>
          </w:p>
          <w:p w:rsidR="00A61A83" w:rsidRPr="008A5B72" w:rsidRDefault="00A61A83" w:rsidP="006B061C">
            <w:pPr>
              <w:spacing w:after="1"/>
              <w:ind w:left="61" w:right="55"/>
              <w:rPr>
                <w:rFonts w:ascii="Times New Roman" w:hAnsi="Times New Roman" w:cs="Times New Roman"/>
                <w:color w:val="000000" w:themeColor="text1"/>
                <w:sz w:val="24"/>
                <w:szCs w:val="24"/>
              </w:rPr>
            </w:pPr>
          </w:p>
          <w:p w:rsidR="00A61A83" w:rsidRPr="008A5B72" w:rsidRDefault="00A61A83" w:rsidP="006B061C">
            <w:pPr>
              <w:spacing w:after="1"/>
              <w:ind w:left="61" w:right="55"/>
              <w:rPr>
                <w:rFonts w:ascii="Times New Roman" w:hAnsi="Times New Roman" w:cs="Times New Roman"/>
                <w:color w:val="000000" w:themeColor="text1"/>
                <w:sz w:val="24"/>
                <w:szCs w:val="24"/>
              </w:rPr>
            </w:pPr>
          </w:p>
          <w:p w:rsidR="00A61A83" w:rsidRPr="008A5B72" w:rsidRDefault="00A61A83" w:rsidP="006B061C">
            <w:pPr>
              <w:spacing w:after="1"/>
              <w:ind w:left="61" w:right="55"/>
              <w:rPr>
                <w:rFonts w:ascii="Times New Roman" w:hAnsi="Times New Roman" w:cs="Times New Roman"/>
                <w:color w:val="000000" w:themeColor="text1"/>
                <w:sz w:val="24"/>
                <w:szCs w:val="24"/>
              </w:rPr>
            </w:pPr>
          </w:p>
          <w:p w:rsidR="00A61A83" w:rsidRPr="008A5B72" w:rsidRDefault="00A61A83" w:rsidP="00596D00">
            <w:pPr>
              <w:pStyle w:val="ListParagraph"/>
              <w:numPr>
                <w:ilvl w:val="0"/>
                <w:numId w:val="35"/>
              </w:numPr>
              <w:spacing w:after="1"/>
              <w:ind w:right="5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To move towards greater efficiency in the country’s marketing system </w:t>
            </w:r>
          </w:p>
          <w:p w:rsidR="00A61A83" w:rsidRPr="008A5B72" w:rsidRDefault="00A61A83" w:rsidP="006B061C">
            <w:pPr>
              <w:spacing w:after="1"/>
              <w:ind w:left="61" w:right="55"/>
              <w:rPr>
                <w:rFonts w:ascii="Times New Roman" w:hAnsi="Times New Roman" w:cs="Times New Roman"/>
                <w:color w:val="000000" w:themeColor="text1"/>
                <w:sz w:val="24"/>
                <w:szCs w:val="24"/>
              </w:rPr>
            </w:pPr>
          </w:p>
          <w:p w:rsidR="00A61A83" w:rsidRPr="008A5B72" w:rsidRDefault="00A61A83" w:rsidP="006B061C">
            <w:pPr>
              <w:spacing w:after="1"/>
              <w:ind w:right="55"/>
              <w:rPr>
                <w:rFonts w:ascii="Times New Roman" w:hAnsi="Times New Roman" w:cs="Times New Roman"/>
                <w:color w:val="000000" w:themeColor="text1"/>
                <w:sz w:val="24"/>
                <w:szCs w:val="24"/>
              </w:rPr>
            </w:pPr>
          </w:p>
          <w:p w:rsidR="00A61A83" w:rsidRPr="008A5B72" w:rsidRDefault="00A61A83" w:rsidP="00596D00">
            <w:pPr>
              <w:pStyle w:val="ListParagraph"/>
              <w:numPr>
                <w:ilvl w:val="0"/>
                <w:numId w:val="35"/>
              </w:numPr>
              <w:spacing w:after="1"/>
              <w:ind w:right="5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To create a vibrant and global competitive financial sector in Kenya</w:t>
            </w:r>
          </w:p>
        </w:tc>
        <w:tc>
          <w:tcPr>
            <w:tcW w:w="331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-Marketing and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branding of</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tourist attraction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sites.</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-Diversification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of tourism products;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-Development, maintenance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and adequate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financing of tourist </w:t>
            </w:r>
          </w:p>
          <w:p w:rsidR="00A61A83" w:rsidRPr="008A5B72" w:rsidRDefault="00A61A83" w:rsidP="006B061C">
            <w:pPr>
              <w:jc w:val="both"/>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attraction sites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-Provide adequate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 xml:space="preserve">facilities at the tourist </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Times New Roman" w:hAnsi="Times New Roman" w:cs="Times New Roman"/>
                <w:color w:val="000000" w:themeColor="text1"/>
                <w:sz w:val="24"/>
                <w:szCs w:val="24"/>
              </w:rPr>
              <w:t>attractions sites</w:t>
            </w:r>
          </w:p>
          <w:p w:rsidR="00A61A83" w:rsidRPr="008A5B72" w:rsidRDefault="00A61A83" w:rsidP="006B061C">
            <w:pPr>
              <w:rPr>
                <w:rFonts w:ascii="Times New Roman" w:eastAsia="Times New Roman" w:hAnsi="Times New Roman" w:cs="Times New Roman"/>
                <w:color w:val="000000" w:themeColor="text1"/>
                <w:sz w:val="24"/>
                <w:szCs w:val="24"/>
              </w:rPr>
            </w:pPr>
          </w:p>
          <w:p w:rsidR="00A61A83" w:rsidRPr="008A5B72" w:rsidRDefault="00A61A83" w:rsidP="006B061C">
            <w:pPr>
              <w:rPr>
                <w:rFonts w:ascii="Times New Roman" w:eastAsia="Times New Roman" w:hAnsi="Times New Roman" w:cs="Times New Roman"/>
                <w:color w:val="000000" w:themeColor="text1"/>
                <w:sz w:val="24"/>
                <w:szCs w:val="24"/>
              </w:rPr>
            </w:pPr>
          </w:p>
          <w:p w:rsidR="00A61A83" w:rsidRPr="008A5B72" w:rsidRDefault="00A61A83" w:rsidP="006B061C">
            <w:pPr>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-Conduct business trainings to improve business skills</w:t>
            </w:r>
          </w:p>
          <w:p w:rsidR="00A61A83" w:rsidRPr="008A5B72" w:rsidRDefault="00A61A83" w:rsidP="006B061C">
            <w:pPr>
              <w:rPr>
                <w:rFonts w:ascii="Times New Roman" w:eastAsia="Times New Roman" w:hAnsi="Times New Roman" w:cs="Times New Roman"/>
                <w:color w:val="000000" w:themeColor="text1"/>
                <w:sz w:val="24"/>
                <w:szCs w:val="24"/>
              </w:rPr>
            </w:pPr>
            <w:r w:rsidRPr="008A5B72">
              <w:rPr>
                <w:rFonts w:ascii="Times New Roman" w:eastAsia="Batang" w:hAnsi="Times New Roman" w:cs="Times New Roman"/>
                <w:color w:val="000000" w:themeColor="text1"/>
                <w:sz w:val="24"/>
                <w:szCs w:val="24"/>
                <w:lang w:val="en-GB"/>
              </w:rPr>
              <w:t>-Organize Investment forums</w:t>
            </w:r>
          </w:p>
          <w:p w:rsidR="00A61A83" w:rsidRPr="008A5B72" w:rsidRDefault="00A61A83" w:rsidP="006B061C">
            <w:pPr>
              <w:spacing w:after="16"/>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 xml:space="preserve"> </w:t>
            </w:r>
          </w:p>
          <w:p w:rsidR="00A61A83" w:rsidRPr="008A5B72" w:rsidRDefault="00A61A83" w:rsidP="006B061C">
            <w:pPr>
              <w:spacing w:after="16"/>
              <w:rPr>
                <w:rFonts w:ascii="Times New Roman" w:hAnsi="Times New Roman" w:cs="Times New Roman"/>
                <w:i/>
                <w:color w:val="000000" w:themeColor="text1"/>
                <w:sz w:val="24"/>
                <w:szCs w:val="24"/>
              </w:rPr>
            </w:pPr>
          </w:p>
          <w:p w:rsidR="00A61A83" w:rsidRPr="008A5B72" w:rsidRDefault="00A61A83" w:rsidP="006B061C">
            <w:pPr>
              <w:spacing w:after="16"/>
              <w:rPr>
                <w:rFonts w:ascii="Times New Roman" w:hAnsi="Times New Roman" w:cs="Times New Roman"/>
                <w:i/>
                <w:color w:val="000000" w:themeColor="text1"/>
                <w:sz w:val="24"/>
                <w:szCs w:val="24"/>
              </w:rPr>
            </w:pPr>
          </w:p>
          <w:p w:rsidR="00A61A83" w:rsidRPr="008A5B72" w:rsidRDefault="00A61A83" w:rsidP="00596D00">
            <w:pPr>
              <w:pStyle w:val="ListParagraph"/>
              <w:numPr>
                <w:ilvl w:val="0"/>
                <w:numId w:val="24"/>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Develop legislation to provide loan kitty,</w:t>
            </w:r>
          </w:p>
          <w:p w:rsidR="00A61A83" w:rsidRPr="008A5B72" w:rsidRDefault="00A61A83" w:rsidP="00596D00">
            <w:pPr>
              <w:pStyle w:val="ListParagraph"/>
              <w:numPr>
                <w:ilvl w:val="0"/>
                <w:numId w:val="24"/>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Give affordable loans to deserving businesses</w:t>
            </w:r>
          </w:p>
          <w:p w:rsidR="00A61A83" w:rsidRPr="008A5B72" w:rsidRDefault="00A61A83" w:rsidP="006B061C">
            <w:pPr>
              <w:spacing w:after="16"/>
              <w:rPr>
                <w:rFonts w:ascii="Times New Roman" w:hAnsi="Times New Roman" w:cs="Times New Roman"/>
                <w:color w:val="000000" w:themeColor="text1"/>
                <w:sz w:val="24"/>
                <w:szCs w:val="24"/>
              </w:rPr>
            </w:pPr>
          </w:p>
        </w:tc>
      </w:tr>
      <w:tr w:rsidR="008A5B72" w:rsidRPr="008A5B72" w:rsidTr="008A5B72">
        <w:trPr>
          <w:trHeight w:val="785"/>
        </w:trPr>
        <w:tc>
          <w:tcPr>
            <w:tcW w:w="3346" w:type="dxa"/>
            <w:vMerge w:val="restar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59"/>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p w:rsidR="00A61A83" w:rsidRPr="008A5B72" w:rsidRDefault="00A61A83" w:rsidP="006B061C">
            <w:pPr>
              <w:ind w:left="59"/>
              <w:rPr>
                <w:rFonts w:ascii="Times New Roman" w:hAnsi="Times New Roman" w:cs="Times New Roman"/>
                <w:i/>
                <w:color w:val="000000" w:themeColor="text1"/>
                <w:sz w:val="24"/>
                <w:szCs w:val="24"/>
              </w:rPr>
            </w:pPr>
            <w:r w:rsidRPr="008A5B72">
              <w:rPr>
                <w:rFonts w:ascii="Times New Roman" w:hAnsi="Times New Roman" w:cs="Times New Roman"/>
                <w:i/>
                <w:color w:val="000000" w:themeColor="text1"/>
                <w:sz w:val="24"/>
                <w:szCs w:val="24"/>
              </w:rPr>
              <w:t>SDGs energy efficiency</w:t>
            </w: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p>
          <w:p w:rsidR="00A61A83" w:rsidRPr="008A5B72" w:rsidRDefault="00A61A83" w:rsidP="006B061C">
            <w:pPr>
              <w:ind w:left="59"/>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Kenya’s demographic dividends roadmap 2020/2030</w:t>
            </w:r>
          </w:p>
          <w:p w:rsidR="00A61A83" w:rsidRPr="008A5B72" w:rsidRDefault="00A61A83" w:rsidP="006B061C">
            <w:pPr>
              <w:ind w:left="59"/>
              <w:rPr>
                <w:rFonts w:ascii="Times New Roman" w:hAnsi="Times New Roman" w:cs="Times New Roman"/>
                <w:color w:val="000000" w:themeColor="text1"/>
                <w:sz w:val="24"/>
                <w:szCs w:val="24"/>
              </w:rPr>
            </w:pPr>
          </w:p>
        </w:tc>
        <w:tc>
          <w:tcPr>
            <w:tcW w:w="293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pStyle w:val="NoSpacing"/>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lastRenderedPageBreak/>
              <w:t>SDG8: Decent work and economic growth. (to promote safety on work safety, GMP and supply chain services)</w:t>
            </w:r>
          </w:p>
          <w:p w:rsidR="00A61A83" w:rsidRPr="008A5B72" w:rsidRDefault="00A61A83" w:rsidP="006B061C">
            <w:pPr>
              <w:pStyle w:val="NoSpacing"/>
              <w:jc w:val="both"/>
              <w:rPr>
                <w:rFonts w:ascii="Times New Roman" w:hAnsi="Times New Roman" w:cs="Times New Roman"/>
                <w:color w:val="000000" w:themeColor="text1"/>
                <w:sz w:val="24"/>
                <w:szCs w:val="24"/>
              </w:rPr>
            </w:pPr>
          </w:p>
          <w:p w:rsidR="00A61A83" w:rsidRPr="008A5B72" w:rsidRDefault="00A61A83" w:rsidP="006B061C">
            <w:pPr>
              <w:pStyle w:val="NoSpacing"/>
              <w:jc w:val="both"/>
              <w:rPr>
                <w:rFonts w:ascii="Times New Roman" w:hAnsi="Times New Roman" w:cs="Times New Roman"/>
                <w:color w:val="000000" w:themeColor="text1"/>
                <w:sz w:val="24"/>
                <w:szCs w:val="24"/>
              </w:rPr>
            </w:pPr>
          </w:p>
          <w:p w:rsidR="00A61A83" w:rsidRPr="008A5B72" w:rsidRDefault="00A61A83" w:rsidP="006B061C">
            <w:pPr>
              <w:pStyle w:val="NoSpacing"/>
              <w:jc w:val="both"/>
              <w:rPr>
                <w:rFonts w:ascii="Times New Roman" w:hAnsi="Times New Roman" w:cs="Times New Roman"/>
                <w:color w:val="000000" w:themeColor="text1"/>
                <w:sz w:val="24"/>
                <w:szCs w:val="24"/>
              </w:rPr>
            </w:pPr>
          </w:p>
          <w:p w:rsidR="00A61A83" w:rsidRPr="008A5B72" w:rsidRDefault="00A61A83" w:rsidP="006B061C">
            <w:pPr>
              <w:pStyle w:val="NoSpacing"/>
              <w:jc w:val="both"/>
              <w:rPr>
                <w:rFonts w:ascii="Times New Roman" w:hAnsi="Times New Roman" w:cs="Times New Roman"/>
                <w:i/>
                <w:color w:val="000000" w:themeColor="text1"/>
                <w:sz w:val="24"/>
                <w:szCs w:val="24"/>
              </w:rPr>
            </w:pPr>
            <w:r w:rsidRPr="008A5B72">
              <w:rPr>
                <w:rFonts w:ascii="Times New Roman" w:hAnsi="Times New Roman" w:cs="Times New Roman"/>
                <w:color w:val="000000" w:themeColor="text1"/>
                <w:sz w:val="24"/>
                <w:szCs w:val="24"/>
              </w:rPr>
              <w:lastRenderedPageBreak/>
              <w:t>SDG9: in</w:t>
            </w:r>
            <w:r w:rsidR="006B2D62">
              <w:rPr>
                <w:rFonts w:ascii="Times New Roman" w:hAnsi="Times New Roman" w:cs="Times New Roman"/>
                <w:color w:val="000000" w:themeColor="text1"/>
                <w:sz w:val="24"/>
                <w:szCs w:val="24"/>
              </w:rPr>
              <w:t>dustry innovation and infrastracture</w:t>
            </w:r>
            <w:r w:rsidRPr="008A5B72">
              <w:rPr>
                <w:rFonts w:ascii="Times New Roman" w:hAnsi="Times New Roman" w:cs="Times New Roman"/>
                <w:color w:val="000000" w:themeColor="text1"/>
                <w:sz w:val="24"/>
                <w:szCs w:val="24"/>
              </w:rPr>
              <w:t xml:space="preserve"> (to promote industrial </w:t>
            </w:r>
            <w:r w:rsidRPr="008A5B72">
              <w:rPr>
                <w:rFonts w:ascii="Times New Roman" w:hAnsi="Times New Roman" w:cs="Times New Roman"/>
                <w:i/>
                <w:color w:val="000000" w:themeColor="text1"/>
                <w:sz w:val="24"/>
                <w:szCs w:val="24"/>
              </w:rPr>
              <w:t>energy efficiency and smart industry readiness</w:t>
            </w:r>
          </w:p>
          <w:p w:rsidR="00A61A83" w:rsidRPr="008A5B72" w:rsidRDefault="00A61A83" w:rsidP="006B061C">
            <w:pPr>
              <w:pStyle w:val="NoSpacing"/>
              <w:jc w:val="both"/>
              <w:rPr>
                <w:rFonts w:ascii="Times New Roman" w:hAnsi="Times New Roman" w:cs="Times New Roman"/>
                <w:color w:val="000000" w:themeColor="text1"/>
                <w:sz w:val="24"/>
                <w:szCs w:val="24"/>
              </w:rPr>
            </w:pPr>
          </w:p>
          <w:p w:rsidR="00A61A83" w:rsidRPr="008A5B72" w:rsidRDefault="00A61A83" w:rsidP="006B061C">
            <w:pPr>
              <w:pStyle w:val="NoSpacing"/>
              <w:jc w:val="both"/>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SDG 17: partnerships for the goals(to develop charter of trust)</w:t>
            </w:r>
          </w:p>
          <w:p w:rsidR="00A61A83" w:rsidRPr="008A5B72" w:rsidRDefault="00A61A83" w:rsidP="006B061C">
            <w:pPr>
              <w:spacing w:after="2"/>
              <w:ind w:left="61"/>
              <w:rPr>
                <w:rFonts w:ascii="Times New Roman" w:hAnsi="Times New Roman" w:cs="Times New Roman"/>
                <w:b/>
                <w:i/>
                <w:color w:val="000000" w:themeColor="text1"/>
                <w:sz w:val="24"/>
                <w:szCs w:val="24"/>
              </w:rPr>
            </w:pPr>
          </w:p>
          <w:p w:rsidR="00A61A83" w:rsidRPr="008A5B72" w:rsidRDefault="00A61A83" w:rsidP="006B061C">
            <w:pPr>
              <w:spacing w:after="2"/>
              <w:ind w:left="61"/>
              <w:rPr>
                <w:rFonts w:ascii="Times New Roman" w:hAnsi="Times New Roman" w:cs="Times New Roman"/>
                <w:b/>
                <w:i/>
                <w:color w:val="000000" w:themeColor="text1"/>
                <w:sz w:val="24"/>
                <w:szCs w:val="24"/>
              </w:rPr>
            </w:pPr>
          </w:p>
          <w:p w:rsidR="00A61A83" w:rsidRPr="008A5B72" w:rsidRDefault="00A61A83" w:rsidP="006B061C">
            <w:pPr>
              <w:spacing w:after="2"/>
              <w:ind w:left="61"/>
              <w:rPr>
                <w:rFonts w:ascii="Times New Roman" w:hAnsi="Times New Roman" w:cs="Times New Roman"/>
                <w:color w:val="000000" w:themeColor="text1"/>
                <w:sz w:val="24"/>
                <w:szCs w:val="24"/>
              </w:rPr>
            </w:pPr>
          </w:p>
        </w:tc>
        <w:tc>
          <w:tcPr>
            <w:tcW w:w="331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2"/>
              <w:ind w:left="420" w:hanging="360"/>
              <w:rPr>
                <w:rFonts w:ascii="Times New Roman" w:hAnsi="Times New Roman" w:cs="Times New Roman"/>
                <w:color w:val="000000" w:themeColor="text1"/>
                <w:sz w:val="24"/>
                <w:szCs w:val="24"/>
              </w:rPr>
            </w:pPr>
            <w:r w:rsidRPr="008A5B72">
              <w:rPr>
                <w:rFonts w:ascii="Times New Roman" w:eastAsia="Segoe UI Symbol" w:hAnsi="Times New Roman" w:cs="Times New Roman"/>
                <w:color w:val="000000" w:themeColor="text1"/>
                <w:sz w:val="24"/>
                <w:szCs w:val="24"/>
              </w:rPr>
              <w:lastRenderedPageBreak/>
              <w:t>•</w:t>
            </w:r>
            <w:r w:rsidRPr="008A5B72">
              <w:rPr>
                <w:rFonts w:ascii="Times New Roman" w:eastAsia="Arial" w:hAnsi="Times New Roman" w:cs="Times New Roman"/>
                <w:color w:val="000000" w:themeColor="text1"/>
                <w:sz w:val="24"/>
                <w:szCs w:val="24"/>
              </w:rPr>
              <w:t xml:space="preserve"> </w:t>
            </w:r>
          </w:p>
          <w:p w:rsidR="00A61A83" w:rsidRPr="008A5B72" w:rsidRDefault="00A61A83" w:rsidP="006B061C">
            <w:pPr>
              <w:ind w:left="420"/>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Conduct training needs analysis from which we derive areas of training eg marketing, value addition, record keeping</w:t>
            </w:r>
          </w:p>
          <w:p w:rsidR="00A61A83" w:rsidRPr="008A5B72" w:rsidRDefault="00A61A83" w:rsidP="006B061C">
            <w:pPr>
              <w:ind w:left="420"/>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8"/>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 xml:space="preserve">-Mobilize the relevant supporting institutions </w:t>
            </w:r>
            <w:r w:rsidRPr="008A5B72">
              <w:rPr>
                <w:rFonts w:ascii="Times New Roman" w:eastAsia="Batang" w:hAnsi="Times New Roman" w:cs="Times New Roman"/>
                <w:color w:val="000000" w:themeColor="text1"/>
                <w:sz w:val="24"/>
                <w:szCs w:val="24"/>
                <w:lang w:val="en-GB"/>
              </w:rPr>
              <w:lastRenderedPageBreak/>
              <w:t>like KIE, KEBS, KIRDI, KIPI etc to disseminate information on their products and services on the ground.</w:t>
            </w:r>
          </w:p>
          <w:p w:rsidR="00A61A83" w:rsidRPr="008A5B72" w:rsidRDefault="00A61A83" w:rsidP="00596D00">
            <w:pPr>
              <w:pStyle w:val="ListParagraph"/>
              <w:numPr>
                <w:ilvl w:val="0"/>
                <w:numId w:val="28"/>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Hold exhibitions modelled under One Sub County One Product</w:t>
            </w:r>
          </w:p>
          <w:p w:rsidR="00A61A83" w:rsidRPr="008A5B72" w:rsidRDefault="00A61A83" w:rsidP="00596D00">
            <w:pPr>
              <w:pStyle w:val="ListParagraph"/>
              <w:numPr>
                <w:ilvl w:val="0"/>
                <w:numId w:val="28"/>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Provide specific tools and machines to entrepreneurs and innovators based on strengths from a particular area cluster.</w:t>
            </w:r>
          </w:p>
          <w:p w:rsidR="00A61A83" w:rsidRPr="008A5B72" w:rsidRDefault="00A61A83" w:rsidP="006B061C">
            <w:pPr>
              <w:jc w:val="both"/>
              <w:rPr>
                <w:rFonts w:ascii="Times New Roman" w:eastAsia="Batang" w:hAnsi="Times New Roman" w:cs="Times New Roman"/>
                <w:color w:val="000000" w:themeColor="text1"/>
                <w:sz w:val="24"/>
                <w:szCs w:val="24"/>
                <w:lang w:val="en-GB"/>
              </w:rPr>
            </w:pPr>
          </w:p>
          <w:p w:rsidR="00A61A83" w:rsidRPr="008A5B72" w:rsidRDefault="00A61A83" w:rsidP="00596D00">
            <w:pPr>
              <w:pStyle w:val="ListParagraph"/>
              <w:numPr>
                <w:ilvl w:val="0"/>
                <w:numId w:val="28"/>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-Build worksites and industrial development centres in each Sub County</w:t>
            </w:r>
          </w:p>
          <w:p w:rsidR="00A61A83" w:rsidRPr="008A5B72" w:rsidRDefault="00A61A83" w:rsidP="006B061C">
            <w:pPr>
              <w:ind w:left="420"/>
              <w:rPr>
                <w:rFonts w:ascii="Times New Roman" w:hAnsi="Times New Roman" w:cs="Times New Roman"/>
                <w:color w:val="000000" w:themeColor="text1"/>
                <w:sz w:val="24"/>
                <w:szCs w:val="24"/>
              </w:rPr>
            </w:pPr>
          </w:p>
        </w:tc>
      </w:tr>
      <w:tr w:rsidR="008A5B72" w:rsidRPr="008A5B72" w:rsidTr="008A5B72">
        <w:trPr>
          <w:trHeight w:val="1968"/>
        </w:trPr>
        <w:tc>
          <w:tcPr>
            <w:tcW w:w="0" w:type="auto"/>
            <w:vMerge/>
            <w:tcBorders>
              <w:top w:val="nil"/>
              <w:left w:val="single" w:sz="4" w:space="0" w:color="000000"/>
              <w:bottom w:val="nil"/>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293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tabs>
                <w:tab w:val="center" w:pos="1340"/>
              </w:tabs>
              <w:rPr>
                <w:rFonts w:ascii="Times New Roman" w:hAnsi="Times New Roman" w:cs="Times New Roman"/>
                <w:color w:val="000000" w:themeColor="text1"/>
                <w:sz w:val="24"/>
                <w:szCs w:val="24"/>
              </w:rPr>
            </w:pPr>
            <w:r w:rsidRPr="008A5B72">
              <w:rPr>
                <w:rFonts w:ascii="Times New Roman" w:eastAsia="Segoe UI Symbol" w:hAnsi="Times New Roman" w:cs="Times New Roman"/>
                <w:color w:val="000000" w:themeColor="text1"/>
                <w:sz w:val="24"/>
                <w:szCs w:val="24"/>
              </w:rPr>
              <w:t>•</w:t>
            </w:r>
            <w:r w:rsidRPr="008A5B72">
              <w:rPr>
                <w:rFonts w:ascii="Times New Roman" w:eastAsia="Arial" w:hAnsi="Times New Roman" w:cs="Times New Roman"/>
                <w:color w:val="000000" w:themeColor="text1"/>
                <w:sz w:val="24"/>
                <w:szCs w:val="24"/>
              </w:rPr>
              <w:t xml:space="preserve"> pillar number 3: Employment and entrepreneurship costing (expand internship apprenticeships and on-the job trainings opportunities for the youth and women</w:t>
            </w:r>
          </w:p>
        </w:tc>
        <w:tc>
          <w:tcPr>
            <w:tcW w:w="331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28"/>
              </w:numPr>
              <w:jc w:val="both"/>
              <w:rPr>
                <w:rFonts w:ascii="Times New Roman" w:eastAsia="Batang" w:hAnsi="Times New Roman" w:cs="Times New Roman"/>
                <w:color w:val="000000" w:themeColor="text1"/>
                <w:sz w:val="24"/>
                <w:szCs w:val="24"/>
                <w:lang w:val="en-GB"/>
              </w:rPr>
            </w:pPr>
            <w:r w:rsidRPr="008A5B72">
              <w:rPr>
                <w:rFonts w:ascii="Times New Roman" w:hAnsi="Times New Roman" w:cs="Times New Roman"/>
                <w:i/>
                <w:color w:val="000000" w:themeColor="text1"/>
                <w:sz w:val="24"/>
                <w:szCs w:val="24"/>
              </w:rPr>
              <w:t xml:space="preserve"> </w:t>
            </w:r>
            <w:r w:rsidRPr="008A5B72">
              <w:rPr>
                <w:rFonts w:ascii="Times New Roman" w:eastAsia="Batang" w:hAnsi="Times New Roman" w:cs="Times New Roman"/>
                <w:color w:val="000000" w:themeColor="text1"/>
                <w:sz w:val="24"/>
                <w:szCs w:val="24"/>
                <w:lang w:val="en-GB"/>
              </w:rPr>
              <w:t>Hold exhibitions modelled under One Sub County One Product</w:t>
            </w:r>
          </w:p>
          <w:p w:rsidR="00A61A83" w:rsidRPr="008A5B72" w:rsidRDefault="00A61A83" w:rsidP="00596D00">
            <w:pPr>
              <w:numPr>
                <w:ilvl w:val="0"/>
                <w:numId w:val="19"/>
              </w:numPr>
              <w:ind w:hanging="360"/>
              <w:rPr>
                <w:rFonts w:ascii="Times New Roman" w:hAnsi="Times New Roman" w:cs="Times New Roman"/>
                <w:color w:val="000000" w:themeColor="text1"/>
                <w:sz w:val="24"/>
                <w:szCs w:val="24"/>
              </w:rPr>
            </w:pPr>
            <w:r w:rsidRPr="008A5B72">
              <w:rPr>
                <w:rFonts w:ascii="Times New Roman" w:eastAsia="Batang" w:hAnsi="Times New Roman" w:cs="Times New Roman"/>
                <w:color w:val="000000" w:themeColor="text1"/>
                <w:sz w:val="24"/>
                <w:szCs w:val="24"/>
                <w:lang w:val="en-GB"/>
              </w:rPr>
              <w:t>Provide specific tools and machines to entrepreneurs and innovators based on strengths from a particular area cluster</w:t>
            </w:r>
          </w:p>
        </w:tc>
      </w:tr>
      <w:tr w:rsidR="008A5B72" w:rsidRPr="008A5B72" w:rsidTr="008A5B72">
        <w:trPr>
          <w:trHeight w:val="768"/>
        </w:trPr>
        <w:tc>
          <w:tcPr>
            <w:tcW w:w="3346" w:type="dxa"/>
            <w:vMerge w:val="restar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59"/>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p w:rsidR="00A61A83" w:rsidRPr="008A5B72" w:rsidRDefault="00A61A83" w:rsidP="006B061C">
            <w:pPr>
              <w:ind w:left="59"/>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Agenda 2063  </w:t>
            </w:r>
          </w:p>
        </w:tc>
        <w:tc>
          <w:tcPr>
            <w:tcW w:w="293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61" w:right="52"/>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Goal 4: transformed economics (manufacturing, industalization and value addition)</w:t>
            </w:r>
          </w:p>
          <w:p w:rsidR="00A61A83" w:rsidRPr="008A5B72" w:rsidRDefault="00A61A83" w:rsidP="006B061C">
            <w:pPr>
              <w:ind w:left="61" w:right="5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Economic diversification and resilience</w:t>
            </w:r>
          </w:p>
          <w:p w:rsidR="00A61A83" w:rsidRPr="008A5B72" w:rsidRDefault="00A61A83" w:rsidP="006B061C">
            <w:pPr>
              <w:ind w:left="61" w:right="5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Goal 9-continental financial and monetary institutions are established and functional</w:t>
            </w:r>
          </w:p>
        </w:tc>
        <w:tc>
          <w:tcPr>
            <w:tcW w:w="331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24"/>
              </w:numPr>
              <w:jc w:val="both"/>
              <w:rPr>
                <w:rFonts w:ascii="Times New Roman" w:eastAsia="Batang" w:hAnsi="Times New Roman" w:cs="Times New Roman"/>
                <w:color w:val="000000" w:themeColor="text1"/>
                <w:sz w:val="24"/>
                <w:szCs w:val="24"/>
                <w:lang w:val="en-GB"/>
              </w:rPr>
            </w:pPr>
            <w:r w:rsidRPr="008A5B72">
              <w:rPr>
                <w:rFonts w:ascii="Times New Roman" w:eastAsia="Segoe UI Symbol" w:hAnsi="Times New Roman" w:cs="Times New Roman"/>
                <w:color w:val="000000" w:themeColor="text1"/>
                <w:sz w:val="24"/>
                <w:szCs w:val="24"/>
              </w:rPr>
              <w:t>•</w:t>
            </w:r>
            <w:r w:rsidRPr="008A5B72">
              <w:rPr>
                <w:rFonts w:ascii="Times New Roman" w:eastAsia="Arial" w:hAnsi="Times New Roman" w:cs="Times New Roman"/>
                <w:color w:val="000000" w:themeColor="text1"/>
                <w:sz w:val="24"/>
                <w:szCs w:val="24"/>
              </w:rPr>
              <w:t xml:space="preserve"> </w:t>
            </w:r>
            <w:r w:rsidRPr="008A5B72">
              <w:rPr>
                <w:rFonts w:ascii="Times New Roman" w:eastAsia="Batang" w:hAnsi="Times New Roman" w:cs="Times New Roman"/>
                <w:color w:val="000000" w:themeColor="text1"/>
                <w:sz w:val="24"/>
                <w:szCs w:val="24"/>
                <w:lang w:val="en-GB"/>
              </w:rPr>
              <w:t>Develop legislation to provide loan kitty,</w:t>
            </w:r>
          </w:p>
          <w:p w:rsidR="00A61A83" w:rsidRPr="008A5B72" w:rsidRDefault="00A61A83" w:rsidP="00596D00">
            <w:pPr>
              <w:pStyle w:val="ListParagraph"/>
              <w:numPr>
                <w:ilvl w:val="0"/>
                <w:numId w:val="24"/>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Give affordable loans to deserving businesses</w:t>
            </w:r>
          </w:p>
          <w:p w:rsidR="00A61A83" w:rsidRPr="008A5B72" w:rsidRDefault="00A61A83" w:rsidP="00596D00">
            <w:pPr>
              <w:pStyle w:val="ListParagraph"/>
              <w:numPr>
                <w:ilvl w:val="0"/>
                <w:numId w:val="25"/>
              </w:numPr>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Identify participants for various exhibitions</w:t>
            </w:r>
          </w:p>
          <w:p w:rsidR="00A61A83" w:rsidRPr="008A5B72" w:rsidRDefault="00A61A83" w:rsidP="006B061C">
            <w:pPr>
              <w:tabs>
                <w:tab w:val="center" w:pos="1194"/>
              </w:tabs>
              <w:rPr>
                <w:rFonts w:ascii="Times New Roman" w:hAnsi="Times New Roman" w:cs="Times New Roman"/>
                <w:color w:val="000000" w:themeColor="text1"/>
                <w:sz w:val="24"/>
                <w:szCs w:val="24"/>
              </w:rPr>
            </w:pPr>
            <w:r w:rsidRPr="008A5B72">
              <w:rPr>
                <w:rFonts w:ascii="Times New Roman" w:eastAsia="Arial" w:hAnsi="Times New Roman" w:cs="Times New Roman"/>
                <w:color w:val="000000" w:themeColor="text1"/>
                <w:sz w:val="24"/>
                <w:szCs w:val="24"/>
              </w:rPr>
              <w:tab/>
            </w:r>
            <w:r w:rsidRPr="008A5B72">
              <w:rPr>
                <w:rFonts w:ascii="Times New Roman" w:hAnsi="Times New Roman" w:cs="Times New Roman"/>
                <w:i/>
                <w:color w:val="000000" w:themeColor="text1"/>
                <w:sz w:val="24"/>
                <w:szCs w:val="24"/>
              </w:rPr>
              <w:t xml:space="preserve"> </w:t>
            </w:r>
          </w:p>
        </w:tc>
      </w:tr>
      <w:tr w:rsidR="008A5B72" w:rsidRPr="008A5B72" w:rsidTr="008A5B72">
        <w:trPr>
          <w:trHeight w:val="1054"/>
        </w:trPr>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293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6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Goal 20:Africa takes full responsibility for financing her development(African capital market,development assistance)</w:t>
            </w:r>
          </w:p>
        </w:tc>
        <w:tc>
          <w:tcPr>
            <w:tcW w:w="331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24"/>
              </w:numPr>
              <w:jc w:val="both"/>
              <w:rPr>
                <w:rFonts w:ascii="Times New Roman" w:eastAsia="Batang" w:hAnsi="Times New Roman" w:cs="Times New Roman"/>
                <w:color w:val="000000" w:themeColor="text1"/>
                <w:sz w:val="24"/>
                <w:szCs w:val="24"/>
                <w:lang w:val="en-GB"/>
              </w:rPr>
            </w:pPr>
            <w:r w:rsidRPr="008A5B72">
              <w:rPr>
                <w:rFonts w:ascii="Times New Roman" w:hAnsi="Times New Roman" w:cs="Times New Roman"/>
                <w:i/>
                <w:color w:val="000000" w:themeColor="text1"/>
                <w:sz w:val="24"/>
                <w:szCs w:val="24"/>
              </w:rPr>
              <w:t xml:space="preserve"> </w:t>
            </w:r>
            <w:r w:rsidRPr="008A5B72">
              <w:rPr>
                <w:rFonts w:ascii="Times New Roman" w:eastAsia="Batang" w:hAnsi="Times New Roman" w:cs="Times New Roman"/>
                <w:color w:val="000000" w:themeColor="text1"/>
                <w:sz w:val="24"/>
                <w:szCs w:val="24"/>
                <w:lang w:val="en-GB"/>
              </w:rPr>
              <w:t>Develop legislation to provide loan kitty,</w:t>
            </w:r>
          </w:p>
          <w:p w:rsidR="00A61A83" w:rsidRPr="008A5B72" w:rsidRDefault="00A61A83" w:rsidP="00596D00">
            <w:pPr>
              <w:pStyle w:val="ListParagraph"/>
              <w:numPr>
                <w:ilvl w:val="0"/>
                <w:numId w:val="24"/>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Give affordable loans to deserving businesses</w:t>
            </w:r>
          </w:p>
          <w:p w:rsidR="00A61A83" w:rsidRPr="008A5B72" w:rsidRDefault="00A61A83" w:rsidP="00596D00">
            <w:pPr>
              <w:pStyle w:val="ListParagraph"/>
              <w:numPr>
                <w:ilvl w:val="0"/>
                <w:numId w:val="24"/>
              </w:numPr>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Identify participants for various exhibitions</w:t>
            </w:r>
          </w:p>
          <w:p w:rsidR="00A61A83" w:rsidRPr="008A5B72" w:rsidRDefault="00A61A83" w:rsidP="006B061C">
            <w:pPr>
              <w:ind w:left="720" w:right="28"/>
              <w:rPr>
                <w:rFonts w:ascii="Times New Roman" w:hAnsi="Times New Roman" w:cs="Times New Roman"/>
                <w:color w:val="000000" w:themeColor="text1"/>
                <w:sz w:val="24"/>
                <w:szCs w:val="24"/>
              </w:rPr>
            </w:pPr>
          </w:p>
        </w:tc>
      </w:tr>
      <w:tr w:rsidR="008A5B72" w:rsidRPr="008A5B72" w:rsidTr="008A5B72">
        <w:trPr>
          <w:trHeight w:val="264"/>
        </w:trPr>
        <w:tc>
          <w:tcPr>
            <w:tcW w:w="334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lastRenderedPageBreak/>
              <w:t>EAC   Vision 2050</w:t>
            </w:r>
          </w:p>
        </w:tc>
        <w:tc>
          <w:tcPr>
            <w:tcW w:w="293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6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 Attainment of sustainable growth and development of the parteners states</w:t>
            </w:r>
          </w:p>
        </w:tc>
        <w:tc>
          <w:tcPr>
            <w:tcW w:w="331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25"/>
              </w:numPr>
              <w:rPr>
                <w:rFonts w:ascii="Times New Roman" w:eastAsia="Batang" w:hAnsi="Times New Roman" w:cs="Times New Roman"/>
                <w:color w:val="000000" w:themeColor="text1"/>
                <w:sz w:val="24"/>
                <w:szCs w:val="24"/>
                <w:lang w:val="en-GB"/>
              </w:rPr>
            </w:pPr>
            <w:r w:rsidRPr="008A5B72">
              <w:rPr>
                <w:rFonts w:ascii="Times New Roman" w:hAnsi="Times New Roman" w:cs="Times New Roman"/>
                <w:color w:val="000000" w:themeColor="text1"/>
                <w:sz w:val="24"/>
                <w:szCs w:val="24"/>
              </w:rPr>
              <w:t xml:space="preserve"> </w:t>
            </w:r>
            <w:r w:rsidRPr="008A5B72">
              <w:rPr>
                <w:rFonts w:ascii="Times New Roman" w:eastAsia="Batang" w:hAnsi="Times New Roman" w:cs="Times New Roman"/>
                <w:color w:val="000000" w:themeColor="text1"/>
                <w:sz w:val="24"/>
                <w:szCs w:val="24"/>
                <w:lang w:val="en-GB"/>
              </w:rPr>
              <w:t>Identify participants for various exhibitions</w:t>
            </w:r>
          </w:p>
          <w:p w:rsidR="00A61A83" w:rsidRPr="008A5B72" w:rsidRDefault="00A61A83" w:rsidP="006B061C">
            <w:pPr>
              <w:ind w:left="60"/>
              <w:rPr>
                <w:rFonts w:ascii="Times New Roman" w:hAnsi="Times New Roman" w:cs="Times New Roman"/>
                <w:color w:val="000000" w:themeColor="text1"/>
                <w:sz w:val="24"/>
                <w:szCs w:val="24"/>
              </w:rPr>
            </w:pPr>
          </w:p>
        </w:tc>
      </w:tr>
      <w:tr w:rsidR="008A5B72" w:rsidRPr="008A5B72" w:rsidTr="008A5B72">
        <w:trPr>
          <w:trHeight w:val="264"/>
        </w:trPr>
        <w:tc>
          <w:tcPr>
            <w:tcW w:w="334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ICPD25 Kenya commitments </w:t>
            </w:r>
          </w:p>
        </w:tc>
        <w:tc>
          <w:tcPr>
            <w:tcW w:w="293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6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 Commitment 8: Hames the demographic dividends through investments in health and citizen well-being: entrepreneurship</w:t>
            </w:r>
          </w:p>
        </w:tc>
        <w:tc>
          <w:tcPr>
            <w:tcW w:w="3310" w:type="dxa"/>
            <w:tcBorders>
              <w:top w:val="single" w:sz="4" w:space="0" w:color="000000"/>
              <w:left w:val="single" w:sz="4" w:space="0" w:color="000000"/>
              <w:bottom w:val="single" w:sz="4" w:space="0" w:color="000000"/>
              <w:right w:val="single" w:sz="4" w:space="0" w:color="000000"/>
            </w:tcBorders>
          </w:tcPr>
          <w:p w:rsidR="00A61A83" w:rsidRPr="008A5B72" w:rsidRDefault="00A61A83" w:rsidP="00596D00">
            <w:pPr>
              <w:pStyle w:val="ListParagraph"/>
              <w:numPr>
                <w:ilvl w:val="0"/>
                <w:numId w:val="37"/>
              </w:numPr>
              <w:rPr>
                <w:rFonts w:ascii="Times New Roman" w:hAnsi="Times New Roman" w:cs="Times New Roman"/>
                <w:color w:val="000000" w:themeColor="text1"/>
                <w:sz w:val="24"/>
                <w:szCs w:val="24"/>
              </w:rPr>
            </w:pPr>
            <w:r w:rsidRPr="008A5B72">
              <w:rPr>
                <w:rFonts w:ascii="Times New Roman" w:eastAsia="Batang" w:hAnsi="Times New Roman" w:cs="Times New Roman"/>
                <w:color w:val="000000" w:themeColor="text1"/>
                <w:sz w:val="24"/>
                <w:szCs w:val="24"/>
                <w:lang w:val="en-GB"/>
              </w:rPr>
              <w:t>Provide specific tools and machines to entrepreneurs and innovators based on strengths from a particular area cluster</w:t>
            </w:r>
          </w:p>
        </w:tc>
      </w:tr>
      <w:tr w:rsidR="008A5B72" w:rsidRPr="008A5B72" w:rsidTr="008A5B72">
        <w:trPr>
          <w:trHeight w:val="264"/>
        </w:trPr>
        <w:tc>
          <w:tcPr>
            <w:tcW w:w="334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Paris Agrrement on climatic changes</w:t>
            </w:r>
          </w:p>
        </w:tc>
        <w:tc>
          <w:tcPr>
            <w:tcW w:w="293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6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Finance( providing financial assistance to contrys that are less endowed and vulnerable</w:t>
            </w:r>
          </w:p>
        </w:tc>
        <w:tc>
          <w:tcPr>
            <w:tcW w:w="331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60"/>
              <w:rPr>
                <w:rFonts w:ascii="Times New Roman" w:hAnsi="Times New Roman" w:cs="Times New Roman"/>
                <w:color w:val="000000" w:themeColor="text1"/>
                <w:sz w:val="24"/>
                <w:szCs w:val="24"/>
              </w:rPr>
            </w:pPr>
          </w:p>
          <w:p w:rsidR="00A61A83" w:rsidRPr="008A5B72" w:rsidRDefault="00A61A83" w:rsidP="00596D00">
            <w:pPr>
              <w:pStyle w:val="ListParagraph"/>
              <w:numPr>
                <w:ilvl w:val="0"/>
                <w:numId w:val="24"/>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Develop legislation to provide loan kitty,</w:t>
            </w:r>
          </w:p>
          <w:p w:rsidR="00A61A83" w:rsidRPr="008A5B72" w:rsidRDefault="00A61A83" w:rsidP="00596D00">
            <w:pPr>
              <w:pStyle w:val="ListParagraph"/>
              <w:numPr>
                <w:ilvl w:val="0"/>
                <w:numId w:val="24"/>
              </w:numPr>
              <w:jc w:val="both"/>
              <w:rPr>
                <w:rFonts w:ascii="Times New Roman" w:eastAsia="Batang" w:hAnsi="Times New Roman" w:cs="Times New Roman"/>
                <w:color w:val="000000" w:themeColor="text1"/>
                <w:sz w:val="24"/>
                <w:szCs w:val="24"/>
                <w:lang w:val="en-GB"/>
              </w:rPr>
            </w:pPr>
            <w:r w:rsidRPr="008A5B72">
              <w:rPr>
                <w:rFonts w:ascii="Times New Roman" w:eastAsia="Batang" w:hAnsi="Times New Roman" w:cs="Times New Roman"/>
                <w:color w:val="000000" w:themeColor="text1"/>
                <w:sz w:val="24"/>
                <w:szCs w:val="24"/>
                <w:lang w:val="en-GB"/>
              </w:rPr>
              <w:t>Give affordable loans to deserving businesses</w:t>
            </w:r>
          </w:p>
          <w:p w:rsidR="00A61A83" w:rsidRPr="008A5B72" w:rsidRDefault="00A61A83" w:rsidP="006B061C">
            <w:pPr>
              <w:tabs>
                <w:tab w:val="left" w:pos="1029"/>
              </w:tabs>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ab/>
            </w:r>
          </w:p>
        </w:tc>
      </w:tr>
      <w:tr w:rsidR="008A5B72" w:rsidRPr="008A5B72" w:rsidTr="008A5B72">
        <w:trPr>
          <w:trHeight w:val="264"/>
        </w:trPr>
        <w:tc>
          <w:tcPr>
            <w:tcW w:w="334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Kenya kwanza manifesto</w:t>
            </w:r>
          </w:p>
        </w:tc>
        <w:tc>
          <w:tcPr>
            <w:tcW w:w="293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61"/>
              <w:rPr>
                <w:rFonts w:ascii="Times New Roman" w:hAnsi="Times New Roman" w:cs="Times New Roman"/>
                <w:iCs/>
                <w:color w:val="000000" w:themeColor="text1"/>
                <w:sz w:val="24"/>
                <w:szCs w:val="24"/>
              </w:rPr>
            </w:pPr>
          </w:p>
        </w:tc>
        <w:tc>
          <w:tcPr>
            <w:tcW w:w="331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60"/>
              <w:rPr>
                <w:rFonts w:ascii="Times New Roman" w:hAnsi="Times New Roman" w:cs="Times New Roman"/>
                <w:color w:val="000000" w:themeColor="text1"/>
                <w:sz w:val="24"/>
                <w:szCs w:val="24"/>
              </w:rPr>
            </w:pPr>
          </w:p>
        </w:tc>
      </w:tr>
    </w:tbl>
    <w:p w:rsidR="00A61A83" w:rsidRPr="008A5B72" w:rsidRDefault="00A61A83" w:rsidP="006B061C">
      <w:pPr>
        <w:spacing w:after="13" w:line="240" w:lineRule="auto"/>
        <w:ind w:left="169"/>
        <w:rPr>
          <w:rFonts w:ascii="Times New Roman" w:hAnsi="Times New Roman" w:cs="Times New Roman"/>
          <w:color w:val="000000" w:themeColor="text1"/>
          <w:sz w:val="24"/>
          <w:szCs w:val="24"/>
        </w:rPr>
      </w:pPr>
      <w:r w:rsidRPr="008A5B72">
        <w:rPr>
          <w:rFonts w:ascii="Times New Roman" w:hAnsi="Times New Roman" w:cs="Times New Roman"/>
          <w:iCs/>
          <w:color w:val="000000" w:themeColor="text1"/>
          <w:sz w:val="24"/>
          <w:szCs w:val="24"/>
        </w:rPr>
        <w:t>*This should be presented either as priorities and/or strategies</w:t>
      </w:r>
      <w:r w:rsidRPr="008A5B72">
        <w:rPr>
          <w:rFonts w:ascii="Times New Roman" w:hAnsi="Times New Roman" w:cs="Times New Roman"/>
          <w:i/>
          <w:color w:val="000000" w:themeColor="text1"/>
          <w:sz w:val="24"/>
          <w:szCs w:val="24"/>
        </w:rPr>
        <w:t xml:space="preserve">. </w:t>
      </w:r>
    </w:p>
    <w:p w:rsidR="00A61A83" w:rsidRPr="008A5B72" w:rsidRDefault="00A61A83" w:rsidP="006B061C">
      <w:pPr>
        <w:pStyle w:val="Heading2"/>
        <w:spacing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bookmarkStart w:id="46" w:name="_Toc120272608"/>
      <w:bookmarkStart w:id="47" w:name="_Toc125971246"/>
      <w:r w:rsidRPr="008A5B72">
        <w:rPr>
          <w:rFonts w:ascii="Times New Roman" w:hAnsi="Times New Roman" w:cs="Times New Roman"/>
          <w:color w:val="000000" w:themeColor="text1"/>
          <w:sz w:val="24"/>
          <w:szCs w:val="24"/>
        </w:rPr>
        <w:t>4.4 Cross-Sectoral Linkages</w:t>
      </w:r>
      <w:bookmarkEnd w:id="46"/>
      <w:bookmarkEnd w:id="47"/>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30" w:line="240" w:lineRule="auto"/>
        <w:ind w:left="169"/>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provide the cross-sectoral impacts of each sectoral programme and appropriate actions to harness cross-sector synergies or mitigate adverse cross-sector impacts.   </w:t>
      </w:r>
    </w:p>
    <w:p w:rsidR="00A61A83" w:rsidRPr="008A5B72" w:rsidRDefault="00A61A83" w:rsidP="00596D00">
      <w:pPr>
        <w:numPr>
          <w:ilvl w:val="0"/>
          <w:numId w:val="18"/>
        </w:numPr>
        <w:spacing w:after="9"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Harnessing cross-sector synergies: </w:t>
      </w:r>
      <w:r w:rsidRPr="008A5B72">
        <w:rPr>
          <w:rFonts w:ascii="Times New Roman" w:hAnsi="Times New Roman" w:cs="Times New Roman"/>
          <w:color w:val="000000" w:themeColor="text1"/>
          <w:sz w:val="24"/>
          <w:szCs w:val="24"/>
        </w:rPr>
        <w:t xml:space="preserve">Indicate what considerations will be made in respect to harnessing cross-sector synergies arising from possible programme impacts. </w:t>
      </w:r>
      <w:r w:rsidRPr="008A5B72">
        <w:rPr>
          <w:rFonts w:ascii="Times New Roman" w:hAnsi="Times New Roman" w:cs="Times New Roman"/>
          <w:b/>
          <w:color w:val="000000" w:themeColor="text1"/>
          <w:sz w:val="24"/>
          <w:szCs w:val="24"/>
        </w:rPr>
        <w:t xml:space="preserve"> </w:t>
      </w:r>
      <w:r w:rsidRPr="008A5B72">
        <w:rPr>
          <w:rFonts w:ascii="Times New Roman" w:hAnsi="Times New Roman" w:cs="Times New Roman"/>
          <w:color w:val="000000" w:themeColor="text1"/>
          <w:sz w:val="24"/>
          <w:szCs w:val="24"/>
        </w:rPr>
        <w:t xml:space="preserve"> </w:t>
      </w:r>
    </w:p>
    <w:p w:rsidR="00A61A83" w:rsidRPr="008A5B72" w:rsidRDefault="00A61A83" w:rsidP="00596D00">
      <w:pPr>
        <w:numPr>
          <w:ilvl w:val="0"/>
          <w:numId w:val="18"/>
        </w:numPr>
        <w:spacing w:after="9" w:line="240" w:lineRule="auto"/>
        <w:ind w:hanging="360"/>
        <w:jc w:val="both"/>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Mitigating adverse cross-sector impacts: </w:t>
      </w:r>
      <w:r w:rsidRPr="008A5B72">
        <w:rPr>
          <w:rFonts w:ascii="Times New Roman" w:hAnsi="Times New Roman" w:cs="Times New Roman"/>
          <w:color w:val="000000" w:themeColor="text1"/>
          <w:sz w:val="24"/>
          <w:szCs w:val="24"/>
        </w:rPr>
        <w:t xml:space="preserve">State the mitigation measures that may be adopted to avoid or manage potential adverse cross-sector impacts. </w:t>
      </w:r>
      <w:r w:rsidRPr="008A5B72">
        <w:rPr>
          <w:rFonts w:ascii="Times New Roman" w:hAnsi="Times New Roman" w:cs="Times New Roman"/>
          <w:b/>
          <w:color w:val="000000" w:themeColor="text1"/>
          <w:sz w:val="24"/>
          <w:szCs w:val="24"/>
        </w:rPr>
        <w:t xml:space="preserve"> </w:t>
      </w:r>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12" w:line="240" w:lineRule="auto"/>
        <w:ind w:left="159"/>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173" w:line="240" w:lineRule="auto"/>
        <w:ind w:left="169"/>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The cross-sectoral impacts and the mitigation measures should be presented in the format indicated in Table 20.  </w:t>
      </w:r>
    </w:p>
    <w:p w:rsidR="00A61A83" w:rsidRPr="008A5B72" w:rsidRDefault="00A61A83" w:rsidP="006B061C">
      <w:pPr>
        <w:pStyle w:val="Heading3"/>
        <w:spacing w:line="240" w:lineRule="auto"/>
        <w:ind w:left="144"/>
        <w:rPr>
          <w:rFonts w:ascii="Times New Roman" w:hAnsi="Times New Roman" w:cs="Times New Roman"/>
          <w:color w:val="000000" w:themeColor="text1"/>
          <w:szCs w:val="24"/>
        </w:rPr>
      </w:pPr>
      <w:bookmarkStart w:id="48" w:name="_Toc120272609"/>
      <w:bookmarkStart w:id="49" w:name="_Toc125971247"/>
      <w:r w:rsidRPr="008A5B72">
        <w:rPr>
          <w:rFonts w:ascii="Times New Roman" w:hAnsi="Times New Roman" w:cs="Times New Roman"/>
          <w:color w:val="000000" w:themeColor="text1"/>
          <w:szCs w:val="24"/>
        </w:rPr>
        <w:t>Table 20: Cross-sectoral impacts</w:t>
      </w:r>
      <w:bookmarkEnd w:id="48"/>
      <w:bookmarkEnd w:id="49"/>
      <w:r w:rsidRPr="008A5B72">
        <w:rPr>
          <w:rFonts w:ascii="Times New Roman" w:hAnsi="Times New Roman" w:cs="Times New Roman"/>
          <w:color w:val="000000" w:themeColor="text1"/>
          <w:szCs w:val="24"/>
        </w:rPr>
        <w:t xml:space="preserve"> </w:t>
      </w:r>
      <w:r w:rsidRPr="008A5B72">
        <w:rPr>
          <w:rFonts w:ascii="Times New Roman" w:hAnsi="Times New Roman" w:cs="Times New Roman"/>
          <w:b w:val="0"/>
          <w:color w:val="000000" w:themeColor="text1"/>
          <w:szCs w:val="24"/>
        </w:rPr>
        <w:t xml:space="preserve"> </w:t>
      </w:r>
    </w:p>
    <w:tbl>
      <w:tblPr>
        <w:tblStyle w:val="TableGrid"/>
        <w:tblW w:w="9345" w:type="dxa"/>
        <w:tblInd w:w="59" w:type="dxa"/>
        <w:tblCellMar>
          <w:top w:w="23" w:type="dxa"/>
          <w:left w:w="104" w:type="dxa"/>
          <w:right w:w="38" w:type="dxa"/>
        </w:tblCellMar>
        <w:tblLook w:val="04A0" w:firstRow="1" w:lastRow="0" w:firstColumn="1" w:lastColumn="0" w:noHBand="0" w:noVBand="1"/>
      </w:tblPr>
      <w:tblGrid>
        <w:gridCol w:w="1715"/>
        <w:gridCol w:w="1439"/>
        <w:gridCol w:w="2117"/>
        <w:gridCol w:w="1505"/>
        <w:gridCol w:w="2569"/>
      </w:tblGrid>
      <w:tr w:rsidR="008A5B72" w:rsidRPr="008A5B72" w:rsidTr="008A5B72">
        <w:trPr>
          <w:trHeight w:val="290"/>
        </w:trPr>
        <w:tc>
          <w:tcPr>
            <w:tcW w:w="1600"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Programme Name </w:t>
            </w:r>
            <w:r w:rsidRPr="008A5B72">
              <w:rPr>
                <w:rFonts w:ascii="Times New Roman" w:hAnsi="Times New Roman" w:cs="Times New Roman"/>
                <w:color w:val="000000" w:themeColor="text1"/>
                <w:sz w:val="24"/>
                <w:szCs w:val="24"/>
              </w:rPr>
              <w:t xml:space="preserve"> </w:t>
            </w:r>
          </w:p>
        </w:tc>
        <w:tc>
          <w:tcPr>
            <w:tcW w:w="1439"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Linked </w:t>
            </w:r>
          </w:p>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Sector(s) </w:t>
            </w:r>
            <w:r w:rsidRPr="008A5B72">
              <w:rPr>
                <w:rFonts w:ascii="Times New Roman" w:hAnsi="Times New Roman" w:cs="Times New Roman"/>
                <w:color w:val="000000" w:themeColor="text1"/>
                <w:sz w:val="24"/>
                <w:szCs w:val="24"/>
              </w:rPr>
              <w:t xml:space="preserve"> </w:t>
            </w:r>
          </w:p>
        </w:tc>
        <w:tc>
          <w:tcPr>
            <w:tcW w:w="3624" w:type="dxa"/>
            <w:gridSpan w:val="2"/>
            <w:tcBorders>
              <w:top w:val="single" w:sz="4" w:space="0" w:color="000000"/>
              <w:left w:val="single" w:sz="4" w:space="0" w:color="000000"/>
              <w:bottom w:val="single" w:sz="4" w:space="0" w:color="000000"/>
              <w:right w:val="single" w:sz="4" w:space="0" w:color="000000"/>
            </w:tcBorders>
            <w:shd w:val="clear" w:color="auto" w:fill="E7E6E6"/>
          </w:tcPr>
          <w:p w:rsidR="00A61A83" w:rsidRPr="008A5B72" w:rsidRDefault="00A61A83" w:rsidP="006B061C">
            <w:pPr>
              <w:ind w:right="80"/>
              <w:jc w:val="cente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Cross-sector Impact </w:t>
            </w:r>
            <w:r w:rsidRPr="008A5B72">
              <w:rPr>
                <w:rFonts w:ascii="Times New Roman" w:hAnsi="Times New Roman" w:cs="Times New Roman"/>
                <w:color w:val="000000" w:themeColor="text1"/>
                <w:sz w:val="24"/>
                <w:szCs w:val="24"/>
              </w:rPr>
              <w:t xml:space="preserve"> </w:t>
            </w:r>
          </w:p>
        </w:tc>
        <w:tc>
          <w:tcPr>
            <w:tcW w:w="268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Measures to Harness or Mitigate the Impact </w:t>
            </w:r>
            <w:r w:rsidRPr="008A5B72">
              <w:rPr>
                <w:rFonts w:ascii="Times New Roman" w:hAnsi="Times New Roman" w:cs="Times New Roman"/>
                <w:color w:val="000000" w:themeColor="text1"/>
                <w:sz w:val="24"/>
                <w:szCs w:val="24"/>
              </w:rPr>
              <w:t xml:space="preserve"> </w:t>
            </w:r>
          </w:p>
        </w:tc>
      </w:tr>
      <w:tr w:rsidR="008A5B72" w:rsidRPr="008A5B72" w:rsidTr="008A5B72">
        <w:trPr>
          <w:trHeight w:val="564"/>
        </w:trPr>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2117" w:type="dxa"/>
            <w:tcBorders>
              <w:top w:val="single" w:sz="4" w:space="0" w:color="000000"/>
              <w:left w:val="single" w:sz="4" w:space="0" w:color="000000"/>
              <w:bottom w:val="single" w:sz="4" w:space="0" w:color="000000"/>
              <w:right w:val="single" w:sz="4" w:space="0" w:color="000000"/>
            </w:tcBorders>
            <w:shd w:val="clear" w:color="auto" w:fill="E7E6E6"/>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Synergies*/benefits </w:t>
            </w:r>
            <w:r w:rsidRPr="008A5B72">
              <w:rPr>
                <w:rFonts w:ascii="Times New Roman" w:hAnsi="Times New Roman" w:cs="Times New Roman"/>
                <w:color w:val="000000" w:themeColor="text1"/>
                <w:sz w:val="24"/>
                <w:szCs w:val="24"/>
              </w:rPr>
              <w:t xml:space="preserve"> </w:t>
            </w:r>
          </w:p>
        </w:tc>
        <w:tc>
          <w:tcPr>
            <w:tcW w:w="1507" w:type="dxa"/>
            <w:tcBorders>
              <w:top w:val="single" w:sz="4" w:space="0" w:color="000000"/>
              <w:left w:val="single" w:sz="4" w:space="0" w:color="000000"/>
              <w:bottom w:val="single" w:sz="4" w:space="0" w:color="000000"/>
              <w:right w:val="single" w:sz="4" w:space="0" w:color="000000"/>
            </w:tcBorders>
            <w:shd w:val="clear" w:color="auto" w:fill="E7E6E6"/>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Adverse impact </w:t>
            </w:r>
            <w:r w:rsidRPr="008A5B72">
              <w:rPr>
                <w:rFonts w:ascii="Times New Roman" w:hAnsi="Times New Roman" w:cs="Times New Roman"/>
                <w:color w:val="000000" w:themeColor="text1"/>
                <w:sz w:val="24"/>
                <w:szCs w:val="24"/>
              </w:rPr>
              <w:t xml:space="preserve"> </w:t>
            </w:r>
          </w:p>
        </w:tc>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1112"/>
        </w:trPr>
        <w:tc>
          <w:tcPr>
            <w:tcW w:w="16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Road’s infrastructure  </w:t>
            </w:r>
          </w:p>
        </w:tc>
        <w:tc>
          <w:tcPr>
            <w:tcW w:w="143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4"/>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Trade  </w:t>
            </w:r>
          </w:p>
        </w:tc>
        <w:tc>
          <w:tcPr>
            <w:tcW w:w="211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Connection to market centres  </w:t>
            </w:r>
          </w:p>
        </w:tc>
        <w:tc>
          <w:tcPr>
            <w:tcW w:w="150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Pulling down of structures on road reserve </w:t>
            </w:r>
          </w:p>
        </w:tc>
        <w:tc>
          <w:tcPr>
            <w:tcW w:w="268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Establishment of market centres and parking bays along the roads; Develop a resettlement plan.  </w:t>
            </w:r>
          </w:p>
        </w:tc>
      </w:tr>
      <w:tr w:rsidR="008A5B72" w:rsidRPr="008A5B72" w:rsidTr="008A5B72">
        <w:trPr>
          <w:trHeight w:val="564"/>
        </w:trPr>
        <w:tc>
          <w:tcPr>
            <w:tcW w:w="16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tc>
        <w:tc>
          <w:tcPr>
            <w:tcW w:w="143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4"/>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Environment </w:t>
            </w:r>
          </w:p>
        </w:tc>
        <w:tc>
          <w:tcPr>
            <w:tcW w:w="211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Environment pollution </w:t>
            </w:r>
          </w:p>
        </w:tc>
        <w:tc>
          <w:tcPr>
            <w:tcW w:w="268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 Comply and enforce NEMA guidelines </w:t>
            </w:r>
          </w:p>
        </w:tc>
      </w:tr>
      <w:tr w:rsidR="008A5B72" w:rsidRPr="008A5B72" w:rsidTr="008A5B72">
        <w:trPr>
          <w:trHeight w:val="295"/>
        </w:trPr>
        <w:tc>
          <w:tcPr>
            <w:tcW w:w="1600" w:type="dxa"/>
            <w:vMerge w:val="restart"/>
            <w:tcBorders>
              <w:top w:val="single" w:sz="4" w:space="0" w:color="000000"/>
              <w:left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Trade</w:t>
            </w:r>
          </w:p>
        </w:tc>
        <w:tc>
          <w:tcPr>
            <w:tcW w:w="143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Road’s infrastructure</w:t>
            </w:r>
          </w:p>
        </w:tc>
        <w:tc>
          <w:tcPr>
            <w:tcW w:w="211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Connect to market centres</w:t>
            </w:r>
          </w:p>
        </w:tc>
        <w:tc>
          <w:tcPr>
            <w:tcW w:w="150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  Pulling down of </w:t>
            </w:r>
            <w:r w:rsidRPr="008A5B72">
              <w:rPr>
                <w:rFonts w:ascii="Times New Roman" w:hAnsi="Times New Roman" w:cs="Times New Roman"/>
                <w:iCs/>
                <w:color w:val="000000" w:themeColor="text1"/>
                <w:sz w:val="24"/>
                <w:szCs w:val="24"/>
              </w:rPr>
              <w:lastRenderedPageBreak/>
              <w:t>structures on road reserve</w:t>
            </w:r>
          </w:p>
        </w:tc>
        <w:tc>
          <w:tcPr>
            <w:tcW w:w="268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lastRenderedPageBreak/>
              <w:t xml:space="preserve">  </w:t>
            </w:r>
          </w:p>
        </w:tc>
      </w:tr>
      <w:tr w:rsidR="008A5B72" w:rsidRPr="008A5B72" w:rsidTr="008A5B72">
        <w:trPr>
          <w:trHeight w:val="295"/>
        </w:trPr>
        <w:tc>
          <w:tcPr>
            <w:tcW w:w="1600" w:type="dxa"/>
            <w:vMerge/>
            <w:tcBorders>
              <w:left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143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Lands and physical planning</w:t>
            </w:r>
          </w:p>
        </w:tc>
        <w:tc>
          <w:tcPr>
            <w:tcW w:w="211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More land for trade centres to be constructed</w:t>
            </w:r>
          </w:p>
        </w:tc>
        <w:tc>
          <w:tcPr>
            <w:tcW w:w="150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encroachment of public lands</w:t>
            </w:r>
          </w:p>
        </w:tc>
        <w:tc>
          <w:tcPr>
            <w:tcW w:w="268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r>
      <w:tr w:rsidR="008A5B72" w:rsidRPr="008A5B72" w:rsidTr="008A5B72">
        <w:trPr>
          <w:trHeight w:val="295"/>
        </w:trPr>
        <w:tc>
          <w:tcPr>
            <w:tcW w:w="1600" w:type="dxa"/>
            <w:vMerge/>
            <w:tcBorders>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143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Agriculture rural and urban development</w:t>
            </w:r>
          </w:p>
        </w:tc>
        <w:tc>
          <w:tcPr>
            <w:tcW w:w="211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Increase in more revenue accumulation</w:t>
            </w:r>
          </w:p>
        </w:tc>
        <w:tc>
          <w:tcPr>
            <w:tcW w:w="150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268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r>
      <w:tr w:rsidR="008A5B72" w:rsidRPr="008A5B72" w:rsidTr="008A5B72">
        <w:trPr>
          <w:trHeight w:val="295"/>
        </w:trPr>
        <w:tc>
          <w:tcPr>
            <w:tcW w:w="16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Tourism </w:t>
            </w:r>
          </w:p>
        </w:tc>
        <w:tc>
          <w:tcPr>
            <w:tcW w:w="143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Gender, Sports and Cultural promotion</w:t>
            </w:r>
          </w:p>
        </w:tc>
        <w:tc>
          <w:tcPr>
            <w:tcW w:w="211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150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268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r>
      <w:tr w:rsidR="008A5B72" w:rsidRPr="008A5B72" w:rsidTr="008A5B72">
        <w:trPr>
          <w:trHeight w:val="295"/>
        </w:trPr>
        <w:tc>
          <w:tcPr>
            <w:tcW w:w="1600" w:type="dxa"/>
            <w:vMerge w:val="restart"/>
            <w:tcBorders>
              <w:top w:val="single" w:sz="4" w:space="0" w:color="000000"/>
              <w:left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Weights and measures</w:t>
            </w:r>
          </w:p>
        </w:tc>
        <w:tc>
          <w:tcPr>
            <w:tcW w:w="143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Agriculture, Rural and Urban development</w:t>
            </w:r>
          </w:p>
        </w:tc>
        <w:tc>
          <w:tcPr>
            <w:tcW w:w="211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150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268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r>
      <w:tr w:rsidR="008A5B72" w:rsidRPr="008A5B72" w:rsidTr="008A5B72">
        <w:trPr>
          <w:trHeight w:val="295"/>
        </w:trPr>
        <w:tc>
          <w:tcPr>
            <w:tcW w:w="1600" w:type="dxa"/>
            <w:vMerge/>
            <w:tcBorders>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143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Roads, energy and ICT</w:t>
            </w:r>
          </w:p>
        </w:tc>
        <w:tc>
          <w:tcPr>
            <w:tcW w:w="211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150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268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r>
      <w:tr w:rsidR="008A5B72" w:rsidRPr="008A5B72" w:rsidTr="008A5B72">
        <w:trPr>
          <w:trHeight w:val="295"/>
        </w:trPr>
        <w:tc>
          <w:tcPr>
            <w:tcW w:w="16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Industrialization</w:t>
            </w:r>
          </w:p>
        </w:tc>
        <w:tc>
          <w:tcPr>
            <w:tcW w:w="143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Agriculture, Rural and Urban development</w:t>
            </w:r>
          </w:p>
        </w:tc>
        <w:tc>
          <w:tcPr>
            <w:tcW w:w="211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150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268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r>
      <w:tr w:rsidR="008A5B72" w:rsidRPr="008A5B72" w:rsidTr="008A5B72">
        <w:trPr>
          <w:trHeight w:val="295"/>
        </w:trPr>
        <w:tc>
          <w:tcPr>
            <w:tcW w:w="16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143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4"/>
              <w:rPr>
                <w:rFonts w:ascii="Times New Roman" w:hAnsi="Times New Roman" w:cs="Times New Roman"/>
                <w:color w:val="000000" w:themeColor="text1"/>
                <w:sz w:val="24"/>
                <w:szCs w:val="24"/>
              </w:rPr>
            </w:pPr>
          </w:p>
        </w:tc>
        <w:tc>
          <w:tcPr>
            <w:tcW w:w="211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150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268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r>
      <w:tr w:rsidR="008A5B72" w:rsidRPr="008A5B72" w:rsidTr="008A5B72">
        <w:trPr>
          <w:trHeight w:val="295"/>
        </w:trPr>
        <w:tc>
          <w:tcPr>
            <w:tcW w:w="16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143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4"/>
              <w:rPr>
                <w:rFonts w:ascii="Times New Roman" w:hAnsi="Times New Roman" w:cs="Times New Roman"/>
                <w:color w:val="000000" w:themeColor="text1"/>
                <w:sz w:val="24"/>
                <w:szCs w:val="24"/>
              </w:rPr>
            </w:pPr>
          </w:p>
        </w:tc>
        <w:tc>
          <w:tcPr>
            <w:tcW w:w="211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150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268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r>
      <w:tr w:rsidR="008A5B72" w:rsidRPr="008A5B72" w:rsidTr="008A5B72">
        <w:trPr>
          <w:trHeight w:val="295"/>
        </w:trPr>
        <w:tc>
          <w:tcPr>
            <w:tcW w:w="16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143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4"/>
              <w:rPr>
                <w:rFonts w:ascii="Times New Roman" w:hAnsi="Times New Roman" w:cs="Times New Roman"/>
                <w:color w:val="000000" w:themeColor="text1"/>
                <w:sz w:val="24"/>
                <w:szCs w:val="24"/>
              </w:rPr>
            </w:pPr>
          </w:p>
        </w:tc>
        <w:tc>
          <w:tcPr>
            <w:tcW w:w="211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150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c>
          <w:tcPr>
            <w:tcW w:w="268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p>
        </w:tc>
      </w:tr>
    </w:tbl>
    <w:p w:rsidR="00195488" w:rsidRDefault="00195488" w:rsidP="006B061C">
      <w:pPr>
        <w:spacing w:line="240" w:lineRule="auto"/>
        <w:rPr>
          <w:rFonts w:ascii="Times New Roman" w:hAnsi="Times New Roman" w:cs="Times New Roman"/>
          <w:color w:val="000000" w:themeColor="text1"/>
          <w:sz w:val="24"/>
          <w:szCs w:val="24"/>
        </w:rPr>
      </w:pPr>
    </w:p>
    <w:p w:rsidR="00A94966" w:rsidRDefault="00A94966" w:rsidP="006B061C">
      <w:pPr>
        <w:spacing w:line="240" w:lineRule="auto"/>
        <w:rPr>
          <w:rFonts w:ascii="Times New Roman" w:hAnsi="Times New Roman" w:cs="Times New Roman"/>
          <w:color w:val="000000" w:themeColor="text1"/>
          <w:sz w:val="24"/>
          <w:szCs w:val="24"/>
        </w:rPr>
      </w:pPr>
    </w:p>
    <w:p w:rsidR="00A94966" w:rsidRDefault="00A94966" w:rsidP="006B061C">
      <w:pPr>
        <w:spacing w:line="240" w:lineRule="auto"/>
        <w:rPr>
          <w:rFonts w:ascii="Times New Roman" w:hAnsi="Times New Roman" w:cs="Times New Roman"/>
          <w:color w:val="000000" w:themeColor="text1"/>
          <w:sz w:val="24"/>
          <w:szCs w:val="24"/>
        </w:rPr>
      </w:pPr>
    </w:p>
    <w:p w:rsidR="00A94966" w:rsidRDefault="00A94966" w:rsidP="006B061C">
      <w:pPr>
        <w:spacing w:line="240" w:lineRule="auto"/>
        <w:rPr>
          <w:rFonts w:ascii="Times New Roman" w:hAnsi="Times New Roman" w:cs="Times New Roman"/>
          <w:color w:val="000000" w:themeColor="text1"/>
          <w:sz w:val="24"/>
          <w:szCs w:val="24"/>
        </w:rPr>
      </w:pPr>
    </w:p>
    <w:p w:rsidR="00A94966" w:rsidRDefault="00A94966" w:rsidP="006B061C">
      <w:pPr>
        <w:spacing w:line="240" w:lineRule="auto"/>
        <w:rPr>
          <w:rFonts w:ascii="Times New Roman" w:hAnsi="Times New Roman" w:cs="Times New Roman"/>
          <w:color w:val="000000" w:themeColor="text1"/>
          <w:sz w:val="24"/>
          <w:szCs w:val="24"/>
        </w:rPr>
      </w:pPr>
    </w:p>
    <w:p w:rsidR="00A94966" w:rsidRDefault="00A94966" w:rsidP="006B061C">
      <w:pPr>
        <w:spacing w:line="240" w:lineRule="auto"/>
        <w:rPr>
          <w:rFonts w:ascii="Times New Roman" w:hAnsi="Times New Roman" w:cs="Times New Roman"/>
          <w:color w:val="000000" w:themeColor="text1"/>
          <w:sz w:val="24"/>
          <w:szCs w:val="24"/>
        </w:rPr>
      </w:pPr>
    </w:p>
    <w:p w:rsidR="00A94966" w:rsidRDefault="00A94966" w:rsidP="006B061C">
      <w:pPr>
        <w:spacing w:line="240" w:lineRule="auto"/>
        <w:rPr>
          <w:rFonts w:ascii="Times New Roman" w:hAnsi="Times New Roman" w:cs="Times New Roman"/>
          <w:color w:val="000000" w:themeColor="text1"/>
          <w:sz w:val="24"/>
          <w:szCs w:val="24"/>
        </w:rPr>
      </w:pPr>
    </w:p>
    <w:p w:rsidR="00A94966" w:rsidRDefault="00A94966" w:rsidP="006B061C">
      <w:pPr>
        <w:spacing w:line="240" w:lineRule="auto"/>
        <w:rPr>
          <w:rFonts w:ascii="Times New Roman" w:hAnsi="Times New Roman" w:cs="Times New Roman"/>
          <w:color w:val="000000" w:themeColor="text1"/>
          <w:sz w:val="24"/>
          <w:szCs w:val="24"/>
        </w:rPr>
      </w:pPr>
    </w:p>
    <w:p w:rsidR="00A94966" w:rsidRDefault="00A94966" w:rsidP="006B061C">
      <w:pPr>
        <w:spacing w:line="240" w:lineRule="auto"/>
        <w:rPr>
          <w:rFonts w:ascii="Times New Roman" w:hAnsi="Times New Roman" w:cs="Times New Roman"/>
          <w:color w:val="000000" w:themeColor="text1"/>
          <w:sz w:val="24"/>
          <w:szCs w:val="24"/>
        </w:rPr>
      </w:pPr>
    </w:p>
    <w:p w:rsidR="00A94966" w:rsidRDefault="00A94966" w:rsidP="006B061C">
      <w:pPr>
        <w:spacing w:line="240" w:lineRule="auto"/>
        <w:rPr>
          <w:rFonts w:ascii="Times New Roman" w:hAnsi="Times New Roman" w:cs="Times New Roman"/>
          <w:color w:val="000000" w:themeColor="text1"/>
          <w:sz w:val="24"/>
          <w:szCs w:val="24"/>
        </w:rPr>
      </w:pPr>
    </w:p>
    <w:p w:rsidR="00A94966" w:rsidRPr="008A5B72" w:rsidRDefault="00A94966" w:rsidP="006B061C">
      <w:pPr>
        <w:spacing w:line="240" w:lineRule="auto"/>
        <w:rPr>
          <w:rFonts w:ascii="Times New Roman" w:hAnsi="Times New Roman" w:cs="Times New Roman"/>
          <w:color w:val="000000" w:themeColor="text1"/>
          <w:sz w:val="24"/>
          <w:szCs w:val="24"/>
        </w:rPr>
      </w:pPr>
    </w:p>
    <w:p w:rsidR="00A61A83" w:rsidRPr="008A5B72" w:rsidRDefault="00A61A83" w:rsidP="006B061C">
      <w:pPr>
        <w:pStyle w:val="Heading2"/>
        <w:spacing w:line="240" w:lineRule="auto"/>
        <w:ind w:left="75"/>
        <w:rPr>
          <w:rFonts w:ascii="Times New Roman" w:hAnsi="Times New Roman" w:cs="Times New Roman"/>
          <w:color w:val="000000" w:themeColor="text1"/>
          <w:sz w:val="24"/>
          <w:szCs w:val="24"/>
        </w:rPr>
      </w:pPr>
      <w:bookmarkStart w:id="50" w:name="_Toc125971248"/>
      <w:r w:rsidRPr="008A5B72">
        <w:rPr>
          <w:rFonts w:ascii="Times New Roman" w:hAnsi="Times New Roman" w:cs="Times New Roman"/>
          <w:color w:val="000000" w:themeColor="text1"/>
          <w:sz w:val="24"/>
          <w:szCs w:val="24"/>
        </w:rPr>
        <w:lastRenderedPageBreak/>
        <w:t>CHAPTER FIVE: IMPLEMENTATION FRAMEWORK</w:t>
      </w:r>
      <w:bookmarkEnd w:id="50"/>
      <w:r w:rsidRPr="008A5B72">
        <w:rPr>
          <w:rFonts w:ascii="Times New Roman" w:hAnsi="Times New Roman" w:cs="Times New Roman"/>
          <w:color w:val="000000" w:themeColor="text1"/>
          <w:sz w:val="24"/>
          <w:szCs w:val="24"/>
        </w:rPr>
        <w:t xml:space="preserve"> </w:t>
      </w:r>
    </w:p>
    <w:p w:rsidR="00A61A83" w:rsidRPr="0019367C" w:rsidRDefault="00A61A83" w:rsidP="0019367C">
      <w:pPr>
        <w:pStyle w:val="Heading2"/>
        <w:rPr>
          <w:rFonts w:ascii="Times New Roman" w:hAnsi="Times New Roman" w:cs="Times New Roman"/>
          <w:sz w:val="24"/>
          <w:szCs w:val="24"/>
        </w:rPr>
      </w:pPr>
      <w:bookmarkStart w:id="51" w:name="_Toc125971249"/>
      <w:r w:rsidRPr="0019367C">
        <w:rPr>
          <w:rFonts w:ascii="Times New Roman" w:hAnsi="Times New Roman" w:cs="Times New Roman"/>
          <w:sz w:val="24"/>
          <w:szCs w:val="24"/>
        </w:rPr>
        <w:t>5.1. Overview</w:t>
      </w:r>
      <w:bookmarkEnd w:id="51"/>
      <w:r w:rsidRPr="0019367C">
        <w:rPr>
          <w:rFonts w:ascii="Times New Roman" w:hAnsi="Times New Roman" w:cs="Times New Roman"/>
          <w:sz w:val="24"/>
          <w:szCs w:val="24"/>
        </w:rPr>
        <w:t xml:space="preserve"> </w:t>
      </w:r>
    </w:p>
    <w:p w:rsidR="00A61A83" w:rsidRPr="008A5B72" w:rsidRDefault="00A61A83" w:rsidP="0019367C">
      <w:pPr>
        <w:spacing w:after="248" w:line="240" w:lineRule="auto"/>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chapter should provide the county’s institutional arrangement and their specific roles towards implementation of the CIDP. In addition, the chapter should present the resource mobilization and management framework, asset management, and risk and mitigation measures. </w:t>
      </w:r>
    </w:p>
    <w:p w:rsidR="00A61A83" w:rsidRPr="008A5B72" w:rsidRDefault="00A61A83" w:rsidP="006B061C">
      <w:pPr>
        <w:pStyle w:val="Heading2"/>
        <w:spacing w:line="240" w:lineRule="auto"/>
        <w:ind w:left="75"/>
        <w:rPr>
          <w:rFonts w:ascii="Times New Roman" w:hAnsi="Times New Roman" w:cs="Times New Roman"/>
          <w:color w:val="000000" w:themeColor="text1"/>
          <w:sz w:val="24"/>
          <w:szCs w:val="24"/>
        </w:rPr>
      </w:pPr>
      <w:bookmarkStart w:id="52" w:name="_Toc125971250"/>
      <w:r w:rsidRPr="008A5B72">
        <w:rPr>
          <w:rFonts w:ascii="Times New Roman" w:hAnsi="Times New Roman" w:cs="Times New Roman"/>
          <w:color w:val="000000" w:themeColor="text1"/>
          <w:sz w:val="24"/>
          <w:szCs w:val="24"/>
        </w:rPr>
        <w:t>5.2. Institutional Framework</w:t>
      </w:r>
      <w:bookmarkEnd w:id="52"/>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21"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provide the institutional framework of the County including an organizational chart that displays the implementation the CIDP and how the County’s internal transformation needs are addressed. The framework should indicate the County Government’s institutional arrangements and demonstrate linkages with the National Government Departments at the county as well as other key stakeholders. </w:t>
      </w:r>
    </w:p>
    <w:p w:rsidR="00A61A83" w:rsidRPr="008A5B72" w:rsidRDefault="00A61A83" w:rsidP="006B061C">
      <w:pPr>
        <w:spacing w:after="228" w:line="240" w:lineRule="auto"/>
        <w:ind w:left="72"/>
        <w:jc w:val="center"/>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Figure 3: Organizational Chart </w:t>
      </w:r>
    </w:p>
    <w:p w:rsidR="00A61A83" w:rsidRPr="008A5B72" w:rsidRDefault="00A61A83" w:rsidP="006B061C">
      <w:pPr>
        <w:spacing w:after="221"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The section should also indicate the specific roles of the key institutions towards implementation of the CIDP as in Table 21. </w:t>
      </w:r>
    </w:p>
    <w:p w:rsidR="00A61A83" w:rsidRPr="008A5B72" w:rsidRDefault="00A61A83" w:rsidP="006B061C">
      <w:pPr>
        <w:spacing w:after="0"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pStyle w:val="Heading3"/>
        <w:spacing w:line="240" w:lineRule="auto"/>
        <w:ind w:left="74"/>
        <w:rPr>
          <w:rFonts w:ascii="Times New Roman" w:hAnsi="Times New Roman" w:cs="Times New Roman"/>
          <w:color w:val="000000" w:themeColor="text1"/>
          <w:szCs w:val="24"/>
        </w:rPr>
      </w:pPr>
      <w:bookmarkStart w:id="53" w:name="_Toc125971251"/>
      <w:r w:rsidRPr="008A5B72">
        <w:rPr>
          <w:rFonts w:ascii="Times New Roman" w:hAnsi="Times New Roman" w:cs="Times New Roman"/>
          <w:color w:val="000000" w:themeColor="text1"/>
          <w:szCs w:val="24"/>
        </w:rPr>
        <w:t>Table 21: Institutional Arrangement</w:t>
      </w:r>
      <w:bookmarkEnd w:id="53"/>
      <w:r w:rsidRPr="008A5B72">
        <w:rPr>
          <w:rFonts w:ascii="Times New Roman" w:hAnsi="Times New Roman" w:cs="Times New Roman"/>
          <w:color w:val="000000" w:themeColor="text1"/>
          <w:szCs w:val="24"/>
        </w:rPr>
        <w:t xml:space="preserve"> </w:t>
      </w:r>
    </w:p>
    <w:tbl>
      <w:tblPr>
        <w:tblStyle w:val="TableGrid"/>
        <w:tblW w:w="9350" w:type="dxa"/>
        <w:tblInd w:w="86" w:type="dxa"/>
        <w:tblCellMar>
          <w:top w:w="12" w:type="dxa"/>
          <w:left w:w="107" w:type="dxa"/>
        </w:tblCellMar>
        <w:tblLook w:val="04A0" w:firstRow="1" w:lastRow="0" w:firstColumn="1" w:lastColumn="0" w:noHBand="0" w:noVBand="1"/>
      </w:tblPr>
      <w:tblGrid>
        <w:gridCol w:w="769"/>
        <w:gridCol w:w="2974"/>
        <w:gridCol w:w="5607"/>
      </w:tblGrid>
      <w:tr w:rsidR="008A5B72" w:rsidRPr="008A5B72" w:rsidTr="008A5B72">
        <w:trPr>
          <w:trHeight w:val="426"/>
        </w:trPr>
        <w:tc>
          <w:tcPr>
            <w:tcW w:w="769"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S/No</w:t>
            </w:r>
            <w:r w:rsidRPr="008A5B72">
              <w:rPr>
                <w:rFonts w:ascii="Times New Roman" w:hAnsi="Times New Roman" w:cs="Times New Roman"/>
                <w:color w:val="000000" w:themeColor="text1"/>
                <w:sz w:val="24"/>
                <w:szCs w:val="24"/>
              </w:rPr>
              <w:t xml:space="preserve">. </w:t>
            </w:r>
          </w:p>
        </w:tc>
        <w:tc>
          <w:tcPr>
            <w:tcW w:w="2974"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Institution </w:t>
            </w:r>
          </w:p>
        </w:tc>
        <w:tc>
          <w:tcPr>
            <w:tcW w:w="5606"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Role in Implementation of the CIDP </w:t>
            </w:r>
          </w:p>
        </w:tc>
      </w:tr>
      <w:tr w:rsidR="008A5B72" w:rsidRPr="008A5B72" w:rsidTr="008A5B72">
        <w:trPr>
          <w:trHeight w:val="241"/>
        </w:trPr>
        <w:tc>
          <w:tcPr>
            <w:tcW w:w="76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36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w:t>
            </w:r>
            <w:r w:rsidRPr="008A5B72">
              <w:rPr>
                <w:rFonts w:ascii="Times New Roman" w:eastAsia="Arial" w:hAnsi="Times New Roman" w:cs="Times New Roman"/>
                <w:color w:val="000000" w:themeColor="text1"/>
                <w:sz w:val="24"/>
                <w:szCs w:val="24"/>
              </w:rPr>
              <w:t xml:space="preserve"> </w:t>
            </w:r>
          </w:p>
        </w:tc>
        <w:tc>
          <w:tcPr>
            <w:tcW w:w="297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County Executive Committee </w:t>
            </w:r>
          </w:p>
        </w:tc>
        <w:tc>
          <w:tcPr>
            <w:tcW w:w="560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240"/>
        </w:trPr>
        <w:tc>
          <w:tcPr>
            <w:tcW w:w="76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36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2.</w:t>
            </w:r>
            <w:r w:rsidRPr="008A5B72">
              <w:rPr>
                <w:rFonts w:ascii="Times New Roman" w:eastAsia="Arial" w:hAnsi="Times New Roman" w:cs="Times New Roman"/>
                <w:color w:val="000000" w:themeColor="text1"/>
                <w:sz w:val="24"/>
                <w:szCs w:val="24"/>
              </w:rPr>
              <w:t xml:space="preserve"> </w:t>
            </w:r>
          </w:p>
        </w:tc>
        <w:tc>
          <w:tcPr>
            <w:tcW w:w="297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County Assembly </w:t>
            </w:r>
          </w:p>
        </w:tc>
        <w:tc>
          <w:tcPr>
            <w:tcW w:w="560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240"/>
        </w:trPr>
        <w:tc>
          <w:tcPr>
            <w:tcW w:w="76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36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3.</w:t>
            </w:r>
            <w:r w:rsidRPr="008A5B72">
              <w:rPr>
                <w:rFonts w:ascii="Times New Roman" w:eastAsia="Arial" w:hAnsi="Times New Roman" w:cs="Times New Roman"/>
                <w:color w:val="000000" w:themeColor="text1"/>
                <w:sz w:val="24"/>
                <w:szCs w:val="24"/>
              </w:rPr>
              <w:t xml:space="preserve"> </w:t>
            </w:r>
          </w:p>
        </w:tc>
        <w:tc>
          <w:tcPr>
            <w:tcW w:w="297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County Government Departments </w:t>
            </w:r>
          </w:p>
        </w:tc>
        <w:tc>
          <w:tcPr>
            <w:tcW w:w="560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240"/>
        </w:trPr>
        <w:tc>
          <w:tcPr>
            <w:tcW w:w="76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36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w:t>
            </w:r>
            <w:r w:rsidRPr="008A5B72">
              <w:rPr>
                <w:rFonts w:ascii="Times New Roman" w:eastAsia="Arial" w:hAnsi="Times New Roman" w:cs="Times New Roman"/>
                <w:color w:val="000000" w:themeColor="text1"/>
                <w:sz w:val="24"/>
                <w:szCs w:val="24"/>
              </w:rPr>
              <w:t xml:space="preserve"> </w:t>
            </w:r>
          </w:p>
        </w:tc>
        <w:tc>
          <w:tcPr>
            <w:tcW w:w="297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County Planning Unit </w:t>
            </w:r>
          </w:p>
        </w:tc>
        <w:tc>
          <w:tcPr>
            <w:tcW w:w="560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470"/>
        </w:trPr>
        <w:tc>
          <w:tcPr>
            <w:tcW w:w="76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36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5.</w:t>
            </w:r>
            <w:r w:rsidRPr="008A5B72">
              <w:rPr>
                <w:rFonts w:ascii="Times New Roman" w:eastAsia="Arial" w:hAnsi="Times New Roman" w:cs="Times New Roman"/>
                <w:color w:val="000000" w:themeColor="text1"/>
                <w:sz w:val="24"/>
                <w:szCs w:val="24"/>
              </w:rPr>
              <w:t xml:space="preserve"> </w:t>
            </w:r>
          </w:p>
        </w:tc>
        <w:tc>
          <w:tcPr>
            <w:tcW w:w="297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tabs>
                <w:tab w:val="center" w:pos="1010"/>
                <w:tab w:val="center" w:pos="1631"/>
                <w:tab w:val="right" w:pos="2867"/>
              </w:tabs>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Office </w:t>
            </w:r>
            <w:r w:rsidRPr="008A5B72">
              <w:rPr>
                <w:rFonts w:ascii="Times New Roman" w:hAnsi="Times New Roman" w:cs="Times New Roman"/>
                <w:color w:val="000000" w:themeColor="text1"/>
                <w:sz w:val="24"/>
                <w:szCs w:val="24"/>
              </w:rPr>
              <w:tab/>
              <w:t xml:space="preserve">of </w:t>
            </w:r>
            <w:r w:rsidRPr="008A5B72">
              <w:rPr>
                <w:rFonts w:ascii="Times New Roman" w:hAnsi="Times New Roman" w:cs="Times New Roman"/>
                <w:color w:val="000000" w:themeColor="text1"/>
                <w:sz w:val="24"/>
                <w:szCs w:val="24"/>
              </w:rPr>
              <w:tab/>
              <w:t xml:space="preserve">the </w:t>
            </w:r>
            <w:r w:rsidRPr="008A5B72">
              <w:rPr>
                <w:rFonts w:ascii="Times New Roman" w:hAnsi="Times New Roman" w:cs="Times New Roman"/>
                <w:color w:val="000000" w:themeColor="text1"/>
                <w:sz w:val="24"/>
                <w:szCs w:val="24"/>
              </w:rPr>
              <w:tab/>
              <w:t xml:space="preserve">County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Commissioner </w:t>
            </w:r>
          </w:p>
        </w:tc>
        <w:tc>
          <w:tcPr>
            <w:tcW w:w="560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468"/>
        </w:trPr>
        <w:tc>
          <w:tcPr>
            <w:tcW w:w="76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36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6.</w:t>
            </w:r>
            <w:r w:rsidRPr="008A5B72">
              <w:rPr>
                <w:rFonts w:ascii="Times New Roman" w:eastAsia="Arial" w:hAnsi="Times New Roman" w:cs="Times New Roman"/>
                <w:color w:val="000000" w:themeColor="text1"/>
                <w:sz w:val="24"/>
                <w:szCs w:val="24"/>
              </w:rPr>
              <w:t xml:space="preserve"> </w:t>
            </w:r>
          </w:p>
        </w:tc>
        <w:tc>
          <w:tcPr>
            <w:tcW w:w="297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National Planning Office at the county </w:t>
            </w:r>
          </w:p>
        </w:tc>
        <w:tc>
          <w:tcPr>
            <w:tcW w:w="560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701"/>
        </w:trPr>
        <w:tc>
          <w:tcPr>
            <w:tcW w:w="76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36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7.</w:t>
            </w:r>
            <w:r w:rsidRPr="008A5B72">
              <w:rPr>
                <w:rFonts w:ascii="Times New Roman" w:eastAsia="Arial" w:hAnsi="Times New Roman" w:cs="Times New Roman"/>
                <w:color w:val="000000" w:themeColor="text1"/>
                <w:sz w:val="24"/>
                <w:szCs w:val="24"/>
              </w:rPr>
              <w:t xml:space="preserve"> </w:t>
            </w:r>
          </w:p>
        </w:tc>
        <w:tc>
          <w:tcPr>
            <w:tcW w:w="297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ight="106"/>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Other National Government Departments and Agencies at the county  </w:t>
            </w:r>
          </w:p>
        </w:tc>
        <w:tc>
          <w:tcPr>
            <w:tcW w:w="560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240"/>
        </w:trPr>
        <w:tc>
          <w:tcPr>
            <w:tcW w:w="76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36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8.</w:t>
            </w:r>
            <w:r w:rsidRPr="008A5B72">
              <w:rPr>
                <w:rFonts w:ascii="Times New Roman" w:eastAsia="Arial" w:hAnsi="Times New Roman" w:cs="Times New Roman"/>
                <w:color w:val="000000" w:themeColor="text1"/>
                <w:sz w:val="24"/>
                <w:szCs w:val="24"/>
              </w:rPr>
              <w:t xml:space="preserve"> </w:t>
            </w:r>
          </w:p>
        </w:tc>
        <w:tc>
          <w:tcPr>
            <w:tcW w:w="297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Development Partners  </w:t>
            </w:r>
          </w:p>
        </w:tc>
        <w:tc>
          <w:tcPr>
            <w:tcW w:w="560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240"/>
        </w:trPr>
        <w:tc>
          <w:tcPr>
            <w:tcW w:w="76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36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9.</w:t>
            </w:r>
            <w:r w:rsidRPr="008A5B72">
              <w:rPr>
                <w:rFonts w:ascii="Times New Roman" w:eastAsia="Arial" w:hAnsi="Times New Roman" w:cs="Times New Roman"/>
                <w:color w:val="000000" w:themeColor="text1"/>
                <w:sz w:val="24"/>
                <w:szCs w:val="24"/>
              </w:rPr>
              <w:t xml:space="preserve"> </w:t>
            </w:r>
          </w:p>
        </w:tc>
        <w:tc>
          <w:tcPr>
            <w:tcW w:w="297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Civil Society Organizations </w:t>
            </w:r>
          </w:p>
        </w:tc>
        <w:tc>
          <w:tcPr>
            <w:tcW w:w="560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240"/>
        </w:trPr>
        <w:tc>
          <w:tcPr>
            <w:tcW w:w="76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right="51"/>
              <w:jc w:val="right"/>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10.</w:t>
            </w:r>
            <w:r w:rsidRPr="008A5B72">
              <w:rPr>
                <w:rFonts w:ascii="Times New Roman" w:eastAsia="Arial" w:hAnsi="Times New Roman" w:cs="Times New Roman"/>
                <w:color w:val="000000" w:themeColor="text1"/>
                <w:sz w:val="24"/>
                <w:szCs w:val="24"/>
              </w:rPr>
              <w:t xml:space="preserve"> </w:t>
            </w:r>
          </w:p>
        </w:tc>
        <w:tc>
          <w:tcPr>
            <w:tcW w:w="297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Private Sector </w:t>
            </w:r>
          </w:p>
        </w:tc>
        <w:tc>
          <w:tcPr>
            <w:tcW w:w="560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r w:rsidR="008A5B72" w:rsidRPr="008A5B72" w:rsidTr="008A5B72">
        <w:trPr>
          <w:trHeight w:val="240"/>
        </w:trPr>
        <w:tc>
          <w:tcPr>
            <w:tcW w:w="76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297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560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bl>
    <w:p w:rsidR="00A61A83" w:rsidRPr="008A5B72" w:rsidRDefault="00A61A83" w:rsidP="006B061C">
      <w:pPr>
        <w:spacing w:after="266"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pStyle w:val="Heading2"/>
        <w:spacing w:line="240" w:lineRule="auto"/>
        <w:ind w:left="75"/>
        <w:rPr>
          <w:rFonts w:ascii="Times New Roman" w:hAnsi="Times New Roman" w:cs="Times New Roman"/>
          <w:color w:val="000000" w:themeColor="text1"/>
          <w:sz w:val="24"/>
          <w:szCs w:val="24"/>
        </w:rPr>
      </w:pPr>
      <w:bookmarkStart w:id="54" w:name="_Toc125971252"/>
      <w:r w:rsidRPr="008A5B72">
        <w:rPr>
          <w:rFonts w:ascii="Times New Roman" w:hAnsi="Times New Roman" w:cs="Times New Roman"/>
          <w:color w:val="000000" w:themeColor="text1"/>
          <w:sz w:val="24"/>
          <w:szCs w:val="24"/>
        </w:rPr>
        <w:lastRenderedPageBreak/>
        <w:t>5.3 Resource Mobilization and Management Framework</w:t>
      </w:r>
      <w:bookmarkEnd w:id="54"/>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44"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provide the projected resource requirements by sector, revenue projections, estimated resource gap and measures of addressing the gaps.  </w:t>
      </w:r>
    </w:p>
    <w:p w:rsidR="00A61A83" w:rsidRPr="008A5B72" w:rsidRDefault="00A61A83" w:rsidP="006B061C">
      <w:pPr>
        <w:pStyle w:val="Heading3"/>
        <w:spacing w:after="86" w:line="240" w:lineRule="auto"/>
        <w:ind w:left="74"/>
        <w:rPr>
          <w:rFonts w:ascii="Times New Roman" w:hAnsi="Times New Roman" w:cs="Times New Roman"/>
          <w:color w:val="000000" w:themeColor="text1"/>
          <w:szCs w:val="24"/>
        </w:rPr>
      </w:pPr>
      <w:bookmarkStart w:id="55" w:name="_Toc125971253"/>
      <w:r w:rsidRPr="008A5B72">
        <w:rPr>
          <w:rFonts w:ascii="Times New Roman" w:hAnsi="Times New Roman" w:cs="Times New Roman"/>
          <w:color w:val="000000" w:themeColor="text1"/>
          <w:szCs w:val="24"/>
        </w:rPr>
        <w:t>5.3.1 Resource Requirements by Sector</w:t>
      </w:r>
      <w:bookmarkEnd w:id="55"/>
      <w:r w:rsidRPr="008A5B72">
        <w:rPr>
          <w:rFonts w:ascii="Times New Roman" w:hAnsi="Times New Roman" w:cs="Times New Roman"/>
          <w:color w:val="000000" w:themeColor="text1"/>
          <w:szCs w:val="24"/>
        </w:rPr>
        <w:t xml:space="preserve"> </w:t>
      </w:r>
    </w:p>
    <w:p w:rsidR="00A61A83" w:rsidRPr="008A5B72" w:rsidRDefault="00A61A83" w:rsidP="006B061C">
      <w:pPr>
        <w:spacing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indicate the projected financial resources required for each sector during the plan period. The section should also include the percentage of the total budget for each sector. This information should be presented as in Table 22. </w:t>
      </w:r>
    </w:p>
    <w:p w:rsidR="00A61A83" w:rsidRPr="008A5B72" w:rsidRDefault="00A61A83" w:rsidP="006B061C">
      <w:pPr>
        <w:spacing w:after="2"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0"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pStyle w:val="Heading3"/>
        <w:spacing w:line="240" w:lineRule="auto"/>
        <w:ind w:left="74"/>
        <w:rPr>
          <w:rFonts w:ascii="Times New Roman" w:hAnsi="Times New Roman" w:cs="Times New Roman"/>
          <w:color w:val="000000" w:themeColor="text1"/>
          <w:szCs w:val="24"/>
        </w:rPr>
      </w:pPr>
      <w:bookmarkStart w:id="56" w:name="_Toc125971254"/>
      <w:r w:rsidRPr="008A5B72">
        <w:rPr>
          <w:rFonts w:ascii="Times New Roman" w:hAnsi="Times New Roman" w:cs="Times New Roman"/>
          <w:color w:val="000000" w:themeColor="text1"/>
          <w:szCs w:val="24"/>
        </w:rPr>
        <w:t>Table 22: Summary of Sector Financial Resource Requirements</w:t>
      </w:r>
      <w:bookmarkEnd w:id="56"/>
      <w:r w:rsidRPr="008A5B72">
        <w:rPr>
          <w:rFonts w:ascii="Times New Roman" w:hAnsi="Times New Roman" w:cs="Times New Roman"/>
          <w:color w:val="000000" w:themeColor="text1"/>
          <w:szCs w:val="24"/>
        </w:rPr>
        <w:t xml:space="preserve"> </w:t>
      </w:r>
    </w:p>
    <w:tbl>
      <w:tblPr>
        <w:tblStyle w:val="TableGrid"/>
        <w:tblW w:w="5000" w:type="pct"/>
        <w:tblInd w:w="0" w:type="dxa"/>
        <w:tblCellMar>
          <w:top w:w="12" w:type="dxa"/>
          <w:left w:w="4" w:type="dxa"/>
        </w:tblCellMar>
        <w:tblLook w:val="04A0" w:firstRow="1" w:lastRow="0" w:firstColumn="1" w:lastColumn="0" w:noHBand="0" w:noVBand="1"/>
      </w:tblPr>
      <w:tblGrid>
        <w:gridCol w:w="2634"/>
        <w:gridCol w:w="798"/>
        <w:gridCol w:w="798"/>
        <w:gridCol w:w="798"/>
        <w:gridCol w:w="798"/>
        <w:gridCol w:w="798"/>
        <w:gridCol w:w="798"/>
        <w:gridCol w:w="552"/>
        <w:gridCol w:w="1376"/>
      </w:tblGrid>
      <w:tr w:rsidR="008A5B72" w:rsidRPr="008A5B72" w:rsidTr="008A5B72">
        <w:trPr>
          <w:trHeight w:val="584"/>
        </w:trPr>
        <w:tc>
          <w:tcPr>
            <w:tcW w:w="1624" w:type="pc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Sector/Department Name General economic, commercial and labor affairs</w:t>
            </w:r>
          </w:p>
        </w:tc>
        <w:tc>
          <w:tcPr>
            <w:tcW w:w="1888" w:type="pct"/>
            <w:gridSpan w:val="5"/>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Resource Requirement (Ksh. Million) </w:t>
            </w:r>
          </w:p>
        </w:tc>
        <w:tc>
          <w:tcPr>
            <w:tcW w:w="378" w:type="pct"/>
            <w:tcBorders>
              <w:top w:val="single" w:sz="4" w:space="0" w:color="000000"/>
              <w:left w:val="nil"/>
              <w:bottom w:val="single" w:sz="4" w:space="0" w:color="000000"/>
              <w:right w:val="nil"/>
            </w:tcBorders>
            <w:shd w:val="clear" w:color="auto" w:fill="D9D9D9"/>
          </w:tcPr>
          <w:p w:rsidR="00A61A83" w:rsidRPr="008A5B72" w:rsidRDefault="00A61A83" w:rsidP="006B061C">
            <w:pPr>
              <w:spacing w:after="160"/>
              <w:rPr>
                <w:rFonts w:ascii="Times New Roman" w:hAnsi="Times New Roman" w:cs="Times New Roman"/>
                <w:color w:val="000000" w:themeColor="text1"/>
                <w:sz w:val="24"/>
                <w:szCs w:val="24"/>
              </w:rPr>
            </w:pPr>
          </w:p>
        </w:tc>
        <w:tc>
          <w:tcPr>
            <w:tcW w:w="259" w:type="pct"/>
            <w:tcBorders>
              <w:top w:val="single" w:sz="4" w:space="0" w:color="000000"/>
              <w:left w:val="nil"/>
              <w:bottom w:val="single" w:sz="4" w:space="0" w:color="000000"/>
              <w:right w:val="nil"/>
            </w:tcBorders>
            <w:shd w:val="clear" w:color="auto" w:fill="D9D9D9"/>
          </w:tcPr>
          <w:p w:rsidR="00A61A83" w:rsidRPr="008A5B72" w:rsidRDefault="00A61A83" w:rsidP="006B061C">
            <w:pPr>
              <w:spacing w:after="160"/>
              <w:rPr>
                <w:rFonts w:ascii="Times New Roman" w:hAnsi="Times New Roman" w:cs="Times New Roman"/>
                <w:color w:val="000000" w:themeColor="text1"/>
                <w:sz w:val="24"/>
                <w:szCs w:val="24"/>
              </w:rPr>
            </w:pPr>
          </w:p>
        </w:tc>
        <w:tc>
          <w:tcPr>
            <w:tcW w:w="852" w:type="pct"/>
            <w:tcBorders>
              <w:top w:val="single" w:sz="4" w:space="0" w:color="000000"/>
              <w:left w:val="nil"/>
              <w:bottom w:val="single" w:sz="4" w:space="0" w:color="000000"/>
              <w:right w:val="single" w:sz="4" w:space="0" w:color="000000"/>
            </w:tcBorders>
            <w:shd w:val="clear" w:color="auto" w:fill="D9D9D9"/>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803"/>
        </w:trPr>
        <w:tc>
          <w:tcPr>
            <w:tcW w:w="162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 xml:space="preserve">FY </w:t>
            </w:r>
          </w:p>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2022/23</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2023/24 </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2024/25 </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2025/26 </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2026/27 </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2027/28 </w:t>
            </w:r>
          </w:p>
        </w:tc>
        <w:tc>
          <w:tcPr>
            <w:tcW w:w="25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Total  </w:t>
            </w:r>
          </w:p>
        </w:tc>
        <w:tc>
          <w:tcPr>
            <w:tcW w:w="85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of total budget requirements </w:t>
            </w:r>
          </w:p>
        </w:tc>
      </w:tr>
      <w:tr w:rsidR="008A5B72" w:rsidRPr="008A5B72" w:rsidTr="008A5B72">
        <w:trPr>
          <w:trHeight w:val="271"/>
        </w:trPr>
        <w:tc>
          <w:tcPr>
            <w:tcW w:w="162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Trade development and promotion</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9.1</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77.9</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97.1</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74.4</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85.8</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85.1</w:t>
            </w:r>
          </w:p>
        </w:tc>
        <w:tc>
          <w:tcPr>
            <w:tcW w:w="25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429.4</w:t>
            </w:r>
          </w:p>
        </w:tc>
        <w:tc>
          <w:tcPr>
            <w:tcW w:w="85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49.7</w:t>
            </w:r>
          </w:p>
        </w:tc>
      </w:tr>
      <w:tr w:rsidR="008A5B72" w:rsidRPr="008A5B72" w:rsidTr="008A5B72">
        <w:trPr>
          <w:trHeight w:val="283"/>
        </w:trPr>
        <w:tc>
          <w:tcPr>
            <w:tcW w:w="162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Tourism promotion</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4.1</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6.5</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22</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57.5</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83</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28.5</w:t>
            </w:r>
          </w:p>
        </w:tc>
        <w:tc>
          <w:tcPr>
            <w:tcW w:w="25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201.6</w:t>
            </w:r>
          </w:p>
        </w:tc>
        <w:tc>
          <w:tcPr>
            <w:tcW w:w="85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23.31</w:t>
            </w:r>
          </w:p>
        </w:tc>
      </w:tr>
      <w:tr w:rsidR="008A5B72" w:rsidRPr="008A5B72" w:rsidTr="008A5B72">
        <w:trPr>
          <w:trHeight w:val="281"/>
        </w:trPr>
        <w:tc>
          <w:tcPr>
            <w:tcW w:w="162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Weights and Measures</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9</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9.6</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12</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11.5</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11.8</w:t>
            </w:r>
          </w:p>
        </w:tc>
        <w:tc>
          <w:tcPr>
            <w:tcW w:w="25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53.9</w:t>
            </w:r>
          </w:p>
        </w:tc>
        <w:tc>
          <w:tcPr>
            <w:tcW w:w="85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6.23</w:t>
            </w:r>
          </w:p>
        </w:tc>
      </w:tr>
      <w:tr w:rsidR="008A5B72" w:rsidRPr="008A5B72" w:rsidTr="008A5B72">
        <w:trPr>
          <w:trHeight w:val="281"/>
        </w:trPr>
        <w:tc>
          <w:tcPr>
            <w:tcW w:w="162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Industrialization </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32.5</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87</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41</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43.5</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45</w:t>
            </w:r>
          </w:p>
        </w:tc>
        <w:tc>
          <w:tcPr>
            <w:tcW w:w="25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249</w:t>
            </w:r>
          </w:p>
        </w:tc>
        <w:tc>
          <w:tcPr>
            <w:tcW w:w="85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28.8</w:t>
            </w:r>
          </w:p>
        </w:tc>
      </w:tr>
      <w:tr w:rsidR="008A5B72" w:rsidRPr="008A5B72" w:rsidTr="008A5B72">
        <w:trPr>
          <w:trHeight w:val="274"/>
        </w:trPr>
        <w:tc>
          <w:tcPr>
            <w:tcW w:w="1624"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Total  </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13.2</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95.9</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215.7</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184.9</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184.6</w:t>
            </w:r>
          </w:p>
        </w:tc>
        <w:tc>
          <w:tcPr>
            <w:tcW w:w="378"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170.4</w:t>
            </w:r>
          </w:p>
        </w:tc>
        <w:tc>
          <w:tcPr>
            <w:tcW w:w="259"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864.7</w:t>
            </w:r>
          </w:p>
        </w:tc>
        <w:tc>
          <w:tcPr>
            <w:tcW w:w="852" w:type="pct"/>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r>
    </w:tbl>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561E74" w:rsidRDefault="00A61A83" w:rsidP="00561E74">
      <w:pPr>
        <w:spacing w:after="0" w:line="240" w:lineRule="auto"/>
        <w:ind w:left="180"/>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r w:rsidRPr="00200422">
        <w:rPr>
          <w:rFonts w:ascii="Times New Roman" w:hAnsi="Times New Roman" w:cs="Times New Roman"/>
          <w:b/>
          <w:sz w:val="24"/>
          <w:szCs w:val="24"/>
        </w:rPr>
        <w:t xml:space="preserve">5.3.2: Revenue Projections </w:t>
      </w:r>
    </w:p>
    <w:p w:rsidR="001960A1" w:rsidRPr="001960A1" w:rsidRDefault="001960A1" w:rsidP="001960A1"/>
    <w:p w:rsidR="00A61A83" w:rsidRPr="008A5B72" w:rsidRDefault="00A61A83" w:rsidP="006B061C">
      <w:pPr>
        <w:pStyle w:val="Heading3"/>
        <w:spacing w:line="240" w:lineRule="auto"/>
        <w:ind w:left="74"/>
        <w:rPr>
          <w:rFonts w:ascii="Times New Roman" w:hAnsi="Times New Roman" w:cs="Times New Roman"/>
          <w:color w:val="000000" w:themeColor="text1"/>
          <w:szCs w:val="24"/>
        </w:rPr>
      </w:pPr>
      <w:bookmarkStart w:id="57" w:name="_Toc125971255"/>
      <w:r w:rsidRPr="008A5B72">
        <w:rPr>
          <w:rFonts w:ascii="Times New Roman" w:hAnsi="Times New Roman" w:cs="Times New Roman"/>
          <w:color w:val="000000" w:themeColor="text1"/>
          <w:szCs w:val="24"/>
        </w:rPr>
        <w:t>Table 23: Revenue Projections</w:t>
      </w:r>
      <w:bookmarkEnd w:id="57"/>
      <w:r w:rsidRPr="008A5B72">
        <w:rPr>
          <w:rFonts w:ascii="Times New Roman" w:hAnsi="Times New Roman" w:cs="Times New Roman"/>
          <w:color w:val="000000" w:themeColor="text1"/>
          <w:szCs w:val="24"/>
        </w:rPr>
        <w:t xml:space="preserve"> </w:t>
      </w:r>
    </w:p>
    <w:tbl>
      <w:tblPr>
        <w:tblStyle w:val="TableGrid"/>
        <w:tblW w:w="0" w:type="auto"/>
        <w:tblInd w:w="86" w:type="dxa"/>
        <w:tblCellMar>
          <w:top w:w="13" w:type="dxa"/>
          <w:left w:w="26" w:type="dxa"/>
          <w:bottom w:w="4" w:type="dxa"/>
        </w:tblCellMar>
        <w:tblLook w:val="04A0" w:firstRow="1" w:lastRow="0" w:firstColumn="1" w:lastColumn="0" w:noHBand="0" w:noVBand="1"/>
      </w:tblPr>
      <w:tblGrid>
        <w:gridCol w:w="1232"/>
        <w:gridCol w:w="957"/>
        <w:gridCol w:w="1109"/>
        <w:gridCol w:w="1111"/>
        <w:gridCol w:w="1214"/>
        <w:gridCol w:w="1111"/>
        <w:gridCol w:w="1109"/>
        <w:gridCol w:w="1421"/>
      </w:tblGrid>
      <w:tr w:rsidR="008A5B72" w:rsidRPr="008A5B72" w:rsidTr="008A5B72">
        <w:trPr>
          <w:trHeight w:val="468"/>
        </w:trPr>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Type of Revenue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Base year 2022/23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2023/24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2024/25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2025/26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2026/27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2027/28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Total </w:t>
            </w:r>
          </w:p>
        </w:tc>
      </w:tr>
      <w:tr w:rsidR="008A5B72" w:rsidRPr="008A5B72" w:rsidTr="008A5B72">
        <w:trPr>
          <w:trHeight w:val="352"/>
        </w:trPr>
        <w:tc>
          <w:tcPr>
            <w:tcW w:w="0" w:type="auto"/>
            <w:tcBorders>
              <w:top w:val="single" w:sz="4" w:space="0" w:color="000000"/>
              <w:left w:val="single" w:sz="4" w:space="0" w:color="000000"/>
              <w:bottom w:val="single" w:sz="4" w:space="0" w:color="000000"/>
              <w:right w:val="single" w:sz="4" w:space="0" w:color="000000"/>
            </w:tcBorders>
            <w:vAlign w:val="bottom"/>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a) Equitable share</w:t>
            </w: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4,736,133</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5,209,746.1</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5,730,720.7</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6,303,792.8</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6,934,172.1</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7,627,589.3</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36,542,154</w:t>
            </w:r>
          </w:p>
        </w:tc>
      </w:tr>
      <w:tr w:rsidR="008A5B72" w:rsidRPr="008A5B72" w:rsidTr="008A5B72">
        <w:trPr>
          <w:trHeight w:val="350"/>
        </w:trPr>
        <w:tc>
          <w:tcPr>
            <w:tcW w:w="0" w:type="auto"/>
            <w:tcBorders>
              <w:top w:val="single" w:sz="4" w:space="0" w:color="000000"/>
              <w:left w:val="single" w:sz="4" w:space="0" w:color="000000"/>
              <w:bottom w:val="single" w:sz="4" w:space="0" w:color="000000"/>
              <w:right w:val="single" w:sz="4" w:space="0" w:color="000000"/>
            </w:tcBorders>
            <w:vAlign w:val="bottom"/>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b) Conditional   grants (GOK)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0</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 xml:space="preserve"> 0</w:t>
            </w:r>
          </w:p>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 xml:space="preserve">  0</w:t>
            </w:r>
          </w:p>
          <w:p w:rsidR="00A61A83" w:rsidRPr="008A5B72" w:rsidRDefault="00A61A83" w:rsidP="006B061C">
            <w:pPr>
              <w:ind w:left="2"/>
              <w:rPr>
                <w:rFonts w:ascii="Times New Roman" w:hAnsi="Times New Roman" w:cs="Times New Roman"/>
                <w:color w:val="000000" w:themeColor="text1"/>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 xml:space="preserve">  0</w:t>
            </w:r>
          </w:p>
          <w:p w:rsidR="00A61A83" w:rsidRPr="008A5B72" w:rsidRDefault="00A61A83" w:rsidP="006B061C">
            <w:pPr>
              <w:ind w:left="1"/>
              <w:rPr>
                <w:rFonts w:ascii="Times New Roman" w:hAnsi="Times New Roman" w:cs="Times New Roman"/>
                <w:color w:val="000000" w:themeColor="text1"/>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 xml:space="preserve">  0</w:t>
            </w:r>
          </w:p>
          <w:p w:rsidR="00A61A83" w:rsidRPr="008A5B72" w:rsidRDefault="00A61A83" w:rsidP="006B061C">
            <w:pPr>
              <w:ind w:left="2"/>
              <w:rPr>
                <w:rFonts w:ascii="Times New Roman" w:hAnsi="Times New Roman" w:cs="Times New Roman"/>
                <w:color w:val="000000" w:themeColor="text1"/>
                <w:sz w:val="24"/>
                <w:szCs w:val="24"/>
              </w:rPr>
            </w:pPr>
          </w:p>
        </w:tc>
      </w:tr>
      <w:tr w:rsidR="008A5B72" w:rsidRPr="008A5B72" w:rsidTr="008A5B72">
        <w:trPr>
          <w:trHeight w:val="468"/>
        </w:trPr>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tabs>
                <w:tab w:val="center" w:pos="1059"/>
                <w:tab w:val="right" w:pos="2519"/>
              </w:tabs>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lastRenderedPageBreak/>
              <w:t xml:space="preserve">c) </w:t>
            </w:r>
            <w:r w:rsidRPr="008A5B72">
              <w:rPr>
                <w:rFonts w:ascii="Times New Roman" w:hAnsi="Times New Roman" w:cs="Times New Roman"/>
                <w:color w:val="000000" w:themeColor="text1"/>
                <w:sz w:val="24"/>
                <w:szCs w:val="24"/>
              </w:rPr>
              <w:tab/>
              <w:t xml:space="preserve">Conditional </w:t>
            </w:r>
            <w:r w:rsidRPr="008A5B72">
              <w:rPr>
                <w:rFonts w:ascii="Times New Roman" w:hAnsi="Times New Roman" w:cs="Times New Roman"/>
                <w:color w:val="000000" w:themeColor="text1"/>
                <w:sz w:val="24"/>
                <w:szCs w:val="24"/>
              </w:rPr>
              <w:tab/>
              <w:t xml:space="preserve">Grants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(Development Partners)</w:t>
            </w: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0</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0</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 xml:space="preserve">  0</w:t>
            </w:r>
          </w:p>
          <w:p w:rsidR="00A61A83" w:rsidRPr="008A5B72" w:rsidRDefault="00A61A83" w:rsidP="006B061C">
            <w:pPr>
              <w:ind w:left="2"/>
              <w:rPr>
                <w:rFonts w:ascii="Times New Roman" w:hAnsi="Times New Roman" w:cs="Times New Roman"/>
                <w:color w:val="000000" w:themeColor="text1"/>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 xml:space="preserve">  0</w:t>
            </w:r>
          </w:p>
          <w:p w:rsidR="00A61A83" w:rsidRPr="008A5B72" w:rsidRDefault="00A61A83" w:rsidP="006B061C">
            <w:pPr>
              <w:ind w:left="1"/>
              <w:rPr>
                <w:rFonts w:ascii="Times New Roman" w:hAnsi="Times New Roman" w:cs="Times New Roman"/>
                <w:color w:val="000000" w:themeColor="text1"/>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r>
      <w:tr w:rsidR="008A5B72" w:rsidRPr="008A5B72" w:rsidTr="008A5B72">
        <w:trPr>
          <w:trHeight w:val="470"/>
        </w:trPr>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e) Conditional allocations from loans and grants (GoK) </w:t>
            </w: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0</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0</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r>
      <w:tr w:rsidR="008A5B72" w:rsidRPr="008A5B72" w:rsidTr="008A5B72">
        <w:trPr>
          <w:trHeight w:val="701"/>
        </w:trPr>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ight="29"/>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f)  Conditional allocations from loans and grants (Development Partners)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0</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0</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 xml:space="preserve">  0</w:t>
            </w:r>
          </w:p>
          <w:p w:rsidR="00A61A83" w:rsidRPr="008A5B72" w:rsidRDefault="00A61A83" w:rsidP="006B061C">
            <w:pPr>
              <w:ind w:left="2"/>
              <w:rPr>
                <w:rFonts w:ascii="Times New Roman" w:hAnsi="Times New Roman" w:cs="Times New Roman"/>
                <w:color w:val="000000" w:themeColor="text1"/>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r>
      <w:tr w:rsidR="008A5B72" w:rsidRPr="008A5B72" w:rsidTr="008A5B72">
        <w:trPr>
          <w:trHeight w:val="350"/>
        </w:trPr>
        <w:tc>
          <w:tcPr>
            <w:tcW w:w="0" w:type="auto"/>
            <w:tcBorders>
              <w:top w:val="single" w:sz="4" w:space="0" w:color="000000"/>
              <w:left w:val="single" w:sz="4" w:space="0" w:color="000000"/>
              <w:bottom w:val="single" w:sz="4" w:space="0" w:color="000000"/>
              <w:right w:val="single" w:sz="4" w:space="0" w:color="000000"/>
            </w:tcBorders>
            <w:vAlign w:val="bottom"/>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g) Own Source Revenue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52,603,817</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57,864,198.7</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63,650,618.6</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70,015,680.46</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77,017,248.5</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84,718,973.4</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405,870,5354.96</w:t>
            </w:r>
          </w:p>
        </w:tc>
      </w:tr>
      <w:tr w:rsidR="008A5B72" w:rsidRPr="008A5B72" w:rsidTr="008A5B72">
        <w:trPr>
          <w:trHeight w:val="468"/>
        </w:trPr>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h) Public Private Partnership (PPP)</w:t>
            </w: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0</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 xml:space="preserve">  0</w:t>
            </w:r>
          </w:p>
          <w:p w:rsidR="00A61A83" w:rsidRPr="008A5B72" w:rsidRDefault="00A61A83" w:rsidP="006B061C">
            <w:pPr>
              <w:rPr>
                <w:rFonts w:ascii="Times New Roman" w:hAnsi="Times New Roman" w:cs="Times New Roman"/>
                <w:color w:val="000000" w:themeColor="text1"/>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 xml:space="preserve">  0</w:t>
            </w:r>
          </w:p>
          <w:p w:rsidR="00A61A83" w:rsidRPr="008A5B72" w:rsidRDefault="00A61A83" w:rsidP="006B061C">
            <w:pPr>
              <w:ind w:left="2"/>
              <w:rPr>
                <w:rFonts w:ascii="Times New Roman" w:hAnsi="Times New Roman" w:cs="Times New Roman"/>
                <w:color w:val="000000" w:themeColor="text1"/>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 xml:space="preserve">  0</w:t>
            </w:r>
          </w:p>
          <w:p w:rsidR="00A61A83" w:rsidRPr="008A5B72" w:rsidRDefault="00A61A83" w:rsidP="006B061C">
            <w:pPr>
              <w:ind w:left="1"/>
              <w:rPr>
                <w:rFonts w:ascii="Times New Roman" w:hAnsi="Times New Roman" w:cs="Times New Roman"/>
                <w:color w:val="000000" w:themeColor="text1"/>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r>
      <w:tr w:rsidR="008A5B72" w:rsidRPr="008A5B72" w:rsidTr="008A5B72">
        <w:trPr>
          <w:trHeight w:val="350"/>
        </w:trPr>
        <w:tc>
          <w:tcPr>
            <w:tcW w:w="0" w:type="auto"/>
            <w:tcBorders>
              <w:top w:val="single" w:sz="4" w:space="0" w:color="000000"/>
              <w:left w:val="single" w:sz="4" w:space="0" w:color="000000"/>
              <w:bottom w:val="single" w:sz="4" w:space="0" w:color="000000"/>
              <w:right w:val="single" w:sz="4" w:space="0" w:color="000000"/>
            </w:tcBorders>
            <w:vAlign w:val="bottom"/>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g) Other sources (Specify)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0</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b/>
                <w:color w:val="000000" w:themeColor="text1"/>
                <w:sz w:val="24"/>
                <w:szCs w:val="24"/>
              </w:rPr>
            </w:pPr>
            <w:r w:rsidRPr="008A5B72">
              <w:rPr>
                <w:rFonts w:ascii="Times New Roman" w:hAnsi="Times New Roman" w:cs="Times New Roman"/>
                <w:b/>
                <w:color w:val="000000" w:themeColor="text1"/>
                <w:sz w:val="24"/>
                <w:szCs w:val="24"/>
              </w:rPr>
              <w:t>0</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r>
      <w:tr w:rsidR="008A5B72" w:rsidRPr="008A5B72" w:rsidTr="008A5B72">
        <w:trPr>
          <w:trHeight w:val="350"/>
        </w:trPr>
        <w:tc>
          <w:tcPr>
            <w:tcW w:w="0" w:type="auto"/>
            <w:tcBorders>
              <w:top w:val="single" w:sz="4" w:space="0" w:color="000000"/>
              <w:left w:val="single" w:sz="4" w:space="0" w:color="000000"/>
              <w:bottom w:val="single" w:sz="4" w:space="0" w:color="000000"/>
              <w:right w:val="single" w:sz="4" w:space="0" w:color="000000"/>
            </w:tcBorders>
            <w:vAlign w:val="bottom"/>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Total </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57,339,950</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63,073,944.8</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69,381,339.3</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76,319,473.31</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83,951,420.6</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92,346,562.7</w:t>
            </w:r>
          </w:p>
        </w:tc>
        <w:tc>
          <w:tcPr>
            <w:tcW w:w="0" w:type="auto"/>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c>
      </w:tr>
    </w:tbl>
    <w:p w:rsidR="008F443D" w:rsidRDefault="008F443D" w:rsidP="008F443D">
      <w:pPr>
        <w:pStyle w:val="Heading4"/>
        <w:spacing w:after="38" w:line="240" w:lineRule="auto"/>
        <w:rPr>
          <w:rFonts w:ascii="Times New Roman" w:hAnsi="Times New Roman" w:cs="Times New Roman"/>
          <w:b/>
          <w:i w:val="0"/>
          <w:color w:val="000000" w:themeColor="text1"/>
          <w:sz w:val="24"/>
          <w:szCs w:val="24"/>
        </w:rPr>
      </w:pPr>
    </w:p>
    <w:p w:rsidR="008F443D" w:rsidRDefault="008F443D" w:rsidP="008F443D"/>
    <w:p w:rsidR="008F443D" w:rsidRDefault="008F443D" w:rsidP="008F443D"/>
    <w:p w:rsidR="008F443D" w:rsidRDefault="008F443D" w:rsidP="008F443D"/>
    <w:p w:rsidR="008F443D" w:rsidRDefault="008F443D" w:rsidP="008F443D"/>
    <w:p w:rsidR="008F443D" w:rsidRDefault="008F443D" w:rsidP="008F443D"/>
    <w:p w:rsidR="008F443D" w:rsidRDefault="008F443D" w:rsidP="008F443D"/>
    <w:p w:rsidR="008F443D" w:rsidRPr="008F443D" w:rsidRDefault="008F443D" w:rsidP="008F443D"/>
    <w:p w:rsidR="00A61A83" w:rsidRPr="00561E74" w:rsidRDefault="00A61A83" w:rsidP="008F443D">
      <w:pPr>
        <w:pStyle w:val="Heading4"/>
        <w:spacing w:after="38" w:line="240" w:lineRule="auto"/>
        <w:rPr>
          <w:rFonts w:ascii="Times New Roman" w:hAnsi="Times New Roman" w:cs="Times New Roman"/>
          <w:b/>
          <w:i w:val="0"/>
          <w:color w:val="000000" w:themeColor="text1"/>
          <w:sz w:val="24"/>
          <w:szCs w:val="24"/>
        </w:rPr>
      </w:pPr>
      <w:r w:rsidRPr="00561E74">
        <w:rPr>
          <w:rFonts w:ascii="Times New Roman" w:hAnsi="Times New Roman" w:cs="Times New Roman"/>
          <w:b/>
          <w:i w:val="0"/>
          <w:color w:val="000000" w:themeColor="text1"/>
          <w:sz w:val="24"/>
          <w:szCs w:val="24"/>
        </w:rPr>
        <w:lastRenderedPageBreak/>
        <w:t xml:space="preserve">5.3.3 Estimated Resource Gap  </w:t>
      </w:r>
    </w:p>
    <w:p w:rsidR="00A61A83" w:rsidRPr="008A5B72" w:rsidRDefault="00A61A83" w:rsidP="006B061C">
      <w:pPr>
        <w:spacing w:after="0" w:line="240" w:lineRule="auto"/>
        <w:ind w:left="80"/>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p w:rsidR="00A61A83" w:rsidRPr="008A5B72" w:rsidRDefault="00A61A83" w:rsidP="006B061C">
      <w:pPr>
        <w:spacing w:line="240" w:lineRule="auto"/>
        <w:ind w:left="21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highlight the County resource gap in terms of the estimated resource needs against the projected revenues as in Table 24. </w:t>
      </w:r>
    </w:p>
    <w:p w:rsidR="00A61A83" w:rsidRPr="008A5B72" w:rsidRDefault="00A61A83" w:rsidP="006B061C">
      <w:pPr>
        <w:spacing w:after="0" w:line="240" w:lineRule="auto"/>
        <w:ind w:left="200"/>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p w:rsidR="00A61A83" w:rsidRPr="008A5B72" w:rsidRDefault="00A61A83" w:rsidP="006B061C">
      <w:pPr>
        <w:pStyle w:val="Heading3"/>
        <w:spacing w:line="240" w:lineRule="auto"/>
        <w:ind w:left="200"/>
        <w:rPr>
          <w:rFonts w:ascii="Times New Roman" w:hAnsi="Times New Roman" w:cs="Times New Roman"/>
          <w:color w:val="000000" w:themeColor="text1"/>
          <w:szCs w:val="24"/>
        </w:rPr>
      </w:pPr>
      <w:bookmarkStart w:id="58" w:name="_Toc125971256"/>
      <w:r w:rsidRPr="008A5B72">
        <w:rPr>
          <w:rFonts w:ascii="Times New Roman" w:hAnsi="Times New Roman" w:cs="Times New Roman"/>
          <w:color w:val="000000" w:themeColor="text1"/>
          <w:szCs w:val="24"/>
        </w:rPr>
        <w:t>Table 24: Resource Gaps</w:t>
      </w:r>
      <w:bookmarkEnd w:id="58"/>
      <w:r w:rsidRPr="008A5B72">
        <w:rPr>
          <w:rFonts w:ascii="Times New Roman" w:hAnsi="Times New Roman" w:cs="Times New Roman"/>
          <w:i/>
          <w:color w:val="000000" w:themeColor="text1"/>
          <w:szCs w:val="24"/>
        </w:rPr>
        <w:t xml:space="preserve"> </w:t>
      </w:r>
    </w:p>
    <w:tbl>
      <w:tblPr>
        <w:tblStyle w:val="TableGrid"/>
        <w:tblW w:w="9328" w:type="dxa"/>
        <w:tblInd w:w="204" w:type="dxa"/>
        <w:tblCellMar>
          <w:top w:w="15" w:type="dxa"/>
          <w:right w:w="60" w:type="dxa"/>
        </w:tblCellMar>
        <w:tblLook w:val="04A0" w:firstRow="1" w:lastRow="0" w:firstColumn="1" w:lastColumn="0" w:noHBand="0" w:noVBand="1"/>
      </w:tblPr>
      <w:tblGrid>
        <w:gridCol w:w="1812"/>
        <w:gridCol w:w="2513"/>
        <w:gridCol w:w="1316"/>
        <w:gridCol w:w="940"/>
        <w:gridCol w:w="2747"/>
      </w:tblGrid>
      <w:tr w:rsidR="008A5B72" w:rsidRPr="008A5B72" w:rsidTr="008A5B72">
        <w:trPr>
          <w:trHeight w:val="470"/>
        </w:trPr>
        <w:tc>
          <w:tcPr>
            <w:tcW w:w="183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FY </w:t>
            </w:r>
          </w:p>
        </w:tc>
        <w:tc>
          <w:tcPr>
            <w:tcW w:w="254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Requirement (Ksh. Mn) </w:t>
            </w:r>
          </w:p>
        </w:tc>
        <w:tc>
          <w:tcPr>
            <w:tcW w:w="1319" w:type="dxa"/>
            <w:tcBorders>
              <w:top w:val="single" w:sz="4" w:space="0" w:color="000000"/>
              <w:left w:val="single" w:sz="4" w:space="0" w:color="000000"/>
              <w:bottom w:val="single" w:sz="4" w:space="0" w:color="000000"/>
              <w:right w:val="nil"/>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Estimated (Ksh. Mn) </w:t>
            </w:r>
          </w:p>
        </w:tc>
        <w:tc>
          <w:tcPr>
            <w:tcW w:w="841" w:type="dxa"/>
            <w:tcBorders>
              <w:top w:val="single" w:sz="4" w:space="0" w:color="000000"/>
              <w:left w:val="nil"/>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Revenue </w:t>
            </w:r>
          </w:p>
        </w:tc>
        <w:tc>
          <w:tcPr>
            <w:tcW w:w="279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Variance (Ksh. Mn) </w:t>
            </w:r>
          </w:p>
        </w:tc>
      </w:tr>
      <w:tr w:rsidR="008A5B72" w:rsidRPr="008A5B72" w:rsidTr="008A5B72">
        <w:trPr>
          <w:trHeight w:val="350"/>
        </w:trPr>
        <w:tc>
          <w:tcPr>
            <w:tcW w:w="183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2023/24 </w:t>
            </w:r>
          </w:p>
        </w:tc>
        <w:tc>
          <w:tcPr>
            <w:tcW w:w="254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13.2</w:t>
            </w:r>
          </w:p>
        </w:tc>
        <w:tc>
          <w:tcPr>
            <w:tcW w:w="1319" w:type="dxa"/>
            <w:tcBorders>
              <w:top w:val="single" w:sz="4" w:space="0" w:color="000000"/>
              <w:left w:val="single" w:sz="4" w:space="0" w:color="000000"/>
              <w:bottom w:val="single" w:sz="4" w:space="0" w:color="000000"/>
              <w:right w:val="nil"/>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63.1</w:t>
            </w:r>
          </w:p>
        </w:tc>
        <w:tc>
          <w:tcPr>
            <w:tcW w:w="841" w:type="dxa"/>
            <w:tcBorders>
              <w:top w:val="single" w:sz="4" w:space="0" w:color="000000"/>
              <w:left w:val="nil"/>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279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49.9</w:t>
            </w:r>
          </w:p>
        </w:tc>
      </w:tr>
      <w:tr w:rsidR="008A5B72" w:rsidRPr="008A5B72" w:rsidTr="008A5B72">
        <w:trPr>
          <w:trHeight w:val="350"/>
        </w:trPr>
        <w:tc>
          <w:tcPr>
            <w:tcW w:w="183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2024/25 </w:t>
            </w:r>
          </w:p>
        </w:tc>
        <w:tc>
          <w:tcPr>
            <w:tcW w:w="254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95.9</w:t>
            </w:r>
          </w:p>
        </w:tc>
        <w:tc>
          <w:tcPr>
            <w:tcW w:w="1319" w:type="dxa"/>
            <w:tcBorders>
              <w:top w:val="single" w:sz="4" w:space="0" w:color="000000"/>
              <w:left w:val="single" w:sz="4" w:space="0" w:color="000000"/>
              <w:bottom w:val="single" w:sz="4" w:space="0" w:color="000000"/>
              <w:right w:val="nil"/>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69.4</w:t>
            </w:r>
          </w:p>
        </w:tc>
        <w:tc>
          <w:tcPr>
            <w:tcW w:w="841" w:type="dxa"/>
            <w:tcBorders>
              <w:top w:val="single" w:sz="4" w:space="0" w:color="000000"/>
              <w:left w:val="nil"/>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279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26.5</w:t>
            </w:r>
          </w:p>
        </w:tc>
      </w:tr>
      <w:tr w:rsidR="008A5B72" w:rsidRPr="008A5B72" w:rsidTr="008A5B72">
        <w:trPr>
          <w:trHeight w:val="350"/>
        </w:trPr>
        <w:tc>
          <w:tcPr>
            <w:tcW w:w="183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2025/26 </w:t>
            </w:r>
          </w:p>
        </w:tc>
        <w:tc>
          <w:tcPr>
            <w:tcW w:w="254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215.7</w:t>
            </w:r>
          </w:p>
        </w:tc>
        <w:tc>
          <w:tcPr>
            <w:tcW w:w="1319" w:type="dxa"/>
            <w:tcBorders>
              <w:top w:val="single" w:sz="4" w:space="0" w:color="000000"/>
              <w:left w:val="single" w:sz="4" w:space="0" w:color="000000"/>
              <w:bottom w:val="single" w:sz="4" w:space="0" w:color="000000"/>
              <w:right w:val="nil"/>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76.3</w:t>
            </w:r>
          </w:p>
        </w:tc>
        <w:tc>
          <w:tcPr>
            <w:tcW w:w="841" w:type="dxa"/>
            <w:tcBorders>
              <w:top w:val="single" w:sz="4" w:space="0" w:color="000000"/>
              <w:left w:val="nil"/>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279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139.4</w:t>
            </w:r>
          </w:p>
        </w:tc>
      </w:tr>
      <w:tr w:rsidR="008A5B72" w:rsidRPr="008A5B72" w:rsidTr="008A5B72">
        <w:trPr>
          <w:trHeight w:val="348"/>
        </w:trPr>
        <w:tc>
          <w:tcPr>
            <w:tcW w:w="183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2026/27 </w:t>
            </w:r>
          </w:p>
        </w:tc>
        <w:tc>
          <w:tcPr>
            <w:tcW w:w="254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184.9</w:t>
            </w:r>
          </w:p>
        </w:tc>
        <w:tc>
          <w:tcPr>
            <w:tcW w:w="1319" w:type="dxa"/>
            <w:tcBorders>
              <w:top w:val="single" w:sz="4" w:space="0" w:color="000000"/>
              <w:left w:val="single" w:sz="4" w:space="0" w:color="000000"/>
              <w:bottom w:val="single" w:sz="4" w:space="0" w:color="000000"/>
              <w:right w:val="nil"/>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83.9</w:t>
            </w:r>
          </w:p>
        </w:tc>
        <w:tc>
          <w:tcPr>
            <w:tcW w:w="841" w:type="dxa"/>
            <w:tcBorders>
              <w:top w:val="single" w:sz="4" w:space="0" w:color="000000"/>
              <w:left w:val="nil"/>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279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101</w:t>
            </w:r>
          </w:p>
        </w:tc>
      </w:tr>
      <w:tr w:rsidR="008A5B72" w:rsidRPr="008A5B72" w:rsidTr="008A5B72">
        <w:trPr>
          <w:trHeight w:val="351"/>
        </w:trPr>
        <w:tc>
          <w:tcPr>
            <w:tcW w:w="183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2027/28 </w:t>
            </w:r>
          </w:p>
        </w:tc>
        <w:tc>
          <w:tcPr>
            <w:tcW w:w="254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170.4</w:t>
            </w:r>
          </w:p>
        </w:tc>
        <w:tc>
          <w:tcPr>
            <w:tcW w:w="1319" w:type="dxa"/>
            <w:tcBorders>
              <w:top w:val="single" w:sz="4" w:space="0" w:color="000000"/>
              <w:left w:val="single" w:sz="4" w:space="0" w:color="000000"/>
              <w:bottom w:val="single" w:sz="4" w:space="0" w:color="000000"/>
              <w:right w:val="nil"/>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92.3</w:t>
            </w:r>
          </w:p>
        </w:tc>
        <w:tc>
          <w:tcPr>
            <w:tcW w:w="841" w:type="dxa"/>
            <w:tcBorders>
              <w:top w:val="single" w:sz="4" w:space="0" w:color="000000"/>
              <w:left w:val="nil"/>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279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78.1</w:t>
            </w:r>
          </w:p>
        </w:tc>
      </w:tr>
      <w:tr w:rsidR="008A5B72" w:rsidRPr="008A5B72" w:rsidTr="008A5B72">
        <w:trPr>
          <w:trHeight w:val="350"/>
        </w:trPr>
        <w:tc>
          <w:tcPr>
            <w:tcW w:w="183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Total  </w:t>
            </w:r>
          </w:p>
        </w:tc>
        <w:tc>
          <w:tcPr>
            <w:tcW w:w="254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680.4</w:t>
            </w:r>
          </w:p>
        </w:tc>
        <w:tc>
          <w:tcPr>
            <w:tcW w:w="1319" w:type="dxa"/>
            <w:tcBorders>
              <w:top w:val="single" w:sz="4" w:space="0" w:color="000000"/>
              <w:left w:val="single" w:sz="4" w:space="0" w:color="000000"/>
              <w:bottom w:val="single" w:sz="4" w:space="0" w:color="000000"/>
              <w:right w:val="nil"/>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385</w:t>
            </w:r>
          </w:p>
        </w:tc>
        <w:tc>
          <w:tcPr>
            <w:tcW w:w="841" w:type="dxa"/>
            <w:tcBorders>
              <w:top w:val="single" w:sz="4" w:space="0" w:color="000000"/>
              <w:left w:val="nil"/>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279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08"/>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tc>
      </w:tr>
    </w:tbl>
    <w:p w:rsidR="00A61A83" w:rsidRPr="008A5B72" w:rsidRDefault="00A61A83" w:rsidP="006B061C">
      <w:pPr>
        <w:spacing w:after="0" w:line="240" w:lineRule="auto"/>
        <w:ind w:left="200"/>
        <w:rPr>
          <w:rFonts w:ascii="Times New Roman" w:hAnsi="Times New Roman" w:cs="Times New Roman"/>
          <w:color w:val="000000" w:themeColor="text1"/>
          <w:sz w:val="24"/>
          <w:szCs w:val="24"/>
        </w:rPr>
      </w:pPr>
      <w:r w:rsidRPr="008A5B72">
        <w:rPr>
          <w:rFonts w:ascii="Times New Roman" w:hAnsi="Times New Roman" w:cs="Times New Roman"/>
          <w:i/>
          <w:color w:val="000000" w:themeColor="text1"/>
          <w:sz w:val="24"/>
          <w:szCs w:val="24"/>
        </w:rPr>
        <w:t xml:space="preserve"> </w:t>
      </w:r>
    </w:p>
    <w:p w:rsidR="00A61A83" w:rsidRPr="008A5B72" w:rsidRDefault="00A61A83" w:rsidP="006B061C">
      <w:pPr>
        <w:spacing w:after="0" w:line="240" w:lineRule="auto"/>
        <w:ind w:left="20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pStyle w:val="Heading4"/>
        <w:spacing w:line="240" w:lineRule="auto"/>
        <w:ind w:left="74"/>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5.3.4 Resource Mobilization and Management Strategies  </w:t>
      </w:r>
    </w:p>
    <w:p w:rsidR="00A61A83" w:rsidRPr="008A5B72" w:rsidRDefault="00A61A83" w:rsidP="006B061C">
      <w:pPr>
        <w:spacing w:after="0"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Default="00A61A83" w:rsidP="006B061C">
      <w:pPr>
        <w:spacing w:after="248"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identify the feasible resource mobilization and management strategies to address the resource gap. The section should include capital financing strategies, operational financing strategies and other strategies that will enhance cost effectiveness.  </w:t>
      </w:r>
    </w:p>
    <w:p w:rsidR="008F443D" w:rsidRPr="008A5B72" w:rsidRDefault="008F443D" w:rsidP="006B061C">
      <w:pPr>
        <w:spacing w:after="248" w:line="240" w:lineRule="auto"/>
        <w:ind w:left="75"/>
        <w:rPr>
          <w:rFonts w:ascii="Times New Roman" w:hAnsi="Times New Roman" w:cs="Times New Roman"/>
          <w:color w:val="000000" w:themeColor="text1"/>
          <w:sz w:val="24"/>
          <w:szCs w:val="24"/>
        </w:rPr>
      </w:pPr>
    </w:p>
    <w:p w:rsidR="00A61A83" w:rsidRPr="008A5B72" w:rsidRDefault="00A61A83" w:rsidP="006B061C">
      <w:pPr>
        <w:spacing w:after="35" w:line="240" w:lineRule="auto"/>
        <w:ind w:left="7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5.4 Asset Management </w:t>
      </w:r>
    </w:p>
    <w:p w:rsidR="00A61A83" w:rsidRDefault="00A61A83" w:rsidP="006B061C">
      <w:pPr>
        <w:spacing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The section should discuss the measures the County Government has put in place to manage its assets. </w:t>
      </w:r>
    </w:p>
    <w:p w:rsidR="008F443D" w:rsidRPr="008A5B72" w:rsidRDefault="008F443D" w:rsidP="006B061C">
      <w:pPr>
        <w:spacing w:line="240" w:lineRule="auto"/>
        <w:ind w:left="75"/>
        <w:rPr>
          <w:rFonts w:ascii="Times New Roman" w:hAnsi="Times New Roman" w:cs="Times New Roman"/>
          <w:color w:val="000000" w:themeColor="text1"/>
          <w:sz w:val="24"/>
          <w:szCs w:val="24"/>
        </w:rPr>
      </w:pPr>
    </w:p>
    <w:p w:rsidR="00A61A83" w:rsidRPr="008A5B72" w:rsidRDefault="00A61A83" w:rsidP="006B061C">
      <w:pPr>
        <w:pStyle w:val="Heading2"/>
        <w:spacing w:line="240" w:lineRule="auto"/>
        <w:ind w:left="75"/>
        <w:rPr>
          <w:rFonts w:ascii="Times New Roman" w:hAnsi="Times New Roman" w:cs="Times New Roman"/>
          <w:color w:val="000000" w:themeColor="text1"/>
          <w:sz w:val="24"/>
          <w:szCs w:val="24"/>
        </w:rPr>
      </w:pPr>
      <w:bookmarkStart w:id="59" w:name="_Toc125971257"/>
      <w:r w:rsidRPr="008A5B72">
        <w:rPr>
          <w:rFonts w:ascii="Times New Roman" w:hAnsi="Times New Roman" w:cs="Times New Roman"/>
          <w:color w:val="000000" w:themeColor="text1"/>
          <w:sz w:val="24"/>
          <w:szCs w:val="24"/>
        </w:rPr>
        <w:t>5.5 Risk Management</w:t>
      </w:r>
      <w:bookmarkEnd w:id="59"/>
      <w:r w:rsidRPr="008A5B72">
        <w:rPr>
          <w:rFonts w:ascii="Times New Roman" w:hAnsi="Times New Roman" w:cs="Times New Roman"/>
          <w:color w:val="000000" w:themeColor="text1"/>
          <w:sz w:val="24"/>
          <w:szCs w:val="24"/>
        </w:rPr>
        <w:t xml:space="preserve"> </w:t>
      </w:r>
    </w:p>
    <w:p w:rsidR="00A61A83" w:rsidRDefault="00A61A83" w:rsidP="006B061C">
      <w:pPr>
        <w:spacing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provide the key anticipated risks that may hinder the implementation of the CIDP, potential risk implications and proposed mitigation measures to enhance sustainable development. The information should be provided in the format presented in Table 25. </w:t>
      </w:r>
    </w:p>
    <w:p w:rsidR="008F443D" w:rsidRDefault="008F443D" w:rsidP="006B061C">
      <w:pPr>
        <w:spacing w:line="240" w:lineRule="auto"/>
        <w:ind w:left="75"/>
        <w:rPr>
          <w:rFonts w:ascii="Times New Roman" w:hAnsi="Times New Roman" w:cs="Times New Roman"/>
          <w:color w:val="000000" w:themeColor="text1"/>
          <w:sz w:val="24"/>
          <w:szCs w:val="24"/>
        </w:rPr>
      </w:pPr>
    </w:p>
    <w:p w:rsidR="008F443D" w:rsidRDefault="008F443D" w:rsidP="006B061C">
      <w:pPr>
        <w:spacing w:line="240" w:lineRule="auto"/>
        <w:ind w:left="75"/>
        <w:rPr>
          <w:rFonts w:ascii="Times New Roman" w:hAnsi="Times New Roman" w:cs="Times New Roman"/>
          <w:color w:val="000000" w:themeColor="text1"/>
          <w:sz w:val="24"/>
          <w:szCs w:val="24"/>
        </w:rPr>
      </w:pPr>
    </w:p>
    <w:p w:rsidR="008F443D" w:rsidRPr="008A5B72" w:rsidRDefault="008F443D" w:rsidP="006B061C">
      <w:pPr>
        <w:spacing w:line="240" w:lineRule="auto"/>
        <w:ind w:left="75"/>
        <w:rPr>
          <w:rFonts w:ascii="Times New Roman" w:hAnsi="Times New Roman" w:cs="Times New Roman"/>
          <w:color w:val="000000" w:themeColor="text1"/>
          <w:sz w:val="24"/>
          <w:szCs w:val="24"/>
        </w:rPr>
      </w:pPr>
    </w:p>
    <w:p w:rsidR="00A61A83" w:rsidRPr="008A5B72" w:rsidRDefault="00A61A83" w:rsidP="006B061C">
      <w:pPr>
        <w:spacing w:after="0"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pStyle w:val="Heading3"/>
        <w:spacing w:line="240" w:lineRule="auto"/>
        <w:ind w:left="74"/>
        <w:rPr>
          <w:rFonts w:ascii="Times New Roman" w:hAnsi="Times New Roman" w:cs="Times New Roman"/>
          <w:color w:val="000000" w:themeColor="text1"/>
          <w:szCs w:val="24"/>
        </w:rPr>
      </w:pPr>
      <w:bookmarkStart w:id="60" w:name="_Toc125971258"/>
      <w:r w:rsidRPr="008A5B72">
        <w:rPr>
          <w:rFonts w:ascii="Times New Roman" w:hAnsi="Times New Roman" w:cs="Times New Roman"/>
          <w:color w:val="000000" w:themeColor="text1"/>
          <w:szCs w:val="24"/>
        </w:rPr>
        <w:lastRenderedPageBreak/>
        <w:t>Table 25: Risk, Implication, Level and Mitigation Measures</w:t>
      </w:r>
      <w:bookmarkEnd w:id="60"/>
      <w:r w:rsidRPr="008A5B72">
        <w:rPr>
          <w:rFonts w:ascii="Times New Roman" w:hAnsi="Times New Roman" w:cs="Times New Roman"/>
          <w:color w:val="000000" w:themeColor="text1"/>
          <w:szCs w:val="24"/>
        </w:rPr>
        <w:t xml:space="preserve"> </w:t>
      </w:r>
    </w:p>
    <w:tbl>
      <w:tblPr>
        <w:tblStyle w:val="TableGrid"/>
        <w:tblW w:w="9264" w:type="dxa"/>
        <w:tblInd w:w="86" w:type="dxa"/>
        <w:tblCellMar>
          <w:top w:w="13" w:type="dxa"/>
          <w:left w:w="56" w:type="dxa"/>
          <w:right w:w="7" w:type="dxa"/>
        </w:tblCellMar>
        <w:tblLook w:val="04A0" w:firstRow="1" w:lastRow="0" w:firstColumn="1" w:lastColumn="0" w:noHBand="0" w:noVBand="1"/>
      </w:tblPr>
      <w:tblGrid>
        <w:gridCol w:w="1696"/>
        <w:gridCol w:w="1561"/>
        <w:gridCol w:w="1700"/>
        <w:gridCol w:w="1698"/>
        <w:gridCol w:w="2609"/>
      </w:tblGrid>
      <w:tr w:rsidR="008A5B72" w:rsidRPr="008A5B72" w:rsidTr="008A5B72">
        <w:trPr>
          <w:trHeight w:val="468"/>
        </w:trPr>
        <w:tc>
          <w:tcPr>
            <w:tcW w:w="1696"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Risk Category </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Risk </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Risk Implication </w:t>
            </w:r>
          </w:p>
        </w:tc>
        <w:tc>
          <w:tcPr>
            <w:tcW w:w="1698"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Risk Level (Low, Medium, High) </w:t>
            </w:r>
          </w:p>
        </w:tc>
        <w:tc>
          <w:tcPr>
            <w:tcW w:w="2609"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Mitigation measures </w:t>
            </w:r>
          </w:p>
        </w:tc>
      </w:tr>
      <w:tr w:rsidR="008A5B72" w:rsidRPr="008A5B72" w:rsidTr="008A5B72">
        <w:trPr>
          <w:trHeight w:val="700"/>
        </w:trPr>
        <w:tc>
          <w:tcPr>
            <w:tcW w:w="169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Financial </w:t>
            </w:r>
          </w:p>
        </w:tc>
        <w:tc>
          <w:tcPr>
            <w:tcW w:w="156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Inadequate financial resources </w:t>
            </w:r>
          </w:p>
        </w:tc>
        <w:tc>
          <w:tcPr>
            <w:tcW w:w="17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Stalled projects </w:t>
            </w:r>
          </w:p>
        </w:tc>
        <w:tc>
          <w:tcPr>
            <w:tcW w:w="1698"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Medium </w:t>
            </w:r>
          </w:p>
        </w:tc>
        <w:tc>
          <w:tcPr>
            <w:tcW w:w="260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tabs>
                <w:tab w:val="right" w:pos="2546"/>
              </w:tabs>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Resource </w:t>
            </w:r>
            <w:r w:rsidRPr="008A5B72">
              <w:rPr>
                <w:rFonts w:ascii="Times New Roman" w:hAnsi="Times New Roman" w:cs="Times New Roman"/>
                <w:iCs/>
                <w:color w:val="000000" w:themeColor="text1"/>
                <w:sz w:val="24"/>
                <w:szCs w:val="24"/>
              </w:rPr>
              <w:tab/>
              <w:t xml:space="preserve">mobilization </w:t>
            </w:r>
          </w:p>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Strategies </w:t>
            </w:r>
          </w:p>
        </w:tc>
      </w:tr>
      <w:tr w:rsidR="008A5B72" w:rsidRPr="008A5B72" w:rsidTr="008A5B72">
        <w:trPr>
          <w:trHeight w:val="471"/>
        </w:trPr>
        <w:tc>
          <w:tcPr>
            <w:tcW w:w="169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Technological </w:t>
            </w:r>
          </w:p>
        </w:tc>
        <w:tc>
          <w:tcPr>
            <w:tcW w:w="156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tabs>
                <w:tab w:val="right" w:pos="1497"/>
              </w:tabs>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Cyber </w:t>
            </w:r>
            <w:r w:rsidRPr="008A5B72">
              <w:rPr>
                <w:rFonts w:ascii="Times New Roman" w:hAnsi="Times New Roman" w:cs="Times New Roman"/>
                <w:iCs/>
                <w:color w:val="000000" w:themeColor="text1"/>
                <w:sz w:val="24"/>
                <w:szCs w:val="24"/>
              </w:rPr>
              <w:tab/>
              <w:t xml:space="preserve">security </w:t>
            </w:r>
          </w:p>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Risk </w:t>
            </w:r>
          </w:p>
        </w:tc>
        <w:tc>
          <w:tcPr>
            <w:tcW w:w="17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Breach of valuable information  </w:t>
            </w:r>
          </w:p>
        </w:tc>
        <w:tc>
          <w:tcPr>
            <w:tcW w:w="1698"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High </w:t>
            </w:r>
          </w:p>
        </w:tc>
        <w:tc>
          <w:tcPr>
            <w:tcW w:w="260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Investment in cyber security risk management </w:t>
            </w:r>
          </w:p>
        </w:tc>
      </w:tr>
      <w:tr w:rsidR="008A5B72" w:rsidRPr="008A5B72" w:rsidTr="008A5B72">
        <w:trPr>
          <w:trHeight w:val="701"/>
        </w:trPr>
        <w:tc>
          <w:tcPr>
            <w:tcW w:w="169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Climate Change </w:t>
            </w:r>
          </w:p>
        </w:tc>
        <w:tc>
          <w:tcPr>
            <w:tcW w:w="156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Drought </w:t>
            </w:r>
          </w:p>
        </w:tc>
        <w:tc>
          <w:tcPr>
            <w:tcW w:w="17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ight="50"/>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Loss of livestock and reduced crop productivity </w:t>
            </w:r>
          </w:p>
        </w:tc>
        <w:tc>
          <w:tcPr>
            <w:tcW w:w="1698"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High </w:t>
            </w:r>
          </w:p>
        </w:tc>
        <w:tc>
          <w:tcPr>
            <w:tcW w:w="260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Climate </w:t>
            </w:r>
            <w:r w:rsidRPr="008A5B72">
              <w:rPr>
                <w:rFonts w:ascii="Times New Roman" w:hAnsi="Times New Roman" w:cs="Times New Roman"/>
                <w:iCs/>
                <w:color w:val="000000" w:themeColor="text1"/>
                <w:sz w:val="24"/>
                <w:szCs w:val="24"/>
              </w:rPr>
              <w:tab/>
              <w:t xml:space="preserve">smart </w:t>
            </w:r>
            <w:r w:rsidRPr="008A5B72">
              <w:rPr>
                <w:rFonts w:ascii="Times New Roman" w:hAnsi="Times New Roman" w:cs="Times New Roman"/>
                <w:iCs/>
                <w:color w:val="000000" w:themeColor="text1"/>
                <w:sz w:val="24"/>
                <w:szCs w:val="24"/>
              </w:rPr>
              <w:tab/>
              <w:t xml:space="preserve">agriculture practices </w:t>
            </w:r>
          </w:p>
        </w:tc>
      </w:tr>
      <w:tr w:rsidR="008A5B72" w:rsidRPr="008A5B72" w:rsidTr="008A5B72">
        <w:trPr>
          <w:trHeight w:val="698"/>
        </w:trPr>
        <w:tc>
          <w:tcPr>
            <w:tcW w:w="169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Organizational </w:t>
            </w:r>
          </w:p>
        </w:tc>
        <w:tc>
          <w:tcPr>
            <w:tcW w:w="156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Inadequate </w:t>
            </w:r>
          </w:p>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Human Resource Capacity </w:t>
            </w:r>
          </w:p>
        </w:tc>
        <w:tc>
          <w:tcPr>
            <w:tcW w:w="17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tabs>
                <w:tab w:val="right" w:pos="1637"/>
              </w:tabs>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Inefficiency </w:t>
            </w:r>
            <w:r w:rsidRPr="008A5B72">
              <w:rPr>
                <w:rFonts w:ascii="Times New Roman" w:hAnsi="Times New Roman" w:cs="Times New Roman"/>
                <w:iCs/>
                <w:color w:val="000000" w:themeColor="text1"/>
                <w:sz w:val="24"/>
                <w:szCs w:val="24"/>
              </w:rPr>
              <w:tab/>
              <w:t xml:space="preserve">in </w:t>
            </w:r>
          </w:p>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service delivery </w:t>
            </w:r>
          </w:p>
        </w:tc>
        <w:tc>
          <w:tcPr>
            <w:tcW w:w="1698"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Medium </w:t>
            </w:r>
          </w:p>
        </w:tc>
        <w:tc>
          <w:tcPr>
            <w:tcW w:w="260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Timely recruitment  </w:t>
            </w:r>
          </w:p>
        </w:tc>
      </w:tr>
      <w:tr w:rsidR="008A5B72" w:rsidRPr="008A5B72" w:rsidTr="008A5B72">
        <w:trPr>
          <w:trHeight w:val="240"/>
        </w:trPr>
        <w:tc>
          <w:tcPr>
            <w:tcW w:w="169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698"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260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bl>
    <w:p w:rsidR="00A61A83" w:rsidRPr="008A5B72" w:rsidRDefault="00A61A83" w:rsidP="006B061C">
      <w:pPr>
        <w:spacing w:after="297" w:line="240" w:lineRule="auto"/>
        <w:ind w:left="80"/>
        <w:rPr>
          <w:rFonts w:ascii="Times New Roman" w:hAnsi="Times New Roman" w:cs="Times New Roman"/>
          <w:color w:val="000000" w:themeColor="text1"/>
          <w:sz w:val="24"/>
          <w:szCs w:val="24"/>
        </w:rPr>
      </w:pPr>
    </w:p>
    <w:p w:rsidR="00A61A83" w:rsidRPr="008A5B72" w:rsidRDefault="00A61A83" w:rsidP="006B061C">
      <w:pPr>
        <w:spacing w:after="297" w:line="240" w:lineRule="auto"/>
        <w:ind w:left="80"/>
        <w:rPr>
          <w:rFonts w:ascii="Times New Roman" w:hAnsi="Times New Roman" w:cs="Times New Roman"/>
          <w:color w:val="000000" w:themeColor="text1"/>
          <w:sz w:val="24"/>
          <w:szCs w:val="24"/>
        </w:rPr>
      </w:pPr>
    </w:p>
    <w:p w:rsidR="00A61A83" w:rsidRPr="008A5B72" w:rsidRDefault="00A61A83" w:rsidP="006B061C">
      <w:pPr>
        <w:spacing w:after="297" w:line="240" w:lineRule="auto"/>
        <w:ind w:left="80"/>
        <w:rPr>
          <w:rFonts w:ascii="Times New Roman" w:hAnsi="Times New Roman" w:cs="Times New Roman"/>
          <w:color w:val="000000" w:themeColor="text1"/>
          <w:sz w:val="24"/>
          <w:szCs w:val="24"/>
        </w:rPr>
      </w:pPr>
    </w:p>
    <w:p w:rsidR="00A61A83" w:rsidRPr="008A5B72" w:rsidRDefault="00A61A83" w:rsidP="006B061C">
      <w:pPr>
        <w:spacing w:after="297" w:line="240" w:lineRule="auto"/>
        <w:ind w:left="80"/>
        <w:rPr>
          <w:rFonts w:ascii="Times New Roman" w:hAnsi="Times New Roman" w:cs="Times New Roman"/>
          <w:color w:val="000000" w:themeColor="text1"/>
          <w:sz w:val="24"/>
          <w:szCs w:val="24"/>
        </w:rPr>
      </w:pPr>
    </w:p>
    <w:p w:rsidR="00A61A83" w:rsidRPr="008A5B72" w:rsidRDefault="00A61A83" w:rsidP="006B061C">
      <w:pPr>
        <w:spacing w:after="297" w:line="240" w:lineRule="auto"/>
        <w:ind w:left="80"/>
        <w:rPr>
          <w:rFonts w:ascii="Times New Roman" w:hAnsi="Times New Roman" w:cs="Times New Roman"/>
          <w:color w:val="000000" w:themeColor="text1"/>
          <w:sz w:val="24"/>
          <w:szCs w:val="24"/>
        </w:rPr>
      </w:pPr>
    </w:p>
    <w:p w:rsidR="00A61A83" w:rsidRPr="008A5B72" w:rsidRDefault="00A61A83" w:rsidP="006B061C">
      <w:pPr>
        <w:spacing w:after="297" w:line="240" w:lineRule="auto"/>
        <w:ind w:left="80"/>
        <w:rPr>
          <w:rFonts w:ascii="Times New Roman" w:hAnsi="Times New Roman" w:cs="Times New Roman"/>
          <w:color w:val="000000" w:themeColor="text1"/>
          <w:sz w:val="24"/>
          <w:szCs w:val="24"/>
        </w:rPr>
      </w:pPr>
    </w:p>
    <w:p w:rsidR="00A61A83" w:rsidRPr="008A5B72" w:rsidRDefault="00A61A83" w:rsidP="006B061C">
      <w:pPr>
        <w:spacing w:after="297" w:line="240" w:lineRule="auto"/>
        <w:ind w:left="80"/>
        <w:rPr>
          <w:rFonts w:ascii="Times New Roman" w:hAnsi="Times New Roman" w:cs="Times New Roman"/>
          <w:color w:val="000000" w:themeColor="text1"/>
          <w:sz w:val="24"/>
          <w:szCs w:val="24"/>
        </w:rPr>
      </w:pPr>
    </w:p>
    <w:p w:rsidR="00A61A83" w:rsidRPr="008A5B72" w:rsidRDefault="00A61A83" w:rsidP="006B061C">
      <w:pPr>
        <w:spacing w:after="297" w:line="240" w:lineRule="auto"/>
        <w:ind w:left="80"/>
        <w:rPr>
          <w:rFonts w:ascii="Times New Roman" w:hAnsi="Times New Roman" w:cs="Times New Roman"/>
          <w:color w:val="000000" w:themeColor="text1"/>
          <w:sz w:val="24"/>
          <w:szCs w:val="24"/>
        </w:rPr>
      </w:pPr>
    </w:p>
    <w:p w:rsidR="00A61A83" w:rsidRDefault="00A61A83" w:rsidP="006B061C">
      <w:pPr>
        <w:spacing w:after="297" w:line="240" w:lineRule="auto"/>
        <w:ind w:left="80"/>
        <w:rPr>
          <w:rFonts w:ascii="Times New Roman" w:hAnsi="Times New Roman" w:cs="Times New Roman"/>
          <w:color w:val="000000" w:themeColor="text1"/>
          <w:sz w:val="24"/>
          <w:szCs w:val="24"/>
        </w:rPr>
      </w:pPr>
    </w:p>
    <w:p w:rsidR="008F443D" w:rsidRPr="008A5B72" w:rsidRDefault="008F443D" w:rsidP="006B061C">
      <w:pPr>
        <w:spacing w:after="297" w:line="240" w:lineRule="auto"/>
        <w:ind w:left="80"/>
        <w:rPr>
          <w:rFonts w:ascii="Times New Roman" w:hAnsi="Times New Roman" w:cs="Times New Roman"/>
          <w:color w:val="000000" w:themeColor="text1"/>
          <w:sz w:val="24"/>
          <w:szCs w:val="24"/>
        </w:rPr>
      </w:pPr>
    </w:p>
    <w:p w:rsidR="00A61A83" w:rsidRPr="008A5B72" w:rsidRDefault="00A61A83" w:rsidP="006B061C">
      <w:pPr>
        <w:spacing w:after="297" w:line="240" w:lineRule="auto"/>
        <w:ind w:left="80"/>
        <w:rPr>
          <w:rFonts w:ascii="Times New Roman" w:hAnsi="Times New Roman" w:cs="Times New Roman"/>
          <w:color w:val="000000" w:themeColor="text1"/>
          <w:sz w:val="24"/>
          <w:szCs w:val="24"/>
        </w:rPr>
      </w:pPr>
    </w:p>
    <w:p w:rsidR="00A61A83" w:rsidRPr="008A5B72" w:rsidRDefault="00A61A83" w:rsidP="006B061C">
      <w:pPr>
        <w:spacing w:after="297"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pStyle w:val="Heading2"/>
        <w:spacing w:line="240" w:lineRule="auto"/>
        <w:ind w:left="75"/>
        <w:rPr>
          <w:rFonts w:ascii="Times New Roman" w:hAnsi="Times New Roman" w:cs="Times New Roman"/>
          <w:color w:val="000000" w:themeColor="text1"/>
          <w:sz w:val="24"/>
          <w:szCs w:val="24"/>
        </w:rPr>
      </w:pPr>
      <w:bookmarkStart w:id="61" w:name="_Toc125971259"/>
      <w:r w:rsidRPr="008A5B72">
        <w:rPr>
          <w:rFonts w:ascii="Times New Roman" w:hAnsi="Times New Roman" w:cs="Times New Roman"/>
          <w:color w:val="000000" w:themeColor="text1"/>
          <w:sz w:val="24"/>
          <w:szCs w:val="24"/>
        </w:rPr>
        <w:lastRenderedPageBreak/>
        <w:t>CHAPTER SIX: MONITORING, EVALUATION AND LEARNING</w:t>
      </w:r>
      <w:bookmarkEnd w:id="61"/>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35" w:line="240" w:lineRule="auto"/>
        <w:ind w:left="75"/>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6.1 Overview </w:t>
      </w:r>
    </w:p>
    <w:p w:rsidR="00A61A83" w:rsidRPr="008A5B72" w:rsidRDefault="00A61A83" w:rsidP="006B061C">
      <w:pPr>
        <w:spacing w:after="283"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chapter should outline how the plan will be monitored and evaluated during and after its implementation. The M&amp;E processes, methods and tools should be guided by Section 232 of the Constitution and all the legal provisions that provide for M&amp;E, County M&amp;E Policy in line with the National M&amp;E Policy, CIMES Guidelines, Kenya Norms and Standards for M&amp;E and Kenya Evaluation Guidelines. The chapter should highlight: The proposed M&amp;E structure; data collection, analysis, reporting and learning; M&amp;E outcome indicators tracking; and dissemination and feedback mechanism. </w:t>
      </w:r>
    </w:p>
    <w:p w:rsidR="00A61A83" w:rsidRPr="008A5B72" w:rsidRDefault="00A61A83" w:rsidP="006B061C">
      <w:pPr>
        <w:pStyle w:val="Heading2"/>
        <w:spacing w:line="240" w:lineRule="auto"/>
        <w:ind w:left="75"/>
        <w:rPr>
          <w:rFonts w:ascii="Times New Roman" w:hAnsi="Times New Roman" w:cs="Times New Roman"/>
          <w:color w:val="000000" w:themeColor="text1"/>
          <w:sz w:val="24"/>
          <w:szCs w:val="24"/>
        </w:rPr>
      </w:pPr>
      <w:bookmarkStart w:id="62" w:name="_Toc125971260"/>
      <w:r w:rsidRPr="008A5B72">
        <w:rPr>
          <w:rFonts w:ascii="Times New Roman" w:hAnsi="Times New Roman" w:cs="Times New Roman"/>
          <w:color w:val="000000" w:themeColor="text1"/>
          <w:sz w:val="24"/>
          <w:szCs w:val="24"/>
        </w:rPr>
        <w:t>6.2 County Monitoring and Evaluation Structure</w:t>
      </w:r>
      <w:bookmarkEnd w:id="62"/>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83"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summarize systems and structures put in place in the County to organize the M&amp;E process for implementing the plan. This includes the institutional arrangement of the M&amp;E function (Directorate/Unit), various committees and coordination of M&amp;E activities i.e. departmental focal persons, champions and stakeholder engagement as stipulated in the CIMES guidelines. </w:t>
      </w:r>
    </w:p>
    <w:p w:rsidR="00A61A83" w:rsidRPr="008A5B72" w:rsidRDefault="00A61A83" w:rsidP="006B061C">
      <w:pPr>
        <w:pStyle w:val="Heading2"/>
        <w:spacing w:line="240" w:lineRule="auto"/>
        <w:ind w:left="75"/>
        <w:rPr>
          <w:rFonts w:ascii="Times New Roman" w:hAnsi="Times New Roman" w:cs="Times New Roman"/>
          <w:color w:val="000000" w:themeColor="text1"/>
          <w:sz w:val="24"/>
          <w:szCs w:val="24"/>
        </w:rPr>
      </w:pPr>
      <w:bookmarkStart w:id="63" w:name="_Toc125971261"/>
      <w:r w:rsidRPr="008A5B72">
        <w:rPr>
          <w:rFonts w:ascii="Times New Roman" w:hAnsi="Times New Roman" w:cs="Times New Roman"/>
          <w:color w:val="000000" w:themeColor="text1"/>
          <w:sz w:val="24"/>
          <w:szCs w:val="24"/>
        </w:rPr>
        <w:t>6.3 M&amp;E Capacity</w:t>
      </w:r>
      <w:bookmarkEnd w:id="63"/>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83"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discuss M&amp;E skills available, the resources allocated for M&amp;E function and technological requirements for implementing the M&amp;E function. </w:t>
      </w:r>
    </w:p>
    <w:p w:rsidR="00A61A83" w:rsidRPr="008A5B72" w:rsidRDefault="00A61A83" w:rsidP="006B061C">
      <w:pPr>
        <w:pStyle w:val="Heading2"/>
        <w:spacing w:line="240" w:lineRule="auto"/>
        <w:ind w:left="75"/>
        <w:rPr>
          <w:rFonts w:ascii="Times New Roman" w:hAnsi="Times New Roman" w:cs="Times New Roman"/>
          <w:color w:val="000000" w:themeColor="text1"/>
          <w:sz w:val="24"/>
          <w:szCs w:val="24"/>
        </w:rPr>
      </w:pPr>
      <w:bookmarkStart w:id="64" w:name="_Toc125971262"/>
      <w:r w:rsidRPr="008A5B72">
        <w:rPr>
          <w:rFonts w:ascii="Times New Roman" w:hAnsi="Times New Roman" w:cs="Times New Roman"/>
          <w:color w:val="000000" w:themeColor="text1"/>
          <w:sz w:val="24"/>
          <w:szCs w:val="24"/>
        </w:rPr>
        <w:t>6.4 M&amp;E Outcome Indicators</w:t>
      </w:r>
      <w:bookmarkEnd w:id="64"/>
      <w:r w:rsidRPr="008A5B72">
        <w:rPr>
          <w:rFonts w:ascii="Times New Roman" w:hAnsi="Times New Roman" w:cs="Times New Roman"/>
          <w:color w:val="000000" w:themeColor="text1"/>
          <w:sz w:val="24"/>
          <w:szCs w:val="24"/>
        </w:rPr>
        <w:t xml:space="preserve"> </w:t>
      </w:r>
    </w:p>
    <w:p w:rsidR="00A61A83" w:rsidRPr="008A5B72" w:rsidRDefault="00A61A83" w:rsidP="006B061C">
      <w:pPr>
        <w:spacing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present programme outcome indicators by sector as captured in Table 17 on sector programmes in Chapter Four. The information should be presented as in Table 26. </w:t>
      </w:r>
    </w:p>
    <w:p w:rsidR="00A61A83" w:rsidRPr="008A5B72" w:rsidRDefault="00A61A83" w:rsidP="006B061C">
      <w:pPr>
        <w:pStyle w:val="Heading3"/>
        <w:spacing w:line="240" w:lineRule="auto"/>
        <w:ind w:left="74"/>
        <w:rPr>
          <w:rFonts w:ascii="Times New Roman" w:hAnsi="Times New Roman" w:cs="Times New Roman"/>
          <w:color w:val="000000" w:themeColor="text1"/>
          <w:szCs w:val="24"/>
        </w:rPr>
      </w:pPr>
      <w:bookmarkStart w:id="65" w:name="_Toc125971263"/>
      <w:r w:rsidRPr="008A5B72">
        <w:rPr>
          <w:rFonts w:ascii="Times New Roman" w:hAnsi="Times New Roman" w:cs="Times New Roman"/>
          <w:color w:val="000000" w:themeColor="text1"/>
          <w:szCs w:val="24"/>
        </w:rPr>
        <w:t>Table 26: Outcome Indicator Reporting</w:t>
      </w:r>
      <w:bookmarkEnd w:id="65"/>
      <w:r w:rsidRPr="008A5B72">
        <w:rPr>
          <w:rFonts w:ascii="Times New Roman" w:hAnsi="Times New Roman" w:cs="Times New Roman"/>
          <w:color w:val="000000" w:themeColor="text1"/>
          <w:szCs w:val="24"/>
        </w:rPr>
        <w:t xml:space="preserve"> </w:t>
      </w:r>
    </w:p>
    <w:p w:rsidR="00A61A83" w:rsidRPr="008A5B72" w:rsidRDefault="00A61A83" w:rsidP="006B061C">
      <w:pPr>
        <w:spacing w:after="0" w:line="240" w:lineRule="auto"/>
        <w:ind w:left="80"/>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 </w:t>
      </w:r>
    </w:p>
    <w:tbl>
      <w:tblPr>
        <w:tblStyle w:val="TableGrid"/>
        <w:tblW w:w="9685" w:type="dxa"/>
        <w:tblInd w:w="86" w:type="dxa"/>
        <w:tblCellMar>
          <w:top w:w="12" w:type="dxa"/>
          <w:left w:w="107" w:type="dxa"/>
          <w:right w:w="58" w:type="dxa"/>
        </w:tblCellMar>
        <w:tblLook w:val="04A0" w:firstRow="1" w:lastRow="0" w:firstColumn="1" w:lastColumn="0" w:noHBand="0" w:noVBand="1"/>
      </w:tblPr>
      <w:tblGrid>
        <w:gridCol w:w="1738"/>
        <w:gridCol w:w="1393"/>
        <w:gridCol w:w="1319"/>
        <w:gridCol w:w="843"/>
        <w:gridCol w:w="744"/>
        <w:gridCol w:w="945"/>
        <w:gridCol w:w="945"/>
        <w:gridCol w:w="1758"/>
      </w:tblGrid>
      <w:tr w:rsidR="008A5B72" w:rsidRPr="008A5B72" w:rsidTr="008A5B72">
        <w:trPr>
          <w:trHeight w:val="293"/>
        </w:trPr>
        <w:tc>
          <w:tcPr>
            <w:tcW w:w="1588"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Programme </w:t>
            </w:r>
          </w:p>
        </w:tc>
        <w:tc>
          <w:tcPr>
            <w:tcW w:w="1256"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Outcome </w:t>
            </w:r>
          </w:p>
        </w:tc>
        <w:tc>
          <w:tcPr>
            <w:tcW w:w="1356"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Outcome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Indicator (s) </w:t>
            </w:r>
          </w:p>
        </w:tc>
        <w:tc>
          <w:tcPr>
            <w:tcW w:w="1678" w:type="dxa"/>
            <w:gridSpan w:val="2"/>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Baseline</w:t>
            </w:r>
            <w:r w:rsidRPr="008A5B72">
              <w:rPr>
                <w:rFonts w:ascii="Times New Roman" w:hAnsi="Times New Roman" w:cs="Times New Roman"/>
                <w:b/>
                <w:color w:val="000000" w:themeColor="text1"/>
                <w:sz w:val="24"/>
                <w:szCs w:val="24"/>
                <w:vertAlign w:val="superscript"/>
              </w:rPr>
              <w:t>*</w:t>
            </w:r>
            <w:r w:rsidRPr="008A5B72">
              <w:rPr>
                <w:rFonts w:ascii="Times New Roman" w:hAnsi="Times New Roman" w:cs="Times New Roman"/>
                <w:b/>
                <w:color w:val="000000" w:themeColor="text1"/>
                <w:sz w:val="24"/>
                <w:szCs w:val="24"/>
              </w:rPr>
              <w:t xml:space="preserve"> </w:t>
            </w:r>
          </w:p>
        </w:tc>
        <w:tc>
          <w:tcPr>
            <w:tcW w:w="994"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Mid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Term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994"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End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Term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Target </w:t>
            </w:r>
          </w:p>
        </w:tc>
        <w:tc>
          <w:tcPr>
            <w:tcW w:w="1821"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Reporting </w:t>
            </w:r>
          </w:p>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Responsibility  </w:t>
            </w:r>
          </w:p>
        </w:tc>
      </w:tr>
      <w:tr w:rsidR="008A5B72" w:rsidRPr="008A5B72" w:rsidTr="008A5B72">
        <w:trPr>
          <w:trHeight w:val="563"/>
        </w:trPr>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889"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Value </w:t>
            </w:r>
          </w:p>
        </w:tc>
        <w:tc>
          <w:tcPr>
            <w:tcW w:w="789"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Year </w:t>
            </w:r>
          </w:p>
        </w:tc>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c>
          <w:tcPr>
            <w:tcW w:w="0" w:type="auto"/>
            <w:vMerge/>
            <w:tcBorders>
              <w:top w:val="nil"/>
              <w:left w:val="single" w:sz="4" w:space="0" w:color="000000"/>
              <w:bottom w:val="single" w:sz="4" w:space="0" w:color="000000"/>
              <w:right w:val="single" w:sz="4" w:space="0" w:color="000000"/>
            </w:tcBorders>
          </w:tcPr>
          <w:p w:rsidR="00A61A83" w:rsidRPr="008A5B72" w:rsidRDefault="00A61A83" w:rsidP="006B061C">
            <w:pPr>
              <w:spacing w:after="160"/>
              <w:rPr>
                <w:rFonts w:ascii="Times New Roman" w:hAnsi="Times New Roman" w:cs="Times New Roman"/>
                <w:color w:val="000000" w:themeColor="text1"/>
                <w:sz w:val="24"/>
                <w:szCs w:val="24"/>
              </w:rPr>
            </w:pPr>
          </w:p>
        </w:tc>
      </w:tr>
      <w:tr w:rsidR="008A5B72" w:rsidRPr="008A5B72" w:rsidTr="008A5B72">
        <w:trPr>
          <w:trHeight w:val="1408"/>
        </w:trPr>
        <w:tc>
          <w:tcPr>
            <w:tcW w:w="1588"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Rural integrated water development programme </w:t>
            </w:r>
          </w:p>
        </w:tc>
        <w:tc>
          <w:tcPr>
            <w:tcW w:w="125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Increased </w:t>
            </w:r>
          </w:p>
          <w:p w:rsidR="00A61A83" w:rsidRPr="008A5B72" w:rsidRDefault="00A61A83" w:rsidP="006B061C">
            <w:pPr>
              <w:tabs>
                <w:tab w:val="right" w:pos="1091"/>
              </w:tabs>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access </w:t>
            </w:r>
            <w:r w:rsidRPr="008A5B72">
              <w:rPr>
                <w:rFonts w:ascii="Times New Roman" w:hAnsi="Times New Roman" w:cs="Times New Roman"/>
                <w:iCs/>
                <w:color w:val="000000" w:themeColor="text1"/>
                <w:sz w:val="24"/>
                <w:szCs w:val="24"/>
              </w:rPr>
              <w:tab/>
              <w:t xml:space="preserve">to </w:t>
            </w:r>
          </w:p>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Safe water  </w:t>
            </w:r>
          </w:p>
        </w:tc>
        <w:tc>
          <w:tcPr>
            <w:tcW w:w="135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ight="49"/>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Proportion of HH accessing safe water </w:t>
            </w:r>
          </w:p>
        </w:tc>
        <w:tc>
          <w:tcPr>
            <w:tcW w:w="88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26% </w:t>
            </w:r>
          </w:p>
        </w:tc>
        <w:tc>
          <w:tcPr>
            <w:tcW w:w="78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2022 </w:t>
            </w:r>
          </w:p>
        </w:tc>
        <w:tc>
          <w:tcPr>
            <w:tcW w:w="99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38% </w:t>
            </w:r>
          </w:p>
        </w:tc>
        <w:tc>
          <w:tcPr>
            <w:tcW w:w="99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50% </w:t>
            </w:r>
          </w:p>
        </w:tc>
        <w:tc>
          <w:tcPr>
            <w:tcW w:w="182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tabs>
                <w:tab w:val="right" w:pos="1656"/>
              </w:tabs>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Department </w:t>
            </w:r>
            <w:r w:rsidRPr="008A5B72">
              <w:rPr>
                <w:rFonts w:ascii="Times New Roman" w:hAnsi="Times New Roman" w:cs="Times New Roman"/>
                <w:iCs/>
                <w:color w:val="000000" w:themeColor="text1"/>
                <w:sz w:val="24"/>
                <w:szCs w:val="24"/>
              </w:rPr>
              <w:tab/>
              <w:t xml:space="preserve">of </w:t>
            </w:r>
          </w:p>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 xml:space="preserve">Water </w:t>
            </w:r>
          </w:p>
        </w:tc>
      </w:tr>
      <w:tr w:rsidR="008A5B72" w:rsidRPr="008A5B72" w:rsidTr="008A5B72">
        <w:trPr>
          <w:trHeight w:val="1408"/>
        </w:trPr>
        <w:tc>
          <w:tcPr>
            <w:tcW w:w="1588"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Trade development and promotion</w:t>
            </w:r>
          </w:p>
        </w:tc>
        <w:tc>
          <w:tcPr>
            <w:tcW w:w="125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color w:val="000000" w:themeColor="text1"/>
                <w:kern w:val="24"/>
                <w:sz w:val="24"/>
                <w:szCs w:val="24"/>
              </w:rPr>
              <w:t>Improved business environment</w:t>
            </w:r>
          </w:p>
        </w:tc>
        <w:tc>
          <w:tcPr>
            <w:tcW w:w="135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ight="49"/>
              <w:rPr>
                <w:rFonts w:ascii="Times New Roman" w:hAnsi="Times New Roman" w:cs="Times New Roman"/>
                <w:iCs/>
                <w:color w:val="000000" w:themeColor="text1"/>
                <w:sz w:val="24"/>
                <w:szCs w:val="24"/>
              </w:rPr>
            </w:pPr>
          </w:p>
        </w:tc>
        <w:tc>
          <w:tcPr>
            <w:tcW w:w="88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p>
        </w:tc>
        <w:tc>
          <w:tcPr>
            <w:tcW w:w="78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p>
        </w:tc>
        <w:tc>
          <w:tcPr>
            <w:tcW w:w="99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p>
        </w:tc>
        <w:tc>
          <w:tcPr>
            <w:tcW w:w="99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p>
        </w:tc>
        <w:tc>
          <w:tcPr>
            <w:tcW w:w="182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tabs>
                <w:tab w:val="right" w:pos="1656"/>
              </w:tabs>
              <w:rPr>
                <w:rFonts w:ascii="Times New Roman" w:hAnsi="Times New Roman" w:cs="Times New Roman"/>
                <w:iCs/>
                <w:color w:val="000000" w:themeColor="text1"/>
                <w:sz w:val="24"/>
                <w:szCs w:val="24"/>
              </w:rPr>
            </w:pPr>
          </w:p>
        </w:tc>
      </w:tr>
      <w:tr w:rsidR="008A5B72" w:rsidRPr="008A5B72" w:rsidTr="008A5B72">
        <w:trPr>
          <w:trHeight w:val="1408"/>
        </w:trPr>
        <w:tc>
          <w:tcPr>
            <w:tcW w:w="1588"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lastRenderedPageBreak/>
              <w:t>Tourism development and promotion</w:t>
            </w:r>
          </w:p>
        </w:tc>
        <w:tc>
          <w:tcPr>
            <w:tcW w:w="125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eastAsia="Times New Roman" w:hAnsi="Times New Roman" w:cs="Times New Roman"/>
                <w:color w:val="000000" w:themeColor="text1"/>
                <w:sz w:val="24"/>
                <w:szCs w:val="24"/>
              </w:rPr>
              <w:t>Increased Tourism Sector Contribution to the County’s Earnings Increased Tourism Sector Contribution to the County’s Earnings</w:t>
            </w:r>
          </w:p>
        </w:tc>
        <w:tc>
          <w:tcPr>
            <w:tcW w:w="135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ight="49"/>
              <w:rPr>
                <w:rFonts w:ascii="Times New Roman" w:hAnsi="Times New Roman" w:cs="Times New Roman"/>
                <w:iCs/>
                <w:color w:val="000000" w:themeColor="text1"/>
                <w:sz w:val="24"/>
                <w:szCs w:val="24"/>
              </w:rPr>
            </w:pPr>
          </w:p>
        </w:tc>
        <w:tc>
          <w:tcPr>
            <w:tcW w:w="88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p>
        </w:tc>
        <w:tc>
          <w:tcPr>
            <w:tcW w:w="78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p>
        </w:tc>
        <w:tc>
          <w:tcPr>
            <w:tcW w:w="99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p>
        </w:tc>
        <w:tc>
          <w:tcPr>
            <w:tcW w:w="99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p>
        </w:tc>
        <w:tc>
          <w:tcPr>
            <w:tcW w:w="182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tabs>
                <w:tab w:val="right" w:pos="1656"/>
              </w:tabs>
              <w:rPr>
                <w:rFonts w:ascii="Times New Roman" w:hAnsi="Times New Roman" w:cs="Times New Roman"/>
                <w:iCs/>
                <w:color w:val="000000" w:themeColor="text1"/>
                <w:sz w:val="24"/>
                <w:szCs w:val="24"/>
              </w:rPr>
            </w:pPr>
          </w:p>
        </w:tc>
      </w:tr>
      <w:tr w:rsidR="008A5B72" w:rsidRPr="008A5B72" w:rsidTr="008A5B72">
        <w:trPr>
          <w:trHeight w:val="1408"/>
        </w:trPr>
        <w:tc>
          <w:tcPr>
            <w:tcW w:w="1588"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Weights and measures</w:t>
            </w:r>
          </w:p>
        </w:tc>
        <w:tc>
          <w:tcPr>
            <w:tcW w:w="125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r w:rsidRPr="008A5B72">
              <w:rPr>
                <w:rFonts w:ascii="Times New Roman" w:hAnsi="Times New Roman" w:cs="Times New Roman"/>
                <w:color w:val="000000" w:themeColor="text1"/>
                <w:sz w:val="24"/>
                <w:szCs w:val="24"/>
              </w:rPr>
              <w:t>Increased consumer satisfaction and compliance to laws and regulation</w:t>
            </w:r>
          </w:p>
        </w:tc>
        <w:tc>
          <w:tcPr>
            <w:tcW w:w="135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ight="49"/>
              <w:rPr>
                <w:rFonts w:ascii="Times New Roman" w:hAnsi="Times New Roman" w:cs="Times New Roman"/>
                <w:iCs/>
                <w:color w:val="000000" w:themeColor="text1"/>
                <w:sz w:val="24"/>
                <w:szCs w:val="24"/>
              </w:rPr>
            </w:pPr>
          </w:p>
        </w:tc>
        <w:tc>
          <w:tcPr>
            <w:tcW w:w="88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p>
        </w:tc>
        <w:tc>
          <w:tcPr>
            <w:tcW w:w="78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p>
        </w:tc>
        <w:tc>
          <w:tcPr>
            <w:tcW w:w="99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p>
        </w:tc>
        <w:tc>
          <w:tcPr>
            <w:tcW w:w="99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p>
        </w:tc>
        <w:tc>
          <w:tcPr>
            <w:tcW w:w="182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tabs>
                <w:tab w:val="right" w:pos="1656"/>
              </w:tabs>
              <w:rPr>
                <w:rFonts w:ascii="Times New Roman" w:hAnsi="Times New Roman" w:cs="Times New Roman"/>
                <w:iCs/>
                <w:color w:val="000000" w:themeColor="text1"/>
                <w:sz w:val="24"/>
                <w:szCs w:val="24"/>
              </w:rPr>
            </w:pPr>
          </w:p>
        </w:tc>
      </w:tr>
      <w:tr w:rsidR="008A5B72" w:rsidRPr="008A5B72" w:rsidTr="008A5B72">
        <w:trPr>
          <w:trHeight w:val="1408"/>
        </w:trPr>
        <w:tc>
          <w:tcPr>
            <w:tcW w:w="1588"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iCs/>
                <w:color w:val="000000" w:themeColor="text1"/>
                <w:sz w:val="24"/>
                <w:szCs w:val="24"/>
              </w:rPr>
              <w:t>Industrialization</w:t>
            </w:r>
          </w:p>
        </w:tc>
        <w:tc>
          <w:tcPr>
            <w:tcW w:w="125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r w:rsidRPr="008A5B72">
              <w:rPr>
                <w:rFonts w:ascii="Times New Roman" w:hAnsi="Times New Roman" w:cs="Times New Roman"/>
                <w:color w:val="000000" w:themeColor="text1"/>
                <w:sz w:val="24"/>
                <w:szCs w:val="24"/>
              </w:rPr>
              <w:t>Improved industrial environment</w:t>
            </w:r>
          </w:p>
        </w:tc>
        <w:tc>
          <w:tcPr>
            <w:tcW w:w="135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ight="49"/>
              <w:rPr>
                <w:rFonts w:ascii="Times New Roman" w:hAnsi="Times New Roman" w:cs="Times New Roman"/>
                <w:iCs/>
                <w:color w:val="000000" w:themeColor="text1"/>
                <w:sz w:val="24"/>
                <w:szCs w:val="24"/>
              </w:rPr>
            </w:pPr>
          </w:p>
        </w:tc>
        <w:tc>
          <w:tcPr>
            <w:tcW w:w="88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p>
        </w:tc>
        <w:tc>
          <w:tcPr>
            <w:tcW w:w="78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iCs/>
                <w:color w:val="000000" w:themeColor="text1"/>
                <w:sz w:val="24"/>
                <w:szCs w:val="24"/>
              </w:rPr>
            </w:pPr>
          </w:p>
        </w:tc>
        <w:tc>
          <w:tcPr>
            <w:tcW w:w="99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p>
        </w:tc>
        <w:tc>
          <w:tcPr>
            <w:tcW w:w="99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iCs/>
                <w:color w:val="000000" w:themeColor="text1"/>
                <w:sz w:val="24"/>
                <w:szCs w:val="24"/>
              </w:rPr>
            </w:pPr>
          </w:p>
        </w:tc>
        <w:tc>
          <w:tcPr>
            <w:tcW w:w="182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tabs>
                <w:tab w:val="right" w:pos="1656"/>
              </w:tabs>
              <w:rPr>
                <w:rFonts w:ascii="Times New Roman" w:hAnsi="Times New Roman" w:cs="Times New Roman"/>
                <w:iCs/>
                <w:color w:val="000000" w:themeColor="text1"/>
                <w:sz w:val="24"/>
                <w:szCs w:val="24"/>
              </w:rPr>
            </w:pPr>
          </w:p>
        </w:tc>
      </w:tr>
      <w:tr w:rsidR="008A5B72" w:rsidRPr="008A5B72" w:rsidTr="008A5B72">
        <w:trPr>
          <w:trHeight w:val="283"/>
        </w:trPr>
        <w:tc>
          <w:tcPr>
            <w:tcW w:w="1588"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p>
        </w:tc>
        <w:tc>
          <w:tcPr>
            <w:tcW w:w="125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356"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88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789"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82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bl>
    <w:p w:rsidR="00A61A83" w:rsidRPr="008A5B72" w:rsidRDefault="00A61A83" w:rsidP="006B061C">
      <w:pPr>
        <w:spacing w:after="296" w:line="240" w:lineRule="auto"/>
        <w:ind w:left="75"/>
        <w:rPr>
          <w:rFonts w:ascii="Times New Roman" w:hAnsi="Times New Roman" w:cs="Times New Roman"/>
          <w:color w:val="000000" w:themeColor="text1"/>
          <w:sz w:val="24"/>
          <w:szCs w:val="24"/>
        </w:rPr>
      </w:pPr>
      <w:r w:rsidRPr="008A5B72">
        <w:rPr>
          <w:rFonts w:ascii="Times New Roman" w:hAnsi="Times New Roman" w:cs="Times New Roman"/>
          <w:b/>
          <w:i/>
          <w:color w:val="000000" w:themeColor="text1"/>
          <w:sz w:val="24"/>
          <w:szCs w:val="24"/>
        </w:rPr>
        <w:t xml:space="preserve">*Use most recent reliable statistics </w:t>
      </w:r>
    </w:p>
    <w:p w:rsidR="00A61A83" w:rsidRPr="008A5B72" w:rsidRDefault="00A61A83" w:rsidP="006B061C">
      <w:pPr>
        <w:pStyle w:val="Heading2"/>
        <w:spacing w:line="240" w:lineRule="auto"/>
        <w:ind w:left="75"/>
        <w:rPr>
          <w:rFonts w:ascii="Times New Roman" w:hAnsi="Times New Roman" w:cs="Times New Roman"/>
          <w:color w:val="000000" w:themeColor="text1"/>
          <w:sz w:val="24"/>
          <w:szCs w:val="24"/>
        </w:rPr>
      </w:pPr>
      <w:bookmarkStart w:id="66" w:name="_Toc125971264"/>
      <w:r w:rsidRPr="008A5B72">
        <w:rPr>
          <w:rFonts w:ascii="Times New Roman" w:hAnsi="Times New Roman" w:cs="Times New Roman"/>
          <w:color w:val="000000" w:themeColor="text1"/>
          <w:sz w:val="24"/>
          <w:szCs w:val="24"/>
        </w:rPr>
        <w:t>6.5 Data Collection, Analysis and Reporting</w:t>
      </w:r>
      <w:bookmarkEnd w:id="66"/>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83"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provide the main methods and tools that will be used for data collection, archiving, analysis and reporting arrangements in line with the National M&amp;E Norms and Standards. This includes development of CIDP Indicator Handbook, standard reporting templates based on the County Annual Progress Report Guidelines. The County Government should also state how they integrate technology in M&amp;E through the use of e-CIMES. The section should also provide the types of M&amp;E Reports to be prepared and the frequency of reporting. </w:t>
      </w:r>
    </w:p>
    <w:p w:rsidR="00A61A83" w:rsidRPr="008A5B72" w:rsidRDefault="00A61A83" w:rsidP="006B061C">
      <w:pPr>
        <w:pStyle w:val="Heading2"/>
        <w:spacing w:line="240" w:lineRule="auto"/>
        <w:ind w:left="75"/>
        <w:rPr>
          <w:rFonts w:ascii="Times New Roman" w:hAnsi="Times New Roman" w:cs="Times New Roman"/>
          <w:color w:val="000000" w:themeColor="text1"/>
          <w:sz w:val="24"/>
          <w:szCs w:val="24"/>
        </w:rPr>
      </w:pPr>
      <w:bookmarkStart w:id="67" w:name="_Toc125971265"/>
      <w:r w:rsidRPr="008A5B72">
        <w:rPr>
          <w:rFonts w:ascii="Times New Roman" w:hAnsi="Times New Roman" w:cs="Times New Roman"/>
          <w:color w:val="000000" w:themeColor="text1"/>
          <w:sz w:val="24"/>
          <w:szCs w:val="24"/>
        </w:rPr>
        <w:t>6.6 Dissemination, Feedback Mechanism, Citizen Engagement and Learning</w:t>
      </w:r>
      <w:bookmarkEnd w:id="67"/>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85"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highlight how the County Government will disseminate, get feedback, engage citizens in M&amp;E process as well as learning. Specific means of communicating M&amp;E information based on unique needs of various stakeholders should be identified. The section should also present how M&amp;E reports produced should be used for evidence-based decision </w:t>
      </w:r>
      <w:r w:rsidRPr="008A5B72">
        <w:rPr>
          <w:rFonts w:ascii="Times New Roman" w:hAnsi="Times New Roman" w:cs="Times New Roman"/>
          <w:color w:val="000000" w:themeColor="text1"/>
          <w:sz w:val="24"/>
          <w:szCs w:val="24"/>
        </w:rPr>
        <w:lastRenderedPageBreak/>
        <w:t>making (</w:t>
      </w:r>
      <w:r w:rsidRPr="008A5B72">
        <w:rPr>
          <w:rFonts w:ascii="Times New Roman" w:hAnsi="Times New Roman" w:cs="Times New Roman"/>
          <w:i/>
          <w:color w:val="000000" w:themeColor="text1"/>
          <w:sz w:val="24"/>
          <w:szCs w:val="24"/>
        </w:rPr>
        <w:t>State of the County Address, peer to peer learning, presentation of the reports to Budget committees among others</w:t>
      </w:r>
      <w:r w:rsidRPr="008A5B72">
        <w:rPr>
          <w:rFonts w:ascii="Times New Roman" w:hAnsi="Times New Roman" w:cs="Times New Roman"/>
          <w:color w:val="000000" w:themeColor="text1"/>
          <w:sz w:val="24"/>
          <w:szCs w:val="24"/>
        </w:rPr>
        <w:t xml:space="preserve">).  </w:t>
      </w:r>
    </w:p>
    <w:p w:rsidR="00A61A83" w:rsidRPr="008A5B72" w:rsidRDefault="00A61A83" w:rsidP="006B061C">
      <w:pPr>
        <w:pStyle w:val="Heading2"/>
        <w:spacing w:line="240" w:lineRule="auto"/>
        <w:ind w:left="75"/>
        <w:rPr>
          <w:rFonts w:ascii="Times New Roman" w:hAnsi="Times New Roman" w:cs="Times New Roman"/>
          <w:color w:val="000000" w:themeColor="text1"/>
          <w:sz w:val="24"/>
          <w:szCs w:val="24"/>
        </w:rPr>
      </w:pPr>
      <w:bookmarkStart w:id="68" w:name="_Toc125971266"/>
      <w:r w:rsidRPr="008A5B72">
        <w:rPr>
          <w:rFonts w:ascii="Times New Roman" w:hAnsi="Times New Roman" w:cs="Times New Roman"/>
          <w:color w:val="000000" w:themeColor="text1"/>
          <w:sz w:val="24"/>
          <w:szCs w:val="24"/>
        </w:rPr>
        <w:t>6.7 Evaluation Plan</w:t>
      </w:r>
      <w:bookmarkEnd w:id="68"/>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02" w:line="240" w:lineRule="auto"/>
        <w:ind w:left="75"/>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This section should identify key policy/programmes/projects for evaluations during or after the plan period. This may include rapid evaluations, impact evaluations, CIDP midterm/endterm Reviews or any other type of evaluation. The evaluations proposed can be at program or sector level. Due to the cost implication of evaluations, the proposals should be limited to key priority programs/Areas </w:t>
      </w:r>
      <w:r w:rsidRPr="008A5B72">
        <w:rPr>
          <w:rFonts w:ascii="Times New Roman" w:hAnsi="Times New Roman" w:cs="Times New Roman"/>
          <w:i/>
          <w:color w:val="000000" w:themeColor="text1"/>
          <w:sz w:val="24"/>
          <w:szCs w:val="24"/>
        </w:rPr>
        <w:t>(The criteria for selecting programs to include in this plan as well as template for presenting the plan are available in the Kenya Evaluation Guidelines, 2020</w:t>
      </w:r>
      <w:r w:rsidRPr="008A5B72">
        <w:rPr>
          <w:rFonts w:ascii="Times New Roman" w:hAnsi="Times New Roman" w:cs="Times New Roman"/>
          <w:color w:val="000000" w:themeColor="text1"/>
          <w:sz w:val="24"/>
          <w:szCs w:val="24"/>
        </w:rPr>
        <w:t xml:space="preserve">). The Plan should be presented as in Table 27. </w:t>
      </w:r>
    </w:p>
    <w:p w:rsidR="00A61A83" w:rsidRPr="008A5B72" w:rsidRDefault="00A61A83" w:rsidP="006B061C">
      <w:pPr>
        <w:spacing w:after="218"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18"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16"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219"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spacing w:after="0" w:line="240" w:lineRule="auto"/>
        <w:ind w:left="80"/>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pStyle w:val="Heading3"/>
        <w:spacing w:line="240" w:lineRule="auto"/>
        <w:ind w:left="74"/>
        <w:rPr>
          <w:rFonts w:ascii="Times New Roman" w:hAnsi="Times New Roman" w:cs="Times New Roman"/>
          <w:color w:val="000000" w:themeColor="text1"/>
          <w:szCs w:val="24"/>
        </w:rPr>
      </w:pPr>
      <w:bookmarkStart w:id="69" w:name="_Toc125971267"/>
      <w:r w:rsidRPr="008A5B72">
        <w:rPr>
          <w:rFonts w:ascii="Times New Roman" w:hAnsi="Times New Roman" w:cs="Times New Roman"/>
          <w:color w:val="000000" w:themeColor="text1"/>
          <w:szCs w:val="24"/>
        </w:rPr>
        <w:t>Table 27: Evaluation Plan</w:t>
      </w:r>
      <w:bookmarkEnd w:id="69"/>
      <w:r w:rsidRPr="008A5B72">
        <w:rPr>
          <w:rFonts w:ascii="Times New Roman" w:hAnsi="Times New Roman" w:cs="Times New Roman"/>
          <w:color w:val="000000" w:themeColor="text1"/>
          <w:szCs w:val="24"/>
        </w:rPr>
        <w:t xml:space="preserve">  </w:t>
      </w:r>
    </w:p>
    <w:tbl>
      <w:tblPr>
        <w:tblStyle w:val="TableGrid"/>
        <w:tblW w:w="9590" w:type="dxa"/>
        <w:tblInd w:w="86" w:type="dxa"/>
        <w:tblCellMar>
          <w:top w:w="12" w:type="dxa"/>
          <w:left w:w="26" w:type="dxa"/>
        </w:tblCellMar>
        <w:tblLook w:val="04A0" w:firstRow="1" w:lastRow="0" w:firstColumn="1" w:lastColumn="0" w:noHBand="0" w:noVBand="1"/>
      </w:tblPr>
      <w:tblGrid>
        <w:gridCol w:w="323"/>
        <w:gridCol w:w="948"/>
        <w:gridCol w:w="1122"/>
        <w:gridCol w:w="1533"/>
        <w:gridCol w:w="1533"/>
        <w:gridCol w:w="968"/>
        <w:gridCol w:w="830"/>
        <w:gridCol w:w="896"/>
        <w:gridCol w:w="795"/>
        <w:gridCol w:w="642"/>
      </w:tblGrid>
      <w:tr w:rsidR="008A5B72" w:rsidRPr="008A5B72" w:rsidTr="008A5B72">
        <w:trPr>
          <w:trHeight w:val="2038"/>
        </w:trPr>
        <w:tc>
          <w:tcPr>
            <w:tcW w:w="3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b/>
                <w:color w:val="000000" w:themeColor="text1"/>
                <w:sz w:val="24"/>
                <w:szCs w:val="24"/>
              </w:rPr>
              <w:t xml:space="preserve">No </w:t>
            </w:r>
          </w:p>
        </w:tc>
        <w:tc>
          <w:tcPr>
            <w:tcW w:w="905"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48"/>
              <w:rPr>
                <w:rFonts w:ascii="Times New Roman" w:hAnsi="Times New Roman" w:cs="Times New Roman"/>
                <w:color w:val="000000" w:themeColor="text1"/>
                <w:sz w:val="24"/>
                <w:szCs w:val="24"/>
              </w:rPr>
            </w:pPr>
            <w:r w:rsidRPr="008A5B72">
              <w:rPr>
                <w:rFonts w:ascii="Times New Roman" w:eastAsia="Calibri" w:hAnsi="Times New Roman" w:cs="Times New Roman"/>
                <w:noProof/>
                <w:color w:val="000000" w:themeColor="text1"/>
                <w:sz w:val="24"/>
                <w:szCs w:val="24"/>
              </w:rPr>
              <mc:AlternateContent>
                <mc:Choice Requires="wpg">
                  <w:drawing>
                    <wp:inline distT="0" distB="0" distL="0" distR="0" wp14:anchorId="0ED88BDF" wp14:editId="247AB05F">
                      <wp:extent cx="485868" cy="789091"/>
                      <wp:effectExtent l="0" t="0" r="0" b="0"/>
                      <wp:docPr id="213186" name="Group 213186"/>
                      <wp:cNvGraphicFramePr/>
                      <a:graphic xmlns:a="http://schemas.openxmlformats.org/drawingml/2006/main">
                        <a:graphicData uri="http://schemas.microsoft.com/office/word/2010/wordprocessingGroup">
                          <wpg:wgp>
                            <wpg:cNvGrpSpPr/>
                            <wpg:grpSpPr>
                              <a:xfrm>
                                <a:off x="0" y="0"/>
                                <a:ext cx="485868" cy="789091"/>
                                <a:chOff x="0" y="0"/>
                                <a:chExt cx="485868" cy="789091"/>
                              </a:xfrm>
                            </wpg:grpSpPr>
                            <wps:wsp>
                              <wps:cNvPr id="14478" name="Rectangle 14478"/>
                              <wps:cNvSpPr/>
                              <wps:spPr>
                                <a:xfrm rot="-5399999">
                                  <a:off x="-189552" y="217848"/>
                                  <a:ext cx="585536" cy="206429"/>
                                </a:xfrm>
                                <a:prstGeom prst="rect">
                                  <a:avLst/>
                                </a:prstGeom>
                                <a:ln>
                                  <a:noFill/>
                                </a:ln>
                              </wps:spPr>
                              <wps:txbx>
                                <w:txbxContent>
                                  <w:p w:rsidR="00A83958" w:rsidRDefault="00A83958" w:rsidP="00A61A83">
                                    <w:r>
                                      <w:rPr>
                                        <w:b/>
                                      </w:rPr>
                                      <w:t xml:space="preserve">Policy/ </w:t>
                                    </w:r>
                                  </w:p>
                                </w:txbxContent>
                              </wps:txbx>
                              <wps:bodyPr horzOverflow="overflow" vert="horz" lIns="0" tIns="0" rIns="0" bIns="0" rtlCol="0">
                                <a:noAutofit/>
                              </wps:bodyPr>
                            </wps:wsp>
                            <wps:wsp>
                              <wps:cNvPr id="14480" name="Rectangle 14480"/>
                              <wps:cNvSpPr/>
                              <wps:spPr>
                                <a:xfrm rot="-5399999">
                                  <a:off x="-255464" y="161131"/>
                                  <a:ext cx="1049490" cy="206429"/>
                                </a:xfrm>
                                <a:prstGeom prst="rect">
                                  <a:avLst/>
                                </a:prstGeom>
                                <a:ln>
                                  <a:noFill/>
                                </a:ln>
                              </wps:spPr>
                              <wps:txbx>
                                <w:txbxContent>
                                  <w:p w:rsidR="00A83958" w:rsidRDefault="00A83958" w:rsidP="00A61A83">
                                    <w:r>
                                      <w:rPr>
                                        <w:b/>
                                      </w:rPr>
                                      <w:t xml:space="preserve">Programme/ </w:t>
                                    </w:r>
                                  </w:p>
                                </w:txbxContent>
                              </wps:txbx>
                              <wps:bodyPr horzOverflow="overflow" vert="horz" lIns="0" tIns="0" rIns="0" bIns="0" rtlCol="0">
                                <a:noAutofit/>
                              </wps:bodyPr>
                            </wps:wsp>
                            <wps:wsp>
                              <wps:cNvPr id="14482" name="Rectangle 14482"/>
                              <wps:cNvSpPr/>
                              <wps:spPr>
                                <a:xfrm rot="-5399999">
                                  <a:off x="144647" y="236631"/>
                                  <a:ext cx="578451" cy="206429"/>
                                </a:xfrm>
                                <a:prstGeom prst="rect">
                                  <a:avLst/>
                                </a:prstGeom>
                                <a:ln>
                                  <a:noFill/>
                                </a:ln>
                              </wps:spPr>
                              <wps:txbx>
                                <w:txbxContent>
                                  <w:p w:rsidR="00A83958" w:rsidRDefault="00A83958" w:rsidP="00A61A83">
                                    <w:r>
                                      <w:rPr>
                                        <w:b/>
                                      </w:rPr>
                                      <w:t>Project</w:t>
                                    </w:r>
                                  </w:p>
                                </w:txbxContent>
                              </wps:txbx>
                              <wps:bodyPr horzOverflow="overflow" vert="horz" lIns="0" tIns="0" rIns="0" bIns="0" rtlCol="0">
                                <a:noAutofit/>
                              </wps:bodyPr>
                            </wps:wsp>
                            <wps:wsp>
                              <wps:cNvPr id="14483" name="Rectangle 14483"/>
                              <wps:cNvSpPr/>
                              <wps:spPr>
                                <a:xfrm rot="-5399999">
                                  <a:off x="410562" y="68206"/>
                                  <a:ext cx="46619" cy="206429"/>
                                </a:xfrm>
                                <a:prstGeom prst="rect">
                                  <a:avLst/>
                                </a:prstGeom>
                                <a:ln>
                                  <a:noFill/>
                                </a:ln>
                              </wps:spPr>
                              <wps:txbx>
                                <w:txbxContent>
                                  <w:p w:rsidR="00A83958" w:rsidRDefault="00A83958" w:rsidP="00A61A83">
                                    <w:r>
                                      <w:rPr>
                                        <w:b/>
                                      </w:rPr>
                                      <w:t xml:space="preserve"> </w:t>
                                    </w:r>
                                  </w:p>
                                </w:txbxContent>
                              </wps:txbx>
                              <wps:bodyPr horzOverflow="overflow" vert="horz" lIns="0" tIns="0" rIns="0" bIns="0" rtlCol="0">
                                <a:noAutofit/>
                              </wps:bodyPr>
                            </wps:wsp>
                          </wpg:wgp>
                        </a:graphicData>
                      </a:graphic>
                    </wp:inline>
                  </w:drawing>
                </mc:Choice>
                <mc:Fallback>
                  <w:pict>
                    <v:group w14:anchorId="0ED88BDF" id="Group 213186" o:spid="_x0000_s1026" style="width:38.25pt;height:62.15pt;mso-position-horizontal-relative:char;mso-position-vertical-relative:line" coordsize="4858,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">
                      <v:rect id="Rectangle 14478" o:spid="_x0000_s1027" style="position:absolute;left:-1896;top:2178;width:5856;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VBMgA&#10;AADeAAAADwAAAGRycy9kb3ducmV2LnhtbESPT2vCQBDF70K/wzIFb7qxhCrRVUqhxEuFahWPY3by&#10;h2Zn0+yq6bfvHAq9zfDevPeb1WZwrbpRHxrPBmbTBBRx4W3DlYHPw9tkASpEZIutZzLwQwE264fR&#10;CjPr7/xBt32slIRwyNBAHWOXaR2KmhyGqe+IRSt97zDK2lfa9niXcNfqpyR51g4bloYaO3qtqfja&#10;X52B4+xwPeVhd+Fz+T1P32O+K6vcmPHj8LIEFWmI/+a/660V/DSdC6+8IzP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61UEyAAAAN4AAAAPAAAAAAAAAAAAAAAAAJgCAABk&#10;cnMvZG93bnJldi54bWxQSwUGAAAAAAQABAD1AAAAjQMAAAAA&#10;" filled="f" stroked="f">
                        <v:textbox inset="0,0,0,0">
                          <w:txbxContent>
                            <w:p w:rsidR="00A83958" w:rsidRDefault="00A83958" w:rsidP="00A61A83">
                              <w:r>
                                <w:rPr>
                                  <w:b/>
                                </w:rPr>
                                <w:t xml:space="preserve">Policy/ </w:t>
                              </w:r>
                            </w:p>
                          </w:txbxContent>
                        </v:textbox>
                      </v:rect>
                      <v:rect id="Rectangle 14480" o:spid="_x0000_s1028" style="position:absolute;left:-2555;top:1612;width:10493;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pJcgA&#10;AADeAAAADwAAAGRycy9kb3ducmV2LnhtbESPT2vCQBDF70K/wzJCb7qxhFaiq0ihpJcKVVs8jtnJ&#10;H8zOptlV02/fORS8zTBv3nu/5XpwrbpSHxrPBmbTBBRx4W3DlYHD/m0yBxUissXWMxn4pQDr1cNo&#10;iZn1N/6k6y5WSkw4ZGigjrHLtA5FTQ7D1HfEcit97zDK2lfa9ngTc9fqpyR51g4bloQaO3qtqTjv&#10;Ls7A12x/+c7D9sTH8ucl/Yj5tqxyYx7Hw2YBKtIQ7+L/73cr9dN0LgCCIzPo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SCklyAAAAN4AAAAPAAAAAAAAAAAAAAAAAJgCAABk&#10;cnMvZG93bnJldi54bWxQSwUGAAAAAAQABAD1AAAAjQMAAAAA&#10;" filled="f" stroked="f">
                        <v:textbox inset="0,0,0,0">
                          <w:txbxContent>
                            <w:p w:rsidR="00A83958" w:rsidRDefault="00A83958" w:rsidP="00A61A83">
                              <w:r>
                                <w:rPr>
                                  <w:b/>
                                </w:rPr>
                                <w:t xml:space="preserve">Programme/ </w:t>
                              </w:r>
                            </w:p>
                          </w:txbxContent>
                        </v:textbox>
                      </v:rect>
                      <v:rect id="Rectangle 14482" o:spid="_x0000_s1029" style="position:absolute;left:1446;top:2366;width:5784;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YSycUA&#10;AADeAAAADwAAAGRycy9kb3ducmV2LnhtbERPS2vCQBC+C/0PyxS86UYJbUjdSClIvFSo2tLjNDt5&#10;0OxszG40/nu3UPA2H99zVuvRtOJMvWssK1jMIxDEhdUNVwqOh80sAeE8ssbWMim4koN19jBZYart&#10;hT/ovPeVCCHsUlRQe9+lUrqiJoNubjviwJW2N+gD7Cupe7yEcNPKZRQ9SYMNh4YaO3qrqfjdD0bB&#10;5+IwfOVu98Pf5ek5fvf5rqxypaaP4+sLCE+jv4v/3Vsd5sdxsoS/d8IN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1hLJxQAAAN4AAAAPAAAAAAAAAAAAAAAAAJgCAABkcnMv&#10;ZG93bnJldi54bWxQSwUGAAAAAAQABAD1AAAAigMAAAAA&#10;" filled="f" stroked="f">
                        <v:textbox inset="0,0,0,0">
                          <w:txbxContent>
                            <w:p w:rsidR="00A83958" w:rsidRDefault="00A83958" w:rsidP="00A61A83">
                              <w:r>
                                <w:rPr>
                                  <w:b/>
                                </w:rPr>
                                <w:t>Project</w:t>
                              </w:r>
                            </w:p>
                          </w:txbxContent>
                        </v:textbox>
                      </v:rect>
                      <v:rect id="Rectangle 14483" o:spid="_x0000_s1030" style="position:absolute;left:4105;top:682;width:466;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q3UsUA&#10;AADeAAAADwAAAGRycy9kb3ducmV2LnhtbERPS2vCQBC+F/oflin0Vje2wUrMRkQo6aWCWsXjmJ08&#10;MDubZldN/70rFHqbj+856XwwrbhQ7xrLCsajCARxYXXDlYLv7cfLFITzyBpby6TglxzMs8eHFBNt&#10;r7ymy8ZXIoSwS1BB7X2XSOmKmgy6ke2IA1fa3qAPsK+k7vEawk0rX6NoIg02HBpq7GhZU3HanI2C&#10;3Xh73ududeRD+fMef/l8VVa5Us9Pw2IGwtPg/8V/7k8d5sfx9A3u74Qb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rdSxQAAAN4AAAAPAAAAAAAAAAAAAAAAAJgCAABkcnMv&#10;ZG93bnJldi54bWxQSwUGAAAAAAQABAD1AAAAigMAAAAA&#10;" filled="f" stroked="f">
                        <v:textbox inset="0,0,0,0">
                          <w:txbxContent>
                            <w:p w:rsidR="00A83958" w:rsidRDefault="00A83958" w:rsidP="00A61A83">
                              <w:r>
                                <w:rPr>
                                  <w:b/>
                                </w:rPr>
                                <w:t xml:space="preserve"> </w:t>
                              </w:r>
                            </w:p>
                          </w:txbxContent>
                        </v:textbox>
                      </v:rect>
                      <w10:anchorlock/>
                    </v:group>
                  </w:pict>
                </mc:Fallback>
              </mc:AlternateContent>
            </w:r>
          </w:p>
        </w:tc>
        <w:tc>
          <w:tcPr>
            <w:tcW w:w="1037"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245"/>
              <w:rPr>
                <w:rFonts w:ascii="Times New Roman" w:hAnsi="Times New Roman" w:cs="Times New Roman"/>
                <w:color w:val="000000" w:themeColor="text1"/>
                <w:sz w:val="24"/>
                <w:szCs w:val="24"/>
              </w:rPr>
            </w:pPr>
            <w:r w:rsidRPr="008A5B72">
              <w:rPr>
                <w:rFonts w:ascii="Times New Roman" w:eastAsia="Calibri" w:hAnsi="Times New Roman" w:cs="Times New Roman"/>
                <w:noProof/>
                <w:color w:val="000000" w:themeColor="text1"/>
                <w:sz w:val="24"/>
                <w:szCs w:val="24"/>
              </w:rPr>
              <mc:AlternateContent>
                <mc:Choice Requires="wpg">
                  <w:drawing>
                    <wp:inline distT="0" distB="0" distL="0" distR="0" wp14:anchorId="11CCF57F" wp14:editId="7EF2B976">
                      <wp:extent cx="319802" cy="1051561"/>
                      <wp:effectExtent l="0" t="0" r="0" b="0"/>
                      <wp:docPr id="213201" name="Group 213201"/>
                      <wp:cNvGraphicFramePr/>
                      <a:graphic xmlns:a="http://schemas.openxmlformats.org/drawingml/2006/main">
                        <a:graphicData uri="http://schemas.microsoft.com/office/word/2010/wordprocessingGroup">
                          <wpg:wgp>
                            <wpg:cNvGrpSpPr/>
                            <wpg:grpSpPr>
                              <a:xfrm>
                                <a:off x="0" y="0"/>
                                <a:ext cx="319802" cy="1051561"/>
                                <a:chOff x="0" y="0"/>
                                <a:chExt cx="319802" cy="1051561"/>
                              </a:xfrm>
                            </wpg:grpSpPr>
                            <wps:wsp>
                              <wps:cNvPr id="14486" name="Rectangle 14486"/>
                              <wps:cNvSpPr/>
                              <wps:spPr>
                                <a:xfrm rot="-5399999">
                                  <a:off x="-563252" y="257494"/>
                                  <a:ext cx="1332935" cy="206430"/>
                                </a:xfrm>
                                <a:prstGeom prst="rect">
                                  <a:avLst/>
                                </a:prstGeom>
                                <a:ln>
                                  <a:noFill/>
                                </a:ln>
                              </wps:spPr>
                              <wps:txbx>
                                <w:txbxContent>
                                  <w:p w:rsidR="00A83958" w:rsidRDefault="00A83958" w:rsidP="00A61A83">
                                    <w:r>
                                      <w:rPr>
                                        <w:b/>
                                      </w:rPr>
                                      <w:t xml:space="preserve">Evaluation Title </w:t>
                                    </w:r>
                                  </w:p>
                                </w:txbxContent>
                              </wps:txbx>
                              <wps:bodyPr horzOverflow="overflow" vert="horz" lIns="0" tIns="0" rIns="0" bIns="0" rtlCol="0">
                                <a:noAutofit/>
                              </wps:bodyPr>
                            </wps:wsp>
                            <wps:wsp>
                              <wps:cNvPr id="210539" name="Rectangle 210539"/>
                              <wps:cNvSpPr/>
                              <wps:spPr>
                                <a:xfrm rot="-5399999">
                                  <a:off x="76715" y="757254"/>
                                  <a:ext cx="1352142" cy="206430"/>
                                </a:xfrm>
                                <a:prstGeom prst="rect">
                                  <a:avLst/>
                                </a:prstGeom>
                                <a:ln>
                                  <a:noFill/>
                                </a:ln>
                              </wps:spPr>
                              <wps:txbx>
                                <w:txbxContent>
                                  <w:p w:rsidR="00A83958" w:rsidRDefault="00A83958" w:rsidP="00A61A83">
                                    <w:r>
                                      <w:rPr>
                                        <w:b/>
                                      </w:rPr>
                                      <w:t>(</w:t>
                                    </w:r>
                                  </w:p>
                                </w:txbxContent>
                              </wps:txbx>
                              <wps:bodyPr horzOverflow="overflow" vert="horz" lIns="0" tIns="0" rIns="0" bIns="0" rtlCol="0">
                                <a:noAutofit/>
                              </wps:bodyPr>
                            </wps:wsp>
                            <wps:wsp>
                              <wps:cNvPr id="210541" name="Rectangle 210541"/>
                              <wps:cNvSpPr/>
                              <wps:spPr>
                                <a:xfrm rot="-5399999">
                                  <a:off x="-893243" y="-212704"/>
                                  <a:ext cx="1352142" cy="206430"/>
                                </a:xfrm>
                                <a:prstGeom prst="rect">
                                  <a:avLst/>
                                </a:prstGeom>
                                <a:ln>
                                  <a:noFill/>
                                </a:ln>
                              </wps:spPr>
                              <wps:txbx>
                                <w:txbxContent>
                                  <w:p w:rsidR="00A83958" w:rsidRDefault="00A83958" w:rsidP="00A61A83">
                                    <w:r>
                                      <w:rPr>
                                        <w:b/>
                                      </w:rPr>
                                      <w:t>)</w:t>
                                    </w:r>
                                  </w:p>
                                </w:txbxContent>
                              </wps:txbx>
                              <wps:bodyPr horzOverflow="overflow" vert="horz" lIns="0" tIns="0" rIns="0" bIns="0" rtlCol="0">
                                <a:noAutofit/>
                              </wps:bodyPr>
                            </wps:wsp>
                            <wps:wsp>
                              <wps:cNvPr id="210543" name="Rectangle 210543"/>
                              <wps:cNvSpPr/>
                              <wps:spPr>
                                <a:xfrm rot="-5399999">
                                  <a:off x="-408463" y="272075"/>
                                  <a:ext cx="1352142" cy="206430"/>
                                </a:xfrm>
                                <a:prstGeom prst="rect">
                                  <a:avLst/>
                                </a:prstGeom>
                                <a:ln>
                                  <a:noFill/>
                                </a:ln>
                              </wps:spPr>
                              <wps:txbx>
                                <w:txbxContent>
                                  <w:p w:rsidR="00A83958" w:rsidRDefault="00A83958" w:rsidP="00A61A83">
                                    <w:r>
                                      <w:rPr>
                                        <w:b/>
                                      </w:rPr>
                                      <w:t>specify the type</w:t>
                                    </w:r>
                                  </w:p>
                                </w:txbxContent>
                              </wps:txbx>
                              <wps:bodyPr horzOverflow="overflow" vert="horz" lIns="0" tIns="0" rIns="0" bIns="0" rtlCol="0">
                                <a:noAutofit/>
                              </wps:bodyPr>
                            </wps:wsp>
                            <wps:wsp>
                              <wps:cNvPr id="14489" name="Rectangle 14489"/>
                              <wps:cNvSpPr/>
                              <wps:spPr>
                                <a:xfrm rot="-5399999">
                                  <a:off x="244497" y="-91471"/>
                                  <a:ext cx="46619" cy="206430"/>
                                </a:xfrm>
                                <a:prstGeom prst="rect">
                                  <a:avLst/>
                                </a:prstGeom>
                                <a:ln>
                                  <a:noFill/>
                                </a:ln>
                              </wps:spPr>
                              <wps:txbx>
                                <w:txbxContent>
                                  <w:p w:rsidR="00A83958" w:rsidRDefault="00A83958" w:rsidP="00A61A83">
                                    <w:r>
                                      <w:rPr>
                                        <w:b/>
                                      </w:rPr>
                                      <w:t xml:space="preserve"> </w:t>
                                    </w:r>
                                  </w:p>
                                </w:txbxContent>
                              </wps:txbx>
                              <wps:bodyPr horzOverflow="overflow" vert="horz" lIns="0" tIns="0" rIns="0" bIns="0" rtlCol="0">
                                <a:noAutofit/>
                              </wps:bodyPr>
                            </wps:wsp>
                          </wpg:wgp>
                        </a:graphicData>
                      </a:graphic>
                    </wp:inline>
                  </w:drawing>
                </mc:Choice>
                <mc:Fallback>
                  <w:pict>
                    <v:group w14:anchorId="11CCF57F" id="Group 213201" o:spid="_x0000_s1031" style="width:25.2pt;height:82.8pt;mso-position-horizontal-relative:char;mso-position-vertical-relative:line" coordsize="3198,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">
                      <v:rect id="Rectangle 14486" o:spid="_x0000_s1032" style="position:absolute;left:-5632;top:2575;width:13328;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0UysQA&#10;AADeAAAADwAAAGRycy9kb3ducmV2LnhtbERPS2vCQBC+C/6HZQRvurEEK6mriFDiRUGt0uM0O3nQ&#10;7GzMrhr/vSsUepuP7znzZWdqcaPWVZYVTMYRCOLM6ooLBV/Hz9EMhPPIGmvLpOBBDpaLfm+OibZ3&#10;3tPt4AsRQtglqKD0vkmkdFlJBt3YNsSBy21r0AfYFlK3eA/hppZvUTSVBisODSU2tC4p+z1cjYLT&#10;5Hg9p273w9/55T3e+nSXF6lSw0G3+gDhqfP/4j/3Rof5cTybwuudcIN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tFMrEAAAA3gAAAA8AAAAAAAAAAAAAAAAAmAIAAGRycy9k&#10;b3ducmV2LnhtbFBLBQYAAAAABAAEAPUAAACJAwAAAAA=&#10;" filled="f" stroked="f">
                        <v:textbox inset="0,0,0,0">
                          <w:txbxContent>
                            <w:p w:rsidR="00A83958" w:rsidRDefault="00A83958" w:rsidP="00A61A83">
                              <w:r>
                                <w:rPr>
                                  <w:b/>
                                </w:rPr>
                                <w:t xml:space="preserve">Evaluation Title </w:t>
                              </w:r>
                            </w:p>
                          </w:txbxContent>
                        </v:textbox>
                      </v:rect>
                      <v:rect id="Rectangle 210539" o:spid="_x0000_s1033" style="position:absolute;left:767;top:7571;width:13522;height:206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IxKsgA&#10;AADfAAAADwAAAGRycy9kb3ducmV2LnhtbESPS2vDMBCE74H+B7GF3BLZebZulFAKwb00kFfpcWut&#10;H9RauZaSuP8+KgRyHGbmG2ax6kwtztS6yrKCeBiBIM6srrhQcNivB08gnEfWWFsmBX/kYLV86C0w&#10;0fbCWzrvfCEChF2CCkrvm0RKl5Vk0A1tQxy83LYGfZBtIXWLlwA3tRxF0UwarDgslNjQW0nZz+5k&#10;FBzj/ekzdZtv/sp/55MPn27yIlWq/9i9voDw1Pl7+NZ+1wpGcTQdP8P/n/AF5P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cjEqyAAAAN8AAAAPAAAAAAAAAAAAAAAAAJgCAABk&#10;cnMvZG93bnJldi54bWxQSwUGAAAAAAQABAD1AAAAjQMAAAAA&#10;" filled="f" stroked="f">
                        <v:textbox inset="0,0,0,0">
                          <w:txbxContent>
                            <w:p w:rsidR="00A83958" w:rsidRDefault="00A83958" w:rsidP="00A61A83">
                              <w:r>
                                <w:rPr>
                                  <w:b/>
                                </w:rPr>
                                <w:t>(</w:t>
                              </w:r>
                            </w:p>
                          </w:txbxContent>
                        </v:textbox>
                      </v:rect>
                      <v:rect id="Rectangle 210541" o:spid="_x0000_s1034" style="position:absolute;left:-8931;top:-2127;width:13520;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JOUcgA&#10;AADfAAAADwAAAGRycy9kb3ducmV2LnhtbESPT2vCQBTE70K/w/IK3nQT0VqiqxRB4kWhakuPz+zL&#10;H5p9G7Orxm/fLQgeh5n5DTNfdqYWV2pdZVlBPIxAEGdWV1woOB7Wg3cQziNrrC2Tgjs5WC5eenNM&#10;tL3xJ133vhABwi5BBaX3TSKly0oy6Ia2IQ5ebluDPsi2kLrFW4CbWo6i6E0arDgslNjQqqTsd38x&#10;Cr7iw+U7dbsT/+Tn6Xjr011epEr1X7uPGQhPnX+GH+2NVjCKo8k4hv8/4Qv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Ak5RyAAAAN8AAAAPAAAAAAAAAAAAAAAAAJgCAABk&#10;cnMvZG93bnJldi54bWxQSwUGAAAAAAQABAD1AAAAjQMAAAAA&#10;" filled="f" stroked="f">
                        <v:textbox inset="0,0,0,0">
                          <w:txbxContent>
                            <w:p w:rsidR="00A83958" w:rsidRDefault="00A83958" w:rsidP="00A61A83">
                              <w:r>
                                <w:rPr>
                                  <w:b/>
                                </w:rPr>
                                <w:t>)</w:t>
                              </w:r>
                            </w:p>
                          </w:txbxContent>
                        </v:textbox>
                      </v:rect>
                      <v:rect id="Rectangle 210543" o:spid="_x0000_s1035" style="position:absolute;left:-4084;top:2720;width:13520;height:206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x1vckA&#10;AADfAAAADwAAAGRycy9kb3ducmV2LnhtbESPT2vCQBTE70K/w/IKvekmVtsSXUUKJb0oaKr0+My+&#10;/MHs2zS7avz23YLQ4zAzv2Hmy9404kKdqy0riEcRCOLc6ppLBV/Zx/ANhPPIGhvLpOBGDpaLh8Ec&#10;E22vvKXLzpciQNglqKDyvk2kdHlFBt3ItsTBK2xn0AfZlVJ3eA1w08hxFL1IgzWHhQpbeq8oP+3O&#10;RsE+zs6H1G2O/F38vE7WPt0UZarU02O/moHw1Pv/8L39qRWM42g6eYa/P+ELyM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px1vckAAADfAAAADwAAAAAAAAAAAAAAAACYAgAA&#10;ZHJzL2Rvd25yZXYueG1sUEsFBgAAAAAEAAQA9QAAAI4DAAAAAA==&#10;" filled="f" stroked="f">
                        <v:textbox inset="0,0,0,0">
                          <w:txbxContent>
                            <w:p w:rsidR="00A83958" w:rsidRDefault="00A83958" w:rsidP="00A61A83">
                              <w:r>
                                <w:rPr>
                                  <w:b/>
                                </w:rPr>
                                <w:t>specify the type</w:t>
                              </w:r>
                            </w:p>
                          </w:txbxContent>
                        </v:textbox>
                      </v:rect>
                      <v:rect id="Rectangle 14489" o:spid="_x0000_s1036" style="position:absolute;left:2445;top:-915;width:465;height:206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KAuMUA&#10;AADeAAAADwAAAGRycy9kb3ducmV2LnhtbERPS2vCQBC+C/0PyxS86cYSWhuzEREkXhSqbelxmp08&#10;MDubZldN/70rFHqbj+856XIwrbhQ7xrLCmbTCARxYXXDlYL342YyB+E8ssbWMin4JQfL7GGUYqLt&#10;ld/ocvCVCCHsElRQe98lUrqiJoNuajviwJW2N+gD7Cupe7yGcNPKpyh6lgYbDg01drSuqTgdzkbB&#10;x+x4/szd/pu/yp+XeOfzfVnlSo0fh9UChKfB/4v/3Fsd5sfx/BXu74Qb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oC4xQAAAN4AAAAPAAAAAAAAAAAAAAAAAJgCAABkcnMv&#10;ZG93bnJldi54bWxQSwUGAAAAAAQABAD1AAAAigMAAAAA&#10;" filled="f" stroked="f">
                        <v:textbox inset="0,0,0,0">
                          <w:txbxContent>
                            <w:p w:rsidR="00A83958" w:rsidRDefault="00A83958" w:rsidP="00A61A83">
                              <w:r>
                                <w:rPr>
                                  <w:b/>
                                </w:rPr>
                                <w:t xml:space="preserve"> </w:t>
                              </w:r>
                            </w:p>
                          </w:txbxContent>
                        </v:textbox>
                      </v:rect>
                      <w10:anchorlock/>
                    </v:group>
                  </w:pict>
                </mc:Fallback>
              </mc:AlternateContent>
            </w:r>
          </w:p>
        </w:tc>
        <w:tc>
          <w:tcPr>
            <w:tcW w:w="1441"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577"/>
              <w:rPr>
                <w:rFonts w:ascii="Times New Roman" w:hAnsi="Times New Roman" w:cs="Times New Roman"/>
                <w:color w:val="000000" w:themeColor="text1"/>
                <w:sz w:val="24"/>
                <w:szCs w:val="24"/>
              </w:rPr>
            </w:pPr>
            <w:r w:rsidRPr="008A5B72">
              <w:rPr>
                <w:rFonts w:ascii="Times New Roman" w:eastAsia="Calibri" w:hAnsi="Times New Roman" w:cs="Times New Roman"/>
                <w:noProof/>
                <w:color w:val="000000" w:themeColor="text1"/>
                <w:sz w:val="24"/>
                <w:szCs w:val="24"/>
              </w:rPr>
              <mc:AlternateContent>
                <mc:Choice Requires="wpg">
                  <w:drawing>
                    <wp:inline distT="0" distB="0" distL="0" distR="0" wp14:anchorId="40C1EA24" wp14:editId="6A402DBC">
                      <wp:extent cx="155210" cy="725424"/>
                      <wp:effectExtent l="0" t="0" r="0" b="0"/>
                      <wp:docPr id="213219" name="Group 213219"/>
                      <wp:cNvGraphicFramePr/>
                      <a:graphic xmlns:a="http://schemas.openxmlformats.org/drawingml/2006/main">
                        <a:graphicData uri="http://schemas.microsoft.com/office/word/2010/wordprocessingGroup">
                          <wpg:wgp>
                            <wpg:cNvGrpSpPr/>
                            <wpg:grpSpPr>
                              <a:xfrm>
                                <a:off x="0" y="0"/>
                                <a:ext cx="155210" cy="725424"/>
                                <a:chOff x="0" y="0"/>
                                <a:chExt cx="155210" cy="725424"/>
                              </a:xfrm>
                            </wpg:grpSpPr>
                            <wps:wsp>
                              <wps:cNvPr id="14492" name="Rectangle 14492"/>
                              <wps:cNvSpPr/>
                              <wps:spPr>
                                <a:xfrm rot="-5399999">
                                  <a:off x="-356356" y="162638"/>
                                  <a:ext cx="919143" cy="206430"/>
                                </a:xfrm>
                                <a:prstGeom prst="rect">
                                  <a:avLst/>
                                </a:prstGeom>
                                <a:ln>
                                  <a:noFill/>
                                </a:ln>
                              </wps:spPr>
                              <wps:txbx>
                                <w:txbxContent>
                                  <w:p w:rsidR="00A83958" w:rsidRDefault="00A83958" w:rsidP="00A61A83">
                                    <w:r>
                                      <w:rPr>
                                        <w:b/>
                                      </w:rPr>
                                      <w:t>Outcome(s)</w:t>
                                    </w:r>
                                  </w:p>
                                </w:txbxContent>
                              </wps:txbx>
                              <wps:bodyPr horzOverflow="overflow" vert="horz" lIns="0" tIns="0" rIns="0" bIns="0" rtlCol="0">
                                <a:noAutofit/>
                              </wps:bodyPr>
                            </wps:wsp>
                            <wps:wsp>
                              <wps:cNvPr id="14493" name="Rectangle 14493"/>
                              <wps:cNvSpPr/>
                              <wps:spPr>
                                <a:xfrm rot="-5399999">
                                  <a:off x="79905" y="-91471"/>
                                  <a:ext cx="46619" cy="206430"/>
                                </a:xfrm>
                                <a:prstGeom prst="rect">
                                  <a:avLst/>
                                </a:prstGeom>
                                <a:ln>
                                  <a:noFill/>
                                </a:ln>
                              </wps:spPr>
                              <wps:txbx>
                                <w:txbxContent>
                                  <w:p w:rsidR="00A83958" w:rsidRDefault="00A83958" w:rsidP="00A61A83">
                                    <w:r>
                                      <w:rPr>
                                        <w:b/>
                                      </w:rPr>
                                      <w:t xml:space="preserve"> </w:t>
                                    </w:r>
                                  </w:p>
                                </w:txbxContent>
                              </wps:txbx>
                              <wps:bodyPr horzOverflow="overflow" vert="horz" lIns="0" tIns="0" rIns="0" bIns="0" rtlCol="0">
                                <a:noAutofit/>
                              </wps:bodyPr>
                            </wps:wsp>
                          </wpg:wgp>
                        </a:graphicData>
                      </a:graphic>
                    </wp:inline>
                  </w:drawing>
                </mc:Choice>
                <mc:Fallback>
                  <w:pict>
                    <v:group w14:anchorId="40C1EA24" id="Group 213219" o:spid="_x0000_s1037" style="width:12.2pt;height:57.1pt;mso-position-horizontal-relative:char;mso-position-vertical-relative:line" coordsize="155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">
                      <v:rect id="Rectangle 14492" o:spid="_x0000_s1038" style="position:absolute;left:-3564;top:1627;width:9191;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FMQA&#10;AADeAAAADwAAAGRycy9kb3ducmV2LnhtbERPS2vCQBC+C/0PyxS86UYJ1kZXKYLEi0LVlh7H7ORB&#10;s7Mxu2r8992C4G0+vufMl52pxZVaV1lWMBpGIIgzqysuFBwP68EUhPPIGmvLpOBODpaLl94cE21v&#10;/EnXvS9ECGGXoILS+yaR0mUlGXRD2xAHLretQR9gW0jd4i2Em1qOo2giDVYcGkpsaFVS9ru/GAVf&#10;o8PlO3W7E//k57d469NdXqRK9V+7jxkIT51/ih/ujQ7z4/h9DP/vhBv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PhBTEAAAA3gAAAA8AAAAAAAAAAAAAAAAAmAIAAGRycy9k&#10;b3ducmV2LnhtbFBLBQYAAAAABAAEAPUAAACJAwAAAAA=&#10;" filled="f" stroked="f">
                        <v:textbox inset="0,0,0,0">
                          <w:txbxContent>
                            <w:p w:rsidR="00A83958" w:rsidRDefault="00A83958" w:rsidP="00A61A83">
                              <w:r>
                                <w:rPr>
                                  <w:b/>
                                </w:rPr>
                                <w:t>Outcome(s)</w:t>
                              </w:r>
                            </w:p>
                          </w:txbxContent>
                        </v:textbox>
                      </v:rect>
                      <v:rect id="Rectangle 14493" o:spid="_x0000_s1039" style="position:absolute;left:799;top:-914;width:465;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Mhj8UA&#10;AADeAAAADwAAAGRycy9kb3ducmV2LnhtbERPS2vCQBC+F/oflil4qxvb0GrqKkUo8aKgqdLjNDt5&#10;0OxszK4a/70rFLzNx/ec6bw3jThR52rLCkbDCARxbnXNpYLv7Ot5DMJ5ZI2NZVJwIQfz2ePDFBNt&#10;z7yh09aXIoSwS1BB5X2bSOnyigy6oW2JA1fYzqAPsCul7vAcwk0jX6LoTRqsOTRU2NKiovxvezQK&#10;dqPsuE/d+pd/isN7vPLpuihTpQZP/ecHCE+9v4v/3Usd5sfx5BVu74Qb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QyGPxQAAAN4AAAAPAAAAAAAAAAAAAAAAAJgCAABkcnMv&#10;ZG93bnJldi54bWxQSwUGAAAAAAQABAD1AAAAigMAAAAA&#10;" filled="f" stroked="f">
                        <v:textbox inset="0,0,0,0">
                          <w:txbxContent>
                            <w:p w:rsidR="00A83958" w:rsidRDefault="00A83958" w:rsidP="00A61A83">
                              <w:r>
                                <w:rPr>
                                  <w:b/>
                                </w:rPr>
                                <w:t xml:space="preserve"> </w:t>
                              </w:r>
                            </w:p>
                          </w:txbxContent>
                        </v:textbox>
                      </v:rect>
                      <w10:anchorlock/>
                    </v:group>
                  </w:pict>
                </mc:Fallback>
              </mc:AlternateConten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315"/>
              <w:rPr>
                <w:rFonts w:ascii="Times New Roman" w:hAnsi="Times New Roman" w:cs="Times New Roman"/>
                <w:color w:val="000000" w:themeColor="text1"/>
                <w:sz w:val="24"/>
                <w:szCs w:val="24"/>
              </w:rPr>
            </w:pPr>
            <w:r w:rsidRPr="008A5B72">
              <w:rPr>
                <w:rFonts w:ascii="Times New Roman" w:eastAsia="Calibri" w:hAnsi="Times New Roman" w:cs="Times New Roman"/>
                <w:noProof/>
                <w:color w:val="000000" w:themeColor="text1"/>
                <w:sz w:val="24"/>
                <w:szCs w:val="24"/>
              </w:rPr>
              <mc:AlternateContent>
                <mc:Choice Requires="wpg">
                  <w:drawing>
                    <wp:inline distT="0" distB="0" distL="0" distR="0" wp14:anchorId="3B276A27" wp14:editId="7220205F">
                      <wp:extent cx="485918" cy="688842"/>
                      <wp:effectExtent l="0" t="0" r="0" b="0"/>
                      <wp:docPr id="213238" name="Group 213238"/>
                      <wp:cNvGraphicFramePr/>
                      <a:graphic xmlns:a="http://schemas.openxmlformats.org/drawingml/2006/main">
                        <a:graphicData uri="http://schemas.microsoft.com/office/word/2010/wordprocessingGroup">
                          <wpg:wgp>
                            <wpg:cNvGrpSpPr/>
                            <wpg:grpSpPr>
                              <a:xfrm>
                                <a:off x="0" y="0"/>
                                <a:ext cx="485918" cy="688842"/>
                                <a:chOff x="0" y="0"/>
                                <a:chExt cx="485918" cy="688842"/>
                              </a:xfrm>
                            </wpg:grpSpPr>
                            <wps:wsp>
                              <wps:cNvPr id="14496" name="Rectangle 14496"/>
                              <wps:cNvSpPr/>
                              <wps:spPr>
                                <a:xfrm rot="-5399999">
                                  <a:off x="-313001" y="137407"/>
                                  <a:ext cx="832433" cy="206430"/>
                                </a:xfrm>
                                <a:prstGeom prst="rect">
                                  <a:avLst/>
                                </a:prstGeom>
                                <a:ln>
                                  <a:noFill/>
                                </a:ln>
                              </wps:spPr>
                              <wps:txbx>
                                <w:txbxContent>
                                  <w:p w:rsidR="00A83958" w:rsidRDefault="00A83958" w:rsidP="00A61A83">
                                    <w:r>
                                      <w:rPr>
                                        <w:b/>
                                      </w:rPr>
                                      <w:t xml:space="preserve">Use of the </w:t>
                                    </w:r>
                                  </w:p>
                                </w:txbxContent>
                              </wps:txbx>
                              <wps:bodyPr horzOverflow="overflow" vert="horz" lIns="0" tIns="0" rIns="0" bIns="0" rtlCol="0">
                                <a:noAutofit/>
                              </wps:bodyPr>
                            </wps:wsp>
                            <wps:wsp>
                              <wps:cNvPr id="14498" name="Rectangle 14498"/>
                              <wps:cNvSpPr/>
                              <wps:spPr>
                                <a:xfrm rot="-5399999">
                                  <a:off x="-188748" y="127547"/>
                                  <a:ext cx="916160" cy="206430"/>
                                </a:xfrm>
                                <a:prstGeom prst="rect">
                                  <a:avLst/>
                                </a:prstGeom>
                                <a:ln>
                                  <a:noFill/>
                                </a:ln>
                              </wps:spPr>
                              <wps:txbx>
                                <w:txbxContent>
                                  <w:p w:rsidR="00A83958" w:rsidRDefault="00A83958" w:rsidP="00A61A83">
                                    <w:r>
                                      <w:rPr>
                                        <w:b/>
                                      </w:rPr>
                                      <w:t xml:space="preserve">Evaluation </w:t>
                                    </w:r>
                                  </w:p>
                                </w:txbxContent>
                              </wps:txbx>
                              <wps:bodyPr horzOverflow="overflow" vert="horz" lIns="0" tIns="0" rIns="0" bIns="0" rtlCol="0">
                                <a:noAutofit/>
                              </wps:bodyPr>
                            </wps:wsp>
                            <wps:wsp>
                              <wps:cNvPr id="14500" name="Rectangle 14500"/>
                              <wps:cNvSpPr/>
                              <wps:spPr>
                                <a:xfrm rot="-5399999">
                                  <a:off x="87635" y="172284"/>
                                  <a:ext cx="692574" cy="206430"/>
                                </a:xfrm>
                                <a:prstGeom prst="rect">
                                  <a:avLst/>
                                </a:prstGeom>
                                <a:ln>
                                  <a:noFill/>
                                </a:ln>
                              </wps:spPr>
                              <wps:txbx>
                                <w:txbxContent>
                                  <w:p w:rsidR="00A83958" w:rsidRDefault="00A83958" w:rsidP="00A61A83">
                                    <w:r>
                                      <w:rPr>
                                        <w:b/>
                                      </w:rPr>
                                      <w:t>Findings</w:t>
                                    </w:r>
                                  </w:p>
                                </w:txbxContent>
                              </wps:txbx>
                              <wps:bodyPr horzOverflow="overflow" vert="horz" lIns="0" tIns="0" rIns="0" bIns="0" rtlCol="0">
                                <a:noAutofit/>
                              </wps:bodyPr>
                            </wps:wsp>
                            <wps:wsp>
                              <wps:cNvPr id="14501" name="Rectangle 14501"/>
                              <wps:cNvSpPr/>
                              <wps:spPr>
                                <a:xfrm rot="-5399999">
                                  <a:off x="410613" y="-24422"/>
                                  <a:ext cx="46619" cy="206430"/>
                                </a:xfrm>
                                <a:prstGeom prst="rect">
                                  <a:avLst/>
                                </a:prstGeom>
                                <a:ln>
                                  <a:noFill/>
                                </a:ln>
                              </wps:spPr>
                              <wps:txbx>
                                <w:txbxContent>
                                  <w:p w:rsidR="00A83958" w:rsidRDefault="00A83958" w:rsidP="00A61A83">
                                    <w:r>
                                      <w:rPr>
                                        <w:b/>
                                      </w:rPr>
                                      <w:t xml:space="preserve"> </w:t>
                                    </w:r>
                                  </w:p>
                                </w:txbxContent>
                              </wps:txbx>
                              <wps:bodyPr horzOverflow="overflow" vert="horz" lIns="0" tIns="0" rIns="0" bIns="0" rtlCol="0">
                                <a:noAutofit/>
                              </wps:bodyPr>
                            </wps:wsp>
                          </wpg:wgp>
                        </a:graphicData>
                      </a:graphic>
                    </wp:inline>
                  </w:drawing>
                </mc:Choice>
                <mc:Fallback>
                  <w:pict>
                    <v:group w14:anchorId="3B276A27" id="Group 213238" o:spid="_x0000_s1040" style="width:38.25pt;height:54.25pt;mso-position-horizontal-relative:char;mso-position-vertical-relative:line" coordsize="4859,6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">
                      <v:rect id="Rectangle 14496" o:spid="_x0000_s1041" style="position:absolute;left:-3130;top:1375;width:8323;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SCF8QA&#10;AADeAAAADwAAAGRycy9kb3ducmV2LnhtbERPS2vCQBC+C/0PywjedKMEW6OrFKHES4VqFY9jdvLA&#10;7GyaXTX9992C4G0+vucsVp2pxY1aV1lWMB5FIIgzqysuFHzvP4ZvIJxH1lhbJgW/5GC1fOktMNH2&#10;zl902/lChBB2CSoovW8SKV1WkkE3sg1x4HLbGvQBtoXULd5DuKnlJIqm0mDFoaHEhtYlZZfd1Sg4&#10;jPfXY+q2Zz7lP6/xp0+3eZEqNeh373MQnjr/FD/cGx3mx/FsCv/vhBv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0ghfEAAAA3gAAAA8AAAAAAAAAAAAAAAAAmAIAAGRycy9k&#10;b3ducmV2LnhtbFBLBQYAAAAABAAEAPUAAACJAwAAAAA=&#10;" filled="f" stroked="f">
                        <v:textbox inset="0,0,0,0">
                          <w:txbxContent>
                            <w:p w:rsidR="00A83958" w:rsidRDefault="00A83958" w:rsidP="00A61A83">
                              <w:r>
                                <w:rPr>
                                  <w:b/>
                                </w:rPr>
                                <w:t xml:space="preserve">Use of the </w:t>
                              </w:r>
                            </w:p>
                          </w:txbxContent>
                        </v:textbox>
                      </v:rect>
                      <v:rect id="Rectangle 14498" o:spid="_x0000_s1042" style="position:absolute;left:-1888;top:1276;width:9161;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sgA&#10;AADeAAAADwAAAGRycy9kb3ducmV2LnhtbESPS2vDQAyE74H+h0WF3JJ1imkbN5tQCsG9NNC8yFHx&#10;yg/q1breTeL+++pQ6E1iRjOfFqvBtepKfWg8G5hNE1DEhbcNVwb2u/XkGVSIyBZbz2TghwKslnej&#10;BWbW3/iTrttYKQnhkKGBOsYu0zoUNTkMU98Ri1b63mGUta+07fEm4a7VD0nyqB02LA01dvRWU/G1&#10;vTgDh9nucszD5syn8vsp/Yj5pqxyY8b3w+sLqEhD/Df/Xb9bwU/TufDKOzKDXv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7P+yAAAAN4AAAAPAAAAAAAAAAAAAAAAAJgCAABk&#10;cnMvZG93bnJldi54bWxQSwUGAAAAAAQABAD1AAAAjQMAAAAA&#10;" filled="f" stroked="f">
                        <v:textbox inset="0,0,0,0">
                          <w:txbxContent>
                            <w:p w:rsidR="00A83958" w:rsidRDefault="00A83958" w:rsidP="00A61A83">
                              <w:r>
                                <w:rPr>
                                  <w:b/>
                                </w:rPr>
                                <w:t xml:space="preserve">Evaluation </w:t>
                              </w:r>
                            </w:p>
                          </w:txbxContent>
                        </v:textbox>
                      </v:rect>
                      <v:rect id="Rectangle 14500" o:spid="_x0000_s1043" style="position:absolute;left:877;top:1723;width:6924;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ol4sgA&#10;AADeAAAADwAAAGRycy9kb3ducmV2LnhtbESPS2sCQRCE7wH/w9CCtzhrMImsjhICsl4U4oscOzu9&#10;D9zp2eyMuvn36UMgt266uqq+xap3jbpRF2rPBibjBBRx7m3NpYHjYf04AxUissXGMxn4oQCr5eBh&#10;gan1d/6g2z6WSkw4pGigirFNtQ55RQ7D2LfEcit85zDK2pXadngXc9fopyR50Q5rloQKW3qvKL/s&#10;r87AaXK4nrOw++LP4vt1uo3ZrigzY0bD/m0OKlIf/8V/3xsr9afPiQAIjs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eiXiyAAAAN4AAAAPAAAAAAAAAAAAAAAAAJgCAABk&#10;cnMvZG93bnJldi54bWxQSwUGAAAAAAQABAD1AAAAjQMAAAAA&#10;" filled="f" stroked="f">
                        <v:textbox inset="0,0,0,0">
                          <w:txbxContent>
                            <w:p w:rsidR="00A83958" w:rsidRDefault="00A83958" w:rsidP="00A61A83">
                              <w:r>
                                <w:rPr>
                                  <w:b/>
                                </w:rPr>
                                <w:t>Findings</w:t>
                              </w:r>
                            </w:p>
                          </w:txbxContent>
                        </v:textbox>
                      </v:rect>
                      <v:rect id="Rectangle 14501" o:spid="_x0000_s1044" style="position:absolute;left:4105;top:-244;width:467;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AecQA&#10;AADeAAAADwAAAGRycy9kb3ducmV2LnhtbERPS2vCQBC+C/6HZQRvuklRK6mrlIKklwo+8ThmJw+a&#10;nU2zq8Z/3y0Ivc3H95zFqjO1uFHrKssK4nEEgjizuuJCwWG/Hs1BOI+ssbZMCh7kYLXs9xaYaHvn&#10;Ld12vhAhhF2CCkrvm0RKl5Vk0I1tQxy43LYGfYBtIXWL9xBuavkSRTNpsOLQUGJDHyVl37urUXCM&#10;99dT6jYXPuc/r5Mvn27yIlVqOOje30B46vy/+On+1GH+ZBrF8PdOuEE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gHnEAAAA3gAAAA8AAAAAAAAAAAAAAAAAmAIAAGRycy9k&#10;b3ducmV2LnhtbFBLBQYAAAAABAAEAPUAAACJAwAAAAA=&#10;" filled="f" stroked="f">
                        <v:textbox inset="0,0,0,0">
                          <w:txbxContent>
                            <w:p w:rsidR="00A83958" w:rsidRDefault="00A83958" w:rsidP="00A61A83">
                              <w:r>
                                <w:rPr>
                                  <w:b/>
                                </w:rPr>
                                <w:t xml:space="preserve"> </w:t>
                              </w:r>
                            </w:p>
                          </w:txbxContent>
                        </v:textbox>
                      </v:rect>
                      <w10:anchorlock/>
                    </v:group>
                  </w:pict>
                </mc:Fallback>
              </mc:AlternateContent>
            </w:r>
          </w:p>
        </w:tc>
        <w:tc>
          <w:tcPr>
            <w:tcW w:w="1097"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274"/>
              <w:rPr>
                <w:rFonts w:ascii="Times New Roman" w:hAnsi="Times New Roman" w:cs="Times New Roman"/>
                <w:color w:val="000000" w:themeColor="text1"/>
                <w:sz w:val="24"/>
                <w:szCs w:val="24"/>
              </w:rPr>
            </w:pPr>
            <w:r w:rsidRPr="008A5B72">
              <w:rPr>
                <w:rFonts w:ascii="Times New Roman" w:eastAsia="Calibri" w:hAnsi="Times New Roman" w:cs="Times New Roman"/>
                <w:noProof/>
                <w:color w:val="000000" w:themeColor="text1"/>
                <w:sz w:val="24"/>
                <w:szCs w:val="24"/>
              </w:rPr>
              <mc:AlternateContent>
                <mc:Choice Requires="wpg">
                  <w:drawing>
                    <wp:inline distT="0" distB="0" distL="0" distR="0" wp14:anchorId="5586E448" wp14:editId="32F07D17">
                      <wp:extent cx="319803" cy="1071372"/>
                      <wp:effectExtent l="0" t="0" r="0" b="0"/>
                      <wp:docPr id="213255" name="Group 213255"/>
                      <wp:cNvGraphicFramePr/>
                      <a:graphic xmlns:a="http://schemas.openxmlformats.org/drawingml/2006/main">
                        <a:graphicData uri="http://schemas.microsoft.com/office/word/2010/wordprocessingGroup">
                          <wpg:wgp>
                            <wpg:cNvGrpSpPr/>
                            <wpg:grpSpPr>
                              <a:xfrm>
                                <a:off x="0" y="0"/>
                                <a:ext cx="319803" cy="1071372"/>
                                <a:chOff x="0" y="0"/>
                                <a:chExt cx="319803" cy="1071372"/>
                              </a:xfrm>
                            </wpg:grpSpPr>
                            <wps:wsp>
                              <wps:cNvPr id="14504" name="Rectangle 14504"/>
                              <wps:cNvSpPr/>
                              <wps:spPr>
                                <a:xfrm rot="-5399999">
                                  <a:off x="-535094" y="274984"/>
                                  <a:ext cx="1276619" cy="206430"/>
                                </a:xfrm>
                                <a:prstGeom prst="rect">
                                  <a:avLst/>
                                </a:prstGeom>
                                <a:ln>
                                  <a:noFill/>
                                </a:ln>
                              </wps:spPr>
                              <wps:txbx>
                                <w:txbxContent>
                                  <w:p w:rsidR="00A83958" w:rsidRDefault="00A83958" w:rsidP="00A61A83">
                                    <w:r>
                                      <w:rPr>
                                        <w:b/>
                                      </w:rPr>
                                      <w:t xml:space="preserve">Commissioning </w:t>
                                    </w:r>
                                  </w:p>
                                </w:txbxContent>
                              </wps:txbx>
                              <wps:bodyPr horzOverflow="overflow" vert="horz" lIns="0" tIns="0" rIns="0" bIns="0" rtlCol="0">
                                <a:noAutofit/>
                              </wps:bodyPr>
                            </wps:wsp>
                            <wps:wsp>
                              <wps:cNvPr id="14506" name="Rectangle 14506"/>
                              <wps:cNvSpPr/>
                              <wps:spPr>
                                <a:xfrm rot="-5399999">
                                  <a:off x="-421783" y="278566"/>
                                  <a:ext cx="1379182" cy="206430"/>
                                </a:xfrm>
                                <a:prstGeom prst="rect">
                                  <a:avLst/>
                                </a:prstGeom>
                                <a:ln>
                                  <a:noFill/>
                                </a:ln>
                              </wps:spPr>
                              <wps:txbx>
                                <w:txbxContent>
                                  <w:p w:rsidR="00A83958" w:rsidRDefault="00A83958" w:rsidP="00A61A83">
                                    <w:r>
                                      <w:rPr>
                                        <w:b/>
                                      </w:rPr>
                                      <w:t>Agency/ Partners</w:t>
                                    </w:r>
                                  </w:p>
                                </w:txbxContent>
                              </wps:txbx>
                              <wps:bodyPr horzOverflow="overflow" vert="horz" lIns="0" tIns="0" rIns="0" bIns="0" rtlCol="0">
                                <a:noAutofit/>
                              </wps:bodyPr>
                            </wps:wsp>
                            <wps:wsp>
                              <wps:cNvPr id="14507" name="Rectangle 14507"/>
                              <wps:cNvSpPr/>
                              <wps:spPr>
                                <a:xfrm rot="-5399999">
                                  <a:off x="244497" y="-91471"/>
                                  <a:ext cx="46619" cy="206430"/>
                                </a:xfrm>
                                <a:prstGeom prst="rect">
                                  <a:avLst/>
                                </a:prstGeom>
                                <a:ln>
                                  <a:noFill/>
                                </a:ln>
                              </wps:spPr>
                              <wps:txbx>
                                <w:txbxContent>
                                  <w:p w:rsidR="00A83958" w:rsidRDefault="00A83958" w:rsidP="00A61A83">
                                    <w:r>
                                      <w:rPr>
                                        <w:b/>
                                      </w:rPr>
                                      <w:t xml:space="preserve"> </w:t>
                                    </w:r>
                                  </w:p>
                                </w:txbxContent>
                              </wps:txbx>
                              <wps:bodyPr horzOverflow="overflow" vert="horz" lIns="0" tIns="0" rIns="0" bIns="0" rtlCol="0">
                                <a:noAutofit/>
                              </wps:bodyPr>
                            </wps:wsp>
                          </wpg:wgp>
                        </a:graphicData>
                      </a:graphic>
                    </wp:inline>
                  </w:drawing>
                </mc:Choice>
                <mc:Fallback>
                  <w:pict>
                    <v:group w14:anchorId="5586E448" id="Group 213255" o:spid="_x0000_s1045" style="width:25.2pt;height:84.35pt;mso-position-horizontal-relative:char;mso-position-vertical-relative:line" coordsize="3198,10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">
                      <v:rect id="Rectangle 14504" o:spid="_x0000_s1046" style="position:absolute;left:-5351;top:2750;width:12766;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Ej4cQA&#10;AADeAAAADwAAAGRycy9kb3ducmV2LnhtbERPS2vCQBC+C/6HZQRvulGiLamrlILEi4Kv0uM0O3nQ&#10;7GzMrhr/fbcg9DYf33MWq87U4katqywrmIwjEMSZ1RUXCk7H9egVhPPIGmvLpOBBDlbLfm+BibZ3&#10;3tPt4AsRQtglqKD0vkmkdFlJBt3YNsSBy21r0AfYFlK3eA/hppbTKJpLgxWHhhIb+igp+zlcjYLz&#10;5Hj9TN3um7/yy0u89ekuL1KlhoPu/Q2Ep87/i5/ujQ7z41kUw9874Qa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I+HEAAAA3gAAAA8AAAAAAAAAAAAAAAAAmAIAAGRycy9k&#10;b3ducmV2LnhtbFBLBQYAAAAABAAEAPUAAACJAwAAAAA=&#10;" filled="f" stroked="f">
                        <v:textbox inset="0,0,0,0">
                          <w:txbxContent>
                            <w:p w:rsidR="00A83958" w:rsidRDefault="00A83958" w:rsidP="00A61A83">
                              <w:r>
                                <w:rPr>
                                  <w:b/>
                                </w:rPr>
                                <w:t xml:space="preserve">Commissioning </w:t>
                              </w:r>
                            </w:p>
                          </w:txbxContent>
                        </v:textbox>
                      </v:rect>
                      <v:rect id="Rectangle 14506" o:spid="_x0000_s1047" style="position:absolute;left:-4218;top:2785;width:13791;height:206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8YDcQA&#10;AADeAAAADwAAAGRycy9kb3ducmV2LnhtbERPS2vCQBC+C/6HZQrezEaxVqKriFDipUK1iscxO3nQ&#10;7GyaXTX9992C4G0+vucsVp2pxY1aV1lWMIpiEMSZ1RUXCr4O78MZCOeRNdaWScEvOVgt+70FJtre&#10;+ZNue1+IEMIuQQWl900ipctKMugi2xAHLretQR9gW0jd4j2Em1qO43gqDVYcGkpsaFNS9r2/GgXH&#10;0eF6St3uwuf8523y4dNdXqRKDV669RyEp84/xQ/3Vof5k9d4Cv/vhBv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GA3EAAAA3gAAAA8AAAAAAAAAAAAAAAAAmAIAAGRycy9k&#10;b3ducmV2LnhtbFBLBQYAAAAABAAEAPUAAACJAwAAAAA=&#10;" filled="f" stroked="f">
                        <v:textbox inset="0,0,0,0">
                          <w:txbxContent>
                            <w:p w:rsidR="00A83958" w:rsidRDefault="00A83958" w:rsidP="00A61A83">
                              <w:r>
                                <w:rPr>
                                  <w:b/>
                                </w:rPr>
                                <w:t>Agency/ Partners</w:t>
                              </w:r>
                            </w:p>
                          </w:txbxContent>
                        </v:textbox>
                      </v:rect>
                      <v:rect id="Rectangle 14507" o:spid="_x0000_s1048" style="position:absolute;left:2445;top:-915;width:465;height:206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9lsQA&#10;AADeAAAADwAAAGRycy9kb3ducmV2LnhtbERPyWrDMBC9F/IPYgK9NXJKNtzIphSKe2kgKzlOrPFC&#10;rZFrKYnz91Gg0Ns83jrLtDeNuFDnassKxqMIBHFudc2lgt3282UBwnlkjY1lUnAjB2kyeFpirO2V&#10;13TZ+FKEEHYxKqi8b2MpXV6RQTeyLXHgCtsZ9AF2pdQdXkO4aeRrFM2kwZpDQ4UtfVSU/2zORsF+&#10;vD0fMrc68bH4nU++fbYqykyp52H//gbCU+//xX/uLx3mT6bRHB7vhBtk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TvZbEAAAA3gAAAA8AAAAAAAAAAAAAAAAAmAIAAGRycy9k&#10;b3ducmV2LnhtbFBLBQYAAAAABAAEAPUAAACJAwAAAAA=&#10;" filled="f" stroked="f">
                        <v:textbox inset="0,0,0,0">
                          <w:txbxContent>
                            <w:p w:rsidR="00A83958" w:rsidRDefault="00A83958" w:rsidP="00A61A83">
                              <w:r>
                                <w:rPr>
                                  <w:b/>
                                </w:rPr>
                                <w:t xml:space="preserve"> </w:t>
                              </w:r>
                            </w:p>
                          </w:txbxContent>
                        </v:textbox>
                      </v:rect>
                      <w10:anchorlock/>
                    </v:group>
                  </w:pict>
                </mc:Fallback>
              </mc:AlternateContent>
            </w:r>
          </w:p>
        </w:tc>
        <w:tc>
          <w:tcPr>
            <w:tcW w:w="853"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22"/>
              <w:rPr>
                <w:rFonts w:ascii="Times New Roman" w:hAnsi="Times New Roman" w:cs="Times New Roman"/>
                <w:color w:val="000000" w:themeColor="text1"/>
                <w:sz w:val="24"/>
                <w:szCs w:val="24"/>
              </w:rPr>
            </w:pPr>
            <w:r w:rsidRPr="008A5B72">
              <w:rPr>
                <w:rFonts w:ascii="Times New Roman" w:eastAsia="Calibri" w:hAnsi="Times New Roman" w:cs="Times New Roman"/>
                <w:noProof/>
                <w:color w:val="000000" w:themeColor="text1"/>
                <w:sz w:val="24"/>
                <w:szCs w:val="24"/>
              </w:rPr>
              <mc:AlternateContent>
                <mc:Choice Requires="wpg">
                  <w:drawing>
                    <wp:inline distT="0" distB="0" distL="0" distR="0" wp14:anchorId="4EFBBA84" wp14:editId="2A2F27A8">
                      <wp:extent cx="485918" cy="745236"/>
                      <wp:effectExtent l="0" t="0" r="0" b="0"/>
                      <wp:docPr id="213272" name="Group 213272"/>
                      <wp:cNvGraphicFramePr/>
                      <a:graphic xmlns:a="http://schemas.openxmlformats.org/drawingml/2006/main">
                        <a:graphicData uri="http://schemas.microsoft.com/office/word/2010/wordprocessingGroup">
                          <wpg:wgp>
                            <wpg:cNvGrpSpPr/>
                            <wpg:grpSpPr>
                              <a:xfrm>
                                <a:off x="0" y="0"/>
                                <a:ext cx="485918" cy="745236"/>
                                <a:chOff x="0" y="0"/>
                                <a:chExt cx="485918" cy="745236"/>
                              </a:xfrm>
                            </wpg:grpSpPr>
                            <wps:wsp>
                              <wps:cNvPr id="14510" name="Rectangle 14510"/>
                              <wps:cNvSpPr/>
                              <wps:spPr>
                                <a:xfrm rot="-5399999">
                                  <a:off x="-385072" y="153732"/>
                                  <a:ext cx="976578" cy="206430"/>
                                </a:xfrm>
                                <a:prstGeom prst="rect">
                                  <a:avLst/>
                                </a:prstGeom>
                                <a:ln>
                                  <a:noFill/>
                                </a:ln>
                              </wps:spPr>
                              <wps:txbx>
                                <w:txbxContent>
                                  <w:p w:rsidR="00A83958" w:rsidRDefault="00A83958" w:rsidP="00A61A83">
                                    <w:r>
                                      <w:rPr>
                                        <w:b/>
                                      </w:rPr>
                                      <w:t xml:space="preserve">Anticipated </w:t>
                                    </w:r>
                                  </w:p>
                                </w:txbxContent>
                              </wps:txbx>
                              <wps:bodyPr horzOverflow="overflow" vert="horz" lIns="0" tIns="0" rIns="0" bIns="0" rtlCol="0">
                                <a:noAutofit/>
                              </wps:bodyPr>
                            </wps:wsp>
                            <wps:wsp>
                              <wps:cNvPr id="14512" name="Rectangle 14512"/>
                              <wps:cNvSpPr/>
                              <wps:spPr>
                                <a:xfrm rot="-5399999">
                                  <a:off x="-188748" y="161082"/>
                                  <a:ext cx="916160" cy="206430"/>
                                </a:xfrm>
                                <a:prstGeom prst="rect">
                                  <a:avLst/>
                                </a:prstGeom>
                                <a:ln>
                                  <a:noFill/>
                                </a:ln>
                              </wps:spPr>
                              <wps:txbx>
                                <w:txbxContent>
                                  <w:p w:rsidR="00A83958" w:rsidRDefault="00A83958" w:rsidP="00A61A83">
                                    <w:r>
                                      <w:rPr>
                                        <w:b/>
                                      </w:rPr>
                                      <w:t xml:space="preserve">Evaluation </w:t>
                                    </w:r>
                                  </w:p>
                                </w:txbxContent>
                              </wps:txbx>
                              <wps:bodyPr horzOverflow="overflow" vert="horz" lIns="0" tIns="0" rIns="0" bIns="0" rtlCol="0">
                                <a:noAutofit/>
                              </wps:bodyPr>
                            </wps:wsp>
                            <wps:wsp>
                              <wps:cNvPr id="14513" name="Rectangle 14513"/>
                              <wps:cNvSpPr/>
                              <wps:spPr>
                                <a:xfrm rot="-5399999">
                                  <a:off x="246021" y="-91471"/>
                                  <a:ext cx="46619" cy="206430"/>
                                </a:xfrm>
                                <a:prstGeom prst="rect">
                                  <a:avLst/>
                                </a:prstGeom>
                                <a:ln>
                                  <a:noFill/>
                                </a:ln>
                              </wps:spPr>
                              <wps:txbx>
                                <w:txbxContent>
                                  <w:p w:rsidR="00A83958" w:rsidRDefault="00A83958" w:rsidP="00A61A83">
                                    <w:r>
                                      <w:rPr>
                                        <w:b/>
                                      </w:rPr>
                                      <w:t xml:space="preserve"> </w:t>
                                    </w:r>
                                  </w:p>
                                </w:txbxContent>
                              </wps:txbx>
                              <wps:bodyPr horzOverflow="overflow" vert="horz" lIns="0" tIns="0" rIns="0" bIns="0" rtlCol="0">
                                <a:noAutofit/>
                              </wps:bodyPr>
                            </wps:wsp>
                            <wps:wsp>
                              <wps:cNvPr id="14515" name="Rectangle 14515"/>
                              <wps:cNvSpPr/>
                              <wps:spPr>
                                <a:xfrm rot="-5399999">
                                  <a:off x="54256" y="196823"/>
                                  <a:ext cx="759333" cy="206430"/>
                                </a:xfrm>
                                <a:prstGeom prst="rect">
                                  <a:avLst/>
                                </a:prstGeom>
                                <a:ln>
                                  <a:noFill/>
                                </a:ln>
                              </wps:spPr>
                              <wps:txbx>
                                <w:txbxContent>
                                  <w:p w:rsidR="00A83958" w:rsidRDefault="00A83958" w:rsidP="00A61A83">
                                    <w:r>
                                      <w:rPr>
                                        <w:b/>
                                      </w:rPr>
                                      <w:t>start date</w:t>
                                    </w:r>
                                  </w:p>
                                </w:txbxContent>
                              </wps:txbx>
                              <wps:bodyPr horzOverflow="overflow" vert="horz" lIns="0" tIns="0" rIns="0" bIns="0" rtlCol="0">
                                <a:noAutofit/>
                              </wps:bodyPr>
                            </wps:wsp>
                            <wps:wsp>
                              <wps:cNvPr id="14516" name="Rectangle 14516"/>
                              <wps:cNvSpPr/>
                              <wps:spPr>
                                <a:xfrm rot="-5399999">
                                  <a:off x="410613" y="-16796"/>
                                  <a:ext cx="46619" cy="206430"/>
                                </a:xfrm>
                                <a:prstGeom prst="rect">
                                  <a:avLst/>
                                </a:prstGeom>
                                <a:ln>
                                  <a:noFill/>
                                </a:ln>
                              </wps:spPr>
                              <wps:txbx>
                                <w:txbxContent>
                                  <w:p w:rsidR="00A83958" w:rsidRDefault="00A83958" w:rsidP="00A61A83">
                                    <w:r>
                                      <w:rPr>
                                        <w:b/>
                                      </w:rPr>
                                      <w:t xml:space="preserve"> </w:t>
                                    </w:r>
                                  </w:p>
                                </w:txbxContent>
                              </wps:txbx>
                              <wps:bodyPr horzOverflow="overflow" vert="horz" lIns="0" tIns="0" rIns="0" bIns="0" rtlCol="0">
                                <a:noAutofit/>
                              </wps:bodyPr>
                            </wps:wsp>
                          </wpg:wgp>
                        </a:graphicData>
                      </a:graphic>
                    </wp:inline>
                  </w:drawing>
                </mc:Choice>
                <mc:Fallback>
                  <w:pict>
                    <v:group w14:anchorId="4EFBBA84" id="Group 213272" o:spid="_x0000_s1049" style="width:38.25pt;height:58.7pt;mso-position-horizontal-relative:char;mso-position-vertical-relative:line" coordsize="4859,7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">
                      <v:rect id="Rectangle 14510" o:spid="_x0000_s1050" style="position:absolute;left:-3851;top:1538;width:9765;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zP8gA&#10;AADeAAAADwAAAGRycy9kb3ducmV2LnhtbESPS2vDQAyE74X+h0WF3Jq1S9oGN5sQAsG9NNC8yFHx&#10;yg/q1breTeL+++pQ6E1Co5n5ZovBtepKfWg8G0jHCSjiwtuGKwP73fpxCipEZIutZzLwQwEW8/u7&#10;GWbW3/iTrttYKTHhkKGBOsYu0zoUNTkMY98Ry630vcMoa19p2+NNzF2rn5LkRTtsWBJq7GhVU/G1&#10;vTgDh3R3OeZhc+ZT+f06+Yj5pqxyY0YPw/INVKQh/ov/vt+t1J88pwIgODKDn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o7M/yAAAAN4AAAAPAAAAAAAAAAAAAAAAAJgCAABk&#10;cnMvZG93bnJldi54bWxQSwUGAAAAAAQABAD1AAAAjQMAAAAA&#10;" filled="f" stroked="f">
                        <v:textbox inset="0,0,0,0">
                          <w:txbxContent>
                            <w:p w:rsidR="00A83958" w:rsidRDefault="00A83958" w:rsidP="00A61A83">
                              <w:r>
                                <w:rPr>
                                  <w:b/>
                                </w:rPr>
                                <w:t xml:space="preserve">Anticipated </w:t>
                              </w:r>
                            </w:p>
                          </w:txbxContent>
                        </v:textbox>
                      </v:rect>
                      <v:rect id="Rectangle 14512" o:spid="_x0000_s1051" style="position:absolute;left:-1887;top:1611;width:9160;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2I08QA&#10;AADeAAAADwAAAGRycy9kb3ducmV2LnhtbERPS2vCQBC+C/0PyxS86SaitURXKYLEi0LVlh7H7ORB&#10;s7Mxu2r8992C4G0+vufMl52pxZVaV1lWEA8jEMSZ1RUXCo6H9eAdhPPIGmvLpOBODpaLl94cE21v&#10;/EnXvS9ECGGXoILS+yaR0mUlGXRD2xAHLretQR9gW0jd4i2Em1qOouhNGqw4NJTY0Kqk7Hd/MQq+&#10;4sPlO3W7E//k5+l469NdXqRK9V+7jxkIT51/ih/ujQ7zx5N4BP/vhBv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9iNPEAAAA3gAAAA8AAAAAAAAAAAAAAAAAmAIAAGRycy9k&#10;b3ducmV2LnhtbFBLBQYAAAAABAAEAPUAAACJAwAAAAA=&#10;" filled="f" stroked="f">
                        <v:textbox inset="0,0,0,0">
                          <w:txbxContent>
                            <w:p w:rsidR="00A83958" w:rsidRDefault="00A83958" w:rsidP="00A61A83">
                              <w:r>
                                <w:rPr>
                                  <w:b/>
                                </w:rPr>
                                <w:t xml:space="preserve">Evaluation </w:t>
                              </w:r>
                            </w:p>
                          </w:txbxContent>
                        </v:textbox>
                      </v:rect>
                      <v:rect id="Rectangle 14513" o:spid="_x0000_s1052" style="position:absolute;left:2460;top:-914;width:465;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tSMUA&#10;AADeAAAADwAAAGRycy9kb3ducmV2LnhtbERPS2vCQBC+F/wPyxS81U1aWyV1lSKUeFHQVOlxmp08&#10;MDsbs6vGf98tFLzNx/ec2aI3jbhQ52rLCuJRBII4t7rmUsFX9vk0BeE8ssbGMim4kYPFfPAww0Tb&#10;K2/psvOlCCHsElRQed8mUrq8IoNuZFviwBW2M+gD7EqpO7yGcNPI5yh6kwZrDg0VtrSsKD/uzkbB&#10;Ps7Oh9Rtfvi7OE3Ga59uijJVavjYf7yD8NT7u/jfvdJh/vg1foG/d8IN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S1IxQAAAN4AAAAPAAAAAAAAAAAAAAAAAJgCAABkcnMv&#10;ZG93bnJldi54bWxQSwUGAAAAAAQABAD1AAAAigMAAAAA&#10;" filled="f" stroked="f">
                        <v:textbox inset="0,0,0,0">
                          <w:txbxContent>
                            <w:p w:rsidR="00A83958" w:rsidRDefault="00A83958" w:rsidP="00A61A83">
                              <w:r>
                                <w:rPr>
                                  <w:b/>
                                </w:rPr>
                                <w:t xml:space="preserve"> </w:t>
                              </w:r>
                            </w:p>
                          </w:txbxContent>
                        </v:textbox>
                      </v:rect>
                      <v:rect id="Rectangle 14515" o:spid="_x0000_s1053" style="position:absolute;left:542;top:1969;width:7593;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QQp8QA&#10;AADeAAAADwAAAGRycy9kb3ducmV2LnhtbERPS2vCQBC+C/0PywjedBPRtkRXKYLEi0K1LT2O2ckD&#10;s7Mxu2r8992C4G0+vufMl52pxZVaV1lWEI8iEMSZ1RUXCr4O6+E7COeRNdaWScGdHCwXL705Jtre&#10;+JOue1+IEMIuQQWl900ipctKMuhGtiEOXG5bgz7AtpC6xVsIN7UcR9GrNFhxaCixoVVJ2Wl/MQq+&#10;48PlJ3W7I//m57fJ1qe7vEiVGvS7jxkIT51/ih/ujQ7zJ9N4Cv/vhBv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UEKfEAAAA3gAAAA8AAAAAAAAAAAAAAAAAmAIAAGRycy9k&#10;b3ducmV2LnhtbFBLBQYAAAAABAAEAPUAAACJAwAAAAA=&#10;" filled="f" stroked="f">
                        <v:textbox inset="0,0,0,0">
                          <w:txbxContent>
                            <w:p w:rsidR="00A83958" w:rsidRDefault="00A83958" w:rsidP="00A61A83">
                              <w:r>
                                <w:rPr>
                                  <w:b/>
                                </w:rPr>
                                <w:t>start date</w:t>
                              </w:r>
                            </w:p>
                          </w:txbxContent>
                        </v:textbox>
                      </v:rect>
                      <v:rect id="Rectangle 14516" o:spid="_x0000_s1054" style="position:absolute;left:4106;top:-168;width:466;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aO0MUA&#10;AADeAAAADwAAAGRycy9kb3ducmV2LnhtbERPS2vCQBC+F/oflhF6q5sUqxKzkVIo6aWCTzyO2ckD&#10;s7NpdtX037uFQm/z8T0nXQ6mFVfqXWNZQTyOQBAXVjdcKdhtP57nIJxH1thaJgU/5GCZPT6kmGh7&#10;4zVdN74SIYRdggpq77tESlfUZNCNbUccuNL2Bn2AfSV1j7cQblr5EkVTabDh0FBjR+81FefNxSjY&#10;x9vLIXerEx/L79nky+erssqVehoNbwsQngb/L/5zf+owf/IaT+H3nXCD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Bo7QxQAAAN4AAAAPAAAAAAAAAAAAAAAAAJgCAABkcnMv&#10;ZG93bnJldi54bWxQSwUGAAAAAAQABAD1AAAAigMAAAAA&#10;" filled="f" stroked="f">
                        <v:textbox inset="0,0,0,0">
                          <w:txbxContent>
                            <w:p w:rsidR="00A83958" w:rsidRDefault="00A83958" w:rsidP="00A61A83">
                              <w:r>
                                <w:rPr>
                                  <w:b/>
                                </w:rPr>
                                <w:t xml:space="preserve"> </w:t>
                              </w:r>
                            </w:p>
                          </w:txbxContent>
                        </v:textbox>
                      </v:rect>
                      <w10:anchorlock/>
                    </v:group>
                  </w:pict>
                </mc:Fallback>
              </mc:AlternateContent>
            </w:r>
          </w:p>
        </w:tc>
        <w:tc>
          <w:tcPr>
            <w:tcW w:w="95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71"/>
              <w:rPr>
                <w:rFonts w:ascii="Times New Roman" w:hAnsi="Times New Roman" w:cs="Times New Roman"/>
                <w:color w:val="000000" w:themeColor="text1"/>
                <w:sz w:val="24"/>
                <w:szCs w:val="24"/>
              </w:rPr>
            </w:pPr>
            <w:r w:rsidRPr="008A5B72">
              <w:rPr>
                <w:rFonts w:ascii="Times New Roman" w:eastAsia="Calibri" w:hAnsi="Times New Roman" w:cs="Times New Roman"/>
                <w:noProof/>
                <w:color w:val="000000" w:themeColor="text1"/>
                <w:sz w:val="24"/>
                <w:szCs w:val="24"/>
              </w:rPr>
              <mc:AlternateContent>
                <mc:Choice Requires="wpg">
                  <w:drawing>
                    <wp:inline distT="0" distB="0" distL="0" distR="0" wp14:anchorId="6E11195E" wp14:editId="210713FA">
                      <wp:extent cx="484394" cy="745236"/>
                      <wp:effectExtent l="0" t="0" r="0" b="0"/>
                      <wp:docPr id="213288" name="Group 213288"/>
                      <wp:cNvGraphicFramePr/>
                      <a:graphic xmlns:a="http://schemas.openxmlformats.org/drawingml/2006/main">
                        <a:graphicData uri="http://schemas.microsoft.com/office/word/2010/wordprocessingGroup">
                          <wpg:wgp>
                            <wpg:cNvGrpSpPr/>
                            <wpg:grpSpPr>
                              <a:xfrm>
                                <a:off x="0" y="0"/>
                                <a:ext cx="484394" cy="745236"/>
                                <a:chOff x="0" y="0"/>
                                <a:chExt cx="484394" cy="745236"/>
                              </a:xfrm>
                            </wpg:grpSpPr>
                            <wps:wsp>
                              <wps:cNvPr id="14519" name="Rectangle 14519"/>
                              <wps:cNvSpPr/>
                              <wps:spPr>
                                <a:xfrm rot="-5399999">
                                  <a:off x="-385072" y="153732"/>
                                  <a:ext cx="976578" cy="206430"/>
                                </a:xfrm>
                                <a:prstGeom prst="rect">
                                  <a:avLst/>
                                </a:prstGeom>
                                <a:ln>
                                  <a:noFill/>
                                </a:ln>
                              </wps:spPr>
                              <wps:txbx>
                                <w:txbxContent>
                                  <w:p w:rsidR="00A83958" w:rsidRDefault="00A83958" w:rsidP="00A61A83">
                                    <w:r>
                                      <w:rPr>
                                        <w:b/>
                                      </w:rPr>
                                      <w:t xml:space="preserve">Anticipated </w:t>
                                    </w:r>
                                  </w:p>
                                </w:txbxContent>
                              </wps:txbx>
                              <wps:bodyPr horzOverflow="overflow" vert="horz" lIns="0" tIns="0" rIns="0" bIns="0" rtlCol="0">
                                <a:noAutofit/>
                              </wps:bodyPr>
                            </wps:wsp>
                            <wps:wsp>
                              <wps:cNvPr id="14521" name="Rectangle 14521"/>
                              <wps:cNvSpPr/>
                              <wps:spPr>
                                <a:xfrm rot="-5399999">
                                  <a:off x="-190272" y="161082"/>
                                  <a:ext cx="916159" cy="206430"/>
                                </a:xfrm>
                                <a:prstGeom prst="rect">
                                  <a:avLst/>
                                </a:prstGeom>
                                <a:ln>
                                  <a:noFill/>
                                </a:ln>
                              </wps:spPr>
                              <wps:txbx>
                                <w:txbxContent>
                                  <w:p w:rsidR="00A83958" w:rsidRDefault="00A83958" w:rsidP="00A61A83">
                                    <w:r>
                                      <w:rPr>
                                        <w:b/>
                                      </w:rPr>
                                      <w:t xml:space="preserve">Evaluation </w:t>
                                    </w:r>
                                  </w:p>
                                </w:txbxContent>
                              </wps:txbx>
                              <wps:bodyPr horzOverflow="overflow" vert="horz" lIns="0" tIns="0" rIns="0" bIns="0" rtlCol="0">
                                <a:noAutofit/>
                              </wps:bodyPr>
                            </wps:wsp>
                            <wps:wsp>
                              <wps:cNvPr id="14522" name="Rectangle 14522"/>
                              <wps:cNvSpPr/>
                              <wps:spPr>
                                <a:xfrm rot="-5399999">
                                  <a:off x="244496" y="-91471"/>
                                  <a:ext cx="46619" cy="206430"/>
                                </a:xfrm>
                                <a:prstGeom prst="rect">
                                  <a:avLst/>
                                </a:prstGeom>
                                <a:ln>
                                  <a:noFill/>
                                </a:ln>
                              </wps:spPr>
                              <wps:txbx>
                                <w:txbxContent>
                                  <w:p w:rsidR="00A83958" w:rsidRDefault="00A83958" w:rsidP="00A61A83">
                                    <w:r>
                                      <w:rPr>
                                        <w:b/>
                                      </w:rPr>
                                      <w:t xml:space="preserve"> </w:t>
                                    </w:r>
                                  </w:p>
                                </w:txbxContent>
                              </wps:txbx>
                              <wps:bodyPr horzOverflow="overflow" vert="horz" lIns="0" tIns="0" rIns="0" bIns="0" rtlCol="0">
                                <a:noAutofit/>
                              </wps:bodyPr>
                            </wps:wsp>
                            <wps:wsp>
                              <wps:cNvPr id="14524" name="Rectangle 14524"/>
                              <wps:cNvSpPr/>
                              <wps:spPr>
                                <a:xfrm rot="-5399999">
                                  <a:off x="93105" y="206715"/>
                                  <a:ext cx="678588" cy="206430"/>
                                </a:xfrm>
                                <a:prstGeom prst="rect">
                                  <a:avLst/>
                                </a:prstGeom>
                                <a:ln>
                                  <a:noFill/>
                                </a:ln>
                              </wps:spPr>
                              <wps:txbx>
                                <w:txbxContent>
                                  <w:p w:rsidR="00A83958" w:rsidRDefault="00A83958" w:rsidP="00A61A83">
                                    <w:r>
                                      <w:rPr>
                                        <w:b/>
                                      </w:rPr>
                                      <w:t>end date</w:t>
                                    </w:r>
                                  </w:p>
                                </w:txbxContent>
                              </wps:txbx>
                              <wps:bodyPr horzOverflow="overflow" vert="horz" lIns="0" tIns="0" rIns="0" bIns="0" rtlCol="0">
                                <a:noAutofit/>
                              </wps:bodyPr>
                            </wps:wsp>
                            <wps:wsp>
                              <wps:cNvPr id="14525" name="Rectangle 14525"/>
                              <wps:cNvSpPr/>
                              <wps:spPr>
                                <a:xfrm rot="-5399999">
                                  <a:off x="409089" y="13684"/>
                                  <a:ext cx="46619" cy="206430"/>
                                </a:xfrm>
                                <a:prstGeom prst="rect">
                                  <a:avLst/>
                                </a:prstGeom>
                                <a:ln>
                                  <a:noFill/>
                                </a:ln>
                              </wps:spPr>
                              <wps:txbx>
                                <w:txbxContent>
                                  <w:p w:rsidR="00A83958" w:rsidRDefault="00A83958" w:rsidP="00A61A83">
                                    <w:r>
                                      <w:rPr>
                                        <w:b/>
                                      </w:rPr>
                                      <w:t xml:space="preserve"> </w:t>
                                    </w:r>
                                  </w:p>
                                </w:txbxContent>
                              </wps:txbx>
                              <wps:bodyPr horzOverflow="overflow" vert="horz" lIns="0" tIns="0" rIns="0" bIns="0" rtlCol="0">
                                <a:noAutofit/>
                              </wps:bodyPr>
                            </wps:wsp>
                          </wpg:wgp>
                        </a:graphicData>
                      </a:graphic>
                    </wp:inline>
                  </w:drawing>
                </mc:Choice>
                <mc:Fallback>
                  <w:pict>
                    <v:group w14:anchorId="6E11195E" id="Group 213288" o:spid="_x0000_s1055" style="width:38.15pt;height:58.7pt;mso-position-horizontal-relative:char;mso-position-vertical-relative:line" coordsize="4843,7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">
                      <v:rect id="Rectangle 14519" o:spid="_x0000_s1056" style="position:absolute;left:-3851;top:1538;width:9765;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kaosUA&#10;AADeAAAADwAAAGRycy9kb3ducmV2LnhtbERPS2vCQBC+F/oflhG81U2K1ja6SilIvFTQ2OJxzE4e&#10;NDubZldN/70rFLzNx/ec+bI3jThT52rLCuJRBII4t7rmUsE+Wz29gnAeWWNjmRT8kYPl4vFhjom2&#10;F97SeedLEULYJaig8r5NpHR5RQbdyLbEgStsZ9AH2JVSd3gJ4aaRz1H0Ig3WHBoqbOmjovxndzIK&#10;vuLs9J26zZEPxe90/OnTTVGmSg0H/fsMhKfe38X/7rUO88eT+A1u74Qb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RqixQAAAN4AAAAPAAAAAAAAAAAAAAAAAJgCAABkcnMv&#10;ZG93bnJldi54bWxQSwUGAAAAAAQABAD1AAAAigMAAAAA&#10;" filled="f" stroked="f">
                        <v:textbox inset="0,0,0,0">
                          <w:txbxContent>
                            <w:p w:rsidR="00A83958" w:rsidRDefault="00A83958" w:rsidP="00A61A83">
                              <w:r>
                                <w:rPr>
                                  <w:b/>
                                </w:rPr>
                                <w:t xml:space="preserve">Anticipated </w:t>
                              </w:r>
                            </w:p>
                          </w:txbxContent>
                        </v:textbox>
                      </v:rect>
                      <v:rect id="Rectangle 14521" o:spid="_x0000_s1057" style="position:absolute;left:-1902;top:1610;width:9160;height:206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GcQA&#10;AADeAAAADwAAAGRycy9kb3ducmV2LnhtbERPS2vCQBC+C/0PyxS86SaitURXKYLEi0LVlh7H7ORB&#10;s7Mxu2r8992C4G0+vufMl52pxZVaV1lWEA8jEMSZ1RUXCo6H9eAdhPPIGmvLpOBODpaLl94cE21v&#10;/EnXvS9ECGGXoILS+yaR0mUlGXRD2xAHLretQR9gW0jd4i2Em1qOouhNGqw4NJTY0Kqk7Hd/MQq+&#10;4sPlO3W7E//k5+l469NdXqRK9V+7jxkIT51/ih/ujQ7zx5NRDP/vhBv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3BnEAAAA3gAAAA8AAAAAAAAAAAAAAAAAmAIAAGRycy9k&#10;b3ducmV2LnhtbFBLBQYAAAAABAAEAPUAAACJAwAAAAA=&#10;" filled="f" stroked="f">
                        <v:textbox inset="0,0,0,0">
                          <w:txbxContent>
                            <w:p w:rsidR="00A83958" w:rsidRDefault="00A83958" w:rsidP="00A61A83">
                              <w:r>
                                <w:rPr>
                                  <w:b/>
                                </w:rPr>
                                <w:t xml:space="preserve">Evaluation </w:t>
                              </w:r>
                            </w:p>
                          </w:txbxContent>
                        </v:textbox>
                      </v:rect>
                      <v:rect id="Rectangle 14522" o:spid="_x0000_s1058" style="position:absolute;left:2445;top:-915;width:465;height:206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FCbsQA&#10;AADeAAAADwAAAGRycy9kb3ducmV2LnhtbERPS2vCQBC+C/0PyxS86cagtURXKYLEi0LVlh7H7ORB&#10;s7Mxu2r8992C4G0+vufMl52pxZVaV1lWMBpGIIgzqysuFBwP68E7COeRNdaWScGdHCwXL705Jtre&#10;+JOue1+IEMIuQQWl900ipctKMuiGtiEOXG5bgz7AtpC6xVsIN7WMo+hNGqw4NJTY0Kqk7Hd/MQq+&#10;RofLd+p2J/7Jz9Px1qe7vEiV6r92HzMQnjr/FD/cGx3mjydxDP/vhBv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RQm7EAAAA3gAAAA8AAAAAAAAAAAAAAAAAmAIAAGRycy9k&#10;b3ducmV2LnhtbFBLBQYAAAAABAAEAPUAAACJAwAAAAA=&#10;" filled="f" stroked="f">
                        <v:textbox inset="0,0,0,0">
                          <w:txbxContent>
                            <w:p w:rsidR="00A83958" w:rsidRDefault="00A83958" w:rsidP="00A61A83">
                              <w:r>
                                <w:rPr>
                                  <w:b/>
                                </w:rPr>
                                <w:t xml:space="preserve"> </w:t>
                              </w:r>
                            </w:p>
                          </w:txbxContent>
                        </v:textbox>
                      </v:rect>
                      <v:rect id="Rectangle 14524" o:spid="_x0000_s1059" style="position:absolute;left:931;top:2067;width:6785;height:206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cQA&#10;AADeAAAADwAAAGRycy9kb3ducmV2LnhtbERPS2vCQBC+C/0PyxS86UaJtURXKYLEi0LVlh7H7ORB&#10;s7Mxu2r8992C4G0+vufMl52pxZVaV1lWMBpGIIgzqysuFBwP68E7COeRNdaWScGdHCwXL705Jtre&#10;+JOue1+IEMIuQQWl900ipctKMuiGtiEOXG5bgz7AtpC6xVsIN7UcR9GbNFhxaCixoVVJ2e/+YhR8&#10;jQ6X79TtTvyTn6fx1qe7vEiV6r92HzMQnjr/FD/cGx3mx5NxDP/vhBv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0f4HEAAAA3gAAAA8AAAAAAAAAAAAAAAAAmAIAAGRycy9k&#10;b3ducmV2LnhtbFBLBQYAAAAABAAEAPUAAACJAwAAAAA=&#10;" filled="f" stroked="f">
                        <v:textbox inset="0,0,0,0">
                          <w:txbxContent>
                            <w:p w:rsidR="00A83958" w:rsidRDefault="00A83958" w:rsidP="00A61A83">
                              <w:r>
                                <w:rPr>
                                  <w:b/>
                                </w:rPr>
                                <w:t>end date</w:t>
                              </w:r>
                            </w:p>
                          </w:txbxContent>
                        </v:textbox>
                      </v:rect>
                      <v:rect id="Rectangle 14525" o:spid="_x0000_s1060" style="position:absolute;left:4090;top:136;width:467;height:206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aGsUA&#10;AADeAAAADwAAAGRycy9kb3ducmV2LnhtbERPS2vCQBC+C/6HZYTedKNoLdFNEKGkF4VqW3qcZicP&#10;zM6m2VXjv+8WBG/z8T1nnfamERfqXG1ZwXQSgSDOra65VPBxfB2/gHAeWWNjmRTcyEGaDAdrjLW9&#10;8jtdDr4UIYRdjAoq79tYSpdXZNBNbEscuMJ2Bn2AXSl1h9cQbho5i6JnabDm0FBhS9uK8tPhbBR8&#10;To/nr8ztf/i7+F3Odz7bF2Wm1NOo36xAeOr9Q3x3v+kwf76YLeD/nXCD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NoaxQAAAN4AAAAPAAAAAAAAAAAAAAAAAJgCAABkcnMv&#10;ZG93bnJldi54bWxQSwUGAAAAAAQABAD1AAAAigMAAAAA&#10;" filled="f" stroked="f">
                        <v:textbox inset="0,0,0,0">
                          <w:txbxContent>
                            <w:p w:rsidR="00A83958" w:rsidRDefault="00A83958" w:rsidP="00A61A83">
                              <w:r>
                                <w:rPr>
                                  <w:b/>
                                </w:rPr>
                                <w:t xml:space="preserve"> </w:t>
                              </w:r>
                            </w:p>
                          </w:txbxContent>
                        </v:textbox>
                      </v:rect>
                      <w10:anchorlock/>
                    </v:group>
                  </w:pict>
                </mc:Fallback>
              </mc:AlternateConten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75"/>
              <w:rPr>
                <w:rFonts w:ascii="Times New Roman" w:hAnsi="Times New Roman" w:cs="Times New Roman"/>
                <w:color w:val="000000" w:themeColor="text1"/>
                <w:sz w:val="24"/>
                <w:szCs w:val="24"/>
              </w:rPr>
            </w:pPr>
            <w:r w:rsidRPr="008A5B72">
              <w:rPr>
                <w:rFonts w:ascii="Times New Roman" w:eastAsia="Calibri" w:hAnsi="Times New Roman" w:cs="Times New Roman"/>
                <w:noProof/>
                <w:color w:val="000000" w:themeColor="text1"/>
                <w:sz w:val="24"/>
                <w:szCs w:val="24"/>
              </w:rPr>
              <mc:AlternateContent>
                <mc:Choice Requires="wpg">
                  <w:drawing>
                    <wp:inline distT="0" distB="0" distL="0" distR="0" wp14:anchorId="279615CB" wp14:editId="43CEDA86">
                      <wp:extent cx="319802" cy="920496"/>
                      <wp:effectExtent l="0" t="0" r="0" b="0"/>
                      <wp:docPr id="213307" name="Group 213307"/>
                      <wp:cNvGraphicFramePr/>
                      <a:graphic xmlns:a="http://schemas.openxmlformats.org/drawingml/2006/main">
                        <a:graphicData uri="http://schemas.microsoft.com/office/word/2010/wordprocessingGroup">
                          <wpg:wgp>
                            <wpg:cNvGrpSpPr/>
                            <wpg:grpSpPr>
                              <a:xfrm>
                                <a:off x="0" y="0"/>
                                <a:ext cx="319802" cy="920496"/>
                                <a:chOff x="0" y="0"/>
                                <a:chExt cx="319802" cy="920496"/>
                              </a:xfrm>
                            </wpg:grpSpPr>
                            <wps:wsp>
                              <wps:cNvPr id="14528" name="Rectangle 14528"/>
                              <wps:cNvSpPr/>
                              <wps:spPr>
                                <a:xfrm rot="-5399999">
                                  <a:off x="-354864" y="243377"/>
                                  <a:ext cx="916160" cy="206430"/>
                                </a:xfrm>
                                <a:prstGeom prst="rect">
                                  <a:avLst/>
                                </a:prstGeom>
                                <a:ln>
                                  <a:noFill/>
                                </a:ln>
                              </wps:spPr>
                              <wps:txbx>
                                <w:txbxContent>
                                  <w:p w:rsidR="00A83958" w:rsidRDefault="00A83958" w:rsidP="00A61A83">
                                    <w:r>
                                      <w:rPr>
                                        <w:b/>
                                      </w:rPr>
                                      <w:t xml:space="preserve">Evaluation </w:t>
                                    </w:r>
                                  </w:p>
                                </w:txbxContent>
                              </wps:txbx>
                              <wps:bodyPr horzOverflow="overflow" vert="horz" lIns="0" tIns="0" rIns="0" bIns="0" rtlCol="0">
                                <a:noAutofit/>
                              </wps:bodyPr>
                            </wps:wsp>
                            <wps:wsp>
                              <wps:cNvPr id="14529" name="Rectangle 14529"/>
                              <wps:cNvSpPr/>
                              <wps:spPr>
                                <a:xfrm rot="-5399999">
                                  <a:off x="79904" y="-9175"/>
                                  <a:ext cx="46619" cy="206430"/>
                                </a:xfrm>
                                <a:prstGeom prst="rect">
                                  <a:avLst/>
                                </a:prstGeom>
                                <a:ln>
                                  <a:noFill/>
                                </a:ln>
                              </wps:spPr>
                              <wps:txbx>
                                <w:txbxContent>
                                  <w:p w:rsidR="00A83958" w:rsidRDefault="00A83958" w:rsidP="00A61A83">
                                    <w:r>
                                      <w:rPr>
                                        <w:b/>
                                      </w:rPr>
                                      <w:t xml:space="preserve"> </w:t>
                                    </w:r>
                                  </w:p>
                                </w:txbxContent>
                              </wps:txbx>
                              <wps:bodyPr horzOverflow="overflow" vert="horz" lIns="0" tIns="0" rIns="0" bIns="0" rtlCol="0">
                                <a:noAutofit/>
                              </wps:bodyPr>
                            </wps:wsp>
                            <wps:wsp>
                              <wps:cNvPr id="14531" name="Rectangle 14531"/>
                              <wps:cNvSpPr/>
                              <wps:spPr>
                                <a:xfrm rot="-5399999">
                                  <a:off x="-321365" y="228108"/>
                                  <a:ext cx="1178346" cy="206430"/>
                                </a:xfrm>
                                <a:prstGeom prst="rect">
                                  <a:avLst/>
                                </a:prstGeom>
                                <a:ln>
                                  <a:noFill/>
                                </a:ln>
                              </wps:spPr>
                              <wps:txbx>
                                <w:txbxContent>
                                  <w:p w:rsidR="00A83958" w:rsidRDefault="00A83958" w:rsidP="00A61A83">
                                    <w:r>
                                      <w:rPr>
                                        <w:b/>
                                      </w:rPr>
                                      <w:t>Budget (Kshs.)</w:t>
                                    </w:r>
                                  </w:p>
                                </w:txbxContent>
                              </wps:txbx>
                              <wps:bodyPr horzOverflow="overflow" vert="horz" lIns="0" tIns="0" rIns="0" bIns="0" rtlCol="0">
                                <a:noAutofit/>
                              </wps:bodyPr>
                            </wps:wsp>
                            <wps:wsp>
                              <wps:cNvPr id="14532" name="Rectangle 14532"/>
                              <wps:cNvSpPr/>
                              <wps:spPr>
                                <a:xfrm rot="-5399999">
                                  <a:off x="244497" y="-91472"/>
                                  <a:ext cx="46619" cy="206430"/>
                                </a:xfrm>
                                <a:prstGeom prst="rect">
                                  <a:avLst/>
                                </a:prstGeom>
                                <a:ln>
                                  <a:noFill/>
                                </a:ln>
                              </wps:spPr>
                              <wps:txbx>
                                <w:txbxContent>
                                  <w:p w:rsidR="00A83958" w:rsidRDefault="00A83958" w:rsidP="00A61A83">
                                    <w:r>
                                      <w:rPr>
                                        <w:b/>
                                      </w:rPr>
                                      <w:t xml:space="preserve"> </w:t>
                                    </w:r>
                                  </w:p>
                                </w:txbxContent>
                              </wps:txbx>
                              <wps:bodyPr horzOverflow="overflow" vert="horz" lIns="0" tIns="0" rIns="0" bIns="0" rtlCol="0">
                                <a:noAutofit/>
                              </wps:bodyPr>
                            </wps:wsp>
                          </wpg:wgp>
                        </a:graphicData>
                      </a:graphic>
                    </wp:inline>
                  </w:drawing>
                </mc:Choice>
                <mc:Fallback>
                  <w:pict>
                    <v:group w14:anchorId="279615CB" id="Group 213307" o:spid="_x0000_s1061" style="width:25.2pt;height:72.5pt;mso-position-horizontal-relative:char;mso-position-vertical-relative:line" coordsize="3198,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">
                      <v:rect id="Rectangle 14528" o:spid="_x0000_s1062" style="position:absolute;left:-3548;top:2434;width:9160;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1hMgA&#10;AADeAAAADwAAAGRycy9kb3ducmV2LnhtbESPT2sCQQzF70K/w5CCN51VbCuro5SCbC8VqlU8xp3s&#10;H7qT2e6Muv32zaHgLeG9vPfLct27Rl2pC7VnA5NxAoo497bm0sDXfjOagwoR2WLjmQz8UoD16mGw&#10;xNT6G3/SdRdLJSEcUjRQxdimWoe8Iodh7Fti0QrfOYyydqW2Hd4k3DV6miTP2mHN0lBhS28V5d+7&#10;izNwmOwvxyxsz3wqfl5mHzHbFmVmzPCxf12AitTHu/n/+t0K/uxpKrzyjsy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uXWEyAAAAN4AAAAPAAAAAAAAAAAAAAAAAJgCAABk&#10;cnMvZG93bnJldi54bWxQSwUGAAAAAAQABAD1AAAAjQMAAAAA&#10;" filled="f" stroked="f">
                        <v:textbox inset="0,0,0,0">
                          <w:txbxContent>
                            <w:p w:rsidR="00A83958" w:rsidRDefault="00A83958" w:rsidP="00A61A83">
                              <w:r>
                                <w:rPr>
                                  <w:b/>
                                </w:rPr>
                                <w:t xml:space="preserve">Evaluation </w:t>
                              </w:r>
                            </w:p>
                          </w:txbxContent>
                        </v:textbox>
                      </v:rect>
                      <v:rect id="Rectangle 14529" o:spid="_x0000_s1063" style="position:absolute;left:799;top:-92;width:466;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XQH8UA&#10;AADeAAAADwAAAGRycy9kb3ducmV2LnhtbERPS2sCMRC+C/6HMEJvmlWs1tUoRSjbi4LaFo/jZvZB&#10;N5N1E3X9901B8DYf33MWq9ZU4kqNKy0rGA4iEMSp1SXnCr4OH/03EM4ja6wsk4I7OVgtu50Fxtre&#10;eEfXvc9FCGEXo4LC+zqW0qUFGXQDWxMHLrONQR9gk0vd4C2Em0qOomgiDZYcGgqsaV1Q+ru/GAXf&#10;w8PlJ3HbEx+z83S88ck2yxOlXnrt+xyEp9Y/xQ/3pw7zx6+jGfy/E26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9dAfxQAAAN4AAAAPAAAAAAAAAAAAAAAAAJgCAABkcnMv&#10;ZG93bnJldi54bWxQSwUGAAAAAAQABAD1AAAAigMAAAAA&#10;" filled="f" stroked="f">
                        <v:textbox inset="0,0,0,0">
                          <w:txbxContent>
                            <w:p w:rsidR="00A83958" w:rsidRDefault="00A83958" w:rsidP="00A61A83">
                              <w:r>
                                <w:rPr>
                                  <w:b/>
                                </w:rPr>
                                <w:t xml:space="preserve"> </w:t>
                              </w:r>
                            </w:p>
                          </w:txbxContent>
                        </v:textbox>
                      </v:rect>
                      <v:rect id="Rectangle 14531" o:spid="_x0000_s1064" style="position:absolute;left:-3213;top:2280;width:11782;height:206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KxMUA&#10;AADeAAAADwAAAGRycy9kb3ducmV2LnhtbERPS2vCQBC+F/wPyxS81U1aWyV1lSKUeFHQVOlxmp08&#10;MDsbs6vGf98tFLzNx/ec2aI3jbhQ52rLCuJRBII4t7rmUsFX9vk0BeE8ssbGMim4kYPFfPAww0Tb&#10;K2/psvOlCCHsElRQed8mUrq8IoNuZFviwBW2M+gD7EqpO7yGcNPI5yh6kwZrDg0VtrSsKD/uzkbB&#10;Ps7Oh9Rtfvi7OE3Ga59uijJVavjYf7yD8NT7u/jfvdJh/vj1JYa/d8IN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rExQAAAN4AAAAPAAAAAAAAAAAAAAAAAJgCAABkcnMv&#10;ZG93bnJldi54bWxQSwUGAAAAAAQABAD1AAAAigMAAAAA&#10;" filled="f" stroked="f">
                        <v:textbox inset="0,0,0,0">
                          <w:txbxContent>
                            <w:p w:rsidR="00A83958" w:rsidRDefault="00A83958" w:rsidP="00A61A83">
                              <w:r>
                                <w:rPr>
                                  <w:b/>
                                </w:rPr>
                                <w:t>Budget (Kshs.)</w:t>
                              </w:r>
                            </w:p>
                          </w:txbxContent>
                        </v:textbox>
                      </v:rect>
                      <v:rect id="Rectangle 14532" o:spid="_x0000_s1065" style="position:absolute;left:2445;top:-915;width:465;height:206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Us8UA&#10;AADeAAAADwAAAGRycy9kb3ducmV2LnhtbERPS2vCQBC+F/oflin0VjdRW0vqRkSQ9FLBJz1Os5MH&#10;ZmdjdtX037tCobf5+J4znfWmERfqXG1ZQTyIQBDnVtdcKthtly/vIJxH1thYJgW/5GCWPj5MMdH2&#10;ymu6bHwpQgi7BBVU3reJlC6vyKAb2JY4cIXtDPoAu1LqDq8h3DRyGEVv0mDNoaHClhYV5cfN2SjY&#10;x9vzIXOrH/4uTpPxl89WRZkp9fzUzz9AeOr9v/jP/anD/PHraAj3d8IN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NSzxQAAAN4AAAAPAAAAAAAAAAAAAAAAAJgCAABkcnMv&#10;ZG93bnJldi54bWxQSwUGAAAAAAQABAD1AAAAigMAAAAA&#10;" filled="f" stroked="f">
                        <v:textbox inset="0,0,0,0">
                          <w:txbxContent>
                            <w:p w:rsidR="00A83958" w:rsidRDefault="00A83958" w:rsidP="00A61A83">
                              <w:r>
                                <w:rPr>
                                  <w:b/>
                                </w:rPr>
                                <w:t xml:space="preserve"> </w:t>
                              </w:r>
                            </w:p>
                          </w:txbxContent>
                        </v:textbox>
                      </v:rect>
                      <w10:anchorlock/>
                    </v:group>
                  </w:pict>
                </mc:Fallback>
              </mc:AlternateContent>
            </w:r>
          </w:p>
        </w:tc>
        <w:tc>
          <w:tcPr>
            <w:tcW w:w="642" w:type="dxa"/>
            <w:tcBorders>
              <w:top w:val="single" w:sz="4" w:space="0" w:color="000000"/>
              <w:left w:val="single" w:sz="4" w:space="0" w:color="000000"/>
              <w:bottom w:val="single" w:sz="4" w:space="0" w:color="000000"/>
              <w:right w:val="single" w:sz="4" w:space="0" w:color="000000"/>
            </w:tcBorders>
            <w:shd w:val="clear" w:color="auto" w:fill="D9D9D9"/>
          </w:tcPr>
          <w:p w:rsidR="00A61A83" w:rsidRPr="008A5B72" w:rsidRDefault="00A61A83" w:rsidP="006B061C">
            <w:pPr>
              <w:ind w:left="178"/>
              <w:rPr>
                <w:rFonts w:ascii="Times New Roman" w:hAnsi="Times New Roman" w:cs="Times New Roman"/>
                <w:color w:val="000000" w:themeColor="text1"/>
                <w:sz w:val="24"/>
                <w:szCs w:val="24"/>
              </w:rPr>
            </w:pPr>
            <w:r w:rsidRPr="008A5B72">
              <w:rPr>
                <w:rFonts w:ascii="Times New Roman" w:eastAsia="Calibri" w:hAnsi="Times New Roman" w:cs="Times New Roman"/>
                <w:noProof/>
                <w:color w:val="000000" w:themeColor="text1"/>
                <w:sz w:val="24"/>
                <w:szCs w:val="24"/>
              </w:rPr>
              <mc:AlternateContent>
                <mc:Choice Requires="wpg">
                  <w:drawing>
                    <wp:inline distT="0" distB="0" distL="0" distR="0" wp14:anchorId="71A20EFC" wp14:editId="7125BE3F">
                      <wp:extent cx="155211" cy="1136904"/>
                      <wp:effectExtent l="0" t="0" r="0" b="0"/>
                      <wp:docPr id="213324" name="Group 213324"/>
                      <wp:cNvGraphicFramePr/>
                      <a:graphic xmlns:a="http://schemas.openxmlformats.org/drawingml/2006/main">
                        <a:graphicData uri="http://schemas.microsoft.com/office/word/2010/wordprocessingGroup">
                          <wpg:wgp>
                            <wpg:cNvGrpSpPr/>
                            <wpg:grpSpPr>
                              <a:xfrm>
                                <a:off x="0" y="0"/>
                                <a:ext cx="155211" cy="1136904"/>
                                <a:chOff x="0" y="0"/>
                                <a:chExt cx="155211" cy="1136904"/>
                              </a:xfrm>
                            </wpg:grpSpPr>
                            <wps:wsp>
                              <wps:cNvPr id="14535" name="Rectangle 14535"/>
                              <wps:cNvSpPr/>
                              <wps:spPr>
                                <a:xfrm rot="-5399999">
                                  <a:off x="-630477" y="299997"/>
                                  <a:ext cx="1467385" cy="206430"/>
                                </a:xfrm>
                                <a:prstGeom prst="rect">
                                  <a:avLst/>
                                </a:prstGeom>
                                <a:ln>
                                  <a:noFill/>
                                </a:ln>
                              </wps:spPr>
                              <wps:txbx>
                                <w:txbxContent>
                                  <w:p w:rsidR="00A83958" w:rsidRDefault="00A83958" w:rsidP="00A61A83">
                                    <w:r>
                                      <w:rPr>
                                        <w:b/>
                                      </w:rPr>
                                      <w:t>Source of Funding</w:t>
                                    </w:r>
                                  </w:p>
                                </w:txbxContent>
                              </wps:txbx>
                              <wps:bodyPr horzOverflow="overflow" vert="horz" lIns="0" tIns="0" rIns="0" bIns="0" rtlCol="0">
                                <a:noAutofit/>
                              </wps:bodyPr>
                            </wps:wsp>
                            <wps:wsp>
                              <wps:cNvPr id="14536" name="Rectangle 14536"/>
                              <wps:cNvSpPr/>
                              <wps:spPr>
                                <a:xfrm rot="-5399999">
                                  <a:off x="79905" y="-91472"/>
                                  <a:ext cx="46619" cy="206430"/>
                                </a:xfrm>
                                <a:prstGeom prst="rect">
                                  <a:avLst/>
                                </a:prstGeom>
                                <a:ln>
                                  <a:noFill/>
                                </a:ln>
                              </wps:spPr>
                              <wps:txbx>
                                <w:txbxContent>
                                  <w:p w:rsidR="00A83958" w:rsidRDefault="00A83958" w:rsidP="00A61A83">
                                    <w:r>
                                      <w:rPr>
                                        <w:b/>
                                      </w:rPr>
                                      <w:t xml:space="preserve"> </w:t>
                                    </w:r>
                                  </w:p>
                                </w:txbxContent>
                              </wps:txbx>
                              <wps:bodyPr horzOverflow="overflow" vert="horz" lIns="0" tIns="0" rIns="0" bIns="0" rtlCol="0">
                                <a:noAutofit/>
                              </wps:bodyPr>
                            </wps:wsp>
                          </wpg:wgp>
                        </a:graphicData>
                      </a:graphic>
                    </wp:inline>
                  </w:drawing>
                </mc:Choice>
                <mc:Fallback>
                  <w:pict>
                    <v:group w14:anchorId="71A20EFC" id="Group 213324" o:spid="_x0000_s1066" style="width:12.2pt;height:89.5pt;mso-position-horizontal-relative:char;mso-position-vertical-relative:line" coordsize="1552,11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">
                      <v:rect id="Rectangle 14535" o:spid="_x0000_s1067" style="position:absolute;left:-6305;top:3001;width:14673;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Mx8UA&#10;AADeAAAADwAAAGRycy9kb3ducmV2LnhtbERPS2vCQBC+C/0PyxR6002stiV1IyJIvCiobelxmp08&#10;MDsbs6um/94tCL3Nx/ec2bw3jbhQ52rLCuJRBII4t7rmUsHHYTV8A+E8ssbGMin4JQfz9GEww0Tb&#10;K+/osvelCCHsElRQed8mUrq8IoNuZFviwBW2M+gD7EqpO7yGcNPIcRS9SIM1h4YKW1pWlB/3Z6Pg&#10;Mz6cvzK3/eHv4vQ62fhsW5SZUk+P/eIdhKfe/4vv7rUO8yfT5yn8vRNu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UzHxQAAAN4AAAAPAAAAAAAAAAAAAAAAAJgCAABkcnMv&#10;ZG93bnJldi54bWxQSwUGAAAAAAQABAD1AAAAigMAAAAA&#10;" filled="f" stroked="f">
                        <v:textbox inset="0,0,0,0">
                          <w:txbxContent>
                            <w:p w:rsidR="00A83958" w:rsidRDefault="00A83958" w:rsidP="00A61A83">
                              <w:r>
                                <w:rPr>
                                  <w:b/>
                                </w:rPr>
                                <w:t>Source of Funding</w:t>
                              </w:r>
                            </w:p>
                          </w:txbxContent>
                        </v:textbox>
                      </v:rect>
                      <v:rect id="Rectangle 14536" o:spid="_x0000_s1068" style="position:absolute;left:799;top:-914;width:465;height:2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PSsMUA&#10;AADeAAAADwAAAGRycy9kb3ducmV2LnhtbERPyWrDMBC9F/oPYgq9NbLTLMWNHEIguJcGstLj1Bov&#10;xBo5lpK4fx8VCr3N460zm/emEVfqXG1ZQTyIQBDnVtdcKtjvVi9vIJxH1thYJgU/5GCePj7MMNH2&#10;xhu6bn0pQgi7BBVU3reJlC6vyKAb2JY4cIXtDPoAu1LqDm8h3DRyGEUTabDm0FBhS8uK8tP2YhQc&#10;4t3lmLn1N38V5+no02frosyUen7qF+8gPPX+X/zn/tBh/mj8OoHfd8INMr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9KwxQAAAN4AAAAPAAAAAAAAAAAAAAAAAJgCAABkcnMv&#10;ZG93bnJldi54bWxQSwUGAAAAAAQABAD1AAAAigMAAAAA&#10;" filled="f" stroked="f">
                        <v:textbox inset="0,0,0,0">
                          <w:txbxContent>
                            <w:p w:rsidR="00A83958" w:rsidRDefault="00A83958" w:rsidP="00A61A83">
                              <w:r>
                                <w:rPr>
                                  <w:b/>
                                </w:rPr>
                                <w:t xml:space="preserve"> </w:t>
                              </w:r>
                            </w:p>
                          </w:txbxContent>
                        </v:textbox>
                      </v:rect>
                      <w10:anchorlock/>
                    </v:group>
                  </w:pict>
                </mc:Fallback>
              </mc:AlternateContent>
            </w:r>
          </w:p>
        </w:tc>
      </w:tr>
      <w:tr w:rsidR="008A5B72" w:rsidRPr="008A5B72" w:rsidTr="008A5B72">
        <w:trPr>
          <w:trHeight w:val="1531"/>
        </w:trPr>
        <w:tc>
          <w:tcPr>
            <w:tcW w:w="32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1 </w:t>
            </w:r>
          </w:p>
        </w:tc>
        <w:tc>
          <w:tcPr>
            <w:tcW w:w="90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CIDP </w:t>
            </w:r>
          </w:p>
        </w:tc>
        <w:tc>
          <w:tcPr>
            <w:tcW w:w="103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ight="27"/>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Midterm Review of the Third Generation </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CIDP  </w:t>
            </w:r>
          </w:p>
        </w:tc>
        <w:tc>
          <w:tcPr>
            <w:tcW w:w="144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Improved implementation of the CIDP </w:t>
            </w:r>
          </w:p>
        </w:tc>
        <w:tc>
          <w:tcPr>
            <w:tcW w:w="144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spacing w:after="3"/>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Improve implementation of CIDP. </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09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CEC </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Planning and Finance </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85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June 2025 </w:t>
            </w:r>
          </w:p>
        </w:tc>
        <w:tc>
          <w:tcPr>
            <w:tcW w:w="95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Sept 2025 </w:t>
            </w:r>
          </w:p>
        </w:tc>
        <w:tc>
          <w:tcPr>
            <w:tcW w:w="9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3"/>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Kshs. </w:t>
            </w:r>
          </w:p>
          <w:p w:rsidR="00A61A83" w:rsidRPr="008A5B72" w:rsidRDefault="00A61A83" w:rsidP="006B061C">
            <w:pPr>
              <w:ind w:left="3"/>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XX </w:t>
            </w:r>
          </w:p>
          <w:p w:rsidR="00A61A83" w:rsidRPr="008A5B72" w:rsidRDefault="00A61A83" w:rsidP="006B061C">
            <w:pPr>
              <w:ind w:left="3"/>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million </w:t>
            </w:r>
          </w:p>
        </w:tc>
        <w:tc>
          <w:tcPr>
            <w:tcW w:w="64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GoK/ Donor </w:t>
            </w:r>
          </w:p>
        </w:tc>
      </w:tr>
      <w:tr w:rsidR="008A5B72" w:rsidRPr="008A5B72" w:rsidTr="008A5B72">
        <w:trPr>
          <w:trHeight w:val="1529"/>
        </w:trPr>
        <w:tc>
          <w:tcPr>
            <w:tcW w:w="32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2 </w:t>
            </w:r>
          </w:p>
        </w:tc>
        <w:tc>
          <w:tcPr>
            <w:tcW w:w="90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Health </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Sector </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Programs </w:t>
            </w:r>
          </w:p>
        </w:tc>
        <w:tc>
          <w:tcPr>
            <w:tcW w:w="103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Rapid </w:t>
            </w:r>
          </w:p>
          <w:p w:rsidR="00A61A83" w:rsidRPr="008A5B72" w:rsidRDefault="00A61A83" w:rsidP="006B061C">
            <w:pPr>
              <w:spacing w:after="6"/>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Evaluation of </w:t>
            </w:r>
            <w:r w:rsidRPr="008A5B72">
              <w:rPr>
                <w:rFonts w:ascii="Times New Roman" w:hAnsi="Times New Roman" w:cs="Times New Roman"/>
                <w:color w:val="000000" w:themeColor="text1"/>
                <w:sz w:val="24"/>
                <w:szCs w:val="24"/>
              </w:rPr>
              <w:tab/>
              <w:t xml:space="preserve">the </w:t>
            </w:r>
          </w:p>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Health Sector program </w:t>
            </w:r>
          </w:p>
        </w:tc>
        <w:tc>
          <w:tcPr>
            <w:tcW w:w="144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Increased access to health </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Services </w:t>
            </w:r>
          </w:p>
        </w:tc>
        <w:tc>
          <w:tcPr>
            <w:tcW w:w="144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Improve the delivery of </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health services </w:t>
            </w:r>
          </w:p>
        </w:tc>
        <w:tc>
          <w:tcPr>
            <w:tcW w:w="109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CEC </w:t>
            </w:r>
          </w:p>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Health </w:t>
            </w:r>
          </w:p>
        </w:tc>
        <w:tc>
          <w:tcPr>
            <w:tcW w:w="85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June 2027 </w:t>
            </w:r>
          </w:p>
        </w:tc>
        <w:tc>
          <w:tcPr>
            <w:tcW w:w="95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Sept 2027 </w:t>
            </w:r>
          </w:p>
        </w:tc>
        <w:tc>
          <w:tcPr>
            <w:tcW w:w="9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3"/>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Kshs. </w:t>
            </w:r>
          </w:p>
          <w:p w:rsidR="00A61A83" w:rsidRPr="008A5B72" w:rsidRDefault="00A61A83" w:rsidP="006B061C">
            <w:pPr>
              <w:ind w:left="3"/>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XX </w:t>
            </w:r>
          </w:p>
          <w:p w:rsidR="00A61A83" w:rsidRPr="008A5B72" w:rsidRDefault="00A61A83" w:rsidP="006B061C">
            <w:pPr>
              <w:ind w:left="3"/>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million </w:t>
            </w:r>
          </w:p>
        </w:tc>
        <w:tc>
          <w:tcPr>
            <w:tcW w:w="64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GoK/ Donor </w:t>
            </w:r>
          </w:p>
        </w:tc>
      </w:tr>
      <w:tr w:rsidR="008A5B72" w:rsidRPr="008A5B72" w:rsidTr="008A5B72">
        <w:trPr>
          <w:trHeight w:val="370"/>
        </w:trPr>
        <w:tc>
          <w:tcPr>
            <w:tcW w:w="32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3 </w:t>
            </w:r>
          </w:p>
        </w:tc>
        <w:tc>
          <w:tcPr>
            <w:tcW w:w="905"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1097"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853"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1"/>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3"/>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c>
          <w:tcPr>
            <w:tcW w:w="642" w:type="dxa"/>
            <w:tcBorders>
              <w:top w:val="single" w:sz="4" w:space="0" w:color="000000"/>
              <w:left w:val="single" w:sz="4" w:space="0" w:color="000000"/>
              <w:bottom w:val="single" w:sz="4" w:space="0" w:color="000000"/>
              <w:right w:val="single" w:sz="4" w:space="0" w:color="000000"/>
            </w:tcBorders>
          </w:tcPr>
          <w:p w:rsidR="00A61A83" w:rsidRPr="008A5B72" w:rsidRDefault="00A61A83" w:rsidP="006B061C">
            <w:pPr>
              <w:ind w:left="2"/>
              <w:rPr>
                <w:rFonts w:ascii="Times New Roman" w:hAnsi="Times New Roman" w:cs="Times New Roman"/>
                <w:color w:val="000000" w:themeColor="text1"/>
                <w:sz w:val="24"/>
                <w:szCs w:val="24"/>
              </w:rPr>
            </w:pPr>
            <w:r w:rsidRPr="008A5B72">
              <w:rPr>
                <w:rFonts w:ascii="Times New Roman" w:hAnsi="Times New Roman" w:cs="Times New Roman"/>
                <w:color w:val="000000" w:themeColor="text1"/>
                <w:sz w:val="24"/>
                <w:szCs w:val="24"/>
              </w:rPr>
              <w:t xml:space="preserve"> </w:t>
            </w:r>
          </w:p>
        </w:tc>
      </w:tr>
    </w:tbl>
    <w:p w:rsidR="00A61A83" w:rsidRPr="008A5B72" w:rsidRDefault="00A61A83" w:rsidP="006B061C">
      <w:pPr>
        <w:spacing w:line="240" w:lineRule="auto"/>
        <w:jc w:val="both"/>
        <w:rPr>
          <w:rFonts w:ascii="Times New Roman" w:hAnsi="Times New Roman" w:cs="Times New Roman"/>
          <w:b/>
          <w:bCs/>
          <w:color w:val="000000" w:themeColor="text1"/>
          <w:sz w:val="24"/>
          <w:szCs w:val="24"/>
        </w:rPr>
      </w:pPr>
    </w:p>
    <w:p w:rsidR="00A61A83" w:rsidRPr="008A5B72" w:rsidRDefault="00A61A83" w:rsidP="006B061C">
      <w:pPr>
        <w:spacing w:line="240" w:lineRule="auto"/>
        <w:rPr>
          <w:rFonts w:ascii="Times New Roman" w:hAnsi="Times New Roman" w:cs="Times New Roman"/>
          <w:color w:val="000000" w:themeColor="text1"/>
          <w:sz w:val="24"/>
          <w:szCs w:val="24"/>
        </w:rPr>
      </w:pPr>
    </w:p>
    <w:p w:rsidR="00A61A83" w:rsidRPr="008A5B72" w:rsidRDefault="00A61A83" w:rsidP="006B061C">
      <w:pPr>
        <w:spacing w:line="240" w:lineRule="auto"/>
        <w:rPr>
          <w:rFonts w:ascii="Times New Roman" w:hAnsi="Times New Roman" w:cs="Times New Roman"/>
          <w:color w:val="000000" w:themeColor="text1"/>
          <w:sz w:val="24"/>
          <w:szCs w:val="24"/>
        </w:rPr>
      </w:pPr>
    </w:p>
    <w:sectPr w:rsidR="00A61A83" w:rsidRPr="008A5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1859"/>
    <w:multiLevelType w:val="hybridMultilevel"/>
    <w:tmpl w:val="8EB06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E14F2"/>
    <w:multiLevelType w:val="hybridMultilevel"/>
    <w:tmpl w:val="CCA0B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93DE1"/>
    <w:multiLevelType w:val="hybridMultilevel"/>
    <w:tmpl w:val="32041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8D5EB0"/>
    <w:multiLevelType w:val="hybridMultilevel"/>
    <w:tmpl w:val="F7FAB83C"/>
    <w:lvl w:ilvl="0" w:tplc="F1585F1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nsid w:val="0BFA3198"/>
    <w:multiLevelType w:val="hybridMultilevel"/>
    <w:tmpl w:val="AC78FF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503AA"/>
    <w:multiLevelType w:val="hybridMultilevel"/>
    <w:tmpl w:val="5FE43E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014C3"/>
    <w:multiLevelType w:val="hybridMultilevel"/>
    <w:tmpl w:val="6884092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156913E1"/>
    <w:multiLevelType w:val="hybridMultilevel"/>
    <w:tmpl w:val="B106A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077C6"/>
    <w:multiLevelType w:val="hybridMultilevel"/>
    <w:tmpl w:val="91501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DF40CA"/>
    <w:multiLevelType w:val="hybridMultilevel"/>
    <w:tmpl w:val="534026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8A7748"/>
    <w:multiLevelType w:val="hybridMultilevel"/>
    <w:tmpl w:val="D40447C6"/>
    <w:lvl w:ilvl="0" w:tplc="CB4A8108">
      <w:start w:val="1"/>
      <w:numFmt w:val="bullet"/>
      <w:lvlText w:val="▪"/>
      <w:lvlJc w:val="left"/>
      <w:pPr>
        <w:ind w:left="1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BA66C38">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77039B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FF072E6">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3F85CDC">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0745B4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2229940">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E1CCF96">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578F00A">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nsid w:val="23774BAE"/>
    <w:multiLevelType w:val="hybridMultilevel"/>
    <w:tmpl w:val="B44C60A8"/>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2">
    <w:nsid w:val="23FB091C"/>
    <w:multiLevelType w:val="hybridMultilevel"/>
    <w:tmpl w:val="38625E06"/>
    <w:lvl w:ilvl="0" w:tplc="90941FF2">
      <w:start w:val="1"/>
      <w:numFmt w:val="bullet"/>
      <w:lvlText w:val="*"/>
      <w:lvlJc w:val="left"/>
      <w:pPr>
        <w:ind w:left="270"/>
      </w:pPr>
      <w:rPr>
        <w:rFonts w:ascii="Times New Roman" w:eastAsia="Times New Roman" w:hAnsi="Times New Roman" w:cs="Times New Roman"/>
        <w:b/>
        <w:bCs/>
        <w:i/>
        <w:iCs/>
        <w:strike w:val="0"/>
        <w:dstrike w:val="0"/>
        <w:color w:val="000000"/>
        <w:sz w:val="21"/>
        <w:szCs w:val="21"/>
        <w:u w:val="none" w:color="000000"/>
        <w:bdr w:val="none" w:sz="0" w:space="0" w:color="auto"/>
        <w:shd w:val="clear" w:color="auto" w:fill="auto"/>
        <w:vertAlign w:val="baseline"/>
      </w:rPr>
    </w:lvl>
    <w:lvl w:ilvl="1" w:tplc="00A4EA14">
      <w:start w:val="1"/>
      <w:numFmt w:val="bullet"/>
      <w:lvlText w:val="o"/>
      <w:lvlJc w:val="left"/>
      <w:pPr>
        <w:ind w:left="1112"/>
      </w:pPr>
      <w:rPr>
        <w:rFonts w:ascii="Times New Roman" w:eastAsia="Times New Roman" w:hAnsi="Times New Roman" w:cs="Times New Roman"/>
        <w:b/>
        <w:bCs/>
        <w:i/>
        <w:iCs/>
        <w:strike w:val="0"/>
        <w:dstrike w:val="0"/>
        <w:color w:val="000000"/>
        <w:sz w:val="21"/>
        <w:szCs w:val="21"/>
        <w:u w:val="none" w:color="000000"/>
        <w:bdr w:val="none" w:sz="0" w:space="0" w:color="auto"/>
        <w:shd w:val="clear" w:color="auto" w:fill="auto"/>
        <w:vertAlign w:val="baseline"/>
      </w:rPr>
    </w:lvl>
    <w:lvl w:ilvl="2" w:tplc="876C9F14">
      <w:start w:val="1"/>
      <w:numFmt w:val="bullet"/>
      <w:lvlText w:val="▪"/>
      <w:lvlJc w:val="left"/>
      <w:pPr>
        <w:ind w:left="1832"/>
      </w:pPr>
      <w:rPr>
        <w:rFonts w:ascii="Times New Roman" w:eastAsia="Times New Roman" w:hAnsi="Times New Roman" w:cs="Times New Roman"/>
        <w:b/>
        <w:bCs/>
        <w:i/>
        <w:iCs/>
        <w:strike w:val="0"/>
        <w:dstrike w:val="0"/>
        <w:color w:val="000000"/>
        <w:sz w:val="21"/>
        <w:szCs w:val="21"/>
        <w:u w:val="none" w:color="000000"/>
        <w:bdr w:val="none" w:sz="0" w:space="0" w:color="auto"/>
        <w:shd w:val="clear" w:color="auto" w:fill="auto"/>
        <w:vertAlign w:val="baseline"/>
      </w:rPr>
    </w:lvl>
    <w:lvl w:ilvl="3" w:tplc="690676DE">
      <w:start w:val="1"/>
      <w:numFmt w:val="bullet"/>
      <w:lvlText w:val="•"/>
      <w:lvlJc w:val="left"/>
      <w:pPr>
        <w:ind w:left="2552"/>
      </w:pPr>
      <w:rPr>
        <w:rFonts w:ascii="Times New Roman" w:eastAsia="Times New Roman" w:hAnsi="Times New Roman" w:cs="Times New Roman"/>
        <w:b/>
        <w:bCs/>
        <w:i/>
        <w:iCs/>
        <w:strike w:val="0"/>
        <w:dstrike w:val="0"/>
        <w:color w:val="000000"/>
        <w:sz w:val="21"/>
        <w:szCs w:val="21"/>
        <w:u w:val="none" w:color="000000"/>
        <w:bdr w:val="none" w:sz="0" w:space="0" w:color="auto"/>
        <w:shd w:val="clear" w:color="auto" w:fill="auto"/>
        <w:vertAlign w:val="baseline"/>
      </w:rPr>
    </w:lvl>
    <w:lvl w:ilvl="4" w:tplc="C6706332">
      <w:start w:val="1"/>
      <w:numFmt w:val="bullet"/>
      <w:lvlText w:val="o"/>
      <w:lvlJc w:val="left"/>
      <w:pPr>
        <w:ind w:left="3272"/>
      </w:pPr>
      <w:rPr>
        <w:rFonts w:ascii="Times New Roman" w:eastAsia="Times New Roman" w:hAnsi="Times New Roman" w:cs="Times New Roman"/>
        <w:b/>
        <w:bCs/>
        <w:i/>
        <w:iCs/>
        <w:strike w:val="0"/>
        <w:dstrike w:val="0"/>
        <w:color w:val="000000"/>
        <w:sz w:val="21"/>
        <w:szCs w:val="21"/>
        <w:u w:val="none" w:color="000000"/>
        <w:bdr w:val="none" w:sz="0" w:space="0" w:color="auto"/>
        <w:shd w:val="clear" w:color="auto" w:fill="auto"/>
        <w:vertAlign w:val="baseline"/>
      </w:rPr>
    </w:lvl>
    <w:lvl w:ilvl="5" w:tplc="D94A79A0">
      <w:start w:val="1"/>
      <w:numFmt w:val="bullet"/>
      <w:lvlText w:val="▪"/>
      <w:lvlJc w:val="left"/>
      <w:pPr>
        <w:ind w:left="3992"/>
      </w:pPr>
      <w:rPr>
        <w:rFonts w:ascii="Times New Roman" w:eastAsia="Times New Roman" w:hAnsi="Times New Roman" w:cs="Times New Roman"/>
        <w:b/>
        <w:bCs/>
        <w:i/>
        <w:iCs/>
        <w:strike w:val="0"/>
        <w:dstrike w:val="0"/>
        <w:color w:val="000000"/>
        <w:sz w:val="21"/>
        <w:szCs w:val="21"/>
        <w:u w:val="none" w:color="000000"/>
        <w:bdr w:val="none" w:sz="0" w:space="0" w:color="auto"/>
        <w:shd w:val="clear" w:color="auto" w:fill="auto"/>
        <w:vertAlign w:val="baseline"/>
      </w:rPr>
    </w:lvl>
    <w:lvl w:ilvl="6" w:tplc="7F9615F4">
      <w:start w:val="1"/>
      <w:numFmt w:val="bullet"/>
      <w:lvlText w:val="•"/>
      <w:lvlJc w:val="left"/>
      <w:pPr>
        <w:ind w:left="4712"/>
      </w:pPr>
      <w:rPr>
        <w:rFonts w:ascii="Times New Roman" w:eastAsia="Times New Roman" w:hAnsi="Times New Roman" w:cs="Times New Roman"/>
        <w:b/>
        <w:bCs/>
        <w:i/>
        <w:iCs/>
        <w:strike w:val="0"/>
        <w:dstrike w:val="0"/>
        <w:color w:val="000000"/>
        <w:sz w:val="21"/>
        <w:szCs w:val="21"/>
        <w:u w:val="none" w:color="000000"/>
        <w:bdr w:val="none" w:sz="0" w:space="0" w:color="auto"/>
        <w:shd w:val="clear" w:color="auto" w:fill="auto"/>
        <w:vertAlign w:val="baseline"/>
      </w:rPr>
    </w:lvl>
    <w:lvl w:ilvl="7" w:tplc="7B8C3B1A">
      <w:start w:val="1"/>
      <w:numFmt w:val="bullet"/>
      <w:lvlText w:val="o"/>
      <w:lvlJc w:val="left"/>
      <w:pPr>
        <w:ind w:left="5432"/>
      </w:pPr>
      <w:rPr>
        <w:rFonts w:ascii="Times New Roman" w:eastAsia="Times New Roman" w:hAnsi="Times New Roman" w:cs="Times New Roman"/>
        <w:b/>
        <w:bCs/>
        <w:i/>
        <w:iCs/>
        <w:strike w:val="0"/>
        <w:dstrike w:val="0"/>
        <w:color w:val="000000"/>
        <w:sz w:val="21"/>
        <w:szCs w:val="21"/>
        <w:u w:val="none" w:color="000000"/>
        <w:bdr w:val="none" w:sz="0" w:space="0" w:color="auto"/>
        <w:shd w:val="clear" w:color="auto" w:fill="auto"/>
        <w:vertAlign w:val="baseline"/>
      </w:rPr>
    </w:lvl>
    <w:lvl w:ilvl="8" w:tplc="D0B2BB86">
      <w:start w:val="1"/>
      <w:numFmt w:val="bullet"/>
      <w:lvlText w:val="▪"/>
      <w:lvlJc w:val="left"/>
      <w:pPr>
        <w:ind w:left="6152"/>
      </w:pPr>
      <w:rPr>
        <w:rFonts w:ascii="Times New Roman" w:eastAsia="Times New Roman" w:hAnsi="Times New Roman" w:cs="Times New Roman"/>
        <w:b/>
        <w:bCs/>
        <w:i/>
        <w:iCs/>
        <w:strike w:val="0"/>
        <w:dstrike w:val="0"/>
        <w:color w:val="000000"/>
        <w:sz w:val="21"/>
        <w:szCs w:val="21"/>
        <w:u w:val="none" w:color="000000"/>
        <w:bdr w:val="none" w:sz="0" w:space="0" w:color="auto"/>
        <w:shd w:val="clear" w:color="auto" w:fill="auto"/>
        <w:vertAlign w:val="baseline"/>
      </w:rPr>
    </w:lvl>
  </w:abstractNum>
  <w:abstractNum w:abstractNumId="13">
    <w:nsid w:val="2E1F0D0E"/>
    <w:multiLevelType w:val="hybridMultilevel"/>
    <w:tmpl w:val="B7D2A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B225FF"/>
    <w:multiLevelType w:val="hybridMultilevel"/>
    <w:tmpl w:val="88081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2E7740"/>
    <w:multiLevelType w:val="hybridMultilevel"/>
    <w:tmpl w:val="35F0C02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5B060E9"/>
    <w:multiLevelType w:val="hybridMultilevel"/>
    <w:tmpl w:val="4560E4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33008F"/>
    <w:multiLevelType w:val="hybridMultilevel"/>
    <w:tmpl w:val="40823610"/>
    <w:lvl w:ilvl="0" w:tplc="4A865AFC">
      <w:start w:val="1"/>
      <w:numFmt w:val="lowerRoman"/>
      <w:lvlText w:val="%1."/>
      <w:lvlJc w:val="left"/>
      <w:pPr>
        <w:ind w:left="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667622">
      <w:start w:val="1"/>
      <w:numFmt w:val="lowerLetter"/>
      <w:lvlText w:val="%2"/>
      <w:lvlJc w:val="left"/>
      <w:pPr>
        <w:ind w:left="1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A68F3C">
      <w:start w:val="1"/>
      <w:numFmt w:val="lowerRoman"/>
      <w:lvlText w:val="%3"/>
      <w:lvlJc w:val="left"/>
      <w:pPr>
        <w:ind w:left="2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C6C758">
      <w:start w:val="1"/>
      <w:numFmt w:val="decimal"/>
      <w:lvlText w:val="%4"/>
      <w:lvlJc w:val="left"/>
      <w:pPr>
        <w:ind w:left="2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40E526">
      <w:start w:val="1"/>
      <w:numFmt w:val="lowerLetter"/>
      <w:lvlText w:val="%5"/>
      <w:lvlJc w:val="left"/>
      <w:pPr>
        <w:ind w:left="3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1EEDA0">
      <w:start w:val="1"/>
      <w:numFmt w:val="lowerRoman"/>
      <w:lvlText w:val="%6"/>
      <w:lvlJc w:val="left"/>
      <w:pPr>
        <w:ind w:left="4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26DC1C">
      <w:start w:val="1"/>
      <w:numFmt w:val="decimal"/>
      <w:lvlText w:val="%7"/>
      <w:lvlJc w:val="left"/>
      <w:pPr>
        <w:ind w:left="4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D6CA02">
      <w:start w:val="1"/>
      <w:numFmt w:val="lowerLetter"/>
      <w:lvlText w:val="%8"/>
      <w:lvlJc w:val="left"/>
      <w:pPr>
        <w:ind w:left="5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82973E">
      <w:start w:val="1"/>
      <w:numFmt w:val="lowerRoman"/>
      <w:lvlText w:val="%9"/>
      <w:lvlJc w:val="left"/>
      <w:pPr>
        <w:ind w:left="6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3BC37957"/>
    <w:multiLevelType w:val="hybridMultilevel"/>
    <w:tmpl w:val="99B2C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A8567C"/>
    <w:multiLevelType w:val="hybridMultilevel"/>
    <w:tmpl w:val="2A9E3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A576DB"/>
    <w:multiLevelType w:val="hybridMultilevel"/>
    <w:tmpl w:val="EEC238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810B54"/>
    <w:multiLevelType w:val="hybridMultilevel"/>
    <w:tmpl w:val="8A94B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43081E"/>
    <w:multiLevelType w:val="hybridMultilevel"/>
    <w:tmpl w:val="431ACAD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5B07D8"/>
    <w:multiLevelType w:val="hybridMultilevel"/>
    <w:tmpl w:val="419086BC"/>
    <w:lvl w:ilvl="0" w:tplc="7696FBD0">
      <w:start w:val="1"/>
      <w:numFmt w:val="bullet"/>
      <w:lvlText w:val="•"/>
      <w:lvlJc w:val="left"/>
      <w:pPr>
        <w:ind w:left="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701414">
      <w:start w:val="1"/>
      <w:numFmt w:val="lowerLetter"/>
      <w:lvlText w:val="%2)"/>
      <w:lvlJc w:val="left"/>
      <w:pPr>
        <w:ind w:left="1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AE9C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AA27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0660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BE64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9CC0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86A3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A291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58F74B8A"/>
    <w:multiLevelType w:val="hybridMultilevel"/>
    <w:tmpl w:val="B030C1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5AB17DB2"/>
    <w:multiLevelType w:val="hybridMultilevel"/>
    <w:tmpl w:val="F35806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664687"/>
    <w:multiLevelType w:val="hybridMultilevel"/>
    <w:tmpl w:val="D332B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C52B42"/>
    <w:multiLevelType w:val="hybridMultilevel"/>
    <w:tmpl w:val="EE92E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9C1727"/>
    <w:multiLevelType w:val="hybridMultilevel"/>
    <w:tmpl w:val="C15C7DBE"/>
    <w:lvl w:ilvl="0" w:tplc="5B04273C">
      <w:start w:val="1"/>
      <w:numFmt w:val="bullet"/>
      <w:lvlText w:val="•"/>
      <w:lvlJc w:val="left"/>
      <w:pPr>
        <w:ind w:left="10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728856CA">
      <w:start w:val="1"/>
      <w:numFmt w:val="bullet"/>
      <w:lvlText w:val="o"/>
      <w:lvlJc w:val="left"/>
      <w:pPr>
        <w:ind w:left="118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1AC45A82">
      <w:start w:val="1"/>
      <w:numFmt w:val="bullet"/>
      <w:lvlText w:val="▪"/>
      <w:lvlJc w:val="left"/>
      <w:pPr>
        <w:ind w:left="190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81D0AE0C">
      <w:start w:val="1"/>
      <w:numFmt w:val="bullet"/>
      <w:lvlText w:val="•"/>
      <w:lvlJc w:val="left"/>
      <w:pPr>
        <w:ind w:left="262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73CCD350">
      <w:start w:val="1"/>
      <w:numFmt w:val="bullet"/>
      <w:lvlText w:val="o"/>
      <w:lvlJc w:val="left"/>
      <w:pPr>
        <w:ind w:left="334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454A8A3C">
      <w:start w:val="1"/>
      <w:numFmt w:val="bullet"/>
      <w:lvlText w:val="▪"/>
      <w:lvlJc w:val="left"/>
      <w:pPr>
        <w:ind w:left="406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90F0C032">
      <w:start w:val="1"/>
      <w:numFmt w:val="bullet"/>
      <w:lvlText w:val="•"/>
      <w:lvlJc w:val="left"/>
      <w:pPr>
        <w:ind w:left="478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E830F8E4">
      <w:start w:val="1"/>
      <w:numFmt w:val="bullet"/>
      <w:lvlText w:val="o"/>
      <w:lvlJc w:val="left"/>
      <w:pPr>
        <w:ind w:left="550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D0B42A6C">
      <w:start w:val="1"/>
      <w:numFmt w:val="bullet"/>
      <w:lvlText w:val="▪"/>
      <w:lvlJc w:val="left"/>
      <w:pPr>
        <w:ind w:left="622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9">
    <w:nsid w:val="6923261F"/>
    <w:multiLevelType w:val="hybridMultilevel"/>
    <w:tmpl w:val="66C63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C217D0"/>
    <w:multiLevelType w:val="hybridMultilevel"/>
    <w:tmpl w:val="7C7E64C0"/>
    <w:lvl w:ilvl="0" w:tplc="88104B82">
      <w:start w:val="1"/>
      <w:numFmt w:val="bullet"/>
      <w:lvlText w:val="▪"/>
      <w:lvlJc w:val="left"/>
      <w:pPr>
        <w:ind w:left="1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A7CBA1E">
      <w:start w:val="1"/>
      <w:numFmt w:val="bullet"/>
      <w:lvlText w:val="o"/>
      <w:lvlJc w:val="left"/>
      <w:pPr>
        <w:ind w:left="18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A0C8BEC">
      <w:start w:val="1"/>
      <w:numFmt w:val="bullet"/>
      <w:lvlText w:val="▪"/>
      <w:lvlJc w:val="left"/>
      <w:pPr>
        <w:ind w:left="26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C7C3FEE">
      <w:start w:val="1"/>
      <w:numFmt w:val="bullet"/>
      <w:lvlText w:val="•"/>
      <w:lvlJc w:val="left"/>
      <w:pPr>
        <w:ind w:left="33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684B6C6">
      <w:start w:val="1"/>
      <w:numFmt w:val="bullet"/>
      <w:lvlText w:val="o"/>
      <w:lvlJc w:val="left"/>
      <w:pPr>
        <w:ind w:left="40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88989A">
      <w:start w:val="1"/>
      <w:numFmt w:val="bullet"/>
      <w:lvlText w:val="▪"/>
      <w:lvlJc w:val="left"/>
      <w:pPr>
        <w:ind w:left="47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712B3B8">
      <w:start w:val="1"/>
      <w:numFmt w:val="bullet"/>
      <w:lvlText w:val="•"/>
      <w:lvlJc w:val="left"/>
      <w:pPr>
        <w:ind w:left="54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0AD91A">
      <w:start w:val="1"/>
      <w:numFmt w:val="bullet"/>
      <w:lvlText w:val="o"/>
      <w:lvlJc w:val="left"/>
      <w:pPr>
        <w:ind w:left="62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DAA75BA">
      <w:start w:val="1"/>
      <w:numFmt w:val="bullet"/>
      <w:lvlText w:val="▪"/>
      <w:lvlJc w:val="left"/>
      <w:pPr>
        <w:ind w:left="69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nsid w:val="6C9C694F"/>
    <w:multiLevelType w:val="hybridMultilevel"/>
    <w:tmpl w:val="7C44D70A"/>
    <w:lvl w:ilvl="0" w:tplc="4D42463A">
      <w:start w:val="1"/>
      <w:numFmt w:val="bullet"/>
      <w:lvlText w:val="•"/>
      <w:lvlJc w:val="left"/>
      <w:pPr>
        <w:ind w:left="10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6DF6F668">
      <w:start w:val="1"/>
      <w:numFmt w:val="bullet"/>
      <w:lvlText w:val="o"/>
      <w:lvlJc w:val="left"/>
      <w:pPr>
        <w:ind w:left="118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75F0EE22">
      <w:start w:val="1"/>
      <w:numFmt w:val="bullet"/>
      <w:lvlText w:val="▪"/>
      <w:lvlJc w:val="left"/>
      <w:pPr>
        <w:ind w:left="190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103063AE">
      <w:start w:val="1"/>
      <w:numFmt w:val="bullet"/>
      <w:lvlText w:val="•"/>
      <w:lvlJc w:val="left"/>
      <w:pPr>
        <w:ind w:left="262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88F236D0">
      <w:start w:val="1"/>
      <w:numFmt w:val="bullet"/>
      <w:lvlText w:val="o"/>
      <w:lvlJc w:val="left"/>
      <w:pPr>
        <w:ind w:left="334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395623AC">
      <w:start w:val="1"/>
      <w:numFmt w:val="bullet"/>
      <w:lvlText w:val="▪"/>
      <w:lvlJc w:val="left"/>
      <w:pPr>
        <w:ind w:left="406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EEB8AF14">
      <w:start w:val="1"/>
      <w:numFmt w:val="bullet"/>
      <w:lvlText w:val="•"/>
      <w:lvlJc w:val="left"/>
      <w:pPr>
        <w:ind w:left="478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211C979A">
      <w:start w:val="1"/>
      <w:numFmt w:val="bullet"/>
      <w:lvlText w:val="o"/>
      <w:lvlJc w:val="left"/>
      <w:pPr>
        <w:ind w:left="550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56E638B8">
      <w:start w:val="1"/>
      <w:numFmt w:val="bullet"/>
      <w:lvlText w:val="▪"/>
      <w:lvlJc w:val="left"/>
      <w:pPr>
        <w:ind w:left="622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32">
    <w:nsid w:val="73123C26"/>
    <w:multiLevelType w:val="hybridMultilevel"/>
    <w:tmpl w:val="6EE006EC"/>
    <w:lvl w:ilvl="0" w:tplc="CCD45CD0">
      <w:start w:val="1"/>
      <w:numFmt w:val="bullet"/>
      <w:lvlText w:val="•"/>
      <w:lvlJc w:val="left"/>
      <w:pPr>
        <w:ind w:left="13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32E4DFCE">
      <w:start w:val="1"/>
      <w:numFmt w:val="bullet"/>
      <w:lvlText w:val="o"/>
      <w:lvlJc w:val="left"/>
      <w:pPr>
        <w:ind w:left="7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89A4D8DA">
      <w:start w:val="1"/>
      <w:numFmt w:val="bullet"/>
      <w:lvlText w:val="▪"/>
      <w:lvlJc w:val="left"/>
      <w:pPr>
        <w:ind w:left="14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AA8407E0">
      <w:start w:val="1"/>
      <w:numFmt w:val="bullet"/>
      <w:lvlText w:val="•"/>
      <w:lvlJc w:val="left"/>
      <w:pPr>
        <w:ind w:left="21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996C68F4">
      <w:start w:val="1"/>
      <w:numFmt w:val="bullet"/>
      <w:lvlText w:val="o"/>
      <w:lvlJc w:val="left"/>
      <w:pPr>
        <w:ind w:left="28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B404B2A4">
      <w:start w:val="1"/>
      <w:numFmt w:val="bullet"/>
      <w:lvlText w:val="▪"/>
      <w:lvlJc w:val="left"/>
      <w:pPr>
        <w:ind w:left="36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B920994A">
      <w:start w:val="1"/>
      <w:numFmt w:val="bullet"/>
      <w:lvlText w:val="•"/>
      <w:lvlJc w:val="left"/>
      <w:pPr>
        <w:ind w:left="43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13B8B6A0">
      <w:start w:val="1"/>
      <w:numFmt w:val="bullet"/>
      <w:lvlText w:val="o"/>
      <w:lvlJc w:val="left"/>
      <w:pPr>
        <w:ind w:left="50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A68CEA5C">
      <w:start w:val="1"/>
      <w:numFmt w:val="bullet"/>
      <w:lvlText w:val="▪"/>
      <w:lvlJc w:val="left"/>
      <w:pPr>
        <w:ind w:left="57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33">
    <w:nsid w:val="74803223"/>
    <w:multiLevelType w:val="hybridMultilevel"/>
    <w:tmpl w:val="46885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D7441D"/>
    <w:multiLevelType w:val="hybridMultilevel"/>
    <w:tmpl w:val="B24477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7F77C7"/>
    <w:multiLevelType w:val="hybridMultilevel"/>
    <w:tmpl w:val="CA907EE6"/>
    <w:lvl w:ilvl="0" w:tplc="ABB4B1B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D05E7A">
      <w:start w:val="1"/>
      <w:numFmt w:val="bullet"/>
      <w:lvlText w:val="o"/>
      <w:lvlJc w:val="left"/>
      <w:pPr>
        <w:ind w:left="11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3E879E">
      <w:start w:val="1"/>
      <w:numFmt w:val="bullet"/>
      <w:lvlText w:val="▪"/>
      <w:lvlJc w:val="left"/>
      <w:pPr>
        <w:ind w:left="18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A4E1E2">
      <w:start w:val="1"/>
      <w:numFmt w:val="bullet"/>
      <w:lvlText w:val="•"/>
      <w:lvlJc w:val="left"/>
      <w:pPr>
        <w:ind w:left="25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484108">
      <w:start w:val="1"/>
      <w:numFmt w:val="bullet"/>
      <w:lvlText w:val="o"/>
      <w:lvlJc w:val="left"/>
      <w:pPr>
        <w:ind w:left="32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BEFA3C">
      <w:start w:val="1"/>
      <w:numFmt w:val="bullet"/>
      <w:lvlText w:val="▪"/>
      <w:lvlJc w:val="left"/>
      <w:pPr>
        <w:ind w:left="40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9E5028">
      <w:start w:val="1"/>
      <w:numFmt w:val="bullet"/>
      <w:lvlText w:val="•"/>
      <w:lvlJc w:val="left"/>
      <w:pPr>
        <w:ind w:left="4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24B88C">
      <w:start w:val="1"/>
      <w:numFmt w:val="bullet"/>
      <w:lvlText w:val="o"/>
      <w:lvlJc w:val="left"/>
      <w:pPr>
        <w:ind w:left="54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A0FF5A">
      <w:start w:val="1"/>
      <w:numFmt w:val="bullet"/>
      <w:lvlText w:val="▪"/>
      <w:lvlJc w:val="left"/>
      <w:pPr>
        <w:ind w:left="61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nsid w:val="7CB17640"/>
    <w:multiLevelType w:val="hybridMultilevel"/>
    <w:tmpl w:val="891A2C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6"/>
  </w:num>
  <w:num w:numId="3">
    <w:abstractNumId w:val="34"/>
  </w:num>
  <w:num w:numId="4">
    <w:abstractNumId w:val="9"/>
  </w:num>
  <w:num w:numId="5">
    <w:abstractNumId w:val="1"/>
  </w:num>
  <w:num w:numId="6">
    <w:abstractNumId w:val="18"/>
  </w:num>
  <w:num w:numId="7">
    <w:abstractNumId w:val="32"/>
  </w:num>
  <w:num w:numId="8">
    <w:abstractNumId w:val="28"/>
  </w:num>
  <w:num w:numId="9">
    <w:abstractNumId w:val="31"/>
  </w:num>
  <w:num w:numId="10">
    <w:abstractNumId w:val="4"/>
  </w:num>
  <w:num w:numId="11">
    <w:abstractNumId w:val="27"/>
  </w:num>
  <w:num w:numId="12">
    <w:abstractNumId w:val="14"/>
  </w:num>
  <w:num w:numId="13">
    <w:abstractNumId w:val="36"/>
  </w:num>
  <w:num w:numId="14">
    <w:abstractNumId w:val="24"/>
  </w:num>
  <w:num w:numId="15">
    <w:abstractNumId w:val="10"/>
  </w:num>
  <w:num w:numId="16">
    <w:abstractNumId w:val="12"/>
  </w:num>
  <w:num w:numId="17">
    <w:abstractNumId w:val="17"/>
  </w:num>
  <w:num w:numId="18">
    <w:abstractNumId w:val="30"/>
  </w:num>
  <w:num w:numId="19">
    <w:abstractNumId w:val="35"/>
  </w:num>
  <w:num w:numId="20">
    <w:abstractNumId w:val="7"/>
  </w:num>
  <w:num w:numId="21">
    <w:abstractNumId w:val="13"/>
  </w:num>
  <w:num w:numId="22">
    <w:abstractNumId w:val="26"/>
  </w:num>
  <w:num w:numId="23">
    <w:abstractNumId w:val="6"/>
  </w:num>
  <w:num w:numId="24">
    <w:abstractNumId w:val="19"/>
  </w:num>
  <w:num w:numId="25">
    <w:abstractNumId w:val="29"/>
  </w:num>
  <w:num w:numId="26">
    <w:abstractNumId w:val="25"/>
  </w:num>
  <w:num w:numId="27">
    <w:abstractNumId w:val="22"/>
  </w:num>
  <w:num w:numId="28">
    <w:abstractNumId w:val="0"/>
  </w:num>
  <w:num w:numId="29">
    <w:abstractNumId w:val="20"/>
  </w:num>
  <w:num w:numId="30">
    <w:abstractNumId w:val="21"/>
  </w:num>
  <w:num w:numId="31">
    <w:abstractNumId w:val="8"/>
  </w:num>
  <w:num w:numId="32">
    <w:abstractNumId w:val="2"/>
  </w:num>
  <w:num w:numId="33">
    <w:abstractNumId w:val="33"/>
  </w:num>
  <w:num w:numId="34">
    <w:abstractNumId w:val="3"/>
  </w:num>
  <w:num w:numId="35">
    <w:abstractNumId w:val="11"/>
  </w:num>
  <w:num w:numId="36">
    <w:abstractNumId w:val="23"/>
  </w:num>
  <w:num w:numId="37">
    <w:abstractNumId w:val="1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83"/>
    <w:rsid w:val="000456BB"/>
    <w:rsid w:val="00127FA5"/>
    <w:rsid w:val="001339BB"/>
    <w:rsid w:val="00154EA6"/>
    <w:rsid w:val="0019367C"/>
    <w:rsid w:val="00195488"/>
    <w:rsid w:val="001960A1"/>
    <w:rsid w:val="00200422"/>
    <w:rsid w:val="0025010C"/>
    <w:rsid w:val="002E0C7F"/>
    <w:rsid w:val="004059B4"/>
    <w:rsid w:val="00444E16"/>
    <w:rsid w:val="004B462B"/>
    <w:rsid w:val="005530A1"/>
    <w:rsid w:val="00561E74"/>
    <w:rsid w:val="00577F3C"/>
    <w:rsid w:val="00596D00"/>
    <w:rsid w:val="005E2533"/>
    <w:rsid w:val="005F3C36"/>
    <w:rsid w:val="0060581C"/>
    <w:rsid w:val="006B061C"/>
    <w:rsid w:val="006B2D62"/>
    <w:rsid w:val="006F344F"/>
    <w:rsid w:val="007A03D8"/>
    <w:rsid w:val="007B4D5C"/>
    <w:rsid w:val="008A5B72"/>
    <w:rsid w:val="008F443D"/>
    <w:rsid w:val="00902979"/>
    <w:rsid w:val="00A05415"/>
    <w:rsid w:val="00A555D1"/>
    <w:rsid w:val="00A61A83"/>
    <w:rsid w:val="00A83958"/>
    <w:rsid w:val="00A94966"/>
    <w:rsid w:val="00B13DE4"/>
    <w:rsid w:val="00C74028"/>
    <w:rsid w:val="00DE1B36"/>
    <w:rsid w:val="00ED70EE"/>
    <w:rsid w:val="00EF4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AC528-4BD4-4CC4-AB1C-2825B33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A83"/>
    <w:rPr>
      <w:kern w:val="2"/>
      <w14:ligatures w14:val="standardContextual"/>
    </w:rPr>
  </w:style>
  <w:style w:type="paragraph" w:styleId="Heading1">
    <w:name w:val="heading 1"/>
    <w:basedOn w:val="Normal"/>
    <w:next w:val="Normal"/>
    <w:link w:val="Heading1Char"/>
    <w:uiPriority w:val="9"/>
    <w:qFormat/>
    <w:rsid w:val="00A61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A61A83"/>
    <w:pPr>
      <w:keepNext/>
      <w:keepLines/>
      <w:spacing w:after="339"/>
      <w:ind w:left="10" w:hanging="10"/>
      <w:outlineLvl w:val="1"/>
    </w:pPr>
    <w:rPr>
      <w:rFonts w:ascii="Tahoma" w:eastAsia="Tahoma" w:hAnsi="Tahoma" w:cs="Tahoma"/>
      <w:b/>
      <w:color w:val="000000"/>
      <w:sz w:val="28"/>
    </w:rPr>
  </w:style>
  <w:style w:type="paragraph" w:styleId="Heading3">
    <w:name w:val="heading 3"/>
    <w:next w:val="Normal"/>
    <w:link w:val="Heading3Char"/>
    <w:uiPriority w:val="9"/>
    <w:unhideWhenUsed/>
    <w:qFormat/>
    <w:rsid w:val="00A61A83"/>
    <w:pPr>
      <w:keepNext/>
      <w:keepLines/>
      <w:spacing w:after="354" w:line="265" w:lineRule="auto"/>
      <w:ind w:left="10" w:hanging="10"/>
      <w:outlineLvl w:val="2"/>
    </w:pPr>
    <w:rPr>
      <w:rFonts w:ascii="Tahoma" w:eastAsia="Tahoma" w:hAnsi="Tahoma" w:cs="Tahoma"/>
      <w:b/>
      <w:color w:val="000000"/>
      <w:sz w:val="24"/>
    </w:rPr>
  </w:style>
  <w:style w:type="paragraph" w:styleId="Heading4">
    <w:name w:val="heading 4"/>
    <w:basedOn w:val="Normal"/>
    <w:next w:val="Normal"/>
    <w:link w:val="Heading4Char"/>
    <w:uiPriority w:val="9"/>
    <w:semiHidden/>
    <w:unhideWhenUsed/>
    <w:qFormat/>
    <w:rsid w:val="00A61A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61A8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A83"/>
    <w:rPr>
      <w:rFonts w:ascii="Tahoma" w:eastAsia="Tahoma" w:hAnsi="Tahoma" w:cs="Tahoma"/>
      <w:b/>
      <w:color w:val="000000"/>
      <w:sz w:val="28"/>
    </w:rPr>
  </w:style>
  <w:style w:type="character" w:customStyle="1" w:styleId="Heading3Char">
    <w:name w:val="Heading 3 Char"/>
    <w:basedOn w:val="DefaultParagraphFont"/>
    <w:link w:val="Heading3"/>
    <w:uiPriority w:val="9"/>
    <w:rsid w:val="00A61A83"/>
    <w:rPr>
      <w:rFonts w:ascii="Tahoma" w:eastAsia="Tahoma" w:hAnsi="Tahoma" w:cs="Tahoma"/>
      <w:b/>
      <w:color w:val="000000"/>
      <w:sz w:val="24"/>
    </w:rPr>
  </w:style>
  <w:style w:type="paragraph" w:styleId="ListParagraph">
    <w:name w:val="List Paragraph"/>
    <w:basedOn w:val="Normal"/>
    <w:uiPriority w:val="34"/>
    <w:qFormat/>
    <w:rsid w:val="00A61A83"/>
    <w:pPr>
      <w:ind w:left="720"/>
      <w:contextualSpacing/>
    </w:pPr>
  </w:style>
  <w:style w:type="character" w:customStyle="1" w:styleId="Heading4Char">
    <w:name w:val="Heading 4 Char"/>
    <w:basedOn w:val="DefaultParagraphFont"/>
    <w:link w:val="Heading4"/>
    <w:uiPriority w:val="9"/>
    <w:semiHidden/>
    <w:rsid w:val="00A61A83"/>
    <w:rPr>
      <w:rFonts w:asciiTheme="majorHAnsi" w:eastAsiaTheme="majorEastAsia" w:hAnsiTheme="majorHAnsi" w:cstheme="majorBidi"/>
      <w:i/>
      <w:iCs/>
      <w:color w:val="2E74B5" w:themeColor="accent1" w:themeShade="BF"/>
      <w:kern w:val="2"/>
      <w14:ligatures w14:val="standardContextual"/>
    </w:rPr>
  </w:style>
  <w:style w:type="character" w:customStyle="1" w:styleId="Heading5Char">
    <w:name w:val="Heading 5 Char"/>
    <w:basedOn w:val="DefaultParagraphFont"/>
    <w:link w:val="Heading5"/>
    <w:uiPriority w:val="9"/>
    <w:semiHidden/>
    <w:rsid w:val="00A61A83"/>
    <w:rPr>
      <w:rFonts w:asciiTheme="majorHAnsi" w:eastAsiaTheme="majorEastAsia" w:hAnsiTheme="majorHAnsi" w:cstheme="majorBidi"/>
      <w:color w:val="2E74B5" w:themeColor="accent1" w:themeShade="BF"/>
      <w:kern w:val="2"/>
      <w14:ligatures w14:val="standardContextual"/>
    </w:rPr>
  </w:style>
  <w:style w:type="table" w:customStyle="1" w:styleId="TableGrid">
    <w:name w:val="TableGrid"/>
    <w:rsid w:val="00A61A83"/>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0"/>
    <w:uiPriority w:val="59"/>
    <w:rsid w:val="00A61A83"/>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0">
    <w:name w:val="Table Grid"/>
    <w:basedOn w:val="TableNormal"/>
    <w:uiPriority w:val="39"/>
    <w:rsid w:val="00A61A83"/>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61A83"/>
    <w:pPr>
      <w:spacing w:after="0" w:line="240" w:lineRule="auto"/>
    </w:pPr>
  </w:style>
  <w:style w:type="character" w:customStyle="1" w:styleId="NoSpacingChar">
    <w:name w:val="No Spacing Char"/>
    <w:link w:val="NoSpacing"/>
    <w:uiPriority w:val="1"/>
    <w:rsid w:val="00A61A83"/>
  </w:style>
  <w:style w:type="character" w:customStyle="1" w:styleId="Heading1Char">
    <w:name w:val="Heading 1 Char"/>
    <w:basedOn w:val="DefaultParagraphFont"/>
    <w:link w:val="Heading1"/>
    <w:uiPriority w:val="9"/>
    <w:rsid w:val="00A61A83"/>
    <w:rPr>
      <w:rFonts w:asciiTheme="majorHAnsi" w:eastAsiaTheme="majorEastAsia" w:hAnsiTheme="majorHAnsi" w:cstheme="majorBidi"/>
      <w:color w:val="2E74B5" w:themeColor="accent1" w:themeShade="BF"/>
      <w:kern w:val="2"/>
      <w:sz w:val="32"/>
      <w:szCs w:val="32"/>
      <w14:ligatures w14:val="standardContextual"/>
    </w:rPr>
  </w:style>
  <w:style w:type="paragraph" w:styleId="Header">
    <w:name w:val="header"/>
    <w:basedOn w:val="Normal"/>
    <w:link w:val="HeaderChar"/>
    <w:uiPriority w:val="99"/>
    <w:unhideWhenUsed/>
    <w:rsid w:val="00A61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A83"/>
    <w:rPr>
      <w:kern w:val="2"/>
      <w14:ligatures w14:val="standardContextual"/>
    </w:rPr>
  </w:style>
  <w:style w:type="paragraph" w:styleId="Footer">
    <w:name w:val="footer"/>
    <w:basedOn w:val="Normal"/>
    <w:link w:val="FooterChar"/>
    <w:uiPriority w:val="99"/>
    <w:unhideWhenUsed/>
    <w:rsid w:val="00A61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A83"/>
    <w:rPr>
      <w:kern w:val="2"/>
      <w14:ligatures w14:val="standardContextual"/>
    </w:rPr>
  </w:style>
  <w:style w:type="paragraph" w:styleId="TOCHeading">
    <w:name w:val="TOC Heading"/>
    <w:basedOn w:val="Heading1"/>
    <w:next w:val="Normal"/>
    <w:uiPriority w:val="39"/>
    <w:unhideWhenUsed/>
    <w:qFormat/>
    <w:rsid w:val="00A61A83"/>
    <w:pPr>
      <w:outlineLvl w:val="9"/>
    </w:pPr>
    <w:rPr>
      <w:kern w:val="0"/>
      <w14:ligatures w14:val="none"/>
    </w:rPr>
  </w:style>
  <w:style w:type="paragraph" w:styleId="TOC1">
    <w:name w:val="toc 1"/>
    <w:basedOn w:val="Normal"/>
    <w:next w:val="Normal"/>
    <w:autoRedefine/>
    <w:uiPriority w:val="39"/>
    <w:unhideWhenUsed/>
    <w:rsid w:val="00A61A83"/>
    <w:pPr>
      <w:spacing w:after="100"/>
    </w:pPr>
  </w:style>
  <w:style w:type="paragraph" w:styleId="TOC2">
    <w:name w:val="toc 2"/>
    <w:basedOn w:val="Normal"/>
    <w:next w:val="Normal"/>
    <w:autoRedefine/>
    <w:uiPriority w:val="39"/>
    <w:unhideWhenUsed/>
    <w:rsid w:val="00A61A83"/>
    <w:pPr>
      <w:spacing w:after="100"/>
      <w:ind w:left="220"/>
    </w:pPr>
  </w:style>
  <w:style w:type="paragraph" w:styleId="TOC3">
    <w:name w:val="toc 3"/>
    <w:basedOn w:val="Normal"/>
    <w:next w:val="Normal"/>
    <w:autoRedefine/>
    <w:uiPriority w:val="39"/>
    <w:unhideWhenUsed/>
    <w:rsid w:val="00A61A83"/>
    <w:pPr>
      <w:spacing w:after="100"/>
      <w:ind w:left="440"/>
    </w:pPr>
  </w:style>
  <w:style w:type="character" w:styleId="Hyperlink">
    <w:name w:val="Hyperlink"/>
    <w:basedOn w:val="DefaultParagraphFont"/>
    <w:uiPriority w:val="99"/>
    <w:unhideWhenUsed/>
    <w:rsid w:val="00A61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sdgs.planning.go.k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dgs.planning.go.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dgs.planning.go.k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dgs.planning.go.k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Sheet4!$A$3</c:f>
              <c:strCache>
                <c:ptCount val="1"/>
                <c:pt idx="0">
                  <c:v> a)  Equitable Share  </c:v>
                </c:pt>
              </c:strCache>
            </c:strRef>
          </c:tx>
          <c:spPr>
            <a:solidFill>
              <a:schemeClr val="accent1"/>
            </a:solidFill>
            <a:ln>
              <a:noFill/>
            </a:ln>
            <a:effectLst/>
          </c:spPr>
          <c:invertIfNegative val="0"/>
          <c:cat>
            <c:strRef>
              <c:f>Sheet4!$B$2:$K$2</c:f>
              <c:strCache>
                <c:ptCount val="10"/>
                <c:pt idx="0">
                  <c:v> 2018/2019 </c:v>
                </c:pt>
                <c:pt idx="1">
                  <c:v> 2019/2020 </c:v>
                </c:pt>
                <c:pt idx="2">
                  <c:v> 2020/2021 </c:v>
                </c:pt>
                <c:pt idx="3">
                  <c:v> 2021/2022 </c:v>
                </c:pt>
                <c:pt idx="4">
                  <c:v> 2022/2023 </c:v>
                </c:pt>
                <c:pt idx="5">
                  <c:v> 2018/2019 </c:v>
                </c:pt>
                <c:pt idx="6">
                  <c:v> 2019/2020 </c:v>
                </c:pt>
                <c:pt idx="7">
                  <c:v> 2020/2021 </c:v>
                </c:pt>
                <c:pt idx="8">
                  <c:v> 2021/2022 </c:v>
                </c:pt>
                <c:pt idx="9">
                  <c:v> 2022/2023 </c:v>
                </c:pt>
              </c:strCache>
              <c:extLst xmlns:c16r2="http://schemas.microsoft.com/office/drawing/2015/06/chart"/>
            </c:strRef>
          </c:cat>
          <c:val>
            <c:numRef>
              <c:f>Sheet4!$B$3:$K$3</c:f>
              <c:numCache>
                <c:formatCode>_(* #,##0_);_(* \(#,##0\);_(* "-"??_);_(@_)</c:formatCode>
                <c:ptCount val="10"/>
                <c:pt idx="0">
                  <c:v>124717277</c:v>
                </c:pt>
                <c:pt idx="1">
                  <c:v>47137690</c:v>
                </c:pt>
                <c:pt idx="2">
                  <c:v>62070065</c:v>
                </c:pt>
                <c:pt idx="3">
                  <c:v>54198488</c:v>
                </c:pt>
                <c:pt idx="5">
                  <c:v>108872508</c:v>
                </c:pt>
                <c:pt idx="6">
                  <c:v>72069112</c:v>
                </c:pt>
                <c:pt idx="7">
                  <c:v>26305065</c:v>
                </c:pt>
                <c:pt idx="8">
                  <c:v>41953738</c:v>
                </c:pt>
                <c:pt idx="9">
                  <c:v>0</c:v>
                </c:pt>
              </c:numCache>
            </c:numRef>
          </c:val>
          <c:extLst xmlns:c16r2="http://schemas.microsoft.com/office/drawing/2015/06/chart">
            <c:ext xmlns:c16="http://schemas.microsoft.com/office/drawing/2014/chart" uri="{C3380CC4-5D6E-409C-BE32-E72D297353CC}">
              <c16:uniqueId val="{00000000-3B2F-4BAC-8971-9C84DDA33612}"/>
            </c:ext>
          </c:extLst>
        </c:ser>
        <c:ser>
          <c:idx val="1"/>
          <c:order val="1"/>
          <c:tx>
            <c:strRef>
              <c:f>Sheet4!$A$4</c:f>
              <c:strCache>
                <c:ptCount val="1"/>
                <c:pt idx="0">
                  <c:v> d) Own Source Revenue  </c:v>
                </c:pt>
              </c:strCache>
            </c:strRef>
          </c:tx>
          <c:spPr>
            <a:solidFill>
              <a:schemeClr val="accent2"/>
            </a:solidFill>
            <a:ln>
              <a:noFill/>
            </a:ln>
            <a:effectLst/>
          </c:spPr>
          <c:invertIfNegative val="0"/>
          <c:cat>
            <c:strRef>
              <c:f>Sheet4!$B$2:$K$2</c:f>
              <c:strCache>
                <c:ptCount val="10"/>
                <c:pt idx="0">
                  <c:v> 2018/2019 </c:v>
                </c:pt>
                <c:pt idx="1">
                  <c:v> 2019/2020 </c:v>
                </c:pt>
                <c:pt idx="2">
                  <c:v> 2020/2021 </c:v>
                </c:pt>
                <c:pt idx="3">
                  <c:v> 2021/2022 </c:v>
                </c:pt>
                <c:pt idx="4">
                  <c:v> 2022/2023 </c:v>
                </c:pt>
                <c:pt idx="5">
                  <c:v> 2018/2019 </c:v>
                </c:pt>
                <c:pt idx="6">
                  <c:v> 2019/2020 </c:v>
                </c:pt>
                <c:pt idx="7">
                  <c:v> 2020/2021 </c:v>
                </c:pt>
                <c:pt idx="8">
                  <c:v> 2021/2022 </c:v>
                </c:pt>
                <c:pt idx="9">
                  <c:v> 2022/2023 </c:v>
                </c:pt>
              </c:strCache>
              <c:extLst xmlns:c16r2="http://schemas.microsoft.com/office/drawing/2015/06/chart"/>
            </c:strRef>
          </c:cat>
          <c:val>
            <c:numRef>
              <c:f>Sheet4!$B$4:$K$4</c:f>
              <c:numCache>
                <c:formatCode>_(* #,##0_);_(* \(#,##0\);_(* "-"??_);_(@_)</c:formatCode>
                <c:ptCount val="10"/>
                <c:pt idx="0">
                  <c:v>15631793</c:v>
                </c:pt>
                <c:pt idx="1">
                  <c:v>34281378</c:v>
                </c:pt>
                <c:pt idx="2">
                  <c:v>34281378</c:v>
                </c:pt>
                <c:pt idx="3">
                  <c:v>28485101</c:v>
                </c:pt>
                <c:pt idx="4">
                  <c:v>0</c:v>
                </c:pt>
                <c:pt idx="5">
                  <c:v>0</c:v>
                </c:pt>
                <c:pt idx="6">
                  <c:v>34281378</c:v>
                </c:pt>
                <c:pt idx="7">
                  <c:v>34281378</c:v>
                </c:pt>
                <c:pt idx="8">
                  <c:v>39106649</c:v>
                </c:pt>
                <c:pt idx="9">
                  <c:v>0</c:v>
                </c:pt>
              </c:numCache>
            </c:numRef>
          </c:val>
          <c:extLst xmlns:c16r2="http://schemas.microsoft.com/office/drawing/2015/06/chart">
            <c:ext xmlns:c16="http://schemas.microsoft.com/office/drawing/2014/chart" uri="{C3380CC4-5D6E-409C-BE32-E72D297353CC}">
              <c16:uniqueId val="{00000001-3B2F-4BAC-8971-9C84DDA33612}"/>
            </c:ext>
          </c:extLst>
        </c:ser>
        <c:ser>
          <c:idx val="2"/>
          <c:order val="2"/>
          <c:tx>
            <c:strRef>
              <c:f>Sheet4!$A$5</c:f>
              <c:strCache>
                <c:ptCount val="1"/>
                <c:pt idx="0">
                  <c:v> e) Other Sources (specify)  unspent balances </c:v>
                </c:pt>
              </c:strCache>
            </c:strRef>
          </c:tx>
          <c:spPr>
            <a:solidFill>
              <a:schemeClr val="accent3"/>
            </a:solidFill>
            <a:ln>
              <a:noFill/>
            </a:ln>
            <a:effectLst/>
          </c:spPr>
          <c:invertIfNegative val="0"/>
          <c:cat>
            <c:strRef>
              <c:f>Sheet4!$B$2:$K$2</c:f>
              <c:strCache>
                <c:ptCount val="10"/>
                <c:pt idx="0">
                  <c:v> 2018/2019 </c:v>
                </c:pt>
                <c:pt idx="1">
                  <c:v> 2019/2020 </c:v>
                </c:pt>
                <c:pt idx="2">
                  <c:v> 2020/2021 </c:v>
                </c:pt>
                <c:pt idx="3">
                  <c:v> 2021/2022 </c:v>
                </c:pt>
                <c:pt idx="4">
                  <c:v> 2022/2023 </c:v>
                </c:pt>
                <c:pt idx="5">
                  <c:v> 2018/2019 </c:v>
                </c:pt>
                <c:pt idx="6">
                  <c:v> 2019/2020 </c:v>
                </c:pt>
                <c:pt idx="7">
                  <c:v> 2020/2021 </c:v>
                </c:pt>
                <c:pt idx="8">
                  <c:v> 2021/2022 </c:v>
                </c:pt>
                <c:pt idx="9">
                  <c:v> 2022/2023 </c:v>
                </c:pt>
              </c:strCache>
              <c:extLst xmlns:c16r2="http://schemas.microsoft.com/office/drawing/2015/06/chart"/>
            </c:strRef>
          </c:cat>
          <c:val>
            <c:numRef>
              <c:f>Sheet4!$B$5:$K$5</c:f>
              <c:numCache>
                <c:formatCode>_(* #,##0_);_(* \(#,##0\);_(* "-"??_);_(@_)</c:formatCode>
                <c:ptCount val="10"/>
                <c:pt idx="0">
                  <c:v>6433488</c:v>
                </c:pt>
                <c:pt idx="1">
                  <c:v>0</c:v>
                </c:pt>
                <c:pt idx="2">
                  <c:v>0</c:v>
                </c:pt>
                <c:pt idx="3">
                  <c:v>0</c:v>
                </c:pt>
                <c:pt idx="4">
                  <c:v>0</c:v>
                </c:pt>
                <c:pt idx="5">
                  <c:v>13178258</c:v>
                </c:pt>
                <c:pt idx="6">
                  <c:v>0</c:v>
                </c:pt>
                <c:pt idx="7">
                  <c:v>34116279</c:v>
                </c:pt>
                <c:pt idx="8">
                  <c:v>0</c:v>
                </c:pt>
                <c:pt idx="9">
                  <c:v>0</c:v>
                </c:pt>
              </c:numCache>
            </c:numRef>
          </c:val>
          <c:extLst xmlns:c16r2="http://schemas.microsoft.com/office/drawing/2015/06/chart">
            <c:ext xmlns:c16="http://schemas.microsoft.com/office/drawing/2014/chart" uri="{C3380CC4-5D6E-409C-BE32-E72D297353CC}">
              <c16:uniqueId val="{00000002-3B2F-4BAC-8971-9C84DDA33612}"/>
            </c:ext>
          </c:extLst>
        </c:ser>
        <c:ser>
          <c:idx val="3"/>
          <c:order val="3"/>
          <c:tx>
            <c:strRef>
              <c:f>Sheet4!$A$6</c:f>
              <c:strCache>
                <c:ptCount val="1"/>
                <c:pt idx="0">
                  <c:v> Total  </c:v>
                </c:pt>
              </c:strCache>
            </c:strRef>
          </c:tx>
          <c:spPr>
            <a:solidFill>
              <a:schemeClr val="accent4"/>
            </a:solidFill>
            <a:ln>
              <a:noFill/>
            </a:ln>
            <a:effectLst/>
          </c:spPr>
          <c:invertIfNegative val="0"/>
          <c:cat>
            <c:strRef>
              <c:f>Sheet4!$B$2:$K$2</c:f>
              <c:strCache>
                <c:ptCount val="10"/>
                <c:pt idx="0">
                  <c:v> 2018/2019 </c:v>
                </c:pt>
                <c:pt idx="1">
                  <c:v> 2019/2020 </c:v>
                </c:pt>
                <c:pt idx="2">
                  <c:v> 2020/2021 </c:v>
                </c:pt>
                <c:pt idx="3">
                  <c:v> 2021/2022 </c:v>
                </c:pt>
                <c:pt idx="4">
                  <c:v> 2022/2023 </c:v>
                </c:pt>
                <c:pt idx="5">
                  <c:v> 2018/2019 </c:v>
                </c:pt>
                <c:pt idx="6">
                  <c:v> 2019/2020 </c:v>
                </c:pt>
                <c:pt idx="7">
                  <c:v> 2020/2021 </c:v>
                </c:pt>
                <c:pt idx="8">
                  <c:v> 2021/2022 </c:v>
                </c:pt>
                <c:pt idx="9">
                  <c:v> 2022/2023 </c:v>
                </c:pt>
              </c:strCache>
              <c:extLst xmlns:c16r2="http://schemas.microsoft.com/office/drawing/2015/06/chart"/>
            </c:strRef>
          </c:cat>
          <c:val>
            <c:numRef>
              <c:f>Sheet4!$B$6:$K$6</c:f>
              <c:numCache>
                <c:formatCode>_(* #,##0_);_(* \(#,##0\);_(* "-"??_);_(@_)</c:formatCode>
                <c:ptCount val="10"/>
                <c:pt idx="0">
                  <c:v>146782558</c:v>
                </c:pt>
                <c:pt idx="1">
                  <c:v>81419068</c:v>
                </c:pt>
                <c:pt idx="2">
                  <c:v>96351443</c:v>
                </c:pt>
                <c:pt idx="3">
                  <c:v>82683589</c:v>
                </c:pt>
                <c:pt idx="4">
                  <c:v>0</c:v>
                </c:pt>
                <c:pt idx="5">
                  <c:v>122050766</c:v>
                </c:pt>
                <c:pt idx="6">
                  <c:v>106350490</c:v>
                </c:pt>
                <c:pt idx="7">
                  <c:v>94702722</c:v>
                </c:pt>
                <c:pt idx="8">
                  <c:v>81060387</c:v>
                </c:pt>
                <c:pt idx="9">
                  <c:v>0</c:v>
                </c:pt>
              </c:numCache>
            </c:numRef>
          </c:val>
          <c:extLst xmlns:c16r2="http://schemas.microsoft.com/office/drawing/2015/06/chart">
            <c:ext xmlns:c16="http://schemas.microsoft.com/office/drawing/2014/chart" uri="{C3380CC4-5D6E-409C-BE32-E72D297353CC}">
              <c16:uniqueId val="{00000003-3B2F-4BAC-8971-9C84DDA33612}"/>
            </c:ext>
          </c:extLst>
        </c:ser>
        <c:dLbls>
          <c:showLegendKey val="0"/>
          <c:showVal val="0"/>
          <c:showCatName val="0"/>
          <c:showSerName val="0"/>
          <c:showPercent val="0"/>
          <c:showBubbleSize val="0"/>
        </c:dLbls>
        <c:gapWidth val="219"/>
        <c:overlap val="-27"/>
        <c:axId val="924317088"/>
        <c:axId val="924319808"/>
      </c:barChart>
      <c:catAx>
        <c:axId val="92431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319808"/>
        <c:crosses val="autoZero"/>
        <c:auto val="1"/>
        <c:lblAlgn val="ctr"/>
        <c:lblOffset val="100"/>
        <c:noMultiLvlLbl val="0"/>
      </c:catAx>
      <c:valAx>
        <c:axId val="92431980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31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0B443-B050-42BE-8F28-7892F600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57</Pages>
  <Words>10808</Words>
  <Characters>61606</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Giriama</dc:creator>
  <cp:keywords/>
  <dc:description/>
  <cp:lastModifiedBy>Giriama</cp:lastModifiedBy>
  <cp:revision>31</cp:revision>
  <dcterms:created xsi:type="dcterms:W3CDTF">2023-01-30T07:50:00Z</dcterms:created>
  <dcterms:modified xsi:type="dcterms:W3CDTF">2023-02-07T12:59:00Z</dcterms:modified>
</cp:coreProperties>
</file>