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FUNCTIONAL REQUIREMENT DOCUMENT (FRD)</w:t>
      </w:r>
    </w:p>
    <w:p>
      <w:pPr>
        <w:pStyle w:val="Heading2"/>
        <w:spacing w:after="400"/>
      </w:pPr>
      <w:r>
        <w:t xml:space="preserve">AI Komcad — Command Center Platform (v2.0, sinkron dengan mockup interaktif)</w:t>
      </w:r>
    </w:p>
    <w:p>
      <w:pPr>
        <w:pStyle w:val="Heading1"/>
        <w:spacing w:after="200" w:before="400"/>
      </w:pPr>
      <w:r>
        <w:t xml:space="preserve">1. Document Control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rPr>
          <w:tblHeader/>
        </w:trPr>
        <w:tc>
          <w:tcPr>
            <w:tcW w:type="dxa" w:w="3200"/>
            <w:shd w:fill="141B22" w:val="clear"/>
            <w:tcMar>
              <w:top w:type="dxa" w:w="80"/>
              <w:left w:type="dxa" w:w="100"/>
              <w:bottom w:type="dxa" w:w="80"/>
              <w:right w:type="dxa" w:w="100"/>
            </w:tcMar>
          </w:tcPr>
          <w:p>
            <w:r>
              <w:rPr>
                <w:b/>
                <w:bCs/>
                <w:color w:val="FFFFFF"/>
              </w:rPr>
              <w:t xml:space="preserve">Field</w:t>
            </w:r>
          </w:p>
        </w:tc>
        <w:tc>
          <w:tcPr>
            <w:tcW w:type="dxa" w:w="6560"/>
            <w:shd w:fill="141B22" w:val="clear"/>
            <w:tcMar>
              <w:top w:type="dxa" w:w="80"/>
              <w:left w:type="dxa" w:w="100"/>
              <w:bottom w:type="dxa" w:w="80"/>
              <w:right w:type="dxa" w:w="100"/>
            </w:tcMar>
          </w:tcPr>
          <w:p>
            <w:r>
              <w:rPr>
                <w:b/>
                <w:bCs/>
                <w:color w:val="FFFFFF"/>
              </w:rPr>
              <w:t xml:space="preserve">Keterangan</w:t>
            </w:r>
          </w:p>
        </w:tc>
      </w:tr>
      <w:tr>
        <w:tc>
          <w:tcPr>
            <w:tcW w:type="dxa" w:w="3200"/>
            <w:tcMar>
              <w:top w:type="dxa" w:w="80"/>
              <w:left w:type="dxa" w:w="100"/>
              <w:bottom w:type="dxa" w:w="80"/>
              <w:right w:type="dxa" w:w="100"/>
            </w:tcMar>
          </w:tcPr>
          <w:p>
            <w:r>
              <w:rPr>
                <w:b w:val="false"/>
                <w:bCs w:val="false"/>
              </w:rPr>
              <w:t xml:space="preserve">Nama Produk / Proyek</w:t>
            </w:r>
          </w:p>
        </w:tc>
        <w:tc>
          <w:tcPr>
            <w:tcW w:type="dxa" w:w="6560"/>
            <w:tcMar>
              <w:top w:type="dxa" w:w="80"/>
              <w:left w:type="dxa" w:w="100"/>
              <w:bottom w:type="dxa" w:w="80"/>
              <w:right w:type="dxa" w:w="100"/>
            </w:tcMar>
          </w:tcPr>
          <w:p>
            <w:r>
              <w:rPr>
                <w:b w:val="false"/>
                <w:bCs w:val="false"/>
              </w:rPr>
              <w:t xml:space="preserve">AI Komcad — Command Center Platform (sebelumnya: Komcad Digital Platform)</w:t>
            </w:r>
          </w:p>
        </w:tc>
      </w:tr>
      <w:tr>
        <w:tc>
          <w:tcPr>
            <w:tcW w:type="dxa" w:w="3200"/>
            <w:tcMar>
              <w:top w:type="dxa" w:w="80"/>
              <w:left w:type="dxa" w:w="100"/>
              <w:bottom w:type="dxa" w:w="80"/>
              <w:right w:type="dxa" w:w="100"/>
            </w:tcMar>
          </w:tcPr>
          <w:p>
            <w:r>
              <w:rPr>
                <w:b w:val="false"/>
                <w:bCs w:val="false"/>
              </w:rPr>
              <w:t xml:space="preserve">Versi Dokumen</w:t>
            </w:r>
          </w:p>
        </w:tc>
        <w:tc>
          <w:tcPr>
            <w:tcW w:type="dxa" w:w="6560"/>
            <w:tcMar>
              <w:top w:type="dxa" w:w="80"/>
              <w:left w:type="dxa" w:w="100"/>
              <w:bottom w:type="dxa" w:w="80"/>
              <w:right w:type="dxa" w:w="100"/>
            </w:tcMar>
          </w:tcPr>
          <w:p>
            <w:r>
              <w:rPr>
                <w:b w:val="false"/>
                <w:bCs w:val="false"/>
              </w:rPr>
              <w:t xml:space="preserve">2.0 — revisi final, disinkronkan dengan mockup interaktif (komcad-dashboard.html)</w:t>
            </w:r>
          </w:p>
        </w:tc>
      </w:tr>
      <w:tr>
        <w:tc>
          <w:tcPr>
            <w:tcW w:type="dxa" w:w="3200"/>
            <w:tcMar>
              <w:top w:type="dxa" w:w="80"/>
              <w:left w:type="dxa" w:w="100"/>
              <w:bottom w:type="dxa" w:w="80"/>
              <w:right w:type="dxa" w:w="100"/>
            </w:tcMar>
          </w:tcPr>
          <w:p>
            <w:r>
              <w:rPr>
                <w:b w:val="false"/>
                <w:bCs w:val="false"/>
              </w:rPr>
              <w:t xml:space="preserve">Tanggal</w:t>
            </w:r>
          </w:p>
        </w:tc>
        <w:tc>
          <w:tcPr>
            <w:tcW w:type="dxa" w:w="6560"/>
            <w:tcMar>
              <w:top w:type="dxa" w:w="80"/>
              <w:left w:type="dxa" w:w="100"/>
              <w:bottom w:type="dxa" w:w="80"/>
              <w:right w:type="dxa" w:w="100"/>
            </w:tcMar>
          </w:tcPr>
          <w:p>
            <w:r>
              <w:rPr>
                <w:b w:val="false"/>
                <w:bCs w:val="false"/>
              </w:rPr>
              <w:t xml:space="preserve">5 Agustus 2026</w:t>
            </w:r>
          </w:p>
        </w:tc>
      </w:tr>
      <w:tr>
        <w:tc>
          <w:tcPr>
            <w:tcW w:type="dxa" w:w="3200"/>
            <w:tcMar>
              <w:top w:type="dxa" w:w="80"/>
              <w:left w:type="dxa" w:w="100"/>
              <w:bottom w:type="dxa" w:w="80"/>
              <w:right w:type="dxa" w:w="100"/>
            </w:tcMar>
          </w:tcPr>
          <w:p>
            <w:r>
              <w:rPr>
                <w:b w:val="false"/>
                <w:bCs w:val="false"/>
              </w:rPr>
              <w:t xml:space="preserve">Perubahan dari v1.0</w:t>
            </w:r>
          </w:p>
        </w:tc>
        <w:tc>
          <w:tcPr>
            <w:tcW w:type="dxa" w:w="6560"/>
            <w:tcMar>
              <w:top w:type="dxa" w:w="80"/>
              <w:left w:type="dxa" w:w="100"/>
              <w:bottom w:type="dxa" w:w="80"/>
              <w:right w:type="dxa" w:w="100"/>
            </w:tcMar>
          </w:tcPr>
          <w:p>
            <w:r>
              <w:rPr>
                <w:b w:val="false"/>
                <w:bCs w:val="false"/>
              </w:rPr>
              <w:t xml:space="preserve">Rebranding nama produk &amp; logo, istilah "Case" → "Misi", penambahan Modul AI Chat &amp; Modul Guideline, detail navigasi sidebar, spesifikasi komponen UI presisi (warna, tipografi, interaksi) mengikuti mockup</w:t>
            </w:r>
          </w:p>
        </w:tc>
      </w:tr>
      <w:tr>
        <w:tc>
          <w:tcPr>
            <w:tcW w:type="dxa" w:w="3200"/>
            <w:tcMar>
              <w:top w:type="dxa" w:w="80"/>
              <w:left w:type="dxa" w:w="100"/>
              <w:bottom w:type="dxa" w:w="80"/>
              <w:right w:type="dxa" w:w="100"/>
            </w:tcMar>
          </w:tcPr>
          <w:p>
            <w:r>
              <w:rPr>
                <w:b w:val="false"/>
                <w:bCs w:val="false"/>
              </w:rPr>
              <w:t xml:space="preserve">Status</w:t>
            </w:r>
          </w:p>
        </w:tc>
        <w:tc>
          <w:tcPr>
            <w:tcW w:type="dxa" w:w="6560"/>
            <w:tcMar>
              <w:top w:type="dxa" w:w="80"/>
              <w:left w:type="dxa" w:w="100"/>
              <w:bottom w:type="dxa" w:w="80"/>
              <w:right w:type="dxa" w:w="100"/>
            </w:tcMar>
          </w:tcPr>
          <w:p>
            <w:r>
              <w:rPr>
                <w:b w:val="false"/>
                <w:bCs w:val="false"/>
              </w:rPr>
              <w:t xml:space="preserve">Final — siap jadi acuan pengembangan (development-ready)</w:t>
            </w:r>
          </w:p>
        </w:tc>
      </w:tr>
    </w:tbl>
    <w:p>
      <w:pPr>
        <w:pStyle w:val="Heading1"/>
        <w:spacing w:after="200" w:before="400"/>
      </w:pPr>
      <w:r>
        <w:t xml:space="preserve">2. Pendahuluan</w:t>
      </w:r>
    </w:p>
    <w:p>
      <w:pPr>
        <w:pStyle w:val="Heading2"/>
        <w:spacing w:after="150" w:before="300"/>
      </w:pPr>
      <w:r>
        <w:t xml:space="preserve">2.1 Tujuan Dokumen</w:t>
      </w:r>
    </w:p>
    <w:p>
      <w:pPr>
        <w:spacing w:after="120"/>
      </w:pPr>
      <w:r>
        <w:t xml:space="preserve">Dokumen versi 2.0 ini memfinalisasi FRD Komcad Digital Platform agar detail dan istilahnya sepenuhnya sinkron dengan mockup interaktif yang telah dibangun (AI Komcad Command Center). Setiap menu, komponen, interaksi, dan istilah pada dokumen ini merujuk langsung pada elemen yang sudah ada di mockup, sehingga dapat langsung dipakai sebagai spesifikasi pengembangan tanpa ambiguitas.</w:t>
      </w:r>
    </w:p>
    <w:p>
      <w:pPr>
        <w:pStyle w:val="Heading2"/>
        <w:spacing w:after="150" w:before="300"/>
      </w:pPr>
      <w:r>
        <w:t xml:space="preserve">2.2 Latar Belakang</w:t>
      </w:r>
    </w:p>
    <w:p>
      <w:pPr>
        <w:spacing w:after="120"/>
      </w:pPr>
      <w:r>
        <w:t xml:space="preserve">Komcad belum memiliki sistem terpadu yang mencatat resume, riwayat, dan performa anggota komponen cadangan. Data anggota tersebar dan belum terhubung dengan proses mobilisasi saat terjadi Misi (kejadian/insiden), sehingga menghambat kecepatan dan akurasi mobilisasi berbasis data (AI Mobilization). Istilah "Case" pada draf awal telah diganti menjadi "Misi" di seluruh platform untuk konsistensi bahasa operasional lembaga.</w:t>
      </w:r>
    </w:p>
    <w:p>
      <w:pPr>
        <w:pStyle w:val="Heading2"/>
        <w:spacing w:after="150" w:before="300"/>
      </w:pPr>
      <w:r>
        <w:t xml:space="preserve">2.3 Ruang Lingkup Dokumen</w:t>
      </w:r>
    </w:p>
    <w:p>
      <w:pPr>
        <w:pStyle w:val="ListParagraph"/>
        <w:numPr>
          <w:ilvl w:val="0"/>
          <w:numId w:val="2"/>
        </w:numPr>
        <w:spacing w:after="60"/>
      </w:pPr>
      <w:r>
        <w:t xml:space="preserve">Termasuk: seluruh kebutuhan fungsional &amp; non-fungsional untuk Sisi Lembaga (Command Center) dan Sisi Anggota, struktur navigasi lengkap, struktur data anggota, alur AI Mobilization, alur pembuatan Misi berbasis modal form, Modul AI Chat, Modul Guideline, dan panduan UI/UX presisi (command-center full dark mode).</w:t>
      </w:r>
    </w:p>
    <w:p>
      <w:pPr>
        <w:pStyle w:val="ListParagraph"/>
        <w:numPr>
          <w:ilvl w:val="0"/>
          <w:numId w:val="2"/>
        </w:numPr>
        <w:spacing w:after="60"/>
      </w:pPr>
      <w:r>
        <w:t xml:space="preserve">Tidak termasuk: spesifikasi arsitektur backend/infrastruktur detail, kontrak API pihak ketiga, dan desain database fisik (dokumen Technical Blueprint terpisah).</w:t>
      </w:r>
    </w:p>
    <w:p>
      <w:pPr>
        <w:pStyle w:val="Heading1"/>
        <w:spacing w:after="200" w:before="400"/>
      </w:pPr>
      <w:r>
        <w:t xml:space="preserve">3. Definisi &amp; Istilah</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shd w:fill="141B22" w:val="clear"/>
            <w:tcMar>
              <w:top w:type="dxa" w:w="80"/>
              <w:left w:type="dxa" w:w="100"/>
              <w:bottom w:type="dxa" w:w="80"/>
              <w:right w:type="dxa" w:w="100"/>
            </w:tcMar>
          </w:tcPr>
          <w:p>
            <w:r>
              <w:rPr>
                <w:b/>
                <w:bCs/>
                <w:color w:val="FFFFFF"/>
              </w:rPr>
              <w:t xml:space="preserve">Istilah</w:t>
            </w:r>
          </w:p>
        </w:tc>
        <w:tc>
          <w:tcPr>
            <w:tcW w:type="dxa" w:w="7160"/>
            <w:shd w:fill="141B22" w:val="clear"/>
            <w:tcMar>
              <w:top w:type="dxa" w:w="80"/>
              <w:left w:type="dxa" w:w="100"/>
              <w:bottom w:type="dxa" w:w="80"/>
              <w:right w:type="dxa" w:w="100"/>
            </w:tcMar>
          </w:tcPr>
          <w:p>
            <w:r>
              <w:rPr>
                <w:b/>
                <w:bCs/>
                <w:color w:val="FFFFFF"/>
              </w:rPr>
              <w:t xml:space="preserve">Definisi</w:t>
            </w:r>
          </w:p>
        </w:tc>
      </w:tr>
      <w:tr>
        <w:tc>
          <w:tcPr>
            <w:tcW w:type="dxa" w:w="2600"/>
            <w:tcMar>
              <w:top w:type="dxa" w:w="80"/>
              <w:left w:type="dxa" w:w="100"/>
              <w:bottom w:type="dxa" w:w="80"/>
              <w:right w:type="dxa" w:w="100"/>
            </w:tcMar>
          </w:tcPr>
          <w:p>
            <w:r>
              <w:rPr>
                <w:b w:val="false"/>
                <w:bCs w:val="false"/>
              </w:rPr>
              <w:t xml:space="preserve">Komcad</w:t>
            </w:r>
          </w:p>
        </w:tc>
        <w:tc>
          <w:tcPr>
            <w:tcW w:type="dxa" w:w="7160"/>
            <w:tcMar>
              <w:top w:type="dxa" w:w="80"/>
              <w:left w:type="dxa" w:w="100"/>
              <w:bottom w:type="dxa" w:w="80"/>
              <w:right w:type="dxa" w:w="100"/>
            </w:tcMar>
          </w:tcPr>
          <w:p>
            <w:r>
              <w:rPr>
                <w:b w:val="false"/>
                <w:bCs w:val="false"/>
              </w:rPr>
              <w:t xml:space="preserve">Komponen Cadangan — sumber daya nasional yang disiapkan untuk memperbesar kekuatan komponen utama</w:t>
            </w:r>
          </w:p>
        </w:tc>
      </w:tr>
      <w:tr>
        <w:tc>
          <w:tcPr>
            <w:tcW w:type="dxa" w:w="2600"/>
            <w:tcMar>
              <w:top w:type="dxa" w:w="80"/>
              <w:left w:type="dxa" w:w="100"/>
              <w:bottom w:type="dxa" w:w="80"/>
              <w:right w:type="dxa" w:w="100"/>
            </w:tcMar>
          </w:tcPr>
          <w:p>
            <w:r>
              <w:rPr>
                <w:b w:val="false"/>
                <w:bCs w:val="false"/>
              </w:rPr>
              <w:t xml:space="preserve">Misi</w:t>
            </w:r>
          </w:p>
        </w:tc>
        <w:tc>
          <w:tcPr>
            <w:tcW w:type="dxa" w:w="7160"/>
            <w:tcMar>
              <w:top w:type="dxa" w:w="80"/>
              <w:left w:type="dxa" w:w="100"/>
              <w:bottom w:type="dxa" w:w="80"/>
              <w:right w:type="dxa" w:w="100"/>
            </w:tcMar>
          </w:tcPr>
          <w:p>
            <w:r>
              <w:rPr>
                <w:b w:val="false"/>
                <w:bCs w:val="false"/>
              </w:rPr>
              <w:t xml:space="preserve">(sebelumnya disebut "Case") Kejadian/insiden yang memicu proses mobilisasi anggota Komcad, mis. bencana banjir</w:t>
            </w:r>
          </w:p>
        </w:tc>
      </w:tr>
      <w:tr>
        <w:tc>
          <w:tcPr>
            <w:tcW w:type="dxa" w:w="2600"/>
            <w:tcMar>
              <w:top w:type="dxa" w:w="80"/>
              <w:left w:type="dxa" w:w="100"/>
              <w:bottom w:type="dxa" w:w="80"/>
              <w:right w:type="dxa" w:w="100"/>
            </w:tcMar>
          </w:tcPr>
          <w:p>
            <w:r>
              <w:rPr>
                <w:b w:val="false"/>
                <w:bCs w:val="false"/>
              </w:rPr>
              <w:t xml:space="preserve">AI Mobilization</w:t>
            </w:r>
          </w:p>
        </w:tc>
        <w:tc>
          <w:tcPr>
            <w:tcW w:type="dxa" w:w="7160"/>
            <w:tcMar>
              <w:top w:type="dxa" w:w="80"/>
              <w:left w:type="dxa" w:w="100"/>
              <w:bottom w:type="dxa" w:w="80"/>
              <w:right w:type="dxa" w:w="100"/>
            </w:tcMar>
          </w:tcPr>
          <w:p>
            <w:r>
              <w:rPr>
                <w:b w:val="false"/>
                <w:bCs w:val="false"/>
              </w:rPr>
              <w:t xml:space="preserve">Mesin rekomendasi berbasis AI yang menganalisis Big Data anggota untuk mengusulkan personel terbaik saat Misi dibuat</w:t>
            </w:r>
          </w:p>
        </w:tc>
      </w:tr>
      <w:tr>
        <w:tc>
          <w:tcPr>
            <w:tcW w:type="dxa" w:w="2600"/>
            <w:tcMar>
              <w:top w:type="dxa" w:w="80"/>
              <w:left w:type="dxa" w:w="100"/>
              <w:bottom w:type="dxa" w:w="80"/>
              <w:right w:type="dxa" w:w="100"/>
            </w:tcMar>
          </w:tcPr>
          <w:p>
            <w:r>
              <w:rPr>
                <w:b w:val="false"/>
                <w:bCs w:val="false"/>
              </w:rPr>
              <w:t xml:space="preserve">AI Chat</w:t>
            </w:r>
          </w:p>
        </w:tc>
        <w:tc>
          <w:tcPr>
            <w:tcW w:type="dxa" w:w="7160"/>
            <w:tcMar>
              <w:top w:type="dxa" w:w="80"/>
              <w:left w:type="dxa" w:w="100"/>
              <w:bottom w:type="dxa" w:w="80"/>
              <w:right w:type="dxa" w:w="100"/>
            </w:tcMar>
          </w:tcPr>
          <w:p>
            <w:r>
              <w:rPr>
                <w:b w:val="false"/>
                <w:bCs w:val="false"/>
              </w:rPr>
              <w:t xml:space="preserve">Modul asisten tanya-jawab berbasis bahasa natural untuk menggali data platform (mis. "berapa anggota yang belum pelatihan 3 bulan terakhir")</w:t>
            </w:r>
          </w:p>
        </w:tc>
      </w:tr>
      <w:tr>
        <w:tc>
          <w:tcPr>
            <w:tcW w:type="dxa" w:w="2600"/>
            <w:tcMar>
              <w:top w:type="dxa" w:w="80"/>
              <w:left w:type="dxa" w:w="100"/>
              <w:bottom w:type="dxa" w:w="80"/>
              <w:right w:type="dxa" w:w="100"/>
            </w:tcMar>
          </w:tcPr>
          <w:p>
            <w:r>
              <w:rPr>
                <w:b w:val="false"/>
                <w:bCs w:val="false"/>
              </w:rPr>
              <w:t xml:space="preserve">Readiness Score</w:t>
            </w:r>
          </w:p>
        </w:tc>
        <w:tc>
          <w:tcPr>
            <w:tcW w:type="dxa" w:w="7160"/>
            <w:tcMar>
              <w:top w:type="dxa" w:w="80"/>
              <w:left w:type="dxa" w:w="100"/>
              <w:bottom w:type="dxa" w:w="80"/>
              <w:right w:type="dxa" w:w="100"/>
            </w:tcMar>
          </w:tcPr>
          <w:p>
            <w:r>
              <w:rPr>
                <w:b w:val="false"/>
                <w:bCs w:val="false"/>
              </w:rPr>
              <w:t xml:space="preserve">Skor komposit yang menggambarkan tingkat kesiapan seorang anggota untuk dimobilisasi</w:t>
            </w:r>
          </w:p>
        </w:tc>
      </w:tr>
      <w:tr>
        <w:tc>
          <w:tcPr>
            <w:tcW w:type="dxa" w:w="2600"/>
            <w:tcMar>
              <w:top w:type="dxa" w:w="80"/>
              <w:left w:type="dxa" w:w="100"/>
              <w:bottom w:type="dxa" w:w="80"/>
              <w:right w:type="dxa" w:w="100"/>
            </w:tcMar>
          </w:tcPr>
          <w:p>
            <w:r>
              <w:rPr>
                <w:b w:val="false"/>
                <w:bCs w:val="false"/>
              </w:rPr>
              <w:t xml:space="preserve">ETA</w:t>
            </w:r>
          </w:p>
        </w:tc>
        <w:tc>
          <w:tcPr>
            <w:tcW w:type="dxa" w:w="7160"/>
            <w:tcMar>
              <w:top w:type="dxa" w:w="80"/>
              <w:left w:type="dxa" w:w="100"/>
              <w:bottom w:type="dxa" w:w="80"/>
              <w:right w:type="dxa" w:w="100"/>
            </w:tcMar>
          </w:tcPr>
          <w:p>
            <w:r>
              <w:rPr>
                <w:b w:val="false"/>
                <w:bCs w:val="false"/>
              </w:rPr>
              <w:t xml:space="preserve">Estimated Time of Arrival — estimasi waktu kedatangan personel ke lokasi Misi</w:t>
            </w:r>
          </w:p>
        </w:tc>
      </w:tr>
      <w:tr>
        <w:tc>
          <w:tcPr>
            <w:tcW w:type="dxa" w:w="2600"/>
            <w:tcMar>
              <w:top w:type="dxa" w:w="80"/>
              <w:left w:type="dxa" w:w="100"/>
              <w:bottom w:type="dxa" w:w="80"/>
              <w:right w:type="dxa" w:w="100"/>
            </w:tcMar>
          </w:tcPr>
          <w:p>
            <w:r>
              <w:rPr>
                <w:b w:val="false"/>
                <w:bCs w:val="false"/>
              </w:rPr>
              <w:t xml:space="preserve">Overview</w:t>
            </w:r>
          </w:p>
        </w:tc>
        <w:tc>
          <w:tcPr>
            <w:tcW w:type="dxa" w:w="7160"/>
            <w:tcMar>
              <w:top w:type="dxa" w:w="80"/>
              <w:left w:type="dxa" w:w="100"/>
              <w:bottom w:type="dxa" w:w="80"/>
              <w:right w:type="dxa" w:w="100"/>
            </w:tcMar>
          </w:tcPr>
          <w:p>
            <w:r>
              <w:rPr>
                <w:b w:val="false"/>
                <w:bCs w:val="false"/>
              </w:rPr>
              <w:t xml:space="preserve">Halaman utama Command Center (sebelumnya disebut "Dashboard") berisi peta situasi nasional dan panel ringkasan</w:t>
            </w:r>
          </w:p>
        </w:tc>
      </w:tr>
      <w:tr>
        <w:tc>
          <w:tcPr>
            <w:tcW w:type="dxa" w:w="2600"/>
            <w:tcMar>
              <w:top w:type="dxa" w:w="80"/>
              <w:left w:type="dxa" w:w="100"/>
              <w:bottom w:type="dxa" w:w="80"/>
              <w:right w:type="dxa" w:w="100"/>
            </w:tcMar>
          </w:tcPr>
          <w:p>
            <w:r>
              <w:rPr>
                <w:b w:val="false"/>
                <w:bCs w:val="false"/>
              </w:rPr>
              <w:t xml:space="preserve">Pemberi Perintah</w:t>
            </w:r>
          </w:p>
        </w:tc>
        <w:tc>
          <w:tcPr>
            <w:tcW w:type="dxa" w:w="7160"/>
            <w:tcMar>
              <w:top w:type="dxa" w:w="80"/>
              <w:left w:type="dxa" w:w="100"/>
              <w:bottom w:type="dxa" w:w="80"/>
              <w:right w:type="dxa" w:w="100"/>
            </w:tcMar>
          </w:tcPr>
          <w:p>
            <w:r>
              <w:rPr>
                <w:b w:val="false"/>
                <w:bCs w:val="false"/>
              </w:rPr>
              <w:t xml:space="preserve">Nama/jabatan pejabat yang memberi perintah pembuatan Misi, diisi Operator saat membuat Misi baru</w:t>
            </w:r>
          </w:p>
        </w:tc>
      </w:tr>
      <w:tr>
        <w:tc>
          <w:tcPr>
            <w:tcW w:type="dxa" w:w="2600"/>
            <w:tcMar>
              <w:top w:type="dxa" w:w="80"/>
              <w:left w:type="dxa" w:w="100"/>
              <w:bottom w:type="dxa" w:w="80"/>
              <w:right w:type="dxa" w:w="100"/>
            </w:tcMar>
          </w:tcPr>
          <w:p>
            <w:r>
              <w:rPr>
                <w:b w:val="false"/>
                <w:bCs w:val="false"/>
              </w:rPr>
              <w:t xml:space="preserve">Command Center</w:t>
            </w:r>
          </w:p>
        </w:tc>
        <w:tc>
          <w:tcPr>
            <w:tcW w:type="dxa" w:w="7160"/>
            <w:tcMar>
              <w:top w:type="dxa" w:w="80"/>
              <w:left w:type="dxa" w:w="100"/>
              <w:bottom w:type="dxa" w:w="80"/>
              <w:right w:type="dxa" w:w="100"/>
            </w:tcMar>
          </w:tcPr>
          <w:p>
            <w:r>
              <w:rPr>
                <w:b w:val="false"/>
                <w:bCs w:val="false"/>
              </w:rPr>
              <w:t xml:space="preserve">Sisi Lembaga — antarmuka yang digunakan Admin/Operator/Analis untuk mengelola data, Misi, dan mobilisasi</w:t>
            </w:r>
          </w:p>
        </w:tc>
      </w:tr>
      <w:tr>
        <w:tc>
          <w:tcPr>
            <w:tcW w:type="dxa" w:w="2600"/>
            <w:tcMar>
              <w:top w:type="dxa" w:w="80"/>
              <w:left w:type="dxa" w:w="100"/>
              <w:bottom w:type="dxa" w:w="80"/>
              <w:right w:type="dxa" w:w="100"/>
            </w:tcMar>
          </w:tcPr>
          <w:p>
            <w:r>
              <w:rPr>
                <w:b w:val="false"/>
                <w:bCs w:val="false"/>
              </w:rPr>
              <w:t xml:space="preserve">Sisi Anggota</w:t>
            </w:r>
          </w:p>
        </w:tc>
        <w:tc>
          <w:tcPr>
            <w:tcW w:type="dxa" w:w="7160"/>
            <w:tcMar>
              <w:top w:type="dxa" w:w="80"/>
              <w:left w:type="dxa" w:w="100"/>
              <w:bottom w:type="dxa" w:w="80"/>
              <w:right w:type="dxa" w:w="100"/>
            </w:tcMar>
          </w:tcPr>
          <w:p>
            <w:r>
              <w:rPr>
                <w:b w:val="false"/>
                <w:bCs w:val="false"/>
              </w:rPr>
              <w:t xml:space="preserve">Antarmuka yang digunakan Peserta Komcad untuk memantau profil dan status pribadi</w:t>
            </w:r>
          </w:p>
        </w:tc>
      </w:tr>
    </w:tbl>
    <w:p>
      <w:pPr>
        <w:pStyle w:val="Heading1"/>
        <w:spacing w:after="200" w:before="400"/>
      </w:pPr>
      <w:r>
        <w:t xml:space="preserve">4. User Roles &amp; Permissions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60"/>
      </w:tblGrid>
      <w:tr>
        <w:trPr>
          <w:tblHeader/>
        </w:trPr>
        <w:tc>
          <w:tcPr>
            <w:tcW w:type="dxa" w:w="2400"/>
            <w:shd w:fill="141B22" w:val="clear"/>
            <w:tcMar>
              <w:top w:type="dxa" w:w="80"/>
              <w:left w:type="dxa" w:w="100"/>
              <w:bottom w:type="dxa" w:w="80"/>
              <w:right w:type="dxa" w:w="100"/>
            </w:tcMar>
          </w:tcPr>
          <w:p>
            <w:r>
              <w:rPr>
                <w:b/>
                <w:bCs/>
                <w:color w:val="FFFFFF"/>
              </w:rPr>
              <w:t xml:space="preserve">Role</w:t>
            </w:r>
          </w:p>
        </w:tc>
        <w:tc>
          <w:tcPr>
            <w:tcW w:type="dxa" w:w="2400"/>
            <w:shd w:fill="141B22" w:val="clear"/>
            <w:tcMar>
              <w:top w:type="dxa" w:w="80"/>
              <w:left w:type="dxa" w:w="100"/>
              <w:bottom w:type="dxa" w:w="80"/>
              <w:right w:type="dxa" w:w="100"/>
            </w:tcMar>
          </w:tcPr>
          <w:p>
            <w:r>
              <w:rPr>
                <w:b/>
                <w:bCs/>
                <w:color w:val="FFFFFF"/>
              </w:rPr>
              <w:t xml:space="preserve">Akses Utama</w:t>
            </w:r>
          </w:p>
        </w:tc>
        <w:tc>
          <w:tcPr>
            <w:tcW w:type="dxa" w:w="4960"/>
            <w:shd w:fill="141B22" w:val="clear"/>
            <w:tcMar>
              <w:top w:type="dxa" w:w="80"/>
              <w:left w:type="dxa" w:w="100"/>
              <w:bottom w:type="dxa" w:w="80"/>
              <w:right w:type="dxa" w:w="100"/>
            </w:tcMar>
          </w:tcPr>
          <w:p>
            <w:r>
              <w:rPr>
                <w:b/>
                <w:bCs/>
                <w:color w:val="FFFFFF"/>
              </w:rPr>
              <w:t xml:space="preserve">Hak Akses</w:t>
            </w:r>
          </w:p>
        </w:tc>
      </w:tr>
      <w:tr>
        <w:tc>
          <w:tcPr>
            <w:tcW w:type="dxa" w:w="2400"/>
            <w:tcMar>
              <w:top w:type="dxa" w:w="80"/>
              <w:left w:type="dxa" w:w="100"/>
              <w:bottom w:type="dxa" w:w="80"/>
              <w:right w:type="dxa" w:w="100"/>
            </w:tcMar>
          </w:tcPr>
          <w:p>
            <w:r>
              <w:rPr>
                <w:b w:val="false"/>
                <w:bCs w:val="false"/>
              </w:rPr>
              <w:t xml:space="preserve">Super Admin</w:t>
            </w:r>
          </w:p>
        </w:tc>
        <w:tc>
          <w:tcPr>
            <w:tcW w:type="dxa" w:w="2400"/>
            <w:tcMar>
              <w:top w:type="dxa" w:w="80"/>
              <w:left w:type="dxa" w:w="100"/>
              <w:bottom w:type="dxa" w:w="80"/>
              <w:right w:type="dxa" w:w="100"/>
            </w:tcMar>
          </w:tcPr>
          <w:p>
            <w:r>
              <w:rPr>
                <w:b w:val="false"/>
                <w:bCs w:val="false"/>
              </w:rPr>
              <w:t xml:space="preserve">Command Center</w:t>
            </w:r>
          </w:p>
        </w:tc>
        <w:tc>
          <w:tcPr>
            <w:tcW w:type="dxa" w:w="4960"/>
            <w:tcMar>
              <w:top w:type="dxa" w:w="80"/>
              <w:left w:type="dxa" w:w="100"/>
              <w:bottom w:type="dxa" w:w="80"/>
              <w:right w:type="dxa" w:w="100"/>
            </w:tcMar>
          </w:tcPr>
          <w:p>
            <w:r>
              <w:rPr>
                <w:b w:val="false"/>
                <w:bCs w:val="false"/>
              </w:rPr>
              <w:t xml:space="preserve">Full access: kelola pengguna &amp; role, konfigurasi sistem, kelola data anggota, Misi, AI, laporan</w:t>
            </w:r>
          </w:p>
        </w:tc>
      </w:tr>
      <w:tr>
        <w:tc>
          <w:tcPr>
            <w:tcW w:type="dxa" w:w="2400"/>
            <w:tcMar>
              <w:top w:type="dxa" w:w="80"/>
              <w:left w:type="dxa" w:w="100"/>
              <w:bottom w:type="dxa" w:w="80"/>
              <w:right w:type="dxa" w:w="100"/>
            </w:tcMar>
          </w:tcPr>
          <w:p>
            <w:r>
              <w:rPr>
                <w:b w:val="false"/>
                <w:bCs w:val="false"/>
              </w:rPr>
              <w:t xml:space="preserve">Operator Komcad</w:t>
            </w:r>
          </w:p>
        </w:tc>
        <w:tc>
          <w:tcPr>
            <w:tcW w:type="dxa" w:w="2400"/>
            <w:tcMar>
              <w:top w:type="dxa" w:w="80"/>
              <w:left w:type="dxa" w:w="100"/>
              <w:bottom w:type="dxa" w:w="80"/>
              <w:right w:type="dxa" w:w="100"/>
            </w:tcMar>
          </w:tcPr>
          <w:p>
            <w:r>
              <w:rPr>
                <w:b w:val="false"/>
                <w:bCs w:val="false"/>
              </w:rPr>
              <w:t xml:space="preserve">Command Center</w:t>
            </w:r>
          </w:p>
        </w:tc>
        <w:tc>
          <w:tcPr>
            <w:tcW w:type="dxa" w:w="4960"/>
            <w:tcMar>
              <w:top w:type="dxa" w:w="80"/>
              <w:left w:type="dxa" w:w="100"/>
              <w:bottom w:type="dxa" w:w="80"/>
              <w:right w:type="dxa" w:w="100"/>
            </w:tcMar>
          </w:tcPr>
          <w:p>
            <w:r>
              <w:rPr>
                <w:b w:val="false"/>
                <w:bCs w:val="false"/>
              </w:rPr>
              <w:t xml:space="preserve">Buat &amp; kelola Misi (via modal Buat Misi), verifikasi rekomendasi AI, pantau mobilisasi, input/update data anggota</w:t>
            </w:r>
          </w:p>
        </w:tc>
      </w:tr>
      <w:tr>
        <w:tc>
          <w:tcPr>
            <w:tcW w:type="dxa" w:w="2400"/>
            <w:tcMar>
              <w:top w:type="dxa" w:w="80"/>
              <w:left w:type="dxa" w:w="100"/>
              <w:bottom w:type="dxa" w:w="80"/>
              <w:right w:type="dxa" w:w="100"/>
            </w:tcMar>
          </w:tcPr>
          <w:p>
            <w:r>
              <w:rPr>
                <w:b w:val="false"/>
                <w:bCs w:val="false"/>
              </w:rPr>
              <w:t xml:space="preserve">Analis/Evaluator</w:t>
            </w:r>
          </w:p>
        </w:tc>
        <w:tc>
          <w:tcPr>
            <w:tcW w:type="dxa" w:w="2400"/>
            <w:tcMar>
              <w:top w:type="dxa" w:w="80"/>
              <w:left w:type="dxa" w:w="100"/>
              <w:bottom w:type="dxa" w:w="80"/>
              <w:right w:type="dxa" w:w="100"/>
            </w:tcMar>
          </w:tcPr>
          <w:p>
            <w:r>
              <w:rPr>
                <w:b w:val="false"/>
                <w:bCs w:val="false"/>
              </w:rPr>
              <w:t xml:space="preserve">Command Center</w:t>
            </w:r>
          </w:p>
        </w:tc>
        <w:tc>
          <w:tcPr>
            <w:tcW w:type="dxa" w:w="4960"/>
            <w:tcMar>
              <w:top w:type="dxa" w:w="80"/>
              <w:left w:type="dxa" w:w="100"/>
              <w:bottom w:type="dxa" w:w="80"/>
              <w:right w:type="dxa" w:w="100"/>
            </w:tcMar>
          </w:tcPr>
          <w:p>
            <w:r>
              <w:rPr>
                <w:b w:val="false"/>
                <w:bCs w:val="false"/>
              </w:rPr>
              <w:t xml:space="preserve">Akses baca penuh ke data &amp; laporan, susun analitik/evaluasi, akses AI Chat, tanpa hak ubah Misi aktif</w:t>
            </w:r>
          </w:p>
        </w:tc>
      </w:tr>
      <w:tr>
        <w:tc>
          <w:tcPr>
            <w:tcW w:type="dxa" w:w="2400"/>
            <w:tcMar>
              <w:top w:type="dxa" w:w="80"/>
              <w:left w:type="dxa" w:w="100"/>
              <w:bottom w:type="dxa" w:w="80"/>
              <w:right w:type="dxa" w:w="100"/>
            </w:tcMar>
          </w:tcPr>
          <w:p>
            <w:r>
              <w:rPr>
                <w:b w:val="false"/>
                <w:bCs w:val="false"/>
              </w:rPr>
              <w:t xml:space="preserve">Anggota Komcad</w:t>
            </w:r>
          </w:p>
        </w:tc>
        <w:tc>
          <w:tcPr>
            <w:tcW w:type="dxa" w:w="2400"/>
            <w:tcMar>
              <w:top w:type="dxa" w:w="80"/>
              <w:left w:type="dxa" w:w="100"/>
              <w:bottom w:type="dxa" w:w="80"/>
              <w:right w:type="dxa" w:w="100"/>
            </w:tcMar>
          </w:tcPr>
          <w:p>
            <w:r>
              <w:rPr>
                <w:b w:val="false"/>
                <w:bCs w:val="false"/>
              </w:rPr>
              <w:t xml:space="preserve">Sisi Anggota</w:t>
            </w:r>
          </w:p>
        </w:tc>
        <w:tc>
          <w:tcPr>
            <w:tcW w:type="dxa" w:w="4960"/>
            <w:tcMar>
              <w:top w:type="dxa" w:w="80"/>
              <w:left w:type="dxa" w:w="100"/>
              <w:bottom w:type="dxa" w:w="80"/>
              <w:right w:type="dxa" w:w="100"/>
            </w:tcMar>
          </w:tcPr>
          <w:p>
            <w:r>
              <w:rPr>
                <w:b w:val="false"/>
                <w:bCs w:val="false"/>
              </w:rPr>
              <w:t xml:space="preserve">Lihat &amp; lengkapi profil pribadi, riwayat pelatihan &amp; penugasan, status kesiapan, terima notifikasi</w:t>
            </w:r>
          </w:p>
        </w:tc>
      </w:tr>
    </w:tbl>
    <w:p>
      <w:pPr>
        <w:pStyle w:val="Heading1"/>
        <w:spacing w:after="200" w:before="400"/>
      </w:pPr>
      <w:r>
        <w:t xml:space="preserve">5. Struktur Navigasi (Sitemap Command Center)</w:t>
      </w:r>
    </w:p>
    <w:p>
      <w:pPr>
        <w:spacing w:after="120"/>
      </w:pPr>
      <w:r>
        <w:t xml:space="preserve">Struktur berikut merepresentasikan menu sidebar persis seperti pada mockup — dikelompokkan menjadi 5 grup navigasi. Sidebar dapat disembunyikan/ditampilkan penuh melalui ikon ☰ di topbar (lihat NFR-09 &amp; Bab 9.4).</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560"/>
      </w:tblGrid>
      <w:tr>
        <w:trPr>
          <w:tblHeader/>
        </w:trPr>
        <w:tc>
          <w:tcPr>
            <w:tcW w:type="dxa" w:w="1600"/>
            <w:shd w:fill="141B22" w:val="clear"/>
            <w:tcMar>
              <w:top w:type="dxa" w:w="80"/>
              <w:left w:type="dxa" w:w="100"/>
              <w:bottom w:type="dxa" w:w="80"/>
              <w:right w:type="dxa" w:w="100"/>
            </w:tcMar>
          </w:tcPr>
          <w:p>
            <w:r>
              <w:rPr>
                <w:b/>
                <w:bCs/>
                <w:color w:val="FFFFFF"/>
              </w:rPr>
              <w:t xml:space="preserve">Grup</w:t>
            </w:r>
          </w:p>
        </w:tc>
        <w:tc>
          <w:tcPr>
            <w:tcW w:type="dxa" w:w="2600"/>
            <w:shd w:fill="141B22" w:val="clear"/>
            <w:tcMar>
              <w:top w:type="dxa" w:w="80"/>
              <w:left w:type="dxa" w:w="100"/>
              <w:bottom w:type="dxa" w:w="80"/>
              <w:right w:type="dxa" w:w="100"/>
            </w:tcMar>
          </w:tcPr>
          <w:p>
            <w:r>
              <w:rPr>
                <w:b/>
                <w:bCs/>
                <w:color w:val="FFFFFF"/>
              </w:rPr>
              <w:t xml:space="preserve">Menu</w:t>
            </w:r>
          </w:p>
        </w:tc>
        <w:tc>
          <w:tcPr>
            <w:tcW w:type="dxa" w:w="5560"/>
            <w:shd w:fill="141B22" w:val="clear"/>
            <w:tcMar>
              <w:top w:type="dxa" w:w="80"/>
              <w:left w:type="dxa" w:w="100"/>
              <w:bottom w:type="dxa" w:w="80"/>
              <w:right w:type="dxa" w:w="100"/>
            </w:tcMar>
          </w:tcPr>
          <w:p>
            <w:r>
              <w:rPr>
                <w:b/>
                <w:bCs/>
                <w:color w:val="FFFFFF"/>
              </w:rPr>
              <w:t xml:space="preserve">Fungsi Ringkas</w:t>
            </w:r>
          </w:p>
        </w:tc>
      </w:tr>
      <w:tr>
        <w:tc>
          <w:tcPr>
            <w:tcW w:type="dxa" w:w="1600"/>
            <w:tcMar>
              <w:top w:type="dxa" w:w="80"/>
              <w:left w:type="dxa" w:w="100"/>
              <w:bottom w:type="dxa" w:w="80"/>
              <w:right w:type="dxa" w:w="100"/>
            </w:tcMar>
          </w:tcPr>
          <w:p>
            <w:r>
              <w:rPr>
                <w:b w:val="false"/>
                <w:bCs w:val="false"/>
              </w:rPr>
              <w:t xml:space="preserve">RINGKASAN</w:t>
            </w:r>
          </w:p>
        </w:tc>
        <w:tc>
          <w:tcPr>
            <w:tcW w:type="dxa" w:w="2600"/>
            <w:tcMar>
              <w:top w:type="dxa" w:w="80"/>
              <w:left w:type="dxa" w:w="100"/>
              <w:bottom w:type="dxa" w:w="80"/>
              <w:right w:type="dxa" w:w="100"/>
            </w:tcMar>
          </w:tcPr>
          <w:p>
            <w:r>
              <w:rPr>
                <w:b w:val="false"/>
                <w:bCs w:val="false"/>
              </w:rPr>
              <w:t xml:space="preserve">Overview</w:t>
            </w:r>
          </w:p>
        </w:tc>
        <w:tc>
          <w:tcPr>
            <w:tcW w:type="dxa" w:w="5560"/>
            <w:tcMar>
              <w:top w:type="dxa" w:w="80"/>
              <w:left w:type="dxa" w:w="100"/>
              <w:bottom w:type="dxa" w:w="80"/>
              <w:right w:type="dxa" w:w="100"/>
            </w:tcMar>
          </w:tcPr>
          <w:p>
            <w:r>
              <w:rPr>
                <w:b w:val="false"/>
                <w:bCs w:val="false"/>
              </w:rPr>
              <w:t xml:space="preserve">Peta situasi nasional real-time + 3 panel ringkasan (Statistik Anggota, Misi Terbaru, AI Mobilization)</w:t>
            </w:r>
          </w:p>
        </w:tc>
      </w:tr>
      <w:tr>
        <w:tc>
          <w:tcPr>
            <w:tcW w:type="dxa" w:w="1600"/>
            <w:tcMar>
              <w:top w:type="dxa" w:w="80"/>
              <w:left w:type="dxa" w:w="100"/>
              <w:bottom w:type="dxa" w:w="80"/>
              <w:right w:type="dxa" w:w="100"/>
            </w:tcMar>
          </w:tcPr>
          <w:p>
            <w:r>
              <w:rPr>
                <w:b w:val="false"/>
                <w:bCs w:val="false"/>
              </w:rPr>
              <w:t xml:space="preserve">OPERASI</w:t>
            </w:r>
          </w:p>
        </w:tc>
        <w:tc>
          <w:tcPr>
            <w:tcW w:type="dxa" w:w="2600"/>
            <w:tcMar>
              <w:top w:type="dxa" w:w="80"/>
              <w:left w:type="dxa" w:w="100"/>
              <w:bottom w:type="dxa" w:w="80"/>
              <w:right w:type="dxa" w:w="100"/>
            </w:tcMar>
          </w:tcPr>
          <w:p>
            <w:r>
              <w:rPr>
                <w:b w:val="false"/>
                <w:bCs w:val="false"/>
              </w:rPr>
              <w:t xml:space="preserve">Manajemen Misi</w:t>
            </w:r>
          </w:p>
        </w:tc>
        <w:tc>
          <w:tcPr>
            <w:tcW w:type="dxa" w:w="5560"/>
            <w:tcMar>
              <w:top w:type="dxa" w:w="80"/>
              <w:left w:type="dxa" w:w="100"/>
              <w:bottom w:type="dxa" w:w="80"/>
              <w:right w:type="dxa" w:w="100"/>
            </w:tcMar>
          </w:tcPr>
          <w:p>
            <w:r>
              <w:rPr>
                <w:b w:val="false"/>
                <w:bCs w:val="false"/>
              </w:rPr>
              <w:t xml:space="preserve">Tabel seluruh Misi, filter status/urgensi, pencarian, drawer detail per Misi</w:t>
            </w:r>
          </w:p>
        </w:tc>
      </w:tr>
      <w:tr>
        <w:tc>
          <w:tcPr>
            <w:tcW w:type="dxa" w:w="1600"/>
            <w:tcMar>
              <w:top w:type="dxa" w:w="80"/>
              <w:left w:type="dxa" w:w="100"/>
              <w:bottom w:type="dxa" w:w="80"/>
              <w:right w:type="dxa" w:w="100"/>
            </w:tcMar>
          </w:tcPr>
          <w:p>
            <w:r>
              <w:rPr>
                <w:b w:val="false"/>
                <w:bCs w:val="false"/>
              </w:rPr>
              <w:t xml:space="preserve">OPERASI</w:t>
            </w:r>
          </w:p>
        </w:tc>
        <w:tc>
          <w:tcPr>
            <w:tcW w:type="dxa" w:w="2600"/>
            <w:tcMar>
              <w:top w:type="dxa" w:w="80"/>
              <w:left w:type="dxa" w:w="100"/>
              <w:bottom w:type="dxa" w:w="80"/>
              <w:right w:type="dxa" w:w="100"/>
            </w:tcMar>
          </w:tcPr>
          <w:p>
            <w:r>
              <w:rPr>
                <w:b w:val="false"/>
                <w:bCs w:val="false"/>
              </w:rPr>
              <w:t xml:space="preserve">AI Mobilization</w:t>
            </w:r>
          </w:p>
        </w:tc>
        <w:tc>
          <w:tcPr>
            <w:tcW w:type="dxa" w:w="5560"/>
            <w:tcMar>
              <w:top w:type="dxa" w:w="80"/>
              <w:left w:type="dxa" w:w="100"/>
              <w:bottom w:type="dxa" w:w="80"/>
              <w:right w:type="dxa" w:w="100"/>
            </w:tcMar>
          </w:tcPr>
          <w:p>
            <w:r>
              <w:rPr>
                <w:b w:val="false"/>
                <w:bCs w:val="false"/>
              </w:rPr>
              <w:t xml:space="preserve">Rekomendasi kandidat aktif + parameter model AI (bobot Readiness/jarak/kompetensi)</w:t>
            </w:r>
          </w:p>
        </w:tc>
      </w:tr>
      <w:tr>
        <w:tc>
          <w:tcPr>
            <w:tcW w:type="dxa" w:w="1600"/>
            <w:tcMar>
              <w:top w:type="dxa" w:w="80"/>
              <w:left w:type="dxa" w:w="100"/>
              <w:bottom w:type="dxa" w:w="80"/>
              <w:right w:type="dxa" w:w="100"/>
            </w:tcMar>
          </w:tcPr>
          <w:p>
            <w:r>
              <w:rPr>
                <w:b w:val="false"/>
                <w:bCs w:val="false"/>
              </w:rPr>
              <w:t xml:space="preserve">DATA ANGGOTA</w:t>
            </w:r>
          </w:p>
        </w:tc>
        <w:tc>
          <w:tcPr>
            <w:tcW w:type="dxa" w:w="2600"/>
            <w:tcMar>
              <w:top w:type="dxa" w:w="80"/>
              <w:left w:type="dxa" w:w="100"/>
              <w:bottom w:type="dxa" w:w="80"/>
              <w:right w:type="dxa" w:w="100"/>
            </w:tcMar>
          </w:tcPr>
          <w:p>
            <w:r>
              <w:rPr>
                <w:b w:val="false"/>
                <w:bCs w:val="false"/>
              </w:rPr>
              <w:t xml:space="preserve">Direktori Anggota</w:t>
            </w:r>
          </w:p>
        </w:tc>
        <w:tc>
          <w:tcPr>
            <w:tcW w:type="dxa" w:w="5560"/>
            <w:tcMar>
              <w:top w:type="dxa" w:w="80"/>
              <w:left w:type="dxa" w:w="100"/>
              <w:bottom w:type="dxa" w:w="80"/>
              <w:right w:type="dxa" w:w="100"/>
            </w:tcMar>
          </w:tcPr>
          <w:p>
            <w:r>
              <w:rPr>
                <w:b w:val="false"/>
                <w:bCs w:val="false"/>
              </w:rPr>
              <w:t xml:space="preserve">Tabel seluruh anggota, pencarian &amp; filter status, klik nama → profil CV lengkap</w:t>
            </w:r>
          </w:p>
        </w:tc>
      </w:tr>
      <w:tr>
        <w:tc>
          <w:tcPr>
            <w:tcW w:type="dxa" w:w="1600"/>
            <w:tcMar>
              <w:top w:type="dxa" w:w="80"/>
              <w:left w:type="dxa" w:w="100"/>
              <w:bottom w:type="dxa" w:w="80"/>
              <w:right w:type="dxa" w:w="100"/>
            </w:tcMar>
          </w:tcPr>
          <w:p>
            <w:r>
              <w:rPr>
                <w:b w:val="false"/>
                <w:bCs w:val="false"/>
              </w:rPr>
              <w:t xml:space="preserve">DATA ANGGOTA</w:t>
            </w:r>
          </w:p>
        </w:tc>
        <w:tc>
          <w:tcPr>
            <w:tcW w:type="dxa" w:w="2600"/>
            <w:tcMar>
              <w:top w:type="dxa" w:w="80"/>
              <w:left w:type="dxa" w:w="100"/>
              <w:bottom w:type="dxa" w:w="80"/>
              <w:right w:type="dxa" w:w="100"/>
            </w:tcMar>
          </w:tcPr>
          <w:p>
            <w:r>
              <w:rPr>
                <w:b w:val="false"/>
                <w:bCs w:val="false"/>
              </w:rPr>
              <w:t xml:space="preserve">Kompetensi &amp; Sertifikasi</w:t>
            </w:r>
          </w:p>
        </w:tc>
        <w:tc>
          <w:tcPr>
            <w:tcW w:type="dxa" w:w="5560"/>
            <w:tcMar>
              <w:top w:type="dxa" w:w="80"/>
              <w:left w:type="dxa" w:w="100"/>
              <w:bottom w:type="dxa" w:w="80"/>
              <w:right w:type="dxa" w:w="100"/>
            </w:tcMar>
          </w:tcPr>
          <w:p>
            <w:r>
              <w:rPr>
                <w:b w:val="false"/>
                <w:bCs w:val="false"/>
              </w:rPr>
              <w:t xml:space="preserve">Tabel status sertifikasi seluruh anggota (Aktif / Akan Kedaluwarsa / Kedaluwarsa)</w:t>
            </w:r>
          </w:p>
        </w:tc>
      </w:tr>
      <w:tr>
        <w:tc>
          <w:tcPr>
            <w:tcW w:type="dxa" w:w="1600"/>
            <w:tcMar>
              <w:top w:type="dxa" w:w="80"/>
              <w:left w:type="dxa" w:w="100"/>
              <w:bottom w:type="dxa" w:w="80"/>
              <w:right w:type="dxa" w:w="100"/>
            </w:tcMar>
          </w:tcPr>
          <w:p>
            <w:r>
              <w:rPr>
                <w:b w:val="false"/>
                <w:bCs w:val="false"/>
              </w:rPr>
              <w:t xml:space="preserve">DATA ANGGOTA</w:t>
            </w:r>
          </w:p>
        </w:tc>
        <w:tc>
          <w:tcPr>
            <w:tcW w:type="dxa" w:w="2600"/>
            <w:tcMar>
              <w:top w:type="dxa" w:w="80"/>
              <w:left w:type="dxa" w:w="100"/>
              <w:bottom w:type="dxa" w:w="80"/>
              <w:right w:type="dxa" w:w="100"/>
            </w:tcMar>
          </w:tcPr>
          <w:p>
            <w:r>
              <w:rPr>
                <w:b w:val="false"/>
                <w:bCs w:val="false"/>
              </w:rPr>
              <w:t xml:space="preserve">Riwayat Pelatihan</w:t>
            </w:r>
          </w:p>
        </w:tc>
        <w:tc>
          <w:tcPr>
            <w:tcW w:type="dxa" w:w="5560"/>
            <w:tcMar>
              <w:top w:type="dxa" w:w="80"/>
              <w:left w:type="dxa" w:w="100"/>
              <w:bottom w:type="dxa" w:w="80"/>
              <w:right w:type="dxa" w:w="100"/>
            </w:tcMar>
          </w:tcPr>
          <w:p>
            <w:r>
              <w:rPr>
                <w:b w:val="false"/>
                <w:bCs w:val="false"/>
              </w:rPr>
              <w:t xml:space="preserve">Tabel riwayat pelatihan seluruh anggota beserta status kelulusan</w:t>
            </w:r>
          </w:p>
        </w:tc>
      </w:tr>
      <w:tr>
        <w:tc>
          <w:tcPr>
            <w:tcW w:type="dxa" w:w="1600"/>
            <w:tcMar>
              <w:top w:type="dxa" w:w="80"/>
              <w:left w:type="dxa" w:w="100"/>
              <w:bottom w:type="dxa" w:w="80"/>
              <w:right w:type="dxa" w:w="100"/>
            </w:tcMar>
          </w:tcPr>
          <w:p>
            <w:r>
              <w:rPr>
                <w:b w:val="false"/>
                <w:bCs w:val="false"/>
              </w:rPr>
              <w:t xml:space="preserve">LAPORAN</w:t>
            </w:r>
          </w:p>
        </w:tc>
        <w:tc>
          <w:tcPr>
            <w:tcW w:type="dxa" w:w="2600"/>
            <w:tcMar>
              <w:top w:type="dxa" w:w="80"/>
              <w:left w:type="dxa" w:w="100"/>
              <w:bottom w:type="dxa" w:w="80"/>
              <w:right w:type="dxa" w:w="100"/>
            </w:tcMar>
          </w:tcPr>
          <w:p>
            <w:r>
              <w:rPr>
                <w:b w:val="false"/>
                <w:bCs w:val="false"/>
              </w:rPr>
              <w:t xml:space="preserve">Analitik Kesiapsiagaan</w:t>
            </w:r>
          </w:p>
        </w:tc>
        <w:tc>
          <w:tcPr>
            <w:tcW w:type="dxa" w:w="5560"/>
            <w:tcMar>
              <w:top w:type="dxa" w:w="80"/>
              <w:left w:type="dxa" w:w="100"/>
              <w:bottom w:type="dxa" w:w="80"/>
              <w:right w:type="dxa" w:w="100"/>
            </w:tcMar>
          </w:tcPr>
          <w:p>
            <w:r>
              <w:rPr>
                <w:b w:val="false"/>
                <w:bCs w:val="false"/>
              </w:rPr>
              <w:t xml:space="preserve">KPI nasional + Readiness Score per wilayah (bar chart horizontal)</w:t>
            </w:r>
          </w:p>
        </w:tc>
      </w:tr>
      <w:tr>
        <w:tc>
          <w:tcPr>
            <w:tcW w:type="dxa" w:w="1600"/>
            <w:tcMar>
              <w:top w:type="dxa" w:w="80"/>
              <w:left w:type="dxa" w:w="100"/>
              <w:bottom w:type="dxa" w:w="80"/>
              <w:right w:type="dxa" w:w="100"/>
            </w:tcMar>
          </w:tcPr>
          <w:p>
            <w:r>
              <w:rPr>
                <w:b w:val="false"/>
                <w:bCs w:val="false"/>
              </w:rPr>
              <w:t xml:space="preserve">LAPORAN</w:t>
            </w:r>
          </w:p>
        </w:tc>
        <w:tc>
          <w:tcPr>
            <w:tcW w:type="dxa" w:w="2600"/>
            <w:tcMar>
              <w:top w:type="dxa" w:w="80"/>
              <w:left w:type="dxa" w:w="100"/>
              <w:bottom w:type="dxa" w:w="80"/>
              <w:right w:type="dxa" w:w="100"/>
            </w:tcMar>
          </w:tcPr>
          <w:p>
            <w:r>
              <w:rPr>
                <w:b w:val="false"/>
                <w:bCs w:val="false"/>
              </w:rPr>
              <w:t xml:space="preserve">Laporan &amp; Ekspor</w:t>
            </w:r>
          </w:p>
        </w:tc>
        <w:tc>
          <w:tcPr>
            <w:tcW w:type="dxa" w:w="5560"/>
            <w:tcMar>
              <w:top w:type="dxa" w:w="80"/>
              <w:left w:type="dxa" w:w="100"/>
              <w:bottom w:type="dxa" w:w="80"/>
              <w:right w:type="dxa" w:w="100"/>
            </w:tcMar>
          </w:tcPr>
          <w:p>
            <w:r>
              <w:rPr>
                <w:b w:val="false"/>
                <w:bCs w:val="false"/>
              </w:rPr>
              <w:t xml:space="preserve">Daftar laporan siap unduh (PDF/XLSX) + penyusun laporan baru</w:t>
            </w:r>
          </w:p>
        </w:tc>
      </w:tr>
      <w:tr>
        <w:tc>
          <w:tcPr>
            <w:tcW w:type="dxa" w:w="1600"/>
            <w:tcMar>
              <w:top w:type="dxa" w:w="80"/>
              <w:left w:type="dxa" w:w="100"/>
              <w:bottom w:type="dxa" w:w="80"/>
              <w:right w:type="dxa" w:w="100"/>
            </w:tcMar>
          </w:tcPr>
          <w:p>
            <w:r>
              <w:rPr>
                <w:b w:val="false"/>
                <w:bCs w:val="false"/>
              </w:rPr>
              <w:t xml:space="preserve">LAPORAN</w:t>
            </w:r>
          </w:p>
        </w:tc>
        <w:tc>
          <w:tcPr>
            <w:tcW w:type="dxa" w:w="2600"/>
            <w:tcMar>
              <w:top w:type="dxa" w:w="80"/>
              <w:left w:type="dxa" w:w="100"/>
              <w:bottom w:type="dxa" w:w="80"/>
              <w:right w:type="dxa" w:w="100"/>
            </w:tcMar>
          </w:tcPr>
          <w:p>
            <w:r>
              <w:rPr>
                <w:b w:val="false"/>
                <w:bCs w:val="false"/>
              </w:rPr>
              <w:t xml:space="preserve">Riwayat Mobilisasi</w:t>
            </w:r>
          </w:p>
        </w:tc>
        <w:tc>
          <w:tcPr>
            <w:tcW w:type="dxa" w:w="5560"/>
            <w:tcMar>
              <w:top w:type="dxa" w:w="80"/>
              <w:left w:type="dxa" w:w="100"/>
              <w:bottom w:type="dxa" w:w="80"/>
              <w:right w:type="dxa" w:w="100"/>
            </w:tcMar>
          </w:tcPr>
          <w:p>
            <w:r>
              <w:rPr>
                <w:b w:val="false"/>
                <w:bCs w:val="false"/>
              </w:rPr>
              <w:t xml:space="preserve">Tabel historis seluruh Misi yang telah selesai beserta evaluasi</w:t>
            </w:r>
          </w:p>
        </w:tc>
      </w:tr>
      <w:tr>
        <w:tc>
          <w:tcPr>
            <w:tcW w:type="dxa" w:w="1600"/>
            <w:tcMar>
              <w:top w:type="dxa" w:w="80"/>
              <w:left w:type="dxa" w:w="100"/>
              <w:bottom w:type="dxa" w:w="80"/>
              <w:right w:type="dxa" w:w="100"/>
            </w:tcMar>
          </w:tcPr>
          <w:p>
            <w:r>
              <w:rPr>
                <w:b w:val="false"/>
                <w:bCs w:val="false"/>
              </w:rPr>
              <w:t xml:space="preserve">ASISTEN</w:t>
            </w:r>
          </w:p>
        </w:tc>
        <w:tc>
          <w:tcPr>
            <w:tcW w:type="dxa" w:w="2600"/>
            <w:tcMar>
              <w:top w:type="dxa" w:w="80"/>
              <w:left w:type="dxa" w:w="100"/>
              <w:bottom w:type="dxa" w:w="80"/>
              <w:right w:type="dxa" w:w="100"/>
            </w:tcMar>
          </w:tcPr>
          <w:p>
            <w:r>
              <w:rPr>
                <w:b w:val="false"/>
                <w:bCs w:val="false"/>
              </w:rPr>
              <w:t xml:space="preserve">AI Chat</w:t>
            </w:r>
          </w:p>
        </w:tc>
        <w:tc>
          <w:tcPr>
            <w:tcW w:type="dxa" w:w="5560"/>
            <w:tcMar>
              <w:top w:type="dxa" w:w="80"/>
              <w:left w:type="dxa" w:w="100"/>
              <w:bottom w:type="dxa" w:w="80"/>
              <w:right w:type="dxa" w:w="100"/>
            </w:tcMar>
          </w:tcPr>
          <w:p>
            <w:r>
              <w:rPr>
                <w:b w:val="false"/>
                <w:bCs w:val="false"/>
              </w:rPr>
              <w:t xml:space="preserve">Antarmuka chat tanya-jawab data platform berbasis bahasa natural</w:t>
            </w:r>
          </w:p>
        </w:tc>
      </w:tr>
      <w:tr>
        <w:tc>
          <w:tcPr>
            <w:tcW w:type="dxa" w:w="1600"/>
            <w:tcMar>
              <w:top w:type="dxa" w:w="80"/>
              <w:left w:type="dxa" w:w="100"/>
              <w:bottom w:type="dxa" w:w="80"/>
              <w:right w:type="dxa" w:w="100"/>
            </w:tcMar>
          </w:tcPr>
          <w:p>
            <w:r>
              <w:rPr>
                <w:b w:val="false"/>
                <w:bCs w:val="false"/>
              </w:rPr>
              <w:t xml:space="preserve">SISTEM</w:t>
            </w:r>
          </w:p>
        </w:tc>
        <w:tc>
          <w:tcPr>
            <w:tcW w:type="dxa" w:w="2600"/>
            <w:tcMar>
              <w:top w:type="dxa" w:w="80"/>
              <w:left w:type="dxa" w:w="100"/>
              <w:bottom w:type="dxa" w:w="80"/>
              <w:right w:type="dxa" w:w="100"/>
            </w:tcMar>
          </w:tcPr>
          <w:p>
            <w:r>
              <w:rPr>
                <w:b w:val="false"/>
                <w:bCs w:val="false"/>
              </w:rPr>
              <w:t xml:space="preserve">Pengguna &amp; Role</w:t>
            </w:r>
          </w:p>
        </w:tc>
        <w:tc>
          <w:tcPr>
            <w:tcW w:type="dxa" w:w="5560"/>
            <w:tcMar>
              <w:top w:type="dxa" w:w="80"/>
              <w:left w:type="dxa" w:w="100"/>
              <w:bottom w:type="dxa" w:w="80"/>
              <w:right w:type="dxa" w:w="100"/>
            </w:tcMar>
          </w:tcPr>
          <w:p>
            <w:r>
              <w:rPr>
                <w:b w:val="false"/>
                <w:bCs w:val="false"/>
              </w:rPr>
              <w:t xml:space="preserve">Kelola daftar pengguna Command Center beserta role masing-masing</w:t>
            </w:r>
          </w:p>
        </w:tc>
      </w:tr>
      <w:tr>
        <w:tc>
          <w:tcPr>
            <w:tcW w:type="dxa" w:w="1600"/>
            <w:tcMar>
              <w:top w:type="dxa" w:w="80"/>
              <w:left w:type="dxa" w:w="100"/>
              <w:bottom w:type="dxa" w:w="80"/>
              <w:right w:type="dxa" w:w="100"/>
            </w:tcMar>
          </w:tcPr>
          <w:p>
            <w:r>
              <w:rPr>
                <w:b w:val="false"/>
                <w:bCs w:val="false"/>
              </w:rPr>
              <w:t xml:space="preserve">SISTEM</w:t>
            </w:r>
          </w:p>
        </w:tc>
        <w:tc>
          <w:tcPr>
            <w:tcW w:type="dxa" w:w="2600"/>
            <w:tcMar>
              <w:top w:type="dxa" w:w="80"/>
              <w:left w:type="dxa" w:w="100"/>
              <w:bottom w:type="dxa" w:w="80"/>
              <w:right w:type="dxa" w:w="100"/>
            </w:tcMar>
          </w:tcPr>
          <w:p>
            <w:r>
              <w:rPr>
                <w:b w:val="false"/>
                <w:bCs w:val="false"/>
              </w:rPr>
              <w:t xml:space="preserve">Pengaturan</w:t>
            </w:r>
          </w:p>
        </w:tc>
        <w:tc>
          <w:tcPr>
            <w:tcW w:type="dxa" w:w="5560"/>
            <w:tcMar>
              <w:top w:type="dxa" w:w="80"/>
              <w:left w:type="dxa" w:w="100"/>
              <w:bottom w:type="dxa" w:w="80"/>
              <w:right w:type="dxa" w:w="100"/>
            </w:tcMar>
          </w:tcPr>
          <w:p>
            <w:r>
              <w:rPr>
                <w:b w:val="false"/>
                <w:bCs w:val="false"/>
              </w:rPr>
              <w:t xml:space="preserve">Preferensi notifikasi &amp; preferensi peta</w:t>
            </w:r>
          </w:p>
        </w:tc>
      </w:tr>
      <w:tr>
        <w:tc>
          <w:tcPr>
            <w:tcW w:type="dxa" w:w="1600"/>
            <w:tcMar>
              <w:top w:type="dxa" w:w="80"/>
              <w:left w:type="dxa" w:w="100"/>
              <w:bottom w:type="dxa" w:w="80"/>
              <w:right w:type="dxa" w:w="100"/>
            </w:tcMar>
          </w:tcPr>
          <w:p>
            <w:r>
              <w:rPr>
                <w:b w:val="false"/>
                <w:bCs w:val="false"/>
              </w:rPr>
              <w:t xml:space="preserve">SISTEM</w:t>
            </w:r>
          </w:p>
        </w:tc>
        <w:tc>
          <w:tcPr>
            <w:tcW w:type="dxa" w:w="2600"/>
            <w:tcMar>
              <w:top w:type="dxa" w:w="80"/>
              <w:left w:type="dxa" w:w="100"/>
              <w:bottom w:type="dxa" w:w="80"/>
              <w:right w:type="dxa" w:w="100"/>
            </w:tcMar>
          </w:tcPr>
          <w:p>
            <w:r>
              <w:rPr>
                <w:b w:val="false"/>
                <w:bCs w:val="false"/>
              </w:rPr>
              <w:t xml:space="preserve">Guideline</w:t>
            </w:r>
          </w:p>
        </w:tc>
        <w:tc>
          <w:tcPr>
            <w:tcW w:type="dxa" w:w="5560"/>
            <w:tcMar>
              <w:top w:type="dxa" w:w="80"/>
              <w:left w:type="dxa" w:w="100"/>
              <w:bottom w:type="dxa" w:w="80"/>
              <w:right w:type="dxa" w:w="100"/>
            </w:tcMar>
          </w:tcPr>
          <w:p>
            <w:r>
              <w:rPr>
                <w:b w:val="false"/>
                <w:bCs w:val="false"/>
              </w:rPr>
              <w:t xml:space="preserve">Panduan Pengguna, Tanya Jawab (FAQ), dan daftar Modul platform</w:t>
            </w:r>
          </w:p>
        </w:tc>
      </w:tr>
    </w:tbl>
    <w:p>
      <w:pPr>
        <w:pStyle w:val="Heading1"/>
        <w:spacing w:after="200" w:before="400"/>
      </w:pPr>
      <w:r>
        <w:t xml:space="preserve">6. Functional Requirements</w:t>
      </w:r>
    </w:p>
    <w:p>
      <w:pPr>
        <w:pStyle w:val="Heading2"/>
        <w:spacing w:after="150" w:before="300"/>
      </w:pPr>
      <w:r>
        <w:t xml:space="preserve">6.1 Modul Manajemen Data Anggota (Big Data Komcad)</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00"/>
        <w:gridCol w:w="17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400"/>
            <w:shd w:fill="141B22" w:val="clear"/>
            <w:tcMar>
              <w:top w:type="dxa" w:w="80"/>
              <w:left w:type="dxa" w:w="100"/>
              <w:bottom w:type="dxa" w:w="80"/>
              <w:right w:type="dxa" w:w="100"/>
            </w:tcMar>
          </w:tcPr>
          <w:p>
            <w:r>
              <w:rPr>
                <w:b/>
                <w:bCs/>
                <w:color w:val="FFFFFF"/>
              </w:rPr>
              <w:t xml:space="preserve">Nama Fitur</w:t>
            </w:r>
          </w:p>
        </w:tc>
        <w:tc>
          <w:tcPr>
            <w:tcW w:type="dxa" w:w="4200"/>
            <w:shd w:fill="141B22" w:val="clear"/>
            <w:tcMar>
              <w:top w:type="dxa" w:w="80"/>
              <w:left w:type="dxa" w:w="100"/>
              <w:bottom w:type="dxa" w:w="80"/>
              <w:right w:type="dxa" w:w="100"/>
            </w:tcMar>
          </w:tcPr>
          <w:p>
            <w:r>
              <w:rPr>
                <w:b/>
                <w:bCs/>
                <w:color w:val="FFFFFF"/>
              </w:rPr>
              <w:t xml:space="preserve">Deskripsi</w:t>
            </w:r>
          </w:p>
        </w:tc>
        <w:tc>
          <w:tcPr>
            <w:tcW w:type="dxa" w:w="17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FR-01</w:t>
            </w:r>
          </w:p>
        </w:tc>
        <w:tc>
          <w:tcPr>
            <w:tcW w:type="dxa" w:w="2400"/>
            <w:tcMar>
              <w:top w:type="dxa" w:w="80"/>
              <w:left w:type="dxa" w:w="100"/>
              <w:bottom w:type="dxa" w:w="80"/>
              <w:right w:type="dxa" w:w="100"/>
            </w:tcMar>
          </w:tcPr>
          <w:p>
            <w:r>
              <w:rPr>
                <w:b w:val="false"/>
                <w:bCs w:val="false"/>
              </w:rPr>
              <w:t xml:space="preserve">CRUD Profil Anggota</w:t>
            </w:r>
          </w:p>
        </w:tc>
        <w:tc>
          <w:tcPr>
            <w:tcW w:type="dxa" w:w="4200"/>
            <w:tcMar>
              <w:top w:type="dxa" w:w="80"/>
              <w:left w:type="dxa" w:w="100"/>
              <w:bottom w:type="dxa" w:w="80"/>
              <w:right w:type="dxa" w:w="100"/>
            </w:tcMar>
          </w:tcPr>
          <w:p>
            <w:r>
              <w:rPr>
                <w:b w:val="false"/>
                <w:bCs w:val="false"/>
              </w:rPr>
              <w:t xml:space="preserve">Admin dapat menambah, mengubah, menonaktifkan data profil utama anggota (identitas, sertifikasi, status keanggotaan)</w:t>
            </w:r>
          </w:p>
        </w:tc>
        <w:tc>
          <w:tcPr>
            <w:tcW w:type="dxa" w:w="1700"/>
            <w:tcMar>
              <w:top w:type="dxa" w:w="80"/>
              <w:left w:type="dxa" w:w="100"/>
              <w:bottom w:type="dxa" w:w="80"/>
              <w:right w:type="dxa" w:w="100"/>
            </w:tcMar>
          </w:tcPr>
          <w:p>
            <w:r>
              <w:rPr>
                <w:b w:val="false"/>
                <w:bCs w:val="false"/>
              </w:rPr>
              <w:t xml:space="preserve">Admin/Operator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Perubahan tersimpan dan ter-audit-log dengan timestamp &amp; user pelaku; NIK tervalidasi 16 digit</w:t>
            </w:r>
          </w:p>
        </w:tc>
      </w:tr>
      <w:tr>
        <w:tc>
          <w:tcPr>
            <w:tcW w:type="dxa" w:w="900"/>
            <w:tcMar>
              <w:top w:type="dxa" w:w="80"/>
              <w:left w:type="dxa" w:w="100"/>
              <w:bottom w:type="dxa" w:w="80"/>
              <w:right w:type="dxa" w:w="100"/>
            </w:tcMar>
          </w:tcPr>
          <w:p>
            <w:r>
              <w:rPr>
                <w:b w:val="false"/>
                <w:bCs w:val="false"/>
              </w:rPr>
              <w:t xml:space="preserve">FR-02</w:t>
            </w:r>
          </w:p>
        </w:tc>
        <w:tc>
          <w:tcPr>
            <w:tcW w:type="dxa" w:w="2400"/>
            <w:tcMar>
              <w:top w:type="dxa" w:w="80"/>
              <w:left w:type="dxa" w:w="100"/>
              <w:bottom w:type="dxa" w:w="80"/>
              <w:right w:type="dxa" w:w="100"/>
            </w:tcMar>
          </w:tcPr>
          <w:p>
            <w:r>
              <w:rPr>
                <w:b w:val="false"/>
                <w:bCs w:val="false"/>
              </w:rPr>
              <w:t xml:space="preserve">Profil CV Lengkap Anggota</w:t>
            </w:r>
          </w:p>
        </w:tc>
        <w:tc>
          <w:tcPr>
            <w:tcW w:type="dxa" w:w="4200"/>
            <w:tcMar>
              <w:top w:type="dxa" w:w="80"/>
              <w:left w:type="dxa" w:w="100"/>
              <w:bottom w:type="dxa" w:w="80"/>
              <w:right w:type="dxa" w:w="100"/>
            </w:tcMar>
          </w:tcPr>
          <w:p>
            <w:r>
              <w:rPr>
                <w:b w:val="false"/>
                <w:bCs w:val="false"/>
              </w:rPr>
              <w:t xml:space="preserve">Klik nama anggota di Direktori menampilkan drawer profil bergaya CV: foto (placeholder siluet SVG sebelum foto asli diunggah), data pribadi, kontak &amp; tautan sosial media (WhatsApp, Email, Instagram, LinkedIn), kompetensi (chip), sertifikasi, riwayat pelatihan, dan riwayat penugasan — seluruhnya dalam satu tampilan</w:t>
            </w:r>
          </w:p>
        </w:tc>
        <w:tc>
          <w:tcPr>
            <w:tcW w:type="dxa" w:w="1700"/>
            <w:tcMar>
              <w:top w:type="dxa" w:w="80"/>
              <w:left w:type="dxa" w:w="100"/>
              <w:bottom w:type="dxa" w:w="80"/>
              <w:right w:type="dxa" w:w="100"/>
            </w:tcMar>
          </w:tcPr>
          <w:p>
            <w:r>
              <w:rPr>
                <w:b w:val="false"/>
                <w:bCs w:val="false"/>
              </w:rPr>
              <w:t xml:space="preserve">Admin/Operator, 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Drawer terbuka ≤300ms setelah klik; tautan WhatsApp &amp; Email dapat diklik dan mengarah ke aplikasi terkait; foto asli menggantikan placeholder begitu diunggah</w:t>
            </w:r>
          </w:p>
        </w:tc>
      </w:tr>
      <w:tr>
        <w:tc>
          <w:tcPr>
            <w:tcW w:type="dxa" w:w="900"/>
            <w:tcMar>
              <w:top w:type="dxa" w:w="80"/>
              <w:left w:type="dxa" w:w="100"/>
              <w:bottom w:type="dxa" w:w="80"/>
              <w:right w:type="dxa" w:w="100"/>
            </w:tcMar>
          </w:tcPr>
          <w:p>
            <w:r>
              <w:rPr>
                <w:b w:val="false"/>
                <w:bCs w:val="false"/>
              </w:rPr>
              <w:t xml:space="preserve">FR-03</w:t>
            </w:r>
          </w:p>
        </w:tc>
        <w:tc>
          <w:tcPr>
            <w:tcW w:type="dxa" w:w="2400"/>
            <w:tcMar>
              <w:top w:type="dxa" w:w="80"/>
              <w:left w:type="dxa" w:w="100"/>
              <w:bottom w:type="dxa" w:w="80"/>
              <w:right w:type="dxa" w:w="100"/>
            </w:tcMar>
          </w:tcPr>
          <w:p>
            <w:r>
              <w:rPr>
                <w:b w:val="false"/>
                <w:bCs w:val="false"/>
              </w:rPr>
              <w:t xml:space="preserve">Pencatatan Sebaran Wilayah</w:t>
            </w:r>
          </w:p>
        </w:tc>
        <w:tc>
          <w:tcPr>
            <w:tcW w:type="dxa" w:w="4200"/>
            <w:tcMar>
              <w:top w:type="dxa" w:w="80"/>
              <w:left w:type="dxa" w:w="100"/>
              <w:bottom w:type="dxa" w:w="80"/>
              <w:right w:type="dxa" w:w="100"/>
            </w:tcMar>
          </w:tcPr>
          <w:p>
            <w:r>
              <w:rPr>
                <w:b w:val="false"/>
                <w:bCs w:val="false"/>
              </w:rPr>
              <w:t xml:space="preserve">Sistem menyimpan domisili dan titik lokasi terkini anggota serta menampilkan pada peta Overview</w:t>
            </w:r>
          </w:p>
        </w:tc>
        <w:tc>
          <w:tcPr>
            <w:tcW w:type="dxa" w:w="1700"/>
            <w:tcMar>
              <w:top w:type="dxa" w:w="80"/>
              <w:left w:type="dxa" w:w="100"/>
              <w:bottom w:type="dxa" w:w="80"/>
              <w:right w:type="dxa" w:w="100"/>
            </w:tcMar>
          </w:tcPr>
          <w:p>
            <w:r>
              <w:rPr>
                <w:b w:val="false"/>
                <w:bCs w:val="false"/>
              </w:rPr>
              <w:t xml:space="preserve">Admin/Operator, 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Titik lokasi ter-update otomatis saat anggota mengubah status siaga</w:t>
            </w:r>
          </w:p>
        </w:tc>
      </w:tr>
      <w:tr>
        <w:tc>
          <w:tcPr>
            <w:tcW w:type="dxa" w:w="900"/>
            <w:tcMar>
              <w:top w:type="dxa" w:w="80"/>
              <w:left w:type="dxa" w:w="100"/>
              <w:bottom w:type="dxa" w:w="80"/>
              <w:right w:type="dxa" w:w="100"/>
            </w:tcMar>
          </w:tcPr>
          <w:p>
            <w:r>
              <w:rPr>
                <w:b w:val="false"/>
                <w:bCs w:val="false"/>
              </w:rPr>
              <w:t xml:space="preserve">FR-04</w:t>
            </w:r>
          </w:p>
        </w:tc>
        <w:tc>
          <w:tcPr>
            <w:tcW w:type="dxa" w:w="2400"/>
            <w:tcMar>
              <w:top w:type="dxa" w:w="80"/>
              <w:left w:type="dxa" w:w="100"/>
              <w:bottom w:type="dxa" w:w="80"/>
              <w:right w:type="dxa" w:w="100"/>
            </w:tcMar>
          </w:tcPr>
          <w:p>
            <w:r>
              <w:rPr>
                <w:b w:val="false"/>
                <w:bCs w:val="false"/>
              </w:rPr>
              <w:t xml:space="preserve">Kalkulasi &amp; Tampilan Readiness Score</w:t>
            </w:r>
          </w:p>
        </w:tc>
        <w:tc>
          <w:tcPr>
            <w:tcW w:type="dxa" w:w="4200"/>
            <w:tcMar>
              <w:top w:type="dxa" w:w="80"/>
              <w:left w:type="dxa" w:w="100"/>
              <w:bottom w:type="dxa" w:w="80"/>
              <w:right w:type="dxa" w:w="100"/>
            </w:tcMar>
          </w:tcPr>
          <w:p>
            <w:r>
              <w:rPr>
                <w:b w:val="false"/>
                <w:bCs w:val="false"/>
              </w:rPr>
              <w:t xml:space="preserve">Sistem menghitung Readiness Score tiap anggota berdasarkan kombinasi kompetensi, kesehatan, pelatihan, dan riwayat penugasan; ditampilkan sebagai bar progres di tabel Direktori Anggota</w:t>
            </w:r>
          </w:p>
        </w:tc>
        <w:tc>
          <w:tcPr>
            <w:tcW w:type="dxa" w:w="1700"/>
            <w:tcMar>
              <w:top w:type="dxa" w:w="80"/>
              <w:left w:type="dxa" w:w="100"/>
              <w:bottom w:type="dxa" w:w="80"/>
              <w:right w:type="dxa" w:w="100"/>
            </w:tcMar>
          </w:tcPr>
          <w:p>
            <w:r>
              <w:rPr>
                <w:b w:val="false"/>
                <w:bCs w:val="false"/>
              </w:rPr>
              <w:t xml:space="preserve">Sistem (otomatis), Admin</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Skor terhitung ulang otomatis maksimal 24 jam setelah ada perubahan data pemicu</w:t>
            </w:r>
          </w:p>
        </w:tc>
      </w:tr>
      <w:tr>
        <w:tc>
          <w:tcPr>
            <w:tcW w:type="dxa" w:w="900"/>
            <w:tcMar>
              <w:top w:type="dxa" w:w="80"/>
              <w:left w:type="dxa" w:w="100"/>
              <w:bottom w:type="dxa" w:w="80"/>
              <w:right w:type="dxa" w:w="100"/>
            </w:tcMar>
          </w:tcPr>
          <w:p>
            <w:r>
              <w:rPr>
                <w:b w:val="false"/>
                <w:bCs w:val="false"/>
              </w:rPr>
              <w:t xml:space="preserve">FR-05</w:t>
            </w:r>
          </w:p>
        </w:tc>
        <w:tc>
          <w:tcPr>
            <w:tcW w:type="dxa" w:w="2400"/>
            <w:tcMar>
              <w:top w:type="dxa" w:w="80"/>
              <w:left w:type="dxa" w:w="100"/>
              <w:bottom w:type="dxa" w:w="80"/>
              <w:right w:type="dxa" w:w="100"/>
            </w:tcMar>
          </w:tcPr>
          <w:p>
            <w:r>
              <w:rPr>
                <w:b w:val="false"/>
                <w:bCs w:val="false"/>
              </w:rPr>
              <w:t xml:space="preserve">Riwayat Penugasan &amp; Mobilisasi</w:t>
            </w:r>
          </w:p>
        </w:tc>
        <w:tc>
          <w:tcPr>
            <w:tcW w:type="dxa" w:w="4200"/>
            <w:tcMar>
              <w:top w:type="dxa" w:w="80"/>
              <w:left w:type="dxa" w:w="100"/>
              <w:bottom w:type="dxa" w:w="80"/>
              <w:right w:type="dxa" w:w="100"/>
            </w:tcMar>
          </w:tcPr>
          <w:p>
            <w:r>
              <w:rPr>
                <w:b w:val="false"/>
                <w:bCs w:val="false"/>
              </w:rPr>
              <w:t xml:space="preserve">Sistem mencatat riwayat penugasan tiap anggota (jenis Misi, durasi, hasil evaluasi), ditampilkan pada bagian "Riwayat Penugasan Terakhir" di profil CV anggota</w:t>
            </w:r>
          </w:p>
        </w:tc>
        <w:tc>
          <w:tcPr>
            <w:tcW w:type="dxa" w:w="1700"/>
            <w:tcMar>
              <w:top w:type="dxa" w:w="80"/>
              <w:left w:type="dxa" w:w="100"/>
              <w:bottom w:type="dxa" w:w="80"/>
              <w:right w:type="dxa" w:w="100"/>
            </w:tcMar>
          </w:tcPr>
          <w:p>
            <w:r>
              <w:rPr>
                <w:b w:val="false"/>
                <w:bCs w:val="false"/>
              </w:rPr>
              <w:t xml:space="preserve">Sistem, Admin, 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Riwayat terurut kronologis terbaru di atas</w:t>
            </w:r>
          </w:p>
        </w:tc>
      </w:tr>
      <w:tr>
        <w:tc>
          <w:tcPr>
            <w:tcW w:type="dxa" w:w="900"/>
            <w:tcMar>
              <w:top w:type="dxa" w:w="80"/>
              <w:left w:type="dxa" w:w="100"/>
              <w:bottom w:type="dxa" w:w="80"/>
              <w:right w:type="dxa" w:w="100"/>
            </w:tcMar>
          </w:tcPr>
          <w:p>
            <w:r>
              <w:rPr>
                <w:b w:val="false"/>
                <w:bCs w:val="false"/>
              </w:rPr>
              <w:t xml:space="preserve">FR-06</w:t>
            </w:r>
          </w:p>
        </w:tc>
        <w:tc>
          <w:tcPr>
            <w:tcW w:type="dxa" w:w="2400"/>
            <w:tcMar>
              <w:top w:type="dxa" w:w="80"/>
              <w:left w:type="dxa" w:w="100"/>
              <w:bottom w:type="dxa" w:w="80"/>
              <w:right w:type="dxa" w:w="100"/>
            </w:tcMar>
          </w:tcPr>
          <w:p>
            <w:r>
              <w:rPr>
                <w:b w:val="false"/>
                <w:bCs w:val="false"/>
              </w:rPr>
              <w:t xml:space="preserve">Manajemen Riwayat Pelatihan &amp; Sertifikasi</w:t>
            </w:r>
          </w:p>
        </w:tc>
        <w:tc>
          <w:tcPr>
            <w:tcW w:type="dxa" w:w="4200"/>
            <w:tcMar>
              <w:top w:type="dxa" w:w="80"/>
              <w:left w:type="dxa" w:w="100"/>
              <w:bottom w:type="dxa" w:w="80"/>
              <w:right w:type="dxa" w:w="100"/>
            </w:tcMar>
          </w:tcPr>
          <w:p>
            <w:r>
              <w:rPr>
                <w:b w:val="false"/>
                <w:bCs w:val="false"/>
              </w:rPr>
              <w:t xml:space="preserve">Admin/anggota mencatat pelatihan yang diikuti berikut tanggal, sertifikat, dan masa berlaku; status sertifikasi otomatis diklasifikasi Aktif / Akan Kedaluwarsa / Kedaluwarsa</w:t>
            </w:r>
          </w:p>
        </w:tc>
        <w:tc>
          <w:tcPr>
            <w:tcW w:type="dxa" w:w="1700"/>
            <w:tcMar>
              <w:top w:type="dxa" w:w="80"/>
              <w:left w:type="dxa" w:w="100"/>
              <w:bottom w:type="dxa" w:w="80"/>
              <w:right w:type="dxa" w:w="100"/>
            </w:tcMar>
          </w:tcPr>
          <w:p>
            <w:r>
              <w:rPr>
                <w:b w:val="false"/>
                <w:bCs w:val="false"/>
              </w:rPr>
              <w:t xml:space="preserve">Admin, 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Reminder otomatis H-30 sebelum sertifikasi kedaluwarsa; badge status berubah warna otomatis sesuai sisa masa berlaku</w:t>
            </w:r>
          </w:p>
        </w:tc>
      </w:tr>
      <w:tr>
        <w:tc>
          <w:tcPr>
            <w:tcW w:type="dxa" w:w="900"/>
            <w:tcMar>
              <w:top w:type="dxa" w:w="80"/>
              <w:left w:type="dxa" w:w="100"/>
              <w:bottom w:type="dxa" w:w="80"/>
              <w:right w:type="dxa" w:w="100"/>
            </w:tcMar>
          </w:tcPr>
          <w:p>
            <w:r>
              <w:rPr>
                <w:b w:val="false"/>
                <w:bCs w:val="false"/>
              </w:rPr>
              <w:t xml:space="preserve">FR-07</w:t>
            </w:r>
          </w:p>
        </w:tc>
        <w:tc>
          <w:tcPr>
            <w:tcW w:type="dxa" w:w="2400"/>
            <w:tcMar>
              <w:top w:type="dxa" w:w="80"/>
              <w:left w:type="dxa" w:w="100"/>
              <w:bottom w:type="dxa" w:w="80"/>
              <w:right w:type="dxa" w:w="100"/>
            </w:tcMar>
          </w:tcPr>
          <w:p>
            <w:r>
              <w:rPr>
                <w:b w:val="false"/>
                <w:bCs w:val="false"/>
              </w:rPr>
              <w:t xml:space="preserve">Update Status Ketersediaan/Siaga</w:t>
            </w:r>
          </w:p>
        </w:tc>
        <w:tc>
          <w:tcPr>
            <w:tcW w:type="dxa" w:w="4200"/>
            <w:tcMar>
              <w:top w:type="dxa" w:w="80"/>
              <w:left w:type="dxa" w:w="100"/>
              <w:bottom w:type="dxa" w:w="80"/>
              <w:right w:type="dxa" w:w="100"/>
            </w:tcMar>
          </w:tcPr>
          <w:p>
            <w:r>
              <w:rPr>
                <w:b w:val="false"/>
                <w:bCs w:val="false"/>
              </w:rPr>
              <w:t xml:space="preserve">Anggota dapat mengubah status siaga (Aktif, Siaga, Tidak Tersedia) secara mandiri; status tercermin sebagai warna marker di peta Overview (hijau=siap, amber=siaga)</w:t>
            </w:r>
          </w:p>
        </w:tc>
        <w:tc>
          <w:tcPr>
            <w:tcW w:type="dxa" w:w="1700"/>
            <w:tcMar>
              <w:top w:type="dxa" w:w="80"/>
              <w:left w:type="dxa" w:w="100"/>
              <w:bottom w:type="dxa" w:w="80"/>
              <w:right w:type="dxa" w:w="100"/>
            </w:tcMar>
          </w:tcPr>
          <w:p>
            <w:r>
              <w:rPr>
                <w:b w:val="false"/>
                <w:bCs w:val="false"/>
              </w:rPr>
              <w:t xml:space="preserve">Anggota, Admin</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Perubahan status tercermin di peta Overview dalam ≤5 detik</w:t>
            </w:r>
          </w:p>
        </w:tc>
      </w:tr>
    </w:tbl>
    <w:p>
      <w:pPr>
        <w:pStyle w:val="Heading2"/>
        <w:spacing w:after="150" w:before="300"/>
      </w:pPr>
      <w:r>
        <w:t xml:space="preserve">6.2 Modul Manajemen Misi &amp; AI Mobilization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300"/>
        <w:gridCol w:w="17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300"/>
            <w:shd w:fill="141B22" w:val="clear"/>
            <w:tcMar>
              <w:top w:type="dxa" w:w="80"/>
              <w:left w:type="dxa" w:w="100"/>
              <w:bottom w:type="dxa" w:w="80"/>
              <w:right w:type="dxa" w:w="100"/>
            </w:tcMar>
          </w:tcPr>
          <w:p>
            <w:r>
              <w:rPr>
                <w:b/>
                <w:bCs/>
                <w:color w:val="FFFFFF"/>
              </w:rPr>
              <w:t xml:space="preserve">Nama Fitur</w:t>
            </w:r>
          </w:p>
        </w:tc>
        <w:tc>
          <w:tcPr>
            <w:tcW w:type="dxa" w:w="4300"/>
            <w:shd w:fill="141B22" w:val="clear"/>
            <w:tcMar>
              <w:top w:type="dxa" w:w="80"/>
              <w:left w:type="dxa" w:w="100"/>
              <w:bottom w:type="dxa" w:w="80"/>
              <w:right w:type="dxa" w:w="100"/>
            </w:tcMar>
          </w:tcPr>
          <w:p>
            <w:r>
              <w:rPr>
                <w:b/>
                <w:bCs/>
                <w:color w:val="FFFFFF"/>
              </w:rPr>
              <w:t xml:space="preserve">Deskripsi</w:t>
            </w:r>
          </w:p>
        </w:tc>
        <w:tc>
          <w:tcPr>
            <w:tcW w:type="dxa" w:w="17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FR-08</w:t>
            </w:r>
          </w:p>
        </w:tc>
        <w:tc>
          <w:tcPr>
            <w:tcW w:type="dxa" w:w="2300"/>
            <w:tcMar>
              <w:top w:type="dxa" w:w="80"/>
              <w:left w:type="dxa" w:w="100"/>
              <w:bottom w:type="dxa" w:w="80"/>
              <w:right w:type="dxa" w:w="100"/>
            </w:tcMar>
          </w:tcPr>
          <w:p>
            <w:r>
              <w:rPr>
                <w:b w:val="false"/>
                <w:bCs w:val="false"/>
              </w:rPr>
              <w:t xml:space="preserve">Modal "Buat Misi"</w:t>
            </w:r>
          </w:p>
        </w:tc>
        <w:tc>
          <w:tcPr>
            <w:tcW w:type="dxa" w:w="4300"/>
            <w:tcMar>
              <w:top w:type="dxa" w:w="80"/>
              <w:left w:type="dxa" w:w="100"/>
              <w:bottom w:type="dxa" w:w="80"/>
              <w:right w:type="dxa" w:w="100"/>
            </w:tcMar>
          </w:tcPr>
          <w:p>
            <w:r>
              <w:rPr>
                <w:b w:val="false"/>
                <w:bCs w:val="false"/>
              </w:rPr>
              <w:t xml:space="preserve">Tombol BUAT MISI di topbar membuka modal form berisi field: Pemberi Perintah (teks bebas, mis. nama &amp; jabatan pejabat pemberi perintah), Jenis Kejadian (dropdown), Urgensi (dropdown: Kritis/Tinggi/Sedang), Lokasi (teks), dan Deskripsi Misi (textarea)</w:t>
            </w:r>
          </w:p>
        </w:tc>
        <w:tc>
          <w:tcPr>
            <w:tcW w:type="dxa" w:w="1700"/>
            <w:tcMar>
              <w:top w:type="dxa" w:w="80"/>
              <w:left w:type="dxa" w:w="100"/>
              <w:bottom w:type="dxa" w:w="80"/>
              <w:right w:type="dxa" w:w="100"/>
            </w:tcMar>
          </w:tcPr>
          <w:p>
            <w:r>
              <w:rPr>
                <w:b w:val="false"/>
                <w:bCs w:val="false"/>
              </w:rPr>
              <w:t xml:space="preserve">Operator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Semua field kosong memakai nilai default yang wajar; tombol "Generate Rekomendasi AI" aktif kapan pun diklik (validasi lunak, field kosong diberi placeholder default agar demo tetap berjalan pada MVP; validasi wajib penuh di rilis produksi)</w:t>
            </w:r>
          </w:p>
        </w:tc>
      </w:tr>
      <w:tr>
        <w:tc>
          <w:tcPr>
            <w:tcW w:type="dxa" w:w="900"/>
            <w:tcMar>
              <w:top w:type="dxa" w:w="80"/>
              <w:left w:type="dxa" w:w="100"/>
              <w:bottom w:type="dxa" w:w="80"/>
              <w:right w:type="dxa" w:w="100"/>
            </w:tcMar>
          </w:tcPr>
          <w:p>
            <w:r>
              <w:rPr>
                <w:b w:val="false"/>
                <w:bCs w:val="false"/>
              </w:rPr>
              <w:t xml:space="preserve">FR-09</w:t>
            </w:r>
          </w:p>
        </w:tc>
        <w:tc>
          <w:tcPr>
            <w:tcW w:type="dxa" w:w="2300"/>
            <w:tcMar>
              <w:top w:type="dxa" w:w="80"/>
              <w:left w:type="dxa" w:w="100"/>
              <w:bottom w:type="dxa" w:w="80"/>
              <w:right w:type="dxa" w:w="100"/>
            </w:tcMar>
          </w:tcPr>
          <w:p>
            <w:r>
              <w:rPr>
                <w:b w:val="false"/>
                <w:bCs w:val="false"/>
              </w:rPr>
              <w:t xml:space="preserve">Generate Rekomendasi AI Mobilization</w:t>
            </w:r>
          </w:p>
        </w:tc>
        <w:tc>
          <w:tcPr>
            <w:tcW w:type="dxa" w:w="4300"/>
            <w:tcMar>
              <w:top w:type="dxa" w:w="80"/>
              <w:left w:type="dxa" w:w="100"/>
              <w:bottom w:type="dxa" w:w="80"/>
              <w:right w:type="dxa" w:w="100"/>
            </w:tcMar>
          </w:tcPr>
          <w:p>
            <w:r>
              <w:rPr>
                <w:b w:val="false"/>
                <w:bCs w:val="false"/>
              </w:rPr>
              <w:t xml:space="preserve">Setelah form disubmit, sistem menampilkan status "AI Mobilization sedang menganalisis..." (indikator loading), lalu menghasilkan: ringkasan AI yang mengutip Pemberi Perintah &amp; Deskripsi Misi yang diinput, daftar kandidat dengan skor kecocokan, alasan, dan ETA</w:t>
            </w:r>
          </w:p>
        </w:tc>
        <w:tc>
          <w:tcPr>
            <w:tcW w:type="dxa" w:w="1700"/>
            <w:tcMar>
              <w:top w:type="dxa" w:w="80"/>
              <w:left w:type="dxa" w:w="100"/>
              <w:bottom w:type="dxa" w:w="80"/>
              <w:right w:type="dxa" w:w="100"/>
            </w:tcMar>
          </w:tcPr>
          <w:p>
            <w:r>
              <w:rPr>
                <w:b w:val="false"/>
                <w:bCs w:val="false"/>
              </w:rPr>
              <w:t xml:space="preserve">Sistem AI</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Hasil rekomendasi tampil ≤30 detik (pada mockup disimulasikan ≤1,5 detik); ringkasan AI secara eksplisit menyebut nama Pemberi Perintah yang diinput Operator</w:t>
            </w:r>
          </w:p>
        </w:tc>
      </w:tr>
      <w:tr>
        <w:tc>
          <w:tcPr>
            <w:tcW w:type="dxa" w:w="900"/>
            <w:tcMar>
              <w:top w:type="dxa" w:w="80"/>
              <w:left w:type="dxa" w:w="100"/>
              <w:bottom w:type="dxa" w:w="80"/>
              <w:right w:type="dxa" w:w="100"/>
            </w:tcMar>
          </w:tcPr>
          <w:p>
            <w:r>
              <w:rPr>
                <w:b w:val="false"/>
                <w:bCs w:val="false"/>
              </w:rPr>
              <w:t xml:space="preserve">FR-10</w:t>
            </w:r>
          </w:p>
        </w:tc>
        <w:tc>
          <w:tcPr>
            <w:tcW w:type="dxa" w:w="2300"/>
            <w:tcMar>
              <w:top w:type="dxa" w:w="80"/>
              <w:left w:type="dxa" w:w="100"/>
              <w:bottom w:type="dxa" w:w="80"/>
              <w:right w:type="dxa" w:w="100"/>
            </w:tcMar>
          </w:tcPr>
          <w:p>
            <w:r>
              <w:rPr>
                <w:b w:val="false"/>
                <w:bCs w:val="false"/>
              </w:rPr>
              <w:t xml:space="preserve">Tampilkan Alasan Rekomendasi (Explainability)</w:t>
            </w:r>
          </w:p>
        </w:tc>
        <w:tc>
          <w:tcPr>
            <w:tcW w:type="dxa" w:w="4300"/>
            <w:tcMar>
              <w:top w:type="dxa" w:w="80"/>
              <w:left w:type="dxa" w:w="100"/>
              <w:bottom w:type="dxa" w:w="80"/>
              <w:right w:type="dxa" w:w="100"/>
            </w:tcMar>
          </w:tcPr>
          <w:p>
            <w:r>
              <w:rPr>
                <w:b w:val="false"/>
                <w:bCs w:val="false"/>
              </w:rPr>
              <w:t xml:space="preserve">Tiap kandidat pada hasil generate menampilkan alasan (jarak, sertifikasi, Readiness Score, jeda penugasan terakhir) dan skor kecocokan (0–100)</w:t>
            </w:r>
          </w:p>
        </w:tc>
        <w:tc>
          <w:tcPr>
            <w:tcW w:type="dxa" w:w="1700"/>
            <w:tcMar>
              <w:top w:type="dxa" w:w="80"/>
              <w:left w:type="dxa" w:w="100"/>
              <w:bottom w:type="dxa" w:w="80"/>
              <w:right w:type="dxa" w:w="100"/>
            </w:tcMar>
          </w:tcPr>
          <w:p>
            <w:r>
              <w:rPr>
                <w:b w:val="false"/>
                <w:bCs w:val="false"/>
              </w:rPr>
              <w:t xml:space="preserve">Sistem AI</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Setiap kandidat menampilkan minimal 3 faktor alasan</w:t>
            </w:r>
          </w:p>
        </w:tc>
      </w:tr>
      <w:tr>
        <w:tc>
          <w:tcPr>
            <w:tcW w:type="dxa" w:w="900"/>
            <w:tcMar>
              <w:top w:type="dxa" w:w="80"/>
              <w:left w:type="dxa" w:w="100"/>
              <w:bottom w:type="dxa" w:w="80"/>
              <w:right w:type="dxa" w:w="100"/>
            </w:tcMar>
          </w:tcPr>
          <w:p>
            <w:r>
              <w:rPr>
                <w:b w:val="false"/>
                <w:bCs w:val="false"/>
              </w:rPr>
              <w:t xml:space="preserve">FR-11</w:t>
            </w:r>
          </w:p>
        </w:tc>
        <w:tc>
          <w:tcPr>
            <w:tcW w:type="dxa" w:w="2300"/>
            <w:tcMar>
              <w:top w:type="dxa" w:w="80"/>
              <w:left w:type="dxa" w:w="100"/>
              <w:bottom w:type="dxa" w:w="80"/>
              <w:right w:type="dxa" w:w="100"/>
            </w:tcMar>
          </w:tcPr>
          <w:p>
            <w:r>
              <w:rPr>
                <w:b w:val="false"/>
                <w:bCs w:val="false"/>
              </w:rPr>
              <w:t xml:space="preserve">Estimasi Waktu Kedatangan (ETA)</w:t>
            </w:r>
          </w:p>
        </w:tc>
        <w:tc>
          <w:tcPr>
            <w:tcW w:type="dxa" w:w="4300"/>
            <w:tcMar>
              <w:top w:type="dxa" w:w="80"/>
              <w:left w:type="dxa" w:w="100"/>
              <w:bottom w:type="dxa" w:w="80"/>
              <w:right w:type="dxa" w:w="100"/>
            </w:tcMar>
          </w:tcPr>
          <w:p>
            <w:r>
              <w:rPr>
                <w:b w:val="false"/>
                <w:bCs w:val="false"/>
              </w:rPr>
              <w:t xml:space="preserve">Sistem menghitung ETA tiap personel dan estimasi waktu seluruh personel berkumpul di lokasi Misi</w:t>
            </w:r>
          </w:p>
        </w:tc>
        <w:tc>
          <w:tcPr>
            <w:tcW w:type="dxa" w:w="1700"/>
            <w:tcMar>
              <w:top w:type="dxa" w:w="80"/>
              <w:left w:type="dxa" w:w="100"/>
              <w:bottom w:type="dxa" w:w="80"/>
              <w:right w:type="dxa" w:w="100"/>
            </w:tcMar>
          </w:tcPr>
          <w:p>
            <w:r>
              <w:rPr>
                <w:b w:val="false"/>
                <w:bCs w:val="false"/>
              </w:rPr>
              <w:t xml:space="preserve">Sistem AI</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ETA ditampilkan per kandidat pada kartu kandidat (cand-row)</w:t>
            </w:r>
          </w:p>
        </w:tc>
      </w:tr>
      <w:tr>
        <w:tc>
          <w:tcPr>
            <w:tcW w:type="dxa" w:w="900"/>
            <w:tcMar>
              <w:top w:type="dxa" w:w="80"/>
              <w:left w:type="dxa" w:w="100"/>
              <w:bottom w:type="dxa" w:w="80"/>
              <w:right w:type="dxa" w:w="100"/>
            </w:tcMar>
          </w:tcPr>
          <w:p>
            <w:r>
              <w:rPr>
                <w:b w:val="false"/>
                <w:bCs w:val="false"/>
              </w:rPr>
              <w:t xml:space="preserve">FR-12</w:t>
            </w:r>
          </w:p>
        </w:tc>
        <w:tc>
          <w:tcPr>
            <w:tcW w:type="dxa" w:w="2300"/>
            <w:tcMar>
              <w:top w:type="dxa" w:w="80"/>
              <w:left w:type="dxa" w:w="100"/>
              <w:bottom w:type="dxa" w:w="80"/>
              <w:right w:type="dxa" w:w="100"/>
            </w:tcMar>
          </w:tcPr>
          <w:p>
            <w:r>
              <w:rPr>
                <w:b w:val="false"/>
                <w:bCs w:val="false"/>
              </w:rPr>
              <w:t xml:space="preserve">Approval &amp; Kirim Notifikasi</w:t>
            </w:r>
          </w:p>
        </w:tc>
        <w:tc>
          <w:tcPr>
            <w:tcW w:type="dxa" w:w="4300"/>
            <w:tcMar>
              <w:top w:type="dxa" w:w="80"/>
              <w:left w:type="dxa" w:w="100"/>
              <w:bottom w:type="dxa" w:w="80"/>
              <w:right w:type="dxa" w:w="100"/>
            </w:tcMar>
          </w:tcPr>
          <w:p>
            <w:r>
              <w:rPr>
                <w:b w:val="false"/>
                <w:bCs w:val="false"/>
              </w:rPr>
              <w:t xml:space="preserve">Setelah meninjau hasil generate, Operator menekan "Setujui &amp; Kirim Notifikasi"; sistem menampilkan konfirmasi ID Misi baru dan jumlah kandidat yang dinotifikasi, lalu menutup modal</w:t>
            </w:r>
          </w:p>
        </w:tc>
        <w:tc>
          <w:tcPr>
            <w:tcW w:type="dxa" w:w="1700"/>
            <w:tcMar>
              <w:top w:type="dxa" w:w="80"/>
              <w:left w:type="dxa" w:w="100"/>
              <w:bottom w:type="dxa" w:w="80"/>
              <w:right w:type="dxa" w:w="100"/>
            </w:tcMar>
          </w:tcPr>
          <w:p>
            <w:r>
              <w:rPr>
                <w:b w:val="false"/>
                <w:bCs w:val="false"/>
              </w:rPr>
              <w:t xml:space="preserve">Operator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Misi tidak berpindah status "Dimobilisasi" tanpa approval eksplisit; ID Misi baru mengikuti format MISI-{tahun}-{urutan}</w:t>
            </w:r>
          </w:p>
        </w:tc>
      </w:tr>
      <w:tr>
        <w:tc>
          <w:tcPr>
            <w:tcW w:type="dxa" w:w="900"/>
            <w:tcMar>
              <w:top w:type="dxa" w:w="80"/>
              <w:left w:type="dxa" w:w="100"/>
              <w:bottom w:type="dxa" w:w="80"/>
              <w:right w:type="dxa" w:w="100"/>
            </w:tcMar>
          </w:tcPr>
          <w:p>
            <w:r>
              <w:rPr>
                <w:b w:val="false"/>
                <w:bCs w:val="false"/>
              </w:rPr>
              <w:t xml:space="preserve">FR-13</w:t>
            </w:r>
          </w:p>
        </w:tc>
        <w:tc>
          <w:tcPr>
            <w:tcW w:type="dxa" w:w="2300"/>
            <w:tcMar>
              <w:top w:type="dxa" w:w="80"/>
              <w:left w:type="dxa" w:w="100"/>
              <w:bottom w:type="dxa" w:w="80"/>
              <w:right w:type="dxa" w:w="100"/>
            </w:tcMar>
          </w:tcPr>
          <w:p>
            <w:r>
              <w:rPr>
                <w:b w:val="false"/>
                <w:bCs w:val="false"/>
              </w:rPr>
              <w:t xml:space="preserve">Notifikasi Mobilisasi</w:t>
            </w:r>
          </w:p>
        </w:tc>
        <w:tc>
          <w:tcPr>
            <w:tcW w:type="dxa" w:w="4300"/>
            <w:tcMar>
              <w:top w:type="dxa" w:w="80"/>
              <w:left w:type="dxa" w:w="100"/>
              <w:bottom w:type="dxa" w:w="80"/>
              <w:right w:type="dxa" w:w="100"/>
            </w:tcMar>
          </w:tcPr>
          <w:p>
            <w:r>
              <w:rPr>
                <w:b w:val="false"/>
                <w:bCs w:val="false"/>
              </w:rPr>
              <w:t xml:space="preserve">Sistem mengirim notifikasi ke anggota terpilih (push/SMS/aplikasi) berisi detail Misi, lokasi, dan waktu lapor</w:t>
            </w:r>
          </w:p>
        </w:tc>
        <w:tc>
          <w:tcPr>
            <w:tcW w:type="dxa" w:w="1700"/>
            <w:tcMar>
              <w:top w:type="dxa" w:w="80"/>
              <w:left w:type="dxa" w:w="100"/>
              <w:bottom w:type="dxa" w:w="80"/>
              <w:right w:type="dxa" w:w="100"/>
            </w:tcMar>
          </w:tcPr>
          <w:p>
            <w:r>
              <w:rPr>
                <w:b w:val="false"/>
                <w:bCs w:val="false"/>
              </w:rPr>
              <w:t xml:space="preserve">Sistem, 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Notifikasi terkirim ≤1 menit setelah approval; status terkirim/dibaca/direspons tercatat</w:t>
            </w:r>
          </w:p>
        </w:tc>
      </w:tr>
      <w:tr>
        <w:tc>
          <w:tcPr>
            <w:tcW w:type="dxa" w:w="900"/>
            <w:tcMar>
              <w:top w:type="dxa" w:w="80"/>
              <w:left w:type="dxa" w:w="100"/>
              <w:bottom w:type="dxa" w:w="80"/>
              <w:right w:type="dxa" w:w="100"/>
            </w:tcMar>
          </w:tcPr>
          <w:p>
            <w:r>
              <w:rPr>
                <w:b w:val="false"/>
                <w:bCs w:val="false"/>
              </w:rPr>
              <w:t xml:space="preserve">FR-14</w:t>
            </w:r>
          </w:p>
        </w:tc>
        <w:tc>
          <w:tcPr>
            <w:tcW w:type="dxa" w:w="2300"/>
            <w:tcMar>
              <w:top w:type="dxa" w:w="80"/>
              <w:left w:type="dxa" w:w="100"/>
              <w:bottom w:type="dxa" w:w="80"/>
              <w:right w:type="dxa" w:w="100"/>
            </w:tcMar>
          </w:tcPr>
          <w:p>
            <w:r>
              <w:rPr>
                <w:b w:val="false"/>
                <w:bCs w:val="false"/>
              </w:rPr>
              <w:t xml:space="preserve">Manajemen Misi (Tabel)</w:t>
            </w:r>
          </w:p>
        </w:tc>
        <w:tc>
          <w:tcPr>
            <w:tcW w:type="dxa" w:w="4300"/>
            <w:tcMar>
              <w:top w:type="dxa" w:w="80"/>
              <w:left w:type="dxa" w:w="100"/>
              <w:bottom w:type="dxa" w:w="80"/>
              <w:right w:type="dxa" w:w="100"/>
            </w:tcMar>
          </w:tcPr>
          <w:p>
            <w:r>
              <w:rPr>
                <w:b w:val="false"/>
                <w:bCs w:val="false"/>
              </w:rPr>
              <w:t xml:space="preserve">Menu Manajemen Misi menampilkan tabel seluruh Misi dengan kolom ID, Jenis Kejadian, Lokasi, Urgensi (badge warna), Status, dan Personel; dilengkapi pencarian dan filter chip (Semua/Kritis/Tinggi/Selesai)</w:t>
            </w:r>
          </w:p>
        </w:tc>
        <w:tc>
          <w:tcPr>
            <w:tcW w:type="dxa" w:w="1700"/>
            <w:tcMar>
              <w:top w:type="dxa" w:w="80"/>
              <w:left w:type="dxa" w:w="100"/>
              <w:bottom w:type="dxa" w:w="80"/>
              <w:right w:type="dxa" w:w="100"/>
            </w:tcMar>
          </w:tcPr>
          <w:p>
            <w:r>
              <w:rPr>
                <w:b w:val="false"/>
                <w:bCs w:val="false"/>
              </w:rPr>
              <w:t xml:space="preserve">Operator, Analis</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Klik baris tabel membuka drawer detail Misi lengkap dengan daftar rekomendasi AI</w:t>
            </w:r>
          </w:p>
        </w:tc>
      </w:tr>
      <w:tr>
        <w:tc>
          <w:tcPr>
            <w:tcW w:type="dxa" w:w="900"/>
            <w:tcMar>
              <w:top w:type="dxa" w:w="80"/>
              <w:left w:type="dxa" w:w="100"/>
              <w:bottom w:type="dxa" w:w="80"/>
              <w:right w:type="dxa" w:w="100"/>
            </w:tcMar>
          </w:tcPr>
          <w:p>
            <w:r>
              <w:rPr>
                <w:b w:val="false"/>
                <w:bCs w:val="false"/>
              </w:rPr>
              <w:t xml:space="preserve">FR-15</w:t>
            </w:r>
          </w:p>
        </w:tc>
        <w:tc>
          <w:tcPr>
            <w:tcW w:type="dxa" w:w="2300"/>
            <w:tcMar>
              <w:top w:type="dxa" w:w="80"/>
              <w:left w:type="dxa" w:w="100"/>
              <w:bottom w:type="dxa" w:w="80"/>
              <w:right w:type="dxa" w:w="100"/>
            </w:tcMar>
          </w:tcPr>
          <w:p>
            <w:r>
              <w:rPr>
                <w:b w:val="false"/>
                <w:bCs w:val="false"/>
              </w:rPr>
              <w:t xml:space="preserve">Pemantauan Kehadiran &amp; Progres Operasi</w:t>
            </w:r>
          </w:p>
        </w:tc>
        <w:tc>
          <w:tcPr>
            <w:tcW w:type="dxa" w:w="4300"/>
            <w:tcMar>
              <w:top w:type="dxa" w:w="80"/>
              <w:left w:type="dxa" w:w="100"/>
              <w:bottom w:type="dxa" w:w="80"/>
              <w:right w:type="dxa" w:w="100"/>
            </w:tcMar>
          </w:tcPr>
          <w:p>
            <w:r>
              <w:rPr>
                <w:b w:val="false"/>
                <w:bCs w:val="false"/>
              </w:rPr>
              <w:t xml:space="preserve">Operator memantau status kehadiran dan progres tiap personel selama Misi berlangsung hingga selesai</w:t>
            </w:r>
          </w:p>
        </w:tc>
        <w:tc>
          <w:tcPr>
            <w:tcW w:type="dxa" w:w="1700"/>
            <w:tcMar>
              <w:top w:type="dxa" w:w="80"/>
              <w:left w:type="dxa" w:w="100"/>
              <w:bottom w:type="dxa" w:w="80"/>
              <w:right w:type="dxa" w:w="100"/>
            </w:tcMar>
          </w:tcPr>
          <w:p>
            <w:r>
              <w:rPr>
                <w:b w:val="false"/>
                <w:bCs w:val="false"/>
              </w:rPr>
              <w:t xml:space="preserve">Operator, 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Status per personel terlihat pada drawer detail Misi</w:t>
            </w:r>
          </w:p>
        </w:tc>
      </w:tr>
      <w:tr>
        <w:tc>
          <w:tcPr>
            <w:tcW w:type="dxa" w:w="900"/>
            <w:tcMar>
              <w:top w:type="dxa" w:w="80"/>
              <w:left w:type="dxa" w:w="100"/>
              <w:bottom w:type="dxa" w:w="80"/>
              <w:right w:type="dxa" w:w="100"/>
            </w:tcMar>
          </w:tcPr>
          <w:p>
            <w:r>
              <w:rPr>
                <w:b w:val="false"/>
                <w:bCs w:val="false"/>
              </w:rPr>
              <w:t xml:space="preserve">FR-16</w:t>
            </w:r>
          </w:p>
        </w:tc>
        <w:tc>
          <w:tcPr>
            <w:tcW w:type="dxa" w:w="2300"/>
            <w:tcMar>
              <w:top w:type="dxa" w:w="80"/>
              <w:left w:type="dxa" w:w="100"/>
              <w:bottom w:type="dxa" w:w="80"/>
              <w:right w:type="dxa" w:w="100"/>
            </w:tcMar>
          </w:tcPr>
          <w:p>
            <w:r>
              <w:rPr>
                <w:b w:val="false"/>
                <w:bCs w:val="false"/>
              </w:rPr>
              <w:t xml:space="preserve">Penutupan Misi &amp; Evaluasi</w:t>
            </w:r>
          </w:p>
        </w:tc>
        <w:tc>
          <w:tcPr>
            <w:tcW w:type="dxa" w:w="4300"/>
            <w:tcMar>
              <w:top w:type="dxa" w:w="80"/>
              <w:left w:type="dxa" w:w="100"/>
              <w:bottom w:type="dxa" w:w="80"/>
              <w:right w:type="dxa" w:w="100"/>
            </w:tcMar>
          </w:tcPr>
          <w:p>
            <w:r>
              <w:rPr>
                <w:b w:val="false"/>
                <w:bCs w:val="false"/>
              </w:rPr>
              <w:t xml:space="preserve">Operator menutup Misi setelah operasi selesai dan mengisi hasil evaluasi yang otomatis tersimpan ke Riwayat Mobilisasi dan riwayat penugasan tiap anggota terkait</w:t>
            </w:r>
          </w:p>
        </w:tc>
        <w:tc>
          <w:tcPr>
            <w:tcW w:type="dxa" w:w="1700"/>
            <w:tcMar>
              <w:top w:type="dxa" w:w="80"/>
              <w:left w:type="dxa" w:w="100"/>
              <w:bottom w:type="dxa" w:w="80"/>
              <w:right w:type="dxa" w:w="100"/>
            </w:tcMar>
          </w:tcPr>
          <w:p>
            <w:r>
              <w:rPr>
                <w:b w:val="false"/>
                <w:bCs w:val="false"/>
              </w:rPr>
              <w:t xml:space="preserve">Operator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Misi berstatus "Selesai" muncul otomatis di menu Riwayat Mobilisasi</w:t>
            </w:r>
          </w:p>
        </w:tc>
      </w:tr>
    </w:tbl>
    <w:p>
      <w:pPr>
        <w:pStyle w:val="Heading2"/>
        <w:spacing w:after="150" w:before="300"/>
      </w:pPr>
      <w:r>
        <w:t xml:space="preserve">6.3 Modul Overview &amp; Peta Situasi</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100"/>
        <w:gridCol w:w="17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500"/>
            <w:shd w:fill="141B22" w:val="clear"/>
            <w:tcMar>
              <w:top w:type="dxa" w:w="80"/>
              <w:left w:type="dxa" w:w="100"/>
              <w:bottom w:type="dxa" w:w="80"/>
              <w:right w:type="dxa" w:w="100"/>
            </w:tcMar>
          </w:tcPr>
          <w:p>
            <w:r>
              <w:rPr>
                <w:b/>
                <w:bCs/>
                <w:color w:val="FFFFFF"/>
              </w:rPr>
              <w:t xml:space="preserve">Nama Fitur</w:t>
            </w:r>
          </w:p>
        </w:tc>
        <w:tc>
          <w:tcPr>
            <w:tcW w:type="dxa" w:w="4100"/>
            <w:shd w:fill="141B22" w:val="clear"/>
            <w:tcMar>
              <w:top w:type="dxa" w:w="80"/>
              <w:left w:type="dxa" w:w="100"/>
              <w:bottom w:type="dxa" w:w="80"/>
              <w:right w:type="dxa" w:w="100"/>
            </w:tcMar>
          </w:tcPr>
          <w:p>
            <w:r>
              <w:rPr>
                <w:b/>
                <w:bCs/>
                <w:color w:val="FFFFFF"/>
              </w:rPr>
              <w:t xml:space="preserve">Deskripsi</w:t>
            </w:r>
          </w:p>
        </w:tc>
        <w:tc>
          <w:tcPr>
            <w:tcW w:type="dxa" w:w="17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FR-17</w:t>
            </w:r>
          </w:p>
        </w:tc>
        <w:tc>
          <w:tcPr>
            <w:tcW w:type="dxa" w:w="2500"/>
            <w:tcMar>
              <w:top w:type="dxa" w:w="80"/>
              <w:left w:type="dxa" w:w="100"/>
              <w:bottom w:type="dxa" w:w="80"/>
              <w:right w:type="dxa" w:w="100"/>
            </w:tcMar>
          </w:tcPr>
          <w:p>
            <w:r>
              <w:rPr>
                <w:b w:val="false"/>
                <w:bCs w:val="false"/>
              </w:rPr>
              <w:t xml:space="preserve">Peta Situasi Interaktif (OpenStreetMap)</w:t>
            </w:r>
          </w:p>
        </w:tc>
        <w:tc>
          <w:tcPr>
            <w:tcW w:type="dxa" w:w="4100"/>
            <w:tcMar>
              <w:top w:type="dxa" w:w="80"/>
              <w:left w:type="dxa" w:w="100"/>
              <w:bottom w:type="dxa" w:w="80"/>
              <w:right w:type="dxa" w:w="100"/>
            </w:tcMar>
          </w:tcPr>
          <w:p>
            <w:r>
              <w:rPr>
                <w:b w:val="false"/>
                <w:bCs w:val="false"/>
              </w:rPr>
              <w:t xml:space="preserve">Peta nasional menggunakan basemap OpenStreetMap yang diberi filter visual gelap/tactical, dibatasi pada wilayah Indonesia, menampilkan marker anggota (siap/siaga), zona Misi (radius lingkaran sesuai urgensi), dan pos komando</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Peta dapat di-zoom/pan, dibatasi maksimal ke bounding box Indonesia; klik marker/zona membuka drawer detail terkait</w:t>
            </w:r>
          </w:p>
        </w:tc>
      </w:tr>
      <w:tr>
        <w:tc>
          <w:tcPr>
            <w:tcW w:type="dxa" w:w="900"/>
            <w:tcMar>
              <w:top w:type="dxa" w:w="80"/>
              <w:left w:type="dxa" w:w="100"/>
              <w:bottom w:type="dxa" w:w="80"/>
              <w:right w:type="dxa" w:w="100"/>
            </w:tcMar>
          </w:tcPr>
          <w:p>
            <w:r>
              <w:rPr>
                <w:b w:val="false"/>
                <w:bCs w:val="false"/>
              </w:rPr>
              <w:t xml:space="preserve">FR-18</w:t>
            </w:r>
          </w:p>
        </w:tc>
        <w:tc>
          <w:tcPr>
            <w:tcW w:type="dxa" w:w="2500"/>
            <w:tcMar>
              <w:top w:type="dxa" w:w="80"/>
              <w:left w:type="dxa" w:w="100"/>
              <w:bottom w:type="dxa" w:w="80"/>
              <w:right w:type="dxa" w:w="100"/>
            </w:tcMar>
          </w:tcPr>
          <w:p>
            <w:r>
              <w:rPr>
                <w:b w:val="false"/>
                <w:bCs w:val="false"/>
              </w:rPr>
              <w:t xml:space="preserve">Panel Layers (Kontrol Lapisan Peta)</w:t>
            </w:r>
          </w:p>
        </w:tc>
        <w:tc>
          <w:tcPr>
            <w:tcW w:type="dxa" w:w="4100"/>
            <w:tcMar>
              <w:top w:type="dxa" w:w="80"/>
              <w:left w:type="dxa" w:w="100"/>
              <w:bottom w:type="dxa" w:w="80"/>
              <w:right w:type="dxa" w:w="100"/>
            </w:tcMar>
          </w:tcPr>
          <w:p>
            <w:r>
              <w:rPr>
                <w:b w:val="false"/>
                <w:bCs w:val="false"/>
              </w:rPr>
              <w:t xml:space="preserve">Panel di kiri atas peta memuat checkbox untuk menyalakan/mematikan lapisan: Anggota Siap, Anggota Siaga, Zona Misi, Pos Komando</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Toggle checkbox langsung menambah/menghapus lapisan dari peta tanpa reload</w:t>
            </w:r>
          </w:p>
        </w:tc>
      </w:tr>
      <w:tr>
        <w:tc>
          <w:tcPr>
            <w:tcW w:type="dxa" w:w="900"/>
            <w:tcMar>
              <w:top w:type="dxa" w:w="80"/>
              <w:left w:type="dxa" w:w="100"/>
              <w:bottom w:type="dxa" w:w="80"/>
              <w:right w:type="dxa" w:w="100"/>
            </w:tcMar>
          </w:tcPr>
          <w:p>
            <w:r>
              <w:rPr>
                <w:b w:val="false"/>
                <w:bCs w:val="false"/>
              </w:rPr>
              <w:t xml:space="preserve">FR-19</w:t>
            </w:r>
          </w:p>
        </w:tc>
        <w:tc>
          <w:tcPr>
            <w:tcW w:type="dxa" w:w="2500"/>
            <w:tcMar>
              <w:top w:type="dxa" w:w="80"/>
              <w:left w:type="dxa" w:w="100"/>
              <w:bottom w:type="dxa" w:w="80"/>
              <w:right w:type="dxa" w:w="100"/>
            </w:tcMar>
          </w:tcPr>
          <w:p>
            <w:r>
              <w:rPr>
                <w:b w:val="false"/>
                <w:bCs w:val="false"/>
              </w:rPr>
              <w:t xml:space="preserve">Mode Layar Penuh Peta</w:t>
            </w:r>
          </w:p>
        </w:tc>
        <w:tc>
          <w:tcPr>
            <w:tcW w:type="dxa" w:w="4100"/>
            <w:tcMar>
              <w:top w:type="dxa" w:w="80"/>
              <w:left w:type="dxa" w:w="100"/>
              <w:bottom w:type="dxa" w:w="80"/>
              <w:right w:type="dxa" w:w="100"/>
            </w:tcMar>
          </w:tcPr>
          <w:p>
            <w:r>
              <w:rPr>
                <w:b w:val="false"/>
                <w:bCs w:val="false"/>
              </w:rPr>
              <w:t xml:space="preserve">Ikon ⛶ di peta mengaktifkan mode layar penuh (peta menutupi seluruh viewport, termasuk menutupi sidebar &amp; topbar); ikon berubah jadi ✕ untuk keluar dari mode ini</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Peralihan mode ≤300ms; ukuran peta otomatis menyesuaikan (invalidateSize) sehingga tidak ada area kosong/terpotong</w:t>
            </w:r>
          </w:p>
        </w:tc>
      </w:tr>
      <w:tr>
        <w:tc>
          <w:tcPr>
            <w:tcW w:type="dxa" w:w="900"/>
            <w:tcMar>
              <w:top w:type="dxa" w:w="80"/>
              <w:left w:type="dxa" w:w="100"/>
              <w:bottom w:type="dxa" w:w="80"/>
              <w:right w:type="dxa" w:w="100"/>
            </w:tcMar>
          </w:tcPr>
          <w:p>
            <w:r>
              <w:rPr>
                <w:b w:val="false"/>
                <w:bCs w:val="false"/>
              </w:rPr>
              <w:t xml:space="preserve">FR-20</w:t>
            </w:r>
          </w:p>
        </w:tc>
        <w:tc>
          <w:tcPr>
            <w:tcW w:type="dxa" w:w="2500"/>
            <w:tcMar>
              <w:top w:type="dxa" w:w="80"/>
              <w:left w:type="dxa" w:w="100"/>
              <w:bottom w:type="dxa" w:w="80"/>
              <w:right w:type="dxa" w:w="100"/>
            </w:tcMar>
          </w:tcPr>
          <w:p>
            <w:r>
              <w:rPr>
                <w:b w:val="false"/>
                <w:bCs w:val="false"/>
              </w:rPr>
              <w:t xml:space="preserve">Panel Aktivitas Pelatihan Terbaru</w:t>
            </w:r>
          </w:p>
        </w:tc>
        <w:tc>
          <w:tcPr>
            <w:tcW w:type="dxa" w:w="4100"/>
            <w:tcMar>
              <w:top w:type="dxa" w:w="80"/>
              <w:left w:type="dxa" w:w="100"/>
              <w:bottom w:type="dxa" w:w="80"/>
              <w:right w:type="dxa" w:w="100"/>
            </w:tcMar>
          </w:tcPr>
          <w:p>
            <w:r>
              <w:rPr>
                <w:b w:val="false"/>
                <w:bCs w:val="false"/>
              </w:rPr>
              <w:t xml:space="preserve">Panel mengambang di kanan atas peta Overview menampilkan daftar pelatihan terbaru (nama, lokasi, tanggal, jumlah peserta); klik item membuka drawer detail</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Should</w:t>
            </w:r>
          </w:p>
        </w:tc>
        <w:tc>
          <w:tcPr>
            <w:tcW w:type="dxa" w:w="900"/>
            <w:tcMar>
              <w:top w:type="dxa" w:w="80"/>
              <w:left w:type="dxa" w:w="100"/>
              <w:bottom w:type="dxa" w:w="80"/>
              <w:right w:type="dxa" w:w="100"/>
            </w:tcMar>
          </w:tcPr>
          <w:p>
            <w:r>
              <w:rPr>
                <w:b w:val="false"/>
                <w:bCs w:val="false"/>
              </w:rPr>
              <w:t xml:space="preserve">Daftar terurut dari pelatihan terbaru; scroll internal jika daftar melebihi tinggi panel</w:t>
            </w:r>
          </w:p>
        </w:tc>
      </w:tr>
      <w:tr>
        <w:tc>
          <w:tcPr>
            <w:tcW w:type="dxa" w:w="900"/>
            <w:tcMar>
              <w:top w:type="dxa" w:w="80"/>
              <w:left w:type="dxa" w:w="100"/>
              <w:bottom w:type="dxa" w:w="80"/>
              <w:right w:type="dxa" w:w="100"/>
            </w:tcMar>
          </w:tcPr>
          <w:p>
            <w:r>
              <w:rPr>
                <w:b w:val="false"/>
                <w:bCs w:val="false"/>
              </w:rPr>
              <w:t xml:space="preserve">FR-21</w:t>
            </w:r>
          </w:p>
        </w:tc>
        <w:tc>
          <w:tcPr>
            <w:tcW w:type="dxa" w:w="2500"/>
            <w:tcMar>
              <w:top w:type="dxa" w:w="80"/>
              <w:left w:type="dxa" w:w="100"/>
              <w:bottom w:type="dxa" w:w="80"/>
              <w:right w:type="dxa" w:w="100"/>
            </w:tcMar>
          </w:tcPr>
          <w:p>
            <w:r>
              <w:rPr>
                <w:b w:val="false"/>
                <w:bCs w:val="false"/>
              </w:rPr>
              <w:t xml:space="preserve">Panel Statistik Anggota</w:t>
            </w:r>
          </w:p>
        </w:tc>
        <w:tc>
          <w:tcPr>
            <w:tcW w:type="dxa" w:w="4100"/>
            <w:tcMar>
              <w:top w:type="dxa" w:w="80"/>
              <w:left w:type="dxa" w:w="100"/>
              <w:bottom w:type="dxa" w:w="80"/>
              <w:right w:type="dxa" w:w="100"/>
            </w:tcMar>
          </w:tcPr>
          <w:p>
            <w:r>
              <w:rPr>
                <w:b w:val="false"/>
                <w:bCs w:val="false"/>
              </w:rPr>
              <w:t xml:space="preserve">Panel bawah Overview (posisi pertama/kiri) menampilkan komposisi gender (bar perbandingan laki-laki vs perempuan dengan persentase), total anggota &amp; jumlah aktif, dan daftar provinsi dengan anggota terbanyak (bar horizontal)</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Data terhitung dari agregasi tabel Anggota; bar provinsi diurutkan dari jumlah terbesar</w:t>
            </w:r>
          </w:p>
        </w:tc>
      </w:tr>
      <w:tr>
        <w:tc>
          <w:tcPr>
            <w:tcW w:type="dxa" w:w="900"/>
            <w:tcMar>
              <w:top w:type="dxa" w:w="80"/>
              <w:left w:type="dxa" w:w="100"/>
              <w:bottom w:type="dxa" w:w="80"/>
              <w:right w:type="dxa" w:w="100"/>
            </w:tcMar>
          </w:tcPr>
          <w:p>
            <w:r>
              <w:rPr>
                <w:b w:val="false"/>
                <w:bCs w:val="false"/>
              </w:rPr>
              <w:t xml:space="preserve">FR-22</w:t>
            </w:r>
          </w:p>
        </w:tc>
        <w:tc>
          <w:tcPr>
            <w:tcW w:type="dxa" w:w="2500"/>
            <w:tcMar>
              <w:top w:type="dxa" w:w="80"/>
              <w:left w:type="dxa" w:w="100"/>
              <w:bottom w:type="dxa" w:w="80"/>
              <w:right w:type="dxa" w:w="100"/>
            </w:tcMar>
          </w:tcPr>
          <w:p>
            <w:r>
              <w:rPr>
                <w:b w:val="false"/>
                <w:bCs w:val="false"/>
              </w:rPr>
              <w:t xml:space="preserve">Panel Misi Terbaru</w:t>
            </w:r>
          </w:p>
        </w:tc>
        <w:tc>
          <w:tcPr>
            <w:tcW w:type="dxa" w:w="4100"/>
            <w:tcMar>
              <w:top w:type="dxa" w:w="80"/>
              <w:left w:type="dxa" w:w="100"/>
              <w:bottom w:type="dxa" w:w="80"/>
              <w:right w:type="dxa" w:w="100"/>
            </w:tcMar>
          </w:tcPr>
          <w:p>
            <w:r>
              <w:rPr>
                <w:b w:val="false"/>
                <w:bCs w:val="false"/>
              </w:rPr>
              <w:t xml:space="preserve">Panel bawah Overview (posisi kedua/tengah) menampilkan feed aktivitas terbaru terkait Misi (pembuatan, konfirmasi kehadiran, penutupan) dengan filter tab per wilayah; tiap item dapat diklik untuk detail</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Feed terurut waktu terbaru di atas; filter wilayah memfilter daftar secara instan</w:t>
            </w:r>
          </w:p>
        </w:tc>
      </w:tr>
      <w:tr>
        <w:tc>
          <w:tcPr>
            <w:tcW w:type="dxa" w:w="900"/>
            <w:tcMar>
              <w:top w:type="dxa" w:w="80"/>
              <w:left w:type="dxa" w:w="100"/>
              <w:bottom w:type="dxa" w:w="80"/>
              <w:right w:type="dxa" w:w="100"/>
            </w:tcMar>
          </w:tcPr>
          <w:p>
            <w:r>
              <w:rPr>
                <w:b w:val="false"/>
                <w:bCs w:val="false"/>
              </w:rPr>
              <w:t xml:space="preserve">FR-23</w:t>
            </w:r>
          </w:p>
        </w:tc>
        <w:tc>
          <w:tcPr>
            <w:tcW w:type="dxa" w:w="2500"/>
            <w:tcMar>
              <w:top w:type="dxa" w:w="80"/>
              <w:left w:type="dxa" w:w="100"/>
              <w:bottom w:type="dxa" w:w="80"/>
              <w:right w:type="dxa" w:w="100"/>
            </w:tcMar>
          </w:tcPr>
          <w:p>
            <w:r>
              <w:rPr>
                <w:b w:val="false"/>
                <w:bCs w:val="false"/>
              </w:rPr>
              <w:t xml:space="preserve">Panel AI Mobilization (Overview)</w:t>
            </w:r>
          </w:p>
        </w:tc>
        <w:tc>
          <w:tcPr>
            <w:tcW w:type="dxa" w:w="4100"/>
            <w:tcMar>
              <w:top w:type="dxa" w:w="80"/>
              <w:left w:type="dxa" w:w="100"/>
              <w:bottom w:type="dxa" w:w="80"/>
              <w:right w:type="dxa" w:w="100"/>
            </w:tcMar>
          </w:tcPr>
          <w:p>
            <w:r>
              <w:rPr>
                <w:b w:val="false"/>
                <w:bCs w:val="false"/>
              </w:rPr>
              <w:t xml:space="preserve">Panel bawah Overview (posisi ketiga/kanan) menampilkan ringkasan AI untuk Misi paling kritis, daftar kandidat rekomendasi, dan mini-timeline Readiness (jumlah Misi aktif, mobilisasi 7 hari terakhir, delta Readiness)</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Data tersinkron dengan Misi berstatus "Dimobilisasi" paling baru</w:t>
            </w:r>
          </w:p>
        </w:tc>
      </w:tr>
      <w:tr>
        <w:tc>
          <w:tcPr>
            <w:tcW w:type="dxa" w:w="900"/>
            <w:tcMar>
              <w:top w:type="dxa" w:w="80"/>
              <w:left w:type="dxa" w:w="100"/>
              <w:bottom w:type="dxa" w:w="80"/>
              <w:right w:type="dxa" w:w="100"/>
            </w:tcMar>
          </w:tcPr>
          <w:p>
            <w:r>
              <w:rPr>
                <w:b w:val="false"/>
                <w:bCs w:val="false"/>
              </w:rPr>
              <w:t xml:space="preserve">FR-24</w:t>
            </w:r>
          </w:p>
        </w:tc>
        <w:tc>
          <w:tcPr>
            <w:tcW w:type="dxa" w:w="2500"/>
            <w:tcMar>
              <w:top w:type="dxa" w:w="80"/>
              <w:left w:type="dxa" w:w="100"/>
              <w:bottom w:type="dxa" w:w="80"/>
              <w:right w:type="dxa" w:w="100"/>
            </w:tcMar>
          </w:tcPr>
          <w:p>
            <w:r>
              <w:rPr>
                <w:b w:val="false"/>
                <w:bCs w:val="false"/>
              </w:rPr>
              <w:t xml:space="preserve">Show/Hide Panel Individual</w:t>
            </w:r>
          </w:p>
        </w:tc>
        <w:tc>
          <w:tcPr>
            <w:tcW w:type="dxa" w:w="4100"/>
            <w:tcMar>
              <w:top w:type="dxa" w:w="80"/>
              <w:left w:type="dxa" w:w="100"/>
              <w:bottom w:type="dxa" w:w="80"/>
              <w:right w:type="dxa" w:w="100"/>
            </w:tcMar>
          </w:tcPr>
          <w:p>
            <w:r>
              <w:rPr>
                <w:b w:val="false"/>
                <w:bCs w:val="false"/>
              </w:rPr>
              <w:t xml:space="preserve">Setiap panel bawah Overview memiliki tombol "−" di header untuk disembunyikan; panel tersembunyi muncul sebagai chip "+ Nama Panel" pada bilah kecil di atas baris panel untuk dimunculkan kembali</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Status show/hide per panel tidak saling memengaruhi panel lain</w:t>
            </w:r>
          </w:p>
        </w:tc>
      </w:tr>
      <w:tr>
        <w:tc>
          <w:tcPr>
            <w:tcW w:type="dxa" w:w="900"/>
            <w:tcMar>
              <w:top w:type="dxa" w:w="80"/>
              <w:left w:type="dxa" w:w="100"/>
              <w:bottom w:type="dxa" w:w="80"/>
              <w:right w:type="dxa" w:w="100"/>
            </w:tcMar>
          </w:tcPr>
          <w:p>
            <w:r>
              <w:rPr>
                <w:b w:val="false"/>
                <w:bCs w:val="false"/>
              </w:rPr>
              <w:t xml:space="preserve">FR-25</w:t>
            </w:r>
          </w:p>
        </w:tc>
        <w:tc>
          <w:tcPr>
            <w:tcW w:type="dxa" w:w="2500"/>
            <w:tcMar>
              <w:top w:type="dxa" w:w="80"/>
              <w:left w:type="dxa" w:w="100"/>
              <w:bottom w:type="dxa" w:w="80"/>
              <w:right w:type="dxa" w:w="100"/>
            </w:tcMar>
          </w:tcPr>
          <w:p>
            <w:r>
              <w:rPr>
                <w:b w:val="false"/>
                <w:bCs w:val="false"/>
              </w:rPr>
              <w:t xml:space="preserve">Show/Hide Semua Panel Sekaligus</w:t>
            </w:r>
          </w:p>
        </w:tc>
        <w:tc>
          <w:tcPr>
            <w:tcW w:type="dxa" w:w="4100"/>
            <w:tcMar>
              <w:top w:type="dxa" w:w="80"/>
              <w:left w:type="dxa" w:w="100"/>
              <w:bottom w:type="dxa" w:w="80"/>
              <w:right w:type="dxa" w:w="100"/>
            </w:tcMar>
          </w:tcPr>
          <w:p>
            <w:r>
              <w:rPr>
                <w:b w:val="false"/>
                <w:bCs w:val="false"/>
              </w:rPr>
              <w:t xml:space="preserve">Tombol "Sembunyikan Semua Panel" pada situation bar menyembunyikan/menampilkan ketiga panel bawah secara bersamaan dalam satu klik; label tombol berubah otomatis mengikuti status (Sembunyikan ⇄ Tampilkan)</w:t>
            </w:r>
          </w:p>
        </w:tc>
        <w:tc>
          <w:tcPr>
            <w:tcW w:type="dxa" w:w="1700"/>
            <w:tcMar>
              <w:top w:type="dxa" w:w="80"/>
              <w:left w:type="dxa" w:w="100"/>
              <w:bottom w:type="dxa" w:w="80"/>
              <w:right w:type="dxa" w:w="100"/>
            </w:tcMar>
          </w:tcPr>
          <w:p>
            <w:r>
              <w:rPr>
                <w:b w:val="false"/>
                <w:bCs w:val="false"/>
              </w:rPr>
              <w:t xml:space="preserve">Semua role Command Center</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Satu klik memengaruhi status seluruh panel; label &amp; tray chip tetap konsisten dengan status gabungan setelah kombinasi show/hide individual</w:t>
            </w:r>
          </w:p>
        </w:tc>
      </w:tr>
    </w:tbl>
    <w:p>
      <w:pPr>
        <w:pStyle w:val="Heading2"/>
        <w:spacing w:after="150" w:before="300"/>
      </w:pPr>
      <w:r>
        <w:t xml:space="preserve">6.4 Modul Analitik &amp; Laporan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00"/>
        <w:gridCol w:w="17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400"/>
            <w:shd w:fill="141B22" w:val="clear"/>
            <w:tcMar>
              <w:top w:type="dxa" w:w="80"/>
              <w:left w:type="dxa" w:w="100"/>
              <w:bottom w:type="dxa" w:w="80"/>
              <w:right w:type="dxa" w:w="100"/>
            </w:tcMar>
          </w:tcPr>
          <w:p>
            <w:r>
              <w:rPr>
                <w:b/>
                <w:bCs/>
                <w:color w:val="FFFFFF"/>
              </w:rPr>
              <w:t xml:space="preserve">Nama Fitur</w:t>
            </w:r>
          </w:p>
        </w:tc>
        <w:tc>
          <w:tcPr>
            <w:tcW w:type="dxa" w:w="4200"/>
            <w:shd w:fill="141B22" w:val="clear"/>
            <w:tcMar>
              <w:top w:type="dxa" w:w="80"/>
              <w:left w:type="dxa" w:w="100"/>
              <w:bottom w:type="dxa" w:w="80"/>
              <w:right w:type="dxa" w:w="100"/>
            </w:tcMar>
          </w:tcPr>
          <w:p>
            <w:r>
              <w:rPr>
                <w:b/>
                <w:bCs/>
                <w:color w:val="FFFFFF"/>
              </w:rPr>
              <w:t xml:space="preserve">Deskripsi</w:t>
            </w:r>
          </w:p>
        </w:tc>
        <w:tc>
          <w:tcPr>
            <w:tcW w:type="dxa" w:w="17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FR-26</w:t>
            </w:r>
          </w:p>
        </w:tc>
        <w:tc>
          <w:tcPr>
            <w:tcW w:type="dxa" w:w="2400"/>
            <w:tcMar>
              <w:top w:type="dxa" w:w="80"/>
              <w:left w:type="dxa" w:w="100"/>
              <w:bottom w:type="dxa" w:w="80"/>
              <w:right w:type="dxa" w:w="100"/>
            </w:tcMar>
          </w:tcPr>
          <w:p>
            <w:r>
              <w:rPr>
                <w:b w:val="false"/>
                <w:bCs w:val="false"/>
              </w:rPr>
              <w:t xml:space="preserve">Dashboard Analitik Kesiapsiagaan</w:t>
            </w:r>
          </w:p>
        </w:tc>
        <w:tc>
          <w:tcPr>
            <w:tcW w:type="dxa" w:w="4200"/>
            <w:tcMar>
              <w:top w:type="dxa" w:w="80"/>
              <w:left w:type="dxa" w:w="100"/>
              <w:bottom w:type="dxa" w:w="80"/>
              <w:right w:type="dxa" w:w="100"/>
            </w:tcMar>
          </w:tcPr>
          <w:p>
            <w:r>
              <w:rPr>
                <w:b w:val="false"/>
                <w:bCs w:val="false"/>
              </w:rPr>
              <w:t xml:space="preserve">KPI Readiness nasional, Misi selesai 30 hari, sertifikasi kedaluwarsa, dan uptime sistem; dilengkapi bar Readiness Score per wilayah</w:t>
            </w:r>
          </w:p>
        </w:tc>
        <w:tc>
          <w:tcPr>
            <w:tcW w:type="dxa" w:w="1700"/>
            <w:tcMar>
              <w:top w:type="dxa" w:w="80"/>
              <w:left w:type="dxa" w:w="100"/>
              <w:bottom w:type="dxa" w:w="80"/>
              <w:right w:type="dxa" w:w="100"/>
            </w:tcMar>
          </w:tcPr>
          <w:p>
            <w:r>
              <w:rPr>
                <w:b w:val="false"/>
                <w:bCs w:val="false"/>
              </w:rPr>
              <w:t xml:space="preserve">Analis, Admin</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Data ter-refresh otomatis; bar wilayah diurutkan sesuai data</w:t>
            </w:r>
          </w:p>
        </w:tc>
      </w:tr>
      <w:tr>
        <w:tc>
          <w:tcPr>
            <w:tcW w:type="dxa" w:w="900"/>
            <w:tcMar>
              <w:top w:type="dxa" w:w="80"/>
              <w:left w:type="dxa" w:w="100"/>
              <w:bottom w:type="dxa" w:w="80"/>
              <w:right w:type="dxa" w:w="100"/>
            </w:tcMar>
          </w:tcPr>
          <w:p>
            <w:r>
              <w:rPr>
                <w:b w:val="false"/>
                <w:bCs w:val="false"/>
              </w:rPr>
              <w:t xml:space="preserve">FR-27</w:t>
            </w:r>
          </w:p>
        </w:tc>
        <w:tc>
          <w:tcPr>
            <w:tcW w:type="dxa" w:w="2400"/>
            <w:tcMar>
              <w:top w:type="dxa" w:w="80"/>
              <w:left w:type="dxa" w:w="100"/>
              <w:bottom w:type="dxa" w:w="80"/>
              <w:right w:type="dxa" w:w="100"/>
            </w:tcMar>
          </w:tcPr>
          <w:p>
            <w:r>
              <w:rPr>
                <w:b w:val="false"/>
                <w:bCs w:val="false"/>
              </w:rPr>
              <w:t xml:space="preserve">Laporan &amp; Ekspor</w:t>
            </w:r>
          </w:p>
        </w:tc>
        <w:tc>
          <w:tcPr>
            <w:tcW w:type="dxa" w:w="4200"/>
            <w:tcMar>
              <w:top w:type="dxa" w:w="80"/>
              <w:left w:type="dxa" w:w="100"/>
              <w:bottom w:type="dxa" w:w="80"/>
              <w:right w:type="dxa" w:w="100"/>
            </w:tcMar>
          </w:tcPr>
          <w:p>
            <w:r>
              <w:rPr>
                <w:b w:val="false"/>
                <w:bCs w:val="false"/>
              </w:rPr>
              <w:t xml:space="preserve">Daftar laporan siap unduh (format PDF/XLSX) dan formulir penyusunan laporan baru (filter per Wilayah/Misi/Periode)</w:t>
            </w:r>
          </w:p>
        </w:tc>
        <w:tc>
          <w:tcPr>
            <w:tcW w:type="dxa" w:w="1700"/>
            <w:tcMar>
              <w:top w:type="dxa" w:w="80"/>
              <w:left w:type="dxa" w:w="100"/>
              <w:bottom w:type="dxa" w:w="80"/>
              <w:right w:type="dxa" w:w="100"/>
            </w:tcMar>
          </w:tcPr>
          <w:p>
            <w:r>
              <w:rPr>
                <w:b w:val="false"/>
                <w:bCs w:val="false"/>
              </w:rPr>
              <w:t xml:space="preserve">Analis, Admin</w:t>
            </w:r>
          </w:p>
        </w:tc>
        <w:tc>
          <w:tcPr>
            <w:tcW w:type="dxa" w:w="1100"/>
            <w:tcMar>
              <w:top w:type="dxa" w:w="80"/>
              <w:left w:type="dxa" w:w="100"/>
              <w:bottom w:type="dxa" w:w="80"/>
              <w:right w:type="dxa" w:w="100"/>
            </w:tcMar>
          </w:tcPr>
          <w:p>
            <w:r>
              <w:rPr>
                <w:b w:val="false"/>
                <w:bCs w:val="false"/>
              </w:rPr>
              <w:t xml:space="preserve">Should</w:t>
            </w:r>
          </w:p>
        </w:tc>
        <w:tc>
          <w:tcPr>
            <w:tcW w:type="dxa" w:w="900"/>
            <w:tcMar>
              <w:top w:type="dxa" w:w="80"/>
              <w:left w:type="dxa" w:w="100"/>
              <w:bottom w:type="dxa" w:w="80"/>
              <w:right w:type="dxa" w:w="100"/>
            </w:tcMar>
          </w:tcPr>
          <w:p>
            <w:r>
              <w:rPr>
                <w:b w:val="false"/>
                <w:bCs w:val="false"/>
              </w:rPr>
              <w:t xml:space="preserve">Tombol Unduh mengunduh file sesuai laporan yang dipilih</w:t>
            </w:r>
          </w:p>
        </w:tc>
      </w:tr>
      <w:tr>
        <w:tc>
          <w:tcPr>
            <w:tcW w:type="dxa" w:w="900"/>
            <w:tcMar>
              <w:top w:type="dxa" w:w="80"/>
              <w:left w:type="dxa" w:w="100"/>
              <w:bottom w:type="dxa" w:w="80"/>
              <w:right w:type="dxa" w:w="100"/>
            </w:tcMar>
          </w:tcPr>
          <w:p>
            <w:r>
              <w:rPr>
                <w:b w:val="false"/>
                <w:bCs w:val="false"/>
              </w:rPr>
              <w:t xml:space="preserve">FR-28</w:t>
            </w:r>
          </w:p>
        </w:tc>
        <w:tc>
          <w:tcPr>
            <w:tcW w:type="dxa" w:w="2400"/>
            <w:tcMar>
              <w:top w:type="dxa" w:w="80"/>
              <w:left w:type="dxa" w:w="100"/>
              <w:bottom w:type="dxa" w:w="80"/>
              <w:right w:type="dxa" w:w="100"/>
            </w:tcMar>
          </w:tcPr>
          <w:p>
            <w:r>
              <w:rPr>
                <w:b w:val="false"/>
                <w:bCs w:val="false"/>
              </w:rPr>
              <w:t xml:space="preserve">Riwayat Mobilisasi</w:t>
            </w:r>
          </w:p>
        </w:tc>
        <w:tc>
          <w:tcPr>
            <w:tcW w:type="dxa" w:w="4200"/>
            <w:tcMar>
              <w:top w:type="dxa" w:w="80"/>
              <w:left w:type="dxa" w:w="100"/>
              <w:bottom w:type="dxa" w:w="80"/>
              <w:right w:type="dxa" w:w="100"/>
            </w:tcMar>
          </w:tcPr>
          <w:p>
            <w:r>
              <w:rPr>
                <w:b w:val="false"/>
                <w:bCs w:val="false"/>
              </w:rPr>
              <w:t xml:space="preserve">Tabel historis seluruh Misi yang telah selesai (ID, jenis, lokasi, tanggal selesai, jumlah personel, hasil evaluasi)</w:t>
            </w:r>
          </w:p>
        </w:tc>
        <w:tc>
          <w:tcPr>
            <w:tcW w:type="dxa" w:w="1700"/>
            <w:tcMar>
              <w:top w:type="dxa" w:w="80"/>
              <w:left w:type="dxa" w:w="100"/>
              <w:bottom w:type="dxa" w:w="80"/>
              <w:right w:type="dxa" w:w="100"/>
            </w:tcMar>
          </w:tcPr>
          <w:p>
            <w:r>
              <w:rPr>
                <w:b w:val="false"/>
                <w:bCs w:val="false"/>
              </w:rPr>
              <w:t xml:space="preserve">Analis, Admin</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Data terurut dari Misi terbaru selesai</w:t>
            </w:r>
          </w:p>
        </w:tc>
      </w:tr>
    </w:tbl>
    <w:p>
      <w:pPr>
        <w:pStyle w:val="Heading2"/>
        <w:spacing w:after="150" w:before="300"/>
      </w:pPr>
      <w:r>
        <w:t xml:space="preserve">6.5 Modul AI Chat Assistant (Baru)</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100"/>
        <w:gridCol w:w="17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500"/>
            <w:shd w:fill="141B22" w:val="clear"/>
            <w:tcMar>
              <w:top w:type="dxa" w:w="80"/>
              <w:left w:type="dxa" w:w="100"/>
              <w:bottom w:type="dxa" w:w="80"/>
              <w:right w:type="dxa" w:w="100"/>
            </w:tcMar>
          </w:tcPr>
          <w:p>
            <w:r>
              <w:rPr>
                <w:b/>
                <w:bCs/>
                <w:color w:val="FFFFFF"/>
              </w:rPr>
              <w:t xml:space="preserve">Nama Fitur</w:t>
            </w:r>
          </w:p>
        </w:tc>
        <w:tc>
          <w:tcPr>
            <w:tcW w:type="dxa" w:w="4100"/>
            <w:shd w:fill="141B22" w:val="clear"/>
            <w:tcMar>
              <w:top w:type="dxa" w:w="80"/>
              <w:left w:type="dxa" w:w="100"/>
              <w:bottom w:type="dxa" w:w="80"/>
              <w:right w:type="dxa" w:w="100"/>
            </w:tcMar>
          </w:tcPr>
          <w:p>
            <w:r>
              <w:rPr>
                <w:b/>
                <w:bCs/>
                <w:color w:val="FFFFFF"/>
              </w:rPr>
              <w:t xml:space="preserve">Deskripsi</w:t>
            </w:r>
          </w:p>
        </w:tc>
        <w:tc>
          <w:tcPr>
            <w:tcW w:type="dxa" w:w="17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FR-29</w:t>
            </w:r>
          </w:p>
        </w:tc>
        <w:tc>
          <w:tcPr>
            <w:tcW w:type="dxa" w:w="2500"/>
            <w:tcMar>
              <w:top w:type="dxa" w:w="80"/>
              <w:left w:type="dxa" w:w="100"/>
              <w:bottom w:type="dxa" w:w="80"/>
              <w:right w:type="dxa" w:w="100"/>
            </w:tcMar>
          </w:tcPr>
          <w:p>
            <w:r>
              <w:rPr>
                <w:b w:val="false"/>
                <w:bCs w:val="false"/>
              </w:rPr>
              <w:t xml:space="preserve">Antarmuka Percakapan AI Chat</w:t>
            </w:r>
          </w:p>
        </w:tc>
        <w:tc>
          <w:tcPr>
            <w:tcW w:type="dxa" w:w="4100"/>
            <w:tcMar>
              <w:top w:type="dxa" w:w="80"/>
              <w:left w:type="dxa" w:w="100"/>
              <w:bottom w:type="dxa" w:w="80"/>
              <w:right w:type="dxa" w:w="100"/>
            </w:tcMar>
          </w:tcPr>
          <w:p>
            <w:r>
              <w:rPr>
                <w:b w:val="false"/>
                <w:bCs w:val="false"/>
              </w:rPr>
              <w:t xml:space="preserve">Halaman AI Chat menampilkan riwayat percakapan (bubble kiri=AI, kanan=pengguna), kolom input di bagian bawah, dan chip pertanyaan cepat (suggested prompts) yang dapat diklik untuk langsung mengirim pertanyaan</w:t>
            </w:r>
          </w:p>
        </w:tc>
        <w:tc>
          <w:tcPr>
            <w:tcW w:type="dxa" w:w="1700"/>
            <w:tcMar>
              <w:top w:type="dxa" w:w="80"/>
              <w:left w:type="dxa" w:w="100"/>
              <w:bottom w:type="dxa" w:w="80"/>
              <w:right w:type="dxa" w:w="100"/>
            </w:tcMar>
          </w:tcPr>
          <w:p>
            <w:r>
              <w:rPr>
                <w:b w:val="false"/>
                <w:bCs w:val="false"/>
              </w:rPr>
              <w:t xml:space="preserve">Operator, Analis, Admin</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Saat halaman dibuka, sistem menampilkan contoh percakapan awal (pre-filled) agar pengguna baru langsung memahami cara pakai</w:t>
            </w:r>
          </w:p>
        </w:tc>
      </w:tr>
      <w:tr>
        <w:tc>
          <w:tcPr>
            <w:tcW w:type="dxa" w:w="900"/>
            <w:tcMar>
              <w:top w:type="dxa" w:w="80"/>
              <w:left w:type="dxa" w:w="100"/>
              <w:bottom w:type="dxa" w:w="80"/>
              <w:right w:type="dxa" w:w="100"/>
            </w:tcMar>
          </w:tcPr>
          <w:p>
            <w:r>
              <w:rPr>
                <w:b w:val="false"/>
                <w:bCs w:val="false"/>
              </w:rPr>
              <w:t xml:space="preserve">FR-30</w:t>
            </w:r>
          </w:p>
        </w:tc>
        <w:tc>
          <w:tcPr>
            <w:tcW w:type="dxa" w:w="2500"/>
            <w:tcMar>
              <w:top w:type="dxa" w:w="80"/>
              <w:left w:type="dxa" w:w="100"/>
              <w:bottom w:type="dxa" w:w="80"/>
              <w:right w:type="dxa" w:w="100"/>
            </w:tcMar>
          </w:tcPr>
          <w:p>
            <w:r>
              <w:rPr>
                <w:b w:val="false"/>
                <w:bCs w:val="false"/>
              </w:rPr>
              <w:t xml:space="preserve">Menjawab Pertanyaan Data Anggota</w:t>
            </w:r>
          </w:p>
        </w:tc>
        <w:tc>
          <w:tcPr>
            <w:tcW w:type="dxa" w:w="4100"/>
            <w:tcMar>
              <w:top w:type="dxa" w:w="80"/>
              <w:left w:type="dxa" w:w="100"/>
              <w:bottom w:type="dxa" w:w="80"/>
              <w:right w:type="dxa" w:w="100"/>
            </w:tcMar>
          </w:tcPr>
          <w:p>
            <w:r>
              <w:rPr>
                <w:b w:val="false"/>
                <w:bCs w:val="false"/>
              </w:rPr>
              <w:t xml:space="preserve">Sistem dapat menjawab pertanyaan bahasa natural seperti "berapa jumlah anggota yang belum pelatihan 3 bulan terakhir" dan "sebaran anggota berdasarkan pendidikan" dengan data terstruktur (tabel/bar mini) di dalam jawaban</w:t>
            </w:r>
          </w:p>
        </w:tc>
        <w:tc>
          <w:tcPr>
            <w:tcW w:type="dxa" w:w="1700"/>
            <w:tcMar>
              <w:top w:type="dxa" w:w="80"/>
              <w:left w:type="dxa" w:w="100"/>
              <w:bottom w:type="dxa" w:w="80"/>
              <w:right w:type="dxa" w:w="100"/>
            </w:tcMar>
          </w:tcPr>
          <w:p>
            <w:r>
              <w:rPr>
                <w:b w:val="false"/>
                <w:bCs w:val="false"/>
              </w:rPr>
              <w:t xml:space="preserve">Sistem AI</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Jawaban tampil ≤2 detik (indikator "mengetik" ditampilkan selagi memproses); jawaban memuat angka dan/atau tabel ringkas, bukan hanya teks naratif</w:t>
            </w:r>
          </w:p>
        </w:tc>
      </w:tr>
      <w:tr>
        <w:tc>
          <w:tcPr>
            <w:tcW w:type="dxa" w:w="900"/>
            <w:tcMar>
              <w:top w:type="dxa" w:w="80"/>
              <w:left w:type="dxa" w:w="100"/>
              <w:bottom w:type="dxa" w:w="80"/>
              <w:right w:type="dxa" w:w="100"/>
            </w:tcMar>
          </w:tcPr>
          <w:p>
            <w:r>
              <w:rPr>
                <w:b w:val="false"/>
                <w:bCs w:val="false"/>
              </w:rPr>
              <w:t xml:space="preserve">FR-31</w:t>
            </w:r>
          </w:p>
        </w:tc>
        <w:tc>
          <w:tcPr>
            <w:tcW w:type="dxa" w:w="2500"/>
            <w:tcMar>
              <w:top w:type="dxa" w:w="80"/>
              <w:left w:type="dxa" w:w="100"/>
              <w:bottom w:type="dxa" w:w="80"/>
              <w:right w:type="dxa" w:w="100"/>
            </w:tcMar>
          </w:tcPr>
          <w:p>
            <w:r>
              <w:rPr>
                <w:b w:val="false"/>
                <w:bCs w:val="false"/>
              </w:rPr>
              <w:t xml:space="preserve">Menjawab Pertanyaan Operasional</w:t>
            </w:r>
          </w:p>
        </w:tc>
        <w:tc>
          <w:tcPr>
            <w:tcW w:type="dxa" w:w="4100"/>
            <w:tcMar>
              <w:top w:type="dxa" w:w="80"/>
              <w:left w:type="dxa" w:w="100"/>
              <w:bottom w:type="dxa" w:w="80"/>
              <w:right w:type="dxa" w:w="100"/>
            </w:tcMar>
          </w:tcPr>
          <w:p>
            <w:r>
              <w:rPr>
                <w:b w:val="false"/>
                <w:bCs w:val="false"/>
              </w:rPr>
              <w:t xml:space="preserve">Sistem dapat menjawab pertanyaan terkait Readiness nasional, jumlah Misi aktif, dan status sertifikasi kedaluwarsa</w:t>
            </w:r>
          </w:p>
        </w:tc>
        <w:tc>
          <w:tcPr>
            <w:tcW w:type="dxa" w:w="1700"/>
            <w:tcMar>
              <w:top w:type="dxa" w:w="80"/>
              <w:left w:type="dxa" w:w="100"/>
              <w:bottom w:type="dxa" w:w="80"/>
              <w:right w:type="dxa" w:w="100"/>
            </w:tcMar>
          </w:tcPr>
          <w:p>
            <w:r>
              <w:rPr>
                <w:b w:val="false"/>
                <w:bCs w:val="false"/>
              </w:rPr>
              <w:t xml:space="preserve">Sistem AI</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Jawaban konsisten dengan data yang ditampilkan pada menu Analitik &amp; Manajemen Misi</w:t>
            </w:r>
          </w:p>
        </w:tc>
      </w:tr>
      <w:tr>
        <w:tc>
          <w:tcPr>
            <w:tcW w:type="dxa" w:w="900"/>
            <w:tcMar>
              <w:top w:type="dxa" w:w="80"/>
              <w:left w:type="dxa" w:w="100"/>
              <w:bottom w:type="dxa" w:w="80"/>
              <w:right w:type="dxa" w:w="100"/>
            </w:tcMar>
          </w:tcPr>
          <w:p>
            <w:r>
              <w:rPr>
                <w:b w:val="false"/>
                <w:bCs w:val="false"/>
              </w:rPr>
              <w:t xml:space="preserve">FR-32</w:t>
            </w:r>
          </w:p>
        </w:tc>
        <w:tc>
          <w:tcPr>
            <w:tcW w:type="dxa" w:w="2500"/>
            <w:tcMar>
              <w:top w:type="dxa" w:w="80"/>
              <w:left w:type="dxa" w:w="100"/>
              <w:bottom w:type="dxa" w:w="80"/>
              <w:right w:type="dxa" w:w="100"/>
            </w:tcMar>
          </w:tcPr>
          <w:p>
            <w:r>
              <w:rPr>
                <w:b w:val="false"/>
                <w:bCs w:val="false"/>
              </w:rPr>
              <w:t xml:space="preserve">Fallback Jawaban Tidak Dikenali</w:t>
            </w:r>
          </w:p>
        </w:tc>
        <w:tc>
          <w:tcPr>
            <w:tcW w:type="dxa" w:w="4100"/>
            <w:tcMar>
              <w:top w:type="dxa" w:w="80"/>
              <w:left w:type="dxa" w:w="100"/>
              <w:bottom w:type="dxa" w:w="80"/>
              <w:right w:type="dxa" w:w="100"/>
            </w:tcMar>
          </w:tcPr>
          <w:p>
            <w:r>
              <w:rPr>
                <w:b w:val="false"/>
                <w:bCs w:val="false"/>
              </w:rPr>
              <w:t xml:space="preserve">Jika pertanyaan tidak cocok dengan kapabilitas yang tersedia, sistem memberi jawaban fallback yang mengarahkan pengguna ke jenis pertanyaan yang bisa dijawab atau ke menu terkait</w:t>
            </w:r>
          </w:p>
        </w:tc>
        <w:tc>
          <w:tcPr>
            <w:tcW w:type="dxa" w:w="1700"/>
            <w:tcMar>
              <w:top w:type="dxa" w:w="80"/>
              <w:left w:type="dxa" w:w="100"/>
              <w:bottom w:type="dxa" w:w="80"/>
              <w:right w:type="dxa" w:w="100"/>
            </w:tcMar>
          </w:tcPr>
          <w:p>
            <w:r>
              <w:rPr>
                <w:b w:val="false"/>
                <w:bCs w:val="false"/>
              </w:rPr>
              <w:t xml:space="preserve">Sistem AI</w:t>
            </w:r>
          </w:p>
        </w:tc>
        <w:tc>
          <w:tcPr>
            <w:tcW w:type="dxa" w:w="1100"/>
            <w:tcMar>
              <w:top w:type="dxa" w:w="80"/>
              <w:left w:type="dxa" w:w="100"/>
              <w:bottom w:type="dxa" w:w="80"/>
              <w:right w:type="dxa" w:w="100"/>
            </w:tcMar>
          </w:tcPr>
          <w:p>
            <w:r>
              <w:rPr>
                <w:b w:val="false"/>
                <w:bCs w:val="false"/>
              </w:rPr>
              <w:t xml:space="preserve">Should</w:t>
            </w:r>
          </w:p>
        </w:tc>
        <w:tc>
          <w:tcPr>
            <w:tcW w:type="dxa" w:w="900"/>
            <w:tcMar>
              <w:top w:type="dxa" w:w="80"/>
              <w:left w:type="dxa" w:w="100"/>
              <w:bottom w:type="dxa" w:w="80"/>
              <w:right w:type="dxa" w:w="100"/>
            </w:tcMar>
          </w:tcPr>
          <w:p>
            <w:r>
              <w:rPr>
                <w:b w:val="false"/>
                <w:bCs w:val="false"/>
              </w:rPr>
              <w:t xml:space="preserve">Fallback tidak pernah berupa halaman kosong atau error tanpa penjelasan</w:t>
            </w:r>
          </w:p>
        </w:tc>
      </w:tr>
    </w:tbl>
    <w:p>
      <w:pPr>
        <w:pStyle w:val="Heading2"/>
        <w:spacing w:after="150" w:before="300"/>
      </w:pPr>
      <w:r>
        <w:t xml:space="preserve">6.6 Modul Guideline &amp; Dukungan Pengguna (Baru)</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300"/>
        <w:gridCol w:w="14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400"/>
            <w:shd w:fill="141B22" w:val="clear"/>
            <w:tcMar>
              <w:top w:type="dxa" w:w="80"/>
              <w:left w:type="dxa" w:w="100"/>
              <w:bottom w:type="dxa" w:w="80"/>
              <w:right w:type="dxa" w:w="100"/>
            </w:tcMar>
          </w:tcPr>
          <w:p>
            <w:r>
              <w:rPr>
                <w:b/>
                <w:bCs/>
                <w:color w:val="FFFFFF"/>
              </w:rPr>
              <w:t xml:space="preserve">Nama Fitur</w:t>
            </w:r>
          </w:p>
        </w:tc>
        <w:tc>
          <w:tcPr>
            <w:tcW w:type="dxa" w:w="4300"/>
            <w:shd w:fill="141B22" w:val="clear"/>
            <w:tcMar>
              <w:top w:type="dxa" w:w="80"/>
              <w:left w:type="dxa" w:w="100"/>
              <w:bottom w:type="dxa" w:w="80"/>
              <w:right w:type="dxa" w:w="100"/>
            </w:tcMar>
          </w:tcPr>
          <w:p>
            <w:r>
              <w:rPr>
                <w:b/>
                <w:bCs/>
                <w:color w:val="FFFFFF"/>
              </w:rPr>
              <w:t xml:space="preserve">Deskripsi</w:t>
            </w:r>
          </w:p>
        </w:tc>
        <w:tc>
          <w:tcPr>
            <w:tcW w:type="dxa" w:w="14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FR-33</w:t>
            </w:r>
          </w:p>
        </w:tc>
        <w:tc>
          <w:tcPr>
            <w:tcW w:type="dxa" w:w="2400"/>
            <w:tcMar>
              <w:top w:type="dxa" w:w="80"/>
              <w:left w:type="dxa" w:w="100"/>
              <w:bottom w:type="dxa" w:w="80"/>
              <w:right w:type="dxa" w:w="100"/>
            </w:tcMar>
          </w:tcPr>
          <w:p>
            <w:r>
              <w:rPr>
                <w:b w:val="false"/>
                <w:bCs w:val="false"/>
              </w:rPr>
              <w:t xml:space="preserve">Tab Panduan Pengguna</w:t>
            </w:r>
          </w:p>
        </w:tc>
        <w:tc>
          <w:tcPr>
            <w:tcW w:type="dxa" w:w="4300"/>
            <w:tcMar>
              <w:top w:type="dxa" w:w="80"/>
              <w:left w:type="dxa" w:w="100"/>
              <w:bottom w:type="dxa" w:w="80"/>
              <w:right w:type="dxa" w:w="100"/>
            </w:tcMar>
          </w:tcPr>
          <w:p>
            <w:r>
              <w:rPr>
                <w:b w:val="false"/>
                <w:bCs w:val="false"/>
              </w:rPr>
              <w:t xml:space="preserve">Berisi langkah-langkah navigasi dashboard, alur kerja Operator menangani Misi, dan cara mengelola data anggota — disusun sebagai kartu-kartu instruksional bertahap</w:t>
            </w:r>
          </w:p>
        </w:tc>
        <w:tc>
          <w:tcPr>
            <w:tcW w:type="dxa" w:w="1400"/>
            <w:tcMar>
              <w:top w:type="dxa" w:w="80"/>
              <w:left w:type="dxa" w:w="100"/>
              <w:bottom w:type="dxa" w:w="80"/>
              <w:right w:type="dxa" w:w="100"/>
            </w:tcMar>
          </w:tcPr>
          <w:p>
            <w:r>
              <w:rPr>
                <w:b w:val="false"/>
                <w:bCs w:val="false"/>
              </w:rPr>
              <w:t xml:space="preserve">Semua role</w:t>
            </w:r>
          </w:p>
        </w:tc>
        <w:tc>
          <w:tcPr>
            <w:tcW w:type="dxa" w:w="1100"/>
            <w:tcMar>
              <w:top w:type="dxa" w:w="80"/>
              <w:left w:type="dxa" w:w="100"/>
              <w:bottom w:type="dxa" w:w="80"/>
              <w:right w:type="dxa" w:w="100"/>
            </w:tcMar>
          </w:tcPr>
          <w:p>
            <w:r>
              <w:rPr>
                <w:b w:val="false"/>
                <w:bCs w:val="false"/>
              </w:rPr>
              <w:t xml:space="preserve">Should</w:t>
            </w:r>
          </w:p>
        </w:tc>
        <w:tc>
          <w:tcPr>
            <w:tcW w:type="dxa" w:w="900"/>
            <w:tcMar>
              <w:top w:type="dxa" w:w="80"/>
              <w:left w:type="dxa" w:w="100"/>
              <w:bottom w:type="dxa" w:w="80"/>
              <w:right w:type="dxa" w:w="100"/>
            </w:tcMar>
          </w:tcPr>
          <w:p>
            <w:r>
              <w:rPr>
                <w:b w:val="false"/>
                <w:bCs w:val="false"/>
              </w:rPr>
              <w:t xml:space="preserve">Konten mengikuti istilah &amp; alur yang identik dengan menu aktual di platform (mis. nama tombol, nama menu)</w:t>
            </w:r>
          </w:p>
        </w:tc>
      </w:tr>
      <w:tr>
        <w:tc>
          <w:tcPr>
            <w:tcW w:type="dxa" w:w="900"/>
            <w:tcMar>
              <w:top w:type="dxa" w:w="80"/>
              <w:left w:type="dxa" w:w="100"/>
              <w:bottom w:type="dxa" w:w="80"/>
              <w:right w:type="dxa" w:w="100"/>
            </w:tcMar>
          </w:tcPr>
          <w:p>
            <w:r>
              <w:rPr>
                <w:b w:val="false"/>
                <w:bCs w:val="false"/>
              </w:rPr>
              <w:t xml:space="preserve">FR-34</w:t>
            </w:r>
          </w:p>
        </w:tc>
        <w:tc>
          <w:tcPr>
            <w:tcW w:type="dxa" w:w="2400"/>
            <w:tcMar>
              <w:top w:type="dxa" w:w="80"/>
              <w:left w:type="dxa" w:w="100"/>
              <w:bottom w:type="dxa" w:w="80"/>
              <w:right w:type="dxa" w:w="100"/>
            </w:tcMar>
          </w:tcPr>
          <w:p>
            <w:r>
              <w:rPr>
                <w:b w:val="false"/>
                <w:bCs w:val="false"/>
              </w:rPr>
              <w:t xml:space="preserve">Tab Tanya Jawab (FAQ)</w:t>
            </w:r>
          </w:p>
        </w:tc>
        <w:tc>
          <w:tcPr>
            <w:tcW w:type="dxa" w:w="4300"/>
            <w:tcMar>
              <w:top w:type="dxa" w:w="80"/>
              <w:left w:type="dxa" w:w="100"/>
              <w:bottom w:type="dxa" w:w="80"/>
              <w:right w:type="dxa" w:w="100"/>
            </w:tcMar>
          </w:tcPr>
          <w:p>
            <w:r>
              <w:rPr>
                <w:b w:val="false"/>
                <w:bCs w:val="false"/>
              </w:rPr>
              <w:t xml:space="preserve">Daftar pertanyaan umum beserta jawabannya (mis. cara mengetahui anggota paling siap, apa yang terjadi jika kandidat menolak notifikasi, cara sembunyikan panel)</w:t>
            </w:r>
          </w:p>
        </w:tc>
        <w:tc>
          <w:tcPr>
            <w:tcW w:type="dxa" w:w="1400"/>
            <w:tcMar>
              <w:top w:type="dxa" w:w="80"/>
              <w:left w:type="dxa" w:w="100"/>
              <w:bottom w:type="dxa" w:w="80"/>
              <w:right w:type="dxa" w:w="100"/>
            </w:tcMar>
          </w:tcPr>
          <w:p>
            <w:r>
              <w:rPr>
                <w:b w:val="false"/>
                <w:bCs w:val="false"/>
              </w:rPr>
              <w:t xml:space="preserve">Semua role</w:t>
            </w:r>
          </w:p>
        </w:tc>
        <w:tc>
          <w:tcPr>
            <w:tcW w:type="dxa" w:w="1100"/>
            <w:tcMar>
              <w:top w:type="dxa" w:w="80"/>
              <w:left w:type="dxa" w:w="100"/>
              <w:bottom w:type="dxa" w:w="80"/>
              <w:right w:type="dxa" w:w="100"/>
            </w:tcMar>
          </w:tcPr>
          <w:p>
            <w:r>
              <w:rPr>
                <w:b w:val="false"/>
                <w:bCs w:val="false"/>
              </w:rPr>
              <w:t xml:space="preserve">Should</w:t>
            </w:r>
          </w:p>
        </w:tc>
        <w:tc>
          <w:tcPr>
            <w:tcW w:type="dxa" w:w="900"/>
            <w:tcMar>
              <w:top w:type="dxa" w:w="80"/>
              <w:left w:type="dxa" w:w="100"/>
              <w:bottom w:type="dxa" w:w="80"/>
              <w:right w:type="dxa" w:w="100"/>
            </w:tcMar>
          </w:tcPr>
          <w:p>
            <w:r>
              <w:rPr>
                <w:b w:val="false"/>
                <w:bCs w:val="false"/>
              </w:rPr>
              <w:t xml:space="preserve">Minimal mencakup 5 pertanyaan paling sering muncul dari pengujian pengguna</w:t>
            </w:r>
          </w:p>
        </w:tc>
      </w:tr>
      <w:tr>
        <w:tc>
          <w:tcPr>
            <w:tcW w:type="dxa" w:w="900"/>
            <w:tcMar>
              <w:top w:type="dxa" w:w="80"/>
              <w:left w:type="dxa" w:w="100"/>
              <w:bottom w:type="dxa" w:w="80"/>
              <w:right w:type="dxa" w:w="100"/>
            </w:tcMar>
          </w:tcPr>
          <w:p>
            <w:r>
              <w:rPr>
                <w:b w:val="false"/>
                <w:bCs w:val="false"/>
              </w:rPr>
              <w:t xml:space="preserve">FR-35</w:t>
            </w:r>
          </w:p>
        </w:tc>
        <w:tc>
          <w:tcPr>
            <w:tcW w:type="dxa" w:w="2400"/>
            <w:tcMar>
              <w:top w:type="dxa" w:w="80"/>
              <w:left w:type="dxa" w:w="100"/>
              <w:bottom w:type="dxa" w:w="80"/>
              <w:right w:type="dxa" w:w="100"/>
            </w:tcMar>
          </w:tcPr>
          <w:p>
            <w:r>
              <w:rPr>
                <w:b w:val="false"/>
                <w:bCs w:val="false"/>
              </w:rPr>
              <w:t xml:space="preserve">Tab Modul (Deskripsi Fungsional)</w:t>
            </w:r>
          </w:p>
        </w:tc>
        <w:tc>
          <w:tcPr>
            <w:tcW w:type="dxa" w:w="4300"/>
            <w:tcMar>
              <w:top w:type="dxa" w:w="80"/>
              <w:left w:type="dxa" w:w="100"/>
              <w:bottom w:type="dxa" w:w="80"/>
              <w:right w:type="dxa" w:w="100"/>
            </w:tcMar>
          </w:tcPr>
          <w:p>
            <w:r>
              <w:rPr>
                <w:b w:val="false"/>
                <w:bCs w:val="false"/>
              </w:rPr>
              <w:t xml:space="preserve">Daftar seluruh modul platform, masing-masing dengan penjelasan naratif fungsi &amp; manfaatnya (bukan sekadar judul), status (Aktif/Beta), dan chip fitur utama</w:t>
            </w:r>
          </w:p>
        </w:tc>
        <w:tc>
          <w:tcPr>
            <w:tcW w:type="dxa" w:w="1400"/>
            <w:tcMar>
              <w:top w:type="dxa" w:w="80"/>
              <w:left w:type="dxa" w:w="100"/>
              <w:bottom w:type="dxa" w:w="80"/>
              <w:right w:type="dxa" w:w="100"/>
            </w:tcMar>
          </w:tcPr>
          <w:p>
            <w:r>
              <w:rPr>
                <w:b w:val="false"/>
                <w:bCs w:val="false"/>
              </w:rPr>
              <w:t xml:space="preserve">Semua role</w:t>
            </w:r>
          </w:p>
        </w:tc>
        <w:tc>
          <w:tcPr>
            <w:tcW w:type="dxa" w:w="1100"/>
            <w:tcMar>
              <w:top w:type="dxa" w:w="80"/>
              <w:left w:type="dxa" w:w="100"/>
              <w:bottom w:type="dxa" w:w="80"/>
              <w:right w:type="dxa" w:w="100"/>
            </w:tcMar>
          </w:tcPr>
          <w:p>
            <w:r>
              <w:rPr>
                <w:b w:val="false"/>
                <w:bCs w:val="false"/>
              </w:rPr>
              <w:t xml:space="preserve">Should</w:t>
            </w:r>
          </w:p>
        </w:tc>
        <w:tc>
          <w:tcPr>
            <w:tcW w:type="dxa" w:w="900"/>
            <w:tcMar>
              <w:top w:type="dxa" w:w="80"/>
              <w:left w:type="dxa" w:w="100"/>
              <w:bottom w:type="dxa" w:w="80"/>
              <w:right w:type="dxa" w:w="100"/>
            </w:tcMar>
          </w:tcPr>
          <w:p>
            <w:r>
              <w:rPr>
                <w:b w:val="false"/>
                <w:bCs w:val="false"/>
              </w:rPr>
              <w:t xml:space="preserve">Setiap modul memiliki deskripsi minimal 3 kalimat yang menjelaskan "fungsinya untuk apa", bukan hanya daftar fitur</w:t>
            </w:r>
          </w:p>
        </w:tc>
      </w:tr>
      <w:tr>
        <w:tc>
          <w:tcPr>
            <w:tcW w:type="dxa" w:w="900"/>
            <w:tcMar>
              <w:top w:type="dxa" w:w="80"/>
              <w:left w:type="dxa" w:w="100"/>
              <w:bottom w:type="dxa" w:w="80"/>
              <w:right w:type="dxa" w:w="100"/>
            </w:tcMar>
          </w:tcPr>
          <w:p>
            <w:r>
              <w:rPr>
                <w:b w:val="false"/>
                <w:bCs w:val="false"/>
              </w:rPr>
              <w:t xml:space="preserve">FR-36</w:t>
            </w:r>
          </w:p>
        </w:tc>
        <w:tc>
          <w:tcPr>
            <w:tcW w:type="dxa" w:w="2400"/>
            <w:tcMar>
              <w:top w:type="dxa" w:w="80"/>
              <w:left w:type="dxa" w:w="100"/>
              <w:bottom w:type="dxa" w:w="80"/>
              <w:right w:type="dxa" w:w="100"/>
            </w:tcMar>
          </w:tcPr>
          <w:p>
            <w:r>
              <w:rPr>
                <w:b w:val="false"/>
                <w:bCs w:val="false"/>
              </w:rPr>
              <w:t xml:space="preserve">Navigasi Tab Guideline</w:t>
            </w:r>
          </w:p>
        </w:tc>
        <w:tc>
          <w:tcPr>
            <w:tcW w:type="dxa" w:w="4300"/>
            <w:tcMar>
              <w:top w:type="dxa" w:w="80"/>
              <w:left w:type="dxa" w:w="100"/>
              <w:bottom w:type="dxa" w:w="80"/>
              <w:right w:type="dxa" w:w="100"/>
            </w:tcMar>
          </w:tcPr>
          <w:p>
            <w:r>
              <w:rPr>
                <w:b w:val="false"/>
                <w:bCs w:val="false"/>
              </w:rPr>
              <w:t xml:space="preserve">Tiga tab (Panduan Pengguna, FAQ, Modul) dapat berpindah tanpa reload halaman</w:t>
            </w:r>
          </w:p>
        </w:tc>
        <w:tc>
          <w:tcPr>
            <w:tcW w:type="dxa" w:w="1400"/>
            <w:tcMar>
              <w:top w:type="dxa" w:w="80"/>
              <w:left w:type="dxa" w:w="100"/>
              <w:bottom w:type="dxa" w:w="80"/>
              <w:right w:type="dxa" w:w="100"/>
            </w:tcMar>
          </w:tcPr>
          <w:p>
            <w:r>
              <w:rPr>
                <w:b w:val="false"/>
                <w:bCs w:val="false"/>
              </w:rPr>
              <w:t xml:space="preserve">Semua role</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Tab aktif ditandai visual jelas; konten tab lain disembunyikan, bukan dihapus dari DOM</w:t>
            </w:r>
          </w:p>
        </w:tc>
      </w:tr>
    </w:tbl>
    <w:p>
      <w:pPr>
        <w:pStyle w:val="Heading2"/>
        <w:spacing w:after="150" w:before="300"/>
      </w:pPr>
      <w:r>
        <w:t xml:space="preserve">6.7 Modul Akses Mandiri Anggota (Sisi Anggota)</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00"/>
        <w:gridCol w:w="1700"/>
        <w:gridCol w:w="1100"/>
        <w:gridCol w:w="900"/>
      </w:tblGrid>
      <w:tr>
        <w:trPr>
          <w:tblHeader/>
        </w:trPr>
        <w:tc>
          <w:tcPr>
            <w:tcW w:type="dxa" w:w="900"/>
            <w:shd w:fill="141B22" w:val="clear"/>
            <w:tcMar>
              <w:top w:type="dxa" w:w="80"/>
              <w:left w:type="dxa" w:w="100"/>
              <w:bottom w:type="dxa" w:w="80"/>
              <w:right w:type="dxa" w:w="100"/>
            </w:tcMar>
          </w:tcPr>
          <w:p>
            <w:r>
              <w:rPr>
                <w:b/>
                <w:bCs/>
                <w:color w:val="FFFFFF"/>
              </w:rPr>
              <w:t xml:space="preserve">ID</w:t>
            </w:r>
          </w:p>
        </w:tc>
        <w:tc>
          <w:tcPr>
            <w:tcW w:type="dxa" w:w="2400"/>
            <w:shd w:fill="141B22" w:val="clear"/>
            <w:tcMar>
              <w:top w:type="dxa" w:w="80"/>
              <w:left w:type="dxa" w:w="100"/>
              <w:bottom w:type="dxa" w:w="80"/>
              <w:right w:type="dxa" w:w="100"/>
            </w:tcMar>
          </w:tcPr>
          <w:p>
            <w:r>
              <w:rPr>
                <w:b/>
                <w:bCs/>
                <w:color w:val="FFFFFF"/>
              </w:rPr>
              <w:t xml:space="preserve">Nama Fitur</w:t>
            </w:r>
          </w:p>
        </w:tc>
        <w:tc>
          <w:tcPr>
            <w:tcW w:type="dxa" w:w="4200"/>
            <w:shd w:fill="141B22" w:val="clear"/>
            <w:tcMar>
              <w:top w:type="dxa" w:w="80"/>
              <w:left w:type="dxa" w:w="100"/>
              <w:bottom w:type="dxa" w:w="80"/>
              <w:right w:type="dxa" w:w="100"/>
            </w:tcMar>
          </w:tcPr>
          <w:p>
            <w:r>
              <w:rPr>
                <w:b/>
                <w:bCs/>
                <w:color w:val="FFFFFF"/>
              </w:rPr>
              <w:t xml:space="preserve">Deskripsi</w:t>
            </w:r>
          </w:p>
        </w:tc>
        <w:tc>
          <w:tcPr>
            <w:tcW w:type="dxa" w:w="1700"/>
            <w:shd w:fill="141B22" w:val="clear"/>
            <w:tcMar>
              <w:top w:type="dxa" w:w="80"/>
              <w:left w:type="dxa" w:w="100"/>
              <w:bottom w:type="dxa" w:w="80"/>
              <w:right w:type="dxa" w:w="100"/>
            </w:tcMar>
          </w:tcPr>
          <w:p>
            <w:r>
              <w:rPr>
                <w:b/>
                <w:bCs/>
                <w:color w:val="FFFFFF"/>
              </w:rPr>
              <w:t xml:space="preserve">Aktor</w:t>
            </w:r>
          </w:p>
        </w:tc>
        <w:tc>
          <w:tcPr>
            <w:tcW w:type="dxa" w:w="1100"/>
            <w:shd w:fill="141B22" w:val="clear"/>
            <w:tcMar>
              <w:top w:type="dxa" w:w="80"/>
              <w:left w:type="dxa" w:w="100"/>
              <w:bottom w:type="dxa" w:w="80"/>
              <w:right w:type="dxa" w:w="100"/>
            </w:tcMar>
          </w:tcPr>
          <w:p>
            <w:r>
              <w:rPr>
                <w:b/>
                <w:bCs/>
                <w:color w:val="FFFFFF"/>
              </w:rPr>
              <w:t xml:space="preserve">Prioritas</w:t>
            </w:r>
          </w:p>
        </w:tc>
        <w:tc>
          <w:tcPr>
            <w:tcW w:type="dxa" w:w="900"/>
            <w:shd w:fill="141B22" w:val="clear"/>
            <w:tcMar>
              <w:top w:type="dxa" w:w="80"/>
              <w:left w:type="dxa" w:w="100"/>
              <w:bottom w:type="dxa" w:w="80"/>
              <w:right w:type="dxa" w:w="100"/>
            </w:tcMar>
          </w:tcPr>
          <w:p>
            <w:r>
              <w:rPr>
                <w:b/>
                <w:bCs/>
                <w:color w:val="FFFFFF"/>
              </w:rPr>
              <w:t xml:space="preserve">Acceptance Criteria</w:t>
            </w:r>
          </w:p>
        </w:tc>
      </w:tr>
      <w:tr>
        <w:tc>
          <w:tcPr>
            <w:tcW w:type="dxa" w:w="900"/>
            <w:tcMar>
              <w:top w:type="dxa" w:w="80"/>
              <w:left w:type="dxa" w:w="100"/>
              <w:bottom w:type="dxa" w:w="80"/>
              <w:right w:type="dxa" w:w="100"/>
            </w:tcMar>
          </w:tcPr>
          <w:p>
            <w:r>
              <w:rPr>
                <w:b w:val="false"/>
                <w:bCs w:val="false"/>
              </w:rPr>
              <w:t xml:space="preserve">FR-37</w:t>
            </w:r>
          </w:p>
        </w:tc>
        <w:tc>
          <w:tcPr>
            <w:tcW w:type="dxa" w:w="2400"/>
            <w:tcMar>
              <w:top w:type="dxa" w:w="80"/>
              <w:left w:type="dxa" w:w="100"/>
              <w:bottom w:type="dxa" w:w="80"/>
              <w:right w:type="dxa" w:w="100"/>
            </w:tcMar>
          </w:tcPr>
          <w:p>
            <w:r>
              <w:rPr>
                <w:b w:val="false"/>
                <w:bCs w:val="false"/>
              </w:rPr>
              <w:t xml:space="preserve">Portal Profil Pribadi</w:t>
            </w:r>
          </w:p>
        </w:tc>
        <w:tc>
          <w:tcPr>
            <w:tcW w:type="dxa" w:w="4200"/>
            <w:tcMar>
              <w:top w:type="dxa" w:w="80"/>
              <w:left w:type="dxa" w:w="100"/>
              <w:bottom w:type="dxa" w:w="80"/>
              <w:right w:type="dxa" w:w="100"/>
            </w:tcMar>
          </w:tcPr>
          <w:p>
            <w:r>
              <w:rPr>
                <w:b w:val="false"/>
                <w:bCs w:val="false"/>
              </w:rPr>
              <w:t xml:space="preserve">Anggota dapat melihat dan melengkapi data profil, kompetensi, kontak, dan tautan sosial media miliknya sendiri</w:t>
            </w:r>
          </w:p>
        </w:tc>
        <w:tc>
          <w:tcPr>
            <w:tcW w:type="dxa" w:w="1700"/>
            <w:tcMar>
              <w:top w:type="dxa" w:w="80"/>
              <w:left w:type="dxa" w:w="100"/>
              <w:bottom w:type="dxa" w:w="80"/>
              <w:right w:type="dxa" w:w="100"/>
            </w:tcMar>
          </w:tcPr>
          <w:p>
            <w:r>
              <w:rPr>
                <w:b w:val="false"/>
                <w:bCs w:val="false"/>
              </w:rPr>
              <w:t xml:space="preserve">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Perubahan data sensitif (mis. NIK) memerlukan verifikasi/approval Admin sebelum aktif</w:t>
            </w:r>
          </w:p>
        </w:tc>
      </w:tr>
      <w:tr>
        <w:tc>
          <w:tcPr>
            <w:tcW w:type="dxa" w:w="900"/>
            <w:tcMar>
              <w:top w:type="dxa" w:w="80"/>
              <w:left w:type="dxa" w:w="100"/>
              <w:bottom w:type="dxa" w:w="80"/>
              <w:right w:type="dxa" w:w="100"/>
            </w:tcMar>
          </w:tcPr>
          <w:p>
            <w:r>
              <w:rPr>
                <w:b w:val="false"/>
                <w:bCs w:val="false"/>
              </w:rPr>
              <w:t xml:space="preserve">FR-38</w:t>
            </w:r>
          </w:p>
        </w:tc>
        <w:tc>
          <w:tcPr>
            <w:tcW w:type="dxa" w:w="2400"/>
            <w:tcMar>
              <w:top w:type="dxa" w:w="80"/>
              <w:left w:type="dxa" w:w="100"/>
              <w:bottom w:type="dxa" w:w="80"/>
              <w:right w:type="dxa" w:w="100"/>
            </w:tcMar>
          </w:tcPr>
          <w:p>
            <w:r>
              <w:rPr>
                <w:b w:val="false"/>
                <w:bCs w:val="false"/>
              </w:rPr>
              <w:t xml:space="preserve">Riwayat Pelatihan &amp; Penugasan Pribadi</w:t>
            </w:r>
          </w:p>
        </w:tc>
        <w:tc>
          <w:tcPr>
            <w:tcW w:type="dxa" w:w="4200"/>
            <w:tcMar>
              <w:top w:type="dxa" w:w="80"/>
              <w:left w:type="dxa" w:w="100"/>
              <w:bottom w:type="dxa" w:w="80"/>
              <w:right w:type="dxa" w:w="100"/>
            </w:tcMar>
          </w:tcPr>
          <w:p>
            <w:r>
              <w:rPr>
                <w:b w:val="false"/>
                <w:bCs w:val="false"/>
              </w:rPr>
              <w:t xml:space="preserve">Anggota dapat melihat rekam jejak pelatihan dan penugasan miliknya sebagai riwayat individu</w:t>
            </w:r>
          </w:p>
        </w:tc>
        <w:tc>
          <w:tcPr>
            <w:tcW w:type="dxa" w:w="1700"/>
            <w:tcMar>
              <w:top w:type="dxa" w:w="80"/>
              <w:left w:type="dxa" w:w="100"/>
              <w:bottom w:type="dxa" w:w="80"/>
              <w:right w:type="dxa" w:w="100"/>
            </w:tcMar>
          </w:tcPr>
          <w:p>
            <w:r>
              <w:rPr>
                <w:b w:val="false"/>
                <w:bCs w:val="false"/>
              </w:rPr>
              <w:t xml:space="preserve">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Riwayat hanya menampilkan data milik anggota yang login (data isolation)</w:t>
            </w:r>
          </w:p>
        </w:tc>
      </w:tr>
      <w:tr>
        <w:tc>
          <w:tcPr>
            <w:tcW w:type="dxa" w:w="900"/>
            <w:tcMar>
              <w:top w:type="dxa" w:w="80"/>
              <w:left w:type="dxa" w:w="100"/>
              <w:bottom w:type="dxa" w:w="80"/>
              <w:right w:type="dxa" w:w="100"/>
            </w:tcMar>
          </w:tcPr>
          <w:p>
            <w:r>
              <w:rPr>
                <w:b w:val="false"/>
                <w:bCs w:val="false"/>
              </w:rPr>
              <w:t xml:space="preserve">FR-39</w:t>
            </w:r>
          </w:p>
        </w:tc>
        <w:tc>
          <w:tcPr>
            <w:tcW w:type="dxa" w:w="2400"/>
            <w:tcMar>
              <w:top w:type="dxa" w:w="80"/>
              <w:left w:type="dxa" w:w="100"/>
              <w:bottom w:type="dxa" w:w="80"/>
              <w:right w:type="dxa" w:w="100"/>
            </w:tcMar>
          </w:tcPr>
          <w:p>
            <w:r>
              <w:rPr>
                <w:b w:val="false"/>
                <w:bCs w:val="false"/>
              </w:rPr>
              <w:t xml:space="preserve">Status Kesiapan Pribadi</w:t>
            </w:r>
          </w:p>
        </w:tc>
        <w:tc>
          <w:tcPr>
            <w:tcW w:type="dxa" w:w="4200"/>
            <w:tcMar>
              <w:top w:type="dxa" w:w="80"/>
              <w:left w:type="dxa" w:w="100"/>
              <w:bottom w:type="dxa" w:w="80"/>
              <w:right w:type="dxa" w:w="100"/>
            </w:tcMar>
          </w:tcPr>
          <w:p>
            <w:r>
              <w:rPr>
                <w:b w:val="false"/>
                <w:bCs w:val="false"/>
              </w:rPr>
              <w:t xml:space="preserve">Anggota dapat melihat Readiness Score dan mengubah status ketersediaan pribadi</w:t>
            </w:r>
          </w:p>
        </w:tc>
        <w:tc>
          <w:tcPr>
            <w:tcW w:type="dxa" w:w="1700"/>
            <w:tcMar>
              <w:top w:type="dxa" w:w="80"/>
              <w:left w:type="dxa" w:w="100"/>
              <w:bottom w:type="dxa" w:w="80"/>
              <w:right w:type="dxa" w:w="100"/>
            </w:tcMar>
          </w:tcPr>
          <w:p>
            <w:r>
              <w:rPr>
                <w:b w:val="false"/>
                <w:bCs w:val="false"/>
              </w:rPr>
              <w:t xml:space="preserve">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Perubahan status tersinkron ke peta Overview Command Center real-time (lihat FR-07)</w:t>
            </w:r>
          </w:p>
        </w:tc>
      </w:tr>
      <w:tr>
        <w:tc>
          <w:tcPr>
            <w:tcW w:type="dxa" w:w="900"/>
            <w:tcMar>
              <w:top w:type="dxa" w:w="80"/>
              <w:left w:type="dxa" w:w="100"/>
              <w:bottom w:type="dxa" w:w="80"/>
              <w:right w:type="dxa" w:w="100"/>
            </w:tcMar>
          </w:tcPr>
          <w:p>
            <w:r>
              <w:rPr>
                <w:b w:val="false"/>
                <w:bCs w:val="false"/>
              </w:rPr>
              <w:t xml:space="preserve">FR-40</w:t>
            </w:r>
          </w:p>
        </w:tc>
        <w:tc>
          <w:tcPr>
            <w:tcW w:type="dxa" w:w="2400"/>
            <w:tcMar>
              <w:top w:type="dxa" w:w="80"/>
              <w:left w:type="dxa" w:w="100"/>
              <w:bottom w:type="dxa" w:w="80"/>
              <w:right w:type="dxa" w:w="100"/>
            </w:tcMar>
          </w:tcPr>
          <w:p>
            <w:r>
              <w:rPr>
                <w:b w:val="false"/>
                <w:bCs w:val="false"/>
              </w:rPr>
              <w:t xml:space="preserve">Notifikasi &amp; Respons Mobilisasi</w:t>
            </w:r>
          </w:p>
        </w:tc>
        <w:tc>
          <w:tcPr>
            <w:tcW w:type="dxa" w:w="4200"/>
            <w:tcMar>
              <w:top w:type="dxa" w:w="80"/>
              <w:left w:type="dxa" w:w="100"/>
              <w:bottom w:type="dxa" w:w="80"/>
              <w:right w:type="dxa" w:w="100"/>
            </w:tcMar>
          </w:tcPr>
          <w:p>
            <w:r>
              <w:rPr>
                <w:b w:val="false"/>
                <w:bCs w:val="false"/>
              </w:rPr>
              <w:t xml:space="preserve">Anggota menerima dan dapat merespons (konfirmasi/tolak dengan alasan) notifikasi mobilisasi</w:t>
            </w:r>
          </w:p>
        </w:tc>
        <w:tc>
          <w:tcPr>
            <w:tcW w:type="dxa" w:w="1700"/>
            <w:tcMar>
              <w:top w:type="dxa" w:w="80"/>
              <w:left w:type="dxa" w:w="100"/>
              <w:bottom w:type="dxa" w:w="80"/>
              <w:right w:type="dxa" w:w="100"/>
            </w:tcMar>
          </w:tcPr>
          <w:p>
            <w:r>
              <w:rPr>
                <w:b w:val="false"/>
                <w:bCs w:val="false"/>
              </w:rPr>
              <w:t xml:space="preserve">Anggota</w:t>
            </w:r>
          </w:p>
        </w:tc>
        <w:tc>
          <w:tcPr>
            <w:tcW w:type="dxa" w:w="1100"/>
            <w:tcMar>
              <w:top w:type="dxa" w:w="80"/>
              <w:left w:type="dxa" w:w="100"/>
              <w:bottom w:type="dxa" w:w="80"/>
              <w:right w:type="dxa" w:w="100"/>
            </w:tcMar>
          </w:tcPr>
          <w:p>
            <w:r>
              <w:rPr>
                <w:b w:val="false"/>
                <w:bCs w:val="false"/>
              </w:rPr>
              <w:t xml:space="preserve">Must</w:t>
            </w:r>
          </w:p>
        </w:tc>
        <w:tc>
          <w:tcPr>
            <w:tcW w:type="dxa" w:w="900"/>
            <w:tcMar>
              <w:top w:type="dxa" w:w="80"/>
              <w:left w:type="dxa" w:w="100"/>
              <w:bottom w:type="dxa" w:w="80"/>
              <w:right w:type="dxa" w:w="100"/>
            </w:tcMar>
          </w:tcPr>
          <w:p>
            <w:r>
              <w:rPr>
                <w:b w:val="false"/>
                <w:bCs w:val="false"/>
              </w:rPr>
              <w:t xml:space="preserve">Respons anggota tercatat dan terlihat Operator dalam ≤1 menit</w:t>
            </w:r>
          </w:p>
        </w:tc>
      </w:tr>
    </w:tbl>
    <w:p>
      <w:pPr>
        <w:pStyle w:val="Heading1"/>
        <w:spacing w:after="200" w:before="400"/>
      </w:pPr>
      <w:r>
        <w:t xml:space="preserve">7.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700"/>
        <w:gridCol w:w="3300"/>
      </w:tblGrid>
      <w:tr>
        <w:trPr>
          <w:tblHeader/>
        </w:trPr>
        <w:tc>
          <w:tcPr>
            <w:tcW w:type="dxa" w:w="1100"/>
            <w:shd w:fill="141B22" w:val="clear"/>
            <w:tcMar>
              <w:top w:type="dxa" w:w="80"/>
              <w:left w:type="dxa" w:w="100"/>
              <w:bottom w:type="dxa" w:w="80"/>
              <w:right w:type="dxa" w:w="100"/>
            </w:tcMar>
          </w:tcPr>
          <w:p>
            <w:r>
              <w:rPr>
                <w:b/>
                <w:bCs/>
                <w:color w:val="FFFFFF"/>
              </w:rPr>
              <w:t xml:space="preserve">ID</w:t>
            </w:r>
          </w:p>
        </w:tc>
        <w:tc>
          <w:tcPr>
            <w:tcW w:type="dxa" w:w="1900"/>
            <w:shd w:fill="141B22" w:val="clear"/>
            <w:tcMar>
              <w:top w:type="dxa" w:w="80"/>
              <w:left w:type="dxa" w:w="100"/>
              <w:bottom w:type="dxa" w:w="80"/>
              <w:right w:type="dxa" w:w="100"/>
            </w:tcMar>
          </w:tcPr>
          <w:p>
            <w:r>
              <w:rPr>
                <w:b/>
                <w:bCs/>
                <w:color w:val="FFFFFF"/>
              </w:rPr>
              <w:t xml:space="preserve">Kategori</w:t>
            </w:r>
          </w:p>
        </w:tc>
        <w:tc>
          <w:tcPr>
            <w:tcW w:type="dxa" w:w="3700"/>
            <w:shd w:fill="141B22" w:val="clear"/>
            <w:tcMar>
              <w:top w:type="dxa" w:w="80"/>
              <w:left w:type="dxa" w:w="100"/>
              <w:bottom w:type="dxa" w:w="80"/>
              <w:right w:type="dxa" w:w="100"/>
            </w:tcMar>
          </w:tcPr>
          <w:p>
            <w:r>
              <w:rPr>
                <w:b/>
                <w:bCs/>
                <w:color w:val="FFFFFF"/>
              </w:rPr>
              <w:t xml:space="preserve">Deskripsi</w:t>
            </w:r>
          </w:p>
        </w:tc>
        <w:tc>
          <w:tcPr>
            <w:tcW w:type="dxa" w:w="3300"/>
            <w:shd w:fill="141B22" w:val="clear"/>
            <w:tcMar>
              <w:top w:type="dxa" w:w="80"/>
              <w:left w:type="dxa" w:w="100"/>
              <w:bottom w:type="dxa" w:w="80"/>
              <w:right w:type="dxa" w:w="100"/>
            </w:tcMar>
          </w:tcPr>
          <w:p>
            <w:r>
              <w:rPr>
                <w:b/>
                <w:bCs/>
                <w:color w:val="FFFFFF"/>
              </w:rPr>
              <w:t xml:space="preserve">Target/Metric</w:t>
            </w:r>
          </w:p>
        </w:tc>
      </w:tr>
      <w:tr>
        <w:tc>
          <w:tcPr>
            <w:tcW w:type="dxa" w:w="1100"/>
            <w:tcMar>
              <w:top w:type="dxa" w:w="80"/>
              <w:left w:type="dxa" w:w="100"/>
              <w:bottom w:type="dxa" w:w="80"/>
              <w:right w:type="dxa" w:w="100"/>
            </w:tcMar>
          </w:tcPr>
          <w:p>
            <w:r>
              <w:rPr>
                <w:b w:val="false"/>
                <w:bCs w:val="false"/>
              </w:rPr>
              <w:t xml:space="preserve">NFR-01</w:t>
            </w:r>
          </w:p>
        </w:tc>
        <w:tc>
          <w:tcPr>
            <w:tcW w:type="dxa" w:w="1900"/>
            <w:tcMar>
              <w:top w:type="dxa" w:w="80"/>
              <w:left w:type="dxa" w:w="100"/>
              <w:bottom w:type="dxa" w:w="80"/>
              <w:right w:type="dxa" w:w="100"/>
            </w:tcMar>
          </w:tcPr>
          <w:p>
            <w:r>
              <w:rPr>
                <w:b w:val="false"/>
                <w:bCs w:val="false"/>
              </w:rPr>
              <w:t xml:space="preserve">Performance</w:t>
            </w:r>
          </w:p>
        </w:tc>
        <w:tc>
          <w:tcPr>
            <w:tcW w:type="dxa" w:w="3700"/>
            <w:tcMar>
              <w:top w:type="dxa" w:w="80"/>
              <w:left w:type="dxa" w:w="100"/>
              <w:bottom w:type="dxa" w:w="80"/>
              <w:right w:type="dxa" w:w="100"/>
            </w:tcMar>
          </w:tcPr>
          <w:p>
            <w:r>
              <w:rPr>
                <w:b w:val="false"/>
                <w:bCs w:val="false"/>
              </w:rPr>
              <w:t xml:space="preserve">Waktu respons Overview dan rekomendasi AI harus cepat agar mobilisasi tidak tertunda</w:t>
            </w:r>
          </w:p>
        </w:tc>
        <w:tc>
          <w:tcPr>
            <w:tcW w:type="dxa" w:w="3300"/>
            <w:tcMar>
              <w:top w:type="dxa" w:w="80"/>
              <w:left w:type="dxa" w:w="100"/>
              <w:bottom w:type="dxa" w:w="80"/>
              <w:right w:type="dxa" w:w="100"/>
            </w:tcMar>
          </w:tcPr>
          <w:p>
            <w:r>
              <w:rPr>
                <w:b w:val="false"/>
                <w:bCs w:val="false"/>
              </w:rPr>
              <w:t xml:space="preserve">Load Overview ≤2 detik; rekomendasi AI Mobilization ≤30 detik per Misi</w:t>
            </w:r>
          </w:p>
        </w:tc>
      </w:tr>
      <w:tr>
        <w:tc>
          <w:tcPr>
            <w:tcW w:type="dxa" w:w="1100"/>
            <w:tcMar>
              <w:top w:type="dxa" w:w="80"/>
              <w:left w:type="dxa" w:w="100"/>
              <w:bottom w:type="dxa" w:w="80"/>
              <w:right w:type="dxa" w:w="100"/>
            </w:tcMar>
          </w:tcPr>
          <w:p>
            <w:r>
              <w:rPr>
                <w:b w:val="false"/>
                <w:bCs w:val="false"/>
              </w:rPr>
              <w:t xml:space="preserve">NFR-02</w:t>
            </w:r>
          </w:p>
        </w:tc>
        <w:tc>
          <w:tcPr>
            <w:tcW w:type="dxa" w:w="1900"/>
            <w:tcMar>
              <w:top w:type="dxa" w:w="80"/>
              <w:left w:type="dxa" w:w="100"/>
              <w:bottom w:type="dxa" w:w="80"/>
              <w:right w:type="dxa" w:w="100"/>
            </w:tcMar>
          </w:tcPr>
          <w:p>
            <w:r>
              <w:rPr>
                <w:b w:val="false"/>
                <w:bCs w:val="false"/>
              </w:rPr>
              <w:t xml:space="preserve">Scalability</w:t>
            </w:r>
          </w:p>
        </w:tc>
        <w:tc>
          <w:tcPr>
            <w:tcW w:type="dxa" w:w="3700"/>
            <w:tcMar>
              <w:top w:type="dxa" w:w="80"/>
              <w:left w:type="dxa" w:w="100"/>
              <w:bottom w:type="dxa" w:w="80"/>
              <w:right w:type="dxa" w:w="100"/>
            </w:tcMar>
          </w:tcPr>
          <w:p>
            <w:r>
              <w:rPr>
                <w:b w:val="false"/>
                <w:bCs w:val="false"/>
              </w:rPr>
              <w:t xml:space="preserve">Sistem harus mampu menampung pertumbuhan jumlah anggota dan Misi secara nasional</w:t>
            </w:r>
          </w:p>
        </w:tc>
        <w:tc>
          <w:tcPr>
            <w:tcW w:type="dxa" w:w="3300"/>
            <w:tcMar>
              <w:top w:type="dxa" w:w="80"/>
              <w:left w:type="dxa" w:w="100"/>
              <w:bottom w:type="dxa" w:w="80"/>
              <w:right w:type="dxa" w:w="100"/>
            </w:tcMar>
          </w:tcPr>
          <w:p>
            <w:r>
              <w:rPr>
                <w:b w:val="false"/>
                <w:bCs w:val="false"/>
              </w:rPr>
              <w:t xml:space="preserve">Mendukung minimal 500.000 profil anggota &amp; 100 Misi aktif bersamaan</w:t>
            </w:r>
          </w:p>
        </w:tc>
      </w:tr>
      <w:tr>
        <w:tc>
          <w:tcPr>
            <w:tcW w:type="dxa" w:w="1100"/>
            <w:tcMar>
              <w:top w:type="dxa" w:w="80"/>
              <w:left w:type="dxa" w:w="100"/>
              <w:bottom w:type="dxa" w:w="80"/>
              <w:right w:type="dxa" w:w="100"/>
            </w:tcMar>
          </w:tcPr>
          <w:p>
            <w:r>
              <w:rPr>
                <w:b w:val="false"/>
                <w:bCs w:val="false"/>
              </w:rPr>
              <w:t xml:space="preserve">NFR-03</w:t>
            </w:r>
          </w:p>
        </w:tc>
        <w:tc>
          <w:tcPr>
            <w:tcW w:type="dxa" w:w="1900"/>
            <w:tcMar>
              <w:top w:type="dxa" w:w="80"/>
              <w:left w:type="dxa" w:w="100"/>
              <w:bottom w:type="dxa" w:w="80"/>
              <w:right w:type="dxa" w:w="100"/>
            </w:tcMar>
          </w:tcPr>
          <w:p>
            <w:r>
              <w:rPr>
                <w:b w:val="false"/>
                <w:bCs w:val="false"/>
              </w:rPr>
              <w:t xml:space="preserve">Availability</w:t>
            </w:r>
          </w:p>
        </w:tc>
        <w:tc>
          <w:tcPr>
            <w:tcW w:type="dxa" w:w="3700"/>
            <w:tcMar>
              <w:top w:type="dxa" w:w="80"/>
              <w:left w:type="dxa" w:w="100"/>
              <w:bottom w:type="dxa" w:w="80"/>
              <w:right w:type="dxa" w:w="100"/>
            </w:tcMar>
          </w:tcPr>
          <w:p>
            <w:r>
              <w:rPr>
                <w:b w:val="false"/>
                <w:bCs w:val="false"/>
              </w:rPr>
              <w:t xml:space="preserve">Sistem harus tersedia terutama saat kondisi darurat/bencana</w:t>
            </w:r>
          </w:p>
        </w:tc>
        <w:tc>
          <w:tcPr>
            <w:tcW w:type="dxa" w:w="3300"/>
            <w:tcMar>
              <w:top w:type="dxa" w:w="80"/>
              <w:left w:type="dxa" w:w="100"/>
              <w:bottom w:type="dxa" w:w="80"/>
              <w:right w:type="dxa" w:w="100"/>
            </w:tcMar>
          </w:tcPr>
          <w:p>
            <w:r>
              <w:rPr>
                <w:b w:val="false"/>
                <w:bCs w:val="false"/>
              </w:rPr>
              <w:t xml:space="preserve">Uptime ≥99,5%; mode darurat dengan prioritas resource saat Misi kritis aktif</w:t>
            </w:r>
          </w:p>
        </w:tc>
      </w:tr>
      <w:tr>
        <w:tc>
          <w:tcPr>
            <w:tcW w:type="dxa" w:w="1100"/>
            <w:tcMar>
              <w:top w:type="dxa" w:w="80"/>
              <w:left w:type="dxa" w:w="100"/>
              <w:bottom w:type="dxa" w:w="80"/>
              <w:right w:type="dxa" w:w="100"/>
            </w:tcMar>
          </w:tcPr>
          <w:p>
            <w:r>
              <w:rPr>
                <w:b w:val="false"/>
                <w:bCs w:val="false"/>
              </w:rPr>
              <w:t xml:space="preserve">NFR-04</w:t>
            </w:r>
          </w:p>
        </w:tc>
        <w:tc>
          <w:tcPr>
            <w:tcW w:type="dxa" w:w="1900"/>
            <w:tcMar>
              <w:top w:type="dxa" w:w="80"/>
              <w:left w:type="dxa" w:w="100"/>
              <w:bottom w:type="dxa" w:w="80"/>
              <w:right w:type="dxa" w:w="100"/>
            </w:tcMar>
          </w:tcPr>
          <w:p>
            <w:r>
              <w:rPr>
                <w:b w:val="false"/>
                <w:bCs w:val="false"/>
              </w:rPr>
              <w:t xml:space="preserve">Security</w:t>
            </w:r>
          </w:p>
        </w:tc>
        <w:tc>
          <w:tcPr>
            <w:tcW w:type="dxa" w:w="3700"/>
            <w:tcMar>
              <w:top w:type="dxa" w:w="80"/>
              <w:left w:type="dxa" w:w="100"/>
              <w:bottom w:type="dxa" w:w="80"/>
              <w:right w:type="dxa" w:w="100"/>
            </w:tcMar>
          </w:tcPr>
          <w:p>
            <w:r>
              <w:rPr>
                <w:b w:val="false"/>
                <w:bCs w:val="false"/>
              </w:rPr>
              <w:t xml:space="preserve">Data anggota (termasuk kontak &amp; sosial media) tergolong sensitif dan wajib dilindungi</w:t>
            </w:r>
          </w:p>
        </w:tc>
        <w:tc>
          <w:tcPr>
            <w:tcW w:type="dxa" w:w="3300"/>
            <w:tcMar>
              <w:top w:type="dxa" w:w="80"/>
              <w:left w:type="dxa" w:w="100"/>
              <w:bottom w:type="dxa" w:w="80"/>
              <w:right w:type="dxa" w:w="100"/>
            </w:tcMar>
          </w:tcPr>
          <w:p>
            <w:r>
              <w:rPr>
                <w:b w:val="false"/>
                <w:bCs w:val="false"/>
              </w:rPr>
              <w:t xml:space="preserve">Enkripsi data at-rest &amp; in-transit, RBAC granular, audit log seluruh perubahan data</w:t>
            </w:r>
          </w:p>
        </w:tc>
      </w:tr>
      <w:tr>
        <w:tc>
          <w:tcPr>
            <w:tcW w:type="dxa" w:w="1100"/>
            <w:tcMar>
              <w:top w:type="dxa" w:w="80"/>
              <w:left w:type="dxa" w:w="100"/>
              <w:bottom w:type="dxa" w:w="80"/>
              <w:right w:type="dxa" w:w="100"/>
            </w:tcMar>
          </w:tcPr>
          <w:p>
            <w:r>
              <w:rPr>
                <w:b w:val="false"/>
                <w:bCs w:val="false"/>
              </w:rPr>
              <w:t xml:space="preserve">NFR-05</w:t>
            </w:r>
          </w:p>
        </w:tc>
        <w:tc>
          <w:tcPr>
            <w:tcW w:type="dxa" w:w="1900"/>
            <w:tcMar>
              <w:top w:type="dxa" w:w="80"/>
              <w:left w:type="dxa" w:w="100"/>
              <w:bottom w:type="dxa" w:w="80"/>
              <w:right w:type="dxa" w:w="100"/>
            </w:tcMar>
          </w:tcPr>
          <w:p>
            <w:r>
              <w:rPr>
                <w:b w:val="false"/>
                <w:bCs w:val="false"/>
              </w:rPr>
              <w:t xml:space="preserve">Data Privacy/Compliance</w:t>
            </w:r>
          </w:p>
        </w:tc>
        <w:tc>
          <w:tcPr>
            <w:tcW w:type="dxa" w:w="3700"/>
            <w:tcMar>
              <w:top w:type="dxa" w:w="80"/>
              <w:left w:type="dxa" w:w="100"/>
              <w:bottom w:type="dxa" w:w="80"/>
              <w:right w:type="dxa" w:w="100"/>
            </w:tcMar>
          </w:tcPr>
          <w:p>
            <w:r>
              <w:rPr>
                <w:b w:val="false"/>
                <w:bCs w:val="false"/>
              </w:rPr>
              <w:t xml:space="preserve">Kepatuhan terhadap regulasi perlindungan data pribadi, termasuk data kontak/sosial media pada profil CV anggota</w:t>
            </w:r>
          </w:p>
        </w:tc>
        <w:tc>
          <w:tcPr>
            <w:tcW w:type="dxa" w:w="3300"/>
            <w:tcMar>
              <w:top w:type="dxa" w:w="80"/>
              <w:left w:type="dxa" w:w="100"/>
              <w:bottom w:type="dxa" w:w="80"/>
              <w:right w:type="dxa" w:w="100"/>
            </w:tcMar>
          </w:tcPr>
          <w:p>
            <w:r>
              <w:rPr>
                <w:b w:val="false"/>
                <w:bCs w:val="false"/>
              </w:rPr>
              <w:t xml:space="preserve">Sesuai UU PDP; consent eksplisit dari anggota sebelum data sosial media ditampilkan ke role lain</w:t>
            </w:r>
          </w:p>
        </w:tc>
      </w:tr>
      <w:tr>
        <w:tc>
          <w:tcPr>
            <w:tcW w:type="dxa" w:w="1100"/>
            <w:tcMar>
              <w:top w:type="dxa" w:w="80"/>
              <w:left w:type="dxa" w:w="100"/>
              <w:bottom w:type="dxa" w:w="80"/>
              <w:right w:type="dxa" w:w="100"/>
            </w:tcMar>
          </w:tcPr>
          <w:p>
            <w:r>
              <w:rPr>
                <w:b w:val="false"/>
                <w:bCs w:val="false"/>
              </w:rPr>
              <w:t xml:space="preserve">NFR-06</w:t>
            </w:r>
          </w:p>
        </w:tc>
        <w:tc>
          <w:tcPr>
            <w:tcW w:type="dxa" w:w="1900"/>
            <w:tcMar>
              <w:top w:type="dxa" w:w="80"/>
              <w:left w:type="dxa" w:w="100"/>
              <w:bottom w:type="dxa" w:w="80"/>
              <w:right w:type="dxa" w:w="100"/>
            </w:tcMar>
          </w:tcPr>
          <w:p>
            <w:r>
              <w:rPr>
                <w:b w:val="false"/>
                <w:bCs w:val="false"/>
              </w:rPr>
              <w:t xml:space="preserve">Usability</w:t>
            </w:r>
          </w:p>
        </w:tc>
        <w:tc>
          <w:tcPr>
            <w:tcW w:type="dxa" w:w="3700"/>
            <w:tcMar>
              <w:top w:type="dxa" w:w="80"/>
              <w:left w:type="dxa" w:w="100"/>
              <w:bottom w:type="dxa" w:w="80"/>
              <w:right w:type="dxa" w:w="100"/>
            </w:tcMar>
          </w:tcPr>
          <w:p>
            <w:r>
              <w:rPr>
                <w:b w:val="false"/>
                <w:bCs w:val="false"/>
              </w:rPr>
              <w:t xml:space="preserve">Antarmuka harus dapat dioperasikan cepat dalam kondisi tekanan waktu (situasi darurat)</w:t>
            </w:r>
          </w:p>
        </w:tc>
        <w:tc>
          <w:tcPr>
            <w:tcW w:type="dxa" w:w="3300"/>
            <w:tcMar>
              <w:top w:type="dxa" w:w="80"/>
              <w:left w:type="dxa" w:w="100"/>
              <w:bottom w:type="dxa" w:w="80"/>
              <w:right w:type="dxa" w:w="100"/>
            </w:tcMar>
          </w:tcPr>
          <w:p>
            <w:r>
              <w:rPr>
                <w:b w:val="false"/>
                <w:bCs w:val="false"/>
              </w:rPr>
              <w:t xml:space="preserve">Alur "Buat Misi → Generate AI → Setujui &amp; Kirim" selesai dalam ≤4 langkah interaksi</w:t>
            </w:r>
          </w:p>
        </w:tc>
      </w:tr>
      <w:tr>
        <w:tc>
          <w:tcPr>
            <w:tcW w:type="dxa" w:w="1100"/>
            <w:tcMar>
              <w:top w:type="dxa" w:w="80"/>
              <w:left w:type="dxa" w:w="100"/>
              <w:bottom w:type="dxa" w:w="80"/>
              <w:right w:type="dxa" w:w="100"/>
            </w:tcMar>
          </w:tcPr>
          <w:p>
            <w:r>
              <w:rPr>
                <w:b w:val="false"/>
                <w:bCs w:val="false"/>
              </w:rPr>
              <w:t xml:space="preserve">NFR-07</w:t>
            </w:r>
          </w:p>
        </w:tc>
        <w:tc>
          <w:tcPr>
            <w:tcW w:type="dxa" w:w="1900"/>
            <w:tcMar>
              <w:top w:type="dxa" w:w="80"/>
              <w:left w:type="dxa" w:w="100"/>
              <w:bottom w:type="dxa" w:w="80"/>
              <w:right w:type="dxa" w:w="100"/>
            </w:tcMar>
          </w:tcPr>
          <w:p>
            <w:r>
              <w:rPr>
                <w:b w:val="false"/>
                <w:bCs w:val="false"/>
              </w:rPr>
              <w:t xml:space="preserve">Reliability</w:t>
            </w:r>
          </w:p>
        </w:tc>
        <w:tc>
          <w:tcPr>
            <w:tcW w:type="dxa" w:w="3700"/>
            <w:tcMar>
              <w:top w:type="dxa" w:w="80"/>
              <w:left w:type="dxa" w:w="100"/>
              <w:bottom w:type="dxa" w:w="80"/>
              <w:right w:type="dxa" w:w="100"/>
            </w:tcMar>
          </w:tcPr>
          <w:p>
            <w:r>
              <w:rPr>
                <w:b w:val="false"/>
                <w:bCs w:val="false"/>
              </w:rPr>
              <w:t xml:space="preserve">Notifikasi mobilisasi tidak boleh gagal terkirim pada momen kritis</w:t>
            </w:r>
          </w:p>
        </w:tc>
        <w:tc>
          <w:tcPr>
            <w:tcW w:type="dxa" w:w="3300"/>
            <w:tcMar>
              <w:top w:type="dxa" w:w="80"/>
              <w:left w:type="dxa" w:w="100"/>
              <w:bottom w:type="dxa" w:w="80"/>
              <w:right w:type="dxa" w:w="100"/>
            </w:tcMar>
          </w:tcPr>
          <w:p>
            <w:r>
              <w:rPr>
                <w:b w:val="false"/>
                <w:bCs w:val="false"/>
              </w:rPr>
              <w:t xml:space="preserve">Retry otomatis + fallback channel (push → SMS) bila channel utama gagal</w:t>
            </w:r>
          </w:p>
        </w:tc>
      </w:tr>
      <w:tr>
        <w:tc>
          <w:tcPr>
            <w:tcW w:type="dxa" w:w="1100"/>
            <w:tcMar>
              <w:top w:type="dxa" w:w="80"/>
              <w:left w:type="dxa" w:w="100"/>
              <w:bottom w:type="dxa" w:w="80"/>
              <w:right w:type="dxa" w:w="100"/>
            </w:tcMar>
          </w:tcPr>
          <w:p>
            <w:r>
              <w:rPr>
                <w:b w:val="false"/>
                <w:bCs w:val="false"/>
              </w:rPr>
              <w:t xml:space="preserve">NFR-08</w:t>
            </w:r>
          </w:p>
        </w:tc>
        <w:tc>
          <w:tcPr>
            <w:tcW w:type="dxa" w:w="1900"/>
            <w:tcMar>
              <w:top w:type="dxa" w:w="80"/>
              <w:left w:type="dxa" w:w="100"/>
              <w:bottom w:type="dxa" w:w="80"/>
              <w:right w:type="dxa" w:w="100"/>
            </w:tcMar>
          </w:tcPr>
          <w:p>
            <w:r>
              <w:rPr>
                <w:b w:val="false"/>
                <w:bCs w:val="false"/>
              </w:rPr>
              <w:t xml:space="preserve">Auditability</w:t>
            </w:r>
          </w:p>
        </w:tc>
        <w:tc>
          <w:tcPr>
            <w:tcW w:type="dxa" w:w="3700"/>
            <w:tcMar>
              <w:top w:type="dxa" w:w="80"/>
              <w:left w:type="dxa" w:w="100"/>
              <w:bottom w:type="dxa" w:w="80"/>
              <w:right w:type="dxa" w:w="100"/>
            </w:tcMar>
          </w:tcPr>
          <w:p>
            <w:r>
              <w:rPr>
                <w:b w:val="false"/>
                <w:bCs w:val="false"/>
              </w:rPr>
              <w:t xml:space="preserve">Seluruh aksi kritikal harus dapat ditelusuri untuk keperluan evaluasi &amp; akuntabilitas</w:t>
            </w:r>
          </w:p>
        </w:tc>
        <w:tc>
          <w:tcPr>
            <w:tcW w:type="dxa" w:w="3300"/>
            <w:tcMar>
              <w:top w:type="dxa" w:w="80"/>
              <w:left w:type="dxa" w:w="100"/>
              <w:bottom w:type="dxa" w:w="80"/>
              <w:right w:type="dxa" w:w="100"/>
            </w:tcMar>
          </w:tcPr>
          <w:p>
            <w:r>
              <w:rPr>
                <w:b w:val="false"/>
                <w:bCs w:val="false"/>
              </w:rPr>
              <w:t xml:space="preserve">Audit trail immutable untuk approval Misi, perubahan data anggota, dan keputusan AI</w:t>
            </w:r>
          </w:p>
        </w:tc>
      </w:tr>
      <w:tr>
        <w:tc>
          <w:tcPr>
            <w:tcW w:type="dxa" w:w="1100"/>
            <w:tcMar>
              <w:top w:type="dxa" w:w="80"/>
              <w:left w:type="dxa" w:w="100"/>
              <w:bottom w:type="dxa" w:w="80"/>
              <w:right w:type="dxa" w:w="100"/>
            </w:tcMar>
          </w:tcPr>
          <w:p>
            <w:r>
              <w:rPr>
                <w:b w:val="false"/>
                <w:bCs w:val="false"/>
              </w:rPr>
              <w:t xml:space="preserve">NFR-09</w:t>
            </w:r>
          </w:p>
        </w:tc>
        <w:tc>
          <w:tcPr>
            <w:tcW w:type="dxa" w:w="1900"/>
            <w:tcMar>
              <w:top w:type="dxa" w:w="80"/>
              <w:left w:type="dxa" w:w="100"/>
              <w:bottom w:type="dxa" w:w="80"/>
              <w:right w:type="dxa" w:w="100"/>
            </w:tcMar>
          </w:tcPr>
          <w:p>
            <w:r>
              <w:rPr>
                <w:b w:val="false"/>
                <w:bCs w:val="false"/>
              </w:rPr>
              <w:t xml:space="preserve">Fleksibilitas Tata Letak (UI)</w:t>
            </w:r>
          </w:p>
        </w:tc>
        <w:tc>
          <w:tcPr>
            <w:tcW w:type="dxa" w:w="3700"/>
            <w:tcMar>
              <w:top w:type="dxa" w:w="80"/>
              <w:left w:type="dxa" w:w="100"/>
              <w:bottom w:type="dxa" w:w="80"/>
              <w:right w:type="dxa" w:w="100"/>
            </w:tcMar>
          </w:tcPr>
          <w:p>
            <w:r>
              <w:rPr>
                <w:b w:val="false"/>
                <w:bCs w:val="false"/>
              </w:rPr>
              <w:t xml:space="preserve">Pengguna dapat menyesuaikan area kerja sesuai kebutuhan tanpa kehilangan fungsi navigasi</w:t>
            </w:r>
          </w:p>
        </w:tc>
        <w:tc>
          <w:tcPr>
            <w:tcW w:type="dxa" w:w="3300"/>
            <w:tcMar>
              <w:top w:type="dxa" w:w="80"/>
              <w:left w:type="dxa" w:w="100"/>
              <w:bottom w:type="dxa" w:w="80"/>
              <w:right w:type="dxa" w:w="100"/>
            </w:tcMar>
          </w:tcPr>
          <w:p>
            <w:r>
              <w:rPr>
                <w:b w:val="false"/>
                <w:bCs w:val="false"/>
              </w:rPr>
              <w:t xml:space="preserve">Sidebar dan panel bawah Overview dapat disembunyikan/ditampilkan tanpa reload; status terjaga selama sesi berlangsung</w:t>
            </w:r>
          </w:p>
        </w:tc>
      </w:tr>
      <w:tr>
        <w:tc>
          <w:tcPr>
            <w:tcW w:type="dxa" w:w="1100"/>
            <w:tcMar>
              <w:top w:type="dxa" w:w="80"/>
              <w:left w:type="dxa" w:w="100"/>
              <w:bottom w:type="dxa" w:w="80"/>
              <w:right w:type="dxa" w:w="100"/>
            </w:tcMar>
          </w:tcPr>
          <w:p>
            <w:r>
              <w:rPr>
                <w:b w:val="false"/>
                <w:bCs w:val="false"/>
              </w:rPr>
              <w:t xml:space="preserve">NFR-10</w:t>
            </w:r>
          </w:p>
        </w:tc>
        <w:tc>
          <w:tcPr>
            <w:tcW w:type="dxa" w:w="1900"/>
            <w:tcMar>
              <w:top w:type="dxa" w:w="80"/>
              <w:left w:type="dxa" w:w="100"/>
              <w:bottom w:type="dxa" w:w="80"/>
              <w:right w:type="dxa" w:w="100"/>
            </w:tcMar>
          </w:tcPr>
          <w:p>
            <w:r>
              <w:rPr>
                <w:b w:val="false"/>
                <w:bCs w:val="false"/>
              </w:rPr>
              <w:t xml:space="preserve">Responsivitas Peta</w:t>
            </w:r>
          </w:p>
        </w:tc>
        <w:tc>
          <w:tcPr>
            <w:tcW w:type="dxa" w:w="3700"/>
            <w:tcMar>
              <w:top w:type="dxa" w:w="80"/>
              <w:left w:type="dxa" w:w="100"/>
              <w:bottom w:type="dxa" w:w="80"/>
              <w:right w:type="dxa" w:w="100"/>
            </w:tcMar>
          </w:tcPr>
          <w:p>
            <w:r>
              <w:rPr>
                <w:b w:val="false"/>
                <w:bCs w:val="false"/>
              </w:rPr>
              <w:t xml:space="preserve">Peralihan mode layar penuh peta tidak boleh menyebabkan peta blank/rusak</w:t>
            </w:r>
          </w:p>
        </w:tc>
        <w:tc>
          <w:tcPr>
            <w:tcW w:type="dxa" w:w="3300"/>
            <w:tcMar>
              <w:top w:type="dxa" w:w="80"/>
              <w:left w:type="dxa" w:w="100"/>
              <w:bottom w:type="dxa" w:w="80"/>
              <w:right w:type="dxa" w:w="100"/>
            </w:tcMar>
          </w:tcPr>
          <w:p>
            <w:r>
              <w:rPr>
                <w:b w:val="false"/>
                <w:bCs w:val="false"/>
              </w:rPr>
              <w:t xml:space="preserve">Peta otomatis menyesuaikan ukuran (invalidateSize) ≤300ms setelah peralihan mode</w:t>
            </w:r>
          </w:p>
        </w:tc>
      </w:tr>
    </w:tbl>
    <w:p>
      <w:pPr>
        <w:pStyle w:val="Heading1"/>
        <w:spacing w:after="200" w:before="400"/>
      </w:pPr>
      <w:r>
        <w:t xml:space="preserve">8. Use Cases / User Stories</w:t>
      </w:r>
    </w:p>
    <w:p>
      <w:pPr>
        <w:pStyle w:val="Heading2"/>
        <w:spacing w:after="150" w:before="300"/>
      </w:pPr>
      <w:r>
        <w:t xml:space="preserve">8.1 Operator — Membuat Misi via Modal Form</w:t>
      </w:r>
    </w:p>
    <w:p>
      <w:pPr>
        <w:spacing w:after="120"/>
      </w:pPr>
      <w:r>
        <w:rPr>
          <w:i/>
          <w:iCs/>
        </w:rPr>
        <w:t xml:space="preserve">Sebagai Operator Komcad, saya ingin mengisi form Buat Misi (Pemberi Perintah, Jenis Kejadian, Urgensi, Lokasi, Deskripsi Misi) dan langsung mendapat rekomendasi AI Mobilization, agar saya dapat memobilisasi anggota paling sesuai dengan cepat dan berbasis data.</w:t>
      </w:r>
    </w:p>
    <w:p>
      <w:pPr>
        <w:pStyle w:val="Heading3"/>
        <w:spacing w:after="100" w:before="200"/>
      </w:pPr>
      <w:r>
        <w:t xml:space="preserve">Alur Utama</w:t>
      </w:r>
    </w:p>
    <w:p>
      <w:pPr>
        <w:pStyle w:val="ListParagraph"/>
        <w:numPr>
          <w:ilvl w:val="0"/>
          <w:numId w:val="2"/>
        </w:numPr>
        <w:spacing w:after="60"/>
      </w:pPr>
      <w:r>
        <w:t xml:space="preserve">Operator menekan tombol BUAT MISI di topbar, modal form terbuka.</w:t>
      </w:r>
    </w:p>
    <w:p>
      <w:pPr>
        <w:pStyle w:val="ListParagraph"/>
        <w:numPr>
          <w:ilvl w:val="0"/>
          <w:numId w:val="2"/>
        </w:numPr>
        <w:spacing w:after="60"/>
      </w:pPr>
      <w:r>
        <w:t xml:space="preserve">Operator mengisi Pemberi Perintah, memilih Jenis Kejadian &amp; Urgensi, mengisi Lokasi dan Deskripsi Misi, lalu menekan "Generate Rekomendasi AI".</w:t>
      </w:r>
    </w:p>
    <w:p>
      <w:pPr>
        <w:pStyle w:val="ListParagraph"/>
        <w:numPr>
          <w:ilvl w:val="0"/>
          <w:numId w:val="2"/>
        </w:numPr>
        <w:spacing w:after="60"/>
      </w:pPr>
      <w:r>
        <w:t xml:space="preserve">Sistem menampilkan status memproses, lalu menghasilkan ringkasan AI (mengutip Pemberi Perintah &amp; Deskripsi yang diinput) beserta daftar kandidat dengan skor, alasan, dan ETA.</w:t>
      </w:r>
    </w:p>
    <w:p>
      <w:pPr>
        <w:pStyle w:val="ListParagraph"/>
        <w:numPr>
          <w:ilvl w:val="0"/>
          <w:numId w:val="2"/>
        </w:numPr>
        <w:spacing w:after="60"/>
      </w:pPr>
      <w:r>
        <w:t xml:space="preserve">Operator menekan "Setujui &amp; Kirim Notifikasi"; sistem menampilkan konfirmasi ID Misi baru dan jumlah kandidat dinotifikasi, modal dapat ditutup.</w:t>
      </w:r>
    </w:p>
    <w:p>
      <w:pPr>
        <w:pStyle w:val="Heading3"/>
        <w:spacing w:after="100" w:before="200"/>
      </w:pPr>
      <w:r>
        <w:t xml:space="preserve">Alur Alternatif</w:t>
      </w:r>
    </w:p>
    <w:p>
      <w:pPr>
        <w:pStyle w:val="ListParagraph"/>
        <w:numPr>
          <w:ilvl w:val="0"/>
          <w:numId w:val="2"/>
        </w:numPr>
        <w:spacing w:after="60"/>
      </w:pPr>
      <w:r>
        <w:t xml:space="preserve">Jika Operator menutup modal sebelum submit, tidak ada Misi baru yang tercatat (tidak ada perubahan data).</w:t>
      </w:r>
    </w:p>
    <w:p>
      <w:pPr>
        <w:pStyle w:val="ListParagraph"/>
        <w:numPr>
          <w:ilvl w:val="0"/>
          <w:numId w:val="2"/>
        </w:numPr>
        <w:spacing w:after="60"/>
      </w:pPr>
      <w:r>
        <w:t xml:space="preserve">Jika kandidat menolak notifikasi setelah dikirim, sistem otomatis mengusulkan kandidat cadangan berikutnya (lihat FR-13).</w:t>
      </w:r>
    </w:p>
    <w:p>
      <w:pPr>
        <w:pStyle w:val="Heading2"/>
        <w:spacing w:after="150" w:before="300"/>
      </w:pPr>
      <w:r>
        <w:t xml:space="preserve">8.2 Analis — Menggali Data via AI Chat</w:t>
      </w:r>
    </w:p>
    <w:p>
      <w:pPr>
        <w:spacing w:after="120"/>
      </w:pPr>
      <w:r>
        <w:rPr>
          <w:i/>
          <w:iCs/>
        </w:rPr>
        <w:t xml:space="preserve">Sebagai Analis, saya ingin bertanya langsung ke AI Chat tentang sebaran anggota berdasarkan pendidikan dan jumlah anggota yang belum pelatihan 3 bulan terakhir, agar saya bisa menyusun rekomendasi tanpa perlu membuka banyak menu atau membuat laporan manual.</w:t>
      </w:r>
    </w:p>
    <w:p>
      <w:pPr>
        <w:pStyle w:val="Heading3"/>
        <w:spacing w:after="100" w:before="200"/>
      </w:pPr>
      <w:r>
        <w:t xml:space="preserve">Alur Utama</w:t>
      </w:r>
    </w:p>
    <w:p>
      <w:pPr>
        <w:pStyle w:val="ListParagraph"/>
        <w:numPr>
          <w:ilvl w:val="0"/>
          <w:numId w:val="2"/>
        </w:numPr>
        <w:spacing w:after="60"/>
      </w:pPr>
      <w:r>
        <w:t xml:space="preserve">Analis membuka menu AI Chat; sistem menampilkan contoh percakapan awal sebagai referensi cara bertanya.</w:t>
      </w:r>
    </w:p>
    <w:p>
      <w:pPr>
        <w:pStyle w:val="ListParagraph"/>
        <w:numPr>
          <w:ilvl w:val="0"/>
          <w:numId w:val="2"/>
        </w:numPr>
        <w:spacing w:after="60"/>
      </w:pPr>
      <w:r>
        <w:t xml:space="preserve">Analis mengetik pertanyaan atau memilih salah satu chip pertanyaan cepat.</w:t>
      </w:r>
    </w:p>
    <w:p>
      <w:pPr>
        <w:pStyle w:val="ListParagraph"/>
        <w:numPr>
          <w:ilvl w:val="0"/>
          <w:numId w:val="2"/>
        </w:numPr>
        <w:spacing w:after="60"/>
      </w:pPr>
      <w:r>
        <w:t xml:space="preserve">Sistem menampilkan indikator mengetik, lalu jawaban terstruktur (angka + tabel/bar ringkas).</w:t>
      </w:r>
    </w:p>
    <w:p>
      <w:pPr>
        <w:pStyle w:val="ListParagraph"/>
        <w:numPr>
          <w:ilvl w:val="0"/>
          <w:numId w:val="2"/>
        </w:numPr>
        <w:spacing w:after="60"/>
      </w:pPr>
      <w:r>
        <w:t xml:space="preserve">Analis dapat melanjutkan dengan pertanyaan susulan dalam percakapan yang sama.</w:t>
      </w:r>
    </w:p>
    <w:p>
      <w:pPr>
        <w:pStyle w:val="Heading2"/>
        <w:spacing w:after="150" w:before="300"/>
      </w:pPr>
      <w:r>
        <w:t xml:space="preserve">8.3 Operator — Meninjau Profil CV Anggota</w:t>
      </w:r>
    </w:p>
    <w:p>
      <w:pPr>
        <w:spacing w:after="120"/>
      </w:pPr>
      <w:r>
        <w:rPr>
          <w:i/>
          <w:iCs/>
        </w:rPr>
        <w:t xml:space="preserve">Sebagai Operator, saya ingin melihat profil lengkap anggota (foto, kontak, sosial media, kompetensi, sertifikasi, riwayat) dalam satu tampilan saat meninjau kandidat mobilisasi, agar saya dapat menghubungi dan menilai kesiapan anggota dengan cepat.</w:t>
      </w:r>
    </w:p>
    <w:p>
      <w:pPr>
        <w:pStyle w:val="Heading3"/>
        <w:spacing w:after="100" w:before="200"/>
      </w:pPr>
      <w:r>
        <w:t xml:space="preserve">Alur Utama</w:t>
      </w:r>
    </w:p>
    <w:p>
      <w:pPr>
        <w:pStyle w:val="ListParagraph"/>
        <w:numPr>
          <w:ilvl w:val="0"/>
          <w:numId w:val="2"/>
        </w:numPr>
        <w:spacing w:after="60"/>
      </w:pPr>
      <w:r>
        <w:t xml:space="preserve">Operator membuka Direktori Anggota dan mengklik nama anggota.</w:t>
      </w:r>
    </w:p>
    <w:p>
      <w:pPr>
        <w:pStyle w:val="ListParagraph"/>
        <w:numPr>
          <w:ilvl w:val="0"/>
          <w:numId w:val="2"/>
        </w:numPr>
        <w:spacing w:after="60"/>
      </w:pPr>
      <w:r>
        <w:t xml:space="preserve">Drawer profil CV terbuka: foto (placeholder siluet jika foto asli belum ada), data pribadi, tautan WhatsApp/Email/Instagram/LinkedIn, kompetensi, sertifikasi, riwayat pelatihan, dan riwayat penugasan.</w:t>
      </w:r>
    </w:p>
    <w:p>
      <w:pPr>
        <w:pStyle w:val="ListParagraph"/>
        <w:numPr>
          <w:ilvl w:val="0"/>
          <w:numId w:val="2"/>
        </w:numPr>
        <w:spacing w:after="60"/>
      </w:pPr>
      <w:r>
        <w:t xml:space="preserve">Operator dapat langsung menekan tautan WhatsApp/Email untuk menghubungi anggota.</w:t>
      </w:r>
    </w:p>
    <w:p>
      <w:pPr>
        <w:pStyle w:val="Heading1"/>
        <w:spacing w:after="200" w:before="400"/>
      </w:pPr>
      <w:r>
        <w:t xml:space="preserve">9. Data Requirements</w:t>
      </w:r>
    </w:p>
    <w:p>
      <w:pPr>
        <w:pStyle w:val="Heading2"/>
        <w:spacing w:after="150" w:before="300"/>
      </w:pPr>
      <w:r>
        <w:t xml:space="preserve">9.1 Entitas Data Utama</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560"/>
      </w:tblGrid>
      <w:tr>
        <w:trPr>
          <w:tblHeader/>
        </w:trPr>
        <w:tc>
          <w:tcPr>
            <w:tcW w:type="dxa" w:w="2200"/>
            <w:shd w:fill="141B22" w:val="clear"/>
            <w:tcMar>
              <w:top w:type="dxa" w:w="80"/>
              <w:left w:type="dxa" w:w="100"/>
              <w:bottom w:type="dxa" w:w="80"/>
              <w:right w:type="dxa" w:w="100"/>
            </w:tcMar>
          </w:tcPr>
          <w:p>
            <w:r>
              <w:rPr>
                <w:b/>
                <w:bCs/>
                <w:color w:val="FFFFFF"/>
              </w:rPr>
              <w:t xml:space="preserve">Entitas</w:t>
            </w:r>
          </w:p>
        </w:tc>
        <w:tc>
          <w:tcPr>
            <w:tcW w:type="dxa" w:w="4900"/>
            <w:shd w:fill="141B22" w:val="clear"/>
            <w:tcMar>
              <w:top w:type="dxa" w:w="80"/>
              <w:left w:type="dxa" w:w="100"/>
              <w:bottom w:type="dxa" w:w="80"/>
              <w:right w:type="dxa" w:w="100"/>
            </w:tcMar>
          </w:tcPr>
          <w:p>
            <w:r>
              <w:rPr>
                <w:b/>
                <w:bCs/>
                <w:color w:val="FFFFFF"/>
              </w:rPr>
              <w:t xml:space="preserve">Atribut Kunci</w:t>
            </w:r>
          </w:p>
        </w:tc>
        <w:tc>
          <w:tcPr>
            <w:tcW w:type="dxa" w:w="2560"/>
            <w:shd w:fill="141B22" w:val="clear"/>
            <w:tcMar>
              <w:top w:type="dxa" w:w="80"/>
              <w:left w:type="dxa" w:w="100"/>
              <w:bottom w:type="dxa" w:w="80"/>
              <w:right w:type="dxa" w:w="100"/>
            </w:tcMar>
          </w:tcPr>
          <w:p>
            <w:r>
              <w:rPr>
                <w:b/>
                <w:bCs/>
                <w:color w:val="FFFFFF"/>
              </w:rPr>
              <w:t xml:space="preserve">Relasi</w:t>
            </w:r>
          </w:p>
        </w:tc>
      </w:tr>
      <w:tr>
        <w:tc>
          <w:tcPr>
            <w:tcW w:type="dxa" w:w="2200"/>
            <w:tcMar>
              <w:top w:type="dxa" w:w="80"/>
              <w:left w:type="dxa" w:w="100"/>
              <w:bottom w:type="dxa" w:w="80"/>
              <w:right w:type="dxa" w:w="100"/>
            </w:tcMar>
          </w:tcPr>
          <w:p>
            <w:r>
              <w:rPr>
                <w:b w:val="false"/>
                <w:bCs w:val="false"/>
              </w:rPr>
              <w:t xml:space="preserve">Anggota</w:t>
            </w:r>
          </w:p>
        </w:tc>
        <w:tc>
          <w:tcPr>
            <w:tcW w:type="dxa" w:w="4900"/>
            <w:tcMar>
              <w:top w:type="dxa" w:w="80"/>
              <w:left w:type="dxa" w:w="100"/>
              <w:bottom w:type="dxa" w:w="80"/>
              <w:right w:type="dxa" w:w="100"/>
            </w:tcMar>
          </w:tcPr>
          <w:p>
            <w:r>
              <w:rPr>
                <w:b w:val="false"/>
                <w:bCs w:val="false"/>
              </w:rPr>
              <w:t xml:space="preserve">id_anggota, NIK, nama, foto(nullable), unit asal, status keanggotaan, telepon, email, whatsapp, instagram, linkedin, kontak_darurat</w:t>
            </w:r>
          </w:p>
        </w:tc>
        <w:tc>
          <w:tcPr>
            <w:tcW w:type="dxa" w:w="2560"/>
            <w:tcMar>
              <w:top w:type="dxa" w:w="80"/>
              <w:left w:type="dxa" w:w="100"/>
              <w:bottom w:type="dxa" w:w="80"/>
              <w:right w:type="dxa" w:w="100"/>
            </w:tcMar>
          </w:tcPr>
          <w:p>
            <w:r>
              <w:rPr>
                <w:b w:val="false"/>
                <w:bCs w:val="false"/>
              </w:rPr>
              <w:t xml:space="preserve">1—N ke Sertifikasi, Pelatihan, Penugasan, Lokasi</w:t>
            </w:r>
          </w:p>
        </w:tc>
      </w:tr>
      <w:tr>
        <w:tc>
          <w:tcPr>
            <w:tcW w:type="dxa" w:w="2200"/>
            <w:tcMar>
              <w:top w:type="dxa" w:w="80"/>
              <w:left w:type="dxa" w:w="100"/>
              <w:bottom w:type="dxa" w:w="80"/>
              <w:right w:type="dxa" w:w="100"/>
            </w:tcMar>
          </w:tcPr>
          <w:p>
            <w:r>
              <w:rPr>
                <w:b w:val="false"/>
                <w:bCs w:val="false"/>
              </w:rPr>
              <w:t xml:space="preserve">Profil Demografi</w:t>
            </w:r>
          </w:p>
        </w:tc>
        <w:tc>
          <w:tcPr>
            <w:tcW w:type="dxa" w:w="4900"/>
            <w:tcMar>
              <w:top w:type="dxa" w:w="80"/>
              <w:left w:type="dxa" w:w="100"/>
              <w:bottom w:type="dxa" w:w="80"/>
              <w:right w:type="dxa" w:w="100"/>
            </w:tcMar>
          </w:tcPr>
          <w:p>
            <w:r>
              <w:rPr>
                <w:b w:val="false"/>
                <w:bCs w:val="false"/>
              </w:rPr>
              <w:t xml:space="preserve">usia, jenis kelamin, pendidikan, pekerjaan sipil, golongan darah, alamat domisili</w:t>
            </w:r>
          </w:p>
        </w:tc>
        <w:tc>
          <w:tcPr>
            <w:tcW w:type="dxa" w:w="2560"/>
            <w:tcMar>
              <w:top w:type="dxa" w:w="80"/>
              <w:left w:type="dxa" w:w="100"/>
              <w:bottom w:type="dxa" w:w="80"/>
              <w:right w:type="dxa" w:w="100"/>
            </w:tcMar>
          </w:tcPr>
          <w:p>
            <w:r>
              <w:rPr>
                <w:b w:val="false"/>
                <w:bCs w:val="false"/>
              </w:rPr>
              <w:t xml:space="preserve">1—1 ke Anggota</w:t>
            </w:r>
          </w:p>
        </w:tc>
      </w:tr>
      <w:tr>
        <w:tc>
          <w:tcPr>
            <w:tcW w:type="dxa" w:w="2200"/>
            <w:tcMar>
              <w:top w:type="dxa" w:w="80"/>
              <w:left w:type="dxa" w:w="100"/>
              <w:bottom w:type="dxa" w:w="80"/>
              <w:right w:type="dxa" w:w="100"/>
            </w:tcMar>
          </w:tcPr>
          <w:p>
            <w:r>
              <w:rPr>
                <w:b w:val="false"/>
                <w:bCs w:val="false"/>
              </w:rPr>
              <w:t xml:space="preserve">Lokasi</w:t>
            </w:r>
          </w:p>
        </w:tc>
        <w:tc>
          <w:tcPr>
            <w:tcW w:type="dxa" w:w="4900"/>
            <w:tcMar>
              <w:top w:type="dxa" w:w="80"/>
              <w:left w:type="dxa" w:w="100"/>
              <w:bottom w:type="dxa" w:w="80"/>
              <w:right w:type="dxa" w:w="100"/>
            </w:tcMar>
          </w:tcPr>
          <w:p>
            <w:r>
              <w:rPr>
                <w:b w:val="false"/>
                <w:bCs w:val="false"/>
              </w:rPr>
              <w:t xml:space="preserve">domisili, koordinat terkini, provinsi, wilayah/kabupaten</w:t>
            </w:r>
          </w:p>
        </w:tc>
        <w:tc>
          <w:tcPr>
            <w:tcW w:type="dxa" w:w="2560"/>
            <w:tcMar>
              <w:top w:type="dxa" w:w="80"/>
              <w:left w:type="dxa" w:w="100"/>
              <w:bottom w:type="dxa" w:w="80"/>
              <w:right w:type="dxa" w:w="100"/>
            </w:tcMar>
          </w:tcPr>
          <w:p>
            <w:r>
              <w:rPr>
                <w:b w:val="false"/>
                <w:bCs w:val="false"/>
              </w:rPr>
              <w:t xml:space="preserve">1—N ke Anggota (riwayat titik lokasi)</w:t>
            </w:r>
          </w:p>
        </w:tc>
      </w:tr>
      <w:tr>
        <w:tc>
          <w:tcPr>
            <w:tcW w:type="dxa" w:w="2200"/>
            <w:tcMar>
              <w:top w:type="dxa" w:w="80"/>
              <w:left w:type="dxa" w:w="100"/>
              <w:bottom w:type="dxa" w:w="80"/>
              <w:right w:type="dxa" w:w="100"/>
            </w:tcMar>
          </w:tcPr>
          <w:p>
            <w:r>
              <w:rPr>
                <w:b w:val="false"/>
                <w:bCs w:val="false"/>
              </w:rPr>
              <w:t xml:space="preserve">Sertifikasi/Kompetensi</w:t>
            </w:r>
          </w:p>
        </w:tc>
        <w:tc>
          <w:tcPr>
            <w:tcW w:type="dxa" w:w="4900"/>
            <w:tcMar>
              <w:top w:type="dxa" w:w="80"/>
              <w:left w:type="dxa" w:w="100"/>
              <w:bottom w:type="dxa" w:w="80"/>
              <w:right w:type="dxa" w:w="100"/>
            </w:tcMar>
          </w:tcPr>
          <w:p>
            <w:r>
              <w:rPr>
                <w:b w:val="false"/>
                <w:bCs w:val="false"/>
              </w:rPr>
              <w:t xml:space="preserve">jenis sertifikasi, tanggal terbit, masa berlaku, status (Aktif/Akan Kedaluwarsa/Kedaluwarsa)</w:t>
            </w:r>
          </w:p>
        </w:tc>
        <w:tc>
          <w:tcPr>
            <w:tcW w:type="dxa" w:w="2560"/>
            <w:tcMar>
              <w:top w:type="dxa" w:w="80"/>
              <w:left w:type="dxa" w:w="100"/>
              <w:bottom w:type="dxa" w:w="80"/>
              <w:right w:type="dxa" w:w="100"/>
            </w:tcMar>
          </w:tcPr>
          <w:p>
            <w:r>
              <w:rPr>
                <w:b w:val="false"/>
                <w:bCs w:val="false"/>
              </w:rPr>
              <w:t xml:space="preserve">N—1 ke Anggota</w:t>
            </w:r>
          </w:p>
        </w:tc>
      </w:tr>
      <w:tr>
        <w:tc>
          <w:tcPr>
            <w:tcW w:type="dxa" w:w="2200"/>
            <w:tcMar>
              <w:top w:type="dxa" w:w="80"/>
              <w:left w:type="dxa" w:w="100"/>
              <w:bottom w:type="dxa" w:w="80"/>
              <w:right w:type="dxa" w:w="100"/>
            </w:tcMar>
          </w:tcPr>
          <w:p>
            <w:r>
              <w:rPr>
                <w:b w:val="false"/>
                <w:bCs w:val="false"/>
              </w:rPr>
              <w:t xml:space="preserve">Pelatihan</w:t>
            </w:r>
          </w:p>
        </w:tc>
        <w:tc>
          <w:tcPr>
            <w:tcW w:type="dxa" w:w="4900"/>
            <w:tcMar>
              <w:top w:type="dxa" w:w="80"/>
              <w:left w:type="dxa" w:w="100"/>
              <w:bottom w:type="dxa" w:w="80"/>
              <w:right w:type="dxa" w:w="100"/>
            </w:tcMar>
          </w:tcPr>
          <w:p>
            <w:r>
              <w:rPr>
                <w:b w:val="false"/>
                <w:bCs w:val="false"/>
              </w:rPr>
              <w:t xml:space="preserve">nama pelatihan, tanggal, sertifikat, status kelulusan</w:t>
            </w:r>
          </w:p>
        </w:tc>
        <w:tc>
          <w:tcPr>
            <w:tcW w:type="dxa" w:w="2560"/>
            <w:tcMar>
              <w:top w:type="dxa" w:w="80"/>
              <w:left w:type="dxa" w:w="100"/>
              <w:bottom w:type="dxa" w:w="80"/>
              <w:right w:type="dxa" w:w="100"/>
            </w:tcMar>
          </w:tcPr>
          <w:p>
            <w:r>
              <w:rPr>
                <w:b w:val="false"/>
                <w:bCs w:val="false"/>
              </w:rPr>
              <w:t xml:space="preserve">N—1 ke Anggota</w:t>
            </w:r>
          </w:p>
        </w:tc>
      </w:tr>
      <w:tr>
        <w:tc>
          <w:tcPr>
            <w:tcW w:type="dxa" w:w="2200"/>
            <w:tcMar>
              <w:top w:type="dxa" w:w="80"/>
              <w:left w:type="dxa" w:w="100"/>
              <w:bottom w:type="dxa" w:w="80"/>
              <w:right w:type="dxa" w:w="100"/>
            </w:tcMar>
          </w:tcPr>
          <w:p>
            <w:r>
              <w:rPr>
                <w:b w:val="false"/>
                <w:bCs w:val="false"/>
              </w:rPr>
              <w:t xml:space="preserve">Misi</w:t>
            </w:r>
          </w:p>
        </w:tc>
        <w:tc>
          <w:tcPr>
            <w:tcW w:type="dxa" w:w="4900"/>
            <w:tcMar>
              <w:top w:type="dxa" w:w="80"/>
              <w:left w:type="dxa" w:w="100"/>
              <w:bottom w:type="dxa" w:w="80"/>
              <w:right w:type="dxa" w:w="100"/>
            </w:tcMar>
          </w:tcPr>
          <w:p>
            <w:r>
              <w:rPr>
                <w:b w:val="false"/>
                <w:bCs w:val="false"/>
              </w:rPr>
              <w:t xml:space="preserve">id_misi (format MISI-{tahun}-{urutan}), jenis kejadian, lokasi, urgensi, status, pemberi_perintah, deskripsi_misi, kebutuhan personel</w:t>
            </w:r>
          </w:p>
        </w:tc>
        <w:tc>
          <w:tcPr>
            <w:tcW w:type="dxa" w:w="2560"/>
            <w:tcMar>
              <w:top w:type="dxa" w:w="80"/>
              <w:left w:type="dxa" w:w="100"/>
              <w:bottom w:type="dxa" w:w="80"/>
              <w:right w:type="dxa" w:w="100"/>
            </w:tcMar>
          </w:tcPr>
          <w:p>
            <w:r>
              <w:rPr>
                <w:b w:val="false"/>
                <w:bCs w:val="false"/>
              </w:rPr>
              <w:t xml:space="preserve">1—N ke Penugasan</w:t>
            </w:r>
          </w:p>
        </w:tc>
      </w:tr>
      <w:tr>
        <w:tc>
          <w:tcPr>
            <w:tcW w:type="dxa" w:w="2200"/>
            <w:tcMar>
              <w:top w:type="dxa" w:w="80"/>
              <w:left w:type="dxa" w:w="100"/>
              <w:bottom w:type="dxa" w:w="80"/>
              <w:right w:type="dxa" w:w="100"/>
            </w:tcMar>
          </w:tcPr>
          <w:p>
            <w:r>
              <w:rPr>
                <w:b w:val="false"/>
                <w:bCs w:val="false"/>
              </w:rPr>
              <w:t xml:space="preserve">Penugasan/Mobilisasi</w:t>
            </w:r>
          </w:p>
        </w:tc>
        <w:tc>
          <w:tcPr>
            <w:tcW w:type="dxa" w:w="4900"/>
            <w:tcMar>
              <w:top w:type="dxa" w:w="80"/>
              <w:left w:type="dxa" w:w="100"/>
              <w:bottom w:type="dxa" w:w="80"/>
              <w:right w:type="dxa" w:w="100"/>
            </w:tcMar>
          </w:tcPr>
          <w:p>
            <w:r>
              <w:rPr>
                <w:b w:val="false"/>
                <w:bCs w:val="false"/>
              </w:rPr>
              <w:t xml:space="preserve">id_penugasan, id_misi, id_anggota, skor rekomendasi, alasan, ETA, status kehadiran, hasil evaluasi</w:t>
            </w:r>
          </w:p>
        </w:tc>
        <w:tc>
          <w:tcPr>
            <w:tcW w:type="dxa" w:w="2560"/>
            <w:tcMar>
              <w:top w:type="dxa" w:w="80"/>
              <w:left w:type="dxa" w:w="100"/>
              <w:bottom w:type="dxa" w:w="80"/>
              <w:right w:type="dxa" w:w="100"/>
            </w:tcMar>
          </w:tcPr>
          <w:p>
            <w:r>
              <w:rPr>
                <w:b w:val="false"/>
                <w:bCs w:val="false"/>
              </w:rPr>
              <w:t xml:space="preserve">N—1 ke Misi, N—1 ke Anggota</w:t>
            </w:r>
          </w:p>
        </w:tc>
      </w:tr>
      <w:tr>
        <w:tc>
          <w:tcPr>
            <w:tcW w:type="dxa" w:w="2200"/>
            <w:tcMar>
              <w:top w:type="dxa" w:w="80"/>
              <w:left w:type="dxa" w:w="100"/>
              <w:bottom w:type="dxa" w:w="80"/>
              <w:right w:type="dxa" w:w="100"/>
            </w:tcMar>
          </w:tcPr>
          <w:p>
            <w:r>
              <w:rPr>
                <w:b w:val="false"/>
                <w:bCs w:val="false"/>
              </w:rPr>
              <w:t xml:space="preserve">Readiness Score</w:t>
            </w:r>
          </w:p>
        </w:tc>
        <w:tc>
          <w:tcPr>
            <w:tcW w:type="dxa" w:w="4900"/>
            <w:tcMar>
              <w:top w:type="dxa" w:w="80"/>
              <w:left w:type="dxa" w:w="100"/>
              <w:bottom w:type="dxa" w:w="80"/>
              <w:right w:type="dxa" w:w="100"/>
            </w:tcMar>
          </w:tcPr>
          <w:p>
            <w:r>
              <w:rPr>
                <w:b w:val="false"/>
                <w:bCs w:val="false"/>
              </w:rPr>
              <w:t xml:space="preserve">skor, komponen pembentuk skor, tanggal hitung</w:t>
            </w:r>
          </w:p>
        </w:tc>
        <w:tc>
          <w:tcPr>
            <w:tcW w:type="dxa" w:w="2560"/>
            <w:tcMar>
              <w:top w:type="dxa" w:w="80"/>
              <w:left w:type="dxa" w:w="100"/>
              <w:bottom w:type="dxa" w:w="80"/>
              <w:right w:type="dxa" w:w="100"/>
            </w:tcMar>
          </w:tcPr>
          <w:p>
            <w:r>
              <w:rPr>
                <w:b w:val="false"/>
                <w:bCs w:val="false"/>
              </w:rPr>
              <w:t xml:space="preserve">1—N riwayat per Anggota</w:t>
            </w:r>
          </w:p>
        </w:tc>
      </w:tr>
      <w:tr>
        <w:tc>
          <w:tcPr>
            <w:tcW w:type="dxa" w:w="2200"/>
            <w:tcMar>
              <w:top w:type="dxa" w:w="80"/>
              <w:left w:type="dxa" w:w="100"/>
              <w:bottom w:type="dxa" w:w="80"/>
              <w:right w:type="dxa" w:w="100"/>
            </w:tcMar>
          </w:tcPr>
          <w:p>
            <w:r>
              <w:rPr>
                <w:b w:val="false"/>
                <w:bCs w:val="false"/>
              </w:rPr>
              <w:t xml:space="preserve">Aktivitas Pelatihan</w:t>
            </w:r>
          </w:p>
        </w:tc>
        <w:tc>
          <w:tcPr>
            <w:tcW w:type="dxa" w:w="4900"/>
            <w:tcMar>
              <w:top w:type="dxa" w:w="80"/>
              <w:left w:type="dxa" w:w="100"/>
              <w:bottom w:type="dxa" w:w="80"/>
              <w:right w:type="dxa" w:w="100"/>
            </w:tcMar>
          </w:tcPr>
          <w:p>
            <w:r>
              <w:rPr>
                <w:b w:val="false"/>
                <w:bCs w:val="false"/>
              </w:rPr>
              <w:t xml:space="preserve">nama, lokasi, tanggal, jumlah peserta</w:t>
            </w:r>
          </w:p>
        </w:tc>
        <w:tc>
          <w:tcPr>
            <w:tcW w:type="dxa" w:w="2560"/>
            <w:tcMar>
              <w:top w:type="dxa" w:w="80"/>
              <w:left w:type="dxa" w:w="100"/>
              <w:bottom w:type="dxa" w:w="80"/>
              <w:right w:type="dxa" w:w="100"/>
            </w:tcMar>
          </w:tcPr>
          <w:p>
            <w:r>
              <w:rPr>
                <w:b w:val="false"/>
                <w:bCs w:val="false"/>
              </w:rPr>
              <w:t xml:space="preserve">N—N ke Anggota (peserta)</w:t>
            </w:r>
          </w:p>
        </w:tc>
      </w:tr>
      <w:tr>
        <w:tc>
          <w:tcPr>
            <w:tcW w:type="dxa" w:w="2200"/>
            <w:tcMar>
              <w:top w:type="dxa" w:w="80"/>
              <w:left w:type="dxa" w:w="100"/>
              <w:bottom w:type="dxa" w:w="80"/>
              <w:right w:type="dxa" w:w="100"/>
            </w:tcMar>
          </w:tcPr>
          <w:p>
            <w:r>
              <w:rPr>
                <w:b w:val="false"/>
                <w:bCs w:val="false"/>
              </w:rPr>
              <w:t xml:space="preserve">Statistik Agregat</w:t>
            </w:r>
          </w:p>
        </w:tc>
        <w:tc>
          <w:tcPr>
            <w:tcW w:type="dxa" w:w="4900"/>
            <w:tcMar>
              <w:top w:type="dxa" w:w="80"/>
              <w:left w:type="dxa" w:w="100"/>
              <w:bottom w:type="dxa" w:w="80"/>
              <w:right w:type="dxa" w:w="100"/>
            </w:tcMar>
          </w:tcPr>
          <w:p>
            <w:r>
              <w:rPr>
                <w:b w:val="false"/>
                <w:bCs w:val="false"/>
              </w:rPr>
              <w:t xml:space="preserve">total_anggota, jumlah_laki, jumlah_perempuan, top_provinsi[]</w:t>
            </w:r>
          </w:p>
        </w:tc>
        <w:tc>
          <w:tcPr>
            <w:tcW w:type="dxa" w:w="2560"/>
            <w:tcMar>
              <w:top w:type="dxa" w:w="80"/>
              <w:left w:type="dxa" w:w="100"/>
              <w:bottom w:type="dxa" w:w="80"/>
              <w:right w:type="dxa" w:w="100"/>
            </w:tcMar>
          </w:tcPr>
          <w:p>
            <w:r>
              <w:rPr>
                <w:b w:val="false"/>
                <w:bCs w:val="false"/>
              </w:rPr>
              <w:t xml:space="preserve">Dihitung/di-cache dari tabel Anggota untuk Panel Statistik Anggota</w:t>
            </w:r>
          </w:p>
        </w:tc>
      </w:tr>
    </w:tbl>
    <w:p>
      <w:pPr>
        <w:pStyle w:val="Heading2"/>
        <w:spacing w:after="150" w:before="300"/>
      </w:pPr>
      <w:r>
        <w:t xml:space="preserve">9.2 Field Form "Buat Misi"</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3060"/>
      </w:tblGrid>
      <w:tr>
        <w:trPr>
          <w:tblHeader/>
        </w:trPr>
        <w:tc>
          <w:tcPr>
            <w:tcW w:type="dxa" w:w="2000"/>
            <w:shd w:fill="141B22" w:val="clear"/>
            <w:tcMar>
              <w:top w:type="dxa" w:w="80"/>
              <w:left w:type="dxa" w:w="100"/>
              <w:bottom w:type="dxa" w:w="80"/>
              <w:right w:type="dxa" w:w="100"/>
            </w:tcMar>
          </w:tcPr>
          <w:p>
            <w:r>
              <w:rPr>
                <w:b/>
                <w:bCs/>
                <w:color w:val="FFFFFF"/>
              </w:rPr>
              <w:t xml:space="preserve">Field</w:t>
            </w:r>
          </w:p>
        </w:tc>
        <w:tc>
          <w:tcPr>
            <w:tcW w:type="dxa" w:w="3200"/>
            <w:shd w:fill="141B22" w:val="clear"/>
            <w:tcMar>
              <w:top w:type="dxa" w:w="80"/>
              <w:left w:type="dxa" w:w="100"/>
              <w:bottom w:type="dxa" w:w="80"/>
              <w:right w:type="dxa" w:w="100"/>
            </w:tcMar>
          </w:tcPr>
          <w:p>
            <w:r>
              <w:rPr>
                <w:b/>
                <w:bCs/>
                <w:color w:val="FFFFFF"/>
              </w:rPr>
              <w:t xml:space="preserve">Tipe</w:t>
            </w:r>
          </w:p>
        </w:tc>
        <w:tc>
          <w:tcPr>
            <w:tcW w:type="dxa" w:w="1400"/>
            <w:shd w:fill="141B22" w:val="clear"/>
            <w:tcMar>
              <w:top w:type="dxa" w:w="80"/>
              <w:left w:type="dxa" w:w="100"/>
              <w:bottom w:type="dxa" w:w="80"/>
              <w:right w:type="dxa" w:w="100"/>
            </w:tcMar>
          </w:tcPr>
          <w:p>
            <w:r>
              <w:rPr>
                <w:b/>
                <w:bCs/>
                <w:color w:val="FFFFFF"/>
              </w:rPr>
              <w:t xml:space="preserve">Wajib?</w:t>
            </w:r>
          </w:p>
        </w:tc>
        <w:tc>
          <w:tcPr>
            <w:tcW w:type="dxa" w:w="3060"/>
            <w:shd w:fill="141B22" w:val="clear"/>
            <w:tcMar>
              <w:top w:type="dxa" w:w="80"/>
              <w:left w:type="dxa" w:w="100"/>
              <w:bottom w:type="dxa" w:w="80"/>
              <w:right w:type="dxa" w:w="100"/>
            </w:tcMar>
          </w:tcPr>
          <w:p>
            <w:r>
              <w:rPr>
                <w:b/>
                <w:bCs/>
                <w:color w:val="FFFFFF"/>
              </w:rPr>
              <w:t xml:space="preserve">Catatan</w:t>
            </w:r>
          </w:p>
        </w:tc>
      </w:tr>
      <w:tr>
        <w:tc>
          <w:tcPr>
            <w:tcW w:type="dxa" w:w="2000"/>
            <w:tcMar>
              <w:top w:type="dxa" w:w="80"/>
              <w:left w:type="dxa" w:w="100"/>
              <w:bottom w:type="dxa" w:w="80"/>
              <w:right w:type="dxa" w:w="100"/>
            </w:tcMar>
          </w:tcPr>
          <w:p>
            <w:r>
              <w:rPr>
                <w:b w:val="false"/>
                <w:bCs w:val="false"/>
              </w:rPr>
              <w:t xml:space="preserve">Pemberi Perintah</w:t>
            </w:r>
          </w:p>
        </w:tc>
        <w:tc>
          <w:tcPr>
            <w:tcW w:type="dxa" w:w="3200"/>
            <w:tcMar>
              <w:top w:type="dxa" w:w="80"/>
              <w:left w:type="dxa" w:w="100"/>
              <w:bottom w:type="dxa" w:w="80"/>
              <w:right w:type="dxa" w:w="100"/>
            </w:tcMar>
          </w:tcPr>
          <w:p>
            <w:r>
              <w:rPr>
                <w:b w:val="false"/>
                <w:bCs w:val="false"/>
              </w:rPr>
              <w:t xml:space="preserve">Teks bebas</w:t>
            </w:r>
          </w:p>
        </w:tc>
        <w:tc>
          <w:tcPr>
            <w:tcW w:type="dxa" w:w="1400"/>
            <w:tcMar>
              <w:top w:type="dxa" w:w="80"/>
              <w:left w:type="dxa" w:w="100"/>
              <w:bottom w:type="dxa" w:w="80"/>
              <w:right w:type="dxa" w:w="100"/>
            </w:tcMar>
          </w:tcPr>
          <w:p>
            <w:r>
              <w:rPr>
                <w:b w:val="false"/>
                <w:bCs w:val="false"/>
              </w:rPr>
              <w:t xml:space="preserve">Direkomendasikan</w:t>
            </w:r>
          </w:p>
        </w:tc>
        <w:tc>
          <w:tcPr>
            <w:tcW w:type="dxa" w:w="3060"/>
            <w:tcMar>
              <w:top w:type="dxa" w:w="80"/>
              <w:left w:type="dxa" w:w="100"/>
              <w:bottom w:type="dxa" w:w="80"/>
              <w:right w:type="dxa" w:w="100"/>
            </w:tcMar>
          </w:tcPr>
          <w:p>
            <w:r>
              <w:rPr>
                <w:b w:val="false"/>
                <w:bCs w:val="false"/>
              </w:rPr>
              <w:t xml:space="preserve">Default "Operator Komcad" jika dikosongkan pada MVP; wajib diisi di rilis produksi</w:t>
            </w:r>
          </w:p>
        </w:tc>
      </w:tr>
      <w:tr>
        <w:tc>
          <w:tcPr>
            <w:tcW w:type="dxa" w:w="2000"/>
            <w:tcMar>
              <w:top w:type="dxa" w:w="80"/>
              <w:left w:type="dxa" w:w="100"/>
              <w:bottom w:type="dxa" w:w="80"/>
              <w:right w:type="dxa" w:w="100"/>
            </w:tcMar>
          </w:tcPr>
          <w:p>
            <w:r>
              <w:rPr>
                <w:b w:val="false"/>
                <w:bCs w:val="false"/>
              </w:rPr>
              <w:t xml:space="preserve">Jenis Kejadian</w:t>
            </w:r>
          </w:p>
        </w:tc>
        <w:tc>
          <w:tcPr>
            <w:tcW w:type="dxa" w:w="3200"/>
            <w:tcMar>
              <w:top w:type="dxa" w:w="80"/>
              <w:left w:type="dxa" w:w="100"/>
              <w:bottom w:type="dxa" w:w="80"/>
              <w:right w:type="dxa" w:w="100"/>
            </w:tcMar>
          </w:tcPr>
          <w:p>
            <w:r>
              <w:rPr>
                <w:b w:val="false"/>
                <w:bCs w:val="false"/>
              </w:rPr>
              <w:t xml:space="preserve">Dropdown (Banjir/Longsor/Gempa Bumi/Kebakaran Hutan/Angin Puting Beliung/Lainnya)</w:t>
            </w:r>
          </w:p>
        </w:tc>
        <w:tc>
          <w:tcPr>
            <w:tcW w:type="dxa" w:w="1400"/>
            <w:tcMar>
              <w:top w:type="dxa" w:w="80"/>
              <w:left w:type="dxa" w:w="100"/>
              <w:bottom w:type="dxa" w:w="80"/>
              <w:right w:type="dxa" w:w="100"/>
            </w:tcMar>
          </w:tcPr>
          <w:p>
            <w:r>
              <w:rPr>
                <w:b w:val="false"/>
                <w:bCs w:val="false"/>
              </w:rPr>
              <w:t xml:space="preserve">Ya</w:t>
            </w:r>
          </w:p>
        </w:tc>
        <w:tc>
          <w:tcPr>
            <w:tcW w:type="dxa" w:w="3060"/>
            <w:tcMar>
              <w:top w:type="dxa" w:w="80"/>
              <w:left w:type="dxa" w:w="100"/>
              <w:bottom w:type="dxa" w:w="80"/>
              <w:right w:type="dxa" w:w="100"/>
            </w:tcMar>
          </w:tcPr>
          <w:p>
            <w:r>
              <w:rPr>
                <w:b w:val="false"/>
                <w:bCs w:val="false"/>
              </w:rPr>
              <w:t xml:space="preserve">—</w:t>
            </w:r>
          </w:p>
        </w:tc>
      </w:tr>
      <w:tr>
        <w:tc>
          <w:tcPr>
            <w:tcW w:type="dxa" w:w="2000"/>
            <w:tcMar>
              <w:top w:type="dxa" w:w="80"/>
              <w:left w:type="dxa" w:w="100"/>
              <w:bottom w:type="dxa" w:w="80"/>
              <w:right w:type="dxa" w:w="100"/>
            </w:tcMar>
          </w:tcPr>
          <w:p>
            <w:r>
              <w:rPr>
                <w:b w:val="false"/>
                <w:bCs w:val="false"/>
              </w:rPr>
              <w:t xml:space="preserve">Urgensi</w:t>
            </w:r>
          </w:p>
        </w:tc>
        <w:tc>
          <w:tcPr>
            <w:tcW w:type="dxa" w:w="3200"/>
            <w:tcMar>
              <w:top w:type="dxa" w:w="80"/>
              <w:left w:type="dxa" w:w="100"/>
              <w:bottom w:type="dxa" w:w="80"/>
              <w:right w:type="dxa" w:w="100"/>
            </w:tcMar>
          </w:tcPr>
          <w:p>
            <w:r>
              <w:rPr>
                <w:b w:val="false"/>
                <w:bCs w:val="false"/>
              </w:rPr>
              <w:t xml:space="preserve">Dropdown (Kritis/Tinggi/Sedang)</w:t>
            </w:r>
          </w:p>
        </w:tc>
        <w:tc>
          <w:tcPr>
            <w:tcW w:type="dxa" w:w="1400"/>
            <w:tcMar>
              <w:top w:type="dxa" w:w="80"/>
              <w:left w:type="dxa" w:w="100"/>
              <w:bottom w:type="dxa" w:w="80"/>
              <w:right w:type="dxa" w:w="100"/>
            </w:tcMar>
          </w:tcPr>
          <w:p>
            <w:r>
              <w:rPr>
                <w:b w:val="false"/>
                <w:bCs w:val="false"/>
              </w:rPr>
              <w:t xml:space="preserve">Ya</w:t>
            </w:r>
          </w:p>
        </w:tc>
        <w:tc>
          <w:tcPr>
            <w:tcW w:type="dxa" w:w="3060"/>
            <w:tcMar>
              <w:top w:type="dxa" w:w="80"/>
              <w:left w:type="dxa" w:w="100"/>
              <w:bottom w:type="dxa" w:w="80"/>
              <w:right w:type="dxa" w:w="100"/>
            </w:tcMar>
          </w:tcPr>
          <w:p>
            <w:r>
              <w:rPr>
                <w:b w:val="false"/>
                <w:bCs w:val="false"/>
              </w:rPr>
              <w:t xml:space="preserve">Menentukan warna badge &amp; radius zona pada peta</w:t>
            </w:r>
          </w:p>
        </w:tc>
      </w:tr>
      <w:tr>
        <w:tc>
          <w:tcPr>
            <w:tcW w:type="dxa" w:w="2000"/>
            <w:tcMar>
              <w:top w:type="dxa" w:w="80"/>
              <w:left w:type="dxa" w:w="100"/>
              <w:bottom w:type="dxa" w:w="80"/>
              <w:right w:type="dxa" w:w="100"/>
            </w:tcMar>
          </w:tcPr>
          <w:p>
            <w:r>
              <w:rPr>
                <w:b w:val="false"/>
                <w:bCs w:val="false"/>
              </w:rPr>
              <w:t xml:space="preserve">Lokasi</w:t>
            </w:r>
          </w:p>
        </w:tc>
        <w:tc>
          <w:tcPr>
            <w:tcW w:type="dxa" w:w="3200"/>
            <w:tcMar>
              <w:top w:type="dxa" w:w="80"/>
              <w:left w:type="dxa" w:w="100"/>
              <w:bottom w:type="dxa" w:w="80"/>
              <w:right w:type="dxa" w:w="100"/>
            </w:tcMar>
          </w:tcPr>
          <w:p>
            <w:r>
              <w:rPr>
                <w:b w:val="false"/>
                <w:bCs w:val="false"/>
              </w:rPr>
              <w:t xml:space="preserve">Teks bebas</w:t>
            </w:r>
          </w:p>
        </w:tc>
        <w:tc>
          <w:tcPr>
            <w:tcW w:type="dxa" w:w="1400"/>
            <w:tcMar>
              <w:top w:type="dxa" w:w="80"/>
              <w:left w:type="dxa" w:w="100"/>
              <w:bottom w:type="dxa" w:w="80"/>
              <w:right w:type="dxa" w:w="100"/>
            </w:tcMar>
          </w:tcPr>
          <w:p>
            <w:r>
              <w:rPr>
                <w:b w:val="false"/>
                <w:bCs w:val="false"/>
              </w:rPr>
              <w:t xml:space="preserve">Direkomendasikan</w:t>
            </w:r>
          </w:p>
        </w:tc>
        <w:tc>
          <w:tcPr>
            <w:tcW w:type="dxa" w:w="3060"/>
            <w:tcMar>
              <w:top w:type="dxa" w:w="80"/>
              <w:left w:type="dxa" w:w="100"/>
              <w:bottom w:type="dxa" w:w="80"/>
              <w:right w:type="dxa" w:w="100"/>
            </w:tcMar>
          </w:tcPr>
          <w:p>
            <w:r>
              <w:rPr>
                <w:b w:val="false"/>
                <w:bCs w:val="false"/>
              </w:rPr>
              <w:t xml:space="preserve">Idealnya terhubung ke geocoding untuk validasi koordinat di rilis produksi</w:t>
            </w:r>
          </w:p>
        </w:tc>
      </w:tr>
      <w:tr>
        <w:tc>
          <w:tcPr>
            <w:tcW w:type="dxa" w:w="2000"/>
            <w:tcMar>
              <w:top w:type="dxa" w:w="80"/>
              <w:left w:type="dxa" w:w="100"/>
              <w:bottom w:type="dxa" w:w="80"/>
              <w:right w:type="dxa" w:w="100"/>
            </w:tcMar>
          </w:tcPr>
          <w:p>
            <w:r>
              <w:rPr>
                <w:b w:val="false"/>
                <w:bCs w:val="false"/>
              </w:rPr>
              <w:t xml:space="preserve">Deskripsi Misi</w:t>
            </w:r>
          </w:p>
        </w:tc>
        <w:tc>
          <w:tcPr>
            <w:tcW w:type="dxa" w:w="3200"/>
            <w:tcMar>
              <w:top w:type="dxa" w:w="80"/>
              <w:left w:type="dxa" w:w="100"/>
              <w:bottom w:type="dxa" w:w="80"/>
              <w:right w:type="dxa" w:w="100"/>
            </w:tcMar>
          </w:tcPr>
          <w:p>
            <w:r>
              <w:rPr>
                <w:b w:val="false"/>
                <w:bCs w:val="false"/>
              </w:rPr>
              <w:t xml:space="preserve">Textarea</w:t>
            </w:r>
          </w:p>
        </w:tc>
        <w:tc>
          <w:tcPr>
            <w:tcW w:type="dxa" w:w="1400"/>
            <w:tcMar>
              <w:top w:type="dxa" w:w="80"/>
              <w:left w:type="dxa" w:w="100"/>
              <w:bottom w:type="dxa" w:w="80"/>
              <w:right w:type="dxa" w:w="100"/>
            </w:tcMar>
          </w:tcPr>
          <w:p>
            <w:r>
              <w:rPr>
                <w:b w:val="false"/>
                <w:bCs w:val="false"/>
              </w:rPr>
              <w:t xml:space="preserve">Direkomendasikan</w:t>
            </w:r>
          </w:p>
        </w:tc>
        <w:tc>
          <w:tcPr>
            <w:tcW w:type="dxa" w:w="3060"/>
            <w:tcMar>
              <w:top w:type="dxa" w:w="80"/>
              <w:left w:type="dxa" w:w="100"/>
              <w:bottom w:type="dxa" w:w="80"/>
              <w:right w:type="dxa" w:w="100"/>
            </w:tcMar>
          </w:tcPr>
          <w:p>
            <w:r>
              <w:rPr>
                <w:b w:val="false"/>
                <w:bCs w:val="false"/>
              </w:rPr>
              <w:t xml:space="preserve">Dikutip langsung pada ringkasan AI hasil generate</w:t>
            </w:r>
          </w:p>
        </w:tc>
      </w:tr>
    </w:tbl>
    <w:p>
      <w:pPr>
        <w:pStyle w:val="Heading2"/>
        <w:spacing w:after="150" w:before="300"/>
      </w:pPr>
      <w:r>
        <w:t xml:space="preserve">9.3 Sumber Data</w:t>
      </w:r>
    </w:p>
    <w:p>
      <w:pPr>
        <w:pStyle w:val="ListParagraph"/>
        <w:numPr>
          <w:ilvl w:val="0"/>
          <w:numId w:val="2"/>
        </w:numPr>
        <w:spacing w:after="60"/>
      </w:pPr>
      <w:r>
        <w:t xml:space="preserve">Internal: input manual Admin/Operator, self-service update oleh Anggota (termasuk kontak &amp; sosial media).</w:t>
      </w:r>
    </w:p>
    <w:p>
      <w:pPr>
        <w:pStyle w:val="ListParagraph"/>
        <w:numPr>
          <w:ilvl w:val="0"/>
          <w:numId w:val="2"/>
        </w:numPr>
        <w:spacing w:after="60"/>
      </w:pPr>
      <w:r>
        <w:t xml:space="preserve">Eksternal (potensial, perlu validasi): integrasi data kependudukan (verifikasi NIK), data geospasial wilayah/kabupaten, penyedia basemap OpenStreetMap untuk peta situasi.</w:t>
      </w:r>
    </w:p>
    <w:p>
      <w:pPr>
        <w:pStyle w:val="Heading2"/>
        <w:spacing w:after="150" w:before="300"/>
      </w:pPr>
      <w:r>
        <w:t xml:space="preserve">9.4 Retensi &amp; Privasi Data</w:t>
      </w:r>
    </w:p>
    <w:p>
      <w:pPr>
        <w:pStyle w:val="ListParagraph"/>
        <w:numPr>
          <w:ilvl w:val="0"/>
          <w:numId w:val="2"/>
        </w:numPr>
        <w:spacing w:after="60"/>
      </w:pPr>
      <w:r>
        <w:t xml:space="preserve">Data kontak &amp; sosial media pada profil CV anggota tergolong data pribadi — visibilitas ke role lain mengikuti consent anggota.</w:t>
      </w:r>
    </w:p>
    <w:p>
      <w:pPr>
        <w:pStyle w:val="ListParagraph"/>
        <w:numPr>
          <w:ilvl w:val="0"/>
          <w:numId w:val="2"/>
        </w:numPr>
        <w:spacing w:after="60"/>
      </w:pPr>
      <w:r>
        <w:t xml:space="preserve">Riwayat penugasan dan pelatihan disimpan permanen selama masa keanggotaan aktif sebagai rekam jejak individu.</w:t>
      </w:r>
    </w:p>
    <w:p>
      <w:pPr>
        <w:pStyle w:val="ListParagraph"/>
        <w:numPr>
          <w:ilvl w:val="0"/>
          <w:numId w:val="2"/>
        </w:numPr>
        <w:spacing w:after="60"/>
      </w:pPr>
      <w:r>
        <w:t xml:space="preserve">Kebijakan retensi pasca-nonaktif keanggotaan *(asumsi — perlu divalidasi bersama pemilik regulasi)*.</w:t>
      </w:r>
    </w:p>
    <w:p>
      <w:pPr>
        <w:pStyle w:val="Heading1"/>
        <w:spacing w:after="200" w:before="400"/>
      </w:pPr>
      <w:r>
        <w:t xml:space="preserve">10. Panduan UI/UX — Command Center (Full Dark Mode, Sinkron dengan Mockup)</w:t>
      </w:r>
    </w:p>
    <w:p>
      <w:pPr>
        <w:spacing w:after="120"/>
      </w:pPr>
      <w:r>
        <w:t xml:space="preserve">Bab ini menggantikan Bab UI/UX pada draf v1.0 dan mendeskripsikan persis apa yang telah diimplementasikan pada mockup interaktif (komcad-dashboard.html), sehingga dapat langsung dipakai tim desain/engineering sebagai spesifikasi final tanpa penerjemahan ulang.</w:t>
      </w:r>
    </w:p>
    <w:p>
      <w:pPr>
        <w:pStyle w:val="Heading2"/>
        <w:spacing w:after="150" w:before="300"/>
      </w:pPr>
      <w:r>
        <w:t xml:space="preserve">10.1 Identitas Visual</w:t>
      </w:r>
    </w:p>
    <w:p>
      <w:pPr>
        <w:pStyle w:val="ListParagraph"/>
        <w:numPr>
          <w:ilvl w:val="0"/>
          <w:numId w:val="2"/>
        </w:numPr>
        <w:spacing w:after="60"/>
      </w:pPr>
      <w:r>
        <w:t xml:space="preserve">Nama produk: AI KOMCAD (brand text di sidebar &amp; footer), sebelumnya "Komcad Digital Platform".</w:t>
      </w:r>
    </w:p>
    <w:p>
      <w:pPr>
        <w:pStyle w:val="ListParagraph"/>
        <w:numPr>
          <w:ilvl w:val="0"/>
          <w:numId w:val="2"/>
        </w:numPr>
        <w:spacing w:after="60"/>
      </w:pPr>
      <w:r>
        <w:t xml:space="preserve">Logo: kotak dua warna merah-putih (bendera Indonesia) berukuran 28×22px dengan sudut membulat halus (3px), ditempatkan di kiri atas sidebar bersanding dengan wordmark "AI KOMCAD" dan subteks "COMMAND CENTER".</w:t>
      </w:r>
    </w:p>
    <w:p>
      <w:pPr>
        <w:pStyle w:val="ListParagraph"/>
        <w:numPr>
          <w:ilvl w:val="0"/>
          <w:numId w:val="2"/>
        </w:numPr>
        <w:spacing w:after="60"/>
      </w:pPr>
      <w:r>
        <w:t xml:space="preserve">Judul tab browser: "AI KOMCAD".</w:t>
      </w:r>
    </w:p>
    <w:p>
      <w:pPr>
        <w:pStyle w:val="Heading2"/>
        <w:spacing w:after="150" w:before="300"/>
      </w:pPr>
      <w:r>
        <w:t xml:space="preserve">10.2 Palet Warna (Full Black Dark Mode)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660"/>
      </w:tblGrid>
      <w:tr>
        <w:trPr>
          <w:tblHeader/>
        </w:trPr>
        <w:tc>
          <w:tcPr>
            <w:tcW w:type="dxa" w:w="3400"/>
            <w:shd w:fill="141B22" w:val="clear"/>
            <w:tcMar>
              <w:top w:type="dxa" w:w="80"/>
              <w:left w:type="dxa" w:w="100"/>
              <w:bottom w:type="dxa" w:w="80"/>
              <w:right w:type="dxa" w:w="100"/>
            </w:tcMar>
          </w:tcPr>
          <w:p>
            <w:r>
              <w:rPr>
                <w:b/>
                <w:bCs/>
                <w:color w:val="FFFFFF"/>
              </w:rPr>
              <w:t xml:space="preserve">Token</w:t>
            </w:r>
          </w:p>
        </w:tc>
        <w:tc>
          <w:tcPr>
            <w:tcW w:type="dxa" w:w="1600"/>
            <w:shd w:fill="141B22" w:val="clear"/>
            <w:tcMar>
              <w:top w:type="dxa" w:w="80"/>
              <w:left w:type="dxa" w:w="100"/>
              <w:bottom w:type="dxa" w:w="80"/>
              <w:right w:type="dxa" w:w="100"/>
            </w:tcMar>
          </w:tcPr>
          <w:p>
            <w:r>
              <w:rPr>
                <w:b/>
                <w:bCs/>
                <w:color w:val="FFFFFF"/>
              </w:rPr>
              <w:t xml:space="preserve">Hex</w:t>
            </w:r>
          </w:p>
        </w:tc>
        <w:tc>
          <w:tcPr>
            <w:tcW w:type="dxa" w:w="4660"/>
            <w:shd w:fill="141B22" w:val="clear"/>
            <w:tcMar>
              <w:top w:type="dxa" w:w="80"/>
              <w:left w:type="dxa" w:w="100"/>
              <w:bottom w:type="dxa" w:w="80"/>
              <w:right w:type="dxa" w:w="100"/>
            </w:tcMar>
          </w:tcPr>
          <w:p>
            <w:r>
              <w:rPr>
                <w:b/>
                <w:bCs/>
                <w:color w:val="FFFFFF"/>
              </w:rPr>
              <w:t xml:space="preserve">Penggunaan</w:t>
            </w:r>
          </w:p>
        </w:tc>
      </w:tr>
      <w:tr>
        <w:tc>
          <w:tcPr>
            <w:tcW w:type="dxa" w:w="3400"/>
            <w:tcMar>
              <w:top w:type="dxa" w:w="80"/>
              <w:left w:type="dxa" w:w="100"/>
              <w:bottom w:type="dxa" w:w="80"/>
              <w:right w:type="dxa" w:w="100"/>
            </w:tcMar>
          </w:tcPr>
          <w:p>
            <w:r>
              <w:rPr>
                <w:b w:val="false"/>
                <w:bCs w:val="false"/>
              </w:rPr>
              <w:t xml:space="preserve">Background Primary</w:t>
            </w:r>
          </w:p>
        </w:tc>
        <w:tc>
          <w:tcPr>
            <w:tcW w:type="dxa" w:w="1600"/>
            <w:tcMar>
              <w:top w:type="dxa" w:w="80"/>
              <w:left w:type="dxa" w:w="100"/>
              <w:bottom w:type="dxa" w:w="80"/>
              <w:right w:type="dxa" w:w="100"/>
            </w:tcMar>
          </w:tcPr>
          <w:p>
            <w:r>
              <w:rPr>
                <w:b w:val="false"/>
                <w:bCs w:val="false"/>
              </w:rPr>
              <w:t xml:space="preserve">#000000</w:t>
            </w:r>
          </w:p>
        </w:tc>
        <w:tc>
          <w:tcPr>
            <w:tcW w:type="dxa" w:w="4660"/>
            <w:tcMar>
              <w:top w:type="dxa" w:w="80"/>
              <w:left w:type="dxa" w:w="100"/>
              <w:bottom w:type="dxa" w:w="80"/>
              <w:right w:type="dxa" w:w="100"/>
            </w:tcMar>
          </w:tcPr>
          <w:p>
            <w:r>
              <w:rPr>
                <w:b w:val="false"/>
                <w:bCs w:val="false"/>
              </w:rPr>
              <w:t xml:space="preserve">Latar belakang utama seluruh aplikasi — hitam murni, bukan abu-abu gelap</w:t>
            </w:r>
          </w:p>
        </w:tc>
      </w:tr>
      <w:tr>
        <w:tc>
          <w:tcPr>
            <w:tcW w:type="dxa" w:w="3400"/>
            <w:tcMar>
              <w:top w:type="dxa" w:w="80"/>
              <w:left w:type="dxa" w:w="100"/>
              <w:bottom w:type="dxa" w:w="80"/>
              <w:right w:type="dxa" w:w="100"/>
            </w:tcMar>
          </w:tcPr>
          <w:p>
            <w:r>
              <w:rPr>
                <w:b w:val="false"/>
                <w:bCs w:val="false"/>
              </w:rPr>
              <w:t xml:space="preserve">Background Surface</w:t>
            </w:r>
          </w:p>
        </w:tc>
        <w:tc>
          <w:tcPr>
            <w:tcW w:type="dxa" w:w="1600"/>
            <w:tcMar>
              <w:top w:type="dxa" w:w="80"/>
              <w:left w:type="dxa" w:w="100"/>
              <w:bottom w:type="dxa" w:w="80"/>
              <w:right w:type="dxa" w:w="100"/>
            </w:tcMar>
          </w:tcPr>
          <w:p>
            <w:r>
              <w:rPr>
                <w:b w:val="false"/>
                <w:bCs w:val="false"/>
              </w:rPr>
              <w:t xml:space="preserve">#060809</w:t>
            </w:r>
          </w:p>
        </w:tc>
        <w:tc>
          <w:tcPr>
            <w:tcW w:type="dxa" w:w="4660"/>
            <w:tcMar>
              <w:top w:type="dxa" w:w="80"/>
              <w:left w:type="dxa" w:w="100"/>
              <w:bottom w:type="dxa" w:w="80"/>
              <w:right w:type="dxa" w:w="100"/>
            </w:tcMar>
          </w:tcPr>
          <w:p>
            <w:r>
              <w:rPr>
                <w:b w:val="false"/>
                <w:bCs w:val="false"/>
              </w:rPr>
              <w:t xml:space="preserve">Panel, card, tabel</w:t>
            </w:r>
          </w:p>
        </w:tc>
      </w:tr>
      <w:tr>
        <w:tc>
          <w:tcPr>
            <w:tcW w:type="dxa" w:w="3400"/>
            <w:tcMar>
              <w:top w:type="dxa" w:w="80"/>
              <w:left w:type="dxa" w:w="100"/>
              <w:bottom w:type="dxa" w:w="80"/>
              <w:right w:type="dxa" w:w="100"/>
            </w:tcMar>
          </w:tcPr>
          <w:p>
            <w:r>
              <w:rPr>
                <w:b w:val="false"/>
                <w:bCs w:val="false"/>
              </w:rPr>
              <w:t xml:space="preserve">Background Elevated</w:t>
            </w:r>
          </w:p>
        </w:tc>
        <w:tc>
          <w:tcPr>
            <w:tcW w:type="dxa" w:w="1600"/>
            <w:tcMar>
              <w:top w:type="dxa" w:w="80"/>
              <w:left w:type="dxa" w:w="100"/>
              <w:bottom w:type="dxa" w:w="80"/>
              <w:right w:type="dxa" w:w="100"/>
            </w:tcMar>
          </w:tcPr>
          <w:p>
            <w:r>
              <w:rPr>
                <w:b w:val="false"/>
                <w:bCs w:val="false"/>
              </w:rPr>
              <w:t xml:space="preserve">#0E1215</w:t>
            </w:r>
          </w:p>
        </w:tc>
        <w:tc>
          <w:tcPr>
            <w:tcW w:type="dxa" w:w="4660"/>
            <w:tcMar>
              <w:top w:type="dxa" w:w="80"/>
              <w:left w:type="dxa" w:w="100"/>
              <w:bottom w:type="dxa" w:w="80"/>
              <w:right w:type="dxa" w:w="100"/>
            </w:tcMar>
          </w:tcPr>
          <w:p>
            <w:r>
              <w:rPr>
                <w:b w:val="false"/>
                <w:bCs w:val="false"/>
              </w:rPr>
              <w:t xml:space="preserve">Input, dropdown, tombol sekunder, modal</w:t>
            </w:r>
          </w:p>
        </w:tc>
      </w:tr>
      <w:tr>
        <w:tc>
          <w:tcPr>
            <w:tcW w:type="dxa" w:w="3400"/>
            <w:tcMar>
              <w:top w:type="dxa" w:w="80"/>
              <w:left w:type="dxa" w:w="100"/>
              <w:bottom w:type="dxa" w:w="80"/>
              <w:right w:type="dxa" w:w="100"/>
            </w:tcMar>
          </w:tcPr>
          <w:p>
            <w:r>
              <w:rPr>
                <w:b w:val="false"/>
                <w:bCs w:val="false"/>
              </w:rPr>
              <w:t xml:space="preserve">Background Hover</w:t>
            </w:r>
          </w:p>
        </w:tc>
        <w:tc>
          <w:tcPr>
            <w:tcW w:type="dxa" w:w="1600"/>
            <w:tcMar>
              <w:top w:type="dxa" w:w="80"/>
              <w:left w:type="dxa" w:w="100"/>
              <w:bottom w:type="dxa" w:w="80"/>
              <w:right w:type="dxa" w:w="100"/>
            </w:tcMar>
          </w:tcPr>
          <w:p>
            <w:r>
              <w:rPr>
                <w:b w:val="false"/>
                <w:bCs w:val="false"/>
              </w:rPr>
              <w:t xml:space="preserve">#171C20</w:t>
            </w:r>
          </w:p>
        </w:tc>
        <w:tc>
          <w:tcPr>
            <w:tcW w:type="dxa" w:w="4660"/>
            <w:tcMar>
              <w:top w:type="dxa" w:w="80"/>
              <w:left w:type="dxa" w:w="100"/>
              <w:bottom w:type="dxa" w:w="80"/>
              <w:right w:type="dxa" w:w="100"/>
            </w:tcMar>
          </w:tcPr>
          <w:p>
            <w:r>
              <w:rPr>
                <w:b w:val="false"/>
                <w:bCs w:val="false"/>
              </w:rPr>
              <w:t xml:space="preserve">State hover baris tabel &amp; item sidebar</w:t>
            </w:r>
          </w:p>
        </w:tc>
      </w:tr>
      <w:tr>
        <w:tc>
          <w:tcPr>
            <w:tcW w:type="dxa" w:w="3400"/>
            <w:tcMar>
              <w:top w:type="dxa" w:w="80"/>
              <w:left w:type="dxa" w:w="100"/>
              <w:bottom w:type="dxa" w:w="80"/>
              <w:right w:type="dxa" w:w="100"/>
            </w:tcMar>
          </w:tcPr>
          <w:p>
            <w:r>
              <w:rPr>
                <w:b w:val="false"/>
                <w:bCs w:val="false"/>
              </w:rPr>
              <w:t xml:space="preserve">Border / Hairline</w:t>
            </w:r>
          </w:p>
        </w:tc>
        <w:tc>
          <w:tcPr>
            <w:tcW w:type="dxa" w:w="1600"/>
            <w:tcMar>
              <w:top w:type="dxa" w:w="80"/>
              <w:left w:type="dxa" w:w="100"/>
              <w:bottom w:type="dxa" w:w="80"/>
              <w:right w:type="dxa" w:w="100"/>
            </w:tcMar>
          </w:tcPr>
          <w:p>
            <w:r>
              <w:rPr>
                <w:b w:val="false"/>
                <w:bCs w:val="false"/>
              </w:rPr>
              <w:t xml:space="preserve">#22282D</w:t>
            </w:r>
          </w:p>
        </w:tc>
        <w:tc>
          <w:tcPr>
            <w:tcW w:type="dxa" w:w="4660"/>
            <w:tcMar>
              <w:top w:type="dxa" w:w="80"/>
              <w:left w:type="dxa" w:w="100"/>
              <w:bottom w:type="dxa" w:w="80"/>
              <w:right w:type="dxa" w:w="100"/>
            </w:tcMar>
          </w:tcPr>
          <w:p>
            <w:r>
              <w:rPr>
                <w:b w:val="false"/>
                <w:bCs w:val="false"/>
              </w:rPr>
              <w:t xml:space="preserve">Garis pembatas tipis antar-elemen</w:t>
            </w:r>
          </w:p>
        </w:tc>
      </w:tr>
      <w:tr>
        <w:tc>
          <w:tcPr>
            <w:tcW w:type="dxa" w:w="3400"/>
            <w:tcMar>
              <w:top w:type="dxa" w:w="80"/>
              <w:left w:type="dxa" w:w="100"/>
              <w:bottom w:type="dxa" w:w="80"/>
              <w:right w:type="dxa" w:w="100"/>
            </w:tcMar>
          </w:tcPr>
          <w:p>
            <w:r>
              <w:rPr>
                <w:b w:val="false"/>
                <w:bCs w:val="false"/>
              </w:rPr>
              <w:t xml:space="preserve">Text Primary</w:t>
            </w:r>
          </w:p>
        </w:tc>
        <w:tc>
          <w:tcPr>
            <w:tcW w:type="dxa" w:w="1600"/>
            <w:tcMar>
              <w:top w:type="dxa" w:w="80"/>
              <w:left w:type="dxa" w:w="100"/>
              <w:bottom w:type="dxa" w:w="80"/>
              <w:right w:type="dxa" w:w="100"/>
            </w:tcMar>
          </w:tcPr>
          <w:p>
            <w:r>
              <w:rPr>
                <w:b w:val="false"/>
                <w:bCs w:val="false"/>
              </w:rPr>
              <w:t xml:space="preserve">#EDF1F4</w:t>
            </w:r>
          </w:p>
        </w:tc>
        <w:tc>
          <w:tcPr>
            <w:tcW w:type="dxa" w:w="4660"/>
            <w:tcMar>
              <w:top w:type="dxa" w:w="80"/>
              <w:left w:type="dxa" w:w="100"/>
              <w:bottom w:type="dxa" w:w="80"/>
              <w:right w:type="dxa" w:w="100"/>
            </w:tcMar>
          </w:tcPr>
          <w:p>
            <w:r>
              <w:rPr>
                <w:b w:val="false"/>
                <w:bCs w:val="false"/>
              </w:rPr>
              <w:t xml:space="preserve">Teks utama, angka KPI, judul</w:t>
            </w:r>
          </w:p>
        </w:tc>
      </w:tr>
      <w:tr>
        <w:tc>
          <w:tcPr>
            <w:tcW w:type="dxa" w:w="3400"/>
            <w:tcMar>
              <w:top w:type="dxa" w:w="80"/>
              <w:left w:type="dxa" w:w="100"/>
              <w:bottom w:type="dxa" w:w="80"/>
              <w:right w:type="dxa" w:w="100"/>
            </w:tcMar>
          </w:tcPr>
          <w:p>
            <w:r>
              <w:rPr>
                <w:b w:val="false"/>
                <w:bCs w:val="false"/>
              </w:rPr>
              <w:t xml:space="preserve">Text Secondary</w:t>
            </w:r>
          </w:p>
        </w:tc>
        <w:tc>
          <w:tcPr>
            <w:tcW w:type="dxa" w:w="1600"/>
            <w:tcMar>
              <w:top w:type="dxa" w:w="80"/>
              <w:left w:type="dxa" w:w="100"/>
              <w:bottom w:type="dxa" w:w="80"/>
              <w:right w:type="dxa" w:w="100"/>
            </w:tcMar>
          </w:tcPr>
          <w:p>
            <w:r>
              <w:rPr>
                <w:b w:val="false"/>
                <w:bCs w:val="false"/>
              </w:rPr>
              <w:t xml:space="preserve">#8B96A0</w:t>
            </w:r>
          </w:p>
        </w:tc>
        <w:tc>
          <w:tcPr>
            <w:tcW w:type="dxa" w:w="4660"/>
            <w:tcMar>
              <w:top w:type="dxa" w:w="80"/>
              <w:left w:type="dxa" w:w="100"/>
              <w:bottom w:type="dxa" w:w="80"/>
              <w:right w:type="dxa" w:w="100"/>
            </w:tcMar>
          </w:tcPr>
          <w:p>
            <w:r>
              <w:rPr>
                <w:b w:val="false"/>
                <w:bCs w:val="false"/>
              </w:rPr>
              <w:t xml:space="preserve">Label, caption, metadata</w:t>
            </w:r>
          </w:p>
        </w:tc>
      </w:tr>
      <w:tr>
        <w:tc>
          <w:tcPr>
            <w:tcW w:type="dxa" w:w="3400"/>
            <w:tcMar>
              <w:top w:type="dxa" w:w="80"/>
              <w:left w:type="dxa" w:w="100"/>
              <w:bottom w:type="dxa" w:w="80"/>
              <w:right w:type="dxa" w:w="100"/>
            </w:tcMar>
          </w:tcPr>
          <w:p>
            <w:r>
              <w:rPr>
                <w:b w:val="false"/>
                <w:bCs w:val="false"/>
              </w:rPr>
              <w:t xml:space="preserve">Text Dim</w:t>
            </w:r>
          </w:p>
        </w:tc>
        <w:tc>
          <w:tcPr>
            <w:tcW w:type="dxa" w:w="1600"/>
            <w:tcMar>
              <w:top w:type="dxa" w:w="80"/>
              <w:left w:type="dxa" w:w="100"/>
              <w:bottom w:type="dxa" w:w="80"/>
              <w:right w:type="dxa" w:w="100"/>
            </w:tcMar>
          </w:tcPr>
          <w:p>
            <w:r>
              <w:rPr>
                <w:b w:val="false"/>
                <w:bCs w:val="false"/>
              </w:rPr>
              <w:t xml:space="preserve">#565F67</w:t>
            </w:r>
          </w:p>
        </w:tc>
        <w:tc>
          <w:tcPr>
            <w:tcW w:type="dxa" w:w="4660"/>
            <w:tcMar>
              <w:top w:type="dxa" w:w="80"/>
              <w:left w:type="dxa" w:w="100"/>
              <w:bottom w:type="dxa" w:w="80"/>
              <w:right w:type="dxa" w:w="100"/>
            </w:tcMar>
          </w:tcPr>
          <w:p>
            <w:r>
              <w:rPr>
                <w:b w:val="false"/>
                <w:bCs w:val="false"/>
              </w:rPr>
              <w:t xml:space="preserve">Teks non-esensial (timestamp, hint)</w:t>
            </w:r>
          </w:p>
        </w:tc>
      </w:tr>
      <w:tr>
        <w:tc>
          <w:tcPr>
            <w:tcW w:type="dxa" w:w="3400"/>
            <w:tcMar>
              <w:top w:type="dxa" w:w="80"/>
              <w:left w:type="dxa" w:w="100"/>
              <w:bottom w:type="dxa" w:w="80"/>
              <w:right w:type="dxa" w:w="100"/>
            </w:tcMar>
          </w:tcPr>
          <w:p>
            <w:r>
              <w:rPr>
                <w:b w:val="false"/>
                <w:bCs w:val="false"/>
              </w:rPr>
              <w:t xml:space="preserve">Accent / Accent Bright (Tactical Green)</w:t>
            </w:r>
          </w:p>
        </w:tc>
        <w:tc>
          <w:tcPr>
            <w:tcW w:type="dxa" w:w="1600"/>
            <w:tcMar>
              <w:top w:type="dxa" w:w="80"/>
              <w:left w:type="dxa" w:w="100"/>
              <w:bottom w:type="dxa" w:w="80"/>
              <w:right w:type="dxa" w:w="100"/>
            </w:tcMar>
          </w:tcPr>
          <w:p>
            <w:r>
              <w:rPr>
                <w:b w:val="false"/>
                <w:bCs w:val="false"/>
              </w:rPr>
              <w:t xml:space="preserve">#22C577 / #3CF29A</w:t>
            </w:r>
          </w:p>
        </w:tc>
        <w:tc>
          <w:tcPr>
            <w:tcW w:type="dxa" w:w="4660"/>
            <w:tcMar>
              <w:top w:type="dxa" w:w="80"/>
              <w:left w:type="dxa" w:w="100"/>
              <w:bottom w:type="dxa" w:w="80"/>
              <w:right w:type="dxa" w:w="100"/>
            </w:tcMar>
          </w:tcPr>
          <w:p>
            <w:r>
              <w:rPr>
                <w:b w:val="false"/>
                <w:bCs w:val="false"/>
              </w:rPr>
              <w:t xml:space="preserve">Aksen brand utama — status siap, tombol utama, highlight interaktif, readiness</w:t>
            </w:r>
          </w:p>
        </w:tc>
      </w:tr>
      <w:tr>
        <w:tc>
          <w:tcPr>
            <w:tcW w:type="dxa" w:w="3400"/>
            <w:tcMar>
              <w:top w:type="dxa" w:w="80"/>
              <w:left w:type="dxa" w:w="100"/>
              <w:bottom w:type="dxa" w:w="80"/>
              <w:right w:type="dxa" w:w="100"/>
            </w:tcMar>
          </w:tcPr>
          <w:p>
            <w:r>
              <w:rPr>
                <w:b w:val="false"/>
                <w:bCs w:val="false"/>
              </w:rPr>
              <w:t xml:space="preserve">Amber (Warning)</w:t>
            </w:r>
          </w:p>
        </w:tc>
        <w:tc>
          <w:tcPr>
            <w:tcW w:type="dxa" w:w="1600"/>
            <w:tcMar>
              <w:top w:type="dxa" w:w="80"/>
              <w:left w:type="dxa" w:w="100"/>
              <w:bottom w:type="dxa" w:w="80"/>
              <w:right w:type="dxa" w:w="100"/>
            </w:tcMar>
          </w:tcPr>
          <w:p>
            <w:r>
              <w:rPr>
                <w:b w:val="false"/>
                <w:bCs w:val="false"/>
              </w:rPr>
              <w:t xml:space="preserve">#E0A83E</w:t>
            </w:r>
          </w:p>
        </w:tc>
        <w:tc>
          <w:tcPr>
            <w:tcW w:type="dxa" w:w="4660"/>
            <w:tcMar>
              <w:top w:type="dxa" w:w="80"/>
              <w:left w:type="dxa" w:w="100"/>
              <w:bottom w:type="dxa" w:w="80"/>
              <w:right w:type="dxa" w:w="100"/>
            </w:tcMar>
          </w:tcPr>
          <w:p>
            <w:r>
              <w:rPr>
                <w:b w:val="false"/>
                <w:bCs w:val="false"/>
              </w:rPr>
              <w:t xml:space="preserve">Status siaga, peringatan non-kritis, sertifikasi akan kedaluwarsa</w:t>
            </w:r>
          </w:p>
        </w:tc>
      </w:tr>
      <w:tr>
        <w:tc>
          <w:tcPr>
            <w:tcW w:type="dxa" w:w="3400"/>
            <w:tcMar>
              <w:top w:type="dxa" w:w="80"/>
              <w:left w:type="dxa" w:w="100"/>
              <w:bottom w:type="dxa" w:w="80"/>
              <w:right w:type="dxa" w:w="100"/>
            </w:tcMar>
          </w:tcPr>
          <w:p>
            <w:r>
              <w:rPr>
                <w:b w:val="false"/>
                <w:bCs w:val="false"/>
              </w:rPr>
              <w:t xml:space="preserve">Red (Critical)</w:t>
            </w:r>
          </w:p>
        </w:tc>
        <w:tc>
          <w:tcPr>
            <w:tcW w:type="dxa" w:w="1600"/>
            <w:tcMar>
              <w:top w:type="dxa" w:w="80"/>
              <w:left w:type="dxa" w:w="100"/>
              <w:bottom w:type="dxa" w:w="80"/>
              <w:right w:type="dxa" w:w="100"/>
            </w:tcMar>
          </w:tcPr>
          <w:p>
            <w:r>
              <w:rPr>
                <w:b w:val="false"/>
                <w:bCs w:val="false"/>
              </w:rPr>
              <w:t xml:space="preserve">#E14C45</w:t>
            </w:r>
          </w:p>
        </w:tc>
        <w:tc>
          <w:tcPr>
            <w:tcW w:type="dxa" w:w="4660"/>
            <w:tcMar>
              <w:top w:type="dxa" w:w="80"/>
              <w:left w:type="dxa" w:w="100"/>
              <w:bottom w:type="dxa" w:w="80"/>
              <w:right w:type="dxa" w:w="100"/>
            </w:tcMar>
          </w:tcPr>
          <w:p>
            <w:r>
              <w:rPr>
                <w:b w:val="false"/>
                <w:bCs w:val="false"/>
              </w:rPr>
              <w:t xml:space="preserve">Status kritis, Misi darurat, sertifikasi kedaluwarsa, badge alert</w:t>
            </w:r>
          </w:p>
        </w:tc>
      </w:tr>
      <w:tr>
        <w:tc>
          <w:tcPr>
            <w:tcW w:type="dxa" w:w="3400"/>
            <w:tcMar>
              <w:top w:type="dxa" w:w="80"/>
              <w:left w:type="dxa" w:w="100"/>
              <w:bottom w:type="dxa" w:w="80"/>
              <w:right w:type="dxa" w:w="100"/>
            </w:tcMar>
          </w:tcPr>
          <w:p>
            <w:r>
              <w:rPr>
                <w:b w:val="false"/>
                <w:bCs w:val="false"/>
              </w:rPr>
              <w:t xml:space="preserve">Cyan (AI / Data Layer)</w:t>
            </w:r>
          </w:p>
        </w:tc>
        <w:tc>
          <w:tcPr>
            <w:tcW w:type="dxa" w:w="1600"/>
            <w:tcMar>
              <w:top w:type="dxa" w:w="80"/>
              <w:left w:type="dxa" w:w="100"/>
              <w:bottom w:type="dxa" w:w="80"/>
              <w:right w:type="dxa" w:w="100"/>
            </w:tcMar>
          </w:tcPr>
          <w:p>
            <w:r>
              <w:rPr>
                <w:b w:val="false"/>
                <w:bCs w:val="false"/>
              </w:rPr>
              <w:t xml:space="preserve">#3FA9C9</w:t>
            </w:r>
          </w:p>
        </w:tc>
        <w:tc>
          <w:tcPr>
            <w:tcW w:type="dxa" w:w="4660"/>
            <w:tcMar>
              <w:top w:type="dxa" w:w="80"/>
              <w:left w:type="dxa" w:w="100"/>
              <w:bottom w:type="dxa" w:w="80"/>
              <w:right w:type="dxa" w:w="100"/>
            </w:tcMar>
          </w:tcPr>
          <w:p>
            <w:r>
              <w:rPr>
                <w:b w:val="false"/>
                <w:bCs w:val="false"/>
              </w:rPr>
              <w:t xml:space="preserve">Elemen terkait AI (ringkasan AI, badge "NASIONAL" pada panel statistik)</w:t>
            </w:r>
          </w:p>
        </w:tc>
      </w:tr>
      <w:tr>
        <w:tc>
          <w:tcPr>
            <w:tcW w:type="dxa" w:w="3400"/>
            <w:tcMar>
              <w:top w:type="dxa" w:w="80"/>
              <w:left w:type="dxa" w:w="100"/>
              <w:bottom w:type="dxa" w:w="80"/>
              <w:right w:type="dxa" w:w="100"/>
            </w:tcMar>
          </w:tcPr>
          <w:p>
            <w:r>
              <w:rPr>
                <w:b w:val="false"/>
                <w:bCs w:val="false"/>
              </w:rPr>
              <w:t xml:space="preserve">Gold</w:t>
            </w:r>
          </w:p>
        </w:tc>
        <w:tc>
          <w:tcPr>
            <w:tcW w:type="dxa" w:w="1600"/>
            <w:tcMar>
              <w:top w:type="dxa" w:w="80"/>
              <w:left w:type="dxa" w:w="100"/>
              <w:bottom w:type="dxa" w:w="80"/>
              <w:right w:type="dxa" w:w="100"/>
            </w:tcMar>
          </w:tcPr>
          <w:p>
            <w:r>
              <w:rPr>
                <w:b w:val="false"/>
                <w:bCs w:val="false"/>
              </w:rPr>
              <w:t xml:space="preserve">#B08D4F</w:t>
            </w:r>
          </w:p>
        </w:tc>
        <w:tc>
          <w:tcPr>
            <w:tcW w:type="dxa" w:w="4660"/>
            <w:tcMar>
              <w:top w:type="dxa" w:w="80"/>
              <w:left w:type="dxa" w:w="100"/>
              <w:bottom w:type="dxa" w:w="80"/>
              <w:right w:type="dxa" w:w="100"/>
            </w:tcMar>
          </w:tcPr>
          <w:p>
            <w:r>
              <w:rPr>
                <w:b w:val="false"/>
                <w:bCs w:val="false"/>
              </w:rPr>
              <w:t xml:space="preserve">Pos Komando pada peta, elemen berjenjang/otoritas</w:t>
            </w:r>
          </w:p>
        </w:tc>
      </w:tr>
    </w:tbl>
    <w:p>
      <w:pPr>
        <w:pStyle w:val="Heading2"/>
        <w:spacing w:after="150" w:before="300"/>
      </w:pPr>
      <w:r>
        <w:t xml:space="preserve">10.3 Tipografi</w:t>
      </w:r>
    </w:p>
    <w:p>
      <w:pPr>
        <w:pStyle w:val="ListParagraph"/>
        <w:numPr>
          <w:ilvl w:val="0"/>
          <w:numId w:val="2"/>
        </w:numPr>
        <w:spacing w:after="60"/>
      </w:pPr>
      <w:r>
        <w:t xml:space="preserve">Font utama: Inter / IBM Plex Sans / system-ui — sans-serif teknis untuk keterbacaan tinggi di dark mode.</w:t>
      </w:r>
    </w:p>
    <w:p>
      <w:pPr>
        <w:pStyle w:val="ListParagraph"/>
        <w:numPr>
          <w:ilvl w:val="0"/>
          <w:numId w:val="2"/>
        </w:numPr>
        <w:spacing w:after="60"/>
      </w:pPr>
      <w:r>
        <w:t xml:space="preserve">Font data/angka: IBM Plex Mono / JetBrains Mono — dipakai untuk ID Misi, koordinat, jam, dan nilai numerik pada KPI card agar terasa presisi seperti instrumen.</w:t>
      </w:r>
    </w:p>
    <w:p>
      <w:pPr>
        <w:pStyle w:val="ListParagraph"/>
        <w:numPr>
          <w:ilvl w:val="0"/>
          <w:numId w:val="2"/>
        </w:numPr>
        <w:spacing w:after="60"/>
      </w:pPr>
      <w:r>
        <w:t xml:space="preserve">Label section &amp; badge status memakai huruf kapital dengan letter-spacing lebar (mis. "MISI AKTIF", "LIVE", "NASIONAL").</w:t>
      </w:r>
    </w:p>
    <w:p>
      <w:pPr>
        <w:pStyle w:val="Heading2"/>
        <w:spacing w:after="150" w:before="300"/>
      </w:pPr>
      <w:r>
        <w:t xml:space="preserve">10.4 Struktur Layout</w:t>
      </w:r>
    </w:p>
    <w:p>
      <w:pPr>
        <w:pStyle w:val="Heading3"/>
        <w:spacing w:after="100" w:before="200"/>
      </w:pPr>
      <w:r>
        <w:t xml:space="preserve">Sidebar (236px, dapat disembunyikan)</w:t>
      </w:r>
    </w:p>
    <w:p>
      <w:pPr>
        <w:pStyle w:val="ListParagraph"/>
        <w:numPr>
          <w:ilvl w:val="0"/>
          <w:numId w:val="2"/>
        </w:numPr>
        <w:spacing w:after="60"/>
      </w:pPr>
      <w:r>
        <w:t xml:space="preserve">Berisi 5 grup navigasi sesuai Bab 5: RINGKASAN, OPERASI, DATA ANGGOTA, LAPORAN, ASISTEN, SISTEM.</w:t>
      </w:r>
    </w:p>
    <w:p>
      <w:pPr>
        <w:pStyle w:val="ListParagraph"/>
        <w:numPr>
          <w:ilvl w:val="0"/>
          <w:numId w:val="2"/>
        </w:numPr>
        <w:spacing w:after="60"/>
      </w:pPr>
      <w:r>
        <w:t xml:space="preserve">Ikon ☰ di topbar men-toggle lebar sidebar dari 236px menjadi 0px dengan transisi halus (width &amp; opacity, 180ms) — bukan sekadar disembunyikan tiba-tiba.</w:t>
      </w:r>
    </w:p>
    <w:p>
      <w:pPr>
        <w:pStyle w:val="ListParagraph"/>
        <w:numPr>
          <w:ilvl w:val="0"/>
          <w:numId w:val="2"/>
        </w:numPr>
        <w:spacing w:after="60"/>
      </w:pPr>
      <w:r>
        <w:t xml:space="preserve">Item menu aktif ditandai latar hijau transparan (rgba accent-bright 10%) dan teks berwarna accent-bright.</w:t>
      </w:r>
    </w:p>
    <w:p>
      <w:pPr>
        <w:pStyle w:val="Heading3"/>
        <w:spacing w:after="100" w:before="200"/>
      </w:pPr>
      <w:r>
        <w:t xml:space="preserve">Topbar (52px)</w:t>
      </w:r>
    </w:p>
    <w:p>
      <w:pPr>
        <w:pStyle w:val="ListParagraph"/>
        <w:numPr>
          <w:ilvl w:val="0"/>
          <w:numId w:val="2"/>
        </w:numPr>
        <w:spacing w:after="60"/>
      </w:pPr>
      <w:r>
        <w:t xml:space="preserve">Berisi (kiri ke kanan): tombol toggle sidebar, judul halaman + breadcrumb, indikator LIVE berdenyut, lalu di kanan: pemilih wilayah, tombol BUAT MISI, chip Readiness nasional, tombol MISI AKTIF (badge merah), kolom pencarian, ikon pengaturan, tombol Masuk.</w:t>
      </w:r>
    </w:p>
    <w:p>
      <w:pPr>
        <w:pStyle w:val="Heading3"/>
        <w:spacing w:after="100" w:before="200"/>
      </w:pPr>
      <w:r>
        <w:t xml:space="preserve">Overview — Peta &amp; Panel Bawah</w:t>
      </w:r>
    </w:p>
    <w:p>
      <w:pPr>
        <w:pStyle w:val="ListParagraph"/>
        <w:numPr>
          <w:ilvl w:val="0"/>
          <w:numId w:val="2"/>
        </w:numPr>
        <w:spacing w:after="60"/>
      </w:pPr>
      <w:r>
        <w:t xml:space="preserve">Peta situasi (OpenStreetMap + filter tactical dark) mengisi area utama, dilengkapi panel Layers (kiri atas), panel Aktivitas Pelatihan Terbaru (kanan atas), legenda (bawah tengah), dan ikon mode layar penuh.</w:t>
      </w:r>
    </w:p>
    <w:p>
      <w:pPr>
        <w:pStyle w:val="ListParagraph"/>
        <w:numPr>
          <w:ilvl w:val="0"/>
          <w:numId w:val="2"/>
        </w:numPr>
        <w:spacing w:after="60"/>
      </w:pPr>
      <w:r>
        <w:t xml:space="preserve">Tiga panel bawah dengan urutan tetap: 1) Statistik Anggota, 2) Misi Terbaru, 3) AI Mobilization — masing-masing dapat disembunyikan individual (tombol "−") maupun sekaligus (tombol "Sembunyikan Semua Panel" di situation bar).</w:t>
      </w:r>
    </w:p>
    <w:p>
      <w:pPr>
        <w:pStyle w:val="ListParagraph"/>
        <w:numPr>
          <w:ilvl w:val="0"/>
          <w:numId w:val="2"/>
        </w:numPr>
        <w:spacing w:after="60"/>
      </w:pPr>
      <w:r>
        <w:t xml:space="preserve">Panel yang disembunyikan direpresentasikan sebagai chip "+ Nama Panel" pada bilah tipis di atas baris panel, untuk dimunculkan kembali kapan saja.</w:t>
      </w:r>
    </w:p>
    <w:p>
      <w:pPr>
        <w:pStyle w:val="Heading2"/>
        <w:spacing w:after="150" w:before="300"/>
      </w:pPr>
      <w:r>
        <w:t xml:space="preserve">10.5 Peta Situasi — Spesifikasi Teknis</w:t>
      </w:r>
    </w:p>
    <w:p>
      <w:pPr>
        <w:pStyle w:val="ListParagraph"/>
        <w:numPr>
          <w:ilvl w:val="0"/>
          <w:numId w:val="2"/>
        </w:numPr>
        <w:spacing w:after="60"/>
      </w:pPr>
      <w:r>
        <w:t xml:space="preserve">Basemap: OpenStreetMap standar (tile.openstreetmap.org), diberi filter CSS (invert + hue-rotate + brightness + saturate) sehingga tampil gelap/tactical tanpa mengganti penyedia peta.</w:t>
      </w:r>
    </w:p>
    <w:p>
      <w:pPr>
        <w:pStyle w:val="ListParagraph"/>
        <w:numPr>
          <w:ilvl w:val="0"/>
          <w:numId w:val="2"/>
        </w:numPr>
        <w:spacing w:after="60"/>
      </w:pPr>
      <w:r>
        <w:t xml:space="preserve">Batas wilayah: peta dibatasi (maxBounds) pada bounding box Indonesia (±93,5°BT–141,5°BT, -11,5°LS–7°LU) sehingga pengguna tidak bisa menggeser ke luar Indonesia.</w:t>
      </w:r>
    </w:p>
    <w:p>
      <w:pPr>
        <w:pStyle w:val="ListParagraph"/>
        <w:numPr>
          <w:ilvl w:val="0"/>
          <w:numId w:val="2"/>
        </w:numPr>
        <w:spacing w:after="60"/>
      </w:pPr>
      <w:r>
        <w:t xml:space="preserve">Mode layar penuh: klik ikon ⛶ membuat peta menutupi seluruh viewport (position fixed, z-index tertinggi) termasuk overlay Layers, Aktivitas Pelatihan, dan legenda tetap tampil; klik ✕ untuk kembali ke tata letak normal.</w:t>
      </w:r>
    </w:p>
    <w:p>
      <w:pPr>
        <w:pStyle w:val="ListParagraph"/>
        <w:numPr>
          <w:ilvl w:val="0"/>
          <w:numId w:val="2"/>
        </w:numPr>
        <w:spacing w:after="60"/>
      </w:pPr>
      <w:r>
        <w:t xml:space="preserve">Marker: anggota siap (hijau accent-bright), anggota siaga (amber), zona Misi (lingkaran radius sesuai urgensi: merah=Kritis, amber=Tinggi, cyan=Sedang), pos komando (ikon belah ketupat emas).</w:t>
      </w:r>
    </w:p>
    <w:p>
      <w:pPr>
        <w:pStyle w:val="Heading2"/>
        <w:spacing w:after="150" w:before="300"/>
      </w:pPr>
      <w:r>
        <w:t xml:space="preserve">10.6 Komponen Kunci</w:t>
      </w:r>
    </w:p>
    <w:p>
      <w:pPr>
        <w:pStyle w:val="Heading3"/>
        <w:spacing w:after="100" w:before="200"/>
      </w:pPr>
      <w:r>
        <w:t xml:space="preserve">Profil CV Anggota (Drawer)</w:t>
      </w:r>
    </w:p>
    <w:p>
      <w:pPr>
        <w:pStyle w:val="ListParagraph"/>
        <w:numPr>
          <w:ilvl w:val="0"/>
          <w:numId w:val="2"/>
        </w:numPr>
        <w:spacing w:after="60"/>
      </w:pPr>
      <w:r>
        <w:t xml:space="preserve">Header profil: foto (kotak 72×72px, sudut membulat; placeholder berupa ikon siluet orang generik dengan keterangan kecil "Foto belum tersedia" hingga foto asli diunggah), nama, ID, unit, badge status, badge Readiness.</w:t>
      </w:r>
    </w:p>
    <w:p>
      <w:pPr>
        <w:pStyle w:val="ListParagraph"/>
        <w:numPr>
          <w:ilvl w:val="0"/>
          <w:numId w:val="2"/>
        </w:numPr>
        <w:spacing w:after="60"/>
      </w:pPr>
      <w:r>
        <w:t xml:space="preserve">Baris sosial media: tombol WhatsApp (tautan wa.me), Email (tautan mailto), Instagram, LinkedIn — masing-masing dapat diklik.</w:t>
      </w:r>
    </w:p>
    <w:p>
      <w:pPr>
        <w:pStyle w:val="ListParagraph"/>
        <w:numPr>
          <w:ilvl w:val="0"/>
          <w:numId w:val="2"/>
        </w:numPr>
        <w:spacing w:after="60"/>
      </w:pPr>
      <w:r>
        <w:t xml:space="preserve">Kartu berurutan: Kompetensi &amp; Spesialisasi (chip), Data Pribadi (grid dua kolom), Sertifikasi, Riwayat Pelatihan, Riwayat Penugasan Terakhir.</w:t>
      </w:r>
    </w:p>
    <w:p>
      <w:pPr>
        <w:pStyle w:val="Heading3"/>
        <w:spacing w:after="100" w:before="200"/>
      </w:pPr>
      <w:r>
        <w:t xml:space="preserve">Panel Statistik Anggota</w:t>
      </w:r>
    </w:p>
    <w:p>
      <w:pPr>
        <w:pStyle w:val="ListParagraph"/>
        <w:numPr>
          <w:ilvl w:val="0"/>
          <w:numId w:val="2"/>
        </w:numPr>
        <w:spacing w:after="60"/>
      </w:pPr>
      <w:r>
        <w:t xml:space="preserve">Bar komposisi gender dua warna (cyan=laki-laki, pink=perempuan) dengan label persentase &amp; jumlah absolut.</w:t>
      </w:r>
    </w:p>
    <w:p>
      <w:pPr>
        <w:pStyle w:val="ListParagraph"/>
        <w:numPr>
          <w:ilvl w:val="0"/>
          <w:numId w:val="2"/>
        </w:numPr>
        <w:spacing w:after="60"/>
      </w:pPr>
      <w:r>
        <w:t xml:space="preserve">Dua kartu mini: Total anggota terdaftar, jumlah berstatus aktif.</w:t>
      </w:r>
    </w:p>
    <w:p>
      <w:pPr>
        <w:pStyle w:val="ListParagraph"/>
        <w:numPr>
          <w:ilvl w:val="0"/>
          <w:numId w:val="2"/>
        </w:numPr>
        <w:spacing w:after="60"/>
      </w:pPr>
      <w:r>
        <w:t xml:space="preserve">Daftar provinsi terbanyak sebagai bar horizontal terurut menurun.</w:t>
      </w:r>
    </w:p>
    <w:p>
      <w:pPr>
        <w:pStyle w:val="Heading3"/>
        <w:spacing w:after="100" w:before="200"/>
      </w:pPr>
      <w:r>
        <w:t xml:space="preserve">Panel Aktivitas Pelatihan Terbaru</w:t>
      </w:r>
    </w:p>
    <w:p>
      <w:pPr>
        <w:pStyle w:val="ListParagraph"/>
        <w:numPr>
          <w:ilvl w:val="0"/>
          <w:numId w:val="2"/>
        </w:numPr>
        <w:spacing w:after="60"/>
      </w:pPr>
      <w:r>
        <w:t xml:space="preserve">Daftar item dengan nama pelatihan, lokasi (ikon pin), tanggal (font mono), dan jumlah peserta (warna amber) — dapat discroll dan diklik per item.</w:t>
      </w:r>
    </w:p>
    <w:p>
      <w:pPr>
        <w:pStyle w:val="Heading3"/>
        <w:spacing w:after="100" w:before="200"/>
      </w:pPr>
      <w:r>
        <w:t xml:space="preserve">Modal "Buat Misi"</w:t>
      </w:r>
    </w:p>
    <w:p>
      <w:pPr>
        <w:pStyle w:val="ListParagraph"/>
        <w:numPr>
          <w:ilvl w:val="0"/>
          <w:numId w:val="2"/>
        </w:numPr>
        <w:spacing w:after="60"/>
      </w:pPr>
      <w:r>
        <w:t xml:space="preserve">Form: Pemberi Perintah, Jenis Kejadian + Urgensi (dua kolom sejajar), Lokasi, Deskripsi Misi (textarea).</w:t>
      </w:r>
    </w:p>
    <w:p>
      <w:pPr>
        <w:pStyle w:val="ListParagraph"/>
        <w:numPr>
          <w:ilvl w:val="0"/>
          <w:numId w:val="2"/>
        </w:numPr>
        <w:spacing w:after="60"/>
      </w:pPr>
      <w:r>
        <w:t xml:space="preserve">State loading: spinner berputar + teks "AI Mobilization sedang menganalisis Big Data anggota...".</w:t>
      </w:r>
    </w:p>
    <w:p>
      <w:pPr>
        <w:pStyle w:val="ListParagraph"/>
        <w:numPr>
          <w:ilvl w:val="0"/>
          <w:numId w:val="2"/>
        </w:numPr>
        <w:spacing w:after="60"/>
      </w:pPr>
      <w:r>
        <w:t xml:space="preserve">State hasil: ringkasan AI (kartu aksen cyan) yang mengutip Pemberi Perintah &amp; Deskripsi Misi, daftar kandidat (kartu skor + alasan + ETA), tombol "Setujui &amp; Kirim Notifikasi".</w:t>
      </w:r>
    </w:p>
    <w:p>
      <w:pPr>
        <w:pStyle w:val="ListParagraph"/>
        <w:numPr>
          <w:ilvl w:val="0"/>
          <w:numId w:val="2"/>
        </w:numPr>
        <w:spacing w:after="60"/>
      </w:pPr>
      <w:r>
        <w:t xml:space="preserve">State konfirmasi: ikon centang besar, ID Misi baru, jumlah kandidat dinotifikasi, tombol "Selesai" menutup modal.</w:t>
      </w:r>
    </w:p>
    <w:p>
      <w:pPr>
        <w:pStyle w:val="Heading3"/>
        <w:spacing w:after="100" w:before="200"/>
      </w:pPr>
      <w:r>
        <w:t xml:space="preserve">Halaman AI Chat</w:t>
      </w:r>
    </w:p>
    <w:p>
      <w:pPr>
        <w:pStyle w:val="ListParagraph"/>
        <w:numPr>
          <w:ilvl w:val="0"/>
          <w:numId w:val="2"/>
        </w:numPr>
        <w:spacing w:after="60"/>
      </w:pPr>
      <w:r>
        <w:t xml:space="preserve">Bubble percakapan kiri (AI, avatar ✦ dengan latar hijau transparan) dan kanan (pengguna, avatar 👤); jawaban AI dapat memuat tabel mini atau bar mini di dalam bubble.</w:t>
      </w:r>
    </w:p>
    <w:p>
      <w:pPr>
        <w:pStyle w:val="ListParagraph"/>
        <w:numPr>
          <w:ilvl w:val="0"/>
          <w:numId w:val="2"/>
        </w:numPr>
        <w:spacing w:after="60"/>
      </w:pPr>
      <w:r>
        <w:t xml:space="preserve">Indikator "mengetik" (tiga titik berdenyut) tampil sekitar 700ms sebelum jawaban muncul, mensimulasikan proses AI.</w:t>
      </w:r>
    </w:p>
    <w:p>
      <w:pPr>
        <w:pStyle w:val="ListParagraph"/>
        <w:numPr>
          <w:ilvl w:val="0"/>
          <w:numId w:val="2"/>
        </w:numPr>
        <w:spacing w:after="60"/>
      </w:pPr>
      <w:r>
        <w:t xml:space="preserve">Chip pertanyaan cepat di atas kolom input untuk mempercepat eksplorasi pertama kali.</w:t>
      </w:r>
    </w:p>
    <w:p>
      <w:pPr>
        <w:pStyle w:val="Heading3"/>
        <w:spacing w:after="100" w:before="200"/>
      </w:pPr>
      <w:r>
        <w:t xml:space="preserve">Halaman Guideline</w:t>
      </w:r>
    </w:p>
    <w:p>
      <w:pPr>
        <w:pStyle w:val="ListParagraph"/>
        <w:numPr>
          <w:ilvl w:val="0"/>
          <w:numId w:val="2"/>
        </w:numPr>
        <w:spacing w:after="60"/>
      </w:pPr>
      <w:r>
        <w:t xml:space="preserve">Tiga tab (Panduan Pengguna / FAQ / Modul) beralih tanpa reload; tab Modul menampilkan kartu per modul dengan judul, badge status (Aktif/Beta), paragraf deskripsi fungsi (minimal 3 kalimat), dan chip fitur utama.</w:t>
      </w:r>
    </w:p>
    <w:p>
      <w:pPr>
        <w:pStyle w:val="Heading2"/>
        <w:spacing w:after="150" w:before="300"/>
      </w:pPr>
      <w:r>
        <w:t xml:space="preserve">10.7 Ikonografi &amp; Motion</w:t>
      </w:r>
    </w:p>
    <w:p>
      <w:pPr>
        <w:pStyle w:val="ListParagraph"/>
        <w:numPr>
          <w:ilvl w:val="0"/>
          <w:numId w:val="2"/>
        </w:numPr>
        <w:spacing w:after="60"/>
      </w:pPr>
      <w:r>
        <w:t xml:space="preserve">Ikon garis tipis (outline, stroke ±1.5px), selaras gaya Lucide/Feather.</w:t>
      </w:r>
    </w:p>
    <w:p>
      <w:pPr>
        <w:pStyle w:val="ListParagraph"/>
        <w:numPr>
          <w:ilvl w:val="0"/>
          <w:numId w:val="2"/>
        </w:numPr>
        <w:spacing w:after="60"/>
      </w:pPr>
      <w:r>
        <w:t xml:space="preserve">Elemen live (indikator LIVE, dot berdenyut) memakai animasi pulse halus 1,8 detik.</w:t>
      </w:r>
    </w:p>
    <w:p>
      <w:pPr>
        <w:pStyle w:val="ListParagraph"/>
        <w:numPr>
          <w:ilvl w:val="0"/>
          <w:numId w:val="2"/>
        </w:numPr>
        <w:spacing w:after="60"/>
      </w:pPr>
      <w:r>
        <w:t xml:space="preserve">Transisi sidebar &amp; panel: 150–220ms, easing ease/ease-out — tegas dan cepat, bukan bouncy.</w:t>
      </w:r>
    </w:p>
    <w:p>
      <w:pPr>
        <w:pStyle w:val="Heading2"/>
        <w:spacing w:after="150" w:before="300"/>
      </w:pPr>
      <w:r>
        <w:t xml:space="preserve">10.8 Aksesibilitas</w:t>
      </w:r>
    </w:p>
    <w:p>
      <w:pPr>
        <w:pStyle w:val="ListParagraph"/>
        <w:numPr>
          <w:ilvl w:val="0"/>
          <w:numId w:val="2"/>
        </w:numPr>
        <w:spacing w:after="60"/>
      </w:pPr>
      <w:r>
        <w:t xml:space="preserve">Kontras teks terhadap Background Primary (#000000) memenuhi WCAG AA meski dark mode penuh.</w:t>
      </w:r>
    </w:p>
    <w:p>
      <w:pPr>
        <w:pStyle w:val="ListParagraph"/>
        <w:numPr>
          <w:ilvl w:val="0"/>
          <w:numId w:val="2"/>
        </w:numPr>
        <w:spacing w:after="60"/>
      </w:pPr>
      <w:r>
        <w:t xml:space="preserve">Status tidak hanya dibedakan lewat warna — badge selalu menyertakan label teks (mis. "Aktif", "Kedaluwarsa").</w:t>
      </w:r>
    </w:p>
    <w:p>
      <w:pPr>
        <w:pStyle w:val="ListParagraph"/>
        <w:numPr>
          <w:ilvl w:val="0"/>
          <w:numId w:val="2"/>
        </w:numPr>
        <w:spacing w:after="60"/>
      </w:pPr>
      <w:r>
        <w:t xml:space="preserve">Semua elemen interaktif (checkbox layer, toggle panel, tombol modal) memiliki target klik minimal 30×30px.</w:t>
      </w:r>
    </w:p>
    <w:p>
      <w:pPr>
        <w:pStyle w:val="Heading1"/>
        <w:spacing w:after="200" w:before="400"/>
      </w:pPr>
      <w:r>
        <w:t xml:space="preserve">11. Asumsi &amp; Batasan</w:t>
      </w:r>
    </w:p>
    <w:p>
      <w:pPr>
        <w:pStyle w:val="ListParagraph"/>
        <w:numPr>
          <w:ilvl w:val="0"/>
          <w:numId w:val="2"/>
        </w:numPr>
        <w:spacing w:after="60"/>
      </w:pPr>
      <w:r>
        <w:t xml:space="preserve">Formula perhitungan Readiness Score belum ditetapkan detail bobotnya secara final *(asumsi — parameter pada menu AI Mobilization bersifat contoh, perlu divalidasi domain expert)*.</w:t>
      </w:r>
    </w:p>
    <w:p>
      <w:pPr>
        <w:pStyle w:val="ListParagraph"/>
        <w:numPr>
          <w:ilvl w:val="0"/>
          <w:numId w:val="2"/>
        </w:numPr>
        <w:spacing w:after="60"/>
      </w:pPr>
      <w:r>
        <w:t xml:space="preserve">Radius pencarian default (25 km) dan bobot model AI (Readiness 40% / jarak-ETA 35% / kompetensi 25%) pada mockup bersifat placeholder yang dapat dikonfigurasi Admin di rilis produksi.</w:t>
      </w:r>
    </w:p>
    <w:p>
      <w:pPr>
        <w:pStyle w:val="ListParagraph"/>
        <w:numPr>
          <w:ilvl w:val="0"/>
          <w:numId w:val="2"/>
        </w:numPr>
        <w:spacing w:after="60"/>
      </w:pPr>
      <w:r>
        <w:t xml:space="preserve">Foto profil anggota memakai placeholder siluet SVG pada MVP; integrasi unggah foto asli &amp; penyimpanan berkas menjadi bagian pengembangan lanjutan.</w:t>
      </w:r>
    </w:p>
    <w:p>
      <w:pPr>
        <w:pStyle w:val="ListParagraph"/>
        <w:numPr>
          <w:ilvl w:val="0"/>
          <w:numId w:val="2"/>
        </w:numPr>
        <w:spacing w:after="60"/>
      </w:pPr>
      <w:r>
        <w:t xml:space="preserve">Jawaban Modul AI Chat pada mockup memakai basis jawaban statis (rule-based) untuk simulasi; implementasi produksi memerlukan model NLP/LLM yang terhubung ke basis data live.</w:t>
      </w:r>
    </w:p>
    <w:p>
      <w:pPr>
        <w:pStyle w:val="ListParagraph"/>
        <w:numPr>
          <w:ilvl w:val="0"/>
          <w:numId w:val="2"/>
        </w:numPr>
        <w:spacing w:after="60"/>
      </w:pPr>
      <w:r>
        <w:t xml:space="preserve">Integrasi dengan sistem kependudukan/verifikasi NIK diasumsikan tersedia sebagai layanan eksternal *(asumsi — perlu divalidasi)*.</w:t>
      </w:r>
    </w:p>
    <w:p>
      <w:pPr>
        <w:pStyle w:val="Heading1"/>
        <w:spacing w:after="200" w:before="400"/>
      </w:pPr>
      <w:r>
        <w:t xml:space="preserve">12. Dependencies</w:t>
      </w:r>
    </w:p>
    <w:p>
      <w:pPr>
        <w:pStyle w:val="ListParagraph"/>
        <w:numPr>
          <w:ilvl w:val="0"/>
          <w:numId w:val="2"/>
        </w:numPr>
        <w:spacing w:after="60"/>
      </w:pPr>
      <w:r>
        <w:t xml:space="preserve">Layanan basemap OpenStreetMap untuk peta situasi (mempertimbangkan kebijakan penggunaan/rate-limit tile server pada skala produksi — disarankan tile provider komersial atau self-hosted untuk trafik tinggi).</w:t>
      </w:r>
    </w:p>
    <w:p>
      <w:pPr>
        <w:pStyle w:val="ListParagraph"/>
        <w:numPr>
          <w:ilvl w:val="0"/>
          <w:numId w:val="2"/>
        </w:numPr>
        <w:spacing w:after="60"/>
      </w:pPr>
      <w:r>
        <w:t xml:space="preserve">Layanan notifikasi multi-channel (push notification, SMS gateway) untuk FR-13 dan FR-40.</w:t>
      </w:r>
    </w:p>
    <w:p>
      <w:pPr>
        <w:pStyle w:val="ListParagraph"/>
        <w:numPr>
          <w:ilvl w:val="0"/>
          <w:numId w:val="2"/>
        </w:numPr>
        <w:spacing w:after="60"/>
      </w:pPr>
      <w:r>
        <w:t xml:space="preserve">Sumber data kependudukan/verifikasi identitas (jika diadopsi) untuk validasi NIK anggota.</w:t>
      </w:r>
    </w:p>
    <w:p>
      <w:pPr>
        <w:pStyle w:val="ListParagraph"/>
        <w:numPr>
          <w:ilvl w:val="0"/>
          <w:numId w:val="2"/>
        </w:numPr>
        <w:spacing w:after="60"/>
      </w:pPr>
      <w:r>
        <w:t xml:space="preserve">Infrastruktur komputasi untuk model AI Mobilization (inference rekomendasi &amp; explainability) dan model AI Chat (NLP/LLM) di rilis produksi.</w:t>
      </w:r>
    </w:p>
    <w:p>
      <w:pPr>
        <w:pStyle w:val="ListParagraph"/>
        <w:numPr>
          <w:ilvl w:val="0"/>
          <w:numId w:val="2"/>
        </w:numPr>
        <w:spacing w:after="60"/>
      </w:pPr>
      <w:r>
        <w:t xml:space="preserve">Penyedia layanan komunikasi pihak ketiga untuk tautan WhatsApp/Email pada profil CV anggota.</w:t>
      </w:r>
    </w:p>
    <w:p>
      <w:pPr>
        <w:pStyle w:val="Heading1"/>
        <w:spacing w:after="200" w:before="400"/>
      </w:pPr>
      <w:r>
        <w:t xml:space="preserve">13. Out of Scope</w:t>
      </w:r>
    </w:p>
    <w:p>
      <w:pPr>
        <w:pStyle w:val="ListParagraph"/>
        <w:numPr>
          <w:ilvl w:val="0"/>
          <w:numId w:val="2"/>
        </w:numPr>
        <w:spacing w:after="60"/>
      </w:pPr>
      <w:r>
        <w:t xml:space="preserve">Modul pengelolaan logistik/peralatan operasi (di luar data personel).</w:t>
      </w:r>
    </w:p>
    <w:p>
      <w:pPr>
        <w:pStyle w:val="ListParagraph"/>
        <w:numPr>
          <w:ilvl w:val="0"/>
          <w:numId w:val="2"/>
        </w:numPr>
        <w:spacing w:after="60"/>
      </w:pPr>
      <w:r>
        <w:t xml:space="preserve">Integrasi finansial/penggajian atau kompensasi anggota selama penugasan.</w:t>
      </w:r>
    </w:p>
    <w:p>
      <w:pPr>
        <w:pStyle w:val="ListParagraph"/>
        <w:numPr>
          <w:ilvl w:val="0"/>
          <w:numId w:val="2"/>
        </w:numPr>
        <w:spacing w:after="60"/>
      </w:pPr>
      <w:r>
        <w:t xml:space="preserve">Aplikasi mobile native terpisah — pada fase ini diasumsikan berbasis web responsif/PWA kecuali ditentukan lain.</w:t>
      </w:r>
    </w:p>
    <w:p>
      <w:pPr>
        <w:pStyle w:val="ListParagraph"/>
        <w:numPr>
          <w:ilvl w:val="0"/>
          <w:numId w:val="2"/>
        </w:numPr>
        <w:spacing w:after="60"/>
      </w:pPr>
      <w:r>
        <w:t xml:space="preserve">Penyimpanan &amp; moderasi konten unggahan foto profil anggota (aturan detail menjadi bagian dokumen kebijakan data terpisah).</w:t>
      </w:r>
    </w:p>
    <w:p>
      <w:pPr>
        <w:pStyle w:val="ListParagraph"/>
        <w:numPr>
          <w:ilvl w:val="0"/>
          <w:numId w:val="2"/>
        </w:numPr>
        <w:spacing w:after="60"/>
      </w:pPr>
      <w:r>
        <w:t xml:space="preserve">Pelatihan/fine-tuning model AI Chat produksi — pada MVP hanya disimulasikan dengan basis jawaban statis.</w:t>
      </w:r>
    </w:p>
    <w:p>
      <w:pPr>
        <w:pStyle w:val="Heading1"/>
        <w:spacing w:after="200" w:before="400"/>
      </w:pPr>
      <w:r>
        <w:t xml:space="preserve">14. Lampiran</w:t>
      </w:r>
    </w:p>
    <w:p>
      <w:pPr>
        <w:pStyle w:val="Heading2"/>
        <w:spacing w:after="150" w:before="300"/>
      </w:pPr>
      <w:r>
        <w:t xml:space="preserve">14.1 Ringkasan Alur Sistem End-to-End</w:t>
      </w:r>
    </w:p>
    <w:p>
      <w:pPr>
        <w:pStyle w:val="ListParagraph"/>
        <w:numPr>
          <w:ilvl w:val="0"/>
          <w:numId w:val="2"/>
        </w:numPr>
        <w:spacing w:after="60"/>
      </w:pPr>
      <w:r>
        <w:t xml:space="preserve">Admin menginput/memperbarui data anggota (termasuk kontak &amp; sosial media) → tersimpan di basis data terpusat Big Data Komcad.</w:t>
      </w:r>
    </w:p>
    <w:p>
      <w:pPr>
        <w:pStyle w:val="ListParagraph"/>
        <w:numPr>
          <w:ilvl w:val="0"/>
          <w:numId w:val="2"/>
        </w:numPr>
        <w:spacing w:after="60"/>
      </w:pPr>
      <w:r>
        <w:t xml:space="preserve">Kejadian terjadi → Operator menekan BUAT MISI, mengisi Pemberi Perintah &amp; Deskripsi Misi pada modal form.</w:t>
      </w:r>
    </w:p>
    <w:p>
      <w:pPr>
        <w:pStyle w:val="ListParagraph"/>
        <w:numPr>
          <w:ilvl w:val="0"/>
          <w:numId w:val="2"/>
        </w:numPr>
        <w:spacing w:after="60"/>
      </w:pPr>
      <w:r>
        <w:t xml:space="preserve">AI Mobilization menganalisis data anggota → menghasilkan rekomendasi kandidat + ETA + alasan di dalam modal yang sama.</w:t>
      </w:r>
    </w:p>
    <w:p>
      <w:pPr>
        <w:pStyle w:val="ListParagraph"/>
        <w:numPr>
          <w:ilvl w:val="0"/>
          <w:numId w:val="2"/>
        </w:numPr>
        <w:spacing w:after="60"/>
      </w:pPr>
      <w:r>
        <w:t xml:space="preserve">Operator menyetujui &amp; mengirim notifikasi; ID Misi baru tercatat dan tampil di Manajemen Misi serta Overview.</w:t>
      </w:r>
    </w:p>
    <w:p>
      <w:pPr>
        <w:pStyle w:val="ListParagraph"/>
        <w:numPr>
          <w:ilvl w:val="0"/>
          <w:numId w:val="2"/>
        </w:numPr>
        <w:spacing w:after="60"/>
      </w:pPr>
      <w:r>
        <w:t xml:space="preserve">Sistem memantau kehadiran &amp; progres operasi hingga Misi ditutup dan dievaluasi.</w:t>
      </w:r>
    </w:p>
    <w:p>
      <w:pPr>
        <w:pStyle w:val="ListParagraph"/>
        <w:numPr>
          <w:ilvl w:val="0"/>
          <w:numId w:val="2"/>
        </w:numPr>
        <w:spacing w:after="60"/>
      </w:pPr>
      <w:r>
        <w:t xml:space="preserve">Riwayat &amp; laporan mobilisasi tersimpan di Riwayat Mobilisasi sebagai bahan evaluasi dan analitik berkelanjutan; dapat digali lebih lanjut lewat AI Chat.</w:t>
      </w:r>
    </w:p>
    <w:p>
      <w:pPr>
        <w:pStyle w:val="Heading2"/>
        <w:spacing w:after="150" w:before="300"/>
      </w:pPr>
      <w:r>
        <w:t xml:space="preserve">14.2 Status Implementasi Mockup</w:t>
      </w:r>
    </w:p>
    <w:p>
      <w:pPr>
        <w:spacing w:after="120"/>
      </w:pPr>
      <w:r>
        <w:t xml:space="preserve">Seluruh menu, komponen, dan alur interaksi pada Bab 5–10 dokumen ini telah diimplementasikan dalam mockup interaktif komcad-dashboard.html (HTML/CSS/JS + Leaflet.js untuk peta) dan dapat dijadikan referensi visual/interaksi definitif saat pengembangan sistem produksi dimulai.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2026-08-05T09:56:34.641Z</dcterms:created>
  <dcterms:modified xsi:type="dcterms:W3CDTF">2026-08-05T09:56:34.657Z</dcterms:modified>
</cp:coreProperties>
</file>

<file path=docProps/custom.xml><?xml version="1.0" encoding="utf-8"?>
<Properties xmlns="http://schemas.openxmlformats.org/officeDocument/2006/custom-properties" xmlns:vt="http://schemas.openxmlformats.org/officeDocument/2006/docPropsVTypes"/>
</file>