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2794" w14:textId="6344F176" w:rsidR="003F7B2A" w:rsidRDefault="003F7B2A">
      <w:pPr>
        <w:jc w:val="center"/>
        <w:rPr>
          <w:rFonts w:hint="eastAsia"/>
        </w:rPr>
      </w:pPr>
    </w:p>
    <w:sdt>
      <w:sdtPr>
        <w:id w:val="798192451"/>
      </w:sdtPr>
      <w:sdtContent>
        <w:p w14:paraId="0ED4ABF5" w14:textId="33BE5504" w:rsidR="00733517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C017EB" wp14:editId="7E80A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5CD7F4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733517" w14:paraId="37AF3CE4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0FD594F2" w14:textId="77777777" w:rsidR="00733517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0FBFD192" w14:textId="77777777" w:rsidR="00733517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4CD796B8" w14:textId="77777777" w:rsidR="00733517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05BDF208" w14:textId="77777777" w:rsidR="00733517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62FAC092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8BA8C90" w14:textId="5441ABCF" w:rsidR="00733517" w:rsidRDefault="003F7B2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PSY-FT-01</w:t>
                </w:r>
              </w:p>
            </w:tc>
          </w:tr>
          <w:tr w:rsidR="00733517" w14:paraId="0870A13B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58BFC2BB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F9E59D9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8E9B27A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V0.1</w:t>
                </w:r>
              </w:p>
            </w:tc>
          </w:tr>
          <w:tr w:rsidR="00733517" w14:paraId="022D6CBD" w14:textId="77777777">
            <w:trPr>
              <w:cantSplit/>
            </w:trPr>
            <w:tc>
              <w:tcPr>
                <w:tcW w:w="2356" w:type="dxa"/>
                <w:vMerge/>
              </w:tcPr>
              <w:p w14:paraId="63E5FCAB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91B1AB8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FDCBC37" w14:textId="13596851" w:rsidR="00733517" w:rsidRDefault="003F7B2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>
                  <w:rPr>
                    <w:rFonts w:hint="eastAsia"/>
                  </w:rPr>
                  <w:t>王晨楠</w:t>
                </w:r>
                <w:proofErr w:type="gramEnd"/>
              </w:p>
            </w:tc>
          </w:tr>
          <w:tr w:rsidR="00733517" w14:paraId="5C9B80C1" w14:textId="77777777">
            <w:trPr>
              <w:cantSplit/>
            </w:trPr>
            <w:tc>
              <w:tcPr>
                <w:tcW w:w="2356" w:type="dxa"/>
                <w:vMerge/>
              </w:tcPr>
              <w:p w14:paraId="23B151B9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498EF7D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5A28719D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54A75B75" w14:textId="66F02AAF" w:rsidR="00733517" w:rsidRDefault="003F7B2A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A63017" wp14:editId="26A26E3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1609698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EC40A" w14:textId="77777777" w:rsidR="003F7B2A" w:rsidRPr="00AC676B" w:rsidRDefault="003F7B2A" w:rsidP="003F7B2A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619383BB" w14:textId="4ED976CE" w:rsidR="003F7B2A" w:rsidRPr="00AC676B" w:rsidRDefault="003F7B2A" w:rsidP="003F7B2A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功能测试计划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630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6.75pt;width:318.5pt;height:131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CpHwjE3gAAAAgBAAAPAAAAAAAAAAAAAAAAAHAEAABkcnMvZG93bnJldi54bWxQSwUGAAAA&#10;AAQABADzAAAAewUAAAAA&#10;" strokecolor="white [3212]">
                    <v:textbox>
                      <w:txbxContent>
                        <w:p w14:paraId="2F5EC40A" w14:textId="77777777" w:rsidR="003F7B2A" w:rsidRPr="00AC676B" w:rsidRDefault="003F7B2A" w:rsidP="003F7B2A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619383BB" w14:textId="4ED976CE" w:rsidR="003F7B2A" w:rsidRPr="00AC676B" w:rsidRDefault="003F7B2A" w:rsidP="003F7B2A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功能测试计划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0FB122" wp14:editId="690B2856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772F4" w14:textId="77777777" w:rsidR="00733517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FB122" id="文本框 153" o:spid="_x0000_s1027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42C772F4" w14:textId="77777777" w:rsidR="00733517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36C6E32" w14:textId="77777777" w:rsidR="00733517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61CC5412" w14:textId="77777777" w:rsidR="00733517" w:rsidRDefault="00733517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1009"/>
        <w:gridCol w:w="936"/>
        <w:gridCol w:w="2274"/>
        <w:gridCol w:w="2623"/>
      </w:tblGrid>
      <w:tr w:rsidR="00733517" w14:paraId="02D5E344" w14:textId="77777777">
        <w:trPr>
          <w:trHeight w:val="467"/>
        </w:trPr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76C2238F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34" w:type="dxa"/>
            <w:shd w:val="clear" w:color="auto" w:fill="D9D9D9" w:themeFill="background1" w:themeFillShade="D9"/>
            <w:vAlign w:val="center"/>
          </w:tcPr>
          <w:p w14:paraId="10DB09CE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E13EA32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1D0C4926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B5EE721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733517" w14:paraId="62CBDDCB" w14:textId="77777777">
        <w:tc>
          <w:tcPr>
            <w:tcW w:w="1490" w:type="dxa"/>
            <w:vAlign w:val="center"/>
          </w:tcPr>
          <w:p w14:paraId="627C47FF" w14:textId="77777777" w:rsidR="00733517" w:rsidRDefault="00733517">
            <w:pPr>
              <w:jc w:val="center"/>
              <w:rPr>
                <w:rFonts w:hint="eastAsia"/>
              </w:rPr>
            </w:pPr>
          </w:p>
          <w:p w14:paraId="54E2E67E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FB14CFD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6FE337E2" w14:textId="77777777" w:rsidR="00733517" w:rsidRDefault="000000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959" w:type="dxa"/>
            <w:vAlign w:val="center"/>
          </w:tcPr>
          <w:p w14:paraId="7AE3DF38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12F76CF2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2025.3.21-2025.3.26</w:t>
            </w:r>
          </w:p>
        </w:tc>
        <w:tc>
          <w:tcPr>
            <w:tcW w:w="2722" w:type="dxa"/>
            <w:vAlign w:val="center"/>
          </w:tcPr>
          <w:p w14:paraId="391B2E4C" w14:textId="54B1B7AE" w:rsidR="00733517" w:rsidRDefault="003F7B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733517" w14:paraId="29263FD8" w14:textId="77777777">
        <w:tc>
          <w:tcPr>
            <w:tcW w:w="1490" w:type="dxa"/>
            <w:vAlign w:val="center"/>
          </w:tcPr>
          <w:p w14:paraId="420899D3" w14:textId="77777777" w:rsidR="00733517" w:rsidRDefault="00733517">
            <w:pPr>
              <w:jc w:val="center"/>
              <w:rPr>
                <w:rFonts w:hint="eastAsia"/>
              </w:rPr>
            </w:pPr>
          </w:p>
          <w:p w14:paraId="5F020EC3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6CFD4A3F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959" w:type="dxa"/>
            <w:vAlign w:val="center"/>
          </w:tcPr>
          <w:p w14:paraId="4C1632F2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0AAD42A9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14:paraId="33E31195" w14:textId="77777777" w:rsidR="00733517" w:rsidRDefault="00733517">
            <w:pPr>
              <w:jc w:val="center"/>
              <w:rPr>
                <w:rFonts w:hint="eastAsia"/>
              </w:rPr>
            </w:pPr>
          </w:p>
        </w:tc>
      </w:tr>
      <w:tr w:rsidR="00733517" w14:paraId="1FFDA597" w14:textId="77777777">
        <w:tc>
          <w:tcPr>
            <w:tcW w:w="1490" w:type="dxa"/>
            <w:vAlign w:val="center"/>
          </w:tcPr>
          <w:p w14:paraId="3B6C1C95" w14:textId="77777777" w:rsidR="00733517" w:rsidRDefault="00733517">
            <w:pPr>
              <w:jc w:val="center"/>
              <w:rPr>
                <w:rFonts w:hint="eastAsia"/>
              </w:rPr>
            </w:pPr>
          </w:p>
          <w:p w14:paraId="3D91552C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0B7D590C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959" w:type="dxa"/>
            <w:vAlign w:val="center"/>
          </w:tcPr>
          <w:p w14:paraId="62CDCF97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0CA1B078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14:paraId="31FBB28D" w14:textId="77777777" w:rsidR="00733517" w:rsidRDefault="00733517">
            <w:pPr>
              <w:jc w:val="center"/>
              <w:rPr>
                <w:rFonts w:hint="eastAsia"/>
              </w:rPr>
            </w:pPr>
          </w:p>
        </w:tc>
      </w:tr>
    </w:tbl>
    <w:p w14:paraId="60C64794" w14:textId="77777777" w:rsidR="00733517" w:rsidRDefault="00733517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31B4DBAC" w14:textId="77777777" w:rsidR="00733517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C2656" w14:textId="77777777" w:rsidR="00733517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08F8CB7" w14:textId="6BA0A451" w:rsidR="00DB59E9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67" w:history="1">
            <w:r w:rsidR="00DB59E9" w:rsidRPr="002B1D39">
              <w:rPr>
                <w:rStyle w:val="ae"/>
                <w:rFonts w:hint="eastAsia"/>
                <w:noProof/>
              </w:rPr>
              <w:t>1</w:t>
            </w:r>
            <w:r w:rsidR="00DB59E9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DB59E9" w:rsidRPr="002B1D39">
              <w:rPr>
                <w:rStyle w:val="ae"/>
                <w:rFonts w:hint="eastAsia"/>
                <w:noProof/>
              </w:rPr>
              <w:t>概述</w:t>
            </w:r>
            <w:r w:rsidR="00DB59E9">
              <w:rPr>
                <w:rFonts w:hint="eastAsia"/>
                <w:noProof/>
                <w:webHidden/>
              </w:rPr>
              <w:tab/>
            </w:r>
            <w:r w:rsidR="00DB59E9">
              <w:rPr>
                <w:rFonts w:hint="eastAsia"/>
                <w:noProof/>
                <w:webHidden/>
              </w:rPr>
              <w:fldChar w:fldCharType="begin"/>
            </w:r>
            <w:r w:rsidR="00DB59E9">
              <w:rPr>
                <w:rFonts w:hint="eastAsia"/>
                <w:noProof/>
                <w:webHidden/>
              </w:rPr>
              <w:instrText xml:space="preserve"> </w:instrText>
            </w:r>
            <w:r w:rsidR="00DB59E9">
              <w:rPr>
                <w:noProof/>
                <w:webHidden/>
              </w:rPr>
              <w:instrText>PAGEREF _Toc194344467 \h</w:instrText>
            </w:r>
            <w:r w:rsidR="00DB59E9">
              <w:rPr>
                <w:rFonts w:hint="eastAsia"/>
                <w:noProof/>
                <w:webHidden/>
              </w:rPr>
              <w:instrText xml:space="preserve"> </w:instrText>
            </w:r>
            <w:r w:rsidR="00DB59E9">
              <w:rPr>
                <w:rFonts w:hint="eastAsia"/>
                <w:noProof/>
                <w:webHidden/>
              </w:rPr>
            </w:r>
            <w:r w:rsidR="00DB59E9">
              <w:rPr>
                <w:rFonts w:hint="eastAsia"/>
                <w:noProof/>
                <w:webHidden/>
              </w:rPr>
              <w:fldChar w:fldCharType="separate"/>
            </w:r>
            <w:r w:rsidR="00DB59E9">
              <w:rPr>
                <w:rFonts w:hint="eastAsia"/>
                <w:noProof/>
                <w:webHidden/>
              </w:rPr>
              <w:t>3</w:t>
            </w:r>
            <w:r w:rsidR="00DB59E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16217E" w14:textId="696A210F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68" w:history="1">
            <w:r w:rsidRPr="002B1D39">
              <w:rPr>
                <w:rStyle w:val="ae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软件概述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FD6E3" w14:textId="7F38EB7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69" w:history="1">
            <w:r w:rsidRPr="002B1D39">
              <w:rPr>
                <w:rStyle w:val="ae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文档概述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B37C77" w14:textId="21739648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0" w:history="1">
            <w:r w:rsidRPr="002B1D39">
              <w:rPr>
                <w:rStyle w:val="ae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BA84F8" w14:textId="72A80CC4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1" w:history="1">
            <w:r w:rsidRPr="002B1D39">
              <w:rPr>
                <w:rStyle w:val="ae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8C1096" w14:textId="278BF0AF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2" w:history="1">
            <w:r w:rsidRPr="002B1D39">
              <w:rPr>
                <w:rStyle w:val="ae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测试环境规划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6512F3" w14:textId="6524D476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3" w:history="1">
            <w:r w:rsidRPr="002B1D39">
              <w:rPr>
                <w:rStyle w:val="ae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测试环境示意图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4C08E" w14:textId="3EB31FD2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4" w:history="1">
            <w:r w:rsidRPr="002B1D39">
              <w:rPr>
                <w:rStyle w:val="ae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ABDDFA" w14:textId="030A72E0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5" w:history="1">
            <w:r w:rsidRPr="002B1D39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测试说明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FAA39" w14:textId="681F8C75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6" w:history="1">
            <w:r w:rsidRPr="002B1D39">
              <w:rPr>
                <w:rStyle w:val="ae"/>
                <w:rFonts w:hint="eastAsia"/>
                <w:noProof/>
              </w:rPr>
              <w:t>5.1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测试项目描述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1FD7D" w14:textId="2D0AAB2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7" w:history="1">
            <w:r w:rsidRPr="002B1D39">
              <w:rPr>
                <w:rStyle w:val="ae"/>
                <w:rFonts w:hint="eastAsia"/>
                <w:noProof/>
              </w:rPr>
              <w:t>5.2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66167" w14:textId="6134363F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8" w:history="1">
            <w:r w:rsidRPr="002B1D39">
              <w:rPr>
                <w:rStyle w:val="ae"/>
                <w:rFonts w:hint="eastAsia"/>
                <w:noProof/>
              </w:rPr>
              <w:t>6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测试实施安排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9380B6" w14:textId="069DFBC8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9" w:history="1">
            <w:r w:rsidRPr="002B1D39">
              <w:rPr>
                <w:rStyle w:val="ae"/>
                <w:rFonts w:hint="eastAsia"/>
                <w:noProof/>
              </w:rPr>
              <w:t>6.1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BDAD38" w14:textId="4A2CBDFA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0" w:history="1">
            <w:r w:rsidRPr="002B1D39">
              <w:rPr>
                <w:rStyle w:val="ae"/>
                <w:rFonts w:hint="eastAsia"/>
                <w:noProof/>
              </w:rPr>
              <w:t>6.2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缺陷管理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B14C9" w14:textId="2BB53252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81" w:history="1">
            <w:r w:rsidRPr="002B1D39">
              <w:rPr>
                <w:rStyle w:val="ae"/>
                <w:rFonts w:hint="eastAsia"/>
                <w:noProof/>
              </w:rPr>
              <w:t>7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系统功能测试规程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493BE2" w14:textId="1625BDF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2" w:history="1">
            <w:r w:rsidRPr="002B1D39">
              <w:rPr>
                <w:rStyle w:val="ae"/>
                <w:rFonts w:hint="eastAsia"/>
                <w:noProof/>
              </w:rPr>
              <w:t>7.1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启动标准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B3746" w14:textId="36FA7602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3" w:history="1">
            <w:r w:rsidRPr="002B1D39">
              <w:rPr>
                <w:rStyle w:val="ae"/>
                <w:rFonts w:hint="eastAsia"/>
                <w:noProof/>
              </w:rPr>
              <w:t>7.2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中止标准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D46108" w14:textId="01192302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4" w:history="1">
            <w:r w:rsidRPr="002B1D39">
              <w:rPr>
                <w:rStyle w:val="ae"/>
                <w:rFonts w:hint="eastAsia"/>
                <w:noProof/>
              </w:rPr>
              <w:t>7.3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通过标准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B3943" w14:textId="5487979C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85" w:history="1">
            <w:r w:rsidRPr="002B1D39">
              <w:rPr>
                <w:rStyle w:val="ae"/>
                <w:rFonts w:hint="eastAsia"/>
                <w:noProof/>
              </w:rPr>
              <w:t>8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88C49E" w14:textId="4AF09283" w:rsidR="00733517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EBAFFF" w14:textId="77777777" w:rsidR="00733517" w:rsidRDefault="00000000">
          <w:pPr>
            <w:rPr>
              <w:rFonts w:hint="eastAsia"/>
            </w:rPr>
          </w:pPr>
        </w:p>
      </w:sdtContent>
    </w:sdt>
    <w:p w14:paraId="32CBB83B" w14:textId="77777777" w:rsidR="00733517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4C678D2B" w14:textId="77777777" w:rsidR="00733517" w:rsidRDefault="00000000">
      <w:pPr>
        <w:pStyle w:val="1"/>
        <w:rPr>
          <w:rFonts w:hint="eastAsia"/>
        </w:rPr>
      </w:pPr>
      <w:bookmarkStart w:id="2" w:name="_Toc194344467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3B9F8D61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6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2FF8525" w14:textId="77777777" w:rsidR="00733517" w:rsidRDefault="00000000">
      <w:pPr>
        <w:rPr>
          <w:rFonts w:hint="eastAsia"/>
        </w:rPr>
      </w:pPr>
      <w:r>
        <w:rPr>
          <w:rFonts w:hint="eastAsia"/>
        </w:rPr>
        <w:t>详见附件</w:t>
      </w:r>
      <w:r>
        <w:rPr>
          <w:rFonts w:hint="eastAsia"/>
          <w:color w:val="000000" w:themeColor="text1"/>
        </w:rPr>
        <w:t>《g2_komeijihelper系统功能与接口概述》与《g2_komeijihelper系统设计文档》</w:t>
      </w:r>
    </w:p>
    <w:p w14:paraId="4FA3E483" w14:textId="77777777" w:rsidR="00733517" w:rsidRDefault="00733517">
      <w:pPr>
        <w:rPr>
          <w:rFonts w:hint="eastAsia"/>
        </w:rPr>
      </w:pPr>
    </w:p>
    <w:p w14:paraId="5D824A08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6" w:name="_Toc194344469"/>
      <w:r>
        <w:rPr>
          <w:rFonts w:hint="eastAsia"/>
        </w:rPr>
        <w:t>文档概述</w:t>
      </w:r>
      <w:bookmarkEnd w:id="6"/>
    </w:p>
    <w:p w14:paraId="6A5F09F1" w14:textId="77777777" w:rsidR="00733517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lang w:bidi="ar"/>
        </w:rPr>
        <w:t>本文档描述了线上心理咨询系统功能测试的测试准备、测试策略、测试用例设计方法、测试实施安排及缺陷管理等内容。旨在确保系统功能的正确性、稳定性和用户体验，覆盖所有核心业务场景。</w:t>
      </w:r>
    </w:p>
    <w:p w14:paraId="5B0D581D" w14:textId="77777777" w:rsidR="00733517" w:rsidRDefault="00000000">
      <w:pPr>
        <w:pStyle w:val="1"/>
        <w:rPr>
          <w:rFonts w:hint="eastAsia"/>
          <w:color w:val="auto"/>
        </w:rPr>
      </w:pPr>
      <w:bookmarkStart w:id="7" w:name="_Toc194344470"/>
      <w:r>
        <w:rPr>
          <w:rFonts w:hint="eastAsia"/>
          <w:color w:val="auto"/>
        </w:rPr>
        <w:t>引用文件</w:t>
      </w:r>
      <w:bookmarkStart w:id="8" w:name="_Toc507593971"/>
      <w:bookmarkStart w:id="9" w:name="_Toc501354169"/>
      <w:bookmarkEnd w:id="7"/>
    </w:p>
    <w:p w14:paraId="29FA2A27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D2FD6EE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2F557494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7C661F03" w14:textId="77777777" w:rsidR="00733517" w:rsidRDefault="00733517">
      <w:pPr>
        <w:rPr>
          <w:rFonts w:hint="eastAsia"/>
        </w:rPr>
      </w:pPr>
    </w:p>
    <w:p w14:paraId="74C0C0B4" w14:textId="77777777" w:rsidR="00733517" w:rsidRDefault="00000000">
      <w:pPr>
        <w:pStyle w:val="1"/>
        <w:rPr>
          <w:rFonts w:hint="eastAsia"/>
          <w:color w:val="auto"/>
        </w:rPr>
      </w:pPr>
      <w:bookmarkStart w:id="10" w:name="_Toc194344471"/>
      <w:r>
        <w:rPr>
          <w:rFonts w:hint="eastAsia"/>
          <w:color w:val="auto"/>
        </w:rPr>
        <w:t>测试</w:t>
      </w:r>
      <w:bookmarkEnd w:id="8"/>
      <w:bookmarkEnd w:id="9"/>
      <w:r>
        <w:rPr>
          <w:rFonts w:hint="eastAsia"/>
          <w:color w:val="auto"/>
        </w:rPr>
        <w:t>准备</w:t>
      </w:r>
      <w:bookmarkEnd w:id="10"/>
    </w:p>
    <w:p w14:paraId="21ADBB18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1" w:name="_Toc194344472"/>
      <w:r>
        <w:rPr>
          <w:rFonts w:hint="eastAsia"/>
        </w:rPr>
        <w:t>测试环境规划</w:t>
      </w:r>
      <w:bookmarkEnd w:id="11"/>
    </w:p>
    <w:p w14:paraId="20EF4B62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8959" w:type="dxa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819"/>
      </w:tblGrid>
      <w:tr w:rsidR="00733517" w14:paraId="0B6A783A" w14:textId="77777777">
        <w:tc>
          <w:tcPr>
            <w:tcW w:w="2553" w:type="dxa"/>
            <w:shd w:val="clear" w:color="auto" w:fill="BFBFBF" w:themeFill="background1" w:themeFillShade="BF"/>
          </w:tcPr>
          <w:p w14:paraId="172BA2E8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00154985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14:paraId="4BB21F60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733517" w14:paraId="0776181C" w14:textId="77777777">
        <w:tc>
          <w:tcPr>
            <w:tcW w:w="2553" w:type="dxa"/>
          </w:tcPr>
          <w:p w14:paraId="0E92FBB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37CFB9F4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819" w:type="dxa"/>
          </w:tcPr>
          <w:p w14:paraId="371DA60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733517" w14:paraId="6041AABC" w14:textId="77777777">
        <w:tc>
          <w:tcPr>
            <w:tcW w:w="2553" w:type="dxa"/>
          </w:tcPr>
          <w:p w14:paraId="58878FE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63A9B2A4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819" w:type="dxa"/>
          </w:tcPr>
          <w:p w14:paraId="0037303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733517" w14:paraId="6C512440" w14:textId="77777777">
        <w:tc>
          <w:tcPr>
            <w:tcW w:w="2553" w:type="dxa"/>
          </w:tcPr>
          <w:p w14:paraId="523FD8B2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6690A3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819" w:type="dxa"/>
          </w:tcPr>
          <w:p w14:paraId="36B8D85C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733517" w14:paraId="7A582D53" w14:textId="77777777">
        <w:tc>
          <w:tcPr>
            <w:tcW w:w="2553" w:type="dxa"/>
          </w:tcPr>
          <w:p w14:paraId="7FE89B7D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9A20E83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819" w:type="dxa"/>
          </w:tcPr>
          <w:p w14:paraId="7913740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733517" w14:paraId="3252F6F7" w14:textId="77777777">
        <w:tc>
          <w:tcPr>
            <w:tcW w:w="2553" w:type="dxa"/>
          </w:tcPr>
          <w:p w14:paraId="23CFCD4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601F314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819" w:type="dxa"/>
          </w:tcPr>
          <w:p w14:paraId="43D73682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733517" w14:paraId="712455C3" w14:textId="77777777">
        <w:tc>
          <w:tcPr>
            <w:tcW w:w="2553" w:type="dxa"/>
          </w:tcPr>
          <w:p w14:paraId="33D91E2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B65748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github</w:t>
            </w:r>
            <w:proofErr w:type="spellEnd"/>
          </w:p>
        </w:tc>
        <w:tc>
          <w:tcPr>
            <w:tcW w:w="3819" w:type="dxa"/>
          </w:tcPr>
          <w:p w14:paraId="6E348D7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  <w:tr w:rsidR="00733517" w14:paraId="05A661B3" w14:textId="77777777">
        <w:tc>
          <w:tcPr>
            <w:tcW w:w="2553" w:type="dxa"/>
          </w:tcPr>
          <w:p w14:paraId="19FB0EF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4F797CE2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MySQL8.0</w:t>
            </w:r>
          </w:p>
        </w:tc>
        <w:tc>
          <w:tcPr>
            <w:tcW w:w="3819" w:type="dxa"/>
          </w:tcPr>
          <w:p w14:paraId="02B8C69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MySQL，存储用户信息和会话数据</w:t>
            </w:r>
          </w:p>
        </w:tc>
      </w:tr>
    </w:tbl>
    <w:p w14:paraId="5AFECC45" w14:textId="77777777" w:rsidR="00733517" w:rsidRDefault="00733517">
      <w:pPr>
        <w:rPr>
          <w:rFonts w:hint="eastAsia"/>
        </w:rPr>
      </w:pPr>
    </w:p>
    <w:p w14:paraId="7BEF6565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2" w:name="_Toc194344473"/>
      <w:r>
        <w:rPr>
          <w:rFonts w:hint="eastAsia"/>
        </w:rPr>
        <w:t>测试环境示意图</w:t>
      </w:r>
      <w:bookmarkEnd w:id="12"/>
    </w:p>
    <w:p w14:paraId="2A11CBA7" w14:textId="77777777" w:rsidR="00733517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C1753EA" wp14:editId="55FB2EB1">
            <wp:extent cx="5013960" cy="2186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982B" w14:textId="77777777" w:rsidR="00733517" w:rsidRDefault="00000000" w:rsidP="00DB59E9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35E05C93" w14:textId="77777777" w:rsidR="00733517" w:rsidRDefault="00000000">
      <w:pPr>
        <w:pStyle w:val="1"/>
        <w:rPr>
          <w:rFonts w:hint="eastAsia"/>
          <w:color w:val="auto"/>
        </w:rPr>
      </w:pPr>
      <w:bookmarkStart w:id="13" w:name="_Toc507593974"/>
      <w:bookmarkStart w:id="14" w:name="_Toc501354172"/>
      <w:bookmarkStart w:id="15" w:name="_Toc194344474"/>
      <w:r>
        <w:rPr>
          <w:rFonts w:hint="eastAsia"/>
          <w:color w:val="auto"/>
        </w:rPr>
        <w:t>测试</w:t>
      </w:r>
      <w:bookmarkEnd w:id="13"/>
      <w:bookmarkEnd w:id="14"/>
      <w:r>
        <w:rPr>
          <w:rFonts w:hint="eastAsia"/>
          <w:color w:val="auto"/>
        </w:rPr>
        <w:t>策略</w:t>
      </w:r>
      <w:bookmarkEnd w:id="15"/>
    </w:p>
    <w:p w14:paraId="7B4C3AA8" w14:textId="77777777" w:rsidR="00733517" w:rsidRDefault="00000000">
      <w:pPr>
        <w:pStyle w:val="ab"/>
        <w:widowControl/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bookmarkStart w:id="16" w:name="_Toc501354181"/>
      <w:bookmarkStart w:id="17" w:name="_Toc507593983"/>
      <w:r>
        <w:rPr>
          <w:rFonts w:ascii="宋体" w:eastAsia="宋体" w:hAnsi="宋体" w:cs="宋体"/>
          <w:kern w:val="0"/>
          <w:lang w:bidi="ar"/>
        </w:rPr>
        <w:t>本次功能测试采用以下测试用例设计方法：</w:t>
      </w:r>
    </w:p>
    <w:p w14:paraId="36733545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测试场景设计</w:t>
      </w:r>
      <w:r>
        <w:rPr>
          <w:rFonts w:ascii="宋体" w:eastAsia="宋体" w:hAnsi="宋体" w:cs="宋体"/>
          <w:kern w:val="0"/>
          <w:lang w:bidi="ar"/>
        </w:rPr>
        <w:t>：基于需求文档，覆盖用户登录、会话创建、数据统计等核心场景，以及异常场景（如错误输入、无权限访问）。</w:t>
      </w:r>
    </w:p>
    <w:p w14:paraId="7CCF63D1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测试数据选取原则</w:t>
      </w:r>
      <w:r>
        <w:rPr>
          <w:rFonts w:ascii="宋体" w:eastAsia="宋体" w:hAnsi="宋体" w:cs="宋体"/>
          <w:kern w:val="0"/>
          <w:lang w:bidi="ar"/>
        </w:rPr>
        <w:t>：包括正常数据（如合法用户名和密码）、边界数据（如密码长度6位和64位）、异常数据（如空值、非法字符）。</w:t>
      </w:r>
    </w:p>
    <w:p w14:paraId="3B353B44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预期结果定义原则：根据接口文档定义状态码和响应体，结合业务逻辑验证功能正确性。</w:t>
      </w:r>
    </w:p>
    <w:p w14:paraId="042F80BD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实测结果获取/判定原则：</w:t>
      </w:r>
      <w:r>
        <w:rPr>
          <w:rFonts w:ascii="宋体" w:eastAsia="宋体" w:hAnsi="宋体" w:cs="宋体"/>
          <w:kern w:val="0"/>
          <w:lang w:bidi="ar"/>
        </w:rPr>
        <w:t>通过 Postman 发送请求，记录实际响应，与预期结果对比判定是否通过。</w:t>
      </w:r>
    </w:p>
    <w:p w14:paraId="2D6A8EC1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测试脚本设计和实现原则：</w:t>
      </w:r>
      <w:r>
        <w:rPr>
          <w:rFonts w:ascii="宋体" w:eastAsia="宋体" w:hAnsi="宋体" w:cs="宋体"/>
          <w:kern w:val="0"/>
          <w:lang w:bidi="ar"/>
        </w:rPr>
        <w:t>使用 Postman 的 JavaScript 脚本验证响应码、字段值和性能指标，必要时结合 Newman 实现自动化。</w:t>
      </w:r>
    </w:p>
    <w:p w14:paraId="6BF34F83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hint="eastAsia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自动化测试架构：</w:t>
      </w:r>
      <w:r>
        <w:rPr>
          <w:rFonts w:ascii="宋体" w:eastAsia="宋体" w:hAnsi="宋体" w:cs="宋体"/>
          <w:kern w:val="0"/>
          <w:lang w:bidi="ar"/>
        </w:rPr>
        <w:t>基于 Postman 集合，结合环境变量和 Newman 脚本，实现接口自动化测试和报告生成。</w:t>
      </w:r>
    </w:p>
    <w:p w14:paraId="703E46C7" w14:textId="77777777" w:rsidR="00733517" w:rsidRDefault="00000000">
      <w:pPr>
        <w:pStyle w:val="1"/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bookmarkStart w:id="18" w:name="_Toc194344475"/>
      <w:r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测试说明</w:t>
      </w:r>
      <w:bookmarkEnd w:id="18"/>
    </w:p>
    <w:p w14:paraId="202E399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9" w:name="_Toc194344476"/>
      <w:r>
        <w:rPr>
          <w:rFonts w:hint="eastAsia"/>
        </w:rPr>
        <w:t>测试项目描述</w:t>
      </w:r>
      <w:bookmarkEnd w:id="19"/>
    </w:p>
    <w:p w14:paraId="2864A5C9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1458"/>
        <w:gridCol w:w="1838"/>
        <w:gridCol w:w="2436"/>
        <w:gridCol w:w="1884"/>
      </w:tblGrid>
      <w:tr w:rsidR="00733517" w14:paraId="5B95440D" w14:textId="77777777">
        <w:trPr>
          <w:trHeight w:val="526"/>
        </w:trPr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838C585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序号</w:t>
            </w:r>
          </w:p>
        </w:tc>
        <w:tc>
          <w:tcPr>
            <w:tcW w:w="1532" w:type="dxa"/>
            <w:shd w:val="clear" w:color="auto" w:fill="BFBFBF" w:themeFill="background1" w:themeFillShade="BF"/>
            <w:vAlign w:val="center"/>
          </w:tcPr>
          <w:p w14:paraId="74FE4D50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868" w:type="dxa"/>
            <w:shd w:val="clear" w:color="auto" w:fill="BFBFBF" w:themeFill="background1" w:themeFillShade="BF"/>
            <w:vAlign w:val="center"/>
          </w:tcPr>
          <w:p w14:paraId="5AE8F9A3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436" w:type="dxa"/>
            <w:shd w:val="clear" w:color="auto" w:fill="BFBFBF" w:themeFill="background1" w:themeFillShade="BF"/>
            <w:vAlign w:val="center"/>
          </w:tcPr>
          <w:p w14:paraId="36BDBA8E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1989" w:type="dxa"/>
            <w:shd w:val="clear" w:color="auto" w:fill="BFBFBF" w:themeFill="background1" w:themeFillShade="BF"/>
            <w:vAlign w:val="center"/>
          </w:tcPr>
          <w:p w14:paraId="27AAB959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733517" w14:paraId="7A32B933" w14:textId="77777777">
        <w:tc>
          <w:tcPr>
            <w:tcW w:w="697" w:type="dxa"/>
          </w:tcPr>
          <w:p w14:paraId="086093D2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532" w:type="dxa"/>
          </w:tcPr>
          <w:p w14:paraId="7C13A4B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</w:tcPr>
          <w:p w14:paraId="18A41BD7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  <w:proofErr w:type="spellEnd"/>
          </w:p>
        </w:tc>
        <w:tc>
          <w:tcPr>
            <w:tcW w:w="2436" w:type="dxa"/>
          </w:tcPr>
          <w:p w14:paraId="6ACCC2AC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 xml:space="preserve">_ </w:t>
            </w:r>
            <w:proofErr w:type="spellStart"/>
            <w:r>
              <w:rPr>
                <w:sz w:val="22"/>
              </w:rPr>
              <w:t>Reg_Visitor</w:t>
            </w:r>
            <w:proofErr w:type="spellEnd"/>
          </w:p>
        </w:tc>
        <w:tc>
          <w:tcPr>
            <w:tcW w:w="1989" w:type="dxa"/>
          </w:tcPr>
          <w:p w14:paraId="4C5529D5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验证咨询者注册业务功能是否满足用户需求</w:t>
            </w:r>
          </w:p>
        </w:tc>
      </w:tr>
      <w:tr w:rsidR="00733517" w14:paraId="662FC946" w14:textId="77777777">
        <w:tc>
          <w:tcPr>
            <w:tcW w:w="697" w:type="dxa"/>
          </w:tcPr>
          <w:p w14:paraId="06F7DE27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532" w:type="dxa"/>
          </w:tcPr>
          <w:p w14:paraId="6E12451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  <w:shd w:val="clear" w:color="auto" w:fill="auto"/>
          </w:tcPr>
          <w:p w14:paraId="4DF2B6FD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  <w:proofErr w:type="spellEnd"/>
          </w:p>
        </w:tc>
        <w:tc>
          <w:tcPr>
            <w:tcW w:w="2436" w:type="dxa"/>
          </w:tcPr>
          <w:p w14:paraId="7362E425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 xml:space="preserve">_ </w:t>
            </w:r>
            <w:proofErr w:type="spellStart"/>
            <w:r>
              <w:rPr>
                <w:sz w:val="22"/>
              </w:rPr>
              <w:t>Reg_</w:t>
            </w:r>
            <w:r>
              <w:rPr>
                <w:rFonts w:hint="eastAsia"/>
                <w:sz w:val="22"/>
              </w:rPr>
              <w:t>Consultant</w:t>
            </w:r>
            <w:proofErr w:type="spellEnd"/>
          </w:p>
        </w:tc>
        <w:tc>
          <w:tcPr>
            <w:tcW w:w="1989" w:type="dxa"/>
          </w:tcPr>
          <w:p w14:paraId="33D75049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</w:t>
            </w:r>
            <w:proofErr w:type="gramStart"/>
            <w:r>
              <w:rPr>
                <w:rFonts w:hint="eastAsia"/>
                <w:sz w:val="22"/>
              </w:rPr>
              <w:t>师注册</w:t>
            </w:r>
            <w:proofErr w:type="gramEnd"/>
            <w:r>
              <w:rPr>
                <w:rFonts w:hint="eastAsia"/>
                <w:sz w:val="22"/>
              </w:rPr>
              <w:t>业务功能是否满足用户需求</w:t>
            </w:r>
          </w:p>
        </w:tc>
      </w:tr>
      <w:tr w:rsidR="00733517" w14:paraId="2B3AF804" w14:textId="77777777">
        <w:tc>
          <w:tcPr>
            <w:tcW w:w="697" w:type="dxa"/>
          </w:tcPr>
          <w:p w14:paraId="52496A9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532" w:type="dxa"/>
          </w:tcPr>
          <w:p w14:paraId="658A9C0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  <w:shd w:val="clear" w:color="auto" w:fill="auto"/>
          </w:tcPr>
          <w:p w14:paraId="1190F12B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  <w:proofErr w:type="spellEnd"/>
          </w:p>
        </w:tc>
        <w:tc>
          <w:tcPr>
            <w:tcW w:w="2436" w:type="dxa"/>
          </w:tcPr>
          <w:p w14:paraId="0080C7A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 xml:space="preserve">_ </w:t>
            </w:r>
            <w:proofErr w:type="spellStart"/>
            <w:r>
              <w:rPr>
                <w:sz w:val="22"/>
              </w:rPr>
              <w:t>Reg_</w:t>
            </w:r>
            <w:r>
              <w:rPr>
                <w:rFonts w:hint="eastAsia"/>
                <w:sz w:val="22"/>
              </w:rPr>
              <w:t>Supervisor</w:t>
            </w:r>
            <w:proofErr w:type="spellEnd"/>
          </w:p>
        </w:tc>
        <w:tc>
          <w:tcPr>
            <w:tcW w:w="1989" w:type="dxa"/>
          </w:tcPr>
          <w:p w14:paraId="67791582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验证督导注册业务功能是否满足用户需求</w:t>
            </w:r>
          </w:p>
        </w:tc>
      </w:tr>
      <w:tr w:rsidR="00733517" w14:paraId="62D7CA7F" w14:textId="77777777">
        <w:tc>
          <w:tcPr>
            <w:tcW w:w="697" w:type="dxa"/>
          </w:tcPr>
          <w:p w14:paraId="104983F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532" w:type="dxa"/>
          </w:tcPr>
          <w:p w14:paraId="6F57DA9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1869C07A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</w:t>
            </w:r>
            <w:proofErr w:type="spellEnd"/>
          </w:p>
        </w:tc>
        <w:tc>
          <w:tcPr>
            <w:tcW w:w="2436" w:type="dxa"/>
          </w:tcPr>
          <w:p w14:paraId="2C09D845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PSY_Log_Visitor</w:t>
            </w:r>
            <w:proofErr w:type="spellEnd"/>
          </w:p>
        </w:tc>
        <w:tc>
          <w:tcPr>
            <w:tcW w:w="1989" w:type="dxa"/>
          </w:tcPr>
          <w:p w14:paraId="10BAA1A4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验证咨询者登录业务功能是否满足用户需求</w:t>
            </w:r>
          </w:p>
        </w:tc>
      </w:tr>
      <w:tr w:rsidR="00733517" w14:paraId="7E6F1AE5" w14:textId="77777777">
        <w:tc>
          <w:tcPr>
            <w:tcW w:w="697" w:type="dxa"/>
          </w:tcPr>
          <w:p w14:paraId="0B8053A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532" w:type="dxa"/>
          </w:tcPr>
          <w:p w14:paraId="55156476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30BBF150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</w:t>
            </w:r>
            <w:proofErr w:type="spellEnd"/>
          </w:p>
        </w:tc>
        <w:tc>
          <w:tcPr>
            <w:tcW w:w="2436" w:type="dxa"/>
          </w:tcPr>
          <w:p w14:paraId="352559DD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PSY_Log_Consultant</w:t>
            </w:r>
            <w:proofErr w:type="spellEnd"/>
          </w:p>
        </w:tc>
        <w:tc>
          <w:tcPr>
            <w:tcW w:w="1989" w:type="dxa"/>
          </w:tcPr>
          <w:p w14:paraId="74F537EB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验证咨询师登录业务功能是否满足用户需求</w:t>
            </w:r>
          </w:p>
        </w:tc>
      </w:tr>
      <w:tr w:rsidR="00733517" w14:paraId="298F5212" w14:textId="77777777">
        <w:tc>
          <w:tcPr>
            <w:tcW w:w="697" w:type="dxa"/>
          </w:tcPr>
          <w:p w14:paraId="0767AC05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6</w:t>
            </w:r>
          </w:p>
        </w:tc>
        <w:tc>
          <w:tcPr>
            <w:tcW w:w="1532" w:type="dxa"/>
          </w:tcPr>
          <w:p w14:paraId="2F3EF3C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1D1B5A29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</w:t>
            </w:r>
            <w:proofErr w:type="spellEnd"/>
          </w:p>
        </w:tc>
        <w:tc>
          <w:tcPr>
            <w:tcW w:w="2436" w:type="dxa"/>
          </w:tcPr>
          <w:p w14:paraId="3D5E9F33" w14:textId="77777777" w:rsidR="00733517" w:rsidRDefault="00000000">
            <w:pPr>
              <w:widowControl/>
              <w:jc w:val="left"/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PSY_Log_Supervisor</w:t>
            </w:r>
            <w:proofErr w:type="spellEnd"/>
          </w:p>
        </w:tc>
        <w:tc>
          <w:tcPr>
            <w:tcW w:w="1989" w:type="dxa"/>
          </w:tcPr>
          <w:p w14:paraId="720E4C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验证督导登录业务功能是否满足用户需求</w:t>
            </w:r>
          </w:p>
        </w:tc>
      </w:tr>
      <w:tr w:rsidR="00733517" w14:paraId="2B276148" w14:textId="77777777">
        <w:tc>
          <w:tcPr>
            <w:tcW w:w="697" w:type="dxa"/>
          </w:tcPr>
          <w:p w14:paraId="7A4C3FE5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532" w:type="dxa"/>
          </w:tcPr>
          <w:p w14:paraId="5A3C3FB5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5464E4FC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</w:t>
            </w:r>
            <w:proofErr w:type="spellEnd"/>
          </w:p>
        </w:tc>
        <w:tc>
          <w:tcPr>
            <w:tcW w:w="2436" w:type="dxa"/>
            <w:shd w:val="clear" w:color="auto" w:fill="auto"/>
          </w:tcPr>
          <w:p w14:paraId="3DB17668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PSY.Update_Visitor</w:t>
            </w:r>
            <w:proofErr w:type="spellEnd"/>
          </w:p>
        </w:tc>
        <w:tc>
          <w:tcPr>
            <w:tcW w:w="1989" w:type="dxa"/>
          </w:tcPr>
          <w:p w14:paraId="5C184BF8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验证咨询者个人信息维护业务功能是否满足用户需求</w:t>
            </w:r>
          </w:p>
        </w:tc>
      </w:tr>
      <w:tr w:rsidR="00733517" w14:paraId="3B09C024" w14:textId="77777777">
        <w:tc>
          <w:tcPr>
            <w:tcW w:w="697" w:type="dxa"/>
          </w:tcPr>
          <w:p w14:paraId="20CBC81F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532" w:type="dxa"/>
          </w:tcPr>
          <w:p w14:paraId="44C9133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70F42463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</w:t>
            </w:r>
            <w:proofErr w:type="spellEnd"/>
          </w:p>
        </w:tc>
        <w:tc>
          <w:tcPr>
            <w:tcW w:w="2436" w:type="dxa"/>
            <w:shd w:val="clear" w:color="auto" w:fill="auto"/>
          </w:tcPr>
          <w:p w14:paraId="6124D543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PSY.Update_Consultant</w:t>
            </w:r>
            <w:proofErr w:type="spellEnd"/>
          </w:p>
        </w:tc>
        <w:tc>
          <w:tcPr>
            <w:tcW w:w="1989" w:type="dxa"/>
          </w:tcPr>
          <w:p w14:paraId="5D164960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验证咨询师个人信息维护业务功能是否满足用户需求</w:t>
            </w:r>
          </w:p>
        </w:tc>
      </w:tr>
      <w:tr w:rsidR="00733517" w14:paraId="5FA0B4EB" w14:textId="77777777">
        <w:tc>
          <w:tcPr>
            <w:tcW w:w="697" w:type="dxa"/>
          </w:tcPr>
          <w:p w14:paraId="001CFDDF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10</w:t>
            </w:r>
          </w:p>
        </w:tc>
        <w:tc>
          <w:tcPr>
            <w:tcW w:w="1532" w:type="dxa"/>
          </w:tcPr>
          <w:p w14:paraId="734410D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154767EC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</w:t>
            </w:r>
            <w:proofErr w:type="spellEnd"/>
          </w:p>
        </w:tc>
        <w:tc>
          <w:tcPr>
            <w:tcW w:w="2436" w:type="dxa"/>
            <w:shd w:val="clear" w:color="auto" w:fill="auto"/>
          </w:tcPr>
          <w:p w14:paraId="6F6A79CF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PSY_Update_Supervisor</w:t>
            </w:r>
            <w:proofErr w:type="spellEnd"/>
          </w:p>
        </w:tc>
        <w:tc>
          <w:tcPr>
            <w:tcW w:w="1989" w:type="dxa"/>
          </w:tcPr>
          <w:p w14:paraId="62CFF96D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验证督导个人信息维护业务功能是否满足用户需求</w:t>
            </w:r>
          </w:p>
        </w:tc>
      </w:tr>
      <w:tr w:rsidR="00733517" w14:paraId="7C233929" w14:textId="77777777">
        <w:tc>
          <w:tcPr>
            <w:tcW w:w="697" w:type="dxa"/>
          </w:tcPr>
          <w:p w14:paraId="334991E9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11</w:t>
            </w:r>
          </w:p>
        </w:tc>
        <w:tc>
          <w:tcPr>
            <w:tcW w:w="1532" w:type="dxa"/>
          </w:tcPr>
          <w:p w14:paraId="286F58C2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数据统计</w:t>
            </w:r>
          </w:p>
        </w:tc>
        <w:tc>
          <w:tcPr>
            <w:tcW w:w="1868" w:type="dxa"/>
            <w:shd w:val="clear" w:color="auto" w:fill="auto"/>
          </w:tcPr>
          <w:p w14:paraId="52ACDE65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PSY_Stats</w:t>
            </w:r>
            <w:proofErr w:type="spellEnd"/>
          </w:p>
        </w:tc>
        <w:tc>
          <w:tcPr>
            <w:tcW w:w="2436" w:type="dxa"/>
          </w:tcPr>
          <w:p w14:paraId="4CDCB350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PSY_Stats</w:t>
            </w:r>
            <w:proofErr w:type="spellEnd"/>
          </w:p>
        </w:tc>
        <w:tc>
          <w:tcPr>
            <w:tcW w:w="1989" w:type="dxa"/>
          </w:tcPr>
          <w:p w14:paraId="49D7F01C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验证数据统计业务功能是否满足用户需求</w:t>
            </w:r>
          </w:p>
        </w:tc>
      </w:tr>
      <w:tr w:rsidR="00733517" w14:paraId="3BCD1EF3" w14:textId="77777777">
        <w:tc>
          <w:tcPr>
            <w:tcW w:w="697" w:type="dxa"/>
          </w:tcPr>
          <w:p w14:paraId="6E54D5AC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12</w:t>
            </w:r>
          </w:p>
        </w:tc>
        <w:tc>
          <w:tcPr>
            <w:tcW w:w="1532" w:type="dxa"/>
          </w:tcPr>
          <w:p w14:paraId="47962A62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1868" w:type="dxa"/>
            <w:shd w:val="clear" w:color="auto" w:fill="auto"/>
          </w:tcPr>
          <w:p w14:paraId="66E4D807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</w:t>
            </w:r>
            <w:proofErr w:type="spellEnd"/>
          </w:p>
        </w:tc>
        <w:tc>
          <w:tcPr>
            <w:tcW w:w="2436" w:type="dxa"/>
          </w:tcPr>
          <w:p w14:paraId="744069F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PSY_Manage_Add</w:t>
            </w:r>
            <w:proofErr w:type="spellEnd"/>
          </w:p>
        </w:tc>
        <w:tc>
          <w:tcPr>
            <w:tcW w:w="1989" w:type="dxa"/>
          </w:tcPr>
          <w:p w14:paraId="662F33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验证添加用户业务功能是否满足用户需求</w:t>
            </w:r>
          </w:p>
        </w:tc>
      </w:tr>
      <w:tr w:rsidR="00733517" w14:paraId="438EB2E0" w14:textId="77777777">
        <w:tc>
          <w:tcPr>
            <w:tcW w:w="697" w:type="dxa"/>
          </w:tcPr>
          <w:p w14:paraId="472912D0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lastRenderedPageBreak/>
              <w:t>13</w:t>
            </w:r>
          </w:p>
        </w:tc>
        <w:tc>
          <w:tcPr>
            <w:tcW w:w="1532" w:type="dxa"/>
          </w:tcPr>
          <w:p w14:paraId="0DC39AC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1868" w:type="dxa"/>
            <w:shd w:val="clear" w:color="auto" w:fill="auto"/>
          </w:tcPr>
          <w:p w14:paraId="2416206F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</w:t>
            </w:r>
            <w:proofErr w:type="spellEnd"/>
          </w:p>
        </w:tc>
        <w:tc>
          <w:tcPr>
            <w:tcW w:w="2436" w:type="dxa"/>
          </w:tcPr>
          <w:p w14:paraId="7FE70F1F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PSY_Manage_Delete</w:t>
            </w:r>
            <w:proofErr w:type="spellEnd"/>
          </w:p>
        </w:tc>
        <w:tc>
          <w:tcPr>
            <w:tcW w:w="1989" w:type="dxa"/>
          </w:tcPr>
          <w:p w14:paraId="5E3C1F6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验证删除用户业务功能是否满足用户需求</w:t>
            </w:r>
          </w:p>
        </w:tc>
      </w:tr>
      <w:tr w:rsidR="00733517" w14:paraId="2F9CBA04" w14:textId="77777777">
        <w:tc>
          <w:tcPr>
            <w:tcW w:w="697" w:type="dxa"/>
          </w:tcPr>
          <w:p w14:paraId="54711523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15</w:t>
            </w:r>
          </w:p>
        </w:tc>
        <w:tc>
          <w:tcPr>
            <w:tcW w:w="1532" w:type="dxa"/>
          </w:tcPr>
          <w:p w14:paraId="1144D0C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咨询记录管理</w:t>
            </w:r>
          </w:p>
        </w:tc>
        <w:tc>
          <w:tcPr>
            <w:tcW w:w="1868" w:type="dxa"/>
            <w:shd w:val="clear" w:color="auto" w:fill="auto"/>
          </w:tcPr>
          <w:p w14:paraId="180A662B" w14:textId="77777777" w:rsidR="00733517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</w:t>
            </w:r>
            <w:proofErr w:type="spellEnd"/>
          </w:p>
        </w:tc>
        <w:tc>
          <w:tcPr>
            <w:tcW w:w="2436" w:type="dxa"/>
          </w:tcPr>
          <w:p w14:paraId="61FE4D78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PSY_Manage_Rec</w:t>
            </w:r>
            <w:proofErr w:type="spellEnd"/>
          </w:p>
        </w:tc>
        <w:tc>
          <w:tcPr>
            <w:tcW w:w="1989" w:type="dxa"/>
          </w:tcPr>
          <w:p w14:paraId="73EEEA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验证咨询记录管理业务功能是否满足用户需求</w:t>
            </w:r>
          </w:p>
        </w:tc>
      </w:tr>
    </w:tbl>
    <w:p w14:paraId="2A990A8A" w14:textId="77777777" w:rsidR="00733517" w:rsidRDefault="00733517">
      <w:pPr>
        <w:pStyle w:val="a3"/>
        <w:rPr>
          <w:rFonts w:eastAsia="宋体" w:hint="eastAsia"/>
        </w:rPr>
      </w:pPr>
    </w:p>
    <w:p w14:paraId="4C3616DD" w14:textId="77777777" w:rsidR="00733517" w:rsidRDefault="00733517">
      <w:pPr>
        <w:rPr>
          <w:rFonts w:hint="eastAsia"/>
        </w:rPr>
      </w:pPr>
    </w:p>
    <w:p w14:paraId="5218081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0" w:name="_Toc194344477"/>
      <w:r>
        <w:rPr>
          <w:rFonts w:hint="eastAsia"/>
        </w:rPr>
        <w:t>测试用例</w:t>
      </w:r>
      <w:bookmarkEnd w:id="20"/>
    </w:p>
    <w:p w14:paraId="7EFBDC41" w14:textId="77777777" w:rsidR="00733517" w:rsidRDefault="00000000">
      <w:pPr>
        <w:rPr>
          <w:rFonts w:hint="eastAsia"/>
          <w:i/>
          <w:color w:val="9CC2E5" w:themeColor="accent5" w:themeTint="99"/>
        </w:rPr>
      </w:pPr>
      <w:r>
        <w:rPr>
          <w:rFonts w:ascii="宋体" w:eastAsia="宋体" w:hAnsi="宋体" w:cs="宋体" w:hint="eastAsia"/>
          <w:kern w:val="0"/>
          <w:lang w:bidi="ar"/>
        </w:rPr>
        <w:t>参见《G2_komeijihelper功能测试用例.</w:t>
      </w:r>
      <w:r>
        <w:rPr>
          <w:rFonts w:ascii="宋体" w:eastAsia="宋体" w:hAnsi="宋体" w:cs="宋体"/>
          <w:kern w:val="0"/>
          <w:lang w:bidi="ar"/>
        </w:rPr>
        <w:t>xlsx</w:t>
      </w:r>
      <w:r>
        <w:rPr>
          <w:rFonts w:ascii="宋体" w:eastAsia="宋体" w:hAnsi="宋体" w:cs="宋体" w:hint="eastAsia"/>
          <w:kern w:val="0"/>
          <w:lang w:bidi="ar"/>
        </w:rPr>
        <w:t>》</w:t>
      </w:r>
    </w:p>
    <w:p w14:paraId="1F3DB1C3" w14:textId="77777777" w:rsidR="00733517" w:rsidRDefault="00000000">
      <w:pPr>
        <w:pStyle w:val="1"/>
        <w:rPr>
          <w:rFonts w:hint="eastAsia"/>
          <w:color w:val="auto"/>
        </w:rPr>
      </w:pPr>
      <w:bookmarkStart w:id="21" w:name="_Toc194344478"/>
      <w:r>
        <w:rPr>
          <w:rFonts w:hint="eastAsia"/>
          <w:color w:val="auto"/>
        </w:rPr>
        <w:t>测试实施安排</w:t>
      </w:r>
      <w:bookmarkEnd w:id="16"/>
      <w:bookmarkEnd w:id="17"/>
      <w:bookmarkEnd w:id="21"/>
    </w:p>
    <w:p w14:paraId="1CD93AF7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2" w:name="_Toc507593984"/>
      <w:bookmarkStart w:id="23" w:name="_Toc501354182"/>
      <w:bookmarkStart w:id="24" w:name="_Toc194344479"/>
      <w:r>
        <w:rPr>
          <w:rFonts w:hint="eastAsia"/>
        </w:rPr>
        <w:t>测试进度</w:t>
      </w:r>
      <w:bookmarkEnd w:id="22"/>
      <w:bookmarkEnd w:id="23"/>
      <w:bookmarkEnd w:id="24"/>
    </w:p>
    <w:p w14:paraId="54B7E740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测试进度</w:t>
      </w:r>
    </w:p>
    <w:tbl>
      <w:tblPr>
        <w:tblStyle w:val="ac"/>
        <w:tblW w:w="0" w:type="auto"/>
        <w:tblInd w:w="-192" w:type="dxa"/>
        <w:tblLook w:val="04A0" w:firstRow="1" w:lastRow="0" w:firstColumn="1" w:lastColumn="0" w:noHBand="0" w:noVBand="1"/>
      </w:tblPr>
      <w:tblGrid>
        <w:gridCol w:w="1463"/>
        <w:gridCol w:w="1418"/>
        <w:gridCol w:w="2551"/>
        <w:gridCol w:w="2693"/>
      </w:tblGrid>
      <w:tr w:rsidR="00733517" w14:paraId="627BD46C" w14:textId="77777777">
        <w:trPr>
          <w:trHeight w:val="427"/>
        </w:trPr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E2F7411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8486A4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02E32F3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7654102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733517" w14:paraId="4CFD4C31" w14:textId="77777777">
        <w:tc>
          <w:tcPr>
            <w:tcW w:w="1463" w:type="dxa"/>
            <w:vAlign w:val="center"/>
          </w:tcPr>
          <w:p w14:paraId="4391264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登录和注册功能测试</w:t>
            </w:r>
          </w:p>
        </w:tc>
        <w:tc>
          <w:tcPr>
            <w:tcW w:w="1418" w:type="dxa"/>
            <w:vAlign w:val="center"/>
          </w:tcPr>
          <w:p w14:paraId="3275381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王晨楠、杨程文</w:t>
            </w:r>
          </w:p>
        </w:tc>
        <w:tc>
          <w:tcPr>
            <w:tcW w:w="2551" w:type="dxa"/>
            <w:vAlign w:val="center"/>
          </w:tcPr>
          <w:p w14:paraId="55F6D30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790B991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登录和注册测试报告</w:t>
            </w:r>
          </w:p>
        </w:tc>
      </w:tr>
      <w:tr w:rsidR="00733517" w14:paraId="7BE3360F" w14:textId="77777777">
        <w:tc>
          <w:tcPr>
            <w:tcW w:w="1463" w:type="dxa"/>
            <w:vAlign w:val="center"/>
          </w:tcPr>
          <w:p w14:paraId="2C60D43C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信息维护功能测试</w:t>
            </w:r>
          </w:p>
        </w:tc>
        <w:tc>
          <w:tcPr>
            <w:tcW w:w="1418" w:type="dxa"/>
            <w:vAlign w:val="center"/>
          </w:tcPr>
          <w:p w14:paraId="19BAD2D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</w:t>
            </w:r>
          </w:p>
        </w:tc>
        <w:tc>
          <w:tcPr>
            <w:tcW w:w="2551" w:type="dxa"/>
            <w:vAlign w:val="center"/>
          </w:tcPr>
          <w:p w14:paraId="2F387D0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2520F1A6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信息维护测试报告</w:t>
            </w:r>
          </w:p>
        </w:tc>
      </w:tr>
      <w:tr w:rsidR="00733517" w14:paraId="42B4C7BD" w14:textId="77777777">
        <w:tc>
          <w:tcPr>
            <w:tcW w:w="1463" w:type="dxa"/>
            <w:vAlign w:val="center"/>
          </w:tcPr>
          <w:p w14:paraId="569DC59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数据统计功能测试</w:t>
            </w:r>
          </w:p>
        </w:tc>
        <w:tc>
          <w:tcPr>
            <w:tcW w:w="1418" w:type="dxa"/>
            <w:vAlign w:val="center"/>
          </w:tcPr>
          <w:p w14:paraId="7DB26B0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  <w:vAlign w:val="center"/>
          </w:tcPr>
          <w:p w14:paraId="40BFD8D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1AEE4AB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数据统计测试报告</w:t>
            </w:r>
          </w:p>
        </w:tc>
      </w:tr>
      <w:tr w:rsidR="00733517" w14:paraId="57839E84" w14:textId="77777777">
        <w:tc>
          <w:tcPr>
            <w:tcW w:w="1463" w:type="dxa"/>
            <w:vAlign w:val="center"/>
          </w:tcPr>
          <w:p w14:paraId="2C5F6A2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用户管理功能测试</w:t>
            </w:r>
          </w:p>
        </w:tc>
        <w:tc>
          <w:tcPr>
            <w:tcW w:w="1418" w:type="dxa"/>
            <w:vAlign w:val="center"/>
          </w:tcPr>
          <w:p w14:paraId="6378923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王晨楠、朱炎</w:t>
            </w:r>
          </w:p>
        </w:tc>
        <w:tc>
          <w:tcPr>
            <w:tcW w:w="2551" w:type="dxa"/>
            <w:vAlign w:val="center"/>
          </w:tcPr>
          <w:p w14:paraId="238D3FD6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7CD6CD0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用户管理测试报告</w:t>
            </w:r>
          </w:p>
        </w:tc>
      </w:tr>
      <w:tr w:rsidR="00733517" w14:paraId="61FC5912" w14:textId="77777777">
        <w:tc>
          <w:tcPr>
            <w:tcW w:w="1463" w:type="dxa"/>
            <w:vAlign w:val="center"/>
          </w:tcPr>
          <w:p w14:paraId="6F65113B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记录管理功能测试</w:t>
            </w:r>
          </w:p>
        </w:tc>
        <w:tc>
          <w:tcPr>
            <w:tcW w:w="1418" w:type="dxa"/>
            <w:vAlign w:val="center"/>
          </w:tcPr>
          <w:p w14:paraId="1352F82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王晨楠、陈俊桥</w:t>
            </w:r>
          </w:p>
        </w:tc>
        <w:tc>
          <w:tcPr>
            <w:tcW w:w="2551" w:type="dxa"/>
            <w:vAlign w:val="center"/>
          </w:tcPr>
          <w:p w14:paraId="7105A87B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011D741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记录管理测试报告</w:t>
            </w:r>
          </w:p>
        </w:tc>
      </w:tr>
    </w:tbl>
    <w:p w14:paraId="28F1EDE5" w14:textId="77777777" w:rsidR="00733517" w:rsidRDefault="00733517">
      <w:pPr>
        <w:rPr>
          <w:rFonts w:hint="eastAsia"/>
        </w:rPr>
      </w:pPr>
    </w:p>
    <w:p w14:paraId="64402DC6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5" w:name="_Toc507593987"/>
      <w:bookmarkStart w:id="26" w:name="_Toc501354185"/>
      <w:bookmarkStart w:id="27" w:name="_Toc194344480"/>
      <w:r>
        <w:rPr>
          <w:rFonts w:hint="eastAsia"/>
        </w:rPr>
        <w:t>缺陷管理</w:t>
      </w:r>
      <w:bookmarkEnd w:id="25"/>
      <w:bookmarkEnd w:id="26"/>
      <w:bookmarkEnd w:id="27"/>
    </w:p>
    <w:p w14:paraId="0D28FEFE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78CB05A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在本次线上心理咨询系统测试中，缺陷管理将通过版本库服务器（如 </w:t>
      </w:r>
      <w:proofErr w:type="spellStart"/>
      <w:r>
        <w:rPr>
          <w:rFonts w:ascii="等线 Light" w:eastAsia="等线 Light" w:hAnsi="等线 Light" w:hint="eastAsia"/>
        </w:rPr>
        <w:t>Gitee</w:t>
      </w:r>
      <w:proofErr w:type="spellEnd"/>
      <w:r>
        <w:rPr>
          <w:rFonts w:ascii="等线 Light" w:eastAsia="等线 Light" w:hAnsi="等线 Light" w:hint="eastAsia"/>
        </w:rPr>
        <w:t xml:space="preserve"> 或 GitHub）进行统一记录和管理。具体流程如下：</w:t>
      </w:r>
    </w:p>
    <w:p w14:paraId="1FA3C389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689134B6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 xml:space="preserve">测试人员在测试过程中发现缺陷后，在 </w:t>
      </w:r>
      <w:proofErr w:type="spellStart"/>
      <w:r>
        <w:rPr>
          <w:rFonts w:ascii="等线 Light" w:eastAsia="等线 Light" w:hAnsi="等线 Light" w:hint="eastAsia"/>
        </w:rPr>
        <w:t>Gitee</w:t>
      </w:r>
      <w:proofErr w:type="spellEnd"/>
      <w:r>
        <w:rPr>
          <w:rFonts w:ascii="等线 Light" w:eastAsia="等线 Light" w:hAnsi="等线 Light" w:hint="eastAsia"/>
        </w:rPr>
        <w:t>/GitHub 等版本库服务器中提交 Issue，选择类型为“缺陷”（Bug）。</w:t>
      </w:r>
    </w:p>
    <w:p w14:paraId="25A01112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08BBA90C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2250EC1B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157E8ADF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32A2564B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18D54773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4922D633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5880510C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缺陷验证：</w:t>
      </w:r>
    </w:p>
    <w:p w14:paraId="4DB2102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4321828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77985166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29779B49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6C8D0247" w14:textId="77777777" w:rsidR="00733517" w:rsidRDefault="00000000">
      <w:pPr>
        <w:pStyle w:val="ab"/>
        <w:widowControl/>
        <w:spacing w:beforeAutospacing="1" w:afterAutospacing="1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缺陷严重程度等级说明：</w:t>
      </w:r>
    </w:p>
    <w:p w14:paraId="789D57EC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致命性缺陷</w:t>
      </w:r>
      <w:r>
        <w:t>：</w:t>
      </w:r>
      <w:r>
        <w:rPr>
          <w:rFonts w:ascii="等线 Light" w:eastAsia="等线 Light" w:hAnsi="等线 Light" w:hint="eastAsia"/>
        </w:rPr>
        <w:t>未实现关键功能（如用户登录）；系统崩溃或数据丢失；无法完成核心业务流程。</w:t>
      </w:r>
    </w:p>
    <w:p w14:paraId="4742FBEF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严重性缺陷</w:t>
      </w:r>
      <w:r>
        <w:t>：</w:t>
      </w:r>
      <w:r>
        <w:rPr>
          <w:rFonts w:ascii="等线 Light" w:eastAsia="等线 Light" w:hAnsi="等线 Light" w:hint="eastAsia"/>
        </w:rPr>
        <w:t>基本功能缺失无替代方案（如会话创建失败）；性能未达标（如响应超 500ms）。</w:t>
      </w:r>
    </w:p>
    <w:p w14:paraId="6FC7DBC2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一般性缺陷</w:t>
      </w:r>
      <w:r>
        <w:t>：</w:t>
      </w:r>
      <w:r>
        <w:rPr>
          <w:rFonts w:ascii="等线 Light" w:eastAsia="等线 Light" w:hAnsi="等线 Light" w:hint="eastAsia"/>
        </w:rPr>
        <w:t>功能可通过替代方法实现；缺少误操作提示。</w:t>
      </w:r>
    </w:p>
    <w:p w14:paraId="61469CCF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建议性缺陷</w:t>
      </w:r>
      <w:r>
        <w:t>：</w:t>
      </w:r>
      <w:r>
        <w:rPr>
          <w:rFonts w:ascii="等线 Light" w:eastAsia="等线 Light" w:hAnsi="等线 Light" w:hint="eastAsia"/>
        </w:rPr>
        <w:t>界面不友好、中英文混杂等易用性问题。</w:t>
      </w:r>
    </w:p>
    <w:p w14:paraId="6CFA8A70" w14:textId="77777777" w:rsidR="00733517" w:rsidRDefault="00733517">
      <w:pPr>
        <w:rPr>
          <w:rFonts w:ascii="等线 Light" w:eastAsia="等线 Light" w:hAnsi="等线 Light" w:hint="eastAsia"/>
        </w:rPr>
      </w:pPr>
    </w:p>
    <w:p w14:paraId="629DD156" w14:textId="77777777" w:rsidR="00733517" w:rsidRDefault="00733517">
      <w:pPr>
        <w:rPr>
          <w:rFonts w:hint="eastAsia"/>
        </w:rPr>
      </w:pPr>
    </w:p>
    <w:p w14:paraId="5B74CAC0" w14:textId="77777777" w:rsidR="00733517" w:rsidRDefault="00000000">
      <w:pPr>
        <w:pStyle w:val="1"/>
        <w:rPr>
          <w:rFonts w:hint="eastAsia"/>
        </w:rPr>
      </w:pPr>
      <w:bookmarkStart w:id="28" w:name="_Toc501354186"/>
      <w:bookmarkStart w:id="29" w:name="_Toc507593988"/>
      <w:bookmarkStart w:id="30" w:name="_Toc194344481"/>
      <w:r>
        <w:rPr>
          <w:rFonts w:hint="eastAsia"/>
          <w:color w:val="auto"/>
        </w:rPr>
        <w:t>系统功能测试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2A9300E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1" w:name="_Toc501354187"/>
      <w:bookmarkStart w:id="32" w:name="_Toc507593989"/>
      <w:bookmarkStart w:id="33" w:name="_Toc194344482"/>
      <w:r>
        <w:rPr>
          <w:rFonts w:hint="eastAsia"/>
        </w:rPr>
        <w:t>启动标准</w:t>
      </w:r>
      <w:bookmarkEnd w:id="31"/>
      <w:bookmarkEnd w:id="32"/>
      <w:bookmarkEnd w:id="33"/>
    </w:p>
    <w:p w14:paraId="6496F0B0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接口测试执行完毕且通过</w:t>
      </w:r>
    </w:p>
    <w:p w14:paraId="0D9C8E6B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系统测试环境准备完毕，人员到位</w:t>
      </w:r>
    </w:p>
    <w:p w14:paraId="4A1069B9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系统测试计划和用例开发完毕并通过评审</w:t>
      </w:r>
    </w:p>
    <w:p w14:paraId="72B4C9A7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4" w:name="_Toc501354188"/>
      <w:bookmarkStart w:id="35" w:name="_Toc507593990"/>
      <w:bookmarkStart w:id="36" w:name="_Toc194344483"/>
      <w:r>
        <w:rPr>
          <w:rFonts w:hint="eastAsia"/>
        </w:rPr>
        <w:t>中止标准</w:t>
      </w:r>
      <w:bookmarkEnd w:id="34"/>
      <w:bookmarkEnd w:id="35"/>
      <w:bookmarkEnd w:id="36"/>
    </w:p>
    <w:p w14:paraId="1CA8F7A4" w14:textId="77777777" w:rsidR="00733517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测试环境或关键系统功能</w:t>
      </w:r>
      <w:proofErr w:type="gramStart"/>
      <w:r>
        <w:rPr>
          <w:rFonts w:ascii="等线 Light" w:eastAsia="等线 Light" w:hAnsi="等线 Light" w:hint="eastAsia"/>
        </w:rPr>
        <w:t>不</w:t>
      </w:r>
      <w:proofErr w:type="gramEnd"/>
      <w:r>
        <w:rPr>
          <w:rFonts w:ascii="等线 Light" w:eastAsia="等线 Light" w:hAnsi="等线 Light" w:hint="eastAsia"/>
        </w:rPr>
        <w:t>可用</w:t>
      </w:r>
    </w:p>
    <w:p w14:paraId="19311EAE" w14:textId="77777777" w:rsidR="00733517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</w:t>
      </w:r>
      <w:proofErr w:type="gramStart"/>
      <w:r>
        <w:rPr>
          <w:rFonts w:ascii="等线 Light" w:eastAsia="等线 Light" w:hAnsi="等线 Light" w:hint="eastAsia"/>
        </w:rPr>
        <w:t>宕</w:t>
      </w:r>
      <w:proofErr w:type="gramEnd"/>
      <w:r>
        <w:rPr>
          <w:rFonts w:ascii="等线 Light" w:eastAsia="等线 Light" w:hAnsi="等线 Light" w:hint="eastAsia"/>
        </w:rPr>
        <w:t>机、不响应等致命的系统失效</w:t>
      </w:r>
    </w:p>
    <w:p w14:paraId="0C72B35C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84"/>
      <w:r>
        <w:rPr>
          <w:rFonts w:hint="eastAsia"/>
        </w:rPr>
        <w:t>通过标准</w:t>
      </w:r>
      <w:bookmarkEnd w:id="37"/>
      <w:bookmarkEnd w:id="38"/>
      <w:bookmarkEnd w:id="39"/>
    </w:p>
    <w:p w14:paraId="2757821A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达到</w:t>
      </w:r>
      <w:r>
        <w:rPr>
          <w:rFonts w:ascii="等线 Light" w:eastAsia="等线 Light" w:hAnsi="等线 Light"/>
        </w:rPr>
        <w:t>100%功能覆盖和100%典型用户使用场景覆盖</w:t>
      </w:r>
    </w:p>
    <w:p w14:paraId="6326E354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测试用例不通过数的比例</w:t>
      </w:r>
      <w:r>
        <w:rPr>
          <w:rFonts w:ascii="等线 Light" w:eastAsia="等线 Light" w:hAnsi="等线 Light"/>
        </w:rPr>
        <w:t xml:space="preserve"> &lt; 1.5 % </w:t>
      </w:r>
    </w:p>
    <w:p w14:paraId="65EBFD15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致命性的</w:t>
      </w:r>
      <w:r>
        <w:rPr>
          <w:rFonts w:ascii="等线 Light" w:eastAsia="等线 Light" w:hAnsi="等线 Light" w:hint="eastAsia"/>
        </w:rPr>
        <w:t>缺陷</w:t>
      </w:r>
    </w:p>
    <w:p w14:paraId="2958FA3A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严重性的</w:t>
      </w:r>
      <w:r>
        <w:rPr>
          <w:rFonts w:ascii="等线 Light" w:eastAsia="等线 Light" w:hAnsi="等线 Light" w:hint="eastAsia"/>
        </w:rPr>
        <w:t>缺陷</w:t>
      </w:r>
    </w:p>
    <w:p w14:paraId="5584569D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缺陷等级为</w:t>
      </w:r>
      <w:r>
        <w:rPr>
          <w:rFonts w:ascii="等线 Light" w:eastAsia="等线 Light" w:hAnsi="等线 Light"/>
        </w:rPr>
        <w:t xml:space="preserve">一般性的缺陷数量≤ 5 </w:t>
      </w:r>
    </w:p>
    <w:p w14:paraId="50FBB32E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缺陷修改完毕并经过回归测试验证</w:t>
      </w:r>
    </w:p>
    <w:p w14:paraId="6315C5FF" w14:textId="77777777" w:rsidR="00733517" w:rsidRDefault="00000000">
      <w:pPr>
        <w:pStyle w:val="1"/>
        <w:rPr>
          <w:rFonts w:hint="eastAsia"/>
          <w:color w:val="auto"/>
        </w:rPr>
      </w:pPr>
      <w:bookmarkStart w:id="40" w:name="_Toc501354193"/>
      <w:bookmarkStart w:id="41" w:name="_Toc507593995"/>
      <w:bookmarkStart w:id="42" w:name="_Toc19434448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5559C31E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733517" w14:paraId="46C037B9" w14:textId="7777777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F9F3CEC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AF12092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F7B5E2D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5AD8B5B8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733517" w14:paraId="6051894B" w14:textId="77777777">
        <w:tc>
          <w:tcPr>
            <w:tcW w:w="1555" w:type="dxa"/>
            <w:vAlign w:val="center"/>
          </w:tcPr>
          <w:p w14:paraId="572692EA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测试环境不稳定</w:t>
            </w:r>
          </w:p>
        </w:tc>
        <w:tc>
          <w:tcPr>
            <w:tcW w:w="1763" w:type="dxa"/>
            <w:vAlign w:val="center"/>
          </w:tcPr>
          <w:p w14:paraId="7DDF0B9F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服务器或数据库故障</w:t>
            </w:r>
          </w:p>
        </w:tc>
        <w:tc>
          <w:tcPr>
            <w:tcW w:w="1659" w:type="dxa"/>
            <w:vAlign w:val="center"/>
          </w:tcPr>
          <w:p w14:paraId="70CDD330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232BBF2B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提前备份环境，准备备用服务器</w:t>
            </w:r>
          </w:p>
        </w:tc>
      </w:tr>
      <w:tr w:rsidR="00733517" w14:paraId="492B7EBA" w14:textId="77777777">
        <w:tc>
          <w:tcPr>
            <w:tcW w:w="1555" w:type="dxa"/>
            <w:vAlign w:val="center"/>
          </w:tcPr>
          <w:p w14:paraId="330CF6B0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接口变更频繁</w:t>
            </w:r>
          </w:p>
        </w:tc>
        <w:tc>
          <w:tcPr>
            <w:tcW w:w="1763" w:type="dxa"/>
            <w:vAlign w:val="center"/>
          </w:tcPr>
          <w:p w14:paraId="13607BC2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开发迭代导致接口不一致</w:t>
            </w:r>
          </w:p>
        </w:tc>
        <w:tc>
          <w:tcPr>
            <w:tcW w:w="1659" w:type="dxa"/>
            <w:vAlign w:val="center"/>
          </w:tcPr>
          <w:p w14:paraId="77786F54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6253F003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及时更新测试用例，与开发保持沟通</w:t>
            </w:r>
          </w:p>
        </w:tc>
      </w:tr>
      <w:tr w:rsidR="00733517" w14:paraId="2BB7AB19" w14:textId="77777777">
        <w:tc>
          <w:tcPr>
            <w:tcW w:w="1555" w:type="dxa"/>
            <w:vAlign w:val="center"/>
          </w:tcPr>
          <w:p w14:paraId="24A98508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数据准备不足</w:t>
            </w:r>
          </w:p>
        </w:tc>
        <w:tc>
          <w:tcPr>
            <w:tcW w:w="1763" w:type="dxa"/>
            <w:vAlign w:val="center"/>
          </w:tcPr>
          <w:p w14:paraId="1661471F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测试数据覆盖不全</w:t>
            </w:r>
          </w:p>
        </w:tc>
        <w:tc>
          <w:tcPr>
            <w:tcW w:w="1659" w:type="dxa"/>
            <w:vAlign w:val="center"/>
          </w:tcPr>
          <w:p w14:paraId="2CF2211E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5FED3FDB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提前设计多样化测试数据</w:t>
            </w:r>
          </w:p>
        </w:tc>
      </w:tr>
      <w:tr w:rsidR="00733517" w14:paraId="232FCA9A" w14:textId="77777777">
        <w:tc>
          <w:tcPr>
            <w:tcW w:w="1555" w:type="dxa"/>
            <w:vAlign w:val="center"/>
          </w:tcPr>
          <w:p w14:paraId="402B9F32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缺陷修复周期长</w:t>
            </w:r>
          </w:p>
        </w:tc>
        <w:tc>
          <w:tcPr>
            <w:tcW w:w="1763" w:type="dxa"/>
            <w:vAlign w:val="center"/>
          </w:tcPr>
          <w:p w14:paraId="64871515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严重缺陷未及时修复</w:t>
            </w:r>
          </w:p>
        </w:tc>
        <w:tc>
          <w:tcPr>
            <w:tcW w:w="1659" w:type="dxa"/>
            <w:vAlign w:val="center"/>
          </w:tcPr>
          <w:p w14:paraId="2D40B141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25DCD04C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优先处理严重性缺陷，增加沟通频率</w:t>
            </w:r>
          </w:p>
        </w:tc>
      </w:tr>
    </w:tbl>
    <w:p w14:paraId="7B7C4B5C" w14:textId="77777777" w:rsidR="00733517" w:rsidRDefault="00733517">
      <w:pPr>
        <w:rPr>
          <w:rFonts w:hint="eastAsia"/>
        </w:rPr>
      </w:pPr>
    </w:p>
    <w:p w14:paraId="6A640B52" w14:textId="77777777" w:rsidR="00733517" w:rsidRDefault="00733517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7335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E4E2F" w14:textId="77777777" w:rsidR="00B26033" w:rsidRDefault="00B2603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F7E86EA" w14:textId="77777777" w:rsidR="00B26033" w:rsidRDefault="00B2603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D773F" w14:textId="77777777" w:rsidR="00187DF0" w:rsidRDefault="00187DF0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7C67135D" w14:textId="77777777" w:rsidR="00733517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5EC934" w14:textId="77777777" w:rsidR="00733517" w:rsidRDefault="00733517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3228E" w14:textId="77777777" w:rsidR="00733517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9DDF1" w14:textId="77777777" w:rsidR="00B26033" w:rsidRDefault="00B26033">
      <w:pPr>
        <w:rPr>
          <w:rFonts w:hint="eastAsia"/>
        </w:rPr>
      </w:pPr>
      <w:r>
        <w:separator/>
      </w:r>
    </w:p>
  </w:footnote>
  <w:footnote w:type="continuationSeparator" w:id="0">
    <w:p w14:paraId="1E42C366" w14:textId="77777777" w:rsidR="00B26033" w:rsidRDefault="00B260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419B7" w14:textId="77777777" w:rsidR="00187DF0" w:rsidRDefault="00187DF0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F25B4" w14:textId="002AFA71" w:rsidR="00733517" w:rsidRDefault="00187DF0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000000">
      <w:rPr>
        <w:rFonts w:hint="eastAsia"/>
      </w:rPr>
      <w:t>功能测试计划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DE681" w14:textId="77777777" w:rsidR="00733517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ED7800"/>
    <w:multiLevelType w:val="multilevel"/>
    <w:tmpl w:val="D3ED78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DB0A5"/>
    <w:multiLevelType w:val="multilevel"/>
    <w:tmpl w:val="531DB0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493865">
    <w:abstractNumId w:val="1"/>
  </w:num>
  <w:num w:numId="2" w16cid:durableId="321542454">
    <w:abstractNumId w:val="4"/>
  </w:num>
  <w:num w:numId="3" w16cid:durableId="1446390330">
    <w:abstractNumId w:val="0"/>
  </w:num>
  <w:num w:numId="4" w16cid:durableId="674111588">
    <w:abstractNumId w:val="5"/>
  </w:num>
  <w:num w:numId="5" w16cid:durableId="480928089">
    <w:abstractNumId w:val="3"/>
  </w:num>
  <w:num w:numId="6" w16cid:durableId="169784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61C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87DF0"/>
    <w:rsid w:val="00192471"/>
    <w:rsid w:val="001A16F6"/>
    <w:rsid w:val="001A3B95"/>
    <w:rsid w:val="001B0033"/>
    <w:rsid w:val="001B17B3"/>
    <w:rsid w:val="001C12DA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3F7B2A"/>
    <w:rsid w:val="00406F44"/>
    <w:rsid w:val="00412673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668DD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22856"/>
    <w:rsid w:val="00733517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3166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AF0D2F"/>
    <w:rsid w:val="00B07660"/>
    <w:rsid w:val="00B1264D"/>
    <w:rsid w:val="00B13576"/>
    <w:rsid w:val="00B21AFC"/>
    <w:rsid w:val="00B2298F"/>
    <w:rsid w:val="00B26033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59E9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0322169C"/>
    <w:rsid w:val="4C0313A2"/>
    <w:rsid w:val="5A814B9C"/>
    <w:rsid w:val="671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8CBADE"/>
  <w15:docId w15:val="{E7C2453C-6D7E-40D2-A59D-BF9CB3D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F74F14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0E6F44"/>
    <w:rsid w:val="00237629"/>
    <w:rsid w:val="004B597E"/>
    <w:rsid w:val="005C0D1D"/>
    <w:rsid w:val="00722856"/>
    <w:rsid w:val="00757A43"/>
    <w:rsid w:val="007B468C"/>
    <w:rsid w:val="007D01E6"/>
    <w:rsid w:val="00A06CD3"/>
    <w:rsid w:val="00B311A0"/>
    <w:rsid w:val="00C043D9"/>
    <w:rsid w:val="00D76C2E"/>
    <w:rsid w:val="00EB1468"/>
    <w:rsid w:val="00F74F14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2057</Words>
  <Characters>2737</Characters>
  <Application>Microsoft Office Word</Application>
  <DocSecurity>0</DocSecurity>
  <Lines>342</Lines>
  <Paragraphs>368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Komeijihelper}功能测试计划</dc:title>
  <dc:creator>孙海英</dc:creator>
  <cp:lastModifiedBy>炎 朱</cp:lastModifiedBy>
  <cp:revision>5</cp:revision>
  <dcterms:created xsi:type="dcterms:W3CDTF">2025-03-31T12:10:00Z</dcterms:created>
  <dcterms:modified xsi:type="dcterms:W3CDTF">2025-03-31T12:14:00Z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2052-12.1.0.20305</vt:lpwstr>
  </property>
  <property fmtid="{D5CDD505-2E9C-101B-9397-08002B2CF9AE}" pid="4" name="ICV">
    <vt:lpwstr>88AA97F8473F465B8BBA1F29B5A4CDA5_12</vt:lpwstr>
  </property>
</Properties>
</file>