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15A" w:rsidRPr="0080015A" w:rsidRDefault="0080015A" w:rsidP="0080015A">
      <w:pPr>
        <w:spacing w:after="0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5A">
        <w:rPr>
          <w:rFonts w:ascii="Times New Roman" w:eastAsia="Times New Roman" w:hAnsi="Times New Roman" w:cs="Times New Roman"/>
          <w:b/>
          <w:sz w:val="28"/>
          <w:szCs w:val="28"/>
          <w:shd w:val="clear" w:color="auto" w:fill="FAFAFA"/>
          <w:lang w:eastAsia="ru-RU"/>
        </w:rPr>
        <w:t>Практическая работа № 18</w:t>
      </w:r>
      <w:r w:rsidRPr="0080015A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:</w:t>
      </w:r>
      <w:r w:rsidRPr="0080015A">
        <w:rPr>
          <w:rFonts w:ascii="Times New Roman" w:hAnsi="Times New Roman" w:cs="Times New Roman"/>
          <w:sz w:val="28"/>
          <w:szCs w:val="28"/>
        </w:rPr>
        <w:t>Использование различных возможностей динамических (электронных) таблиц для выполнения учебных заданий.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Цель работы: </w:t>
      </w: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освоить основные операции по созданию, редактированию и оформлению электронных таблиц, построению графиков и диаграмм.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Краткие теоретические сведения.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Представление данных в виде прямоугольных таблиц является удобным и привычным. В виде таблиц можно оформлять деловые документы: счета, накладные, ведомости и прочее. Для работы с табличными данными предназначены современные программы, называемые</w:t>
      </w:r>
      <w:r w:rsidRPr="008001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электронными таблицами</w:t>
      </w: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Примером электронных таблиц служат электронные таблицы MS </w:t>
      </w:r>
      <w:proofErr w:type="spellStart"/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Exсel</w:t>
      </w:r>
      <w:proofErr w:type="spellEnd"/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данные таблицы размещаются в ячейках. Содержимым ячейки может быть текст, числовое значение или формула.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Вводить данные в электронные таблицы можно с помощью </w:t>
      </w:r>
      <w:proofErr w:type="spellStart"/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автозаполнения</w:t>
      </w:r>
      <w:proofErr w:type="spellEnd"/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используя другие приемы вставки строк и столбцов или приемы удаления строк, столбцов и ячеек. Текст и числа рассматриваются как константы. Изменить их можно только путем редактирования соответствующих ячеек. Формулы же автоматически пересчитывают свои значения, как только хотя бы один их операнд был изменен.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r w:rsidRPr="008001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операции перемещения и копирования данных осуществляется с помощью </w:t>
      </w:r>
      <w:r w:rsidRPr="008001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Drag</w:t>
      </w:r>
      <w:r w:rsidRPr="008001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Pr="008001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 Drop</w:t>
      </w:r>
      <w:r w:rsidRPr="008001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(</w:t>
      </w:r>
      <w:proofErr w:type="spellStart"/>
      <w:r w:rsidRPr="008001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„перетащить</w:t>
      </w:r>
      <w:proofErr w:type="spellEnd"/>
      <w:r w:rsidRPr="008001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 </w:t>
      </w:r>
      <w:proofErr w:type="spellStart"/>
      <w:r w:rsidRPr="008001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бросить”</w:t>
      </w:r>
      <w:proofErr w:type="spellEnd"/>
      <w:r w:rsidRPr="008001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буфера обмена. Для копирования в </w:t>
      </w:r>
      <w:r w:rsidRPr="008001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используется маркер заполнения – рамка выделения в правом нижнем углу, имеющая утолщение, напоминающее прямоугольник. При помощи него можно скопировать содержимое в соседние ячейки.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Формула</w:t>
      </w: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совокупность операндов, соединенных между собой знаками операций и круглых скобок. Операндом может быть число, текст, логичное значение, адрес ячейки (ссылка на ячейку), функция. В формулах различают арифметические операции и операции отношений.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допускает арифметические операции "+" — сложение, "-" — вычитание, "*" — умножение,"/" — деление, "^" — возведение в степень; операции отношений: "&gt;" — больше, "&lt;" — меньше, "=" — равно, "&lt;=" — меньше или равно, "&gt;=" — больше или равно, "&lt;&gt;" — не равно.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Арифметические операции и операции отношений выполняются над числовыми операндами. Над текстовыми операндами выполняется единственная операция "&amp;", которая к тексту первого операнда присоединяет текст второго операнда. Текстовые константы в формуле ограничиваются двойными кавычками. При вычислении формулы сначала выполняются операции в круглых скобках, потом арифметические операции, за ними операции отношений.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ячейки включает имя колонки и номер строки. Адреса ячеек (ссылки на ячейки) можно использовать в формулах. Возможны относительные, абсолютные и смешанные ссылки. Ссылка, которая включает имя колонки и номер строки, является относительной. При копировании формулы, а также редактировании листа такая ссылка будет модифицироваться. В абсолютных ссылках перед именем колонки и номером строки стоит символ $. Такие ссылки не модифицируются. В смешанных ссылках абсолютной является название колонки и относительной — номер строки, или наоборот (например, $А1, А$1). В них модифицируется только относительная часть ссылки.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формуле может быть ссылка на диапазон ячеек. Диапазон может быть только прямоугольным. Указывая диапазон ячеек, задают адрес верхней левой ячейки и через двоеточие — адрес нижней правой ячейки. Если в формуле есть ссылки на ячейки, которые находятся на другом листе, то ссылка должна содержать имя листа, восклицательный знак и адрес ячейки: например, лист! А1.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Функции.</w:t>
      </w: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001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содержит более 400 встроенных функций. Функция имеет имя и список аргументов в круглых скобках. Аргументами могут быть числовые и текстовые константы, ячейки, диапазоны ячеек. Некоторые функции доступны только тогда, когда открыта соответствующая надстройка.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функции в формулу можно вручную или с использованием мастера функций. Для работы с мастером функций надо нажать кнопку Мастер функций панели инструментов Стандартная или выполнить команду </w:t>
      </w:r>
      <w:r w:rsidRPr="0080015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Вставка - Функции</w:t>
      </w: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этом открывается диалоговое окно Мастер функций шаг 1 из 2, в котором можно выбрать категорию функций. При выборе категории в поле Функция выводится список функций данной категории. В этом списке можно выбрать нужную функцию. В строке состояния выводится краткое описание функции.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выбора функции надо нажать кнопку Далее, в результате чего откроется окно диалога Мастер функций шаг 2 из 2, в котором можно указать аргументы функции. В поле Значение выводится значение функции при указанных аргументах. После нажатия кнопки Готово формула вставляется в активную ячейку.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наглядного представления данных, входящих в электронные таблицы, служат диаграммы и графики. Они размещаются обычно на рабочем листе и позволяют проводить сравнение данных, находить закономерности. </w:t>
      </w:r>
      <w:proofErr w:type="spellStart"/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широкие возможности в построении различных видов диаграмм (линейчатых, круговых, кольцевых, лепестковых и т.д.).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построения диаграмм входят в меню Мастер диаграмм, где выбирается тип диаграммы, ее объемный вариант, диапазон данных и устанавливается название диаграммы и меняется цвет. При необходимости добавляется легенда – прямоугольник, в которой помещаются обозначения и названия рядов данных.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построении графика функции следует выбрать тип диаграммы – точечный, со значениями, соединенными сглаживающими данными.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Практические задания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Задание 1.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1. Запишите формулы по всем требованиям </w:t>
      </w:r>
      <w:r w:rsidRPr="008001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 Excel</w:t>
      </w: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07352" cy="483729"/>
            <wp:effectExtent l="19050" t="0" r="0" b="0"/>
            <wp:docPr id="1" name="Рисунок 1" descr="http://ikt.hol.es/tehnikum/images/p17_ris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kt.hol.es/tehnikum/images/p17_ris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27" cy="483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2. Составьте для этих формул таблицу по образцу:</w:t>
      </w:r>
    </w:p>
    <w:tbl>
      <w:tblPr>
        <w:tblStyle w:val="a8"/>
        <w:tblW w:w="0" w:type="auto"/>
        <w:tblLook w:val="04A0"/>
      </w:tblPr>
      <w:tblGrid>
        <w:gridCol w:w="576"/>
        <w:gridCol w:w="1350"/>
        <w:gridCol w:w="1397"/>
        <w:gridCol w:w="1410"/>
        <w:gridCol w:w="1470"/>
      </w:tblGrid>
      <w:tr w:rsidR="0080015A" w:rsidRPr="0080015A" w:rsidTr="0080015A">
        <w:tc>
          <w:tcPr>
            <w:tcW w:w="0" w:type="auto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</w:t>
            </w:r>
            <w:r w:rsidRPr="008001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001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r w:rsidRPr="00800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 A        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         B        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         C        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          D       </w:t>
            </w:r>
            <w:r w:rsidRPr="008001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  <w:tr w:rsidR="0080015A" w:rsidRPr="0080015A" w:rsidTr="0080015A"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</w:tr>
      <w:tr w:rsidR="0080015A" w:rsidRPr="0080015A" w:rsidTr="0080015A"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</w:tr>
      <w:tr w:rsidR="0080015A" w:rsidRPr="0080015A" w:rsidTr="0080015A"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</w:tr>
      <w:tr w:rsidR="0080015A" w:rsidRPr="0080015A" w:rsidTr="0080015A"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</w:tr>
      <w:tr w:rsidR="0080015A" w:rsidRPr="0080015A" w:rsidTr="0080015A"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</w:tr>
      <w:tr w:rsidR="0080015A" w:rsidRPr="0080015A" w:rsidTr="0080015A"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</w:tr>
    </w:tbl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3. Запишите формулу вычисления в ячейку Е2 и скопируйте в ячейки Е3:Е6.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4. Добавьте абсолютную адресацию в необходимые ячейки.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Задание 2.</w:t>
      </w: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Запишите формулу  по всем требованиям </w:t>
      </w:r>
      <w:r w:rsidRPr="008001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 Excel</w:t>
      </w: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Рассчитайте значение функции у для х от 0 до 1 с шагом 0,1 на Листе2 Рабочей книги. Построить график функции у(х).</w:t>
      </w:r>
      <w:r w:rsidRPr="008001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001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3825" cy="612140"/>
            <wp:effectExtent l="19050" t="0" r="3175" b="0"/>
            <wp:docPr id="3" name="Рисунок 2" descr="http://ikt.hol.es/tehnikum/images/p17_ris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kt.hol.es/tehnikum/images/p17_ris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5000" w:type="pct"/>
        <w:tblLook w:val="04A0"/>
      </w:tblPr>
      <w:tblGrid>
        <w:gridCol w:w="1039"/>
        <w:gridCol w:w="1923"/>
        <w:gridCol w:w="1904"/>
        <w:gridCol w:w="1923"/>
        <w:gridCol w:w="1922"/>
        <w:gridCol w:w="1993"/>
      </w:tblGrid>
      <w:tr w:rsidR="0080015A" w:rsidRPr="0080015A" w:rsidTr="0080015A">
        <w:trPr>
          <w:trHeight w:val="20"/>
        </w:trPr>
        <w:tc>
          <w:tcPr>
            <w:tcW w:w="485" w:type="pct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8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        A       </w:t>
            </w:r>
          </w:p>
        </w:tc>
        <w:tc>
          <w:tcPr>
            <w:tcW w:w="889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        B       </w:t>
            </w:r>
          </w:p>
        </w:tc>
        <w:tc>
          <w:tcPr>
            <w:tcW w:w="898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        C       </w:t>
            </w:r>
          </w:p>
        </w:tc>
        <w:tc>
          <w:tcPr>
            <w:tcW w:w="898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        D       </w:t>
            </w:r>
          </w:p>
        </w:tc>
        <w:tc>
          <w:tcPr>
            <w:tcW w:w="931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        E       </w:t>
            </w: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80015A" w:rsidRPr="0080015A" w:rsidTr="0080015A">
        <w:trPr>
          <w:trHeight w:val="20"/>
        </w:trPr>
        <w:tc>
          <w:tcPr>
            <w:tcW w:w="485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  1   </w:t>
            </w:r>
          </w:p>
        </w:tc>
        <w:tc>
          <w:tcPr>
            <w:tcW w:w="898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889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898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898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931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</w:t>
            </w:r>
          </w:p>
        </w:tc>
      </w:tr>
      <w:tr w:rsidR="0080015A" w:rsidRPr="0080015A" w:rsidTr="0080015A">
        <w:trPr>
          <w:trHeight w:val="20"/>
        </w:trPr>
        <w:tc>
          <w:tcPr>
            <w:tcW w:w="485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98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889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98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898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31" w:type="pct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015A" w:rsidRPr="0080015A" w:rsidTr="0080015A">
        <w:trPr>
          <w:trHeight w:val="20"/>
        </w:trPr>
        <w:tc>
          <w:tcPr>
            <w:tcW w:w="485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98" w:type="pct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9" w:type="pct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8" w:type="pct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8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931" w:type="pct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015A" w:rsidRPr="0080015A" w:rsidTr="0080015A">
        <w:trPr>
          <w:trHeight w:val="20"/>
        </w:trPr>
        <w:tc>
          <w:tcPr>
            <w:tcW w:w="485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98" w:type="pct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9" w:type="pct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8" w:type="pct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8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931" w:type="pct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015A" w:rsidRPr="0080015A" w:rsidTr="0080015A">
        <w:trPr>
          <w:trHeight w:val="20"/>
        </w:trPr>
        <w:tc>
          <w:tcPr>
            <w:tcW w:w="485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898" w:type="pct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9" w:type="pct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8" w:type="pct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8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931" w:type="pct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015A" w:rsidRPr="0080015A" w:rsidTr="0080015A">
        <w:trPr>
          <w:trHeight w:val="20"/>
        </w:trPr>
        <w:tc>
          <w:tcPr>
            <w:tcW w:w="485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98" w:type="pct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9" w:type="pct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8" w:type="pct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8" w:type="pct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31" w:type="pct"/>
            <w:hideMark/>
          </w:tcPr>
          <w:p w:rsidR="0080015A" w:rsidRPr="0080015A" w:rsidRDefault="0080015A" w:rsidP="0080015A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Задание 3. </w:t>
      </w: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Имеются данные о продажи газет в трех торговых точках за неделю:</w:t>
      </w:r>
    </w:p>
    <w:tbl>
      <w:tblPr>
        <w:tblStyle w:val="a8"/>
        <w:tblW w:w="0" w:type="auto"/>
        <w:tblLook w:val="04A0"/>
      </w:tblPr>
      <w:tblGrid>
        <w:gridCol w:w="566"/>
        <w:gridCol w:w="1283"/>
        <w:gridCol w:w="1350"/>
        <w:gridCol w:w="1200"/>
        <w:gridCol w:w="1211"/>
        <w:gridCol w:w="1089"/>
        <w:gridCol w:w="1078"/>
        <w:gridCol w:w="1161"/>
        <w:gridCol w:w="1289"/>
      </w:tblGrid>
      <w:tr w:rsidR="0080015A" w:rsidRPr="0080015A" w:rsidTr="0080015A"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   С         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 D        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 Е       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F      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 G        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</w:tr>
      <w:tr w:rsidR="0080015A" w:rsidRPr="0080015A" w:rsidTr="0080015A"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День недели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Понедельник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Вторник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Среда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Четверг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Пятница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Суббота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Воскресенье</w:t>
            </w:r>
          </w:p>
        </w:tc>
      </w:tr>
      <w:tr w:rsidR="0080015A" w:rsidRPr="0080015A" w:rsidTr="0080015A"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Точка 1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</w:tr>
      <w:tr w:rsidR="0080015A" w:rsidRPr="0080015A" w:rsidTr="0080015A"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Точка 2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</w:tr>
      <w:tr w:rsidR="0080015A" w:rsidRPr="0080015A" w:rsidTr="0080015A"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Точка 3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hideMark/>
          </w:tcPr>
          <w:p w:rsidR="0080015A" w:rsidRPr="0080015A" w:rsidRDefault="0080015A" w:rsidP="008001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1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</w:tr>
    </w:tbl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Внесите эти данные на Лист3 Рабочей книги и постройте гистограмму (столбчатую диаграмму), на которой будут отображены данные сразу обо всех трех торговых точках.</w:t>
      </w:r>
    </w:p>
    <w:p w:rsidR="0080015A" w:rsidRPr="0080015A" w:rsidRDefault="0080015A" w:rsidP="0080015A">
      <w:pPr>
        <w:numPr>
          <w:ilvl w:val="0"/>
          <w:numId w:val="1"/>
        </w:numPr>
        <w:shd w:val="clear" w:color="auto" w:fill="FAFAFA"/>
        <w:spacing w:after="0" w:line="240" w:lineRule="auto"/>
        <w:ind w:left="37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таблицу в </w:t>
      </w:r>
      <w:r w:rsidRPr="008001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 Ex</w:t>
      </w: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8001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</w:t>
      </w: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заполните ее данными.</w:t>
      </w:r>
    </w:p>
    <w:p w:rsidR="0080015A" w:rsidRPr="0080015A" w:rsidRDefault="0080015A" w:rsidP="0080015A">
      <w:pPr>
        <w:numPr>
          <w:ilvl w:val="0"/>
          <w:numId w:val="1"/>
        </w:numPr>
        <w:shd w:val="clear" w:color="auto" w:fill="FAFAFA"/>
        <w:spacing w:after="0" w:line="240" w:lineRule="auto"/>
        <w:ind w:left="37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Выделите блок клеток А1:Н4, содержащий данные для графической обработки (Данные располагаются в строках. Первая строка выделенного блока является строкой Х координат (опорные точки); следующие три строки выделенного блока содержат Y координаты (высоты столбиков) диаграммы.) и постройте диаграмму.</w:t>
      </w:r>
    </w:p>
    <w:p w:rsidR="0080015A" w:rsidRPr="0080015A" w:rsidRDefault="0080015A" w:rsidP="0080015A">
      <w:pPr>
        <w:numPr>
          <w:ilvl w:val="0"/>
          <w:numId w:val="1"/>
        </w:numPr>
        <w:shd w:val="clear" w:color="auto" w:fill="FAFAFA"/>
        <w:spacing w:after="0" w:line="240" w:lineRule="auto"/>
        <w:ind w:left="37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заголовок диаграммы: “Торговля газетами”.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Задание 4.</w:t>
      </w: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Постройте линейную диаграмму, отражающую изменение количества проданных газет в течение недели (см. задание 3).</w:t>
      </w:r>
    </w:p>
    <w:p w:rsidR="0080015A" w:rsidRPr="0080015A" w:rsidRDefault="0080015A" w:rsidP="0080015A">
      <w:pPr>
        <w:shd w:val="clear" w:color="auto" w:fill="FAFAFA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0015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Задание 5.</w:t>
      </w:r>
      <w:r w:rsidRPr="00800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 основе таблицы продажи газет (см. задание 3) и постройте для нее ярусную диаграмму (столбчатая диаграмма 2-ой вид). Результаты работы сохраните в ранее сохраненном файле </w:t>
      </w:r>
    </w:p>
    <w:p w:rsidR="00D415B9" w:rsidRPr="0080015A" w:rsidRDefault="00D415B9" w:rsidP="008001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415B9" w:rsidRPr="0080015A" w:rsidSect="0080015A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2DBB"/>
    <w:multiLevelType w:val="multilevel"/>
    <w:tmpl w:val="1BE4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595D84"/>
    <w:multiLevelType w:val="multilevel"/>
    <w:tmpl w:val="AEC8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9E6EB0"/>
    <w:multiLevelType w:val="multilevel"/>
    <w:tmpl w:val="63F6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177CA2"/>
    <w:multiLevelType w:val="multilevel"/>
    <w:tmpl w:val="631C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/>
  <w:rsids>
    <w:rsidRoot w:val="0080015A"/>
    <w:rsid w:val="0080015A"/>
    <w:rsid w:val="00A5356A"/>
    <w:rsid w:val="00BE3BB7"/>
    <w:rsid w:val="00D41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5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rsid w:val="0080015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0015A"/>
    <w:rPr>
      <w:b/>
      <w:bCs/>
    </w:rPr>
  </w:style>
  <w:style w:type="character" w:styleId="a4">
    <w:name w:val="Emphasis"/>
    <w:basedOn w:val="a0"/>
    <w:uiPriority w:val="20"/>
    <w:qFormat/>
    <w:rsid w:val="0080015A"/>
    <w:rPr>
      <w:i/>
      <w:iCs/>
    </w:rPr>
  </w:style>
  <w:style w:type="character" w:customStyle="1" w:styleId="apple-converted-space">
    <w:name w:val="apple-converted-space"/>
    <w:basedOn w:val="a0"/>
    <w:rsid w:val="0080015A"/>
  </w:style>
  <w:style w:type="paragraph" w:customStyle="1" w:styleId="bodytext2">
    <w:name w:val="bodytext2"/>
    <w:basedOn w:val="a"/>
    <w:rsid w:val="0080015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0015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0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015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001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3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Алекс</cp:lastModifiedBy>
  <cp:revision>1</cp:revision>
  <dcterms:created xsi:type="dcterms:W3CDTF">2017-03-17T02:49:00Z</dcterms:created>
  <dcterms:modified xsi:type="dcterms:W3CDTF">2017-03-17T02:55:00Z</dcterms:modified>
</cp:coreProperties>
</file>