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4752" w14:textId="69DEBCC3" w:rsidR="00712AE7" w:rsidRDefault="00712AE7" w:rsidP="00712AE7">
      <w:pPr>
        <w:rPr>
          <w:rFonts w:ascii="Times New Roman" w:hAnsi="Times New Roman" w:cs="Times New Roman"/>
          <w:sz w:val="28"/>
          <w:szCs w:val="28"/>
        </w:rPr>
      </w:pPr>
      <w:r w:rsidRPr="00240686">
        <w:rPr>
          <w:rFonts w:ascii="Times New Roman" w:hAnsi="Times New Roman" w:cs="Times New Roman"/>
          <w:sz w:val="28"/>
          <w:szCs w:val="28"/>
        </w:rPr>
        <w:t>Грамотно спроектированы и описаны: БП,</w:t>
      </w:r>
      <w:r w:rsidR="00240686">
        <w:rPr>
          <w:rFonts w:ascii="Times New Roman" w:hAnsi="Times New Roman" w:cs="Times New Roman"/>
          <w:sz w:val="28"/>
          <w:szCs w:val="28"/>
        </w:rPr>
        <w:t xml:space="preserve"> </w:t>
      </w:r>
      <w:r w:rsidRPr="00240686">
        <w:rPr>
          <w:rFonts w:ascii="Times New Roman" w:hAnsi="Times New Roman" w:cs="Times New Roman"/>
          <w:sz w:val="28"/>
          <w:szCs w:val="28"/>
        </w:rPr>
        <w:t>модели данных, архитектура системы (концептуальная), пользовательский интерфейс</w:t>
      </w:r>
    </w:p>
    <w:p w14:paraId="689DC231" w14:textId="182A98F5" w:rsidR="00C96481" w:rsidRDefault="00C96481" w:rsidP="00712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 БД</w:t>
      </w:r>
    </w:p>
    <w:p w14:paraId="20FC6B58" w14:textId="305283F9" w:rsidR="000244BB" w:rsidRPr="00C96481" w:rsidRDefault="00C96481" w:rsidP="00712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модель БД</w:t>
      </w:r>
    </w:p>
    <w:p w14:paraId="642F4103" w14:textId="77777777" w:rsidR="000244BB" w:rsidRPr="00240686" w:rsidRDefault="000244BB" w:rsidP="00712AE7">
      <w:pPr>
        <w:rPr>
          <w:rFonts w:ascii="Times New Roman" w:hAnsi="Times New Roman" w:cs="Times New Roman"/>
          <w:sz w:val="28"/>
          <w:szCs w:val="28"/>
        </w:rPr>
      </w:pPr>
    </w:p>
    <w:p w14:paraId="0750DC90" w14:textId="4B43F73E" w:rsidR="005F7B6C" w:rsidRDefault="00712AE7" w:rsidP="00712AE7">
      <w:pPr>
        <w:rPr>
          <w:rFonts w:ascii="Times New Roman" w:hAnsi="Times New Roman" w:cs="Times New Roman"/>
          <w:sz w:val="28"/>
          <w:szCs w:val="28"/>
        </w:rPr>
      </w:pPr>
      <w:r w:rsidRPr="00D95461">
        <w:rPr>
          <w:rFonts w:ascii="Times New Roman" w:hAnsi="Times New Roman" w:cs="Times New Roman"/>
          <w:sz w:val="28"/>
          <w:szCs w:val="28"/>
          <w:highlight w:val="red"/>
        </w:rPr>
        <w:t>Описаны постановки задач и подзадач (подробно для двух)</w:t>
      </w:r>
      <w:r w:rsidRPr="00240686">
        <w:rPr>
          <w:rFonts w:ascii="Times New Roman" w:hAnsi="Times New Roman" w:cs="Times New Roman"/>
          <w:sz w:val="28"/>
          <w:szCs w:val="28"/>
        </w:rPr>
        <w:cr/>
      </w:r>
    </w:p>
    <w:p w14:paraId="0970F146" w14:textId="4CE4C58C" w:rsidR="000942A3" w:rsidRDefault="000942A3" w:rsidP="00712AE7">
      <w:pPr>
        <w:rPr>
          <w:rFonts w:ascii="Times New Roman" w:hAnsi="Times New Roman" w:cs="Times New Roman"/>
          <w:sz w:val="28"/>
          <w:szCs w:val="28"/>
        </w:rPr>
      </w:pPr>
    </w:p>
    <w:p w14:paraId="7F7B71C2" w14:textId="120C4E09" w:rsidR="000942A3" w:rsidRPr="00240686" w:rsidRDefault="000942A3" w:rsidP="00712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Методология С3 для архитектуры</w:t>
      </w:r>
    </w:p>
    <w:sectPr w:rsidR="000942A3" w:rsidRPr="00240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2B"/>
    <w:rsid w:val="000244BB"/>
    <w:rsid w:val="000942A3"/>
    <w:rsid w:val="00240686"/>
    <w:rsid w:val="0029232B"/>
    <w:rsid w:val="00460F7D"/>
    <w:rsid w:val="005F7B6C"/>
    <w:rsid w:val="00712AE7"/>
    <w:rsid w:val="00C96481"/>
    <w:rsid w:val="00D9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0849"/>
  <w15:chartTrackingRefBased/>
  <w15:docId w15:val="{58202504-421F-4909-B214-08D6930E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6</cp:revision>
  <dcterms:created xsi:type="dcterms:W3CDTF">2022-11-10T08:18:00Z</dcterms:created>
  <dcterms:modified xsi:type="dcterms:W3CDTF">2022-11-16T16:30:00Z</dcterms:modified>
</cp:coreProperties>
</file>