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459DF" w14:textId="77777777" w:rsidR="00D70926" w:rsidRPr="00AE1545" w:rsidRDefault="00435A5E" w:rsidP="00B00F46">
      <w:pPr>
        <w:spacing w:after="0" w:line="240" w:lineRule="auto"/>
        <w:ind w:firstLine="709"/>
        <w:jc w:val="center"/>
        <w:rPr>
          <w:rFonts w:ascii="Times New Roman" w:hAnsi="Times New Roman" w:cs="Times New Roman"/>
          <w:b/>
          <w:sz w:val="24"/>
          <w:szCs w:val="24"/>
          <w:lang w:eastAsia="en-US"/>
        </w:rPr>
      </w:pPr>
      <w:r w:rsidRPr="00AE1545">
        <w:rPr>
          <w:rFonts w:ascii="Times New Roman" w:hAnsi="Times New Roman" w:cs="Times New Roman"/>
          <w:b/>
          <w:sz w:val="24"/>
          <w:szCs w:val="24"/>
          <w:lang w:eastAsia="en-US"/>
        </w:rPr>
        <w:t>Контракт №</w:t>
      </w:r>
    </w:p>
    <w:p w14:paraId="57988F49" w14:textId="77777777" w:rsidR="00EB2DA8" w:rsidRPr="00AE1545" w:rsidRDefault="00EB2DA8" w:rsidP="002910FE">
      <w:pPr>
        <w:tabs>
          <w:tab w:val="left" w:pos="2130"/>
        </w:tabs>
        <w:spacing w:after="0" w:line="240" w:lineRule="auto"/>
        <w:jc w:val="center"/>
        <w:rPr>
          <w:rFonts w:ascii="Times New Roman" w:hAnsi="Times New Roman" w:cs="Times New Roman"/>
          <w:b/>
          <w:bCs/>
          <w:noProof/>
          <w:sz w:val="24"/>
          <w:szCs w:val="24"/>
        </w:rPr>
      </w:pPr>
    </w:p>
    <w:p w14:paraId="12BDC41B" w14:textId="77777777" w:rsidR="003F4596" w:rsidRPr="00AE1545" w:rsidRDefault="003F4596" w:rsidP="007D71D9">
      <w:pPr>
        <w:spacing w:after="0" w:line="240" w:lineRule="auto"/>
        <w:ind w:firstLine="567"/>
        <w:jc w:val="both"/>
        <w:rPr>
          <w:rFonts w:ascii="Times New Roman" w:hAnsi="Times New Roman" w:cs="Times New Roman"/>
          <w:b/>
          <w:sz w:val="24"/>
          <w:szCs w:val="24"/>
          <w:lang w:eastAsia="en-US"/>
        </w:rPr>
      </w:pPr>
      <w:r w:rsidRPr="00AE1545">
        <w:rPr>
          <w:rFonts w:ascii="Times New Roman" w:hAnsi="Times New Roman" w:cs="Times New Roman"/>
          <w:b/>
          <w:sz w:val="24"/>
          <w:szCs w:val="24"/>
          <w:lang w:eastAsia="en-US"/>
        </w:rPr>
        <w:t xml:space="preserve">Санкт-Петербург                                                     </w:t>
      </w:r>
      <w:r w:rsidR="00922262" w:rsidRPr="00AE1545">
        <w:rPr>
          <w:rFonts w:ascii="Times New Roman" w:hAnsi="Times New Roman" w:cs="Times New Roman"/>
          <w:b/>
          <w:sz w:val="24"/>
          <w:szCs w:val="24"/>
          <w:lang w:eastAsia="en-US"/>
        </w:rPr>
        <w:t xml:space="preserve">              </w:t>
      </w:r>
      <w:r w:rsidR="00435A5E" w:rsidRPr="00AE1545">
        <w:rPr>
          <w:rFonts w:ascii="Times New Roman" w:hAnsi="Times New Roman" w:cs="Times New Roman"/>
          <w:b/>
          <w:sz w:val="24"/>
          <w:szCs w:val="24"/>
          <w:lang w:eastAsia="en-US"/>
        </w:rPr>
        <w:t>«__» _____</w:t>
      </w:r>
      <w:r w:rsidR="007D71D9" w:rsidRPr="00AE1545">
        <w:rPr>
          <w:rFonts w:ascii="Times New Roman" w:hAnsi="Times New Roman" w:cs="Times New Roman"/>
          <w:b/>
          <w:sz w:val="24"/>
          <w:szCs w:val="24"/>
          <w:lang w:eastAsia="en-US"/>
        </w:rPr>
        <w:t>____</w:t>
      </w:r>
      <w:r w:rsidR="00435A5E" w:rsidRPr="00AE1545">
        <w:rPr>
          <w:rFonts w:ascii="Times New Roman" w:hAnsi="Times New Roman" w:cs="Times New Roman"/>
          <w:b/>
          <w:sz w:val="24"/>
          <w:szCs w:val="24"/>
          <w:lang w:eastAsia="en-US"/>
        </w:rPr>
        <w:t>_</w:t>
      </w:r>
      <w:r w:rsidR="001E4DFC" w:rsidRPr="00AE1545">
        <w:rPr>
          <w:rFonts w:ascii="Times New Roman" w:hAnsi="Times New Roman" w:cs="Times New Roman"/>
          <w:b/>
          <w:sz w:val="24"/>
          <w:szCs w:val="24"/>
          <w:lang w:eastAsia="en-US"/>
        </w:rPr>
        <w:t xml:space="preserve"> </w:t>
      </w:r>
      <w:r w:rsidR="00435A5E" w:rsidRPr="00AE1545">
        <w:rPr>
          <w:rFonts w:ascii="Times New Roman" w:hAnsi="Times New Roman" w:cs="Times New Roman"/>
          <w:b/>
          <w:sz w:val="24"/>
          <w:szCs w:val="24"/>
          <w:lang w:eastAsia="en-US"/>
        </w:rPr>
        <w:t>20__</w:t>
      </w:r>
      <w:r w:rsidRPr="00AE1545">
        <w:rPr>
          <w:rFonts w:ascii="Times New Roman" w:hAnsi="Times New Roman" w:cs="Times New Roman"/>
          <w:b/>
          <w:sz w:val="24"/>
          <w:szCs w:val="24"/>
          <w:lang w:eastAsia="en-US"/>
        </w:rPr>
        <w:t xml:space="preserve"> года</w:t>
      </w:r>
    </w:p>
    <w:p w14:paraId="1518F875" w14:textId="77777777" w:rsidR="003F4596" w:rsidRPr="00AE1545" w:rsidRDefault="003F4596" w:rsidP="003F4596">
      <w:pPr>
        <w:spacing w:after="0" w:line="240" w:lineRule="auto"/>
        <w:jc w:val="both"/>
        <w:rPr>
          <w:rFonts w:ascii="Times New Roman" w:hAnsi="Times New Roman" w:cs="Times New Roman"/>
          <w:sz w:val="24"/>
          <w:szCs w:val="24"/>
          <w:lang w:eastAsia="en-US"/>
        </w:rPr>
      </w:pPr>
    </w:p>
    <w:p w14:paraId="7A006044" w14:textId="77777777" w:rsidR="007D71D9" w:rsidRPr="00AE1545" w:rsidRDefault="005B69D2" w:rsidP="007D71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Санкт-Петербургское государственное унитарное предприятие городского электрического транспорта (СПб ГУП «Горэлектротранс»), именуемое в дальнейшем «</w:t>
      </w:r>
      <w:r w:rsidRPr="00AE1545">
        <w:rPr>
          <w:rFonts w:ascii="Times New Roman" w:hAnsi="Times New Roman" w:cs="Times New Roman"/>
          <w:b/>
          <w:sz w:val="24"/>
          <w:szCs w:val="24"/>
        </w:rPr>
        <w:t>Лизингопол</w:t>
      </w:r>
      <w:r w:rsidR="004D66C2" w:rsidRPr="00AE1545">
        <w:rPr>
          <w:rFonts w:ascii="Times New Roman" w:hAnsi="Times New Roman" w:cs="Times New Roman"/>
          <w:b/>
          <w:sz w:val="24"/>
          <w:szCs w:val="24"/>
        </w:rPr>
        <w:t>учатель</w:t>
      </w:r>
      <w:r w:rsidR="004D66C2" w:rsidRPr="00AE1545">
        <w:rPr>
          <w:rFonts w:ascii="Times New Roman" w:hAnsi="Times New Roman" w:cs="Times New Roman"/>
          <w:sz w:val="24"/>
          <w:szCs w:val="24"/>
        </w:rPr>
        <w:t>», в лице</w:t>
      </w:r>
      <w:r w:rsidR="00435A5E" w:rsidRPr="00AE1545">
        <w:rPr>
          <w:rFonts w:ascii="Times New Roman" w:hAnsi="Times New Roman" w:cs="Times New Roman"/>
          <w:sz w:val="24"/>
          <w:szCs w:val="24"/>
        </w:rPr>
        <w:t>_________________________________</w:t>
      </w:r>
      <w:r w:rsidRPr="00AE1545">
        <w:rPr>
          <w:rFonts w:ascii="Times New Roman" w:hAnsi="Times New Roman" w:cs="Times New Roman"/>
          <w:sz w:val="24"/>
          <w:szCs w:val="24"/>
        </w:rPr>
        <w:t>, с од</w:t>
      </w:r>
      <w:r w:rsidR="004D66C2" w:rsidRPr="00AE1545">
        <w:rPr>
          <w:rFonts w:ascii="Times New Roman" w:hAnsi="Times New Roman" w:cs="Times New Roman"/>
          <w:sz w:val="24"/>
          <w:szCs w:val="24"/>
        </w:rPr>
        <w:t>ной стороны</w:t>
      </w:r>
      <w:r w:rsidR="007D71D9" w:rsidRPr="00AE1545">
        <w:rPr>
          <w:rFonts w:ascii="Times New Roman" w:hAnsi="Times New Roman" w:cs="Times New Roman"/>
          <w:sz w:val="24"/>
          <w:szCs w:val="24"/>
        </w:rPr>
        <w:t>,</w:t>
      </w:r>
      <w:r w:rsidR="004D66C2" w:rsidRPr="00AE1545">
        <w:rPr>
          <w:rFonts w:ascii="Times New Roman" w:hAnsi="Times New Roman" w:cs="Times New Roman"/>
          <w:sz w:val="24"/>
          <w:szCs w:val="24"/>
        </w:rPr>
        <w:t xml:space="preserve"> и</w:t>
      </w:r>
    </w:p>
    <w:p w14:paraId="7B7A00A5" w14:textId="77777777" w:rsidR="005B69D2" w:rsidRPr="00AE1545" w:rsidRDefault="00435A5E" w:rsidP="007D71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_______________________</w:t>
      </w:r>
      <w:r w:rsidR="007145D7" w:rsidRPr="00AE1545">
        <w:rPr>
          <w:rFonts w:ascii="Times New Roman" w:hAnsi="Times New Roman" w:cs="Times New Roman"/>
          <w:sz w:val="24"/>
          <w:szCs w:val="24"/>
        </w:rPr>
        <w:t xml:space="preserve">, в лице  </w:t>
      </w:r>
      <w:r w:rsidRPr="00AE1545">
        <w:rPr>
          <w:rFonts w:ascii="Times New Roman" w:hAnsi="Times New Roman" w:cs="Times New Roman"/>
          <w:sz w:val="24"/>
          <w:szCs w:val="24"/>
        </w:rPr>
        <w:t>____________________________</w:t>
      </w:r>
      <w:r w:rsidR="00EF0959" w:rsidRPr="00AE1545">
        <w:rPr>
          <w:rFonts w:ascii="Times New Roman" w:hAnsi="Times New Roman" w:cs="Times New Roman"/>
          <w:sz w:val="24"/>
          <w:szCs w:val="24"/>
        </w:rPr>
        <w:t>, именуемое</w:t>
      </w:r>
      <w:r w:rsidR="005B69D2" w:rsidRPr="00AE1545">
        <w:rPr>
          <w:rFonts w:ascii="Times New Roman" w:hAnsi="Times New Roman" w:cs="Times New Roman"/>
          <w:sz w:val="24"/>
          <w:szCs w:val="24"/>
        </w:rPr>
        <w:t xml:space="preserve"> в дальнейшем «</w:t>
      </w:r>
      <w:r w:rsidR="005B69D2" w:rsidRPr="00AE1545">
        <w:rPr>
          <w:rFonts w:ascii="Times New Roman" w:hAnsi="Times New Roman" w:cs="Times New Roman"/>
          <w:b/>
          <w:sz w:val="24"/>
          <w:szCs w:val="24"/>
        </w:rPr>
        <w:t>Лизингодатель</w:t>
      </w:r>
      <w:r w:rsidR="005B69D2" w:rsidRPr="00AE1545">
        <w:rPr>
          <w:rFonts w:ascii="Times New Roman" w:hAnsi="Times New Roman" w:cs="Times New Roman"/>
          <w:sz w:val="24"/>
          <w:szCs w:val="24"/>
        </w:rPr>
        <w:t>» с другой стороны, в дальнейшем именуемые «Стороны», с соблюдением требований Гражданского кодекса Российской Федерации</w:t>
      </w:r>
      <w:r w:rsidR="007145D7" w:rsidRPr="00AE1545">
        <w:rPr>
          <w:rFonts w:ascii="Times New Roman" w:hAnsi="Times New Roman" w:cs="Times New Roman"/>
          <w:sz w:val="24"/>
          <w:szCs w:val="24"/>
        </w:rPr>
        <w:t>, на основании протокола</w:t>
      </w:r>
      <w:r w:rsidRPr="00AE1545">
        <w:rPr>
          <w:rFonts w:ascii="Times New Roman" w:hAnsi="Times New Roman" w:cs="Times New Roman"/>
          <w:sz w:val="24"/>
          <w:szCs w:val="24"/>
        </w:rPr>
        <w:t xml:space="preserve"> №___ от «___» ______</w:t>
      </w:r>
      <w:r w:rsidR="005B69D2" w:rsidRPr="00AE1545">
        <w:rPr>
          <w:rFonts w:ascii="Times New Roman" w:hAnsi="Times New Roman" w:cs="Times New Roman"/>
          <w:sz w:val="24"/>
          <w:szCs w:val="24"/>
        </w:rPr>
        <w:t xml:space="preserve">  заключили настоящий контракт (далее - Контракт) о нижеследующем.</w:t>
      </w:r>
    </w:p>
    <w:p w14:paraId="1277A22B" w14:textId="77777777" w:rsidR="005B69D2" w:rsidRPr="00AE1545" w:rsidRDefault="005B69D2" w:rsidP="005B69D2">
      <w:pPr>
        <w:spacing w:after="0" w:line="240" w:lineRule="auto"/>
        <w:jc w:val="both"/>
        <w:rPr>
          <w:rFonts w:ascii="Times New Roman" w:hAnsi="Times New Roman" w:cs="Times New Roman"/>
          <w:sz w:val="24"/>
          <w:szCs w:val="24"/>
        </w:rPr>
      </w:pPr>
    </w:p>
    <w:p w14:paraId="12951893" w14:textId="77777777" w:rsidR="005B69D2" w:rsidRPr="00AE1545" w:rsidRDefault="005B69D2" w:rsidP="005B69D2">
      <w:pPr>
        <w:numPr>
          <w:ilvl w:val="0"/>
          <w:numId w:val="14"/>
        </w:num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Предмет контракта</w:t>
      </w:r>
    </w:p>
    <w:p w14:paraId="7CDC87C8" w14:textId="77777777" w:rsidR="005B69D2" w:rsidRPr="00AE1545" w:rsidRDefault="005B69D2" w:rsidP="005B69D2">
      <w:pPr>
        <w:spacing w:after="0" w:line="240" w:lineRule="auto"/>
        <w:jc w:val="both"/>
        <w:rPr>
          <w:rFonts w:ascii="Times New Roman" w:hAnsi="Times New Roman" w:cs="Times New Roman"/>
          <w:sz w:val="24"/>
          <w:szCs w:val="24"/>
        </w:rPr>
      </w:pPr>
    </w:p>
    <w:p w14:paraId="3351EF54" w14:textId="7FFBCBBA"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1.1. Предмет контракта – оказание услуг п</w:t>
      </w:r>
      <w:r w:rsidR="00435A5E" w:rsidRPr="00AE1545">
        <w:rPr>
          <w:rFonts w:ascii="Times New Roman" w:hAnsi="Times New Roman" w:cs="Times New Roman"/>
          <w:sz w:val="24"/>
          <w:szCs w:val="24"/>
        </w:rPr>
        <w:t xml:space="preserve">о </w:t>
      </w:r>
      <w:r w:rsidR="00605EE2" w:rsidRPr="00605EE2">
        <w:rPr>
          <w:rFonts w:ascii="Times New Roman" w:hAnsi="Times New Roman" w:cs="Times New Roman"/>
          <w:sz w:val="24"/>
          <w:szCs w:val="24"/>
        </w:rPr>
        <w:t>финансовой аренды (лизинга) 54 трамвайных вагонов со 100% уровнем низкого пола, с экстерьером в РЕТРО стиле и с вписыванием в кривую радиусом 14 метров (12 двухсекционных и 42 трехсекционных двухкабинных)</w:t>
      </w:r>
      <w:r w:rsidR="003F446D" w:rsidRPr="00AE1545">
        <w:rPr>
          <w:rFonts w:ascii="Times New Roman" w:hAnsi="Times New Roman" w:cs="Times New Roman"/>
          <w:sz w:val="24"/>
          <w:szCs w:val="24"/>
        </w:rPr>
        <w:t>.</w:t>
      </w:r>
    </w:p>
    <w:p w14:paraId="6957441A" w14:textId="50CD12E0"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Лизингодатель, в соответствии с условиями настоящего Контракта, обязуется приобрести в свою собственность и передать Лизингополучателю во временное вл</w:t>
      </w:r>
      <w:r w:rsidR="00435A5E" w:rsidRPr="00AE1545">
        <w:rPr>
          <w:rFonts w:ascii="Times New Roman" w:hAnsi="Times New Roman" w:cs="Times New Roman"/>
          <w:sz w:val="24"/>
          <w:szCs w:val="24"/>
        </w:rPr>
        <w:t xml:space="preserve">адение и пользование (лизинг) </w:t>
      </w:r>
      <w:r w:rsidR="006F27C9" w:rsidRPr="00AE1545">
        <w:rPr>
          <w:rFonts w:ascii="Times New Roman" w:hAnsi="Times New Roman" w:cs="Times New Roman"/>
          <w:sz w:val="24"/>
          <w:szCs w:val="24"/>
        </w:rPr>
        <w:t xml:space="preserve">54 </w:t>
      </w:r>
      <w:r w:rsidRPr="00AE1545">
        <w:rPr>
          <w:rFonts w:ascii="Times New Roman" w:hAnsi="Times New Roman" w:cs="Times New Roman"/>
          <w:sz w:val="24"/>
          <w:szCs w:val="24"/>
        </w:rPr>
        <w:t>трамвайных вагонов в соответствии с Техническим заданием (Приложение № 1 к настоящему Контракту)</w:t>
      </w:r>
      <w:r w:rsidR="002649D2" w:rsidRPr="00AE1545">
        <w:rPr>
          <w:rFonts w:ascii="Times New Roman" w:hAnsi="Times New Roman" w:cs="Times New Roman"/>
          <w:sz w:val="24"/>
          <w:szCs w:val="24"/>
        </w:rPr>
        <w:t xml:space="preserve"> и иными приложениями к Контракту</w:t>
      </w:r>
      <w:r w:rsidRPr="00AE1545">
        <w:rPr>
          <w:rFonts w:ascii="Times New Roman" w:hAnsi="Times New Roman" w:cs="Times New Roman"/>
          <w:sz w:val="24"/>
          <w:szCs w:val="24"/>
        </w:rPr>
        <w:t xml:space="preserve"> (далее – Предмет лизинга), с последующим переходом права собственности на Предмет лизинга Лизингополучателю, а Лизингополучатель обязуется принять Предмет лизинга и выплачивать Лизингодателю лизинговые платежи в порядке, сроки и на условиях, предусмотренных настоящим Контрактом.</w:t>
      </w:r>
    </w:p>
    <w:p w14:paraId="53DC8A70" w14:textId="77777777"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Услуги оказываются в соответствии с Федеральным законом от 29.10.1998 № 164-ФЗ «О финансовой аренде (лизинге)».</w:t>
      </w:r>
    </w:p>
    <w:p w14:paraId="4EB7C13B" w14:textId="77777777"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1.2. Выбор поставщика (производителя) Предмета лизинга осуществляется Лизингодателем самостоятельно. </w:t>
      </w:r>
    </w:p>
    <w:p w14:paraId="7A7CC667" w14:textId="77777777"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1.3. Предмет лизинга передается Лизин</w:t>
      </w:r>
      <w:r w:rsidR="00307499" w:rsidRPr="00AE1545">
        <w:rPr>
          <w:rFonts w:ascii="Times New Roman" w:hAnsi="Times New Roman" w:cs="Times New Roman"/>
          <w:sz w:val="24"/>
          <w:szCs w:val="24"/>
        </w:rPr>
        <w:t>гополучателю в лизинг на срок 84 месяца</w:t>
      </w:r>
      <w:r w:rsidRPr="00AE1545">
        <w:rPr>
          <w:rFonts w:ascii="Times New Roman" w:hAnsi="Times New Roman" w:cs="Times New Roman"/>
          <w:sz w:val="24"/>
          <w:szCs w:val="24"/>
        </w:rPr>
        <w:t xml:space="preserve">. Первым месяцем считается период, начинающийся с момента </w:t>
      </w:r>
      <w:r w:rsidR="00297FA8" w:rsidRPr="00AE1545">
        <w:rPr>
          <w:rFonts w:ascii="Times New Roman" w:hAnsi="Times New Roman" w:cs="Times New Roman"/>
          <w:sz w:val="24"/>
          <w:szCs w:val="24"/>
        </w:rPr>
        <w:t>размещения в единой информационной системе документа о приемке, подписанного Лизингополучателем</w:t>
      </w:r>
      <w:r w:rsidR="009944B1" w:rsidRPr="00AE1545">
        <w:rPr>
          <w:rFonts w:ascii="Times New Roman" w:hAnsi="Times New Roman" w:cs="Times New Roman"/>
          <w:sz w:val="24"/>
          <w:szCs w:val="24"/>
        </w:rPr>
        <w:t xml:space="preserve"> </w:t>
      </w:r>
      <w:r w:rsidRPr="00AE1545">
        <w:rPr>
          <w:rFonts w:ascii="Times New Roman" w:hAnsi="Times New Roman" w:cs="Times New Roman"/>
          <w:sz w:val="24"/>
          <w:szCs w:val="24"/>
        </w:rPr>
        <w:t xml:space="preserve"> и заканчивающийся последним числом месяца, следующим за месяцем </w:t>
      </w:r>
      <w:r w:rsidR="009944B1" w:rsidRPr="00AE1545">
        <w:rPr>
          <w:rFonts w:ascii="Times New Roman" w:hAnsi="Times New Roman" w:cs="Times New Roman"/>
          <w:sz w:val="24"/>
          <w:szCs w:val="24"/>
        </w:rPr>
        <w:t>размещения в единой информационной системе документа о приемке, подписанного Лизингополучателем</w:t>
      </w:r>
      <w:r w:rsidRPr="00AE1545">
        <w:rPr>
          <w:rFonts w:ascii="Times New Roman" w:hAnsi="Times New Roman" w:cs="Times New Roman"/>
          <w:sz w:val="24"/>
          <w:szCs w:val="24"/>
        </w:rPr>
        <w:t xml:space="preserve">.   </w:t>
      </w:r>
    </w:p>
    <w:p w14:paraId="1FD452AF" w14:textId="77777777"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1.4. При владении и пользовании Предметом лизинга, в соответствии с условиями настоящего Контракта, все доходы и прибыль, полученные при помощи Предмета лизинга, принадлежат Лизингополучателю.</w:t>
      </w:r>
    </w:p>
    <w:p w14:paraId="2F74C164" w14:textId="77777777"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1.5. Срок поставки Предмета лизинга поставщиком Лизингодателю должен обеспечить передачу указанного имущества Лизингополучателю в срок, указанный в п. 3.1. настоящего Контракта.</w:t>
      </w:r>
    </w:p>
    <w:p w14:paraId="2D2BED8D" w14:textId="77777777"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1.6. При заключении и исполнении настоящего Контракта изменение его условий не допускается, за исключением случаев, предусмотренных статьей 34 и </w:t>
      </w:r>
      <w:hyperlink r:id="rId9" w:history="1">
        <w:r w:rsidRPr="00AE1545">
          <w:rPr>
            <w:rFonts w:ascii="Times New Roman" w:hAnsi="Times New Roman" w:cs="Times New Roman"/>
            <w:sz w:val="24"/>
            <w:szCs w:val="24"/>
          </w:rPr>
          <w:t>статьей</w:t>
        </w:r>
      </w:hyperlink>
      <w:r w:rsidRPr="00AE1545">
        <w:rPr>
          <w:rFonts w:ascii="Times New Roman" w:hAnsi="Times New Roman" w:cs="Times New Roman"/>
          <w:sz w:val="24"/>
          <w:szCs w:val="24"/>
        </w:rPr>
        <w:t xml:space="preserve"> 95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Федеральный закон № 44-ФЗ).</w:t>
      </w:r>
    </w:p>
    <w:p w14:paraId="0944F3FF" w14:textId="209258C6" w:rsidR="005B69D2" w:rsidRPr="00AE1545" w:rsidRDefault="005B69D2" w:rsidP="006E57E5">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1.7. Идентификационный код </w:t>
      </w:r>
      <w:r w:rsidR="00F054DF" w:rsidRPr="00AE1545">
        <w:rPr>
          <w:rFonts w:ascii="Times New Roman" w:hAnsi="Times New Roman" w:cs="Times New Roman"/>
          <w:sz w:val="24"/>
          <w:szCs w:val="24"/>
        </w:rPr>
        <w:t>закупки:</w:t>
      </w:r>
      <w:r w:rsidR="006E57E5" w:rsidRPr="00AE1545">
        <w:rPr>
          <w:rFonts w:ascii="Times New Roman" w:hAnsi="Times New Roman" w:cs="Times New Roman"/>
          <w:sz w:val="24"/>
          <w:szCs w:val="24"/>
        </w:rPr>
        <w:t xml:space="preserve"> </w:t>
      </w:r>
      <w:r w:rsidR="00325AB9" w:rsidRPr="00325AB9">
        <w:rPr>
          <w:rFonts w:ascii="Times New Roman" w:hAnsi="Times New Roman" w:cs="Times New Roman"/>
          <w:sz w:val="24"/>
          <w:szCs w:val="24"/>
        </w:rPr>
        <w:t>222783000192778100100100050016491000</w:t>
      </w:r>
      <w:r w:rsidR="00325AB9">
        <w:rPr>
          <w:rFonts w:ascii="Times New Roman" w:hAnsi="Times New Roman" w:cs="Times New Roman"/>
          <w:sz w:val="24"/>
          <w:szCs w:val="24"/>
        </w:rPr>
        <w:t>.</w:t>
      </w:r>
    </w:p>
    <w:p w14:paraId="355132D6" w14:textId="77777777" w:rsidR="005B69D2" w:rsidRPr="00AE1545" w:rsidRDefault="005B69D2" w:rsidP="006E57E5">
      <w:pPr>
        <w:spacing w:after="0" w:line="240" w:lineRule="auto"/>
        <w:ind w:firstLine="567"/>
        <w:jc w:val="both"/>
        <w:rPr>
          <w:rFonts w:ascii="Times New Roman" w:hAnsi="Times New Roman" w:cs="Times New Roman"/>
          <w:sz w:val="24"/>
          <w:szCs w:val="24"/>
        </w:rPr>
      </w:pPr>
    </w:p>
    <w:p w14:paraId="0718143C" w14:textId="77777777" w:rsidR="005B69D2" w:rsidRPr="00AE1545" w:rsidRDefault="005B69D2" w:rsidP="005B69D2">
      <w:pPr>
        <w:numPr>
          <w:ilvl w:val="0"/>
          <w:numId w:val="14"/>
        </w:num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Цена контракта и порядок расчетов</w:t>
      </w:r>
    </w:p>
    <w:p w14:paraId="61417114" w14:textId="77777777" w:rsidR="0049723A" w:rsidRPr="00AE1545" w:rsidRDefault="0049723A" w:rsidP="00F34C6C">
      <w:pPr>
        <w:spacing w:after="0" w:line="240" w:lineRule="auto"/>
        <w:ind w:firstLine="709"/>
        <w:jc w:val="both"/>
        <w:rPr>
          <w:rFonts w:ascii="Times New Roman" w:hAnsi="Times New Roman" w:cs="Times New Roman"/>
          <w:sz w:val="24"/>
          <w:szCs w:val="24"/>
        </w:rPr>
      </w:pPr>
    </w:p>
    <w:p w14:paraId="71E40DD4" w14:textId="77777777" w:rsidR="005F0F36" w:rsidRPr="00AE1545" w:rsidRDefault="005B69D2" w:rsidP="0049723A">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2.1. Стоимость 1 (одной) единицы Предмета лизи</w:t>
      </w:r>
      <w:r w:rsidR="00770EB6" w:rsidRPr="00AE1545">
        <w:rPr>
          <w:rFonts w:ascii="Times New Roman" w:hAnsi="Times New Roman" w:cs="Times New Roman"/>
          <w:sz w:val="24"/>
          <w:szCs w:val="24"/>
        </w:rPr>
        <w:t>нга составляет</w:t>
      </w:r>
      <w:r w:rsidR="004E7830" w:rsidRPr="00AE1545">
        <w:rPr>
          <w:rFonts w:ascii="Times New Roman" w:hAnsi="Times New Roman" w:cs="Times New Roman"/>
          <w:sz w:val="24"/>
          <w:szCs w:val="24"/>
        </w:rPr>
        <w:t>:</w:t>
      </w:r>
    </w:p>
    <w:p w14:paraId="54F36BDC" w14:textId="77777777" w:rsidR="004E7830" w:rsidRPr="00AE1545" w:rsidRDefault="004E7830" w:rsidP="00F34C6C">
      <w:pPr>
        <w:spacing w:after="0" w:line="240" w:lineRule="auto"/>
        <w:ind w:firstLine="709"/>
        <w:jc w:val="both"/>
        <w:rPr>
          <w:rFonts w:ascii="Times New Roman" w:hAnsi="Times New Roman" w:cs="Times New Roman"/>
          <w:b/>
          <w:sz w:val="24"/>
          <w:szCs w:val="24"/>
        </w:rPr>
      </w:pP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3491"/>
        <w:gridCol w:w="1417"/>
        <w:gridCol w:w="1598"/>
        <w:gridCol w:w="1664"/>
      </w:tblGrid>
      <w:tr w:rsidR="005F0F36" w:rsidRPr="00AE1545" w14:paraId="47307BAF" w14:textId="77777777" w:rsidTr="005876C6">
        <w:trPr>
          <w:trHeight w:val="756"/>
          <w:jc w:val="center"/>
        </w:trPr>
        <w:tc>
          <w:tcPr>
            <w:tcW w:w="972" w:type="dxa"/>
            <w:shd w:val="clear" w:color="auto" w:fill="auto"/>
            <w:vAlign w:val="center"/>
            <w:hideMark/>
          </w:tcPr>
          <w:p w14:paraId="197DBBDA"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lastRenderedPageBreak/>
              <w:t>№ п/п</w:t>
            </w:r>
          </w:p>
        </w:tc>
        <w:tc>
          <w:tcPr>
            <w:tcW w:w="3652" w:type="dxa"/>
            <w:shd w:val="clear" w:color="auto" w:fill="auto"/>
            <w:vAlign w:val="center"/>
            <w:hideMark/>
          </w:tcPr>
          <w:p w14:paraId="079C6760"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Наименование Предмета лизинга</w:t>
            </w:r>
          </w:p>
        </w:tc>
        <w:tc>
          <w:tcPr>
            <w:tcW w:w="1134" w:type="dxa"/>
            <w:shd w:val="clear" w:color="auto" w:fill="auto"/>
            <w:vAlign w:val="center"/>
            <w:hideMark/>
          </w:tcPr>
          <w:p w14:paraId="163684CD"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Количество единиц</w:t>
            </w:r>
          </w:p>
        </w:tc>
        <w:tc>
          <w:tcPr>
            <w:tcW w:w="1628" w:type="dxa"/>
            <w:shd w:val="clear" w:color="auto" w:fill="auto"/>
            <w:vAlign w:val="center"/>
            <w:hideMark/>
          </w:tcPr>
          <w:p w14:paraId="4491656B"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Стоимость 1 (одной) единицы Предмета лизинга (с НДС)</w:t>
            </w:r>
          </w:p>
        </w:tc>
        <w:tc>
          <w:tcPr>
            <w:tcW w:w="1714" w:type="dxa"/>
            <w:shd w:val="clear" w:color="auto" w:fill="auto"/>
            <w:vAlign w:val="center"/>
            <w:hideMark/>
          </w:tcPr>
          <w:p w14:paraId="18EC9583"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НДС на 1 (одну) единицу Предмета лизинга.</w:t>
            </w:r>
          </w:p>
        </w:tc>
      </w:tr>
      <w:tr w:rsidR="005876C6" w:rsidRPr="00AE1545" w14:paraId="7165AB7D" w14:textId="77777777" w:rsidTr="005F0F36">
        <w:trPr>
          <w:trHeight w:val="555"/>
          <w:jc w:val="center"/>
        </w:trPr>
        <w:tc>
          <w:tcPr>
            <w:tcW w:w="972" w:type="dxa"/>
            <w:tcBorders>
              <w:bottom w:val="single" w:sz="4" w:space="0" w:color="auto"/>
            </w:tcBorders>
            <w:shd w:val="clear" w:color="auto" w:fill="auto"/>
            <w:vAlign w:val="center"/>
            <w:hideMark/>
          </w:tcPr>
          <w:p w14:paraId="2A05D226"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1</w:t>
            </w:r>
          </w:p>
        </w:tc>
        <w:tc>
          <w:tcPr>
            <w:tcW w:w="3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BD306" w14:textId="77777777" w:rsidR="005F0F36" w:rsidRPr="00AE1545" w:rsidRDefault="006C7D0C" w:rsidP="0023582A">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двухсекционный, четырехосный одностороннего движения трамвайный вагон со 100% уровнем низкого с вписыванием в кривую радиусом 14 метров</w:t>
            </w:r>
          </w:p>
        </w:tc>
        <w:tc>
          <w:tcPr>
            <w:tcW w:w="1134" w:type="dxa"/>
            <w:shd w:val="clear" w:color="auto" w:fill="auto"/>
            <w:vAlign w:val="center"/>
          </w:tcPr>
          <w:p w14:paraId="29BB5124" w14:textId="6659F3CA" w:rsidR="005F0F36" w:rsidRPr="00AE1545" w:rsidRDefault="006F27C9"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12</w:t>
            </w:r>
          </w:p>
        </w:tc>
        <w:tc>
          <w:tcPr>
            <w:tcW w:w="1628" w:type="dxa"/>
            <w:tcBorders>
              <w:top w:val="single" w:sz="4" w:space="0" w:color="auto"/>
              <w:left w:val="single" w:sz="4" w:space="0" w:color="auto"/>
              <w:bottom w:val="single" w:sz="4" w:space="0" w:color="auto"/>
              <w:right w:val="single" w:sz="4" w:space="0" w:color="auto"/>
            </w:tcBorders>
            <w:shd w:val="clear" w:color="auto" w:fill="auto"/>
            <w:vAlign w:val="center"/>
          </w:tcPr>
          <w:p w14:paraId="1224A241" w14:textId="77777777" w:rsidR="005F0F36" w:rsidRPr="00AE1545" w:rsidRDefault="005F0F36" w:rsidP="00307499">
            <w:pPr>
              <w:spacing w:after="0" w:line="240" w:lineRule="auto"/>
              <w:jc w:val="center"/>
              <w:rPr>
                <w:rFonts w:ascii="Times New Roman" w:hAnsi="Times New Roman" w:cs="Times New Roman"/>
                <w:sz w:val="24"/>
                <w:szCs w:val="24"/>
              </w:rPr>
            </w:pPr>
          </w:p>
        </w:tc>
        <w:tc>
          <w:tcPr>
            <w:tcW w:w="1714" w:type="dxa"/>
            <w:shd w:val="clear" w:color="auto" w:fill="auto"/>
            <w:vAlign w:val="center"/>
          </w:tcPr>
          <w:p w14:paraId="227158BA" w14:textId="77777777" w:rsidR="005F0F36" w:rsidRPr="00AE1545" w:rsidRDefault="005F0F36" w:rsidP="003F446D">
            <w:pPr>
              <w:spacing w:after="0" w:line="240" w:lineRule="auto"/>
              <w:rPr>
                <w:rFonts w:ascii="Times New Roman" w:hAnsi="Times New Roman" w:cs="Times New Roman"/>
                <w:sz w:val="24"/>
                <w:szCs w:val="24"/>
              </w:rPr>
            </w:pPr>
          </w:p>
        </w:tc>
      </w:tr>
      <w:tr w:rsidR="005876C6" w:rsidRPr="00AE1545" w14:paraId="41AD36AB" w14:textId="77777777" w:rsidTr="005F0F36">
        <w:trPr>
          <w:trHeight w:val="555"/>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6470C508" w14:textId="77777777" w:rsidR="005F0F36" w:rsidRPr="00AE1545" w:rsidRDefault="005F0F36"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2</w:t>
            </w:r>
          </w:p>
        </w:tc>
        <w:tc>
          <w:tcPr>
            <w:tcW w:w="3652" w:type="dxa"/>
            <w:tcBorders>
              <w:top w:val="single" w:sz="4" w:space="0" w:color="auto"/>
              <w:left w:val="single" w:sz="4" w:space="0" w:color="auto"/>
              <w:bottom w:val="single" w:sz="4" w:space="0" w:color="auto"/>
              <w:right w:val="single" w:sz="4" w:space="0" w:color="auto"/>
            </w:tcBorders>
            <w:shd w:val="clear" w:color="auto" w:fill="auto"/>
            <w:vAlign w:val="center"/>
          </w:tcPr>
          <w:p w14:paraId="5543B007" w14:textId="77777777" w:rsidR="005F0F36" w:rsidRPr="00AE1545" w:rsidRDefault="006C7D0C" w:rsidP="0023582A">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трехсекционный, шестиосный двухстороннего движения трамвайный вагон со 100% уровнем низкого с вписыванием в кривую радиусом 14 метров</w:t>
            </w:r>
          </w:p>
        </w:tc>
        <w:tc>
          <w:tcPr>
            <w:tcW w:w="1134" w:type="dxa"/>
            <w:tcBorders>
              <w:left w:val="single" w:sz="4" w:space="0" w:color="auto"/>
            </w:tcBorders>
            <w:shd w:val="clear" w:color="auto" w:fill="auto"/>
            <w:vAlign w:val="center"/>
          </w:tcPr>
          <w:p w14:paraId="20C4DA81" w14:textId="77777777" w:rsidR="005F0F36" w:rsidRPr="00AE1545" w:rsidRDefault="00307499" w:rsidP="005F0F36">
            <w:pPr>
              <w:spacing w:after="0" w:line="240" w:lineRule="auto"/>
              <w:jc w:val="center"/>
              <w:rPr>
                <w:rFonts w:ascii="Times New Roman" w:hAnsi="Times New Roman" w:cs="Times New Roman"/>
                <w:sz w:val="24"/>
                <w:szCs w:val="24"/>
              </w:rPr>
            </w:pPr>
            <w:r w:rsidRPr="00AE1545">
              <w:rPr>
                <w:rFonts w:ascii="Times New Roman" w:hAnsi="Times New Roman" w:cs="Times New Roman"/>
                <w:sz w:val="24"/>
                <w:szCs w:val="24"/>
              </w:rPr>
              <w:t>42</w:t>
            </w:r>
          </w:p>
        </w:tc>
        <w:tc>
          <w:tcPr>
            <w:tcW w:w="1628" w:type="dxa"/>
            <w:tcBorders>
              <w:top w:val="single" w:sz="4" w:space="0" w:color="auto"/>
              <w:left w:val="single" w:sz="4" w:space="0" w:color="auto"/>
              <w:bottom w:val="single" w:sz="4" w:space="0" w:color="auto"/>
              <w:right w:val="single" w:sz="4" w:space="0" w:color="auto"/>
            </w:tcBorders>
            <w:shd w:val="clear" w:color="auto" w:fill="auto"/>
            <w:vAlign w:val="center"/>
          </w:tcPr>
          <w:p w14:paraId="3AFF5829" w14:textId="77777777" w:rsidR="005F0F36" w:rsidRPr="00AE1545" w:rsidRDefault="005F0F36" w:rsidP="00307499">
            <w:pPr>
              <w:spacing w:after="0" w:line="240" w:lineRule="auto"/>
              <w:jc w:val="center"/>
              <w:rPr>
                <w:rFonts w:ascii="Times New Roman" w:hAnsi="Times New Roman" w:cs="Times New Roman"/>
                <w:sz w:val="24"/>
                <w:szCs w:val="24"/>
              </w:rPr>
            </w:pPr>
          </w:p>
        </w:tc>
        <w:tc>
          <w:tcPr>
            <w:tcW w:w="1714" w:type="dxa"/>
            <w:shd w:val="clear" w:color="auto" w:fill="auto"/>
            <w:vAlign w:val="center"/>
          </w:tcPr>
          <w:p w14:paraId="70E5F9CE" w14:textId="77777777" w:rsidR="005F0F36" w:rsidRPr="00AE1545" w:rsidRDefault="005F0F36" w:rsidP="005F0F36">
            <w:pPr>
              <w:spacing w:after="0" w:line="240" w:lineRule="auto"/>
              <w:jc w:val="center"/>
              <w:rPr>
                <w:rFonts w:ascii="Times New Roman" w:hAnsi="Times New Roman" w:cs="Times New Roman"/>
                <w:sz w:val="24"/>
                <w:szCs w:val="24"/>
              </w:rPr>
            </w:pPr>
          </w:p>
        </w:tc>
      </w:tr>
    </w:tbl>
    <w:p w14:paraId="2D170814" w14:textId="77777777" w:rsidR="001E10CC" w:rsidRPr="00AE1545" w:rsidRDefault="001E10CC" w:rsidP="004E7830">
      <w:pPr>
        <w:spacing w:after="0" w:line="240" w:lineRule="auto"/>
        <w:ind w:firstLine="709"/>
        <w:jc w:val="both"/>
        <w:rPr>
          <w:rFonts w:ascii="Times New Roman" w:hAnsi="Times New Roman" w:cs="Times New Roman"/>
          <w:sz w:val="24"/>
          <w:szCs w:val="24"/>
        </w:rPr>
      </w:pPr>
    </w:p>
    <w:p w14:paraId="679DA574" w14:textId="77777777" w:rsidR="001E10CC" w:rsidRPr="00AE1545" w:rsidRDefault="001E10CC" w:rsidP="004E7830">
      <w:pPr>
        <w:spacing w:after="0" w:line="240" w:lineRule="auto"/>
        <w:ind w:firstLine="709"/>
        <w:jc w:val="both"/>
        <w:rPr>
          <w:rFonts w:ascii="Times New Roman" w:hAnsi="Times New Roman" w:cs="Times New Roman"/>
          <w:sz w:val="24"/>
          <w:szCs w:val="24"/>
        </w:rPr>
      </w:pPr>
    </w:p>
    <w:p w14:paraId="25E14A34" w14:textId="77777777" w:rsidR="00883DD6" w:rsidRPr="00AE1545" w:rsidRDefault="005B69D2" w:rsidP="008B1D8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sz w:val="24"/>
          <w:szCs w:val="24"/>
        </w:rPr>
        <w:t xml:space="preserve">Общая сумма лизинговых платежей за весь период действия настоящего контракта, включая авансовый платеж и выкупную стоимость, (далее </w:t>
      </w:r>
      <w:r w:rsidR="007145D7" w:rsidRPr="00AE1545">
        <w:rPr>
          <w:rFonts w:ascii="Times New Roman" w:hAnsi="Times New Roman" w:cs="Times New Roman"/>
          <w:sz w:val="24"/>
          <w:szCs w:val="24"/>
        </w:rPr>
        <w:t>- цена контракта) составляет</w:t>
      </w:r>
      <w:r w:rsidR="008D7B9C" w:rsidRPr="00AE1545">
        <w:rPr>
          <w:rFonts w:ascii="Times New Roman" w:hAnsi="Times New Roman" w:cs="Times New Roman"/>
          <w:sz w:val="24"/>
          <w:szCs w:val="24"/>
        </w:rPr>
        <w:t xml:space="preserve">                  </w:t>
      </w:r>
      <w:r w:rsidR="007145D7" w:rsidRPr="00AE1545">
        <w:rPr>
          <w:rFonts w:ascii="Times New Roman" w:hAnsi="Times New Roman" w:cs="Times New Roman"/>
          <w:sz w:val="24"/>
          <w:szCs w:val="24"/>
        </w:rPr>
        <w:t xml:space="preserve"> </w:t>
      </w:r>
      <w:r w:rsidR="00307499" w:rsidRPr="00AE1545">
        <w:rPr>
          <w:rFonts w:ascii="Times New Roman" w:hAnsi="Times New Roman" w:cs="Times New Roman"/>
          <w:b/>
          <w:sz w:val="24"/>
          <w:szCs w:val="24"/>
        </w:rPr>
        <w:t>___________</w:t>
      </w:r>
      <w:r w:rsidR="007145D7" w:rsidRPr="00AE1545">
        <w:rPr>
          <w:rFonts w:ascii="Times New Roman" w:hAnsi="Times New Roman" w:cs="Times New Roman"/>
          <w:b/>
          <w:sz w:val="24"/>
          <w:szCs w:val="24"/>
        </w:rPr>
        <w:t xml:space="preserve"> (</w:t>
      </w:r>
      <w:r w:rsidR="00307499" w:rsidRPr="00AE1545">
        <w:rPr>
          <w:rFonts w:ascii="Times New Roman" w:hAnsi="Times New Roman" w:cs="Times New Roman"/>
          <w:b/>
          <w:sz w:val="24"/>
          <w:szCs w:val="24"/>
        </w:rPr>
        <w:t>________) рубля ____</w:t>
      </w:r>
      <w:r w:rsidR="007145D7" w:rsidRPr="00AE1545">
        <w:rPr>
          <w:rFonts w:ascii="Times New Roman" w:hAnsi="Times New Roman" w:cs="Times New Roman"/>
          <w:b/>
          <w:sz w:val="24"/>
          <w:szCs w:val="24"/>
        </w:rPr>
        <w:t xml:space="preserve"> копеек</w:t>
      </w:r>
      <w:r w:rsidRPr="00AE1545">
        <w:rPr>
          <w:rFonts w:ascii="Times New Roman" w:hAnsi="Times New Roman" w:cs="Times New Roman"/>
          <w:b/>
          <w:sz w:val="24"/>
          <w:szCs w:val="24"/>
        </w:rPr>
        <w:t xml:space="preserve">, </w:t>
      </w:r>
      <w:r w:rsidR="007145D7" w:rsidRPr="00AE1545">
        <w:rPr>
          <w:rFonts w:ascii="Times New Roman" w:hAnsi="Times New Roman" w:cs="Times New Roman"/>
          <w:b/>
          <w:sz w:val="24"/>
          <w:szCs w:val="24"/>
        </w:rPr>
        <w:t>в том числе НДС (</w:t>
      </w:r>
      <w:r w:rsidR="00307499" w:rsidRPr="00AE1545">
        <w:rPr>
          <w:rFonts w:ascii="Times New Roman" w:hAnsi="Times New Roman" w:cs="Times New Roman"/>
          <w:b/>
          <w:sz w:val="24"/>
          <w:szCs w:val="24"/>
        </w:rPr>
        <w:t>20%) – _____</w:t>
      </w:r>
      <w:r w:rsidR="007145D7" w:rsidRPr="00AE1545">
        <w:rPr>
          <w:rFonts w:ascii="Times New Roman" w:hAnsi="Times New Roman" w:cs="Times New Roman"/>
          <w:b/>
          <w:sz w:val="24"/>
          <w:szCs w:val="24"/>
        </w:rPr>
        <w:t xml:space="preserve"> (</w:t>
      </w:r>
      <w:r w:rsidR="00307499" w:rsidRPr="00AE1545">
        <w:rPr>
          <w:rFonts w:ascii="Times New Roman" w:hAnsi="Times New Roman" w:cs="Times New Roman"/>
          <w:b/>
          <w:sz w:val="24"/>
          <w:szCs w:val="24"/>
        </w:rPr>
        <w:t>______) рублей ____</w:t>
      </w:r>
      <w:r w:rsidR="007145D7" w:rsidRPr="00AE1545">
        <w:rPr>
          <w:rFonts w:ascii="Times New Roman" w:hAnsi="Times New Roman" w:cs="Times New Roman"/>
          <w:b/>
          <w:sz w:val="24"/>
          <w:szCs w:val="24"/>
        </w:rPr>
        <w:t xml:space="preserve"> копеек</w:t>
      </w:r>
      <w:r w:rsidRPr="00AE1545">
        <w:rPr>
          <w:rFonts w:ascii="Times New Roman" w:hAnsi="Times New Roman" w:cs="Times New Roman"/>
          <w:b/>
          <w:sz w:val="24"/>
          <w:szCs w:val="24"/>
        </w:rPr>
        <w:t>.</w:t>
      </w:r>
    </w:p>
    <w:p w14:paraId="4EE8786B" w14:textId="77777777" w:rsidR="005B69D2" w:rsidRPr="00AE1545" w:rsidRDefault="005B69D2"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Подробный график лизинговых платежей представлен в Приложении №</w:t>
      </w:r>
      <w:r w:rsidR="002649D2"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w:t>
      </w:r>
    </w:p>
    <w:p w14:paraId="47607E4E" w14:textId="77777777" w:rsidR="005B69D2" w:rsidRPr="00AE1545" w:rsidRDefault="005B69D2"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Цена контракта является твердой и определяется на весь срок исполнения настоящего Контракта, за исключением случаев, установленных настоящим контрактом и (или) предусмотренных законодательством Российской Федерации. </w:t>
      </w:r>
    </w:p>
    <w:p w14:paraId="5BDA6394" w14:textId="77777777" w:rsidR="005B69D2" w:rsidRPr="00AE1545" w:rsidRDefault="005B69D2"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цену контракта включены все расходы Лизингодателя на оказание услуг по настоящему Контракту, стоимость Предмета лизинга, страхование (за исключением  ОСАГО), НДС, расходы на транспортировку, таможенные сборы и пошлины, утилизационный сбор, а также другие обязательные платежи, связанные с исполнением настоящего Контракта. Лизингодатель несет все риски, связанные с повышением цены на Предмет лизинга.</w:t>
      </w:r>
    </w:p>
    <w:p w14:paraId="642B1E86" w14:textId="77777777" w:rsidR="005B69D2" w:rsidRPr="00AE1545" w:rsidRDefault="005B69D2"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Сумма, подлежащая уплате Лизингополучателем юридическому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по настоящему Контракту,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бюджетные бюджетной системы Российской Федерации Лизингополучателем.</w:t>
      </w:r>
    </w:p>
    <w:p w14:paraId="653EDAE3" w14:textId="54E31573" w:rsidR="005B69D2" w:rsidRPr="00AE1545" w:rsidRDefault="006C7D0C"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ab/>
        <w:t xml:space="preserve">2.2. Авансовый платеж </w:t>
      </w:r>
      <w:r w:rsidR="00BE58C5" w:rsidRPr="00AE1545">
        <w:rPr>
          <w:rFonts w:ascii="Times New Roman" w:hAnsi="Times New Roman" w:cs="Times New Roman"/>
          <w:sz w:val="24"/>
          <w:szCs w:val="24"/>
        </w:rPr>
        <w:t xml:space="preserve">не может превышать размер обеспечения исполнения Контракта (п. 7.1 Контракта) и составляет </w:t>
      </w:r>
      <w:r w:rsidRPr="00AE1545">
        <w:rPr>
          <w:rFonts w:ascii="Times New Roman" w:hAnsi="Times New Roman" w:cs="Times New Roman"/>
          <w:sz w:val="24"/>
          <w:szCs w:val="24"/>
        </w:rPr>
        <w:t xml:space="preserve">- </w:t>
      </w:r>
      <w:r w:rsidR="009346D4" w:rsidRPr="00AE1545">
        <w:rPr>
          <w:rFonts w:ascii="Times New Roman" w:hAnsi="Times New Roman" w:cs="Times New Roman"/>
          <w:sz w:val="24"/>
          <w:szCs w:val="24"/>
        </w:rPr>
        <w:t>25</w:t>
      </w:r>
      <w:r w:rsidR="005B69D2" w:rsidRPr="00AE1545">
        <w:rPr>
          <w:rFonts w:ascii="Times New Roman" w:hAnsi="Times New Roman" w:cs="Times New Roman"/>
          <w:sz w:val="24"/>
          <w:szCs w:val="24"/>
        </w:rPr>
        <w:t>% от цен</w:t>
      </w:r>
      <w:r w:rsidR="00274DA3" w:rsidRPr="00AE1545">
        <w:rPr>
          <w:rFonts w:ascii="Times New Roman" w:hAnsi="Times New Roman" w:cs="Times New Roman"/>
          <w:sz w:val="24"/>
          <w:szCs w:val="24"/>
        </w:rPr>
        <w:t xml:space="preserve">ы Контракта, что </w:t>
      </w:r>
      <w:r w:rsidR="00BE58C5" w:rsidRPr="00AE1545">
        <w:rPr>
          <w:rFonts w:ascii="Times New Roman" w:hAnsi="Times New Roman" w:cs="Times New Roman"/>
          <w:sz w:val="24"/>
          <w:szCs w:val="24"/>
        </w:rPr>
        <w:t xml:space="preserve">эквивалентно </w:t>
      </w:r>
      <w:r w:rsidR="00307499" w:rsidRPr="00AE1545">
        <w:rPr>
          <w:rFonts w:ascii="Times New Roman" w:hAnsi="Times New Roman" w:cs="Times New Roman"/>
          <w:sz w:val="24"/>
          <w:szCs w:val="24"/>
        </w:rPr>
        <w:t>______</w:t>
      </w:r>
      <w:r w:rsidR="004E7830" w:rsidRPr="00AE1545">
        <w:rPr>
          <w:rFonts w:ascii="Times New Roman" w:hAnsi="Times New Roman" w:cs="Times New Roman"/>
          <w:sz w:val="24"/>
          <w:szCs w:val="24"/>
        </w:rPr>
        <w:t xml:space="preserve"> (</w:t>
      </w:r>
      <w:r w:rsidR="00307499" w:rsidRPr="00AE1545">
        <w:rPr>
          <w:rFonts w:ascii="Times New Roman" w:hAnsi="Times New Roman" w:cs="Times New Roman"/>
          <w:sz w:val="24"/>
          <w:szCs w:val="24"/>
        </w:rPr>
        <w:t>____) рубля ___</w:t>
      </w:r>
      <w:r w:rsidR="004E7830" w:rsidRPr="00AE1545">
        <w:rPr>
          <w:rFonts w:ascii="Times New Roman" w:hAnsi="Times New Roman" w:cs="Times New Roman"/>
          <w:sz w:val="24"/>
          <w:szCs w:val="24"/>
        </w:rPr>
        <w:t xml:space="preserve"> </w:t>
      </w:r>
      <w:r w:rsidR="005B69D2" w:rsidRPr="00AE1545">
        <w:rPr>
          <w:rFonts w:ascii="Times New Roman" w:hAnsi="Times New Roman" w:cs="Times New Roman"/>
          <w:sz w:val="24"/>
          <w:szCs w:val="24"/>
        </w:rPr>
        <w:t xml:space="preserve">копеек, в </w:t>
      </w:r>
      <w:r w:rsidR="004E7830" w:rsidRPr="00AE1545">
        <w:rPr>
          <w:rFonts w:ascii="Times New Roman" w:hAnsi="Times New Roman" w:cs="Times New Roman"/>
          <w:sz w:val="24"/>
          <w:szCs w:val="24"/>
        </w:rPr>
        <w:t xml:space="preserve">том числе НДС (20%) – </w:t>
      </w:r>
      <w:r w:rsidR="00307499" w:rsidRPr="00AE1545">
        <w:rPr>
          <w:rFonts w:ascii="Times New Roman" w:hAnsi="Times New Roman" w:cs="Times New Roman"/>
          <w:sz w:val="24"/>
          <w:szCs w:val="24"/>
        </w:rPr>
        <w:t>______ (_____</w:t>
      </w:r>
      <w:r w:rsidR="004E7830" w:rsidRPr="00AE1545">
        <w:rPr>
          <w:rFonts w:ascii="Times New Roman" w:hAnsi="Times New Roman" w:cs="Times New Roman"/>
          <w:sz w:val="24"/>
          <w:szCs w:val="24"/>
        </w:rPr>
        <w:t xml:space="preserve">) рублей </w:t>
      </w:r>
      <w:r w:rsidR="00307499" w:rsidRPr="00AE1545">
        <w:rPr>
          <w:rFonts w:ascii="Times New Roman" w:hAnsi="Times New Roman" w:cs="Times New Roman"/>
          <w:sz w:val="24"/>
          <w:szCs w:val="24"/>
        </w:rPr>
        <w:t>____</w:t>
      </w:r>
      <w:r w:rsidR="004E7830" w:rsidRPr="00AE1545">
        <w:rPr>
          <w:rFonts w:ascii="Times New Roman" w:hAnsi="Times New Roman" w:cs="Times New Roman"/>
          <w:sz w:val="24"/>
          <w:szCs w:val="24"/>
        </w:rPr>
        <w:t xml:space="preserve"> копеек.</w:t>
      </w:r>
    </w:p>
    <w:p w14:paraId="376018FF" w14:textId="41E70CD3" w:rsidR="009779D6" w:rsidRPr="00AE1545" w:rsidRDefault="005B69D2"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Лизингополучатель перечисляет авансовый </w:t>
      </w:r>
      <w:r w:rsidR="00BB400D" w:rsidRPr="00AE1545">
        <w:rPr>
          <w:rFonts w:ascii="Times New Roman" w:hAnsi="Times New Roman" w:cs="Times New Roman"/>
          <w:sz w:val="24"/>
          <w:szCs w:val="24"/>
        </w:rPr>
        <w:t>платеж Лизингодателю</w:t>
      </w:r>
      <w:r w:rsidR="00704D81" w:rsidRPr="00AE1545">
        <w:rPr>
          <w:rFonts w:ascii="Times New Roman" w:hAnsi="Times New Roman" w:cs="Times New Roman"/>
          <w:sz w:val="24"/>
          <w:szCs w:val="24"/>
        </w:rPr>
        <w:t xml:space="preserve"> на основании выст</w:t>
      </w:r>
      <w:r w:rsidR="00E860A8" w:rsidRPr="00AE1545">
        <w:rPr>
          <w:rFonts w:ascii="Times New Roman" w:hAnsi="Times New Roman" w:cs="Times New Roman"/>
          <w:sz w:val="24"/>
          <w:szCs w:val="24"/>
        </w:rPr>
        <w:t>авленного Лизингодателем счета,</w:t>
      </w:r>
      <w:r w:rsidR="00BB400D" w:rsidRPr="00AE1545">
        <w:rPr>
          <w:rFonts w:ascii="Times New Roman" w:hAnsi="Times New Roman" w:cs="Times New Roman"/>
          <w:sz w:val="24"/>
          <w:szCs w:val="24"/>
        </w:rPr>
        <w:t xml:space="preserve"> в течение </w:t>
      </w:r>
      <w:r w:rsidR="008C104A">
        <w:rPr>
          <w:rFonts w:ascii="Times New Roman" w:hAnsi="Times New Roman" w:cs="Times New Roman"/>
          <w:sz w:val="24"/>
          <w:szCs w:val="24"/>
        </w:rPr>
        <w:t>15</w:t>
      </w:r>
      <w:r w:rsidRPr="00AE1545">
        <w:rPr>
          <w:rFonts w:ascii="Times New Roman" w:hAnsi="Times New Roman" w:cs="Times New Roman"/>
          <w:sz w:val="24"/>
          <w:szCs w:val="24"/>
        </w:rPr>
        <w:t xml:space="preserve"> (</w:t>
      </w:r>
      <w:r w:rsidR="008C104A">
        <w:rPr>
          <w:rFonts w:ascii="Times New Roman" w:hAnsi="Times New Roman" w:cs="Times New Roman"/>
          <w:sz w:val="24"/>
          <w:szCs w:val="24"/>
        </w:rPr>
        <w:t>Пятнадцати</w:t>
      </w:r>
      <w:r w:rsidRPr="00AE1545">
        <w:rPr>
          <w:rFonts w:ascii="Times New Roman" w:hAnsi="Times New Roman" w:cs="Times New Roman"/>
          <w:sz w:val="24"/>
          <w:szCs w:val="24"/>
        </w:rPr>
        <w:t xml:space="preserve">) </w:t>
      </w:r>
      <w:r w:rsidR="000826B7" w:rsidRPr="00AE1545">
        <w:rPr>
          <w:rFonts w:ascii="Times New Roman" w:hAnsi="Times New Roman" w:cs="Times New Roman"/>
          <w:sz w:val="24"/>
          <w:szCs w:val="24"/>
        </w:rPr>
        <w:t>рабочих</w:t>
      </w:r>
      <w:r w:rsidRPr="00AE1545">
        <w:rPr>
          <w:rFonts w:ascii="Times New Roman" w:hAnsi="Times New Roman" w:cs="Times New Roman"/>
          <w:sz w:val="24"/>
          <w:szCs w:val="24"/>
        </w:rPr>
        <w:t xml:space="preserve"> дней с даты</w:t>
      </w:r>
      <w:r w:rsidR="009779D6" w:rsidRPr="00AE1545">
        <w:rPr>
          <w:rFonts w:ascii="Times New Roman" w:hAnsi="Times New Roman" w:cs="Times New Roman"/>
          <w:sz w:val="24"/>
          <w:szCs w:val="24"/>
        </w:rPr>
        <w:t xml:space="preserve"> выполнения одновременно следующих условий:</w:t>
      </w:r>
    </w:p>
    <w:p w14:paraId="7CABC301" w14:textId="1B2EA3BE" w:rsidR="005B69D2" w:rsidRPr="00AE1545" w:rsidRDefault="009779D6"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2.2.1.</w:t>
      </w:r>
      <w:r w:rsidR="005B69D2" w:rsidRPr="00AE1545">
        <w:rPr>
          <w:rFonts w:ascii="Times New Roman" w:hAnsi="Times New Roman" w:cs="Times New Roman"/>
          <w:sz w:val="24"/>
          <w:szCs w:val="24"/>
        </w:rPr>
        <w:t xml:space="preserve"> </w:t>
      </w:r>
      <w:r w:rsidR="005454C0" w:rsidRPr="00AE1545">
        <w:rPr>
          <w:rFonts w:ascii="Times New Roman" w:hAnsi="Times New Roman" w:cs="Times New Roman"/>
          <w:sz w:val="24"/>
          <w:szCs w:val="24"/>
        </w:rPr>
        <w:t xml:space="preserve">Согласование </w:t>
      </w:r>
      <w:r w:rsidR="007D71D9" w:rsidRPr="00AE1545">
        <w:rPr>
          <w:rFonts w:ascii="Times New Roman" w:hAnsi="Times New Roman" w:cs="Times New Roman"/>
          <w:sz w:val="24"/>
          <w:szCs w:val="24"/>
        </w:rPr>
        <w:t xml:space="preserve">Сторонами </w:t>
      </w:r>
      <w:r w:rsidR="00BB400D" w:rsidRPr="00AE1545">
        <w:rPr>
          <w:rFonts w:ascii="Times New Roman" w:hAnsi="Times New Roman" w:cs="Times New Roman"/>
          <w:sz w:val="24"/>
          <w:szCs w:val="24"/>
        </w:rPr>
        <w:t>внешнего облика трамвайных вагонов</w:t>
      </w:r>
      <w:r w:rsidR="006C7D0C" w:rsidRPr="00AE1545">
        <w:rPr>
          <w:rFonts w:ascii="Times New Roman" w:hAnsi="Times New Roman" w:cs="Times New Roman"/>
          <w:sz w:val="24"/>
          <w:szCs w:val="24"/>
        </w:rPr>
        <w:t xml:space="preserve"> с экстерьером кузова в РЕТРО стиле с вписыванием в кривую радиусом 14 метров</w:t>
      </w:r>
      <w:r w:rsidR="00BB400D" w:rsidRPr="00AE1545">
        <w:rPr>
          <w:rFonts w:ascii="Times New Roman" w:hAnsi="Times New Roman" w:cs="Times New Roman"/>
          <w:sz w:val="24"/>
          <w:szCs w:val="24"/>
        </w:rPr>
        <w:t xml:space="preserve"> </w:t>
      </w:r>
      <w:r w:rsidR="00BF747C" w:rsidRPr="00AE1545">
        <w:rPr>
          <w:rFonts w:ascii="Times New Roman" w:hAnsi="Times New Roman" w:cs="Times New Roman"/>
          <w:sz w:val="24"/>
          <w:szCs w:val="24"/>
        </w:rPr>
        <w:t>в порядке</w:t>
      </w:r>
      <w:r w:rsidR="009346D4" w:rsidRPr="00AE1545">
        <w:rPr>
          <w:rFonts w:ascii="Times New Roman" w:hAnsi="Times New Roman" w:cs="Times New Roman"/>
          <w:sz w:val="24"/>
          <w:szCs w:val="24"/>
        </w:rPr>
        <w:t>,</w:t>
      </w:r>
      <w:r w:rsidR="00BF747C" w:rsidRPr="00AE1545">
        <w:rPr>
          <w:rFonts w:ascii="Times New Roman" w:hAnsi="Times New Roman" w:cs="Times New Roman"/>
          <w:sz w:val="24"/>
          <w:szCs w:val="24"/>
        </w:rPr>
        <w:t xml:space="preserve"> предусмотренном условиями Контракта и Приложениям к нему</w:t>
      </w:r>
      <w:r w:rsidR="005B69D2" w:rsidRPr="00AE1545">
        <w:rPr>
          <w:rFonts w:ascii="Times New Roman" w:hAnsi="Times New Roman" w:cs="Times New Roman"/>
          <w:sz w:val="24"/>
          <w:szCs w:val="24"/>
        </w:rPr>
        <w:t>.</w:t>
      </w:r>
    </w:p>
    <w:p w14:paraId="6464EB6E" w14:textId="0806D3D6" w:rsidR="009779D6" w:rsidRPr="00AE1545" w:rsidRDefault="009779D6"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2.2.2. </w:t>
      </w:r>
      <w:r w:rsidR="005454C0" w:rsidRPr="00AE1545">
        <w:rPr>
          <w:rFonts w:ascii="Times New Roman" w:hAnsi="Times New Roman" w:cs="Times New Roman"/>
          <w:sz w:val="24"/>
          <w:szCs w:val="24"/>
        </w:rPr>
        <w:t>Утверждени</w:t>
      </w:r>
      <w:r w:rsidR="009B0B39" w:rsidRPr="00AE1545">
        <w:rPr>
          <w:rFonts w:ascii="Times New Roman" w:hAnsi="Times New Roman" w:cs="Times New Roman"/>
          <w:sz w:val="24"/>
          <w:szCs w:val="24"/>
        </w:rPr>
        <w:t>я поставщиком/производителем Предмета лизинга</w:t>
      </w:r>
      <w:r w:rsidR="005454C0" w:rsidRPr="00AE1545">
        <w:rPr>
          <w:rFonts w:ascii="Times New Roman" w:hAnsi="Times New Roman" w:cs="Times New Roman"/>
          <w:sz w:val="24"/>
          <w:szCs w:val="24"/>
        </w:rPr>
        <w:t xml:space="preserve"> </w:t>
      </w:r>
      <w:r w:rsidR="006C28AC" w:rsidRPr="00AE1545">
        <w:rPr>
          <w:rFonts w:ascii="Times New Roman" w:hAnsi="Times New Roman" w:cs="Times New Roman"/>
          <w:sz w:val="24"/>
          <w:szCs w:val="24"/>
        </w:rPr>
        <w:t xml:space="preserve">Регламента </w:t>
      </w:r>
      <w:r w:rsidR="006C28AC" w:rsidRPr="00AE1545">
        <w:rPr>
          <w:rFonts w:ascii="Times New Roman" w:hAnsi="Times New Roman" w:cs="Times New Roman"/>
          <w:sz w:val="24"/>
          <w:szCs w:val="24"/>
          <w:lang w:eastAsia="en-US"/>
        </w:rPr>
        <w:t xml:space="preserve">взаимодействия Лизингополучателя, Лизингодателя и поставщика/производителя в части приемки-сдачи поставляемого Предмета лизинга, а также контроля качества на всех </w:t>
      </w:r>
      <w:r w:rsidR="006C28AC" w:rsidRPr="00AE1545">
        <w:rPr>
          <w:rFonts w:ascii="Times New Roman" w:hAnsi="Times New Roman" w:cs="Times New Roman"/>
          <w:sz w:val="24"/>
          <w:szCs w:val="24"/>
          <w:lang w:eastAsia="en-US"/>
        </w:rPr>
        <w:lastRenderedPageBreak/>
        <w:t>этапах производства</w:t>
      </w:r>
      <w:r w:rsidR="009B0B39" w:rsidRPr="00AE1545">
        <w:rPr>
          <w:rFonts w:ascii="Times New Roman" w:hAnsi="Times New Roman" w:cs="Times New Roman"/>
          <w:sz w:val="24"/>
          <w:szCs w:val="24"/>
          <w:lang w:eastAsia="en-US"/>
        </w:rPr>
        <w:t xml:space="preserve"> (Приложение № 7 к Контракту), </w:t>
      </w:r>
      <w:r w:rsidRPr="00AE1545">
        <w:rPr>
          <w:rFonts w:ascii="Times New Roman" w:hAnsi="Times New Roman" w:cs="Times New Roman"/>
          <w:sz w:val="24"/>
          <w:szCs w:val="24"/>
        </w:rPr>
        <w:t>в рамках исполнения</w:t>
      </w:r>
      <w:r w:rsidR="009B0B39" w:rsidRPr="00AE1545">
        <w:rPr>
          <w:rFonts w:ascii="Times New Roman" w:hAnsi="Times New Roman" w:cs="Times New Roman"/>
          <w:sz w:val="24"/>
          <w:szCs w:val="24"/>
        </w:rPr>
        <w:t xml:space="preserve"> Лизингополучателем</w:t>
      </w:r>
      <w:r w:rsidRPr="00AE1545">
        <w:rPr>
          <w:rFonts w:ascii="Times New Roman" w:hAnsi="Times New Roman" w:cs="Times New Roman"/>
          <w:sz w:val="24"/>
          <w:szCs w:val="24"/>
        </w:rPr>
        <w:t xml:space="preserve"> </w:t>
      </w:r>
      <w:r w:rsidR="00477E04">
        <w:rPr>
          <w:rFonts w:ascii="Times New Roman" w:hAnsi="Times New Roman" w:cs="Times New Roman"/>
          <w:sz w:val="24"/>
          <w:szCs w:val="24"/>
        </w:rPr>
        <w:t xml:space="preserve">обязательств предусмотренных </w:t>
      </w:r>
      <w:r w:rsidRPr="00AE1545">
        <w:rPr>
          <w:rFonts w:ascii="Times New Roman" w:hAnsi="Times New Roman" w:cs="Times New Roman"/>
          <w:sz w:val="24"/>
          <w:szCs w:val="24"/>
        </w:rPr>
        <w:t xml:space="preserve">п. </w:t>
      </w:r>
      <w:r w:rsidR="0049723A" w:rsidRPr="00AE1545">
        <w:rPr>
          <w:rFonts w:ascii="Times New Roman" w:hAnsi="Times New Roman" w:cs="Times New Roman"/>
          <w:sz w:val="24"/>
          <w:szCs w:val="24"/>
        </w:rPr>
        <w:t>5.1.12</w:t>
      </w:r>
      <w:r w:rsidRPr="00AE1545">
        <w:rPr>
          <w:rFonts w:ascii="Times New Roman" w:hAnsi="Times New Roman" w:cs="Times New Roman"/>
          <w:sz w:val="24"/>
          <w:szCs w:val="24"/>
        </w:rPr>
        <w:t xml:space="preserve"> Контракта.</w:t>
      </w:r>
    </w:p>
    <w:p w14:paraId="0EA8D4B9" w14:textId="77777777" w:rsidR="00BE58C5" w:rsidRPr="00AE1545" w:rsidRDefault="00BE58C5" w:rsidP="008B1D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2.2.3. Предоставление Лизингодателем </w:t>
      </w:r>
      <w:r w:rsidR="00BE3B74" w:rsidRPr="00AE1545">
        <w:rPr>
          <w:rFonts w:ascii="Times New Roman" w:hAnsi="Times New Roman" w:cs="Times New Roman"/>
          <w:sz w:val="24"/>
          <w:szCs w:val="24"/>
        </w:rPr>
        <w:t>независимой</w:t>
      </w:r>
      <w:r w:rsidRPr="00AE1545">
        <w:rPr>
          <w:rFonts w:ascii="Times New Roman" w:hAnsi="Times New Roman" w:cs="Times New Roman"/>
          <w:sz w:val="24"/>
          <w:szCs w:val="24"/>
        </w:rPr>
        <w:t xml:space="preserve"> гарантии или внесение денежных средств на счет </w:t>
      </w:r>
      <w:r w:rsidR="00ED1923" w:rsidRPr="00AE1545">
        <w:rPr>
          <w:rFonts w:ascii="Times New Roman" w:hAnsi="Times New Roman" w:cs="Times New Roman"/>
          <w:sz w:val="24"/>
          <w:szCs w:val="24"/>
        </w:rPr>
        <w:t xml:space="preserve">Лизингополучателя </w:t>
      </w:r>
      <w:r w:rsidRPr="00AE1545">
        <w:rPr>
          <w:rFonts w:ascii="Times New Roman" w:hAnsi="Times New Roman" w:cs="Times New Roman"/>
          <w:sz w:val="24"/>
          <w:szCs w:val="24"/>
        </w:rPr>
        <w:t xml:space="preserve">(раздел 7 </w:t>
      </w:r>
      <w:r w:rsidR="00E860A8" w:rsidRPr="00AE1545">
        <w:rPr>
          <w:rFonts w:ascii="Times New Roman" w:hAnsi="Times New Roman" w:cs="Times New Roman"/>
          <w:sz w:val="24"/>
          <w:szCs w:val="24"/>
        </w:rPr>
        <w:t>Контракта</w:t>
      </w:r>
      <w:r w:rsidRPr="00AE1545">
        <w:rPr>
          <w:rFonts w:ascii="Times New Roman" w:hAnsi="Times New Roman" w:cs="Times New Roman"/>
          <w:sz w:val="24"/>
          <w:szCs w:val="24"/>
        </w:rPr>
        <w:t xml:space="preserve">), обеспечивающие возврат авансового платежа. </w:t>
      </w:r>
      <w:r w:rsidR="00BE3B74" w:rsidRPr="00AE1545">
        <w:rPr>
          <w:rFonts w:ascii="Times New Roman" w:hAnsi="Times New Roman" w:cs="Times New Roman"/>
          <w:sz w:val="24"/>
          <w:szCs w:val="24"/>
        </w:rPr>
        <w:t>Независимая</w:t>
      </w:r>
      <w:r w:rsidRPr="00AE1545">
        <w:rPr>
          <w:rFonts w:ascii="Times New Roman" w:hAnsi="Times New Roman" w:cs="Times New Roman"/>
          <w:sz w:val="24"/>
          <w:szCs w:val="24"/>
        </w:rPr>
        <w:t xml:space="preserve"> гарантия должна быть выдана </w:t>
      </w:r>
      <w:r w:rsidR="00BE3B74" w:rsidRPr="00AE1545">
        <w:rPr>
          <w:rFonts w:ascii="Times New Roman" w:hAnsi="Times New Roman" w:cs="Times New Roman"/>
          <w:sz w:val="24"/>
          <w:szCs w:val="24"/>
        </w:rPr>
        <w:t>организацией</w:t>
      </w:r>
      <w:r w:rsidRPr="00AE1545">
        <w:rPr>
          <w:rFonts w:ascii="Times New Roman" w:hAnsi="Times New Roman" w:cs="Times New Roman"/>
          <w:sz w:val="24"/>
          <w:szCs w:val="24"/>
        </w:rPr>
        <w:t>,</w:t>
      </w:r>
      <w:r w:rsidR="00BE3B74" w:rsidRPr="00AE1545">
        <w:rPr>
          <w:rFonts w:ascii="Times New Roman" w:hAnsi="Times New Roman" w:cs="Times New Roman"/>
          <w:sz w:val="24"/>
          <w:szCs w:val="24"/>
        </w:rPr>
        <w:t xml:space="preserve"> управомоченной законом на выдачу соответствующих гарантий</w:t>
      </w:r>
      <w:r w:rsidRPr="00AE1545">
        <w:rPr>
          <w:rFonts w:ascii="Times New Roman" w:hAnsi="Times New Roman" w:cs="Times New Roman"/>
          <w:sz w:val="24"/>
          <w:szCs w:val="24"/>
        </w:rPr>
        <w:t xml:space="preserve">, а также соответствовать </w:t>
      </w:r>
      <w:r w:rsidR="00BE3B74" w:rsidRPr="00AE1545">
        <w:rPr>
          <w:rFonts w:ascii="Times New Roman" w:hAnsi="Times New Roman" w:cs="Times New Roman"/>
          <w:sz w:val="24"/>
          <w:szCs w:val="24"/>
        </w:rPr>
        <w:t xml:space="preserve">условиям Контракта и </w:t>
      </w:r>
      <w:r w:rsidR="00B14EBA" w:rsidRPr="00AE1545">
        <w:rPr>
          <w:rFonts w:ascii="Times New Roman" w:hAnsi="Times New Roman" w:cs="Times New Roman"/>
          <w:sz w:val="24"/>
          <w:szCs w:val="24"/>
        </w:rPr>
        <w:t xml:space="preserve">требованиям </w:t>
      </w:r>
      <w:r w:rsidR="00BE3B74" w:rsidRPr="00AE1545">
        <w:rPr>
          <w:rFonts w:ascii="Times New Roman" w:hAnsi="Times New Roman" w:cs="Times New Roman"/>
          <w:sz w:val="24"/>
          <w:szCs w:val="24"/>
        </w:rPr>
        <w:t>Федерального закона</w:t>
      </w:r>
      <w:r w:rsidRPr="00AE1545">
        <w:rPr>
          <w:rFonts w:ascii="Times New Roman" w:hAnsi="Times New Roman" w:cs="Times New Roman"/>
          <w:sz w:val="24"/>
          <w:szCs w:val="24"/>
        </w:rPr>
        <w:t xml:space="preserve"> № 44-ФЗ.</w:t>
      </w:r>
    </w:p>
    <w:p w14:paraId="7DF5770C" w14:textId="77777777" w:rsidR="00BE58C5" w:rsidRPr="00AE1545" w:rsidRDefault="00BE58C5" w:rsidP="00CB0AE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2.2.4. Заключения дополнительного соглашения к Контракту на выдачу аванса. Порядок ежемесячного погашения аванса и дата погашения аванса устанавливаются дополнительным соглашением к Контракту. Срок подписания Сторонами дополнительного соглашения – не позднее 30 (тридцати) календарных дней с момента поступления запроса Лизингодателя при условии исполнения</w:t>
      </w:r>
      <w:r w:rsidR="00E860A8" w:rsidRPr="00AE1545">
        <w:rPr>
          <w:rFonts w:ascii="Times New Roman" w:hAnsi="Times New Roman" w:cs="Times New Roman"/>
          <w:sz w:val="24"/>
          <w:szCs w:val="24"/>
        </w:rPr>
        <w:t xml:space="preserve"> последним</w:t>
      </w:r>
      <w:r w:rsidRPr="00AE1545">
        <w:rPr>
          <w:rFonts w:ascii="Times New Roman" w:hAnsi="Times New Roman" w:cs="Times New Roman"/>
          <w:sz w:val="24"/>
          <w:szCs w:val="24"/>
        </w:rPr>
        <w:t xml:space="preserve"> п.п. 2.2.1 – 2.2.3 </w:t>
      </w:r>
      <w:r w:rsidR="00E860A8" w:rsidRPr="00AE1545">
        <w:rPr>
          <w:rFonts w:ascii="Times New Roman" w:hAnsi="Times New Roman" w:cs="Times New Roman"/>
          <w:sz w:val="24"/>
          <w:szCs w:val="24"/>
        </w:rPr>
        <w:t>Контракта</w:t>
      </w:r>
      <w:r w:rsidRPr="00AE1545">
        <w:rPr>
          <w:rFonts w:ascii="Times New Roman" w:hAnsi="Times New Roman" w:cs="Times New Roman"/>
          <w:sz w:val="24"/>
          <w:szCs w:val="24"/>
        </w:rPr>
        <w:t>.</w:t>
      </w:r>
    </w:p>
    <w:p w14:paraId="4CE51041" w14:textId="77777777" w:rsidR="005B69D2" w:rsidRPr="00AE1545" w:rsidRDefault="005B69D2" w:rsidP="0095163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Сумма авансового платежа засчитывается в счет уплаты лизинговых платежей, что отражается в графике лизинговых платежей (Приложение №</w:t>
      </w:r>
      <w:r w:rsidR="00C30F88"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w:t>
      </w:r>
    </w:p>
    <w:p w14:paraId="0AAD6210" w14:textId="3465A2B6" w:rsidR="008D7B9C" w:rsidRPr="00AE1545" w:rsidRDefault="005B69D2" w:rsidP="0095163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2.3</w:t>
      </w:r>
      <w:r w:rsidR="0024315B" w:rsidRPr="00AE1545">
        <w:rPr>
          <w:rFonts w:ascii="Times New Roman" w:hAnsi="Times New Roman" w:cs="Times New Roman"/>
          <w:sz w:val="24"/>
          <w:szCs w:val="24"/>
        </w:rPr>
        <w:t>.</w:t>
      </w:r>
      <w:r w:rsidRPr="00AE1545">
        <w:rPr>
          <w:rFonts w:ascii="Times New Roman" w:hAnsi="Times New Roman" w:cs="Times New Roman"/>
          <w:sz w:val="24"/>
          <w:szCs w:val="24"/>
        </w:rPr>
        <w:t xml:space="preserve"> Выкупная стоимость Предмета лизинга составляет </w:t>
      </w:r>
      <w:r w:rsidR="00C360D1">
        <w:rPr>
          <w:rFonts w:ascii="Times New Roman" w:hAnsi="Times New Roman" w:cs="Times New Roman"/>
          <w:sz w:val="24"/>
          <w:szCs w:val="24"/>
        </w:rPr>
        <w:t>54 000</w:t>
      </w:r>
      <w:r w:rsidR="008D7B9C" w:rsidRPr="00AE1545">
        <w:rPr>
          <w:rFonts w:ascii="Times New Roman" w:hAnsi="Times New Roman" w:cs="Times New Roman"/>
          <w:sz w:val="24"/>
          <w:szCs w:val="24"/>
        </w:rPr>
        <w:t xml:space="preserve"> (</w:t>
      </w:r>
      <w:r w:rsidR="00C360D1">
        <w:rPr>
          <w:rFonts w:ascii="Times New Roman" w:hAnsi="Times New Roman" w:cs="Times New Roman"/>
          <w:sz w:val="24"/>
          <w:szCs w:val="24"/>
        </w:rPr>
        <w:t>пятьдесят четыре тысячи) рублей 00</w:t>
      </w:r>
      <w:r w:rsidR="008D7B9C" w:rsidRPr="00AE1545">
        <w:rPr>
          <w:rFonts w:ascii="Times New Roman" w:hAnsi="Times New Roman" w:cs="Times New Roman"/>
          <w:sz w:val="24"/>
          <w:szCs w:val="24"/>
        </w:rPr>
        <w:t xml:space="preserve"> копеек, в</w:t>
      </w:r>
      <w:r w:rsidR="00BB400D" w:rsidRPr="00AE1545">
        <w:rPr>
          <w:rFonts w:ascii="Times New Roman" w:hAnsi="Times New Roman" w:cs="Times New Roman"/>
          <w:sz w:val="24"/>
          <w:szCs w:val="24"/>
        </w:rPr>
        <w:t xml:space="preserve"> том числе НДС (20%) – </w:t>
      </w:r>
      <w:r w:rsidR="00C360D1">
        <w:rPr>
          <w:rFonts w:ascii="Times New Roman" w:hAnsi="Times New Roman" w:cs="Times New Roman"/>
          <w:sz w:val="24"/>
          <w:szCs w:val="24"/>
        </w:rPr>
        <w:t>9 000</w:t>
      </w:r>
      <w:r w:rsidR="008D7B9C" w:rsidRPr="00AE1545">
        <w:rPr>
          <w:rFonts w:ascii="Times New Roman" w:hAnsi="Times New Roman" w:cs="Times New Roman"/>
          <w:sz w:val="24"/>
          <w:szCs w:val="24"/>
        </w:rPr>
        <w:t xml:space="preserve"> (</w:t>
      </w:r>
      <w:r w:rsidR="00C360D1">
        <w:rPr>
          <w:rFonts w:ascii="Times New Roman" w:hAnsi="Times New Roman" w:cs="Times New Roman"/>
          <w:sz w:val="24"/>
          <w:szCs w:val="24"/>
        </w:rPr>
        <w:t>девять тысяч</w:t>
      </w:r>
      <w:r w:rsidR="00BB400D" w:rsidRPr="00AE1545">
        <w:rPr>
          <w:rFonts w:ascii="Times New Roman" w:hAnsi="Times New Roman" w:cs="Times New Roman"/>
          <w:sz w:val="24"/>
          <w:szCs w:val="24"/>
        </w:rPr>
        <w:t xml:space="preserve">) рублей </w:t>
      </w:r>
      <w:r w:rsidR="00C360D1">
        <w:rPr>
          <w:rFonts w:ascii="Times New Roman" w:hAnsi="Times New Roman" w:cs="Times New Roman"/>
          <w:sz w:val="24"/>
          <w:szCs w:val="24"/>
        </w:rPr>
        <w:t>00</w:t>
      </w:r>
      <w:r w:rsidR="008D7B9C" w:rsidRPr="00AE1545">
        <w:rPr>
          <w:rFonts w:ascii="Times New Roman" w:hAnsi="Times New Roman" w:cs="Times New Roman"/>
          <w:sz w:val="24"/>
          <w:szCs w:val="24"/>
        </w:rPr>
        <w:t xml:space="preserve"> копеек.</w:t>
      </w:r>
    </w:p>
    <w:p w14:paraId="3897A820" w14:textId="49278A23" w:rsidR="000D4584" w:rsidRPr="00AE1545" w:rsidRDefault="000D4584" w:rsidP="00951639">
      <w:pPr>
        <w:spacing w:after="0" w:line="240" w:lineRule="auto"/>
        <w:ind w:firstLine="567"/>
        <w:jc w:val="both"/>
        <w:rPr>
          <w:rFonts w:ascii="Times New Roman" w:hAnsi="Times New Roman" w:cs="Times New Roman"/>
          <w:sz w:val="24"/>
          <w:szCs w:val="24"/>
        </w:rPr>
      </w:pPr>
      <w:r w:rsidRPr="00C360D1">
        <w:rPr>
          <w:rFonts w:ascii="Times New Roman" w:hAnsi="Times New Roman" w:cs="Times New Roman"/>
          <w:sz w:val="24"/>
          <w:szCs w:val="24"/>
        </w:rPr>
        <w:t>Выкупная стоимость одной единицы п</w:t>
      </w:r>
      <w:r w:rsidR="00BB400D" w:rsidRPr="00C360D1">
        <w:rPr>
          <w:rFonts w:ascii="Times New Roman" w:hAnsi="Times New Roman" w:cs="Times New Roman"/>
          <w:sz w:val="24"/>
          <w:szCs w:val="24"/>
        </w:rPr>
        <w:t xml:space="preserve">редмета лизинга составляет </w:t>
      </w:r>
      <w:r w:rsidR="00D61447" w:rsidRPr="00C360D1">
        <w:rPr>
          <w:rFonts w:ascii="Times New Roman" w:hAnsi="Times New Roman" w:cs="Times New Roman"/>
          <w:sz w:val="24"/>
          <w:szCs w:val="24"/>
        </w:rPr>
        <w:t>1 000 (одна тысяча</w:t>
      </w:r>
      <w:r w:rsidRPr="00C360D1">
        <w:rPr>
          <w:rFonts w:ascii="Times New Roman" w:hAnsi="Times New Roman" w:cs="Times New Roman"/>
          <w:sz w:val="24"/>
          <w:szCs w:val="24"/>
        </w:rPr>
        <w:t>)</w:t>
      </w:r>
      <w:r w:rsidR="00E536CA" w:rsidRPr="00C360D1">
        <w:rPr>
          <w:rFonts w:ascii="Times New Roman" w:hAnsi="Times New Roman" w:cs="Times New Roman"/>
          <w:sz w:val="24"/>
          <w:szCs w:val="24"/>
        </w:rPr>
        <w:t xml:space="preserve"> </w:t>
      </w:r>
      <w:r w:rsidRPr="00C360D1">
        <w:rPr>
          <w:rFonts w:ascii="Times New Roman" w:hAnsi="Times New Roman" w:cs="Times New Roman"/>
          <w:sz w:val="24"/>
          <w:szCs w:val="24"/>
        </w:rPr>
        <w:t>рубл</w:t>
      </w:r>
      <w:r w:rsidR="00BB400D" w:rsidRPr="00C360D1">
        <w:rPr>
          <w:rFonts w:ascii="Times New Roman" w:hAnsi="Times New Roman" w:cs="Times New Roman"/>
          <w:sz w:val="24"/>
          <w:szCs w:val="24"/>
        </w:rPr>
        <w:t xml:space="preserve">ей </w:t>
      </w:r>
      <w:r w:rsidR="00D61447" w:rsidRPr="00C360D1">
        <w:rPr>
          <w:rFonts w:ascii="Times New Roman" w:hAnsi="Times New Roman" w:cs="Times New Roman"/>
          <w:sz w:val="24"/>
          <w:szCs w:val="24"/>
        </w:rPr>
        <w:t>00</w:t>
      </w:r>
      <w:r w:rsidRPr="00C360D1">
        <w:rPr>
          <w:rFonts w:ascii="Times New Roman" w:hAnsi="Times New Roman" w:cs="Times New Roman"/>
          <w:sz w:val="24"/>
          <w:szCs w:val="24"/>
        </w:rPr>
        <w:t xml:space="preserve"> коп</w:t>
      </w:r>
      <w:r w:rsidR="00BB400D" w:rsidRPr="00C360D1">
        <w:rPr>
          <w:rFonts w:ascii="Times New Roman" w:hAnsi="Times New Roman" w:cs="Times New Roman"/>
          <w:sz w:val="24"/>
          <w:szCs w:val="24"/>
        </w:rPr>
        <w:t xml:space="preserve">еек, в том числе НДС (20%) – </w:t>
      </w:r>
      <w:r w:rsidR="00C360D1">
        <w:rPr>
          <w:rFonts w:ascii="Times New Roman" w:hAnsi="Times New Roman" w:cs="Times New Roman"/>
          <w:sz w:val="24"/>
          <w:szCs w:val="24"/>
        </w:rPr>
        <w:t>166</w:t>
      </w:r>
      <w:r w:rsidR="00BB400D" w:rsidRPr="00C360D1">
        <w:rPr>
          <w:rFonts w:ascii="Times New Roman" w:hAnsi="Times New Roman" w:cs="Times New Roman"/>
          <w:sz w:val="24"/>
          <w:szCs w:val="24"/>
        </w:rPr>
        <w:t xml:space="preserve"> (</w:t>
      </w:r>
      <w:r w:rsidR="00C360D1">
        <w:rPr>
          <w:rFonts w:ascii="Times New Roman" w:hAnsi="Times New Roman" w:cs="Times New Roman"/>
          <w:sz w:val="24"/>
          <w:szCs w:val="24"/>
        </w:rPr>
        <w:t>сто шестьдесят шесть</w:t>
      </w:r>
      <w:r w:rsidR="00BB400D" w:rsidRPr="00C360D1">
        <w:rPr>
          <w:rFonts w:ascii="Times New Roman" w:hAnsi="Times New Roman" w:cs="Times New Roman"/>
          <w:sz w:val="24"/>
          <w:szCs w:val="24"/>
        </w:rPr>
        <w:t xml:space="preserve">) рублей </w:t>
      </w:r>
      <w:r w:rsidR="00C360D1">
        <w:rPr>
          <w:rFonts w:ascii="Times New Roman" w:hAnsi="Times New Roman" w:cs="Times New Roman"/>
          <w:sz w:val="24"/>
          <w:szCs w:val="24"/>
        </w:rPr>
        <w:t>67</w:t>
      </w:r>
      <w:r w:rsidRPr="00C360D1">
        <w:rPr>
          <w:rFonts w:ascii="Times New Roman" w:hAnsi="Times New Roman" w:cs="Times New Roman"/>
          <w:sz w:val="24"/>
          <w:szCs w:val="24"/>
        </w:rPr>
        <w:t xml:space="preserve"> копеек.</w:t>
      </w:r>
    </w:p>
    <w:p w14:paraId="2D19A2D3" w14:textId="77777777" w:rsidR="00B00F46" w:rsidRPr="00AE1545" w:rsidRDefault="00BE58C5" w:rsidP="007A177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r w:rsidR="00B00F46" w:rsidRPr="00AE1545">
        <w:rPr>
          <w:rFonts w:ascii="Times New Roman" w:hAnsi="Times New Roman" w:cs="Times New Roman"/>
          <w:sz w:val="24"/>
          <w:szCs w:val="24"/>
        </w:rPr>
        <w:t xml:space="preserve"> засчитывает поставленный </w:t>
      </w:r>
      <w:r w:rsidRPr="00AE1545">
        <w:rPr>
          <w:rFonts w:ascii="Times New Roman" w:hAnsi="Times New Roman" w:cs="Times New Roman"/>
          <w:sz w:val="24"/>
          <w:szCs w:val="24"/>
        </w:rPr>
        <w:t>Предмет лизинга</w:t>
      </w:r>
      <w:r w:rsidR="00B00F46" w:rsidRPr="00AE1545">
        <w:rPr>
          <w:rFonts w:ascii="Times New Roman" w:hAnsi="Times New Roman" w:cs="Times New Roman"/>
          <w:sz w:val="24"/>
          <w:szCs w:val="24"/>
        </w:rPr>
        <w:t xml:space="preserve"> в пользу погашения аванса в порядке, установленном дополнительным соглашением к Контракту на выдачу аванса.</w:t>
      </w:r>
    </w:p>
    <w:p w14:paraId="4B885244" w14:textId="77777777" w:rsidR="00B00F46" w:rsidRPr="00AE1545" w:rsidRDefault="00B00F46" w:rsidP="007A177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случае непогашения </w:t>
      </w:r>
      <w:r w:rsidR="00BE58C5" w:rsidRPr="00AE1545">
        <w:rPr>
          <w:rFonts w:ascii="Times New Roman" w:hAnsi="Times New Roman" w:cs="Times New Roman"/>
          <w:sz w:val="24"/>
          <w:szCs w:val="24"/>
        </w:rPr>
        <w:t>Лизингодателем</w:t>
      </w:r>
      <w:r w:rsidRPr="00AE1545">
        <w:rPr>
          <w:rFonts w:ascii="Times New Roman" w:hAnsi="Times New Roman" w:cs="Times New Roman"/>
          <w:sz w:val="24"/>
          <w:szCs w:val="24"/>
        </w:rPr>
        <w:t xml:space="preserve"> выданного аванса (части аванса) путем поставки в срок, установленный для его погашения условиями Контракта (дополнительного соглашения), в течение 3 (трех) рабочих дней после истечения указанного срока, у </w:t>
      </w:r>
      <w:r w:rsidR="00BE58C5" w:rsidRPr="00AE1545">
        <w:rPr>
          <w:rFonts w:ascii="Times New Roman" w:hAnsi="Times New Roman" w:cs="Times New Roman"/>
          <w:sz w:val="24"/>
          <w:szCs w:val="24"/>
        </w:rPr>
        <w:t xml:space="preserve">Лизингодателя </w:t>
      </w:r>
      <w:r w:rsidRPr="00AE1545">
        <w:rPr>
          <w:rFonts w:ascii="Times New Roman" w:hAnsi="Times New Roman" w:cs="Times New Roman"/>
          <w:sz w:val="24"/>
          <w:szCs w:val="24"/>
        </w:rPr>
        <w:t xml:space="preserve">возникает денежное обязательство по возврату аванса путем перечисления </w:t>
      </w:r>
      <w:r w:rsidR="00BE58C5" w:rsidRPr="00AE1545">
        <w:rPr>
          <w:rFonts w:ascii="Times New Roman" w:hAnsi="Times New Roman" w:cs="Times New Roman"/>
          <w:sz w:val="24"/>
          <w:szCs w:val="24"/>
        </w:rPr>
        <w:t>Лизингополучателю</w:t>
      </w:r>
      <w:r w:rsidRPr="00AE1545">
        <w:rPr>
          <w:rFonts w:ascii="Times New Roman" w:hAnsi="Times New Roman" w:cs="Times New Roman"/>
          <w:sz w:val="24"/>
          <w:szCs w:val="24"/>
        </w:rPr>
        <w:t xml:space="preserve"> денежных средств в сумме непогашенного аванса (части аванса). При этом направление </w:t>
      </w:r>
      <w:r w:rsidR="00BE58C5" w:rsidRPr="00AE1545">
        <w:rPr>
          <w:rFonts w:ascii="Times New Roman" w:hAnsi="Times New Roman" w:cs="Times New Roman"/>
          <w:sz w:val="24"/>
          <w:szCs w:val="24"/>
        </w:rPr>
        <w:t xml:space="preserve">Лизингодателю </w:t>
      </w:r>
      <w:r w:rsidRPr="00AE1545">
        <w:rPr>
          <w:rFonts w:ascii="Times New Roman" w:hAnsi="Times New Roman" w:cs="Times New Roman"/>
          <w:sz w:val="24"/>
          <w:szCs w:val="24"/>
        </w:rPr>
        <w:t>требования о возврате денежных средств не требуется.</w:t>
      </w:r>
    </w:p>
    <w:p w14:paraId="47C8DDD5" w14:textId="77777777" w:rsidR="00B00F46" w:rsidRPr="00AE1545" w:rsidRDefault="00B00F46" w:rsidP="007A177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случае просрочки исполнения </w:t>
      </w:r>
      <w:r w:rsidR="00BE58C5" w:rsidRPr="00AE1545">
        <w:rPr>
          <w:rFonts w:ascii="Times New Roman" w:hAnsi="Times New Roman" w:cs="Times New Roman"/>
          <w:sz w:val="24"/>
          <w:szCs w:val="24"/>
        </w:rPr>
        <w:t>Лизингодателем</w:t>
      </w:r>
      <w:r w:rsidRPr="00AE1545">
        <w:rPr>
          <w:rFonts w:ascii="Times New Roman" w:hAnsi="Times New Roman" w:cs="Times New Roman"/>
          <w:sz w:val="24"/>
          <w:szCs w:val="24"/>
        </w:rPr>
        <w:t xml:space="preserve"> денежного обязательства по возврату денежных средств в сумме непогашенного аванса </w:t>
      </w:r>
      <w:r w:rsidR="00BE58C5" w:rsidRPr="00AE1545">
        <w:rPr>
          <w:rFonts w:ascii="Times New Roman" w:hAnsi="Times New Roman" w:cs="Times New Roman"/>
          <w:sz w:val="24"/>
          <w:szCs w:val="24"/>
        </w:rPr>
        <w:t>Лизингополучатель</w:t>
      </w:r>
      <w:r w:rsidRPr="00AE1545">
        <w:rPr>
          <w:rFonts w:ascii="Times New Roman" w:hAnsi="Times New Roman" w:cs="Times New Roman"/>
          <w:sz w:val="24"/>
          <w:szCs w:val="24"/>
        </w:rPr>
        <w:t xml:space="preserve"> взыскивает неустойку в форме пеней в соответствии с </w:t>
      </w:r>
      <w:r w:rsidR="00323448" w:rsidRPr="00AE1545">
        <w:rPr>
          <w:rFonts w:ascii="Times New Roman" w:hAnsi="Times New Roman" w:cs="Times New Roman"/>
          <w:sz w:val="24"/>
          <w:szCs w:val="24"/>
        </w:rPr>
        <w:t>условиями</w:t>
      </w:r>
      <w:r w:rsidRPr="00AE1545">
        <w:rPr>
          <w:rFonts w:ascii="Times New Roman" w:hAnsi="Times New Roman" w:cs="Times New Roman"/>
          <w:sz w:val="24"/>
          <w:szCs w:val="24"/>
        </w:rPr>
        <w:t xml:space="preserve"> Контракта.</w:t>
      </w:r>
    </w:p>
    <w:p w14:paraId="7FF31A21" w14:textId="77777777" w:rsidR="00B00F46" w:rsidRPr="00AE1545" w:rsidRDefault="00323448" w:rsidP="007A177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w:t>
      </w:r>
      <w:r w:rsidR="0024315B" w:rsidRPr="00AE1545">
        <w:rPr>
          <w:rFonts w:ascii="Times New Roman" w:hAnsi="Times New Roman" w:cs="Times New Roman"/>
          <w:sz w:val="24"/>
          <w:szCs w:val="24"/>
        </w:rPr>
        <w:t>4</w:t>
      </w:r>
      <w:r w:rsidR="00B00F46" w:rsidRPr="00AE1545">
        <w:rPr>
          <w:rFonts w:ascii="Times New Roman" w:hAnsi="Times New Roman" w:cs="Times New Roman"/>
          <w:sz w:val="24"/>
          <w:szCs w:val="24"/>
        </w:rPr>
        <w:t xml:space="preserve">. Оплата </w:t>
      </w:r>
      <w:r w:rsidRPr="00AE1545">
        <w:rPr>
          <w:rFonts w:ascii="Times New Roman" w:hAnsi="Times New Roman" w:cs="Times New Roman"/>
          <w:sz w:val="24"/>
          <w:szCs w:val="24"/>
        </w:rPr>
        <w:t>стоимости Предмета лизинга</w:t>
      </w:r>
      <w:r w:rsidR="00B00F46" w:rsidRPr="00AE1545">
        <w:rPr>
          <w:rFonts w:ascii="Times New Roman" w:hAnsi="Times New Roman" w:cs="Times New Roman"/>
          <w:sz w:val="24"/>
          <w:szCs w:val="24"/>
        </w:rPr>
        <w:t>, не покрыто</w:t>
      </w:r>
      <w:r w:rsidRPr="00AE1545">
        <w:rPr>
          <w:rFonts w:ascii="Times New Roman" w:hAnsi="Times New Roman" w:cs="Times New Roman"/>
          <w:sz w:val="24"/>
          <w:szCs w:val="24"/>
        </w:rPr>
        <w:t>го</w:t>
      </w:r>
      <w:r w:rsidR="00B00F46" w:rsidRPr="00AE1545">
        <w:rPr>
          <w:rFonts w:ascii="Times New Roman" w:hAnsi="Times New Roman" w:cs="Times New Roman"/>
          <w:sz w:val="24"/>
          <w:szCs w:val="24"/>
        </w:rPr>
        <w:t xml:space="preserve"> авансом производится после </w:t>
      </w:r>
      <w:r w:rsidR="00D055ED" w:rsidRPr="00AE1545">
        <w:rPr>
          <w:rFonts w:ascii="Times New Roman" w:hAnsi="Times New Roman" w:cs="Times New Roman"/>
          <w:sz w:val="24"/>
          <w:szCs w:val="24"/>
        </w:rPr>
        <w:t>передачи Предмета лизинга</w:t>
      </w:r>
      <w:r w:rsidR="00B00F46" w:rsidRPr="00AE1545">
        <w:rPr>
          <w:rFonts w:ascii="Times New Roman" w:hAnsi="Times New Roman" w:cs="Times New Roman"/>
          <w:sz w:val="24"/>
          <w:szCs w:val="24"/>
        </w:rPr>
        <w:t xml:space="preserve"> в течение </w:t>
      </w:r>
      <w:r w:rsidR="00BE3B74" w:rsidRPr="00AE1545">
        <w:rPr>
          <w:rFonts w:ascii="Times New Roman" w:hAnsi="Times New Roman" w:cs="Times New Roman"/>
          <w:sz w:val="24"/>
          <w:szCs w:val="24"/>
        </w:rPr>
        <w:t>15</w:t>
      </w:r>
      <w:r w:rsidR="00B00F46" w:rsidRPr="00AE1545">
        <w:rPr>
          <w:rFonts w:ascii="Times New Roman" w:hAnsi="Times New Roman" w:cs="Times New Roman"/>
          <w:sz w:val="24"/>
          <w:szCs w:val="24"/>
        </w:rPr>
        <w:t xml:space="preserve"> (</w:t>
      </w:r>
      <w:r w:rsidR="00BE3B74" w:rsidRPr="00AE1545">
        <w:rPr>
          <w:rFonts w:ascii="Times New Roman" w:hAnsi="Times New Roman" w:cs="Times New Roman"/>
          <w:sz w:val="24"/>
          <w:szCs w:val="24"/>
        </w:rPr>
        <w:t>пятнадцати</w:t>
      </w:r>
      <w:r w:rsidR="00B00F46" w:rsidRPr="00AE1545">
        <w:rPr>
          <w:rFonts w:ascii="Times New Roman" w:hAnsi="Times New Roman" w:cs="Times New Roman"/>
          <w:sz w:val="24"/>
          <w:szCs w:val="24"/>
        </w:rPr>
        <w:t xml:space="preserve">) </w:t>
      </w:r>
      <w:r w:rsidR="00BE3B74" w:rsidRPr="00AE1545">
        <w:rPr>
          <w:rFonts w:ascii="Times New Roman" w:hAnsi="Times New Roman" w:cs="Times New Roman"/>
          <w:sz w:val="24"/>
          <w:szCs w:val="24"/>
        </w:rPr>
        <w:t>рабочих</w:t>
      </w:r>
      <w:r w:rsidR="00B00F46" w:rsidRPr="00AE1545">
        <w:rPr>
          <w:rFonts w:ascii="Times New Roman" w:hAnsi="Times New Roman" w:cs="Times New Roman"/>
          <w:sz w:val="24"/>
          <w:szCs w:val="24"/>
        </w:rPr>
        <w:t xml:space="preserve"> дней </w:t>
      </w:r>
      <w:r w:rsidR="006F5F1D" w:rsidRPr="00AE1545">
        <w:rPr>
          <w:rFonts w:ascii="Times New Roman" w:hAnsi="Times New Roman" w:cs="Times New Roman"/>
          <w:sz w:val="24"/>
          <w:szCs w:val="24"/>
        </w:rPr>
        <w:t>с даты размещения в единой информационной системе документа о приемке, подписанного Лизингополучателем (п.3.12 Контракта)</w:t>
      </w:r>
      <w:r w:rsidR="00B00F46" w:rsidRPr="00AE1545">
        <w:rPr>
          <w:rFonts w:ascii="Times New Roman" w:hAnsi="Times New Roman" w:cs="Times New Roman"/>
          <w:sz w:val="24"/>
          <w:szCs w:val="24"/>
        </w:rPr>
        <w:t>.</w:t>
      </w:r>
    </w:p>
    <w:p w14:paraId="2C3E5774" w14:textId="77777777" w:rsidR="005B69D2"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w:t>
      </w:r>
      <w:r w:rsidR="00A73B92" w:rsidRPr="00AE1545">
        <w:rPr>
          <w:rFonts w:ascii="Times New Roman" w:hAnsi="Times New Roman" w:cs="Times New Roman"/>
          <w:sz w:val="24"/>
          <w:szCs w:val="24"/>
        </w:rPr>
        <w:t>5</w:t>
      </w:r>
      <w:r w:rsidRPr="00AE1545">
        <w:rPr>
          <w:rFonts w:ascii="Times New Roman" w:hAnsi="Times New Roman" w:cs="Times New Roman"/>
          <w:sz w:val="24"/>
          <w:szCs w:val="24"/>
        </w:rPr>
        <w:t xml:space="preserve">. При исполнении настоящего Контракта по согласованию Лизингополучателя с Лизингодателем допускается </w:t>
      </w:r>
      <w:r w:rsidR="004A1D9F" w:rsidRPr="00AE1545">
        <w:rPr>
          <w:rFonts w:ascii="Times New Roman" w:hAnsi="Times New Roman" w:cs="Times New Roman"/>
          <w:sz w:val="24"/>
          <w:szCs w:val="24"/>
        </w:rPr>
        <w:t xml:space="preserve">передача Лизингополучателю </w:t>
      </w:r>
      <w:r w:rsidRPr="00AE1545">
        <w:rPr>
          <w:rFonts w:ascii="Times New Roman" w:hAnsi="Times New Roman" w:cs="Times New Roman"/>
          <w:sz w:val="24"/>
          <w:szCs w:val="24"/>
        </w:rPr>
        <w:t>Предмета лизинга, оказание услуг,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настоящем Контракте.</w:t>
      </w:r>
    </w:p>
    <w:p w14:paraId="6EADD388" w14:textId="4632B830" w:rsidR="005B69D2"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2.5.</w:t>
      </w:r>
      <w:r w:rsidR="00207271">
        <w:rPr>
          <w:rFonts w:ascii="Times New Roman" w:hAnsi="Times New Roman" w:cs="Times New Roman"/>
          <w:sz w:val="24"/>
          <w:szCs w:val="24"/>
        </w:rPr>
        <w:t>1</w:t>
      </w:r>
      <w:r w:rsidRPr="00AE1545">
        <w:rPr>
          <w:rFonts w:ascii="Times New Roman" w:hAnsi="Times New Roman" w:cs="Times New Roman"/>
          <w:sz w:val="24"/>
          <w:szCs w:val="24"/>
        </w:rPr>
        <w:t xml:space="preserve"> Лизингополучатель обязуется уплачивать лизинговые платежи в безналичном порядке путем перечисления денежных средств на расчетный счет Лизингодателя, указанный в разделе 16 настоящего Контракта, согласно графику лизинговых платежей (Приложение №</w:t>
      </w:r>
      <w:r w:rsidR="00C30F88"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на основании </w:t>
      </w:r>
      <w:r w:rsidR="00D906EC" w:rsidRPr="00AE1545">
        <w:rPr>
          <w:rFonts w:ascii="Times New Roman" w:hAnsi="Times New Roman" w:cs="Times New Roman"/>
          <w:sz w:val="24"/>
          <w:szCs w:val="24"/>
        </w:rPr>
        <w:t xml:space="preserve">выставленного Лизингодателем </w:t>
      </w:r>
      <w:r w:rsidRPr="00AE1545">
        <w:rPr>
          <w:rFonts w:ascii="Times New Roman" w:hAnsi="Times New Roman" w:cs="Times New Roman"/>
          <w:sz w:val="24"/>
          <w:szCs w:val="24"/>
        </w:rPr>
        <w:t>счета. Оплата лизинговых платежей (Приложение №</w:t>
      </w:r>
      <w:r w:rsidR="00C30F88"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начинается Лизингополучателем в месяц, следующий за месяцем </w:t>
      </w:r>
      <w:r w:rsidR="009944B1" w:rsidRPr="00AE1545">
        <w:rPr>
          <w:rFonts w:ascii="Times New Roman" w:hAnsi="Times New Roman" w:cs="Times New Roman"/>
          <w:sz w:val="24"/>
          <w:szCs w:val="24"/>
        </w:rPr>
        <w:t>размещения в единой информационной системе документа о приемке, подписанного Лизингополучателем</w:t>
      </w:r>
      <w:r w:rsidRPr="00AE1545">
        <w:rPr>
          <w:rFonts w:ascii="Times New Roman" w:hAnsi="Times New Roman" w:cs="Times New Roman"/>
          <w:sz w:val="24"/>
          <w:szCs w:val="24"/>
        </w:rPr>
        <w:t>, не ранее 20 (двадцатого) числа.</w:t>
      </w:r>
      <w:r w:rsidRPr="00AE1545">
        <w:rPr>
          <w:rFonts w:ascii="Times New Roman" w:hAnsi="Times New Roman" w:cs="Times New Roman"/>
          <w:sz w:val="24"/>
          <w:szCs w:val="24"/>
          <w:lang w:eastAsia="en-US"/>
        </w:rPr>
        <w:t xml:space="preserve"> </w:t>
      </w:r>
      <w:r w:rsidRPr="00AE1545">
        <w:rPr>
          <w:rFonts w:ascii="Times New Roman" w:hAnsi="Times New Roman" w:cs="Times New Roman"/>
          <w:sz w:val="24"/>
          <w:szCs w:val="24"/>
        </w:rPr>
        <w:t xml:space="preserve">Оплата лизинговых платежей за январь и февраль каждого календарного года в период всего срока действия настоящего Контракта осуществляется в марте каждого календарного года </w:t>
      </w:r>
      <w:r w:rsidR="0086666D" w:rsidRPr="00AE1545">
        <w:rPr>
          <w:rFonts w:ascii="Times New Roman" w:hAnsi="Times New Roman" w:cs="Times New Roman"/>
          <w:sz w:val="24"/>
          <w:szCs w:val="24"/>
        </w:rPr>
        <w:t>до</w:t>
      </w:r>
      <w:r w:rsidRPr="00AE1545">
        <w:rPr>
          <w:rFonts w:ascii="Times New Roman" w:hAnsi="Times New Roman" w:cs="Times New Roman"/>
          <w:sz w:val="24"/>
          <w:szCs w:val="24"/>
        </w:rPr>
        <w:t xml:space="preserve"> </w:t>
      </w:r>
      <w:r w:rsidR="008C104A">
        <w:rPr>
          <w:rFonts w:ascii="Times New Roman" w:hAnsi="Times New Roman" w:cs="Times New Roman"/>
          <w:sz w:val="24"/>
          <w:szCs w:val="24"/>
        </w:rPr>
        <w:t>20</w:t>
      </w:r>
      <w:r w:rsidR="0086666D" w:rsidRPr="00AE1545">
        <w:rPr>
          <w:rFonts w:ascii="Times New Roman" w:hAnsi="Times New Roman" w:cs="Times New Roman"/>
          <w:sz w:val="24"/>
          <w:szCs w:val="24"/>
        </w:rPr>
        <w:t xml:space="preserve">-го числа. </w:t>
      </w:r>
      <w:r w:rsidRPr="00AE1545">
        <w:rPr>
          <w:rFonts w:ascii="Times New Roman" w:hAnsi="Times New Roman" w:cs="Times New Roman"/>
          <w:sz w:val="24"/>
          <w:szCs w:val="24"/>
        </w:rPr>
        <w:t xml:space="preserve">Лизингодатель не позднее 5 числа месяца, следующего за месяцем перечисления лизингового платежа (в соответствии с </w:t>
      </w:r>
      <w:r w:rsidRPr="00AE1545">
        <w:rPr>
          <w:rFonts w:ascii="Times New Roman" w:hAnsi="Times New Roman" w:cs="Times New Roman"/>
          <w:sz w:val="24"/>
          <w:szCs w:val="24"/>
        </w:rPr>
        <w:lastRenderedPageBreak/>
        <w:t>Приложением №</w:t>
      </w:r>
      <w:r w:rsidR="00C30F88"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направляет Лизингополучателю счет-фактуру на сумму оказанных услуг лизинга.</w:t>
      </w:r>
      <w:r w:rsidRPr="00AE1545">
        <w:rPr>
          <w:rFonts w:ascii="Times New Roman" w:hAnsi="Times New Roman" w:cs="Times New Roman"/>
          <w:sz w:val="24"/>
          <w:szCs w:val="24"/>
        </w:rPr>
        <w:tab/>
      </w:r>
    </w:p>
    <w:p w14:paraId="1D98F2CF" w14:textId="77777777" w:rsidR="005B69D2"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Сторонами составляется отдельный график лизинговых платежей для каждой партии Предмета лизинга, предусмотренной п. 3.1 настоящего Контракта, с учетом авансового платежа, предусмотренного п. 2.2 настоящего Контракта.</w:t>
      </w:r>
    </w:p>
    <w:p w14:paraId="0FA79FFB" w14:textId="77777777" w:rsidR="005B69D2"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Стороны вправе изменять график лизинговых платежей по соглашению Сторон путем подписания дополнительного соглашения к настоящему Контракту. </w:t>
      </w:r>
    </w:p>
    <w:p w14:paraId="2CB11D2D" w14:textId="77777777" w:rsidR="005B69D2"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2.6. Лизингополучатель имеет право досрочно приобрести Предмет лизинга в собственность не ранее </w:t>
      </w:r>
      <w:r w:rsidR="004A1D9F" w:rsidRPr="00AE1545">
        <w:rPr>
          <w:rFonts w:ascii="Times New Roman" w:hAnsi="Times New Roman" w:cs="Times New Roman"/>
          <w:sz w:val="24"/>
          <w:szCs w:val="24"/>
        </w:rPr>
        <w:t xml:space="preserve">истечения </w:t>
      </w:r>
      <w:r w:rsidRPr="00AE1545">
        <w:rPr>
          <w:rFonts w:ascii="Times New Roman" w:hAnsi="Times New Roman" w:cs="Times New Roman"/>
          <w:sz w:val="24"/>
          <w:szCs w:val="24"/>
        </w:rPr>
        <w:t xml:space="preserve">12 месяцев с момента </w:t>
      </w:r>
      <w:r w:rsidR="009944B1" w:rsidRPr="00AE1545">
        <w:rPr>
          <w:rFonts w:ascii="Times New Roman" w:hAnsi="Times New Roman" w:cs="Times New Roman"/>
          <w:sz w:val="24"/>
          <w:szCs w:val="24"/>
        </w:rPr>
        <w:t>размещения в единой информационной системе документа о приемке, подписанного Лизингополучателем</w:t>
      </w:r>
      <w:r w:rsidR="00D906EC" w:rsidRPr="00AE1545">
        <w:rPr>
          <w:rFonts w:ascii="Times New Roman" w:hAnsi="Times New Roman" w:cs="Times New Roman"/>
          <w:sz w:val="24"/>
          <w:szCs w:val="24"/>
        </w:rPr>
        <w:t>.</w:t>
      </w:r>
      <w:r w:rsidRPr="00AE1545">
        <w:rPr>
          <w:rFonts w:ascii="Times New Roman" w:hAnsi="Times New Roman" w:cs="Times New Roman"/>
          <w:sz w:val="24"/>
          <w:szCs w:val="24"/>
        </w:rPr>
        <w:t xml:space="preserve"> При этом Лизингополучатель обязан уведомить Лизингодателя о своем намерении досрочно приобрести Предмет лизинга в собственность в письменной форме с указанием предполагаемой даты уплаты суммы закрытия лизинговой сделки (п. 5.5.8 настоящего Контракта) не менее чем за 10 (десять) календарных дней до предполагаемой даты оплаты. </w:t>
      </w:r>
    </w:p>
    <w:p w14:paraId="21B91BA5" w14:textId="77777777" w:rsidR="005B69D2"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2.7. Все платежи по контракту установлены в валюте Российской Федерации.</w:t>
      </w:r>
    </w:p>
    <w:p w14:paraId="556649AE" w14:textId="77777777" w:rsidR="00C85CD9" w:rsidRPr="00AE1545" w:rsidRDefault="005B69D2" w:rsidP="003632E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2.8.  В случае изменения своих реквизитов и (или) расчётного счёта Лизингодатель в течение 1 (одного) рабочего дня со дня его изменения в письменной форме направляет Лизингополучателю уведомление с указанием новых реквизитов и (или) расчётного счёта. В противном случае все риски, связанные с перечислением Лизингополучателем денежных средств на указанный в настоящем контракте расчётный счёт Лизингодателю, несёт Лизингодатель.</w:t>
      </w:r>
    </w:p>
    <w:p w14:paraId="50256FA7" w14:textId="77777777" w:rsidR="004D7595" w:rsidRPr="00AE1545" w:rsidRDefault="004D7595" w:rsidP="007A177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2.9. Лизингополучатель вправе в одностороннем порядке удержать любые суммы, подлежащие оплате Лизингодателю в пользу Лизингополучателя, в том числе, но не ограничиваясь, суммы неустоек и убытков Лизингополучателя, возникших по вине Лизингодателя, при проведении расчетов по Контракту. В указанном случае Лизингополучатель направляет </w:t>
      </w:r>
      <w:r w:rsidR="003D0C1B" w:rsidRPr="00AE1545">
        <w:rPr>
          <w:rFonts w:ascii="Times New Roman" w:hAnsi="Times New Roman" w:cs="Times New Roman"/>
          <w:sz w:val="24"/>
          <w:szCs w:val="24"/>
        </w:rPr>
        <w:t xml:space="preserve">Лизингодателю </w:t>
      </w:r>
      <w:r w:rsidRPr="00AE1545">
        <w:rPr>
          <w:rFonts w:ascii="Times New Roman" w:hAnsi="Times New Roman" w:cs="Times New Roman"/>
          <w:sz w:val="24"/>
          <w:szCs w:val="24"/>
        </w:rPr>
        <w:t>соответствующее уведомление с указанием удерживаемой суммы и оснований для ее удержания. При этом Стороны особо оговорили, что обязательства Лизингополучателя по оплате в случае реализации прав, предусмотренных настоящим пунктом, не будут считаться просроченными.</w:t>
      </w:r>
    </w:p>
    <w:p w14:paraId="47393288" w14:textId="77777777" w:rsidR="005B69D2" w:rsidRPr="00AE1545" w:rsidRDefault="005B69D2" w:rsidP="005B69D2">
      <w:pPr>
        <w:spacing w:after="0" w:line="240" w:lineRule="auto"/>
        <w:jc w:val="both"/>
        <w:rPr>
          <w:rFonts w:ascii="Times New Roman" w:hAnsi="Times New Roman" w:cs="Times New Roman"/>
          <w:sz w:val="24"/>
          <w:szCs w:val="24"/>
        </w:rPr>
      </w:pPr>
    </w:p>
    <w:p w14:paraId="78547594" w14:textId="77777777" w:rsidR="005B69D2" w:rsidRPr="00AE1545" w:rsidRDefault="005B69D2" w:rsidP="005B69D2">
      <w:pPr>
        <w:numPr>
          <w:ilvl w:val="0"/>
          <w:numId w:val="14"/>
        </w:num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Сдача-приемка Предмета лизинга</w:t>
      </w:r>
    </w:p>
    <w:p w14:paraId="5B2F975D" w14:textId="77777777" w:rsidR="005B69D2" w:rsidRPr="00AE1545" w:rsidRDefault="005B69D2" w:rsidP="005B69D2">
      <w:pPr>
        <w:spacing w:after="0" w:line="240" w:lineRule="auto"/>
        <w:jc w:val="both"/>
        <w:rPr>
          <w:rFonts w:ascii="Times New Roman" w:hAnsi="Times New Roman" w:cs="Times New Roman"/>
          <w:sz w:val="24"/>
          <w:szCs w:val="24"/>
        </w:rPr>
      </w:pPr>
    </w:p>
    <w:p w14:paraId="4BCEBA81" w14:textId="77777777" w:rsidR="005B69D2" w:rsidRPr="00AE1545" w:rsidRDefault="005B69D2" w:rsidP="00F2716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 Лизингодатель направляет Лизингополучателю (посредством факсимильной связи по номеру: +7 (812) 388-78-41, по адресу электронной почты: panova@spbget.ru, либо с использованием иных средств связи</w:t>
      </w:r>
      <w:r w:rsidR="00504847" w:rsidRPr="00AE1545">
        <w:rPr>
          <w:rFonts w:ascii="Times New Roman" w:hAnsi="Times New Roman" w:cs="Times New Roman"/>
          <w:sz w:val="24"/>
          <w:szCs w:val="24"/>
        </w:rPr>
        <w:t>, указанный в Контракте</w:t>
      </w:r>
      <w:r w:rsidRPr="00AE1545">
        <w:rPr>
          <w:rFonts w:ascii="Times New Roman" w:hAnsi="Times New Roman" w:cs="Times New Roman"/>
          <w:sz w:val="24"/>
          <w:szCs w:val="24"/>
        </w:rPr>
        <w:t xml:space="preserve">) уведомление </w:t>
      </w:r>
      <w:r w:rsidR="00A10C40" w:rsidRPr="00AE1545">
        <w:rPr>
          <w:rFonts w:ascii="Times New Roman" w:hAnsi="Times New Roman" w:cs="Times New Roman"/>
          <w:sz w:val="24"/>
          <w:szCs w:val="24"/>
        </w:rPr>
        <w:t xml:space="preserve">в соответствии с </w:t>
      </w:r>
      <w:r w:rsidRPr="00AE1545">
        <w:rPr>
          <w:rFonts w:ascii="Times New Roman" w:hAnsi="Times New Roman" w:cs="Times New Roman"/>
          <w:sz w:val="24"/>
          <w:szCs w:val="24"/>
        </w:rPr>
        <w:t xml:space="preserve">п. 3.5 настоящего Контракта. </w:t>
      </w:r>
    </w:p>
    <w:p w14:paraId="54D5BA08" w14:textId="77777777" w:rsidR="005E4EDC" w:rsidRPr="00AE1545" w:rsidRDefault="005B69D2" w:rsidP="007F0913">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 xml:space="preserve">Передача предмета лизинга Лизингополучателю, включая работы по проведению </w:t>
      </w:r>
      <w:r w:rsidR="002C1106" w:rsidRPr="00AE1545">
        <w:rPr>
          <w:rFonts w:ascii="Times New Roman" w:hAnsi="Times New Roman" w:cs="Times New Roman"/>
          <w:sz w:val="24"/>
          <w:szCs w:val="24"/>
        </w:rPr>
        <w:t xml:space="preserve">Лизингополучателем </w:t>
      </w:r>
      <w:r w:rsidRPr="00AE1545">
        <w:rPr>
          <w:rFonts w:ascii="Times New Roman" w:hAnsi="Times New Roman" w:cs="Times New Roman"/>
          <w:sz w:val="24"/>
          <w:szCs w:val="24"/>
        </w:rPr>
        <w:t xml:space="preserve">приемки </w:t>
      </w:r>
      <w:r w:rsidR="002C1106" w:rsidRPr="00AE1545">
        <w:rPr>
          <w:rFonts w:ascii="Times New Roman" w:hAnsi="Times New Roman" w:cs="Times New Roman"/>
          <w:sz w:val="24"/>
          <w:szCs w:val="24"/>
        </w:rPr>
        <w:t>Предмета лизинга в порядке, предусмотренном Контрактом</w:t>
      </w:r>
      <w:r w:rsidR="006C7D0C" w:rsidRPr="00AE1545">
        <w:rPr>
          <w:rFonts w:ascii="Times New Roman" w:hAnsi="Times New Roman" w:cs="Times New Roman"/>
          <w:sz w:val="24"/>
          <w:szCs w:val="24"/>
        </w:rPr>
        <w:t>, осуществляется в сроки</w:t>
      </w:r>
      <w:r w:rsidR="0086666D" w:rsidRPr="00AE1545">
        <w:rPr>
          <w:rFonts w:ascii="Times New Roman" w:hAnsi="Times New Roman" w:cs="Times New Roman"/>
          <w:sz w:val="24"/>
          <w:szCs w:val="24"/>
        </w:rPr>
        <w:t xml:space="preserve"> и по адресам, указанным в приложении № </w:t>
      </w:r>
      <w:r w:rsidR="00D055ED" w:rsidRPr="00AE1545">
        <w:rPr>
          <w:rFonts w:ascii="Times New Roman" w:hAnsi="Times New Roman" w:cs="Times New Roman"/>
          <w:sz w:val="24"/>
          <w:szCs w:val="24"/>
        </w:rPr>
        <w:t>5</w:t>
      </w:r>
      <w:r w:rsidR="000316F1" w:rsidRPr="00AE1545">
        <w:rPr>
          <w:rFonts w:ascii="Times New Roman" w:hAnsi="Times New Roman" w:cs="Times New Roman"/>
          <w:sz w:val="24"/>
          <w:szCs w:val="24"/>
        </w:rPr>
        <w:t xml:space="preserve"> к Контракту</w:t>
      </w:r>
      <w:r w:rsidR="00D055ED" w:rsidRPr="00AE1545">
        <w:rPr>
          <w:rFonts w:ascii="Times New Roman" w:hAnsi="Times New Roman" w:cs="Times New Roman"/>
          <w:sz w:val="24"/>
          <w:szCs w:val="24"/>
        </w:rPr>
        <w:t>.</w:t>
      </w:r>
    </w:p>
    <w:p w14:paraId="264EB693" w14:textId="768EBB4F" w:rsidR="00686DB3" w:rsidRPr="00AE1545" w:rsidRDefault="005B69D2" w:rsidP="00F2716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3.2. Место поставки Предмета лизинга </w:t>
      </w:r>
      <w:r w:rsidR="00686DB3" w:rsidRPr="00AE1545">
        <w:rPr>
          <w:rFonts w:ascii="Times New Roman" w:hAnsi="Times New Roman" w:cs="Times New Roman"/>
          <w:sz w:val="24"/>
          <w:szCs w:val="24"/>
        </w:rPr>
        <w:t xml:space="preserve">указано в Приложении № </w:t>
      </w:r>
      <w:r w:rsidR="00D9532C" w:rsidRPr="00AE1545">
        <w:rPr>
          <w:rFonts w:ascii="Times New Roman" w:hAnsi="Times New Roman" w:cs="Times New Roman"/>
          <w:sz w:val="24"/>
          <w:szCs w:val="24"/>
        </w:rPr>
        <w:t>5</w:t>
      </w:r>
      <w:r w:rsidR="00686DB3" w:rsidRPr="00AE1545">
        <w:rPr>
          <w:rFonts w:ascii="Times New Roman" w:hAnsi="Times New Roman" w:cs="Times New Roman"/>
          <w:sz w:val="24"/>
          <w:szCs w:val="24"/>
        </w:rPr>
        <w:t xml:space="preserve"> к </w:t>
      </w:r>
      <w:r w:rsidR="00D9532C" w:rsidRPr="00AE1545">
        <w:rPr>
          <w:rFonts w:ascii="Times New Roman" w:hAnsi="Times New Roman" w:cs="Times New Roman"/>
          <w:sz w:val="24"/>
          <w:szCs w:val="24"/>
        </w:rPr>
        <w:t>Контракту</w:t>
      </w:r>
      <w:r w:rsidR="00686DB3" w:rsidRPr="00AE1545">
        <w:rPr>
          <w:rFonts w:ascii="Times New Roman" w:hAnsi="Times New Roman" w:cs="Times New Roman"/>
          <w:sz w:val="24"/>
          <w:szCs w:val="24"/>
        </w:rPr>
        <w:t xml:space="preserve">. </w:t>
      </w:r>
    </w:p>
    <w:p w14:paraId="34BEEDEF" w14:textId="77777777" w:rsidR="005B69D2" w:rsidRPr="00AE1545" w:rsidRDefault="00686DB3" w:rsidP="00F2716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 вправе изменять место поставки Предмета лизинга путем направления соответствующего уведомления Лизингополучателю в срок не позднее, чем за 5 (пять) рабочих дней до даты передачи Предмета лизинга. При этом измененное место поставки Предмета лизинга должно находиться в пределах города Санкт-Петербург.</w:t>
      </w:r>
      <w:r w:rsidRPr="00AE1545" w:rsidDel="00686DB3">
        <w:rPr>
          <w:rFonts w:ascii="Times New Roman" w:hAnsi="Times New Roman" w:cs="Times New Roman"/>
          <w:sz w:val="24"/>
          <w:szCs w:val="24"/>
        </w:rPr>
        <w:t xml:space="preserve"> </w:t>
      </w:r>
      <w:r w:rsidR="005B69D2" w:rsidRPr="00AE1545">
        <w:rPr>
          <w:rFonts w:ascii="Times New Roman" w:hAnsi="Times New Roman" w:cs="Times New Roman"/>
          <w:sz w:val="24"/>
          <w:szCs w:val="24"/>
        </w:rPr>
        <w:t xml:space="preserve">Способ доставки Предмета лизинга определяется Лизингодателем самостоятельно, при этом условия транспортировки Предмета лизинга должны осуществляться с учётом требований безопасности, предусмотренных эксплуатационной документацией. </w:t>
      </w:r>
    </w:p>
    <w:p w14:paraId="1BBABD12" w14:textId="77777777" w:rsidR="005B69D2" w:rsidRPr="00AE1545" w:rsidRDefault="005B69D2" w:rsidP="00F2716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3.3. При передаче Предмета лизинга </w:t>
      </w:r>
      <w:r w:rsidR="003D0C1B" w:rsidRPr="00AE1545">
        <w:rPr>
          <w:rFonts w:ascii="Times New Roman" w:hAnsi="Times New Roman" w:cs="Times New Roman"/>
          <w:sz w:val="24"/>
          <w:szCs w:val="24"/>
        </w:rPr>
        <w:t xml:space="preserve">Лизингополучателю </w:t>
      </w:r>
      <w:r w:rsidRPr="00AE1545">
        <w:rPr>
          <w:rFonts w:ascii="Times New Roman" w:hAnsi="Times New Roman" w:cs="Times New Roman"/>
          <w:sz w:val="24"/>
          <w:szCs w:val="24"/>
        </w:rPr>
        <w:t xml:space="preserve">Лизингодатель предоставляет Лизингополучателю: </w:t>
      </w:r>
    </w:p>
    <w:p w14:paraId="65F42DCF" w14:textId="77777777" w:rsidR="005B69D2" w:rsidRPr="00AE1545" w:rsidRDefault="005B69D2" w:rsidP="00F2716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3.3.1. На каждую единицу Предмета лизинга (трамвайный вагон):</w:t>
      </w:r>
    </w:p>
    <w:p w14:paraId="638E48F8" w14:textId="77777777" w:rsidR="0045051E" w:rsidRPr="00AE1545" w:rsidRDefault="0045051E" w:rsidP="007A1779">
      <w:pPr>
        <w:numPr>
          <w:ilvl w:val="0"/>
          <w:numId w:val="20"/>
        </w:numPr>
        <w:suppressAutoHyphens/>
        <w:spacing w:after="12" w:line="264" w:lineRule="auto"/>
        <w:ind w:left="0" w:firstLine="567"/>
        <w:jc w:val="both"/>
        <w:rPr>
          <w:rFonts w:ascii="Times New Roman" w:hAnsi="Times New Roman" w:cs="Times New Roman"/>
          <w:sz w:val="24"/>
          <w:szCs w:val="24"/>
        </w:rPr>
      </w:pPr>
      <w:r w:rsidRPr="00AE1545">
        <w:rPr>
          <w:rFonts w:ascii="Times New Roman" w:hAnsi="Times New Roman" w:cs="Times New Roman"/>
          <w:sz w:val="24"/>
          <w:szCs w:val="24"/>
        </w:rPr>
        <w:t>акт приемочной комиссии по результатам квалификационных испытаний с решением о промышленном производстве модели трамвайного вагона – 1экз.;</w:t>
      </w:r>
    </w:p>
    <w:p w14:paraId="64924C13" w14:textId="77777777" w:rsidR="0045051E" w:rsidRPr="00AE1545" w:rsidRDefault="0045051E" w:rsidP="007A1779">
      <w:pPr>
        <w:numPr>
          <w:ilvl w:val="0"/>
          <w:numId w:val="20"/>
        </w:numPr>
        <w:suppressAutoHyphens/>
        <w:spacing w:after="12" w:line="264" w:lineRule="auto"/>
        <w:ind w:left="0" w:firstLine="567"/>
        <w:jc w:val="both"/>
        <w:rPr>
          <w:rFonts w:ascii="Times New Roman" w:hAnsi="Times New Roman" w:cs="Times New Roman"/>
          <w:sz w:val="24"/>
          <w:szCs w:val="24"/>
        </w:rPr>
      </w:pPr>
      <w:r w:rsidRPr="00AE1545">
        <w:rPr>
          <w:rFonts w:ascii="Times New Roman" w:hAnsi="Times New Roman" w:cs="Times New Roman"/>
          <w:sz w:val="24"/>
          <w:szCs w:val="24"/>
        </w:rPr>
        <w:t>протокол результатов квалификационных испытаний с приложениями – 1 экз.;</w:t>
      </w:r>
    </w:p>
    <w:p w14:paraId="5B7D6A04" w14:textId="77777777" w:rsidR="005B69D2" w:rsidRPr="00AE1545" w:rsidRDefault="005B69D2"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 xml:space="preserve">- паспорт – 1 экз.; </w:t>
      </w:r>
    </w:p>
    <w:p w14:paraId="7558F19E" w14:textId="77777777" w:rsidR="005B69D2" w:rsidRPr="00AE1545" w:rsidRDefault="005B69D2"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паспорта на все установленное оборудование – 1 экз.; </w:t>
      </w:r>
    </w:p>
    <w:p w14:paraId="703A3641" w14:textId="77777777" w:rsidR="005B69D2" w:rsidRPr="00AE1545" w:rsidRDefault="005B69D2"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ведомость эксплуатационных документов – 1 экз.;</w:t>
      </w:r>
    </w:p>
    <w:p w14:paraId="63D11025" w14:textId="6E753464" w:rsidR="00F86D99" w:rsidRDefault="005B69D2" w:rsidP="00F86D9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паспорта на покупное оборудование – 1 экз.</w:t>
      </w:r>
    </w:p>
    <w:p w14:paraId="2FC52414" w14:textId="77777777" w:rsidR="005B69D2" w:rsidRPr="00AE1545" w:rsidRDefault="005B69D2"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3.3.2. На партию трамвайных вагонов двухсекционной модели и партию трамвайных вагонов трехсекционной модели:</w:t>
      </w:r>
    </w:p>
    <w:p w14:paraId="3905CE9C" w14:textId="77777777" w:rsidR="0045051E" w:rsidRPr="00AE1545" w:rsidRDefault="0045051E" w:rsidP="007A1779">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руководство по эксплуатации (РЭ) – 3 экз.; </w:t>
      </w:r>
    </w:p>
    <w:p w14:paraId="2ED40B1E" w14:textId="77777777" w:rsidR="0045051E" w:rsidRPr="00AE1545" w:rsidRDefault="0045051E" w:rsidP="007A1779">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типовые технологические карты на техническое обслуживание и ремонт трамвайного вагона – 3 экз;</w:t>
      </w:r>
    </w:p>
    <w:p w14:paraId="17BB4C93" w14:textId="77777777" w:rsidR="0045051E" w:rsidRPr="00AE1545" w:rsidRDefault="0045051E" w:rsidP="006D22A5">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правила приемки вагона для водителя – 3 экз.; </w:t>
      </w:r>
    </w:p>
    <w:p w14:paraId="0775729B" w14:textId="77777777" w:rsidR="0045051E" w:rsidRPr="00AE1545" w:rsidRDefault="0045051E" w:rsidP="00E46492">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ведомость покупных изделий с указанием контактных данных поставщиков</w:t>
      </w:r>
      <w:r w:rsidR="003D0C1B" w:rsidRPr="00AE1545">
        <w:rPr>
          <w:rFonts w:ascii="Times New Roman" w:hAnsi="Times New Roman" w:cs="Times New Roman"/>
          <w:sz w:val="24"/>
          <w:szCs w:val="24"/>
        </w:rPr>
        <w:t xml:space="preserve"> и производителей </w:t>
      </w:r>
      <w:r w:rsidRPr="00AE1545">
        <w:rPr>
          <w:rFonts w:ascii="Times New Roman" w:hAnsi="Times New Roman" w:cs="Times New Roman"/>
          <w:sz w:val="24"/>
          <w:szCs w:val="24"/>
        </w:rPr>
        <w:t xml:space="preserve"> комплектующих – 3 экз.;</w:t>
      </w:r>
    </w:p>
    <w:p w14:paraId="3FBA578F" w14:textId="77777777" w:rsidR="0045051E" w:rsidRPr="00AE1545" w:rsidRDefault="0045051E" w:rsidP="004A6133">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каталог сборочных единиц, деталей и узлов, соответствующий спецификациям конструкторской документации, в электронном виде с указанием поставщиков</w:t>
      </w:r>
      <w:r w:rsidR="003D0C1B" w:rsidRPr="00AE1545">
        <w:rPr>
          <w:rFonts w:ascii="Times New Roman" w:hAnsi="Times New Roman" w:cs="Times New Roman"/>
          <w:sz w:val="24"/>
          <w:szCs w:val="24"/>
        </w:rPr>
        <w:t xml:space="preserve"> и производителей  </w:t>
      </w:r>
      <w:r w:rsidRPr="00AE1545">
        <w:rPr>
          <w:rFonts w:ascii="Times New Roman" w:hAnsi="Times New Roman" w:cs="Times New Roman"/>
          <w:sz w:val="24"/>
          <w:szCs w:val="24"/>
        </w:rPr>
        <w:t>комплектующих – 3 экз.;</w:t>
      </w:r>
    </w:p>
    <w:p w14:paraId="6ABDEC14" w14:textId="77777777" w:rsidR="0045051E" w:rsidRPr="00AE1545" w:rsidRDefault="0045051E" w:rsidP="004A6133">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периодичность и перечень работ по техническому обслуживанию и текущему    ремонту – 3 экз.; </w:t>
      </w:r>
    </w:p>
    <w:p w14:paraId="1316A105" w14:textId="77777777" w:rsidR="0045051E" w:rsidRPr="00AE1545" w:rsidRDefault="0045051E" w:rsidP="002A006C">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нормы расхода материалов и запасных частей при техническом обслуживании и ремонте</w:t>
      </w:r>
      <w:r w:rsidR="00E130EF" w:rsidRPr="00AE1545">
        <w:rPr>
          <w:rFonts w:ascii="Times New Roman" w:hAnsi="Times New Roman" w:cs="Times New Roman"/>
          <w:sz w:val="24"/>
          <w:szCs w:val="24"/>
        </w:rPr>
        <w:t xml:space="preserve"> </w:t>
      </w:r>
      <w:r w:rsidRPr="00AE1545">
        <w:rPr>
          <w:rFonts w:ascii="Times New Roman" w:hAnsi="Times New Roman" w:cs="Times New Roman"/>
          <w:sz w:val="24"/>
          <w:szCs w:val="24"/>
        </w:rPr>
        <w:t>– 1 экз.;</w:t>
      </w:r>
    </w:p>
    <w:p w14:paraId="662C09EA" w14:textId="77777777" w:rsidR="0045051E" w:rsidRPr="00AE1545" w:rsidRDefault="0045051E" w:rsidP="00E735E0">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техническая документация, в том числе руководства по эксплуатации, на оборудование</w:t>
      </w:r>
      <w:r w:rsidR="00E130EF" w:rsidRPr="00AE1545">
        <w:rPr>
          <w:rFonts w:ascii="Times New Roman" w:hAnsi="Times New Roman" w:cs="Times New Roman"/>
          <w:sz w:val="24"/>
          <w:szCs w:val="24"/>
        </w:rPr>
        <w:t>,</w:t>
      </w:r>
      <w:r w:rsidRPr="00AE1545">
        <w:rPr>
          <w:rFonts w:ascii="Times New Roman" w:hAnsi="Times New Roman" w:cs="Times New Roman"/>
          <w:sz w:val="24"/>
          <w:szCs w:val="24"/>
        </w:rPr>
        <w:t xml:space="preserve"> установленное на трамвай – 3 экз.; </w:t>
      </w:r>
    </w:p>
    <w:p w14:paraId="428552B0" w14:textId="77777777" w:rsidR="0045051E" w:rsidRPr="00AE1545" w:rsidRDefault="0045051E" w:rsidP="00BF178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носитель с программным обеспечением без временных ограничений для управления установленной информационной системой и руководство по эксплуатации – 1 комплект;</w:t>
      </w:r>
    </w:p>
    <w:p w14:paraId="0FC20D5F" w14:textId="77777777" w:rsidR="0045051E" w:rsidRPr="00AE1545" w:rsidRDefault="0045051E" w:rsidP="00686DB3">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носитель с программным обеспечением без временных ограничений для управления установленным медиакомплексом и руководство по эксплуатации – 1 комплект;</w:t>
      </w:r>
    </w:p>
    <w:p w14:paraId="2287AA6A" w14:textId="77777777" w:rsidR="0045051E" w:rsidRPr="00AE1545" w:rsidRDefault="0045051E" w:rsidP="00686DB3">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носитель с программным обеспечением без временных ограничений для управления и просмотра видеофайлов с установленной системы видеонаблюдения и руководство по эксплуатации – 1 комплект;</w:t>
      </w:r>
    </w:p>
    <w:p w14:paraId="49A16120" w14:textId="77777777" w:rsidR="0045051E" w:rsidRPr="00AE1545" w:rsidRDefault="0045051E" w:rsidP="00F128BD">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носитель с программным обеспечением без временных ограничений для диагностирования всех видов электронного оборудования – 1 экз.;</w:t>
      </w:r>
    </w:p>
    <w:p w14:paraId="4F17E071" w14:textId="77777777" w:rsidR="0045051E" w:rsidRPr="00AE1545" w:rsidRDefault="0045051E" w:rsidP="006F5F1D">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комплект программного обеспечения для дешифровки и обработки информации с «чёрного ящика» транспортного средства – 1 экз.;</w:t>
      </w:r>
    </w:p>
    <w:p w14:paraId="620A2464" w14:textId="77777777" w:rsidR="0045051E" w:rsidRPr="00AE1545" w:rsidRDefault="0045051E" w:rsidP="00A4269A">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химмотологическая карта смазки – 3 экз.;</w:t>
      </w:r>
    </w:p>
    <w:p w14:paraId="3A230C43" w14:textId="77777777" w:rsidR="0045051E" w:rsidRPr="00AE1545" w:rsidRDefault="0045051E" w:rsidP="00A4269A">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схема окраски и сведения о применяемых при окраске лакокрасочных материалах – 3 экз. </w:t>
      </w:r>
    </w:p>
    <w:p w14:paraId="6D9A2A72" w14:textId="77777777" w:rsidR="0045051E" w:rsidRPr="00AE1545" w:rsidRDefault="0045051E" w:rsidP="00951639">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технологические инструкции по техническому обслуживанию и ремонту всех узлов и агрегатов (оборудования) - 3 экз.; </w:t>
      </w:r>
    </w:p>
    <w:p w14:paraId="4E5B5BE3" w14:textId="77777777" w:rsidR="0045051E" w:rsidRPr="00AE1545" w:rsidRDefault="0045051E" w:rsidP="00951639">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электрические схемы – 3 экз.;</w:t>
      </w:r>
    </w:p>
    <w:p w14:paraId="21E0F2B3" w14:textId="77777777" w:rsidR="0045051E" w:rsidRPr="00AE1545" w:rsidRDefault="0045051E" w:rsidP="0086666D">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разработанная карта-схема устранения водителем на линии тех</w:t>
      </w:r>
      <w:r w:rsidR="00A6607C" w:rsidRPr="00AE1545">
        <w:rPr>
          <w:rFonts w:ascii="Times New Roman" w:hAnsi="Times New Roman" w:cs="Times New Roman"/>
          <w:sz w:val="24"/>
          <w:szCs w:val="24"/>
        </w:rPr>
        <w:t>нических</w:t>
      </w:r>
      <w:r w:rsidR="003D0C1B" w:rsidRPr="00AE1545">
        <w:rPr>
          <w:rFonts w:ascii="Times New Roman" w:hAnsi="Times New Roman" w:cs="Times New Roman"/>
          <w:sz w:val="24"/>
          <w:szCs w:val="24"/>
        </w:rPr>
        <w:t xml:space="preserve"> </w:t>
      </w:r>
      <w:r w:rsidR="00A6607C" w:rsidRPr="00AE1545">
        <w:rPr>
          <w:rFonts w:ascii="Times New Roman" w:hAnsi="Times New Roman" w:cs="Times New Roman"/>
          <w:sz w:val="24"/>
          <w:szCs w:val="24"/>
        </w:rPr>
        <w:t>неисправностей</w:t>
      </w:r>
      <w:r w:rsidRPr="00AE1545">
        <w:rPr>
          <w:rFonts w:ascii="Times New Roman" w:hAnsi="Times New Roman" w:cs="Times New Roman"/>
          <w:sz w:val="24"/>
          <w:szCs w:val="24"/>
        </w:rPr>
        <w:t xml:space="preserve">, с отражением на ней вида неисправности, контрольных признаков, возможной причины и способа её устранения – 3 экз.; </w:t>
      </w:r>
    </w:p>
    <w:p w14:paraId="4DCB91B2" w14:textId="77777777" w:rsidR="0045051E" w:rsidRPr="00AE1545" w:rsidRDefault="0045051E"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инструкцию по установке сцепного прибора и буксировке трамвайных вагонов – 3 экз.;</w:t>
      </w:r>
    </w:p>
    <w:p w14:paraId="15A13D3F" w14:textId="77777777" w:rsidR="0045051E" w:rsidRPr="00AE1545" w:rsidRDefault="0045051E"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инструкции по аварийной подъемке, установке на вспомогательные тележки, сцепке и буксировке вагона на вспомогательных тележках при неисправности колесной пары -3 экз.;</w:t>
      </w:r>
    </w:p>
    <w:p w14:paraId="65B75CB9" w14:textId="77777777" w:rsidR="0045051E" w:rsidRPr="00AE1545" w:rsidRDefault="0045051E"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инструкцию по устранению сходов трамвайных тележек с рельс – 3 экз.;</w:t>
      </w:r>
    </w:p>
    <w:p w14:paraId="466CFFF2" w14:textId="77777777" w:rsidR="006F5F1D" w:rsidRPr="00AE1545" w:rsidRDefault="0045051E"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Сертификат о происхождении товара, выдаваемый уполномоченным органом (организацией) Российской Федерации, Республики Белоруссия, Республики Армения, </w:t>
      </w:r>
      <w:r w:rsidRPr="00AE1545">
        <w:rPr>
          <w:rFonts w:ascii="Times New Roman" w:hAnsi="Times New Roman" w:cs="Times New Roman"/>
          <w:sz w:val="24"/>
          <w:szCs w:val="24"/>
        </w:rPr>
        <w:lastRenderedPageBreak/>
        <w:t>Республики Казахстан или Республики Киргизия по форме, установленной Правилами определения страны происхождения товаров, являющимися неотъемлемой частью Соглашения о Правилах определения страны происхождения товаров в Содружестве Независимых Государств от 20.11.2009 и в соответствии с критериями определения страны происхождения товаров, предусмотренными в указанных Правилах – 3 экз.</w:t>
      </w:r>
      <w:r w:rsidR="006F5F1D" w:rsidRPr="00AE1545">
        <w:rPr>
          <w:rFonts w:ascii="Times New Roman" w:hAnsi="Times New Roman" w:cs="Times New Roman"/>
          <w:sz w:val="24"/>
          <w:szCs w:val="24"/>
        </w:rPr>
        <w:t>;</w:t>
      </w:r>
    </w:p>
    <w:p w14:paraId="5EA3BF7A" w14:textId="77777777" w:rsidR="006F5F1D" w:rsidRPr="00AE1545" w:rsidRDefault="006F5F1D"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счет;</w:t>
      </w:r>
    </w:p>
    <w:p w14:paraId="4AF59FFC" w14:textId="77777777" w:rsidR="006F5F1D" w:rsidRPr="00AE1545" w:rsidRDefault="006F5F1D"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счет-фактура;</w:t>
      </w:r>
    </w:p>
    <w:p w14:paraId="4C075944" w14:textId="77777777" w:rsidR="0045051E" w:rsidRPr="00AE1545" w:rsidRDefault="008D470D"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товарная накладная;</w:t>
      </w:r>
    </w:p>
    <w:p w14:paraId="50F873EC" w14:textId="77777777" w:rsidR="008D470D" w:rsidRPr="00AE1545" w:rsidRDefault="008D470D" w:rsidP="007E0D77">
      <w:pPr>
        <w:spacing w:after="12" w:line="264"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товарно-транспортную накладную, а также документы, подтверждающие приобретение Предмета лизинга Лизингодателем.</w:t>
      </w:r>
    </w:p>
    <w:p w14:paraId="668405FD" w14:textId="6A991ECA" w:rsidR="0045051E" w:rsidRPr="00AE1545" w:rsidRDefault="0045051E" w:rsidP="007E0D77">
      <w:pPr>
        <w:widowControl w:val="0"/>
        <w:tabs>
          <w:tab w:val="left" w:pos="567"/>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3.3.3. Электронный иллюстрированный каталог изделий (ЭКИ) с разбиением по разделам в соответствии с ГОСТ 2.611-2011. Уровень детализации ЭКИ согласовывается с </w:t>
      </w:r>
      <w:r w:rsidR="00A6607C" w:rsidRPr="00AE1545">
        <w:rPr>
          <w:rFonts w:ascii="Times New Roman" w:hAnsi="Times New Roman" w:cs="Times New Roman"/>
          <w:sz w:val="24"/>
          <w:szCs w:val="24"/>
        </w:rPr>
        <w:t xml:space="preserve">Лизингополучателем </w:t>
      </w:r>
      <w:r w:rsidRPr="00AE1545">
        <w:rPr>
          <w:rFonts w:ascii="Times New Roman" w:hAnsi="Times New Roman" w:cs="Times New Roman"/>
          <w:sz w:val="24"/>
          <w:szCs w:val="24"/>
        </w:rPr>
        <w:t xml:space="preserve">до </w:t>
      </w:r>
      <w:r w:rsidR="00D61447">
        <w:rPr>
          <w:rFonts w:ascii="Times New Roman" w:hAnsi="Times New Roman" w:cs="Times New Roman"/>
          <w:sz w:val="24"/>
          <w:szCs w:val="24"/>
        </w:rPr>
        <w:t>окончания</w:t>
      </w:r>
      <w:r w:rsidR="00686DB3" w:rsidRPr="00AE1545">
        <w:rPr>
          <w:rFonts w:ascii="Times New Roman" w:hAnsi="Times New Roman" w:cs="Times New Roman"/>
          <w:sz w:val="24"/>
          <w:szCs w:val="24"/>
        </w:rPr>
        <w:t xml:space="preserve"> </w:t>
      </w:r>
      <w:r w:rsidRPr="00AE1545">
        <w:rPr>
          <w:rFonts w:ascii="Times New Roman" w:hAnsi="Times New Roman" w:cs="Times New Roman"/>
          <w:sz w:val="24"/>
          <w:szCs w:val="24"/>
        </w:rPr>
        <w:t>исполнения контракта;</w:t>
      </w:r>
    </w:p>
    <w:p w14:paraId="71E6B245" w14:textId="77777777" w:rsidR="0045051E" w:rsidRPr="00AE1545" w:rsidRDefault="0045051E"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Структура базы данных ЭКИ должна обеспечивать пользователю получение оперативного доступа к нужной информации. База данных ЭКИ может содержать текстовую и графическую информацию, а также мультимедийные данные (аудио- и видеоданные). Система управления данными должна обеспечивать целостность и управление базой данных ЭКИ (в т.ч. внесение изменений и разграничение доступа)</w:t>
      </w:r>
    </w:p>
    <w:p w14:paraId="3A51E878" w14:textId="77777777" w:rsidR="0045051E" w:rsidRPr="00AE1545" w:rsidRDefault="0045051E"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Наличие в ЭКИ указателя для покупных изделий обязательно;</w:t>
      </w:r>
    </w:p>
    <w:p w14:paraId="7350108B" w14:textId="77777777" w:rsidR="0045051E" w:rsidRPr="00AE1545" w:rsidRDefault="0045051E"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Номенклатура элементов данных в ЭКИ (согласно ГОСТ 2.611-2011) в том числе информация о жизненном цикле узлов и агрегатов согласовывается с </w:t>
      </w:r>
      <w:r w:rsidR="008846F6" w:rsidRPr="00AE1545">
        <w:rPr>
          <w:rFonts w:ascii="Times New Roman" w:hAnsi="Times New Roman" w:cs="Times New Roman"/>
          <w:sz w:val="24"/>
          <w:szCs w:val="24"/>
        </w:rPr>
        <w:t xml:space="preserve">Лизингополучателем </w:t>
      </w:r>
      <w:r w:rsidRPr="00AE1545">
        <w:rPr>
          <w:rFonts w:ascii="Times New Roman" w:hAnsi="Times New Roman" w:cs="Times New Roman"/>
          <w:sz w:val="24"/>
          <w:szCs w:val="24"/>
        </w:rPr>
        <w:t>до исполнения контракта.</w:t>
      </w:r>
    </w:p>
    <w:p w14:paraId="6197933D" w14:textId="77777777" w:rsidR="0045051E" w:rsidRPr="00AE1545" w:rsidRDefault="0045051E"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ЭКИ предоставляется </w:t>
      </w:r>
      <w:r w:rsidR="00ED1923" w:rsidRPr="00AE1545">
        <w:rPr>
          <w:rFonts w:ascii="Times New Roman" w:hAnsi="Times New Roman" w:cs="Times New Roman"/>
          <w:sz w:val="24"/>
          <w:szCs w:val="24"/>
        </w:rPr>
        <w:t>Лизингополучателю</w:t>
      </w:r>
      <w:r w:rsidR="00ED1923" w:rsidRPr="00AE1545" w:rsidDel="00ED1923">
        <w:rPr>
          <w:rFonts w:ascii="Times New Roman" w:hAnsi="Times New Roman" w:cs="Times New Roman"/>
          <w:sz w:val="24"/>
          <w:szCs w:val="24"/>
        </w:rPr>
        <w:t xml:space="preserve"> </w:t>
      </w:r>
      <w:r w:rsidRPr="00AE1545">
        <w:rPr>
          <w:rFonts w:ascii="Times New Roman" w:hAnsi="Times New Roman" w:cs="Times New Roman"/>
          <w:sz w:val="24"/>
          <w:szCs w:val="24"/>
        </w:rPr>
        <w:t xml:space="preserve">в виде </w:t>
      </w:r>
      <w:r w:rsidR="00E130EF" w:rsidRPr="00AE1545">
        <w:rPr>
          <w:rFonts w:ascii="Times New Roman" w:hAnsi="Times New Roman" w:cs="Times New Roman"/>
          <w:sz w:val="24"/>
          <w:szCs w:val="24"/>
        </w:rPr>
        <w:t>инсталляционных</w:t>
      </w:r>
      <w:r w:rsidRPr="00AE1545">
        <w:rPr>
          <w:rFonts w:ascii="Times New Roman" w:hAnsi="Times New Roman" w:cs="Times New Roman"/>
          <w:sz w:val="24"/>
          <w:szCs w:val="24"/>
        </w:rPr>
        <w:t xml:space="preserve"> пакетов. Количество копий и степень защиты мастер дисков от копирования определяется </w:t>
      </w:r>
      <w:r w:rsidR="008846F6" w:rsidRPr="00AE1545">
        <w:rPr>
          <w:rFonts w:ascii="Times New Roman" w:hAnsi="Times New Roman" w:cs="Times New Roman"/>
          <w:sz w:val="24"/>
          <w:szCs w:val="24"/>
        </w:rPr>
        <w:t xml:space="preserve">Лизингополучателем </w:t>
      </w:r>
      <w:r w:rsidRPr="00AE1545">
        <w:rPr>
          <w:rFonts w:ascii="Times New Roman" w:hAnsi="Times New Roman" w:cs="Times New Roman"/>
          <w:sz w:val="24"/>
          <w:szCs w:val="24"/>
        </w:rPr>
        <w:t>после заключения контракта (договора):</w:t>
      </w:r>
    </w:p>
    <w:p w14:paraId="0EF876FC" w14:textId="77777777" w:rsidR="0045051E" w:rsidRPr="00AE1545" w:rsidRDefault="0045051E"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ЭКИ на 2-х DVD носителях (мастер дисках) для установки на персональных компьютерах </w:t>
      </w:r>
      <w:r w:rsidR="00A6607C" w:rsidRPr="00AE1545">
        <w:rPr>
          <w:rFonts w:ascii="Times New Roman" w:hAnsi="Times New Roman" w:cs="Times New Roman"/>
          <w:sz w:val="24"/>
          <w:szCs w:val="24"/>
        </w:rPr>
        <w:t>Лизингополучателя</w:t>
      </w:r>
      <w:r w:rsidRPr="00AE1545">
        <w:rPr>
          <w:rFonts w:ascii="Times New Roman" w:hAnsi="Times New Roman" w:cs="Times New Roman"/>
          <w:sz w:val="24"/>
          <w:szCs w:val="24"/>
        </w:rPr>
        <w:t>;</w:t>
      </w:r>
    </w:p>
    <w:p w14:paraId="6CF963A2" w14:textId="77777777" w:rsidR="0045051E" w:rsidRDefault="0045051E"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Сопроводительная документация (Инструкция по установке ЭКИ и Руководство пользователя ЭКИ) передается в электронном виде в составе инсталляционного пакета и по одному экземпляру каждого из документов в печатном виде.</w:t>
      </w:r>
    </w:p>
    <w:p w14:paraId="2167CDF3" w14:textId="1214FA57" w:rsidR="0041716D" w:rsidRPr="00AE1545" w:rsidRDefault="0041716D" w:rsidP="007E0D7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3.3.4. </w:t>
      </w:r>
      <w:r w:rsidR="008B260F">
        <w:rPr>
          <w:rFonts w:ascii="Times New Roman" w:hAnsi="Times New Roman" w:cs="Times New Roman"/>
          <w:sz w:val="24"/>
          <w:szCs w:val="24"/>
        </w:rPr>
        <w:t>В случае, предусмотренном п. 5.1.17 Контракта, н</w:t>
      </w:r>
      <w:r>
        <w:rPr>
          <w:rFonts w:ascii="Times New Roman" w:hAnsi="Times New Roman" w:cs="Times New Roman"/>
          <w:sz w:val="24"/>
          <w:szCs w:val="24"/>
        </w:rPr>
        <w:t xml:space="preserve">а каждую модель Предмета лизинга </w:t>
      </w:r>
      <w:r w:rsidR="0089313A">
        <w:rPr>
          <w:rFonts w:ascii="Times New Roman" w:hAnsi="Times New Roman" w:cs="Times New Roman"/>
          <w:sz w:val="24"/>
          <w:szCs w:val="24"/>
        </w:rPr>
        <w:t>предоставить оригинал выписки из реестра российской промышленной продукции и/или Евразийско</w:t>
      </w:r>
      <w:r w:rsidR="00FE6C4D">
        <w:rPr>
          <w:rFonts w:ascii="Times New Roman" w:hAnsi="Times New Roman" w:cs="Times New Roman"/>
          <w:sz w:val="24"/>
          <w:szCs w:val="24"/>
        </w:rPr>
        <w:t>го</w:t>
      </w:r>
      <w:r w:rsidR="0089313A">
        <w:rPr>
          <w:rFonts w:ascii="Times New Roman" w:hAnsi="Times New Roman" w:cs="Times New Roman"/>
          <w:sz w:val="24"/>
          <w:szCs w:val="24"/>
        </w:rPr>
        <w:t xml:space="preserve"> реестр</w:t>
      </w:r>
      <w:r w:rsidR="00FE6C4D">
        <w:rPr>
          <w:rFonts w:ascii="Times New Roman" w:hAnsi="Times New Roman" w:cs="Times New Roman"/>
          <w:sz w:val="24"/>
          <w:szCs w:val="24"/>
        </w:rPr>
        <w:t>а</w:t>
      </w:r>
      <w:r w:rsidR="0089313A">
        <w:rPr>
          <w:rFonts w:ascii="Times New Roman" w:hAnsi="Times New Roman" w:cs="Times New Roman"/>
          <w:sz w:val="24"/>
          <w:szCs w:val="24"/>
        </w:rPr>
        <w:t xml:space="preserve"> промышленных товаров, выданных в установленном законом порядке уполномоченными лицами, подтверждающие внесение Предмета лизинга</w:t>
      </w:r>
      <w:r w:rsidR="00784857">
        <w:rPr>
          <w:rFonts w:ascii="Times New Roman" w:hAnsi="Times New Roman" w:cs="Times New Roman"/>
          <w:sz w:val="24"/>
          <w:szCs w:val="24"/>
        </w:rPr>
        <w:t xml:space="preserve"> с</w:t>
      </w:r>
      <w:r w:rsidR="00784857" w:rsidRPr="00784857">
        <w:rPr>
          <w:rFonts w:ascii="Times New Roman" w:hAnsi="Times New Roman" w:cs="Times New Roman"/>
          <w:sz w:val="24"/>
          <w:szCs w:val="24"/>
        </w:rPr>
        <w:t xml:space="preserve"> </w:t>
      </w:r>
      <w:r w:rsidR="00784857">
        <w:rPr>
          <w:rFonts w:ascii="Times New Roman" w:hAnsi="Times New Roman" w:cs="Times New Roman"/>
          <w:sz w:val="24"/>
          <w:szCs w:val="24"/>
        </w:rPr>
        <w:t>техническими характеристиками, указанными в приложениях к Контракту,</w:t>
      </w:r>
      <w:r w:rsidR="0089313A">
        <w:rPr>
          <w:rFonts w:ascii="Times New Roman" w:hAnsi="Times New Roman" w:cs="Times New Roman"/>
          <w:sz w:val="24"/>
          <w:szCs w:val="24"/>
        </w:rPr>
        <w:t xml:space="preserve"> в указанный в настоящем пункте реестр.</w:t>
      </w:r>
    </w:p>
    <w:p w14:paraId="36701FA2" w14:textId="77777777" w:rsidR="005B69D2" w:rsidRDefault="005B69D2" w:rsidP="007E0D77">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3.4.  Документация, перечисленная в пункте 3.3 настоящего Контракта, передаётся Лизингополучателю </w:t>
      </w:r>
      <w:r w:rsidR="00686DB3" w:rsidRPr="00AE1545">
        <w:rPr>
          <w:rFonts w:ascii="Times New Roman" w:hAnsi="Times New Roman" w:cs="Times New Roman"/>
          <w:sz w:val="24"/>
          <w:szCs w:val="24"/>
        </w:rPr>
        <w:t>в момент доставки Предмета лизинга Лизингополучателю</w:t>
      </w:r>
      <w:r w:rsidR="007E0D77" w:rsidRPr="00AE1545">
        <w:rPr>
          <w:rFonts w:ascii="Times New Roman" w:hAnsi="Times New Roman" w:cs="Times New Roman"/>
          <w:sz w:val="24"/>
          <w:szCs w:val="24"/>
        </w:rPr>
        <w:t xml:space="preserve"> на адрес последнего</w:t>
      </w:r>
      <w:r w:rsidRPr="00AE1545">
        <w:rPr>
          <w:rFonts w:ascii="Times New Roman" w:hAnsi="Times New Roman" w:cs="Times New Roman"/>
          <w:sz w:val="24"/>
          <w:szCs w:val="24"/>
        </w:rPr>
        <w:t xml:space="preserve"> на русском языке в бумажном и электронном виде (на электронном носителе).</w:t>
      </w:r>
    </w:p>
    <w:p w14:paraId="2C9DE953" w14:textId="7B6ABFD2" w:rsidR="00334D52" w:rsidRPr="00AE1545" w:rsidRDefault="00334D52" w:rsidP="007E0D7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Неисполнение Лизингодателем условий п.</w:t>
      </w:r>
      <w:r w:rsidR="00784857">
        <w:rPr>
          <w:rFonts w:ascii="Times New Roman" w:hAnsi="Times New Roman" w:cs="Times New Roman"/>
          <w:sz w:val="24"/>
          <w:szCs w:val="24"/>
        </w:rPr>
        <w:t>п</w:t>
      </w:r>
      <w:r w:rsidR="008B260F">
        <w:rPr>
          <w:rFonts w:ascii="Times New Roman" w:hAnsi="Times New Roman" w:cs="Times New Roman"/>
          <w:sz w:val="24"/>
          <w:szCs w:val="24"/>
        </w:rPr>
        <w:t>.</w:t>
      </w:r>
      <w:r w:rsidR="00FE6C4D">
        <w:rPr>
          <w:rFonts w:ascii="Times New Roman" w:hAnsi="Times New Roman" w:cs="Times New Roman"/>
          <w:sz w:val="24"/>
          <w:szCs w:val="24"/>
        </w:rPr>
        <w:t xml:space="preserve"> 3.3</w:t>
      </w:r>
      <w:r w:rsidR="00784857">
        <w:rPr>
          <w:rFonts w:ascii="Times New Roman" w:hAnsi="Times New Roman" w:cs="Times New Roman"/>
          <w:sz w:val="24"/>
          <w:szCs w:val="24"/>
        </w:rPr>
        <w:t>, 5.1.17</w:t>
      </w:r>
      <w:r>
        <w:rPr>
          <w:rFonts w:ascii="Times New Roman" w:hAnsi="Times New Roman" w:cs="Times New Roman"/>
          <w:sz w:val="24"/>
          <w:szCs w:val="24"/>
        </w:rPr>
        <w:t xml:space="preserve"> Контракта, а равно исполнение его не в полном объеме, признается сторонами существенным нарушением Лизингодателем условий Контракта.</w:t>
      </w:r>
    </w:p>
    <w:p w14:paraId="067A6558" w14:textId="77777777" w:rsidR="00174DE5" w:rsidRPr="00AE1545" w:rsidRDefault="005B69D2" w:rsidP="007E0D77">
      <w:pPr>
        <w:spacing w:after="0" w:line="240" w:lineRule="auto"/>
        <w:ind w:firstLine="567"/>
        <w:jc w:val="both"/>
        <w:rPr>
          <w:rFonts w:ascii="Times New Roman" w:hAnsi="Times New Roman" w:cs="Times New Roman"/>
          <w:bCs/>
          <w:sz w:val="24"/>
          <w:szCs w:val="24"/>
        </w:rPr>
      </w:pPr>
      <w:r w:rsidRPr="00AE1545">
        <w:rPr>
          <w:rFonts w:ascii="Times New Roman" w:hAnsi="Times New Roman" w:cs="Times New Roman"/>
          <w:sz w:val="24"/>
          <w:szCs w:val="24"/>
        </w:rPr>
        <w:t xml:space="preserve">3.5. При готовности поставить Предмет лизинга Лизингодатель не менее чем за 2 (два) рабочих дня до поставки письменно извещает Лизингополучателя о готовности </w:t>
      </w:r>
      <w:r w:rsidR="00000E57" w:rsidRPr="00AE1545">
        <w:rPr>
          <w:rFonts w:ascii="Times New Roman" w:hAnsi="Times New Roman" w:cs="Times New Roman"/>
          <w:sz w:val="24"/>
          <w:szCs w:val="24"/>
        </w:rPr>
        <w:t xml:space="preserve">поставки </w:t>
      </w:r>
      <w:r w:rsidRPr="00AE1545">
        <w:rPr>
          <w:rFonts w:ascii="Times New Roman" w:hAnsi="Times New Roman" w:cs="Times New Roman"/>
          <w:sz w:val="24"/>
          <w:szCs w:val="24"/>
        </w:rPr>
        <w:t>Предмет лизинга.</w:t>
      </w:r>
      <w:r w:rsidR="00174DE5" w:rsidRPr="00AE1545">
        <w:rPr>
          <w:rFonts w:ascii="Times New Roman" w:hAnsi="Times New Roman" w:cs="Times New Roman"/>
          <w:bCs/>
          <w:sz w:val="24"/>
          <w:szCs w:val="24"/>
        </w:rPr>
        <w:t xml:space="preserve"> Досрочная поставка Предмета лизинга допускается только с согласия Лизингополучателя. </w:t>
      </w:r>
    </w:p>
    <w:p w14:paraId="208E8C21"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bCs/>
          <w:sz w:val="24"/>
          <w:szCs w:val="24"/>
        </w:rPr>
        <w:t>3.6.</w:t>
      </w:r>
      <w:r w:rsidR="007E0D77" w:rsidRPr="00AE1545">
        <w:rPr>
          <w:rFonts w:ascii="Times New Roman" w:hAnsi="Times New Roman" w:cs="Times New Roman"/>
          <w:bCs/>
          <w:sz w:val="24"/>
          <w:szCs w:val="24"/>
        </w:rPr>
        <w:t xml:space="preserve"> </w:t>
      </w:r>
      <w:r w:rsidR="00686DB3" w:rsidRPr="00AE1545">
        <w:rPr>
          <w:rFonts w:ascii="Times New Roman" w:hAnsi="Times New Roman" w:cs="Times New Roman"/>
          <w:bCs/>
          <w:sz w:val="24"/>
          <w:szCs w:val="24"/>
        </w:rPr>
        <w:t xml:space="preserve">В дату доставки Предмета лизинга Лизингополучателю </w:t>
      </w:r>
      <w:r w:rsidRPr="00AE1545">
        <w:rPr>
          <w:rFonts w:ascii="Times New Roman" w:hAnsi="Times New Roman" w:cs="Times New Roman"/>
          <w:bCs/>
          <w:sz w:val="24"/>
          <w:szCs w:val="24"/>
        </w:rPr>
        <w:t>Лизингодатель</w:t>
      </w:r>
      <w:r w:rsidRPr="00AE1545">
        <w:rPr>
          <w:rFonts w:ascii="Times New Roman" w:hAnsi="Times New Roman" w:cs="Times New Roman"/>
          <w:sz w:val="24"/>
          <w:szCs w:val="24"/>
        </w:rPr>
        <w:t xml:space="preserve"> формирует с использованием единой информационной системы (п. 9 ч.1 ст. 3 Федерального закона № 44-ФЗ), подписывает усиленной электронной подписью лица, имеющего право действовать от имени Лизингодателя, и размещает в единой информационной системе документ о приемке, который должен содержать:</w:t>
      </w:r>
    </w:p>
    <w:p w14:paraId="17A29972"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а) включенные в Контракт в соответствии с пунктом 1 части 2 статьи 51 настоящего Федерального закона идентификационный код закупки, наименование, место нахождения Лизингополучателя, наименование объекта закупки, место поставки товара, выполнения работы, оказания услуги, информацию о Лизингодателе, предусмотренную подпунктами </w:t>
      </w:r>
      <w:r w:rsidRPr="00AE1545">
        <w:rPr>
          <w:rFonts w:ascii="Times New Roman" w:hAnsi="Times New Roman" w:cs="Times New Roman"/>
          <w:sz w:val="24"/>
          <w:szCs w:val="24"/>
        </w:rPr>
        <w:lastRenderedPageBreak/>
        <w:t>"а", "г" и "е" части 1 статьи 43 Федерального закона № 44-ФЗ, единицу измерения поставленного товара (при осуществлении закупки товара, в том числе поставляемого заказчику при выполнении закупаемых работ, оказании закупаемых услуг), выполненной работы, оказанной услуги;</w:t>
      </w:r>
    </w:p>
    <w:p w14:paraId="53E55A84"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наименование поставленного товара, выполненной работы, оказанной услуги;</w:t>
      </w:r>
    </w:p>
    <w:p w14:paraId="20CE6B52"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наименование страны происхождения поставленного товара (при осуществлении закупки товара, в том числе поставляемого Лизингополучателю при выполнении закупаемых работ, оказании закупаемых услуг);</w:t>
      </w:r>
    </w:p>
    <w:p w14:paraId="29F7FBD0"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г) информацию о количестве поставленного товара (при осуществлении закупки товара, в том числе поставляемого Лизингополучателю при выполнении закупаемых работ, оказании закупаемых услуг);</w:t>
      </w:r>
    </w:p>
    <w:p w14:paraId="298417EE"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д) информацию об объеме выполненной работы, оказанной услуги;</w:t>
      </w:r>
    </w:p>
    <w:p w14:paraId="4B96D63C"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е) стоимость исполненных Лизингодателем обязательств, предусмотренных Контрактом, с указанием цены за единицу поставленного товара (при осуществлении закупки товара, в том числе поставляемого Лизингополучателю при выполнении закупаемых работ, оказании закупаемых услуг), выполненной работы, оказанной услуги;</w:t>
      </w:r>
    </w:p>
    <w:p w14:paraId="74A58E4A"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ж) иную информацию с учетом требований, установленных в соответствии с частью 3 статьи 5 Федерального закона № 44-ФЗ;</w:t>
      </w:r>
    </w:p>
    <w:p w14:paraId="0E50AC90"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К документу о приемке, предусмотренному абзацем 1 настоящего пункта, могут прилагаться документы, которые считаются его неотъемлемой частью.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предусмотренная абзацем 1 настоящего пункта информация, содержащаяся в документе о приемке.</w:t>
      </w:r>
    </w:p>
    <w:p w14:paraId="47F8D792" w14:textId="77777777" w:rsidR="003239D9" w:rsidRPr="00AE1545" w:rsidRDefault="003239D9"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3.6.1. Лизингодатель обязуется в срок, не позднее пяти рабочих дней с даты доставки Предмета лизинга Лизингополучателю подготовить Предмет лизинга к приемке Лизингополучателем, а именно – подготовить Предмет лизинга к готовности его эксплуатации по его целевому назначению, и письменно уведомить Лизингополучателя о готовности Предмета Лизинга к приемке Лизингополучателем.</w:t>
      </w:r>
    </w:p>
    <w:p w14:paraId="3072CBEA" w14:textId="77777777" w:rsidR="003239D9" w:rsidRPr="00AE1545" w:rsidRDefault="003239D9"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3.6.2. Наименование, количество, комплектация, функциональные, технические и качественные характеристики поставляемого Предмета лизинга должны соответствовать требованиям Контракта, а также условиям, изложенным в приложениях к Контракту.</w:t>
      </w:r>
    </w:p>
    <w:p w14:paraId="3F059B9C" w14:textId="3980449A" w:rsidR="00F128BD" w:rsidRPr="00AE1545" w:rsidRDefault="00F128BD" w:rsidP="00F202C8">
      <w:pPr>
        <w:autoSpaceDE w:val="0"/>
        <w:autoSpaceDN w:val="0"/>
        <w:adjustRightInd w:val="0"/>
        <w:spacing w:after="0" w:line="240" w:lineRule="auto"/>
        <w:ind w:firstLine="567"/>
        <w:jc w:val="both"/>
        <w:rPr>
          <w:rFonts w:ascii="Times New Roman" w:eastAsia="Calibri" w:hAnsi="Times New Roman" w:cs="Times New Roman"/>
          <w:sz w:val="24"/>
          <w:szCs w:val="24"/>
        </w:rPr>
      </w:pPr>
      <w:r w:rsidRPr="00AE1545">
        <w:rPr>
          <w:rFonts w:ascii="Times New Roman" w:hAnsi="Times New Roman" w:cs="Times New Roman"/>
          <w:sz w:val="24"/>
          <w:szCs w:val="24"/>
        </w:rPr>
        <w:t xml:space="preserve">3.7. Документ о приемке, подписанный Лизингодателем, не позднее одного часа с момента его размещения в единой информационной системе в соответствии с </w:t>
      </w:r>
      <w:r w:rsidR="000839E6">
        <w:rPr>
          <w:rFonts w:ascii="Times New Roman" w:hAnsi="Times New Roman" w:cs="Times New Roman"/>
          <w:sz w:val="24"/>
          <w:szCs w:val="24"/>
        </w:rPr>
        <w:t>п. 3.6 Контракта</w:t>
      </w:r>
      <w:r w:rsidRPr="00AE1545">
        <w:rPr>
          <w:rFonts w:ascii="Times New Roman" w:hAnsi="Times New Roman" w:cs="Times New Roman"/>
          <w:sz w:val="24"/>
          <w:szCs w:val="24"/>
        </w:rPr>
        <w:t xml:space="preserve"> автоматически с использованием единой информационной системы направляется Лизингополучателю. Датой поступления Лизингополучателю документа о приемке, подписанного Лизингодателем, считается дата размещения в соответствии с настоящим пунктом такого документа в единой информационной системе в соответствии с часовой зоной, в которой расположен Лизингополучатель</w:t>
      </w:r>
      <w:r w:rsidRPr="00AE1545">
        <w:rPr>
          <w:rFonts w:ascii="Times New Roman" w:eastAsia="Calibri" w:hAnsi="Times New Roman" w:cs="Times New Roman"/>
          <w:sz w:val="24"/>
          <w:szCs w:val="24"/>
        </w:rPr>
        <w:t>.</w:t>
      </w:r>
    </w:p>
    <w:p w14:paraId="552F9413" w14:textId="77777777" w:rsidR="00F128BD" w:rsidRPr="00AE1545" w:rsidRDefault="00F128BD" w:rsidP="00F202C8">
      <w:pPr>
        <w:autoSpaceDE w:val="0"/>
        <w:autoSpaceDN w:val="0"/>
        <w:adjustRightInd w:val="0"/>
        <w:spacing w:after="0" w:line="240" w:lineRule="auto"/>
        <w:ind w:firstLine="567"/>
        <w:jc w:val="both"/>
        <w:rPr>
          <w:rFonts w:ascii="Times New Roman" w:eastAsia="Calibri" w:hAnsi="Times New Roman" w:cs="Times New Roman"/>
          <w:sz w:val="24"/>
          <w:szCs w:val="24"/>
        </w:rPr>
      </w:pPr>
      <w:r w:rsidRPr="00AE1545">
        <w:rPr>
          <w:rFonts w:ascii="Times New Roman" w:eastAsia="Calibri" w:hAnsi="Times New Roman" w:cs="Times New Roman"/>
          <w:sz w:val="24"/>
          <w:szCs w:val="24"/>
        </w:rPr>
        <w:t>3.8. В срок не позднее двадцати рабочих дней, следующих за днем поступления документа о приемке в соответствии с п. 3.7 Контракта, Лизингополучатель (за исключением случая создания приемочной комиссии в соответствии с частью 6 статьи 94 Федерального закона № 44-ФЗ) осуществляет одно из следующих действий:</w:t>
      </w:r>
    </w:p>
    <w:p w14:paraId="1D508607"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а) подписывает усиленной электронной подписью лица, имеющего право действовать от имени Лизингополучателя, и размещает в единой информационной системе документ о приемке;</w:t>
      </w:r>
    </w:p>
    <w:p w14:paraId="35328E50"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формирует с использованием единой информационной системы, подписывает усиленной электронной подписью лица, имеющего право действовать от имени Лизингополучателя, и размещает в единой информационной системе мотивированный отказ от подписания документа о приемке с указанием причин такого отказа.</w:t>
      </w:r>
    </w:p>
    <w:p w14:paraId="6F8A6FBF" w14:textId="77777777" w:rsidR="003239D9" w:rsidRPr="00AE1545" w:rsidRDefault="003239D9" w:rsidP="003239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3.8.1. Для проведения приемки Лизингополучатель уведомляет Лизингодателя о дате ее проведения, а Лизингодатель обязуется обеспечить явку на приемку своих уполномоченных представителей.</w:t>
      </w:r>
    </w:p>
    <w:p w14:paraId="2CEDE6AD" w14:textId="77777777" w:rsidR="003239D9" w:rsidRPr="00AE1545" w:rsidRDefault="003239D9" w:rsidP="003239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ходе приемки Лизингополучатель проверяет ассортимент, качество, количество, комплектность и соответствие Предмета лизинга всем иным условиям</w:t>
      </w:r>
      <w:r w:rsidR="006F5F1D" w:rsidRPr="00AE1545">
        <w:rPr>
          <w:rFonts w:ascii="Times New Roman" w:hAnsi="Times New Roman" w:cs="Times New Roman"/>
          <w:sz w:val="24"/>
          <w:szCs w:val="24"/>
        </w:rPr>
        <w:t xml:space="preserve"> Контракта и приложений к нему, а также переданные Лизингодателем документы в отношении </w:t>
      </w:r>
      <w:r w:rsidR="006F5F1D" w:rsidRPr="00AE1545">
        <w:rPr>
          <w:rFonts w:ascii="Times New Roman" w:hAnsi="Times New Roman" w:cs="Times New Roman"/>
          <w:sz w:val="24"/>
          <w:szCs w:val="24"/>
        </w:rPr>
        <w:lastRenderedPageBreak/>
        <w:t>Предмета лизинга по комплектности и содержанию, соответствующим условиям Контракта.</w:t>
      </w:r>
    </w:p>
    <w:p w14:paraId="3DB75117" w14:textId="77777777" w:rsidR="003239D9" w:rsidRPr="00AE1545" w:rsidRDefault="003239D9" w:rsidP="003239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случае если в соответствии с условиями настоящего Контракта и приложений к нему Предмет лизинга должен обладать определенными показателями и техническими характеристиками, но измерение конкретных параметров таких показателей и/или характеристик невозможно с использованием оборудования Лизингополучателя, Лизингодатель обязуется обеспечить наличие необходимого измерительного оборудования в момент проведения технической приемки.</w:t>
      </w:r>
    </w:p>
    <w:p w14:paraId="3CAEBBD1" w14:textId="77777777" w:rsidR="003239D9" w:rsidRPr="00AE1545" w:rsidRDefault="003239D9" w:rsidP="003239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случае неявки уполномоченных представителей Лизингодателя на приемку, последний утрачивает право ссылаться на отсутствие своих представителей как на основание для отказа от </w:t>
      </w:r>
      <w:r w:rsidR="006F5F1D" w:rsidRPr="00AE1545">
        <w:rPr>
          <w:rFonts w:ascii="Times New Roman" w:hAnsi="Times New Roman" w:cs="Times New Roman"/>
          <w:sz w:val="24"/>
          <w:szCs w:val="24"/>
        </w:rPr>
        <w:t>устранения выявленных в ходе приемки недостатков Предмета лизинга</w:t>
      </w:r>
      <w:r w:rsidRPr="00AE1545">
        <w:rPr>
          <w:rFonts w:ascii="Times New Roman" w:hAnsi="Times New Roman" w:cs="Times New Roman"/>
          <w:sz w:val="24"/>
          <w:szCs w:val="24"/>
        </w:rPr>
        <w:t>.</w:t>
      </w:r>
    </w:p>
    <w:p w14:paraId="16682050" w14:textId="77777777" w:rsidR="003239D9" w:rsidRPr="00AE1545" w:rsidRDefault="003239D9" w:rsidP="003239D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w:t>
      </w:r>
      <w:r w:rsidR="006F5F1D" w:rsidRPr="00AE1545">
        <w:rPr>
          <w:rFonts w:ascii="Times New Roman" w:hAnsi="Times New Roman" w:cs="Times New Roman"/>
          <w:sz w:val="24"/>
          <w:szCs w:val="24"/>
        </w:rPr>
        <w:t>8.2</w:t>
      </w:r>
      <w:r w:rsidRPr="00AE1545">
        <w:rPr>
          <w:rFonts w:ascii="Times New Roman" w:hAnsi="Times New Roman" w:cs="Times New Roman"/>
          <w:sz w:val="24"/>
          <w:szCs w:val="24"/>
        </w:rPr>
        <w:t>. Лизингополучатель вправе не отказывать в приемке поставленного Предмета лизинга в случае выявления его несоответствия условиям настоящего Контракта, если выявленное несоответствие не препятствует приемке этого Предмета лизинга и возможности его использования по его целевому назначению.</w:t>
      </w:r>
    </w:p>
    <w:p w14:paraId="33AC594E"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3.9. В случае создания в соответствии с частью 6 статьи 94 Федерального закона №  44-ФЗ приемочной комиссии </w:t>
      </w:r>
      <w:r w:rsidRPr="00AE1545">
        <w:rPr>
          <w:rFonts w:ascii="Times New Roman" w:eastAsia="Calibri" w:hAnsi="Times New Roman" w:cs="Times New Roman"/>
          <w:sz w:val="24"/>
          <w:szCs w:val="24"/>
        </w:rPr>
        <w:t>не позднее двадцати рабочих дней, следующих за днем поступления документа о приемке в соответствии с п. 3.7 Контракта</w:t>
      </w:r>
      <w:r w:rsidRPr="00AE1545">
        <w:rPr>
          <w:rFonts w:ascii="Times New Roman" w:hAnsi="Times New Roman" w:cs="Times New Roman"/>
          <w:sz w:val="24"/>
          <w:szCs w:val="24"/>
        </w:rPr>
        <w:t>:</w:t>
      </w:r>
    </w:p>
    <w:p w14:paraId="75EAE0AC"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подписывают усиленными электронными подписями мотивированный отказ от подписания документа о приемке с указанием причин такого отказа. При этом, если приемочная комиссия включает членов, не являющихся работниками Лизингополучателя,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единой информационной системы;</w:t>
      </w:r>
    </w:p>
    <w:p w14:paraId="4EBA106F" w14:textId="77777777" w:rsidR="00F128BD" w:rsidRPr="00AE1545" w:rsidRDefault="00F128BD"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после подписания членами приемочной комиссии в соответствии с подпунктом "а" настоящего пункта документа о приемке или мотивированного отказа от подписания документа о приемке Лизингополучатель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Лизингополучателя, и размещает их в единой информационной системе. Если члены приемочной комиссии в соответствии с подпунктом "а" настоящего пункта не использовали усиленные электронные подписи и единую информационную систему, Лизингополучатель прилагает подписанные ими документы в форме электрон</w:t>
      </w:r>
      <w:r w:rsidR="006F5F1D" w:rsidRPr="00AE1545">
        <w:rPr>
          <w:rFonts w:ascii="Times New Roman" w:hAnsi="Times New Roman" w:cs="Times New Roman"/>
          <w:sz w:val="24"/>
          <w:szCs w:val="24"/>
        </w:rPr>
        <w:t>ных образов бумажных документов</w:t>
      </w:r>
    </w:p>
    <w:p w14:paraId="5315462B" w14:textId="77777777" w:rsidR="00F128BD" w:rsidRPr="00AE1545" w:rsidRDefault="003239D9"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3.10. Д</w:t>
      </w:r>
      <w:r w:rsidR="00F128BD" w:rsidRPr="00AE1545">
        <w:rPr>
          <w:rFonts w:ascii="Times New Roman" w:hAnsi="Times New Roman" w:cs="Times New Roman"/>
          <w:sz w:val="24"/>
          <w:szCs w:val="24"/>
        </w:rPr>
        <w:t xml:space="preserve">окумент о приемке, мотивированный отказ от подписания документа о приемке не позднее одного часа с момента размещения в единой информационной системе в соответствии с частями "а" и "б" </w:t>
      </w:r>
      <w:r w:rsidRPr="00AE1545">
        <w:rPr>
          <w:rFonts w:ascii="Times New Roman" w:hAnsi="Times New Roman" w:cs="Times New Roman"/>
          <w:sz w:val="24"/>
          <w:szCs w:val="24"/>
        </w:rPr>
        <w:t>п. 3.8 Контракта</w:t>
      </w:r>
      <w:r w:rsidR="00F128BD" w:rsidRPr="00AE1545">
        <w:rPr>
          <w:rFonts w:ascii="Times New Roman" w:hAnsi="Times New Roman" w:cs="Times New Roman"/>
          <w:sz w:val="24"/>
          <w:szCs w:val="24"/>
        </w:rPr>
        <w:t xml:space="preserve"> или частью "б" </w:t>
      </w:r>
      <w:r w:rsidRPr="00AE1545">
        <w:rPr>
          <w:rFonts w:ascii="Times New Roman" w:hAnsi="Times New Roman" w:cs="Times New Roman"/>
          <w:sz w:val="24"/>
          <w:szCs w:val="24"/>
        </w:rPr>
        <w:t>п. 3.9 Контракта</w:t>
      </w:r>
      <w:r w:rsidR="00F128BD" w:rsidRPr="00AE1545">
        <w:rPr>
          <w:rFonts w:ascii="Times New Roman" w:hAnsi="Times New Roman" w:cs="Times New Roman"/>
          <w:sz w:val="24"/>
          <w:szCs w:val="24"/>
        </w:rPr>
        <w:t xml:space="preserve"> направляются автоматически с использованием единой информационной системы Лизингодателю. Датой поступления Лизингодателю документа о приемке, мотивированного отказа от подписания документа о приемке считается дата размещения в соответствии с настоящим пунктом таких документа о приемке, мотивированного отказа в единой информационной системе в соответствии с часовой зоной, в которой расположен Лизингодатель</w:t>
      </w:r>
      <w:r w:rsidR="006F5F1D" w:rsidRPr="00AE1545">
        <w:rPr>
          <w:rFonts w:ascii="Times New Roman" w:hAnsi="Times New Roman" w:cs="Times New Roman"/>
          <w:sz w:val="24"/>
          <w:szCs w:val="24"/>
        </w:rPr>
        <w:t>.</w:t>
      </w:r>
    </w:p>
    <w:p w14:paraId="7231C346" w14:textId="77777777" w:rsidR="00F128BD" w:rsidRPr="00AE1545" w:rsidRDefault="003239D9"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3.11. В</w:t>
      </w:r>
      <w:r w:rsidR="00F128BD" w:rsidRPr="00AE1545">
        <w:rPr>
          <w:rFonts w:ascii="Times New Roman" w:hAnsi="Times New Roman" w:cs="Times New Roman"/>
          <w:sz w:val="24"/>
          <w:szCs w:val="24"/>
        </w:rPr>
        <w:t xml:space="preserve"> случае получения в соответствии с </w:t>
      </w:r>
      <w:r w:rsidRPr="00AE1545">
        <w:rPr>
          <w:rFonts w:ascii="Times New Roman" w:hAnsi="Times New Roman" w:cs="Times New Roman"/>
          <w:sz w:val="24"/>
          <w:szCs w:val="24"/>
        </w:rPr>
        <w:t>п.3.10 Контракта</w:t>
      </w:r>
      <w:r w:rsidR="00F128BD" w:rsidRPr="00AE1545">
        <w:rPr>
          <w:rFonts w:ascii="Times New Roman" w:hAnsi="Times New Roman" w:cs="Times New Roman"/>
          <w:sz w:val="24"/>
          <w:szCs w:val="24"/>
        </w:rPr>
        <w:t xml:space="preserve"> мотивированного отказа от подписания документа о приемке Лизингодатель вправе устранить причины, указанные в таком мотивированном отказе, и направить </w:t>
      </w:r>
      <w:r w:rsidRPr="00AE1545">
        <w:rPr>
          <w:rFonts w:ascii="Times New Roman" w:hAnsi="Times New Roman" w:cs="Times New Roman"/>
          <w:sz w:val="24"/>
          <w:szCs w:val="24"/>
        </w:rPr>
        <w:t>Лизингополучателю</w:t>
      </w:r>
      <w:r w:rsidR="00F128BD" w:rsidRPr="00AE1545">
        <w:rPr>
          <w:rFonts w:ascii="Times New Roman" w:hAnsi="Times New Roman" w:cs="Times New Roman"/>
          <w:sz w:val="24"/>
          <w:szCs w:val="24"/>
        </w:rPr>
        <w:t xml:space="preserve"> документ о приемке в порядке, предусмотренном </w:t>
      </w:r>
      <w:r w:rsidRPr="00AE1545">
        <w:rPr>
          <w:rFonts w:ascii="Times New Roman" w:hAnsi="Times New Roman" w:cs="Times New Roman"/>
          <w:sz w:val="24"/>
          <w:szCs w:val="24"/>
        </w:rPr>
        <w:t>п.3.6 Контракта</w:t>
      </w:r>
      <w:r w:rsidR="006F5F1D" w:rsidRPr="00AE1545">
        <w:rPr>
          <w:rFonts w:ascii="Times New Roman" w:hAnsi="Times New Roman" w:cs="Times New Roman"/>
          <w:sz w:val="24"/>
          <w:szCs w:val="24"/>
        </w:rPr>
        <w:t>.</w:t>
      </w:r>
    </w:p>
    <w:p w14:paraId="7A1D4498" w14:textId="77777777" w:rsidR="006F5F1D" w:rsidRPr="00AE1545" w:rsidRDefault="006F5F1D" w:rsidP="006F5F1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случае, если срок устранения недостатков не указан в мотивированном отказе, то такой срок составляет не более 4 (четырех) календарных дней с даты с даты получения Лизингодателем мотивированного отказа в соответствии с п.3.10 Контракта.</w:t>
      </w:r>
    </w:p>
    <w:p w14:paraId="4FDD7846" w14:textId="77777777" w:rsidR="003239D9" w:rsidRPr="00AE1545" w:rsidRDefault="003239D9" w:rsidP="00F128BD">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3.12.</w:t>
      </w:r>
      <w:r w:rsidR="00F128BD" w:rsidRPr="00AE1545">
        <w:rPr>
          <w:rFonts w:ascii="Times New Roman" w:hAnsi="Times New Roman" w:cs="Times New Roman"/>
          <w:sz w:val="24"/>
          <w:szCs w:val="24"/>
        </w:rPr>
        <w:t xml:space="preserve"> </w:t>
      </w:r>
      <w:r w:rsidRPr="00AE1545">
        <w:rPr>
          <w:rFonts w:ascii="Times New Roman" w:hAnsi="Times New Roman" w:cs="Times New Roman"/>
          <w:sz w:val="24"/>
          <w:szCs w:val="24"/>
        </w:rPr>
        <w:t>Д</w:t>
      </w:r>
      <w:r w:rsidR="00F128BD" w:rsidRPr="00AE1545">
        <w:rPr>
          <w:rFonts w:ascii="Times New Roman" w:hAnsi="Times New Roman" w:cs="Times New Roman"/>
          <w:sz w:val="24"/>
          <w:szCs w:val="24"/>
        </w:rPr>
        <w:t xml:space="preserve">атой приемки поставленного товара, выполненной работы, оказанной услуги считается дата размещения в единой информационной системе документа о приемке, подписанного </w:t>
      </w:r>
      <w:r w:rsidRPr="00AE1545">
        <w:rPr>
          <w:rFonts w:ascii="Times New Roman" w:hAnsi="Times New Roman" w:cs="Times New Roman"/>
          <w:sz w:val="24"/>
          <w:szCs w:val="24"/>
        </w:rPr>
        <w:t>Лизингополучателем.</w:t>
      </w:r>
    </w:p>
    <w:p w14:paraId="7E5BF569" w14:textId="77777777" w:rsidR="005B69D2" w:rsidRPr="00AE1545" w:rsidRDefault="005B69D2" w:rsidP="00F202C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3.13. В период действия настоящего Контракта Предмет лизинга учитывается на балансе Лизингополучателя, который, в соответствии с требованиями законодательства Российской Федерации о налогах и сборах, несет расходы на уплату налоговых платежей, связанных с Предметом лизинга. Начисление амортизации Предмета лизинга осуществляется Лизингополучателем в соответствии с принятой им внутренней учетной политикой.</w:t>
      </w:r>
    </w:p>
    <w:p w14:paraId="28E2B123" w14:textId="77777777" w:rsidR="005B69D2" w:rsidRPr="00AE1545" w:rsidRDefault="005B69D2" w:rsidP="00F202C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течение всего срока действия настоящего Контракта Предмет лизинга находится в собственности Лизингодателя. </w:t>
      </w:r>
    </w:p>
    <w:p w14:paraId="1BB24616" w14:textId="77777777" w:rsidR="005B69D2" w:rsidRPr="00AE1545" w:rsidRDefault="005B69D2" w:rsidP="00F202C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3.14. В случае полного исполнения Сторонами своих обязательств, по истечении срока лизинга, указанного в п. 1.3 настоящего Контракта, при условии уплаты Лизингополучателем всех лизинговых платежей, предусмотренных настоящим Контрактом (в соответствии с Приложением №</w:t>
      </w:r>
      <w:r w:rsidR="003D7CBA"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при отсутствии задолженности Лизингополучателя по оплате лизинговых платежей, а также штрафов, пеней и неустоек, после уплаты Лизингополучателем выкупной стоимости Предмета лизинга, предусмотренной п. 2.3 настоящего Контракта, право собственности на Предмет лизинга передается Лизингополучателю.</w:t>
      </w:r>
    </w:p>
    <w:p w14:paraId="21378094" w14:textId="5CB4B784" w:rsidR="005B69D2" w:rsidRPr="00AE1545" w:rsidRDefault="005B69D2" w:rsidP="000316F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3.15. Переход Предмета лизинга в собственность Лизингополучателя оформляется актом об окончании лизинга, составленного по форме Приложения №</w:t>
      </w:r>
      <w:r w:rsidR="00D9532C" w:rsidRPr="00AE1545">
        <w:rPr>
          <w:rFonts w:ascii="Times New Roman" w:hAnsi="Times New Roman" w:cs="Times New Roman"/>
          <w:sz w:val="24"/>
          <w:szCs w:val="24"/>
        </w:rPr>
        <w:t>6</w:t>
      </w:r>
      <w:r w:rsidRPr="00AE1545">
        <w:rPr>
          <w:rFonts w:ascii="Times New Roman" w:hAnsi="Times New Roman" w:cs="Times New Roman"/>
          <w:sz w:val="24"/>
          <w:szCs w:val="24"/>
        </w:rPr>
        <w:t xml:space="preserve"> к настоящему Контракту, который подписывается Сторонами в день, следующий за днем оплаты Лизингополучателем выкупной стоимости Предмета лизинга.</w:t>
      </w:r>
      <w:r w:rsidRPr="00AE1545">
        <w:rPr>
          <w:rFonts w:ascii="Times New Roman" w:hAnsi="Times New Roman" w:cs="Times New Roman"/>
          <w:sz w:val="24"/>
          <w:szCs w:val="24"/>
        </w:rPr>
        <w:tab/>
      </w:r>
    </w:p>
    <w:p w14:paraId="694C6549" w14:textId="77777777" w:rsidR="005B69D2" w:rsidRPr="00AE1545" w:rsidRDefault="005B69D2" w:rsidP="00F202C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3.16. В случае, если законодательством Российской Федерации предусмотрена обязательная регистрация Предмета лизинга в уполномоченных органах, данная регистрация осуществляется Лизингополучателем своими силами и за счет собственных средств, на имя Лизингодателя.</w:t>
      </w:r>
    </w:p>
    <w:p w14:paraId="6CB402A6" w14:textId="6D2EE842" w:rsidR="005B69D2" w:rsidRPr="00AE1545" w:rsidRDefault="005B69D2" w:rsidP="0044430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ab/>
      </w:r>
    </w:p>
    <w:p w14:paraId="50D67CC3" w14:textId="77777777" w:rsidR="005B69D2" w:rsidRPr="00AE1545" w:rsidRDefault="005B69D2" w:rsidP="005B69D2">
      <w:pPr>
        <w:numPr>
          <w:ilvl w:val="0"/>
          <w:numId w:val="14"/>
        </w:num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Гарантии качества</w:t>
      </w:r>
    </w:p>
    <w:p w14:paraId="4F7D1264" w14:textId="77777777" w:rsidR="005B69D2" w:rsidRPr="00AE1545" w:rsidRDefault="005B69D2" w:rsidP="005B69D2">
      <w:pPr>
        <w:spacing w:after="0" w:line="240" w:lineRule="auto"/>
        <w:jc w:val="both"/>
        <w:rPr>
          <w:rFonts w:ascii="Times New Roman" w:hAnsi="Times New Roman" w:cs="Times New Roman"/>
          <w:sz w:val="24"/>
          <w:szCs w:val="24"/>
        </w:rPr>
      </w:pPr>
    </w:p>
    <w:p w14:paraId="0C376019" w14:textId="77777777" w:rsidR="005B69D2" w:rsidRPr="00AE1545" w:rsidRDefault="005B69D2" w:rsidP="005B69D2">
      <w:pPr>
        <w:spacing w:after="0" w:line="240" w:lineRule="auto"/>
        <w:ind w:firstLine="709"/>
        <w:jc w:val="both"/>
        <w:rPr>
          <w:rFonts w:ascii="Times New Roman" w:hAnsi="Times New Roman" w:cs="Times New Roman"/>
          <w:sz w:val="24"/>
          <w:szCs w:val="24"/>
        </w:rPr>
      </w:pPr>
      <w:r w:rsidRPr="00AE1545">
        <w:rPr>
          <w:rFonts w:ascii="Times New Roman" w:hAnsi="Times New Roman" w:cs="Times New Roman"/>
          <w:sz w:val="24"/>
          <w:szCs w:val="24"/>
        </w:rPr>
        <w:t xml:space="preserve">4.1. </w:t>
      </w:r>
      <w:r w:rsidR="00AB2D7E" w:rsidRPr="00AE1545">
        <w:rPr>
          <w:rFonts w:ascii="Times New Roman" w:hAnsi="Times New Roman" w:cs="Times New Roman"/>
          <w:sz w:val="24"/>
          <w:szCs w:val="24"/>
        </w:rPr>
        <w:t xml:space="preserve"> Качество поставляемого Предмета лизинга должно соответствовать требованиям Контракта</w:t>
      </w:r>
      <w:r w:rsidR="009D7FD2" w:rsidRPr="00AE1545">
        <w:rPr>
          <w:rFonts w:ascii="Times New Roman" w:hAnsi="Times New Roman" w:cs="Times New Roman"/>
          <w:sz w:val="24"/>
          <w:szCs w:val="24"/>
        </w:rPr>
        <w:t xml:space="preserve"> и приложений к нему</w:t>
      </w:r>
      <w:r w:rsidR="00AB2D7E" w:rsidRPr="00AE1545">
        <w:rPr>
          <w:rFonts w:ascii="Times New Roman" w:hAnsi="Times New Roman" w:cs="Times New Roman"/>
          <w:sz w:val="24"/>
          <w:szCs w:val="24"/>
        </w:rPr>
        <w:t>, ГОСТ, ОСТ, ТУ, чертежам и удостоверяться сертификатом (паспортом, актом) качества (сертификатом соответствия), техническим паспортом (актом технической годности), действующими международными Правилами ООН, принятыми для исполнения в России, иными нормативными документами Российской Федерации</w:t>
      </w:r>
      <w:r w:rsidR="009D7FD2" w:rsidRPr="00AE1545">
        <w:rPr>
          <w:rFonts w:ascii="Times New Roman" w:hAnsi="Times New Roman" w:cs="Times New Roman"/>
          <w:sz w:val="24"/>
          <w:szCs w:val="24"/>
        </w:rPr>
        <w:t>.</w:t>
      </w:r>
    </w:p>
    <w:p w14:paraId="436E436C" w14:textId="77777777" w:rsidR="00AB2D7E" w:rsidRPr="00AE1545" w:rsidRDefault="00AB2D7E"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Качество </w:t>
      </w:r>
      <w:r w:rsidR="009D7FD2" w:rsidRPr="00AE1545">
        <w:rPr>
          <w:rFonts w:ascii="Times New Roman" w:hAnsi="Times New Roman" w:cs="Times New Roman"/>
          <w:sz w:val="24"/>
          <w:szCs w:val="24"/>
        </w:rPr>
        <w:t xml:space="preserve">Предмета лизинга </w:t>
      </w:r>
      <w:r w:rsidRPr="00AE1545">
        <w:rPr>
          <w:rFonts w:ascii="Times New Roman" w:hAnsi="Times New Roman" w:cs="Times New Roman"/>
          <w:sz w:val="24"/>
          <w:szCs w:val="24"/>
        </w:rPr>
        <w:t xml:space="preserve">должно подтверждаться актом приемочной комиссии по результатам квалификационных испытаний с решением о промышленном производстве Товара в соответствии с ГОСТ Р 15.301-2016 «Система разработки и постановки продукции на производство» и протоколами результатов квалификационных испытаний (предоставляется с первой поставляемой единицей </w:t>
      </w:r>
      <w:r w:rsidR="00365E77" w:rsidRPr="00AE1545">
        <w:rPr>
          <w:rFonts w:ascii="Times New Roman" w:hAnsi="Times New Roman" w:cs="Times New Roman"/>
          <w:sz w:val="24"/>
          <w:szCs w:val="24"/>
        </w:rPr>
        <w:t>Предмета лизинга</w:t>
      </w:r>
      <w:r w:rsidRPr="00AE1545">
        <w:rPr>
          <w:rFonts w:ascii="Times New Roman" w:hAnsi="Times New Roman" w:cs="Times New Roman"/>
          <w:sz w:val="24"/>
          <w:szCs w:val="24"/>
        </w:rPr>
        <w:t>).</w:t>
      </w:r>
    </w:p>
    <w:p w14:paraId="781D63BE" w14:textId="77777777" w:rsidR="00AB2D7E" w:rsidRPr="00AE1545" w:rsidRDefault="00AB2D7E"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Никакие указания уполномоченных представителей </w:t>
      </w:r>
      <w:r w:rsidR="009D7FD2" w:rsidRPr="00AE1545">
        <w:rPr>
          <w:rFonts w:ascii="Times New Roman" w:hAnsi="Times New Roman" w:cs="Times New Roman"/>
          <w:sz w:val="24"/>
          <w:szCs w:val="24"/>
        </w:rPr>
        <w:t>Лизингополучателя</w:t>
      </w:r>
      <w:r w:rsidRPr="00AE1545">
        <w:rPr>
          <w:rFonts w:ascii="Times New Roman" w:hAnsi="Times New Roman" w:cs="Times New Roman"/>
          <w:sz w:val="24"/>
          <w:szCs w:val="24"/>
        </w:rPr>
        <w:t xml:space="preserve"> не могут служить основанием для отгрузки несертифицированного </w:t>
      </w:r>
      <w:r w:rsidR="009D7FD2" w:rsidRPr="00AE1545">
        <w:rPr>
          <w:rFonts w:ascii="Times New Roman" w:hAnsi="Times New Roman" w:cs="Times New Roman"/>
          <w:sz w:val="24"/>
          <w:szCs w:val="24"/>
        </w:rPr>
        <w:t>Предмета лизинга</w:t>
      </w:r>
      <w:r w:rsidRPr="00AE1545">
        <w:rPr>
          <w:rFonts w:ascii="Times New Roman" w:hAnsi="Times New Roman" w:cs="Times New Roman"/>
          <w:sz w:val="24"/>
          <w:szCs w:val="24"/>
        </w:rPr>
        <w:t xml:space="preserve">, если </w:t>
      </w:r>
      <w:r w:rsidR="009D7FD2" w:rsidRPr="00AE1545">
        <w:rPr>
          <w:rFonts w:ascii="Times New Roman" w:hAnsi="Times New Roman" w:cs="Times New Roman"/>
          <w:sz w:val="24"/>
          <w:szCs w:val="24"/>
        </w:rPr>
        <w:t>последний</w:t>
      </w:r>
      <w:r w:rsidRPr="00AE1545">
        <w:rPr>
          <w:rFonts w:ascii="Times New Roman" w:hAnsi="Times New Roman" w:cs="Times New Roman"/>
          <w:sz w:val="24"/>
          <w:szCs w:val="24"/>
        </w:rPr>
        <w:t xml:space="preserve"> подлежит обязательной сертификации в соответствии с законодательством Российской Федерации. Любое такое указание Стороны признают ничтожным.</w:t>
      </w:r>
    </w:p>
    <w:p w14:paraId="1A88643D" w14:textId="141F78B1" w:rsidR="00E74AB1" w:rsidRPr="00AE1545" w:rsidRDefault="005B69D2" w:rsidP="008669F2">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4.2. </w:t>
      </w:r>
      <w:r w:rsidR="008669F2">
        <w:rPr>
          <w:rFonts w:ascii="Times New Roman" w:hAnsi="Times New Roman" w:cs="Times New Roman"/>
          <w:sz w:val="24"/>
          <w:szCs w:val="24"/>
        </w:rPr>
        <w:t xml:space="preserve">Лизингодатель </w:t>
      </w:r>
      <w:r w:rsidR="008669F2" w:rsidRPr="008669F2">
        <w:rPr>
          <w:rFonts w:ascii="Times New Roman" w:hAnsi="Times New Roman" w:cs="Times New Roman"/>
          <w:sz w:val="24"/>
          <w:szCs w:val="24"/>
        </w:rPr>
        <w:t>гарантирует качество и безопасность Пр</w:t>
      </w:r>
      <w:r w:rsidR="008669F2">
        <w:rPr>
          <w:rFonts w:ascii="Times New Roman" w:hAnsi="Times New Roman" w:cs="Times New Roman"/>
          <w:sz w:val="24"/>
          <w:szCs w:val="24"/>
        </w:rPr>
        <w:t xml:space="preserve">едмета лизинга в соответствии с </w:t>
      </w:r>
      <w:r w:rsidR="008669F2" w:rsidRPr="008669F2">
        <w:rPr>
          <w:rFonts w:ascii="Times New Roman" w:hAnsi="Times New Roman" w:cs="Times New Roman"/>
          <w:sz w:val="24"/>
          <w:szCs w:val="24"/>
        </w:rPr>
        <w:t>действующими в Российской Фед</w:t>
      </w:r>
      <w:r w:rsidR="008669F2">
        <w:rPr>
          <w:rFonts w:ascii="Times New Roman" w:hAnsi="Times New Roman" w:cs="Times New Roman"/>
          <w:sz w:val="24"/>
          <w:szCs w:val="24"/>
        </w:rPr>
        <w:t xml:space="preserve">ерации требованиями стандартов, </w:t>
      </w:r>
      <w:r w:rsidR="008669F2" w:rsidRPr="008669F2">
        <w:rPr>
          <w:rFonts w:ascii="Times New Roman" w:hAnsi="Times New Roman" w:cs="Times New Roman"/>
          <w:sz w:val="24"/>
          <w:szCs w:val="24"/>
        </w:rPr>
        <w:t>технических регламентов, утверж</w:t>
      </w:r>
      <w:r w:rsidR="008669F2">
        <w:rPr>
          <w:rFonts w:ascii="Times New Roman" w:hAnsi="Times New Roman" w:cs="Times New Roman"/>
          <w:sz w:val="24"/>
          <w:szCs w:val="24"/>
        </w:rPr>
        <w:t xml:space="preserve">денных в отношении данного вида </w:t>
      </w:r>
      <w:r w:rsidR="008669F2" w:rsidRPr="008669F2">
        <w:rPr>
          <w:rFonts w:ascii="Times New Roman" w:hAnsi="Times New Roman" w:cs="Times New Roman"/>
          <w:sz w:val="24"/>
          <w:szCs w:val="24"/>
        </w:rPr>
        <w:t>транспортного средства, что подтверждает</w:t>
      </w:r>
      <w:r w:rsidR="008669F2">
        <w:rPr>
          <w:rFonts w:ascii="Times New Roman" w:hAnsi="Times New Roman" w:cs="Times New Roman"/>
          <w:sz w:val="24"/>
          <w:szCs w:val="24"/>
        </w:rPr>
        <w:t xml:space="preserve">ся актом приемочной комиссии по </w:t>
      </w:r>
      <w:r w:rsidR="008669F2" w:rsidRPr="008669F2">
        <w:rPr>
          <w:rFonts w:ascii="Times New Roman" w:hAnsi="Times New Roman" w:cs="Times New Roman"/>
          <w:sz w:val="24"/>
          <w:szCs w:val="24"/>
        </w:rPr>
        <w:t>результатам квалификационных испы</w:t>
      </w:r>
      <w:r w:rsidR="008669F2">
        <w:rPr>
          <w:rFonts w:ascii="Times New Roman" w:hAnsi="Times New Roman" w:cs="Times New Roman"/>
          <w:sz w:val="24"/>
          <w:szCs w:val="24"/>
        </w:rPr>
        <w:t xml:space="preserve">таний с решением о промышленном </w:t>
      </w:r>
      <w:r w:rsidR="008669F2" w:rsidRPr="008669F2">
        <w:rPr>
          <w:rFonts w:ascii="Times New Roman" w:hAnsi="Times New Roman" w:cs="Times New Roman"/>
          <w:sz w:val="24"/>
          <w:szCs w:val="24"/>
        </w:rPr>
        <w:t>производстве Товара, оформленно</w:t>
      </w:r>
      <w:r w:rsidR="008669F2">
        <w:rPr>
          <w:rFonts w:ascii="Times New Roman" w:hAnsi="Times New Roman" w:cs="Times New Roman"/>
          <w:sz w:val="24"/>
          <w:szCs w:val="24"/>
        </w:rPr>
        <w:t xml:space="preserve">го в соответствии с действующим </w:t>
      </w:r>
      <w:r w:rsidR="008669F2" w:rsidRPr="008669F2">
        <w:rPr>
          <w:rFonts w:ascii="Times New Roman" w:hAnsi="Times New Roman" w:cs="Times New Roman"/>
          <w:sz w:val="24"/>
          <w:szCs w:val="24"/>
        </w:rPr>
        <w:t>законодательством.</w:t>
      </w:r>
    </w:p>
    <w:p w14:paraId="7D7A4781" w14:textId="674C8178" w:rsidR="005B69D2" w:rsidRPr="00AE1545" w:rsidRDefault="005B69D2"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4.3. Предмет лизинга в момент передачи Лизингополучателю</w:t>
      </w:r>
      <w:r w:rsidR="009346D4" w:rsidRPr="00AE1545">
        <w:rPr>
          <w:rFonts w:ascii="Times New Roman" w:hAnsi="Times New Roman" w:cs="Times New Roman"/>
          <w:sz w:val="24"/>
          <w:szCs w:val="24"/>
        </w:rPr>
        <w:t>,</w:t>
      </w:r>
      <w:r w:rsidR="009D7FD2" w:rsidRPr="00AE1545">
        <w:rPr>
          <w:rFonts w:ascii="Times New Roman" w:hAnsi="Times New Roman" w:cs="Times New Roman"/>
          <w:sz w:val="24"/>
          <w:szCs w:val="24"/>
        </w:rPr>
        <w:t xml:space="preserve"> а также в период гарантийного срока/установленного срока службы, установленного Контрактом</w:t>
      </w:r>
      <w:r w:rsidRPr="00AE1545">
        <w:rPr>
          <w:rFonts w:ascii="Times New Roman" w:hAnsi="Times New Roman" w:cs="Times New Roman"/>
          <w:sz w:val="24"/>
          <w:szCs w:val="24"/>
        </w:rPr>
        <w:t xml:space="preserve"> должен обладать характеристиками, указанными в</w:t>
      </w:r>
      <w:r w:rsidR="009D7FD2" w:rsidRPr="00AE1545">
        <w:rPr>
          <w:rFonts w:ascii="Times New Roman" w:hAnsi="Times New Roman" w:cs="Times New Roman"/>
          <w:sz w:val="24"/>
          <w:szCs w:val="24"/>
        </w:rPr>
        <w:t xml:space="preserve"> Контракте и приложений к нему</w:t>
      </w:r>
      <w:r w:rsidRPr="00AE1545">
        <w:rPr>
          <w:rFonts w:ascii="Times New Roman" w:hAnsi="Times New Roman" w:cs="Times New Roman"/>
          <w:sz w:val="24"/>
          <w:szCs w:val="24"/>
        </w:rPr>
        <w:t>.</w:t>
      </w:r>
    </w:p>
    <w:p w14:paraId="57162DC7" w14:textId="77777777" w:rsidR="005D3328" w:rsidRPr="00AE1545" w:rsidRDefault="005B69D2"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4.4. Предмет лизинга </w:t>
      </w:r>
      <w:r w:rsidR="00B04BFE" w:rsidRPr="00AE1545">
        <w:rPr>
          <w:rFonts w:ascii="Times New Roman" w:hAnsi="Times New Roman" w:cs="Times New Roman"/>
          <w:sz w:val="24"/>
          <w:szCs w:val="24"/>
        </w:rPr>
        <w:t xml:space="preserve">и его составные части (детали, узлы, агрегаты и оборудование), должны быть новыми, не бывшим в эксплуатации, не прошедшим ремонт, в том числе восстановление или замену составных частей, принадлежностей, оборудования, деталей, узлов, агрегатов и других комплектующих. Год постройки и дата производства (консервации) его составных частей должна быть не старше года подписания Контракта. </w:t>
      </w:r>
    </w:p>
    <w:p w14:paraId="08E70656" w14:textId="77777777" w:rsidR="005B69D2" w:rsidRPr="00AE1545" w:rsidRDefault="005B69D2"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4.5.</w:t>
      </w:r>
      <w:r w:rsidR="009D7FD2" w:rsidRPr="00AE1545">
        <w:rPr>
          <w:rFonts w:ascii="Times New Roman" w:hAnsi="Times New Roman" w:cs="Times New Roman"/>
          <w:sz w:val="24"/>
          <w:szCs w:val="24"/>
        </w:rPr>
        <w:t>Лизингодатель гарантирует, что в отношении поставляемого по Контракту Предмета лизинга отсутствуют охраняемые законом права третьих лиц, в том числе в сфере интеллектуальной собственности</w:t>
      </w:r>
      <w:r w:rsidRPr="00AE1545">
        <w:rPr>
          <w:rFonts w:ascii="Times New Roman" w:hAnsi="Times New Roman" w:cs="Times New Roman"/>
          <w:sz w:val="24"/>
          <w:szCs w:val="24"/>
        </w:rPr>
        <w:t xml:space="preserve">. </w:t>
      </w:r>
    </w:p>
    <w:p w14:paraId="21EAB8F5" w14:textId="5E27B4A9" w:rsidR="00B069C1" w:rsidRPr="00AE1545" w:rsidRDefault="005B69D2"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4.6. </w:t>
      </w:r>
      <w:r w:rsidR="00CA6F1C" w:rsidRPr="00AE1545">
        <w:rPr>
          <w:rFonts w:ascii="Times New Roman" w:hAnsi="Times New Roman" w:cs="Times New Roman"/>
          <w:sz w:val="24"/>
          <w:szCs w:val="24"/>
        </w:rPr>
        <w:t>Лизингодатель предоставляет гарантийный срок нормального функционирования Предмета лизинга на 100 000 километров пробега вне зависимости от срока эксплуатации Предмета лизинга с обеспечением гарантийных обязательств, в соответствии с условиями Контракта, ГОСТ, ОСТ, ТУ и иными документами, но не менее гарантийного срока, установленного производителем П</w:t>
      </w:r>
      <w:r w:rsidR="00D9532C" w:rsidRPr="00AE1545">
        <w:rPr>
          <w:rFonts w:ascii="Times New Roman" w:hAnsi="Times New Roman" w:cs="Times New Roman"/>
          <w:sz w:val="24"/>
          <w:szCs w:val="24"/>
        </w:rPr>
        <w:t>р</w:t>
      </w:r>
      <w:r w:rsidR="00CA6F1C" w:rsidRPr="00AE1545">
        <w:rPr>
          <w:rFonts w:ascii="Times New Roman" w:hAnsi="Times New Roman" w:cs="Times New Roman"/>
          <w:sz w:val="24"/>
          <w:szCs w:val="24"/>
        </w:rPr>
        <w:t>едмета лизинга</w:t>
      </w:r>
      <w:r w:rsidR="00B069C1" w:rsidRPr="00AE1545">
        <w:rPr>
          <w:rFonts w:ascii="Times New Roman" w:hAnsi="Times New Roman" w:cs="Times New Roman"/>
          <w:sz w:val="24"/>
          <w:szCs w:val="24"/>
        </w:rPr>
        <w:t xml:space="preserve">. </w:t>
      </w:r>
    </w:p>
    <w:p w14:paraId="44C64CD2" w14:textId="50629B56" w:rsidR="00B069C1" w:rsidRPr="00AE1545" w:rsidRDefault="007C4DD6" w:rsidP="005D3328">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Гарантийный срок, без обеспечения гарантийных обязательств, на отсутствие сквозной коррозии кузова (элементов кузова) Предмета лизинга – 12 лет с даты его приемки Лизингополучателем</w:t>
      </w:r>
      <w:r w:rsidR="00B069C1" w:rsidRPr="00AE1545">
        <w:rPr>
          <w:rFonts w:ascii="Times New Roman" w:hAnsi="Times New Roman" w:cs="Times New Roman"/>
          <w:sz w:val="24"/>
          <w:szCs w:val="24"/>
        </w:rPr>
        <w:t xml:space="preserve">. </w:t>
      </w:r>
    </w:p>
    <w:p w14:paraId="067DE883" w14:textId="54C2EB6A" w:rsidR="00B069C1" w:rsidRPr="00AE1545" w:rsidRDefault="007C4DD6" w:rsidP="00CB0AE9">
      <w:pPr>
        <w:spacing w:after="0" w:line="240" w:lineRule="auto"/>
        <w:ind w:firstLine="709"/>
        <w:jc w:val="both"/>
        <w:rPr>
          <w:rFonts w:ascii="Times New Roman" w:hAnsi="Times New Roman" w:cs="Times New Roman"/>
          <w:sz w:val="24"/>
          <w:szCs w:val="24"/>
        </w:rPr>
      </w:pPr>
      <w:r w:rsidRPr="00AE1545">
        <w:rPr>
          <w:rFonts w:ascii="Times New Roman" w:hAnsi="Times New Roman" w:cs="Times New Roman"/>
          <w:sz w:val="24"/>
          <w:szCs w:val="24"/>
        </w:rPr>
        <w:t>Гарантийный срок, без обеспечения гарантийных обязательств, на лакокрасочное покрытие кузова Предмета лизинга – 5 лет с даты его приемки Лизингополучателем</w:t>
      </w:r>
      <w:r w:rsidR="00B069C1" w:rsidRPr="00AE1545">
        <w:rPr>
          <w:rFonts w:ascii="Times New Roman" w:hAnsi="Times New Roman" w:cs="Times New Roman"/>
          <w:sz w:val="24"/>
          <w:szCs w:val="24"/>
        </w:rPr>
        <w:t>.</w:t>
      </w:r>
    </w:p>
    <w:p w14:paraId="274DA35D" w14:textId="77777777" w:rsidR="005B69D2" w:rsidRPr="00AE1545" w:rsidRDefault="00B069C1" w:rsidP="00020C9B">
      <w:pPr>
        <w:spacing w:after="0" w:line="240" w:lineRule="auto"/>
        <w:ind w:firstLine="709"/>
        <w:jc w:val="both"/>
        <w:rPr>
          <w:rFonts w:ascii="Times New Roman" w:hAnsi="Times New Roman" w:cs="Times New Roman"/>
          <w:sz w:val="24"/>
          <w:szCs w:val="24"/>
        </w:rPr>
      </w:pPr>
      <w:r w:rsidRPr="00AE1545">
        <w:rPr>
          <w:rFonts w:ascii="Times New Roman" w:hAnsi="Times New Roman" w:cs="Times New Roman"/>
          <w:sz w:val="24"/>
          <w:szCs w:val="24"/>
        </w:rPr>
        <w:t xml:space="preserve">Гарантийные сроки на установленные в составе </w:t>
      </w:r>
      <w:r w:rsidR="00CF4947" w:rsidRPr="00AE1545">
        <w:rPr>
          <w:rFonts w:ascii="Times New Roman" w:hAnsi="Times New Roman" w:cs="Times New Roman"/>
          <w:sz w:val="24"/>
          <w:szCs w:val="24"/>
        </w:rPr>
        <w:t>Предмета лизинга</w:t>
      </w:r>
      <w:r w:rsidRPr="00AE1545">
        <w:rPr>
          <w:rFonts w:ascii="Times New Roman" w:hAnsi="Times New Roman" w:cs="Times New Roman"/>
          <w:sz w:val="24"/>
          <w:szCs w:val="24"/>
        </w:rPr>
        <w:t xml:space="preserve"> комплектующие, детали, узлы, агрегаты определяются в соответствии с ГОСТ, ОСТ, ТУ</w:t>
      </w:r>
      <w:r w:rsidR="00CF4947" w:rsidRPr="00AE1545">
        <w:rPr>
          <w:rFonts w:ascii="Times New Roman" w:hAnsi="Times New Roman" w:cs="Times New Roman"/>
          <w:sz w:val="24"/>
          <w:szCs w:val="24"/>
        </w:rPr>
        <w:t xml:space="preserve"> и </w:t>
      </w:r>
      <w:r w:rsidRPr="00AE1545">
        <w:rPr>
          <w:rFonts w:ascii="Times New Roman" w:hAnsi="Times New Roman" w:cs="Times New Roman"/>
          <w:sz w:val="24"/>
          <w:szCs w:val="24"/>
        </w:rPr>
        <w:t xml:space="preserve">иными документами на соответствующие комплектующие, детали, узлы, агрегаты, но не могут быть менее гарантийного срока, установленного изготовителем таких комплектующих, деталей, узлов и агрегатов. Неисправность установленных на </w:t>
      </w:r>
      <w:r w:rsidR="00CF4947" w:rsidRPr="00AE1545">
        <w:rPr>
          <w:rFonts w:ascii="Times New Roman" w:hAnsi="Times New Roman" w:cs="Times New Roman"/>
          <w:sz w:val="24"/>
          <w:szCs w:val="24"/>
        </w:rPr>
        <w:t>Предмет лизинга</w:t>
      </w:r>
      <w:r w:rsidRPr="00AE1545">
        <w:rPr>
          <w:rFonts w:ascii="Times New Roman" w:hAnsi="Times New Roman" w:cs="Times New Roman"/>
          <w:sz w:val="24"/>
          <w:szCs w:val="24"/>
        </w:rPr>
        <w:t xml:space="preserve"> комплектующих, деталей, узлов и агрегатов в период гарантийного срока на</w:t>
      </w:r>
      <w:r w:rsidR="00CF4947" w:rsidRPr="00AE1545">
        <w:rPr>
          <w:rFonts w:ascii="Times New Roman" w:hAnsi="Times New Roman" w:cs="Times New Roman"/>
          <w:sz w:val="24"/>
          <w:szCs w:val="24"/>
        </w:rPr>
        <w:t xml:space="preserve"> Предмет лизинга </w:t>
      </w:r>
      <w:r w:rsidRPr="00AE1545">
        <w:rPr>
          <w:rFonts w:ascii="Times New Roman" w:hAnsi="Times New Roman" w:cs="Times New Roman"/>
          <w:sz w:val="24"/>
          <w:szCs w:val="24"/>
        </w:rPr>
        <w:t xml:space="preserve">является неисправностью </w:t>
      </w:r>
      <w:r w:rsidR="00CF4947" w:rsidRPr="00AE1545">
        <w:rPr>
          <w:rFonts w:ascii="Times New Roman" w:hAnsi="Times New Roman" w:cs="Times New Roman"/>
          <w:sz w:val="24"/>
          <w:szCs w:val="24"/>
        </w:rPr>
        <w:t>Предмета лизинга</w:t>
      </w:r>
      <w:r w:rsidRPr="00AE1545">
        <w:rPr>
          <w:rFonts w:ascii="Times New Roman" w:hAnsi="Times New Roman" w:cs="Times New Roman"/>
          <w:sz w:val="24"/>
          <w:szCs w:val="24"/>
        </w:rPr>
        <w:t xml:space="preserve">. Неисправность установленных на </w:t>
      </w:r>
      <w:r w:rsidR="00CF4947" w:rsidRPr="00AE1545">
        <w:rPr>
          <w:rFonts w:ascii="Times New Roman" w:hAnsi="Times New Roman" w:cs="Times New Roman"/>
          <w:sz w:val="24"/>
          <w:szCs w:val="24"/>
        </w:rPr>
        <w:t>Предмет лизинга</w:t>
      </w:r>
      <w:r w:rsidRPr="00AE1545">
        <w:rPr>
          <w:rFonts w:ascii="Times New Roman" w:hAnsi="Times New Roman" w:cs="Times New Roman"/>
          <w:sz w:val="24"/>
          <w:szCs w:val="24"/>
        </w:rPr>
        <w:t xml:space="preserve"> комплектующих, деталей, узлов и агрегатов после истечения гарантийного срока на</w:t>
      </w:r>
      <w:r w:rsidR="00CF4947" w:rsidRPr="00AE1545">
        <w:rPr>
          <w:rFonts w:ascii="Times New Roman" w:hAnsi="Times New Roman" w:cs="Times New Roman"/>
          <w:sz w:val="24"/>
          <w:szCs w:val="24"/>
        </w:rPr>
        <w:t xml:space="preserve"> Предмет лизинга</w:t>
      </w:r>
      <w:r w:rsidRPr="00AE1545">
        <w:rPr>
          <w:rFonts w:ascii="Times New Roman" w:hAnsi="Times New Roman" w:cs="Times New Roman"/>
          <w:sz w:val="24"/>
          <w:szCs w:val="24"/>
        </w:rPr>
        <w:t xml:space="preserve"> при условии, что на указанные комплектующие, детали, узлы и агрегаты установлены большие гарантийные сроки, является неисправностью соответствующего комплектующего, детали, узла и агрегата.</w:t>
      </w:r>
    </w:p>
    <w:p w14:paraId="6880DBFB" w14:textId="77777777" w:rsidR="00347674" w:rsidRPr="00AE1545" w:rsidRDefault="00347674" w:rsidP="00CB0AE9">
      <w:pPr>
        <w:pStyle w:val="a6"/>
        <w:widowControl w:val="0"/>
        <w:tabs>
          <w:tab w:val="left" w:pos="993"/>
          <w:tab w:val="left" w:pos="1134"/>
          <w:tab w:val="left" w:pos="1560"/>
        </w:tabs>
        <w:overflowPunct/>
        <w:autoSpaceDE/>
        <w:autoSpaceDN/>
        <w:adjustRightInd/>
        <w:ind w:left="0" w:firstLine="567"/>
        <w:rPr>
          <w:rFonts w:ascii="Times New Roman" w:hAnsi="Times New Roman"/>
          <w:bCs/>
          <w:sz w:val="24"/>
          <w:szCs w:val="24"/>
          <w:lang w:val="ru-RU"/>
        </w:rPr>
      </w:pPr>
      <w:r w:rsidRPr="00AE1545">
        <w:rPr>
          <w:rFonts w:ascii="Times New Roman" w:hAnsi="Times New Roman"/>
          <w:sz w:val="24"/>
          <w:szCs w:val="24"/>
        </w:rPr>
        <w:t xml:space="preserve">4.7. </w:t>
      </w:r>
      <w:r w:rsidRPr="00AE1545">
        <w:rPr>
          <w:rFonts w:ascii="Times New Roman" w:hAnsi="Times New Roman"/>
          <w:bCs/>
          <w:sz w:val="24"/>
          <w:szCs w:val="24"/>
          <w:lang w:val="ru-RU"/>
        </w:rPr>
        <w:t>Лизингодатель</w:t>
      </w:r>
      <w:r w:rsidRPr="00AE1545">
        <w:rPr>
          <w:rFonts w:ascii="Times New Roman" w:hAnsi="Times New Roman"/>
          <w:bCs/>
          <w:sz w:val="24"/>
          <w:szCs w:val="24"/>
        </w:rPr>
        <w:t xml:space="preserve"> обязан провести гарантийный ремонт </w:t>
      </w:r>
      <w:r w:rsidRPr="00AE1545">
        <w:rPr>
          <w:rFonts w:ascii="Times New Roman" w:hAnsi="Times New Roman"/>
          <w:bCs/>
          <w:sz w:val="24"/>
          <w:szCs w:val="24"/>
          <w:lang w:val="ru-RU"/>
        </w:rPr>
        <w:t>Предмета лизинга</w:t>
      </w:r>
      <w:r w:rsidRPr="00AE1545">
        <w:rPr>
          <w:rFonts w:ascii="Times New Roman" w:hAnsi="Times New Roman"/>
          <w:bCs/>
          <w:sz w:val="24"/>
          <w:szCs w:val="24"/>
        </w:rPr>
        <w:t xml:space="preserve"> в течение </w:t>
      </w:r>
      <w:r w:rsidRPr="00AE1545">
        <w:rPr>
          <w:rFonts w:ascii="Times New Roman" w:hAnsi="Times New Roman"/>
          <w:sz w:val="24"/>
          <w:szCs w:val="24"/>
        </w:rPr>
        <w:t xml:space="preserve">4 (четырех) </w:t>
      </w:r>
      <w:r w:rsidRPr="00AE1545">
        <w:rPr>
          <w:rFonts w:ascii="Times New Roman" w:hAnsi="Times New Roman"/>
          <w:bCs/>
          <w:sz w:val="24"/>
          <w:szCs w:val="24"/>
        </w:rPr>
        <w:t xml:space="preserve">календарных дней с даты получения соответствующего требования от </w:t>
      </w:r>
      <w:r w:rsidRPr="00AE1545">
        <w:rPr>
          <w:rFonts w:ascii="Times New Roman" w:hAnsi="Times New Roman"/>
          <w:bCs/>
          <w:sz w:val="24"/>
          <w:szCs w:val="24"/>
          <w:lang w:val="ru-RU"/>
        </w:rPr>
        <w:t>Лизингополучателя</w:t>
      </w:r>
      <w:r w:rsidRPr="00AE1545">
        <w:rPr>
          <w:rFonts w:ascii="Times New Roman" w:hAnsi="Times New Roman"/>
          <w:bCs/>
          <w:sz w:val="24"/>
          <w:szCs w:val="24"/>
        </w:rPr>
        <w:t xml:space="preserve">. </w:t>
      </w:r>
      <w:r w:rsidR="00F13D35" w:rsidRPr="00AE1545">
        <w:rPr>
          <w:rFonts w:ascii="Times New Roman" w:hAnsi="Times New Roman"/>
          <w:bCs/>
          <w:sz w:val="24"/>
          <w:szCs w:val="24"/>
          <w:lang w:val="ru-RU"/>
        </w:rPr>
        <w:t>В отдельных случаях при наличии письменного согласования с Лизингополучателем, срок гарантийного обслуживания Предмета лизинга и устранения дефектов (недостатков) при их выявлении в течение гарантийного срока эксплуатации Предмета лизинга может быть увеличен.</w:t>
      </w:r>
    </w:p>
    <w:p w14:paraId="32842B0A" w14:textId="77777777" w:rsidR="00347674" w:rsidRPr="00AE1545" w:rsidRDefault="00347674" w:rsidP="00CE588E">
      <w:pPr>
        <w:pStyle w:val="a6"/>
        <w:widowControl w:val="0"/>
        <w:tabs>
          <w:tab w:val="left" w:pos="993"/>
          <w:tab w:val="left" w:pos="1134"/>
          <w:tab w:val="left" w:pos="1560"/>
        </w:tabs>
        <w:overflowPunct/>
        <w:autoSpaceDE/>
        <w:autoSpaceDN/>
        <w:adjustRightInd/>
        <w:ind w:left="0" w:firstLine="567"/>
        <w:rPr>
          <w:rFonts w:ascii="Times New Roman" w:hAnsi="Times New Roman"/>
          <w:bCs/>
          <w:sz w:val="24"/>
          <w:szCs w:val="24"/>
        </w:rPr>
      </w:pPr>
      <w:r w:rsidRPr="00AE1545">
        <w:rPr>
          <w:rFonts w:ascii="Times New Roman" w:hAnsi="Times New Roman"/>
          <w:bCs/>
          <w:sz w:val="24"/>
          <w:szCs w:val="24"/>
        </w:rPr>
        <w:t xml:space="preserve">Если устранение недостатков производится </w:t>
      </w:r>
      <w:r w:rsidRPr="00AE1545">
        <w:rPr>
          <w:rFonts w:ascii="Times New Roman" w:hAnsi="Times New Roman"/>
          <w:bCs/>
          <w:sz w:val="24"/>
          <w:szCs w:val="24"/>
          <w:lang w:val="ru-RU"/>
        </w:rPr>
        <w:t>Лизингополучателем</w:t>
      </w:r>
      <w:r w:rsidRPr="00AE1545">
        <w:rPr>
          <w:rFonts w:ascii="Times New Roman" w:hAnsi="Times New Roman"/>
          <w:bCs/>
          <w:sz w:val="24"/>
          <w:szCs w:val="24"/>
        </w:rPr>
        <w:t xml:space="preserve"> самостоятельно и/или с привлечением третьих лиц, то </w:t>
      </w:r>
      <w:r w:rsidRPr="00AE1545">
        <w:rPr>
          <w:rFonts w:ascii="Times New Roman" w:hAnsi="Times New Roman"/>
          <w:bCs/>
          <w:sz w:val="24"/>
          <w:szCs w:val="24"/>
          <w:lang w:val="ru-RU"/>
        </w:rPr>
        <w:t>Лизингодатель</w:t>
      </w:r>
      <w:r w:rsidRPr="00AE1545">
        <w:rPr>
          <w:rFonts w:ascii="Times New Roman" w:hAnsi="Times New Roman"/>
          <w:bCs/>
          <w:sz w:val="24"/>
          <w:szCs w:val="24"/>
        </w:rPr>
        <w:t xml:space="preserve"> обязан возместить возникшие у </w:t>
      </w:r>
      <w:r w:rsidRPr="00AE1545">
        <w:rPr>
          <w:rFonts w:ascii="Times New Roman" w:hAnsi="Times New Roman"/>
          <w:bCs/>
          <w:sz w:val="24"/>
          <w:szCs w:val="24"/>
          <w:lang w:val="ru-RU"/>
        </w:rPr>
        <w:t>Лизингополучателя</w:t>
      </w:r>
      <w:r w:rsidRPr="00AE1545">
        <w:rPr>
          <w:rFonts w:ascii="Times New Roman" w:hAnsi="Times New Roman"/>
          <w:bCs/>
          <w:sz w:val="24"/>
          <w:szCs w:val="24"/>
        </w:rPr>
        <w:t xml:space="preserve"> в связи с этим </w:t>
      </w:r>
      <w:r w:rsidRPr="00AE1545">
        <w:rPr>
          <w:rFonts w:ascii="Times New Roman" w:hAnsi="Times New Roman"/>
          <w:bCs/>
          <w:sz w:val="24"/>
          <w:szCs w:val="24"/>
          <w:lang w:val="ru-RU"/>
        </w:rPr>
        <w:t>убытки в полном объеме</w:t>
      </w:r>
      <w:r w:rsidR="00496718" w:rsidRPr="00AE1545">
        <w:rPr>
          <w:rFonts w:ascii="Times New Roman" w:hAnsi="Times New Roman"/>
          <w:bCs/>
          <w:sz w:val="24"/>
          <w:szCs w:val="24"/>
          <w:lang w:val="ru-RU"/>
        </w:rPr>
        <w:t xml:space="preserve"> в срок, не позднее двух рабочих дней с даты предъявления Лизингополучателем соответствующего требования</w:t>
      </w:r>
      <w:r w:rsidRPr="00AE1545">
        <w:rPr>
          <w:rFonts w:ascii="Times New Roman" w:hAnsi="Times New Roman"/>
          <w:bCs/>
          <w:sz w:val="24"/>
          <w:szCs w:val="24"/>
        </w:rPr>
        <w:t>.</w:t>
      </w:r>
    </w:p>
    <w:p w14:paraId="1373E5F8" w14:textId="77777777" w:rsidR="00347674" w:rsidRPr="00AE1545" w:rsidRDefault="00347674" w:rsidP="00347674">
      <w:pPr>
        <w:pStyle w:val="a6"/>
        <w:tabs>
          <w:tab w:val="left" w:pos="993"/>
          <w:tab w:val="left" w:pos="1134"/>
          <w:tab w:val="left" w:pos="1560"/>
        </w:tabs>
        <w:ind w:left="0" w:firstLine="567"/>
        <w:rPr>
          <w:rFonts w:ascii="Times New Roman" w:hAnsi="Times New Roman"/>
          <w:bCs/>
          <w:sz w:val="24"/>
          <w:szCs w:val="24"/>
        </w:rPr>
      </w:pPr>
      <w:r w:rsidRPr="00AE1545">
        <w:rPr>
          <w:rFonts w:ascii="Times New Roman" w:hAnsi="Times New Roman"/>
          <w:bCs/>
          <w:sz w:val="24"/>
          <w:szCs w:val="24"/>
        </w:rPr>
        <w:t xml:space="preserve">Стороны особо оговорили, что в случае неисполнения </w:t>
      </w:r>
      <w:r w:rsidR="00496718" w:rsidRPr="00AE1545">
        <w:rPr>
          <w:rFonts w:ascii="Times New Roman" w:hAnsi="Times New Roman"/>
          <w:bCs/>
          <w:sz w:val="24"/>
          <w:szCs w:val="24"/>
          <w:lang w:val="ru-RU"/>
        </w:rPr>
        <w:t>Лизинго</w:t>
      </w:r>
      <w:r w:rsidR="0030112B" w:rsidRPr="00AE1545">
        <w:rPr>
          <w:rFonts w:ascii="Times New Roman" w:hAnsi="Times New Roman"/>
          <w:bCs/>
          <w:sz w:val="24"/>
          <w:szCs w:val="24"/>
          <w:lang w:val="ru-RU"/>
        </w:rPr>
        <w:t>дателем</w:t>
      </w:r>
      <w:r w:rsidR="00020C9B" w:rsidRPr="00AE1545">
        <w:rPr>
          <w:rFonts w:ascii="Times New Roman" w:hAnsi="Times New Roman"/>
          <w:bCs/>
          <w:sz w:val="24"/>
          <w:szCs w:val="24"/>
          <w:lang w:val="ru-RU"/>
        </w:rPr>
        <w:t xml:space="preserve"> </w:t>
      </w:r>
      <w:r w:rsidRPr="00AE1545">
        <w:rPr>
          <w:rFonts w:ascii="Times New Roman" w:hAnsi="Times New Roman"/>
          <w:bCs/>
          <w:sz w:val="24"/>
          <w:szCs w:val="24"/>
        </w:rPr>
        <w:t xml:space="preserve">гарантийных обязательств и выполнения их </w:t>
      </w:r>
      <w:r w:rsidR="00496718" w:rsidRPr="00AE1545">
        <w:rPr>
          <w:rFonts w:ascii="Times New Roman" w:hAnsi="Times New Roman"/>
          <w:bCs/>
          <w:sz w:val="24"/>
          <w:szCs w:val="24"/>
          <w:lang w:val="ru-RU"/>
        </w:rPr>
        <w:t>Лизингополучателем</w:t>
      </w:r>
      <w:r w:rsidRPr="00AE1545">
        <w:rPr>
          <w:rFonts w:ascii="Times New Roman" w:hAnsi="Times New Roman"/>
          <w:bCs/>
          <w:sz w:val="24"/>
          <w:szCs w:val="24"/>
        </w:rPr>
        <w:t xml:space="preserve"> самостоятельно и/или с привлечением третьих лиц, факт такого выполнения не прекращает гарантийный срок на поставленный </w:t>
      </w:r>
      <w:r w:rsidR="00F13D35" w:rsidRPr="00AE1545">
        <w:rPr>
          <w:rFonts w:ascii="Times New Roman" w:hAnsi="Times New Roman"/>
          <w:bCs/>
          <w:sz w:val="24"/>
          <w:szCs w:val="24"/>
          <w:lang w:val="ru-RU"/>
        </w:rPr>
        <w:t>Предмет лизинга</w:t>
      </w:r>
      <w:r w:rsidRPr="00AE1545">
        <w:rPr>
          <w:rFonts w:ascii="Times New Roman" w:hAnsi="Times New Roman"/>
          <w:bCs/>
          <w:sz w:val="24"/>
          <w:szCs w:val="24"/>
        </w:rPr>
        <w:t xml:space="preserve"> и не может являться основанием для отказа </w:t>
      </w:r>
      <w:r w:rsidR="00F13D35" w:rsidRPr="00AE1545">
        <w:rPr>
          <w:rFonts w:ascii="Times New Roman" w:hAnsi="Times New Roman"/>
          <w:bCs/>
          <w:sz w:val="24"/>
          <w:szCs w:val="24"/>
          <w:lang w:val="ru-RU"/>
        </w:rPr>
        <w:t>Лизинго</w:t>
      </w:r>
      <w:r w:rsidR="0030112B" w:rsidRPr="00AE1545">
        <w:rPr>
          <w:rFonts w:ascii="Times New Roman" w:hAnsi="Times New Roman"/>
          <w:bCs/>
          <w:sz w:val="24"/>
          <w:szCs w:val="24"/>
          <w:lang w:val="ru-RU"/>
        </w:rPr>
        <w:t>дателя</w:t>
      </w:r>
      <w:r w:rsidRPr="00AE1545">
        <w:rPr>
          <w:rFonts w:ascii="Times New Roman" w:hAnsi="Times New Roman"/>
          <w:bCs/>
          <w:sz w:val="24"/>
          <w:szCs w:val="24"/>
        </w:rPr>
        <w:t xml:space="preserve"> от выполнения гарантийных обязательств, установленных настоящим Контрактом. </w:t>
      </w:r>
    </w:p>
    <w:p w14:paraId="604A0B92" w14:textId="77777777" w:rsidR="00347674" w:rsidRPr="00AE1545" w:rsidRDefault="00F13D35" w:rsidP="00347674">
      <w:pPr>
        <w:pStyle w:val="a6"/>
        <w:tabs>
          <w:tab w:val="left" w:pos="993"/>
          <w:tab w:val="left" w:pos="1134"/>
          <w:tab w:val="left" w:pos="1560"/>
        </w:tabs>
        <w:ind w:left="0" w:firstLine="567"/>
        <w:rPr>
          <w:rFonts w:ascii="Times New Roman" w:hAnsi="Times New Roman"/>
          <w:bCs/>
          <w:sz w:val="24"/>
          <w:szCs w:val="24"/>
        </w:rPr>
      </w:pPr>
      <w:r w:rsidRPr="00AE1545">
        <w:rPr>
          <w:rFonts w:ascii="Times New Roman" w:hAnsi="Times New Roman"/>
          <w:bCs/>
          <w:sz w:val="24"/>
          <w:szCs w:val="24"/>
          <w:lang w:val="ru-RU"/>
        </w:rPr>
        <w:t>Лизингодатель</w:t>
      </w:r>
      <w:r w:rsidR="00347674" w:rsidRPr="00AE1545">
        <w:rPr>
          <w:rFonts w:ascii="Times New Roman" w:hAnsi="Times New Roman"/>
          <w:bCs/>
          <w:sz w:val="24"/>
          <w:szCs w:val="24"/>
        </w:rPr>
        <w:t xml:space="preserve"> в полном объеме несет риски несения дополнительных расходов на выполнение вновь возникающих гарантийных обязательств, равно как и обязательств по обеспечению работоспособности </w:t>
      </w:r>
      <w:r w:rsidRPr="00AE1545">
        <w:rPr>
          <w:rFonts w:ascii="Times New Roman" w:hAnsi="Times New Roman"/>
          <w:bCs/>
          <w:sz w:val="24"/>
          <w:szCs w:val="24"/>
          <w:lang w:val="ru-RU"/>
        </w:rPr>
        <w:t>Предмета лизинга</w:t>
      </w:r>
      <w:r w:rsidR="00347674" w:rsidRPr="00AE1545">
        <w:rPr>
          <w:rFonts w:ascii="Times New Roman" w:hAnsi="Times New Roman"/>
          <w:bCs/>
          <w:sz w:val="24"/>
          <w:szCs w:val="24"/>
        </w:rPr>
        <w:t xml:space="preserve"> в период гарантийного срока, в случае выполнения ранее </w:t>
      </w:r>
      <w:r w:rsidRPr="00AE1545">
        <w:rPr>
          <w:rFonts w:ascii="Times New Roman" w:hAnsi="Times New Roman"/>
          <w:bCs/>
          <w:sz w:val="24"/>
          <w:szCs w:val="24"/>
          <w:lang w:val="ru-RU"/>
        </w:rPr>
        <w:t>Лизингополучателем</w:t>
      </w:r>
      <w:r w:rsidR="00347674" w:rsidRPr="00AE1545">
        <w:rPr>
          <w:rFonts w:ascii="Times New Roman" w:hAnsi="Times New Roman"/>
          <w:bCs/>
          <w:sz w:val="24"/>
          <w:szCs w:val="24"/>
        </w:rPr>
        <w:t xml:space="preserve"> самостоятельно и/или с привлечением третьих лиц гарантийных обязательств, неисполненных добровольно </w:t>
      </w:r>
      <w:r w:rsidRPr="00AE1545">
        <w:rPr>
          <w:rFonts w:ascii="Times New Roman" w:hAnsi="Times New Roman"/>
          <w:bCs/>
          <w:sz w:val="24"/>
          <w:szCs w:val="24"/>
          <w:lang w:val="ru-RU"/>
        </w:rPr>
        <w:t>Лизингодателем</w:t>
      </w:r>
      <w:r w:rsidR="00347674" w:rsidRPr="00AE1545">
        <w:rPr>
          <w:rFonts w:ascii="Times New Roman" w:hAnsi="Times New Roman"/>
          <w:bCs/>
          <w:sz w:val="24"/>
          <w:szCs w:val="24"/>
        </w:rPr>
        <w:t>.</w:t>
      </w:r>
    </w:p>
    <w:p w14:paraId="13AACDE3" w14:textId="77777777" w:rsidR="00347674" w:rsidRPr="00AE1545" w:rsidRDefault="00F13D35" w:rsidP="00CE588E">
      <w:pPr>
        <w:pStyle w:val="a6"/>
        <w:widowControl w:val="0"/>
        <w:tabs>
          <w:tab w:val="left" w:pos="993"/>
          <w:tab w:val="left" w:pos="1134"/>
          <w:tab w:val="left" w:pos="1560"/>
        </w:tabs>
        <w:overflowPunct/>
        <w:autoSpaceDE/>
        <w:autoSpaceDN/>
        <w:adjustRightInd/>
        <w:ind w:left="0" w:firstLine="567"/>
        <w:rPr>
          <w:rFonts w:ascii="Times New Roman" w:hAnsi="Times New Roman"/>
          <w:bCs/>
          <w:sz w:val="24"/>
          <w:szCs w:val="24"/>
        </w:rPr>
      </w:pPr>
      <w:r w:rsidRPr="00AE1545">
        <w:rPr>
          <w:rFonts w:ascii="Times New Roman" w:hAnsi="Times New Roman"/>
          <w:bCs/>
          <w:sz w:val="24"/>
          <w:szCs w:val="24"/>
          <w:lang w:val="ru-RU"/>
        </w:rPr>
        <w:t xml:space="preserve">4.8. </w:t>
      </w:r>
      <w:r w:rsidR="00347674" w:rsidRPr="00AE1545">
        <w:rPr>
          <w:rFonts w:ascii="Times New Roman" w:hAnsi="Times New Roman"/>
          <w:bCs/>
          <w:sz w:val="24"/>
          <w:szCs w:val="24"/>
        </w:rPr>
        <w:t xml:space="preserve">С целью обеспечения своевременного исполнения гарантийных обязательств </w:t>
      </w:r>
      <w:r w:rsidRPr="00AE1545">
        <w:rPr>
          <w:rFonts w:ascii="Times New Roman" w:hAnsi="Times New Roman"/>
          <w:bCs/>
          <w:sz w:val="24"/>
          <w:szCs w:val="24"/>
          <w:lang w:val="ru-RU"/>
        </w:rPr>
        <w:t>Лизингодатель</w:t>
      </w:r>
      <w:r w:rsidR="00347674" w:rsidRPr="00AE1545">
        <w:rPr>
          <w:rFonts w:ascii="Times New Roman" w:hAnsi="Times New Roman"/>
          <w:bCs/>
          <w:sz w:val="24"/>
          <w:szCs w:val="24"/>
        </w:rPr>
        <w:t xml:space="preserve"> обязуется в течение гарантийного срока обеспечить функционирование склада с постоянно восполняемым запасом запасных частей </w:t>
      </w:r>
      <w:r w:rsidRPr="00AE1545">
        <w:rPr>
          <w:rFonts w:ascii="Times New Roman" w:hAnsi="Times New Roman"/>
          <w:bCs/>
          <w:sz w:val="24"/>
          <w:szCs w:val="24"/>
          <w:lang w:val="ru-RU"/>
        </w:rPr>
        <w:t>Предмета лизинга</w:t>
      </w:r>
      <w:r w:rsidR="00347674" w:rsidRPr="00AE1545">
        <w:rPr>
          <w:rFonts w:ascii="Times New Roman" w:hAnsi="Times New Roman"/>
          <w:bCs/>
          <w:sz w:val="24"/>
          <w:szCs w:val="24"/>
        </w:rPr>
        <w:t xml:space="preserve">. Местонахождение склада, и режим работы должен быть письменно согласован </w:t>
      </w:r>
      <w:r w:rsidRPr="00AE1545">
        <w:rPr>
          <w:rFonts w:ascii="Times New Roman" w:hAnsi="Times New Roman"/>
          <w:bCs/>
          <w:sz w:val="24"/>
          <w:szCs w:val="24"/>
          <w:lang w:val="ru-RU"/>
        </w:rPr>
        <w:t>Сторонами</w:t>
      </w:r>
      <w:r w:rsidR="00347674" w:rsidRPr="00AE1545">
        <w:rPr>
          <w:rFonts w:ascii="Times New Roman" w:hAnsi="Times New Roman"/>
          <w:bCs/>
          <w:sz w:val="24"/>
          <w:szCs w:val="24"/>
        </w:rPr>
        <w:t xml:space="preserve"> до даты подписания Сторонами </w:t>
      </w:r>
      <w:r w:rsidR="009944B1" w:rsidRPr="00AE1545">
        <w:rPr>
          <w:rFonts w:ascii="Times New Roman" w:hAnsi="Times New Roman"/>
          <w:sz w:val="24"/>
          <w:szCs w:val="24"/>
        </w:rPr>
        <w:t>размещения в единой информационной системе документа о приемке, подписанного Лизингополучателем</w:t>
      </w:r>
      <w:r w:rsidR="009944B1" w:rsidRPr="00AE1545">
        <w:rPr>
          <w:rFonts w:ascii="Times New Roman" w:hAnsi="Times New Roman"/>
          <w:sz w:val="24"/>
          <w:szCs w:val="24"/>
          <w:lang w:val="ru-RU"/>
        </w:rPr>
        <w:t>, в отношении</w:t>
      </w:r>
      <w:r w:rsidR="00347674" w:rsidRPr="00AE1545">
        <w:rPr>
          <w:rFonts w:ascii="Times New Roman" w:hAnsi="Times New Roman"/>
          <w:bCs/>
          <w:sz w:val="24"/>
          <w:szCs w:val="24"/>
        </w:rPr>
        <w:t xml:space="preserve"> первой единицы </w:t>
      </w:r>
      <w:r w:rsidRPr="00AE1545">
        <w:rPr>
          <w:rFonts w:ascii="Times New Roman" w:hAnsi="Times New Roman"/>
          <w:bCs/>
          <w:sz w:val="24"/>
          <w:szCs w:val="24"/>
          <w:lang w:val="ru-RU"/>
        </w:rPr>
        <w:t>Предмета лизинга</w:t>
      </w:r>
      <w:r w:rsidR="00347674" w:rsidRPr="00AE1545">
        <w:rPr>
          <w:rFonts w:ascii="Times New Roman" w:hAnsi="Times New Roman"/>
          <w:bCs/>
          <w:sz w:val="24"/>
          <w:szCs w:val="24"/>
        </w:rPr>
        <w:t>.</w:t>
      </w:r>
    </w:p>
    <w:p w14:paraId="1AA93BE2" w14:textId="012A73E5" w:rsidR="00347674" w:rsidRPr="008F5AF9" w:rsidRDefault="00347674" w:rsidP="00347674">
      <w:pPr>
        <w:pStyle w:val="a6"/>
        <w:tabs>
          <w:tab w:val="left" w:pos="993"/>
          <w:tab w:val="left" w:pos="1134"/>
          <w:tab w:val="left" w:pos="1560"/>
        </w:tabs>
        <w:ind w:left="0" w:firstLine="567"/>
        <w:rPr>
          <w:rFonts w:ascii="Times New Roman" w:hAnsi="Times New Roman"/>
          <w:bCs/>
          <w:sz w:val="24"/>
          <w:szCs w:val="24"/>
          <w:lang w:val="ru-RU"/>
        </w:rPr>
      </w:pPr>
      <w:r w:rsidRPr="00AE1545">
        <w:rPr>
          <w:rFonts w:ascii="Times New Roman" w:hAnsi="Times New Roman"/>
          <w:bCs/>
          <w:sz w:val="24"/>
          <w:szCs w:val="24"/>
        </w:rPr>
        <w:t xml:space="preserve">Перечень запасных частей и их количество определяется </w:t>
      </w:r>
      <w:r w:rsidR="00F13D35" w:rsidRPr="00AE1545">
        <w:rPr>
          <w:rFonts w:ascii="Times New Roman" w:hAnsi="Times New Roman"/>
          <w:bCs/>
          <w:sz w:val="24"/>
          <w:szCs w:val="24"/>
          <w:lang w:val="ru-RU"/>
        </w:rPr>
        <w:t>Лизингодателем</w:t>
      </w:r>
      <w:r w:rsidRPr="00AE1545">
        <w:rPr>
          <w:rFonts w:ascii="Times New Roman" w:hAnsi="Times New Roman"/>
          <w:bCs/>
          <w:sz w:val="24"/>
          <w:szCs w:val="24"/>
        </w:rPr>
        <w:t xml:space="preserve"> по согласованию с </w:t>
      </w:r>
      <w:r w:rsidR="00F13D35" w:rsidRPr="00AE1545">
        <w:rPr>
          <w:rFonts w:ascii="Times New Roman" w:hAnsi="Times New Roman"/>
          <w:bCs/>
          <w:sz w:val="24"/>
          <w:szCs w:val="24"/>
          <w:lang w:val="ru-RU"/>
        </w:rPr>
        <w:t>Лизингополучателем</w:t>
      </w:r>
      <w:r w:rsidR="00F13D35" w:rsidRPr="00AE1545">
        <w:rPr>
          <w:rFonts w:ascii="Times New Roman" w:hAnsi="Times New Roman"/>
          <w:bCs/>
          <w:sz w:val="24"/>
          <w:szCs w:val="24"/>
        </w:rPr>
        <w:t xml:space="preserve"> </w:t>
      </w:r>
      <w:r w:rsidRPr="00AE1545">
        <w:rPr>
          <w:rFonts w:ascii="Times New Roman" w:hAnsi="Times New Roman"/>
          <w:bCs/>
          <w:sz w:val="24"/>
          <w:szCs w:val="24"/>
        </w:rPr>
        <w:t xml:space="preserve">в срок не ранее, чем по истечении трех месяцев с даты </w:t>
      </w:r>
      <w:r w:rsidR="009944B1" w:rsidRPr="00AE1545">
        <w:rPr>
          <w:rFonts w:ascii="Times New Roman" w:hAnsi="Times New Roman"/>
          <w:sz w:val="24"/>
          <w:szCs w:val="24"/>
        </w:rPr>
        <w:t>размещения в единой информационной системе документа о приемке, подписанного Лизингополучателем</w:t>
      </w:r>
      <w:r w:rsidR="009944B1" w:rsidRPr="00AE1545">
        <w:rPr>
          <w:rFonts w:ascii="Times New Roman" w:hAnsi="Times New Roman"/>
          <w:sz w:val="24"/>
          <w:szCs w:val="24"/>
          <w:lang w:val="ru-RU"/>
        </w:rPr>
        <w:t xml:space="preserve">, в отношении </w:t>
      </w:r>
      <w:r w:rsidRPr="00AE1545">
        <w:rPr>
          <w:rFonts w:ascii="Times New Roman" w:hAnsi="Times New Roman"/>
          <w:bCs/>
          <w:sz w:val="24"/>
          <w:szCs w:val="24"/>
        </w:rPr>
        <w:t xml:space="preserve">первой единицы </w:t>
      </w:r>
      <w:r w:rsidR="00F13D35" w:rsidRPr="00AE1545">
        <w:rPr>
          <w:rFonts w:ascii="Times New Roman" w:hAnsi="Times New Roman"/>
          <w:bCs/>
          <w:sz w:val="24"/>
          <w:szCs w:val="24"/>
          <w:lang w:val="ru-RU"/>
        </w:rPr>
        <w:t>Предмета лизинга</w:t>
      </w:r>
      <w:r w:rsidRPr="00AE1545">
        <w:rPr>
          <w:rFonts w:ascii="Times New Roman" w:hAnsi="Times New Roman"/>
          <w:bCs/>
          <w:sz w:val="24"/>
          <w:szCs w:val="24"/>
        </w:rPr>
        <w:t xml:space="preserve">, и не позднее, чем через четыре месяца с даты </w:t>
      </w:r>
      <w:r w:rsidR="009944B1" w:rsidRPr="00AE1545">
        <w:rPr>
          <w:rFonts w:ascii="Times New Roman" w:hAnsi="Times New Roman"/>
          <w:sz w:val="24"/>
          <w:szCs w:val="24"/>
        </w:rPr>
        <w:t xml:space="preserve">размещения в единой информационной системе документа о </w:t>
      </w:r>
      <w:r w:rsidR="009944B1" w:rsidRPr="00AE1545">
        <w:rPr>
          <w:rFonts w:ascii="Times New Roman" w:hAnsi="Times New Roman"/>
          <w:sz w:val="24"/>
          <w:szCs w:val="24"/>
        </w:rPr>
        <w:lastRenderedPageBreak/>
        <w:t>приемке, подписанного Лизингополучателем</w:t>
      </w:r>
      <w:r w:rsidR="009944B1" w:rsidRPr="00AE1545">
        <w:rPr>
          <w:rFonts w:ascii="Times New Roman" w:hAnsi="Times New Roman"/>
          <w:sz w:val="24"/>
          <w:szCs w:val="24"/>
          <w:lang w:val="ru-RU"/>
        </w:rPr>
        <w:t>, в отношении</w:t>
      </w:r>
      <w:r w:rsidRPr="00AE1545">
        <w:rPr>
          <w:rFonts w:ascii="Times New Roman" w:hAnsi="Times New Roman"/>
          <w:bCs/>
          <w:sz w:val="24"/>
          <w:szCs w:val="24"/>
        </w:rPr>
        <w:t xml:space="preserve"> первой единицы </w:t>
      </w:r>
      <w:r w:rsidR="00F13D35" w:rsidRPr="00AE1545">
        <w:rPr>
          <w:rFonts w:ascii="Times New Roman" w:hAnsi="Times New Roman"/>
          <w:bCs/>
          <w:sz w:val="24"/>
          <w:szCs w:val="24"/>
          <w:lang w:val="ru-RU"/>
        </w:rPr>
        <w:t>Предмета лизинга</w:t>
      </w:r>
      <w:r w:rsidRPr="00AE1545">
        <w:rPr>
          <w:rFonts w:ascii="Times New Roman" w:hAnsi="Times New Roman"/>
          <w:bCs/>
          <w:sz w:val="24"/>
          <w:szCs w:val="24"/>
        </w:rPr>
        <w:t xml:space="preserve">. Стороны вправе согласовывать изменение перечня и количества запасных частей в течение срока гарантии на </w:t>
      </w:r>
      <w:r w:rsidR="00F13D35" w:rsidRPr="00AE1545">
        <w:rPr>
          <w:rFonts w:ascii="Times New Roman" w:hAnsi="Times New Roman"/>
          <w:bCs/>
          <w:sz w:val="24"/>
          <w:szCs w:val="24"/>
          <w:lang w:val="ru-RU"/>
        </w:rPr>
        <w:t>Предмет лизинга</w:t>
      </w:r>
      <w:r w:rsidRPr="00AE1545">
        <w:rPr>
          <w:rFonts w:ascii="Times New Roman" w:hAnsi="Times New Roman"/>
          <w:bCs/>
          <w:sz w:val="24"/>
          <w:szCs w:val="24"/>
        </w:rPr>
        <w:t>.</w:t>
      </w:r>
      <w:r w:rsidR="00085026">
        <w:rPr>
          <w:rFonts w:ascii="Times New Roman" w:hAnsi="Times New Roman"/>
          <w:bCs/>
          <w:sz w:val="24"/>
          <w:szCs w:val="24"/>
          <w:lang w:val="ru-RU"/>
        </w:rPr>
        <w:t xml:space="preserve"> Ответственность за отсутствие запасных частей на складе Лизингополучателя, в том числе не вошедших в согласованный сторонами перечень</w:t>
      </w:r>
      <w:r w:rsidR="00085026" w:rsidRPr="00085026">
        <w:rPr>
          <w:rFonts w:ascii="Times New Roman" w:hAnsi="Times New Roman"/>
          <w:bCs/>
          <w:sz w:val="24"/>
          <w:szCs w:val="24"/>
        </w:rPr>
        <w:t xml:space="preserve"> </w:t>
      </w:r>
      <w:r w:rsidR="00085026" w:rsidRPr="00AE1545">
        <w:rPr>
          <w:rFonts w:ascii="Times New Roman" w:hAnsi="Times New Roman"/>
          <w:bCs/>
          <w:sz w:val="24"/>
          <w:szCs w:val="24"/>
        </w:rPr>
        <w:t>запасных частей</w:t>
      </w:r>
      <w:r w:rsidR="00085026">
        <w:rPr>
          <w:rFonts w:ascii="Times New Roman" w:hAnsi="Times New Roman"/>
          <w:bCs/>
          <w:sz w:val="24"/>
          <w:szCs w:val="24"/>
          <w:lang w:val="ru-RU"/>
        </w:rPr>
        <w:t>, несет Лизингодатель.</w:t>
      </w:r>
    </w:p>
    <w:p w14:paraId="696B0C57" w14:textId="77777777" w:rsidR="00347674" w:rsidRPr="00AE1545" w:rsidRDefault="00347674" w:rsidP="00347674">
      <w:pPr>
        <w:spacing w:after="0" w:line="240" w:lineRule="auto"/>
        <w:ind w:firstLine="709"/>
        <w:jc w:val="both"/>
        <w:rPr>
          <w:rFonts w:ascii="Times New Roman" w:hAnsi="Times New Roman" w:cs="Times New Roman"/>
          <w:sz w:val="24"/>
          <w:szCs w:val="24"/>
        </w:rPr>
      </w:pPr>
      <w:r w:rsidRPr="00AE1545">
        <w:rPr>
          <w:rFonts w:ascii="Times New Roman" w:hAnsi="Times New Roman" w:cs="Times New Roman"/>
          <w:bCs/>
          <w:sz w:val="24"/>
          <w:szCs w:val="24"/>
        </w:rPr>
        <w:t xml:space="preserve">Стороны особо оговорили, что затраты </w:t>
      </w:r>
      <w:r w:rsidR="00F13D35" w:rsidRPr="00AE1545">
        <w:rPr>
          <w:rFonts w:ascii="Times New Roman" w:hAnsi="Times New Roman" w:cs="Times New Roman"/>
          <w:bCs/>
          <w:sz w:val="24"/>
          <w:szCs w:val="24"/>
        </w:rPr>
        <w:t>Лизингодателя</w:t>
      </w:r>
      <w:r w:rsidRPr="00AE1545">
        <w:rPr>
          <w:rFonts w:ascii="Times New Roman" w:hAnsi="Times New Roman" w:cs="Times New Roman"/>
          <w:bCs/>
          <w:sz w:val="24"/>
          <w:szCs w:val="24"/>
        </w:rPr>
        <w:t xml:space="preserve">, понесенные в связи с исполнением обязательств, установленных настоящим пунктом, не подлежат компенсации со стороны </w:t>
      </w:r>
      <w:r w:rsidR="00F13D35" w:rsidRPr="00AE1545">
        <w:rPr>
          <w:rFonts w:ascii="Times New Roman" w:hAnsi="Times New Roman" w:cs="Times New Roman"/>
          <w:bCs/>
          <w:sz w:val="24"/>
          <w:szCs w:val="24"/>
        </w:rPr>
        <w:t>Лизингополучателя.</w:t>
      </w:r>
    </w:p>
    <w:p w14:paraId="4AC54B22" w14:textId="77777777" w:rsidR="00347674" w:rsidRPr="00AE1545" w:rsidRDefault="00347674" w:rsidP="005B69D2">
      <w:pPr>
        <w:spacing w:after="0" w:line="240" w:lineRule="auto"/>
        <w:ind w:firstLine="709"/>
        <w:jc w:val="both"/>
        <w:rPr>
          <w:rFonts w:ascii="Times New Roman" w:hAnsi="Times New Roman" w:cs="Times New Roman"/>
          <w:sz w:val="24"/>
          <w:szCs w:val="24"/>
        </w:rPr>
      </w:pPr>
    </w:p>
    <w:p w14:paraId="0DE035EA" w14:textId="77777777" w:rsidR="005B69D2" w:rsidRPr="00AE1545" w:rsidRDefault="005B69D2" w:rsidP="005B69D2">
      <w:pPr>
        <w:numPr>
          <w:ilvl w:val="0"/>
          <w:numId w:val="14"/>
        </w:num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Права и обязанности Сторон</w:t>
      </w:r>
    </w:p>
    <w:p w14:paraId="6D810E53" w14:textId="77777777" w:rsidR="005B69D2" w:rsidRPr="00AE1545" w:rsidRDefault="005B69D2" w:rsidP="005B69D2">
      <w:pPr>
        <w:spacing w:after="0" w:line="240" w:lineRule="auto"/>
        <w:jc w:val="both"/>
        <w:rPr>
          <w:rFonts w:ascii="Times New Roman" w:hAnsi="Times New Roman" w:cs="Times New Roman"/>
          <w:sz w:val="24"/>
          <w:szCs w:val="24"/>
        </w:rPr>
      </w:pPr>
    </w:p>
    <w:p w14:paraId="0B0F6876" w14:textId="77777777" w:rsidR="005B69D2" w:rsidRPr="00AE1545" w:rsidRDefault="005B69D2" w:rsidP="00CE588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5.1. Лизингодатель обязан:</w:t>
      </w:r>
    </w:p>
    <w:p w14:paraId="69273654"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5.1.1. Приобрести в собственность Предмет лизинга, соответствующий</w:t>
      </w:r>
      <w:r w:rsidR="0030112B" w:rsidRPr="00AE1545">
        <w:rPr>
          <w:rFonts w:ascii="Times New Roman" w:hAnsi="Times New Roman" w:cs="Times New Roman"/>
          <w:sz w:val="24"/>
          <w:szCs w:val="24"/>
        </w:rPr>
        <w:t xml:space="preserve"> </w:t>
      </w:r>
      <w:r w:rsidR="00940164" w:rsidRPr="00AE1545">
        <w:rPr>
          <w:rFonts w:ascii="Times New Roman" w:hAnsi="Times New Roman" w:cs="Times New Roman"/>
          <w:sz w:val="24"/>
          <w:szCs w:val="24"/>
        </w:rPr>
        <w:t>условиям Контракта и приложениям к нему</w:t>
      </w:r>
      <w:r w:rsidRPr="00AE1545">
        <w:rPr>
          <w:rFonts w:ascii="Times New Roman" w:hAnsi="Times New Roman" w:cs="Times New Roman"/>
          <w:sz w:val="24"/>
          <w:szCs w:val="24"/>
        </w:rPr>
        <w:t>, у самостоятельно выбранного поставщика (производителя) для его передачи Лизингополучателю за определенную настоящим Контрактом плату, в сроки и в порядке, предусмотренные настоящим Контрактом</w:t>
      </w:r>
      <w:r w:rsidR="00940164" w:rsidRPr="00AE1545">
        <w:rPr>
          <w:rFonts w:ascii="Times New Roman" w:hAnsi="Times New Roman" w:cs="Times New Roman"/>
          <w:sz w:val="24"/>
          <w:szCs w:val="24"/>
        </w:rPr>
        <w:t>, приложени</w:t>
      </w:r>
      <w:r w:rsidR="0030112B" w:rsidRPr="00AE1545">
        <w:rPr>
          <w:rFonts w:ascii="Times New Roman" w:hAnsi="Times New Roman" w:cs="Times New Roman"/>
          <w:sz w:val="24"/>
          <w:szCs w:val="24"/>
        </w:rPr>
        <w:t>я</w:t>
      </w:r>
      <w:r w:rsidR="00940164" w:rsidRPr="00AE1545">
        <w:rPr>
          <w:rFonts w:ascii="Times New Roman" w:hAnsi="Times New Roman" w:cs="Times New Roman"/>
          <w:sz w:val="24"/>
          <w:szCs w:val="24"/>
        </w:rPr>
        <w:t>м к нему</w:t>
      </w:r>
      <w:r w:rsidRPr="00AE1545">
        <w:rPr>
          <w:rFonts w:ascii="Times New Roman" w:hAnsi="Times New Roman" w:cs="Times New Roman"/>
          <w:sz w:val="24"/>
          <w:szCs w:val="24"/>
        </w:rPr>
        <w:t>.</w:t>
      </w:r>
    </w:p>
    <w:p w14:paraId="205C2EF3"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5.1.2. Осуществить поставку (передачу) Предмета лизинга в </w:t>
      </w:r>
      <w:hyperlink w:anchor="sub_201" w:history="1">
        <w:r w:rsidRPr="00AE1545">
          <w:rPr>
            <w:rFonts w:ascii="Times New Roman" w:hAnsi="Times New Roman" w:cs="Times New Roman"/>
            <w:sz w:val="24"/>
            <w:szCs w:val="24"/>
          </w:rPr>
          <w:t>лизинг</w:t>
        </w:r>
      </w:hyperlink>
      <w:r w:rsidRPr="00AE1545">
        <w:rPr>
          <w:rFonts w:ascii="Times New Roman" w:hAnsi="Times New Roman" w:cs="Times New Roman"/>
          <w:sz w:val="24"/>
          <w:szCs w:val="24"/>
        </w:rPr>
        <w:t xml:space="preserve"> Лизингополучателю вместе со всеми его принадлежностями </w:t>
      </w:r>
      <w:r w:rsidR="00CE588E" w:rsidRPr="00AE1545">
        <w:rPr>
          <w:rFonts w:ascii="Times New Roman" w:hAnsi="Times New Roman" w:cs="Times New Roman"/>
          <w:sz w:val="24"/>
          <w:szCs w:val="24"/>
        </w:rPr>
        <w:t xml:space="preserve">и документами </w:t>
      </w:r>
      <w:r w:rsidRPr="00AE1545">
        <w:rPr>
          <w:rFonts w:ascii="Times New Roman" w:hAnsi="Times New Roman" w:cs="Times New Roman"/>
          <w:sz w:val="24"/>
          <w:szCs w:val="24"/>
        </w:rPr>
        <w:t>в порядке и сроки, предусмотренные настоящим Контрактом</w:t>
      </w:r>
      <w:r w:rsidR="00940164" w:rsidRPr="00AE1545">
        <w:rPr>
          <w:rFonts w:ascii="Times New Roman" w:hAnsi="Times New Roman" w:cs="Times New Roman"/>
          <w:sz w:val="24"/>
          <w:szCs w:val="24"/>
        </w:rPr>
        <w:t>, приложениями е нему</w:t>
      </w:r>
      <w:r w:rsidRPr="00AE1545">
        <w:rPr>
          <w:rFonts w:ascii="Times New Roman" w:hAnsi="Times New Roman" w:cs="Times New Roman"/>
          <w:sz w:val="24"/>
          <w:szCs w:val="24"/>
        </w:rPr>
        <w:t>, в состоянии, соответствующем условиям настоящего Контракта и назначению Предмета лизинга.</w:t>
      </w:r>
    </w:p>
    <w:p w14:paraId="0B81F27A"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5.1.3. Своевременно предоставлять Лизингополучателю достоверную информацию о ходе исполнения своих обязательств, в том числе о сложностях, возникших при исполнении настоящего Контракта, последствием которых может быть невозможность поставки (передачи) Предмета лизинга и (или) невозможность его поставки (передачи) в установленный настоящим Контрактом срок.</w:t>
      </w:r>
    </w:p>
    <w:p w14:paraId="133FEFC4" w14:textId="61A57E4D"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5.1.4. </w:t>
      </w:r>
      <w:r w:rsidR="00940164" w:rsidRPr="00AE1545">
        <w:rPr>
          <w:rFonts w:ascii="Times New Roman" w:hAnsi="Times New Roman" w:cs="Times New Roman"/>
          <w:sz w:val="24"/>
          <w:szCs w:val="24"/>
        </w:rPr>
        <w:t>В момент поставки Предмета лизинга п</w:t>
      </w:r>
      <w:r w:rsidRPr="00AE1545">
        <w:rPr>
          <w:rFonts w:ascii="Times New Roman" w:hAnsi="Times New Roman" w:cs="Times New Roman"/>
          <w:sz w:val="24"/>
          <w:szCs w:val="24"/>
        </w:rPr>
        <w:t>редоставить Лизингополучателю надлежащим образом оформленные документы, указанные, в пункте 3.3 настоящего Контракта, подтверждающие исполнение обязательств Лизингодателя по поставке (передаче) Предмета лизинга в соответствии с условиями настоящего Контракта.</w:t>
      </w:r>
    </w:p>
    <w:p w14:paraId="16DDE395"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5.1.5. Информировать Лизингополучателя об изменении своего местонахождения, почтового адреса и номера телефона в срок не позднее 5 (пяти) рабочих дней со дня соответствующего изменения.</w:t>
      </w:r>
    </w:p>
    <w:p w14:paraId="59709981"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5.1.6. Направить Лизингополучателю уведомление об изменении своего наименования, банковских реквизитов и (или) расчётного счёта в течение 1 (одного) рабочего дня с момента таких изменений.</w:t>
      </w:r>
    </w:p>
    <w:p w14:paraId="4FBDC38D" w14:textId="77777777" w:rsidR="003444DF" w:rsidRPr="00AE1545" w:rsidRDefault="005B69D2"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sz w:val="24"/>
          <w:szCs w:val="24"/>
        </w:rPr>
        <w:t xml:space="preserve">5.1.7. </w:t>
      </w:r>
      <w:r w:rsidR="003444DF" w:rsidRPr="00AE1545">
        <w:rPr>
          <w:rFonts w:ascii="Times New Roman" w:hAnsi="Times New Roman" w:cs="Times New Roman"/>
          <w:bCs/>
          <w:snapToGrid w:val="0"/>
          <w:sz w:val="24"/>
          <w:szCs w:val="24"/>
        </w:rPr>
        <w:t xml:space="preserve">За свой счет в срок не позднее </w:t>
      </w:r>
      <w:r w:rsidR="00DD5A6F" w:rsidRPr="00AE1545">
        <w:rPr>
          <w:rFonts w:ascii="Times New Roman" w:hAnsi="Times New Roman" w:cs="Times New Roman"/>
          <w:bCs/>
          <w:snapToGrid w:val="0"/>
          <w:sz w:val="24"/>
          <w:szCs w:val="24"/>
        </w:rPr>
        <w:t xml:space="preserve">15 </w:t>
      </w:r>
      <w:r w:rsidR="003444DF" w:rsidRPr="00AE1545">
        <w:rPr>
          <w:rFonts w:ascii="Times New Roman" w:hAnsi="Times New Roman" w:cs="Times New Roman"/>
          <w:bCs/>
          <w:snapToGrid w:val="0"/>
          <w:sz w:val="24"/>
          <w:szCs w:val="24"/>
        </w:rPr>
        <w:t>(</w:t>
      </w:r>
      <w:r w:rsidR="00DD5A6F" w:rsidRPr="00AE1545">
        <w:rPr>
          <w:rFonts w:ascii="Times New Roman" w:hAnsi="Times New Roman" w:cs="Times New Roman"/>
          <w:bCs/>
          <w:snapToGrid w:val="0"/>
          <w:sz w:val="24"/>
          <w:szCs w:val="24"/>
        </w:rPr>
        <w:t>пятнадцати</w:t>
      </w:r>
      <w:r w:rsidR="003444DF" w:rsidRPr="00AE1545">
        <w:rPr>
          <w:rFonts w:ascii="Times New Roman" w:hAnsi="Times New Roman" w:cs="Times New Roman"/>
          <w:bCs/>
          <w:snapToGrid w:val="0"/>
          <w:sz w:val="24"/>
          <w:szCs w:val="24"/>
        </w:rPr>
        <w:t xml:space="preserve">) рабочих дней с даты </w:t>
      </w:r>
      <w:r w:rsidR="00D03849" w:rsidRPr="00AE1545">
        <w:rPr>
          <w:rFonts w:ascii="Times New Roman" w:hAnsi="Times New Roman" w:cs="Times New Roman"/>
          <w:bCs/>
          <w:snapToGrid w:val="0"/>
          <w:sz w:val="24"/>
          <w:szCs w:val="24"/>
        </w:rPr>
        <w:t>окончательной приемк</w:t>
      </w:r>
      <w:r w:rsidR="0030112B" w:rsidRPr="00AE1545">
        <w:rPr>
          <w:rFonts w:ascii="Times New Roman" w:hAnsi="Times New Roman" w:cs="Times New Roman"/>
          <w:bCs/>
          <w:snapToGrid w:val="0"/>
          <w:sz w:val="24"/>
          <w:szCs w:val="24"/>
        </w:rPr>
        <w:t>и</w:t>
      </w:r>
      <w:r w:rsidR="00D03849" w:rsidRPr="00AE1545">
        <w:rPr>
          <w:rFonts w:ascii="Times New Roman" w:hAnsi="Times New Roman" w:cs="Times New Roman"/>
          <w:bCs/>
          <w:snapToGrid w:val="0"/>
          <w:sz w:val="24"/>
          <w:szCs w:val="24"/>
        </w:rPr>
        <w:t xml:space="preserve"> Лизингополучателем </w:t>
      </w:r>
      <w:r w:rsidR="0030112B" w:rsidRPr="00AE1545">
        <w:rPr>
          <w:rFonts w:ascii="Times New Roman" w:hAnsi="Times New Roman" w:cs="Times New Roman"/>
          <w:bCs/>
          <w:snapToGrid w:val="0"/>
          <w:sz w:val="24"/>
          <w:szCs w:val="24"/>
        </w:rPr>
        <w:t>перво</w:t>
      </w:r>
      <w:r w:rsidR="00DD5A6F" w:rsidRPr="00AE1545">
        <w:rPr>
          <w:rFonts w:ascii="Times New Roman" w:hAnsi="Times New Roman" w:cs="Times New Roman"/>
          <w:bCs/>
          <w:snapToGrid w:val="0"/>
          <w:sz w:val="24"/>
          <w:szCs w:val="24"/>
        </w:rPr>
        <w:t xml:space="preserve">го поставленного по Контракту </w:t>
      </w:r>
      <w:r w:rsidR="00D03849" w:rsidRPr="00AE1545">
        <w:rPr>
          <w:rFonts w:ascii="Times New Roman" w:hAnsi="Times New Roman" w:cs="Times New Roman"/>
          <w:bCs/>
          <w:snapToGrid w:val="0"/>
          <w:sz w:val="24"/>
          <w:szCs w:val="24"/>
        </w:rPr>
        <w:t>Предмета лизинга,</w:t>
      </w:r>
      <w:r w:rsidR="003444DF" w:rsidRPr="00AE1545">
        <w:rPr>
          <w:rFonts w:ascii="Times New Roman" w:hAnsi="Times New Roman" w:cs="Times New Roman"/>
          <w:bCs/>
          <w:snapToGrid w:val="0"/>
          <w:sz w:val="24"/>
          <w:szCs w:val="24"/>
        </w:rPr>
        <w:t xml:space="preserve"> провести обучение инженерно-технического персонала и ведущих специалистов, ремонтного персонала и водителей </w:t>
      </w:r>
      <w:r w:rsidR="00E43352" w:rsidRPr="00AE1545">
        <w:rPr>
          <w:rFonts w:ascii="Times New Roman" w:hAnsi="Times New Roman" w:cs="Times New Roman"/>
          <w:bCs/>
          <w:snapToGrid w:val="0"/>
          <w:sz w:val="24"/>
          <w:szCs w:val="24"/>
        </w:rPr>
        <w:t xml:space="preserve">Лизингополучателя </w:t>
      </w:r>
      <w:r w:rsidR="003444DF" w:rsidRPr="00AE1545">
        <w:rPr>
          <w:rFonts w:ascii="Times New Roman" w:hAnsi="Times New Roman" w:cs="Times New Roman"/>
          <w:bCs/>
          <w:snapToGrid w:val="0"/>
          <w:sz w:val="24"/>
          <w:szCs w:val="24"/>
        </w:rPr>
        <w:t>по следующим программам</w:t>
      </w:r>
      <w:r w:rsidR="002010F7" w:rsidRPr="00AE1545">
        <w:rPr>
          <w:rFonts w:ascii="Times New Roman" w:hAnsi="Times New Roman" w:cs="Times New Roman"/>
          <w:bCs/>
          <w:snapToGrid w:val="0"/>
          <w:sz w:val="24"/>
          <w:szCs w:val="24"/>
        </w:rPr>
        <w:t>,</w:t>
      </w:r>
      <w:r w:rsidR="002010F7" w:rsidRPr="00AE1545">
        <w:rPr>
          <w:rFonts w:ascii="Times New Roman" w:hAnsi="Times New Roman" w:cs="Times New Roman"/>
          <w:snapToGrid w:val="0"/>
          <w:sz w:val="24"/>
          <w:szCs w:val="24"/>
        </w:rPr>
        <w:t xml:space="preserve"> для каждой модели подвижного состава, поставляемых в рамках Контракта</w:t>
      </w:r>
      <w:r w:rsidR="003444DF" w:rsidRPr="00AE1545">
        <w:rPr>
          <w:rFonts w:ascii="Times New Roman" w:hAnsi="Times New Roman" w:cs="Times New Roman"/>
          <w:bCs/>
          <w:snapToGrid w:val="0"/>
          <w:sz w:val="24"/>
          <w:szCs w:val="24"/>
        </w:rPr>
        <w:t>:</w:t>
      </w:r>
    </w:p>
    <w:p w14:paraId="3E03E252"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обкатка водителей-наставников подразделений предприятия на новом типе подвижного состава;</w:t>
      </w:r>
    </w:p>
    <w:p w14:paraId="360E456C"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устранение технических неисправностей водителем на линии;</w:t>
      </w:r>
    </w:p>
    <w:p w14:paraId="5C8A0DB5"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особенности конструкции узлов и агрегатов;</w:t>
      </w:r>
    </w:p>
    <w:p w14:paraId="373CD1EA"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правила ТО, ТР и эксплуатации;</w:t>
      </w:r>
    </w:p>
    <w:p w14:paraId="334DCCD5"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особенности сезонного обслуживания, ремонта и эксплуатации (весенне-летний и осенне-зимний периоды);</w:t>
      </w:r>
    </w:p>
    <w:p w14:paraId="4AB7E484"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применяемые материалы при эксплуатации;</w:t>
      </w:r>
    </w:p>
    <w:p w14:paraId="0BC66D54"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методы и способы диагностики узлов и агрегатов и устранение неисправностей;</w:t>
      </w:r>
    </w:p>
    <w:p w14:paraId="565CED08" w14:textId="77777777" w:rsidR="003444DF" w:rsidRPr="00AE1545" w:rsidRDefault="003444DF" w:rsidP="00CE588E">
      <w:pPr>
        <w:tabs>
          <w:tab w:val="num" w:pos="0"/>
        </w:tabs>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обучение по использованию программного обеспечения (при его наличии) для диагностики.</w:t>
      </w:r>
    </w:p>
    <w:p w14:paraId="45FE2A9E" w14:textId="77777777" w:rsidR="003444DF" w:rsidRPr="00AE1545" w:rsidRDefault="003444DF"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 xml:space="preserve">Список лиц, подлежащих обучению, </w:t>
      </w:r>
      <w:r w:rsidR="00ED1923" w:rsidRPr="00AE1545">
        <w:rPr>
          <w:rFonts w:ascii="Times New Roman" w:hAnsi="Times New Roman" w:cs="Times New Roman"/>
          <w:sz w:val="24"/>
          <w:szCs w:val="24"/>
        </w:rPr>
        <w:t>Лизингополучатель</w:t>
      </w:r>
      <w:r w:rsidR="00ED1923" w:rsidRPr="00AE1545" w:rsidDel="00ED1923">
        <w:rPr>
          <w:rFonts w:ascii="Times New Roman" w:hAnsi="Times New Roman" w:cs="Times New Roman"/>
          <w:bCs/>
          <w:snapToGrid w:val="0"/>
          <w:sz w:val="24"/>
          <w:szCs w:val="24"/>
        </w:rPr>
        <w:t xml:space="preserve"> </w:t>
      </w:r>
      <w:r w:rsidRPr="00AE1545">
        <w:rPr>
          <w:rFonts w:ascii="Times New Roman" w:hAnsi="Times New Roman" w:cs="Times New Roman"/>
          <w:bCs/>
          <w:snapToGrid w:val="0"/>
          <w:sz w:val="24"/>
          <w:szCs w:val="24"/>
        </w:rPr>
        <w:t>указывает в соответствующем требовании.</w:t>
      </w:r>
    </w:p>
    <w:p w14:paraId="42B5B9A7" w14:textId="77777777" w:rsidR="00CE588E" w:rsidRPr="00AE1545" w:rsidRDefault="003444DF" w:rsidP="00CE588E">
      <w:pPr>
        <w:spacing w:after="0" w:line="240" w:lineRule="auto"/>
        <w:ind w:firstLine="567"/>
        <w:jc w:val="both"/>
        <w:rPr>
          <w:rFonts w:ascii="Times New Roman" w:hAnsi="Times New Roman" w:cs="Times New Roman"/>
          <w:bCs/>
          <w:sz w:val="24"/>
          <w:szCs w:val="24"/>
        </w:rPr>
      </w:pPr>
      <w:r w:rsidRPr="00AE1545">
        <w:rPr>
          <w:rFonts w:ascii="Times New Roman" w:hAnsi="Times New Roman" w:cs="Times New Roman"/>
          <w:bCs/>
          <w:snapToGrid w:val="0"/>
          <w:sz w:val="24"/>
          <w:szCs w:val="24"/>
        </w:rPr>
        <w:t xml:space="preserve">Обучение проводится компетентными представителями </w:t>
      </w:r>
      <w:r w:rsidR="007A1779" w:rsidRPr="00AE1545">
        <w:rPr>
          <w:rFonts w:ascii="Times New Roman" w:hAnsi="Times New Roman" w:cs="Times New Roman"/>
          <w:bCs/>
          <w:snapToGrid w:val="0"/>
          <w:sz w:val="24"/>
          <w:szCs w:val="24"/>
        </w:rPr>
        <w:t>п</w:t>
      </w:r>
      <w:r w:rsidRPr="00AE1545">
        <w:rPr>
          <w:rFonts w:ascii="Times New Roman" w:hAnsi="Times New Roman" w:cs="Times New Roman"/>
          <w:bCs/>
          <w:snapToGrid w:val="0"/>
          <w:sz w:val="24"/>
          <w:szCs w:val="24"/>
        </w:rPr>
        <w:t>роизводителя</w:t>
      </w:r>
      <w:r w:rsidR="00D03849" w:rsidRPr="00AE1545">
        <w:rPr>
          <w:rFonts w:ascii="Times New Roman" w:hAnsi="Times New Roman" w:cs="Times New Roman"/>
          <w:bCs/>
          <w:snapToGrid w:val="0"/>
          <w:sz w:val="24"/>
          <w:szCs w:val="24"/>
        </w:rPr>
        <w:t xml:space="preserve"> Предмета лизинга и/или Лизингодателем</w:t>
      </w:r>
      <w:r w:rsidR="002010F7" w:rsidRPr="00AE1545">
        <w:rPr>
          <w:rFonts w:ascii="Times New Roman" w:hAnsi="Times New Roman" w:cs="Times New Roman"/>
          <w:snapToGrid w:val="0"/>
          <w:sz w:val="24"/>
          <w:szCs w:val="24"/>
        </w:rPr>
        <w:t xml:space="preserve"> с выдачей соответствующих сертификатов. Обучение </w:t>
      </w:r>
      <w:r w:rsidR="002010F7" w:rsidRPr="00AE1545">
        <w:rPr>
          <w:rFonts w:ascii="Times New Roman" w:hAnsi="Times New Roman" w:cs="Times New Roman"/>
          <w:snapToGrid w:val="0"/>
          <w:sz w:val="24"/>
          <w:szCs w:val="24"/>
        </w:rPr>
        <w:lastRenderedPageBreak/>
        <w:t xml:space="preserve">водителей должно проводится перед проведением обкатки подвижного состава представителями </w:t>
      </w:r>
      <w:r w:rsidR="007A1779" w:rsidRPr="00AE1545">
        <w:rPr>
          <w:rFonts w:ascii="Times New Roman" w:hAnsi="Times New Roman" w:cs="Times New Roman"/>
          <w:snapToGrid w:val="0"/>
          <w:sz w:val="24"/>
          <w:szCs w:val="24"/>
        </w:rPr>
        <w:t>п</w:t>
      </w:r>
      <w:r w:rsidR="002010F7" w:rsidRPr="00AE1545">
        <w:rPr>
          <w:rFonts w:ascii="Times New Roman" w:hAnsi="Times New Roman" w:cs="Times New Roman"/>
          <w:snapToGrid w:val="0"/>
          <w:sz w:val="24"/>
          <w:szCs w:val="24"/>
        </w:rPr>
        <w:t>роизводителя Предмета лизинга и/или Лизингодателем, имеющим право на обучение, с выдачей  соответствующих сертификатов</w:t>
      </w:r>
      <w:r w:rsidR="00EC14E0" w:rsidRPr="00AE1545">
        <w:rPr>
          <w:rFonts w:ascii="Times New Roman" w:hAnsi="Times New Roman" w:cs="Times New Roman"/>
          <w:bCs/>
          <w:snapToGrid w:val="0"/>
          <w:sz w:val="24"/>
          <w:szCs w:val="24"/>
        </w:rPr>
        <w:t xml:space="preserve">. Обучение в том числе производится в отношении </w:t>
      </w:r>
      <w:r w:rsidRPr="00AE1545">
        <w:rPr>
          <w:rFonts w:ascii="Times New Roman" w:hAnsi="Times New Roman" w:cs="Times New Roman"/>
          <w:bCs/>
          <w:sz w:val="24"/>
          <w:szCs w:val="24"/>
        </w:rPr>
        <w:t xml:space="preserve">установленных в составе </w:t>
      </w:r>
      <w:r w:rsidR="00EC14E0" w:rsidRPr="00AE1545">
        <w:rPr>
          <w:rFonts w:ascii="Times New Roman" w:hAnsi="Times New Roman" w:cs="Times New Roman"/>
          <w:bCs/>
          <w:sz w:val="24"/>
          <w:szCs w:val="24"/>
        </w:rPr>
        <w:t>Предмета лизинга</w:t>
      </w:r>
      <w:r w:rsidRPr="00AE1545">
        <w:rPr>
          <w:rFonts w:ascii="Times New Roman" w:hAnsi="Times New Roman" w:cs="Times New Roman"/>
          <w:bCs/>
          <w:sz w:val="24"/>
          <w:szCs w:val="24"/>
        </w:rPr>
        <w:t xml:space="preserve"> комплектующих, деталей, узлов, агрегатов</w:t>
      </w:r>
      <w:r w:rsidR="00CE588E" w:rsidRPr="00AE1545">
        <w:rPr>
          <w:rFonts w:ascii="Times New Roman" w:hAnsi="Times New Roman" w:cs="Times New Roman"/>
          <w:bCs/>
          <w:sz w:val="24"/>
          <w:szCs w:val="24"/>
        </w:rPr>
        <w:t>.</w:t>
      </w:r>
    </w:p>
    <w:p w14:paraId="50A015BB" w14:textId="45A23639"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5.1.8. </w:t>
      </w:r>
      <w:r w:rsidR="008669F2">
        <w:rPr>
          <w:rFonts w:ascii="Times New Roman" w:hAnsi="Times New Roman" w:cs="Times New Roman"/>
          <w:sz w:val="24"/>
          <w:szCs w:val="24"/>
        </w:rPr>
        <w:t>Исключен</w:t>
      </w:r>
      <w:r w:rsidRPr="00AE1545">
        <w:rPr>
          <w:rFonts w:ascii="Times New Roman" w:hAnsi="Times New Roman" w:cs="Times New Roman"/>
          <w:sz w:val="24"/>
          <w:szCs w:val="24"/>
        </w:rPr>
        <w:t>.</w:t>
      </w:r>
    </w:p>
    <w:p w14:paraId="286E8D83"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5.1.9. В случае наличия программ софинансирования, компенсаций и т.п., перечисляемых в целях возмещения затрат Лизингодателя, в период срока лизинга по настоящему Контракту принять участие в таких программах с дальнейшим предоставлением скидки и т.п. Лизингополучателю, влекущей уменьшение стоимости настоящего Контракта, при условии, что такое уменьшение стоимости настоящего Контракта превышает дополнительные расходы Лизингополучателя, связанные с участием Лизингодателя в таких программах, в том числе не предусмотренные настоящим Контрактом, включая расходы на </w:t>
      </w:r>
      <w:r w:rsidR="00964D3A" w:rsidRPr="00AE1545">
        <w:rPr>
          <w:rFonts w:ascii="Times New Roman" w:hAnsi="Times New Roman" w:cs="Times New Roman"/>
          <w:sz w:val="24"/>
          <w:szCs w:val="24"/>
        </w:rPr>
        <w:t xml:space="preserve">дополнительное </w:t>
      </w:r>
      <w:r w:rsidRPr="00AE1545">
        <w:rPr>
          <w:rFonts w:ascii="Times New Roman" w:hAnsi="Times New Roman" w:cs="Times New Roman"/>
          <w:sz w:val="24"/>
          <w:szCs w:val="24"/>
        </w:rPr>
        <w:t xml:space="preserve">страхование Предмета лизинга. При этом стоимость настоящего Контракта, график лизинговых платежей (Приложение № </w:t>
      </w:r>
      <w:r w:rsidR="005404BB"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корректируются путем подписания Сторонами дополнительного соглашения к настоящему Контракту.</w:t>
      </w:r>
    </w:p>
    <w:p w14:paraId="3437A79E" w14:textId="77777777" w:rsidR="003444DF" w:rsidRPr="00AE1545" w:rsidRDefault="003444DF" w:rsidP="00CE588E">
      <w:pPr>
        <w:spacing w:after="0"/>
        <w:ind w:firstLine="567"/>
        <w:jc w:val="both"/>
        <w:rPr>
          <w:rFonts w:ascii="Times New Roman" w:hAnsi="Times New Roman" w:cs="Times New Roman"/>
          <w:bCs/>
          <w:snapToGrid w:val="0"/>
          <w:sz w:val="24"/>
          <w:szCs w:val="24"/>
        </w:rPr>
      </w:pPr>
      <w:r w:rsidRPr="00AE1545">
        <w:rPr>
          <w:rFonts w:ascii="Times New Roman" w:hAnsi="Times New Roman" w:cs="Times New Roman"/>
          <w:sz w:val="24"/>
          <w:szCs w:val="24"/>
        </w:rPr>
        <w:t xml:space="preserve">5.1.10. </w:t>
      </w:r>
      <w:r w:rsidRPr="00AE1545">
        <w:rPr>
          <w:rFonts w:ascii="Times New Roman" w:hAnsi="Times New Roman" w:cs="Times New Roman"/>
          <w:bCs/>
          <w:snapToGrid w:val="0"/>
          <w:sz w:val="24"/>
          <w:szCs w:val="24"/>
        </w:rPr>
        <w:t xml:space="preserve">В случае проведения Лизингополучателем в </w:t>
      </w:r>
      <w:r w:rsidR="00CE588E" w:rsidRPr="00AE1545">
        <w:rPr>
          <w:rFonts w:ascii="Times New Roman" w:hAnsi="Times New Roman" w:cs="Times New Roman"/>
          <w:bCs/>
          <w:snapToGrid w:val="0"/>
          <w:sz w:val="24"/>
          <w:szCs w:val="24"/>
        </w:rPr>
        <w:t xml:space="preserve">соответствии </w:t>
      </w:r>
      <w:r w:rsidR="00346689" w:rsidRPr="00AE1545">
        <w:rPr>
          <w:rFonts w:ascii="Times New Roman" w:hAnsi="Times New Roman" w:cs="Times New Roman"/>
          <w:bCs/>
          <w:snapToGrid w:val="0"/>
          <w:sz w:val="24"/>
          <w:szCs w:val="24"/>
        </w:rPr>
        <w:t>с условиями</w:t>
      </w:r>
      <w:r w:rsidRPr="00AE1545">
        <w:rPr>
          <w:rFonts w:ascii="Times New Roman" w:hAnsi="Times New Roman" w:cs="Times New Roman"/>
          <w:bCs/>
          <w:snapToGrid w:val="0"/>
          <w:sz w:val="24"/>
          <w:szCs w:val="24"/>
        </w:rPr>
        <w:t xml:space="preserve"> Контракта выездной проверки выполнения Лизингодателем обязательств по Контракту, обеспечить уполномоченным представителям Лизинго</w:t>
      </w:r>
      <w:r w:rsidR="0030112B" w:rsidRPr="00AE1545">
        <w:rPr>
          <w:rFonts w:ascii="Times New Roman" w:hAnsi="Times New Roman" w:cs="Times New Roman"/>
          <w:bCs/>
          <w:snapToGrid w:val="0"/>
          <w:sz w:val="24"/>
          <w:szCs w:val="24"/>
        </w:rPr>
        <w:t>получателя</w:t>
      </w:r>
      <w:r w:rsidRPr="00AE1545">
        <w:rPr>
          <w:rFonts w:ascii="Times New Roman" w:hAnsi="Times New Roman" w:cs="Times New Roman"/>
          <w:bCs/>
          <w:snapToGrid w:val="0"/>
          <w:sz w:val="24"/>
          <w:szCs w:val="24"/>
        </w:rPr>
        <w:t xml:space="preserve"> доступ на территорию Лизингодателя, допустить представителей Лизингополучателя к Предмету лизинга и его частям для проведения осмотра текущего состояния подготовки Предмет</w:t>
      </w:r>
      <w:r w:rsidR="00EC14E0" w:rsidRPr="00AE1545">
        <w:rPr>
          <w:rFonts w:ascii="Times New Roman" w:hAnsi="Times New Roman" w:cs="Times New Roman"/>
          <w:bCs/>
          <w:snapToGrid w:val="0"/>
          <w:sz w:val="24"/>
          <w:szCs w:val="24"/>
        </w:rPr>
        <w:t>а</w:t>
      </w:r>
      <w:r w:rsidRPr="00AE1545">
        <w:rPr>
          <w:rFonts w:ascii="Times New Roman" w:hAnsi="Times New Roman" w:cs="Times New Roman"/>
          <w:bCs/>
          <w:snapToGrid w:val="0"/>
          <w:sz w:val="24"/>
          <w:szCs w:val="24"/>
        </w:rPr>
        <w:t xml:space="preserve"> лизинга к поставке, предоставить по запросу представителей Лизинго</w:t>
      </w:r>
      <w:r w:rsidR="0030112B" w:rsidRPr="00AE1545">
        <w:rPr>
          <w:rFonts w:ascii="Times New Roman" w:hAnsi="Times New Roman" w:cs="Times New Roman"/>
          <w:bCs/>
          <w:snapToGrid w:val="0"/>
          <w:sz w:val="24"/>
          <w:szCs w:val="24"/>
        </w:rPr>
        <w:t xml:space="preserve">получателя </w:t>
      </w:r>
      <w:r w:rsidRPr="00AE1545">
        <w:rPr>
          <w:rFonts w:ascii="Times New Roman" w:hAnsi="Times New Roman" w:cs="Times New Roman"/>
          <w:bCs/>
          <w:snapToGrid w:val="0"/>
          <w:sz w:val="24"/>
          <w:szCs w:val="24"/>
        </w:rPr>
        <w:t xml:space="preserve"> документы и данные, подтверждающие текущее исполнение обязательств по Контракту. </w:t>
      </w:r>
    </w:p>
    <w:p w14:paraId="562627BF" w14:textId="77777777" w:rsidR="003444DF" w:rsidRPr="00AE1545" w:rsidRDefault="003444DF" w:rsidP="00CE588E">
      <w:pPr>
        <w:spacing w:after="0"/>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 xml:space="preserve">Лизингодатель также обязан обеспечить на весь срок исполнения Контракта возможность постоянного присутствия представителя Лизингополучателя с целью проведения контроля производства Предмета лизинга, его узлов и агрегатов, </w:t>
      </w:r>
      <w:r w:rsidR="00EC14E0" w:rsidRPr="00AE1545">
        <w:rPr>
          <w:rFonts w:ascii="Times New Roman" w:hAnsi="Times New Roman" w:cs="Times New Roman"/>
          <w:bCs/>
          <w:snapToGrid w:val="0"/>
          <w:sz w:val="24"/>
          <w:szCs w:val="24"/>
        </w:rPr>
        <w:t xml:space="preserve">в связи с чем обязан </w:t>
      </w:r>
      <w:r w:rsidRPr="00AE1545">
        <w:rPr>
          <w:rFonts w:ascii="Times New Roman" w:hAnsi="Times New Roman" w:cs="Times New Roman"/>
          <w:bCs/>
          <w:snapToGrid w:val="0"/>
          <w:sz w:val="24"/>
          <w:szCs w:val="24"/>
        </w:rPr>
        <w:t>предоставить на территории Лизингодателя рабочее место – отдельное помещение с возможностью доступа в сеть «Интернет»,</w:t>
      </w:r>
      <w:r w:rsidRPr="00AE1545">
        <w:rPr>
          <w:rFonts w:ascii="Times New Roman" w:hAnsi="Times New Roman" w:cs="Times New Roman"/>
          <w:sz w:val="24"/>
          <w:szCs w:val="24"/>
        </w:rPr>
        <w:t xml:space="preserve"> </w:t>
      </w:r>
      <w:r w:rsidRPr="00AE1545">
        <w:rPr>
          <w:rFonts w:ascii="Times New Roman" w:hAnsi="Times New Roman" w:cs="Times New Roman"/>
          <w:bCs/>
          <w:snapToGrid w:val="0"/>
          <w:sz w:val="24"/>
          <w:szCs w:val="24"/>
        </w:rPr>
        <w:t>допустить представителей Лизингополучателя к Предмету лизинга и его частям, предоставить представителям Лизингополучателя документы и данные, необходимые для осуществления контроля производства Предмета лизинга.</w:t>
      </w:r>
    </w:p>
    <w:p w14:paraId="10CFB1F1" w14:textId="77777777" w:rsidR="003444DF" w:rsidRPr="00AE1545" w:rsidRDefault="003444DF" w:rsidP="00CE588E">
      <w:pPr>
        <w:spacing w:after="0"/>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 xml:space="preserve">Лизингодатель должен обеспечить в течение всего срока действия Контракта трехстороннее взаимодействие Лизингополучателя, Лизингодателя и </w:t>
      </w:r>
      <w:r w:rsidR="00867585" w:rsidRPr="00AE1545">
        <w:rPr>
          <w:rFonts w:ascii="Times New Roman" w:hAnsi="Times New Roman" w:cs="Times New Roman"/>
          <w:bCs/>
          <w:snapToGrid w:val="0"/>
          <w:sz w:val="24"/>
          <w:szCs w:val="24"/>
        </w:rPr>
        <w:t>п</w:t>
      </w:r>
      <w:r w:rsidRPr="00AE1545">
        <w:rPr>
          <w:rFonts w:ascii="Times New Roman" w:hAnsi="Times New Roman" w:cs="Times New Roman"/>
          <w:bCs/>
          <w:snapToGrid w:val="0"/>
          <w:sz w:val="24"/>
          <w:szCs w:val="24"/>
        </w:rPr>
        <w:t>роизводителя</w:t>
      </w:r>
      <w:r w:rsidR="00867585" w:rsidRPr="00AE1545">
        <w:rPr>
          <w:rFonts w:ascii="Times New Roman" w:hAnsi="Times New Roman" w:cs="Times New Roman"/>
          <w:bCs/>
          <w:snapToGrid w:val="0"/>
          <w:sz w:val="24"/>
          <w:szCs w:val="24"/>
        </w:rPr>
        <w:t xml:space="preserve"> Предмета лизинга</w:t>
      </w:r>
      <w:r w:rsidRPr="00AE1545">
        <w:rPr>
          <w:rFonts w:ascii="Times New Roman" w:hAnsi="Times New Roman" w:cs="Times New Roman"/>
          <w:bCs/>
          <w:snapToGrid w:val="0"/>
          <w:sz w:val="24"/>
          <w:szCs w:val="24"/>
        </w:rPr>
        <w:t xml:space="preserve"> с целью получения уполномоченными представителями </w:t>
      </w:r>
      <w:r w:rsidR="00F376D4" w:rsidRPr="00AE1545">
        <w:rPr>
          <w:rFonts w:ascii="Times New Roman" w:hAnsi="Times New Roman" w:cs="Times New Roman"/>
          <w:bCs/>
          <w:snapToGrid w:val="0"/>
          <w:sz w:val="24"/>
          <w:szCs w:val="24"/>
        </w:rPr>
        <w:t>Лизингополучателя</w:t>
      </w:r>
      <w:r w:rsidRPr="00AE1545">
        <w:rPr>
          <w:rFonts w:ascii="Times New Roman" w:hAnsi="Times New Roman" w:cs="Times New Roman"/>
          <w:bCs/>
          <w:snapToGrid w:val="0"/>
          <w:sz w:val="24"/>
          <w:szCs w:val="24"/>
        </w:rPr>
        <w:t xml:space="preserve"> указанных в настоящем пункте доступов, документов, информации и иных условий от </w:t>
      </w:r>
      <w:r w:rsidR="00867585" w:rsidRPr="00AE1545">
        <w:rPr>
          <w:rFonts w:ascii="Times New Roman" w:hAnsi="Times New Roman" w:cs="Times New Roman"/>
          <w:bCs/>
          <w:snapToGrid w:val="0"/>
          <w:sz w:val="24"/>
          <w:szCs w:val="24"/>
        </w:rPr>
        <w:t>п</w:t>
      </w:r>
      <w:r w:rsidRPr="00AE1545">
        <w:rPr>
          <w:rFonts w:ascii="Times New Roman" w:hAnsi="Times New Roman" w:cs="Times New Roman"/>
          <w:bCs/>
          <w:snapToGrid w:val="0"/>
          <w:sz w:val="24"/>
          <w:szCs w:val="24"/>
        </w:rPr>
        <w:t>роизводителя.</w:t>
      </w:r>
    </w:p>
    <w:p w14:paraId="0AEA1F14" w14:textId="77777777" w:rsidR="00E43352" w:rsidRPr="00AE1545" w:rsidRDefault="00E43352"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5.1.11.В процессе изготовления Предмета лизинга, его отдельных узлов и агрегатов с целью контроля Лизингополучателем хода исполнения обязательств по Контракту предъявлять уполномоченным представител</w:t>
      </w:r>
      <w:r w:rsidR="0030112B" w:rsidRPr="00AE1545">
        <w:rPr>
          <w:rFonts w:ascii="Times New Roman" w:hAnsi="Times New Roman" w:cs="Times New Roman"/>
          <w:bCs/>
          <w:snapToGrid w:val="0"/>
          <w:sz w:val="24"/>
          <w:szCs w:val="24"/>
        </w:rPr>
        <w:t>я</w:t>
      </w:r>
      <w:r w:rsidRPr="00AE1545">
        <w:rPr>
          <w:rFonts w:ascii="Times New Roman" w:hAnsi="Times New Roman" w:cs="Times New Roman"/>
          <w:bCs/>
          <w:snapToGrid w:val="0"/>
          <w:sz w:val="24"/>
          <w:szCs w:val="24"/>
        </w:rPr>
        <w:t xml:space="preserve">м Лизингополучателя для проверки результаты работ по изготовлению Предмета лизинга, его отдельных узлов и агрегатов. </w:t>
      </w:r>
    </w:p>
    <w:p w14:paraId="52B70267" w14:textId="77777777" w:rsidR="00E43352" w:rsidRPr="00AE1545" w:rsidRDefault="00E43352"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Перечень предъявляемых результатов работ по изготовлению Предмета лизинга, его отдельных узлов и агрегатов согласовывается с Лизингополучателем.</w:t>
      </w:r>
    </w:p>
    <w:p w14:paraId="51E415D7" w14:textId="438A9503" w:rsidR="00E43352" w:rsidRPr="00AE1545" w:rsidRDefault="00F07BD9"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5.1.12.</w:t>
      </w:r>
      <w:r w:rsidR="00E43352" w:rsidRPr="00AE1545">
        <w:rPr>
          <w:rFonts w:ascii="Times New Roman" w:hAnsi="Times New Roman" w:cs="Times New Roman"/>
          <w:bCs/>
          <w:snapToGrid w:val="0"/>
          <w:sz w:val="24"/>
          <w:szCs w:val="24"/>
        </w:rPr>
        <w:t xml:space="preserve"> </w:t>
      </w:r>
      <w:r w:rsidR="0049723A" w:rsidRPr="00AE1545">
        <w:rPr>
          <w:rFonts w:ascii="Times New Roman" w:hAnsi="Times New Roman" w:cs="Times New Roman"/>
          <w:bCs/>
          <w:snapToGrid w:val="0"/>
          <w:sz w:val="24"/>
          <w:szCs w:val="24"/>
        </w:rPr>
        <w:t xml:space="preserve">В срок, не превышающий 10-ти рабочих дней с даты заключения договора купли-продажи/поставки Предмета лизинга между Лизингодателем и поставщиком/производителем Предмета лизинга, утвердить у последнего </w:t>
      </w:r>
      <w:r w:rsidR="0049723A" w:rsidRPr="00AE1545">
        <w:rPr>
          <w:rFonts w:ascii="Times New Roman" w:hAnsi="Times New Roman" w:cs="Times New Roman"/>
          <w:bCs/>
          <w:sz w:val="24"/>
          <w:szCs w:val="24"/>
        </w:rPr>
        <w:t xml:space="preserve">регламент </w:t>
      </w:r>
      <w:r w:rsidR="0049723A" w:rsidRPr="00AE1545">
        <w:rPr>
          <w:rFonts w:ascii="Times New Roman" w:hAnsi="Times New Roman" w:cs="Times New Roman"/>
          <w:sz w:val="24"/>
          <w:szCs w:val="24"/>
          <w:lang w:eastAsia="en-US"/>
        </w:rPr>
        <w:t>взаимодействия Лизингополучателя, Лизингодателя и поставщика/производителя в части приемки-сдачи поставляемого Предмета лизинга, а также контроля качества на всех этапах производства (Приложение № 7 к Контракту)</w:t>
      </w:r>
      <w:r w:rsidR="0049723A" w:rsidRPr="00AE1545">
        <w:rPr>
          <w:rFonts w:ascii="Times New Roman" w:hAnsi="Times New Roman" w:cs="Times New Roman"/>
          <w:bCs/>
          <w:snapToGrid w:val="0"/>
          <w:sz w:val="24"/>
          <w:szCs w:val="24"/>
        </w:rPr>
        <w:t>. С момента утверждения поставщиком/производителем Предмета лизинга указанного в настоящем пункте регламента, последний подлежит неукоснительному исполнению Лизингодателем, Лизингополучателем и поставщиком/производителем Предмета лизинга</w:t>
      </w:r>
      <w:r w:rsidR="00E43352" w:rsidRPr="00AE1545">
        <w:rPr>
          <w:rFonts w:ascii="Times New Roman" w:hAnsi="Times New Roman" w:cs="Times New Roman"/>
          <w:bCs/>
          <w:snapToGrid w:val="0"/>
          <w:sz w:val="24"/>
          <w:szCs w:val="24"/>
        </w:rPr>
        <w:t>.</w:t>
      </w:r>
    </w:p>
    <w:p w14:paraId="3626AC94" w14:textId="6DDDB4A7" w:rsidR="00346689" w:rsidRPr="00AE1545" w:rsidRDefault="00F07BD9"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lastRenderedPageBreak/>
        <w:t>5.1.13.</w:t>
      </w:r>
      <w:r w:rsidR="00E43352" w:rsidRPr="00AE1545">
        <w:rPr>
          <w:rFonts w:ascii="Times New Roman" w:hAnsi="Times New Roman" w:cs="Times New Roman"/>
          <w:bCs/>
          <w:snapToGrid w:val="0"/>
          <w:sz w:val="24"/>
          <w:szCs w:val="24"/>
        </w:rPr>
        <w:t xml:space="preserve"> В течение всего срока исполнения Контракта неукоснительно соблюдать требования </w:t>
      </w:r>
      <w:r w:rsidR="00E43352" w:rsidRPr="00AE1545">
        <w:rPr>
          <w:rFonts w:ascii="Times New Roman" w:hAnsi="Times New Roman" w:cs="Times New Roman"/>
          <w:bCs/>
          <w:sz w:val="24"/>
          <w:szCs w:val="24"/>
        </w:rPr>
        <w:t>регламента</w:t>
      </w:r>
      <w:r w:rsidR="00394990" w:rsidRPr="00AE1545">
        <w:rPr>
          <w:rFonts w:ascii="Times New Roman" w:hAnsi="Times New Roman" w:cs="Times New Roman"/>
          <w:bCs/>
          <w:sz w:val="24"/>
          <w:szCs w:val="24"/>
        </w:rPr>
        <w:t xml:space="preserve">, </w:t>
      </w:r>
      <w:r w:rsidR="00F376D4" w:rsidRPr="00AE1545">
        <w:rPr>
          <w:rFonts w:ascii="Times New Roman" w:hAnsi="Times New Roman" w:cs="Times New Roman"/>
          <w:bCs/>
          <w:sz w:val="24"/>
          <w:szCs w:val="24"/>
        </w:rPr>
        <w:t xml:space="preserve">указанного в п. </w:t>
      </w:r>
      <w:r w:rsidR="000839E6">
        <w:rPr>
          <w:rFonts w:ascii="Times New Roman" w:hAnsi="Times New Roman" w:cs="Times New Roman"/>
          <w:bCs/>
          <w:sz w:val="24"/>
          <w:szCs w:val="24"/>
        </w:rPr>
        <w:t>5.1.12</w:t>
      </w:r>
      <w:r w:rsidR="00F376D4" w:rsidRPr="00AE1545">
        <w:rPr>
          <w:rFonts w:ascii="Times New Roman" w:hAnsi="Times New Roman" w:cs="Times New Roman"/>
          <w:bCs/>
          <w:sz w:val="24"/>
          <w:szCs w:val="24"/>
        </w:rPr>
        <w:t xml:space="preserve"> Контракта</w:t>
      </w:r>
      <w:r w:rsidR="00E43352" w:rsidRPr="00AE1545">
        <w:rPr>
          <w:rFonts w:ascii="Times New Roman" w:hAnsi="Times New Roman" w:cs="Times New Roman"/>
          <w:bCs/>
          <w:snapToGrid w:val="0"/>
          <w:sz w:val="24"/>
          <w:szCs w:val="24"/>
        </w:rPr>
        <w:t xml:space="preserve"> в том числе обеспечить его соблюдение </w:t>
      </w:r>
      <w:r w:rsidR="00322510" w:rsidRPr="00AE1545">
        <w:rPr>
          <w:rFonts w:ascii="Times New Roman" w:hAnsi="Times New Roman" w:cs="Times New Roman"/>
          <w:bCs/>
          <w:snapToGrid w:val="0"/>
          <w:sz w:val="24"/>
          <w:szCs w:val="24"/>
        </w:rPr>
        <w:t>поставщиком/</w:t>
      </w:r>
      <w:r w:rsidR="00E43352" w:rsidRPr="00AE1545">
        <w:rPr>
          <w:rFonts w:ascii="Times New Roman" w:hAnsi="Times New Roman" w:cs="Times New Roman"/>
          <w:bCs/>
          <w:snapToGrid w:val="0"/>
          <w:sz w:val="24"/>
          <w:szCs w:val="24"/>
        </w:rPr>
        <w:t>производителем</w:t>
      </w:r>
      <w:r w:rsidR="00F376D4" w:rsidRPr="00AE1545">
        <w:rPr>
          <w:rFonts w:ascii="Times New Roman" w:hAnsi="Times New Roman" w:cs="Times New Roman"/>
          <w:bCs/>
          <w:snapToGrid w:val="0"/>
          <w:sz w:val="24"/>
          <w:szCs w:val="24"/>
        </w:rPr>
        <w:t xml:space="preserve"> Предмета лизинга</w:t>
      </w:r>
      <w:r w:rsidR="00E43352" w:rsidRPr="00AE1545">
        <w:rPr>
          <w:rFonts w:ascii="Times New Roman" w:hAnsi="Times New Roman" w:cs="Times New Roman"/>
          <w:bCs/>
          <w:snapToGrid w:val="0"/>
          <w:sz w:val="24"/>
          <w:szCs w:val="24"/>
        </w:rPr>
        <w:t>, а также нести за несоблюдение указанного регламента</w:t>
      </w:r>
      <w:r w:rsidR="0047749E" w:rsidRPr="00AE1545">
        <w:rPr>
          <w:rFonts w:ascii="Times New Roman" w:hAnsi="Times New Roman" w:cs="Times New Roman"/>
          <w:bCs/>
          <w:snapToGrid w:val="0"/>
          <w:sz w:val="24"/>
          <w:szCs w:val="24"/>
        </w:rPr>
        <w:t>,</w:t>
      </w:r>
      <w:r w:rsidR="00322510" w:rsidRPr="00AE1545">
        <w:rPr>
          <w:rFonts w:ascii="Times New Roman" w:hAnsi="Times New Roman" w:cs="Times New Roman"/>
          <w:bCs/>
          <w:snapToGrid w:val="0"/>
          <w:sz w:val="24"/>
          <w:szCs w:val="24"/>
        </w:rPr>
        <w:t xml:space="preserve"> в том числе поставщиком/производителем</w:t>
      </w:r>
      <w:r w:rsidR="00B125CF" w:rsidRPr="00AE1545">
        <w:rPr>
          <w:rFonts w:ascii="Times New Roman" w:hAnsi="Times New Roman" w:cs="Times New Roman"/>
          <w:bCs/>
          <w:snapToGrid w:val="0"/>
          <w:sz w:val="24"/>
          <w:szCs w:val="24"/>
        </w:rPr>
        <w:t xml:space="preserve"> (солидарно)</w:t>
      </w:r>
      <w:r w:rsidR="0047749E" w:rsidRPr="00AE1545">
        <w:rPr>
          <w:rFonts w:ascii="Times New Roman" w:hAnsi="Times New Roman" w:cs="Times New Roman"/>
          <w:bCs/>
          <w:snapToGrid w:val="0"/>
          <w:sz w:val="24"/>
          <w:szCs w:val="24"/>
        </w:rPr>
        <w:t>,</w:t>
      </w:r>
      <w:r w:rsidR="00E43352" w:rsidRPr="00AE1545">
        <w:rPr>
          <w:rFonts w:ascii="Times New Roman" w:hAnsi="Times New Roman" w:cs="Times New Roman"/>
          <w:bCs/>
          <w:snapToGrid w:val="0"/>
          <w:sz w:val="24"/>
          <w:szCs w:val="24"/>
        </w:rPr>
        <w:t xml:space="preserve"> предусмотренную Контрактом ответственность.</w:t>
      </w:r>
    </w:p>
    <w:p w14:paraId="04B76A95" w14:textId="77777777" w:rsidR="00BE3B74" w:rsidRPr="00AE1545" w:rsidRDefault="00F376D4"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5.1.14</w:t>
      </w:r>
      <w:r w:rsidR="005A1C4A" w:rsidRPr="00AE1545">
        <w:rPr>
          <w:rFonts w:ascii="Times New Roman" w:hAnsi="Times New Roman" w:cs="Times New Roman"/>
          <w:bCs/>
          <w:snapToGrid w:val="0"/>
          <w:sz w:val="24"/>
          <w:szCs w:val="24"/>
        </w:rPr>
        <w:t xml:space="preserve">. </w:t>
      </w:r>
      <w:r w:rsidR="00BE3B74" w:rsidRPr="00AE1545">
        <w:rPr>
          <w:rFonts w:ascii="Times New Roman" w:hAnsi="Times New Roman" w:cs="Times New Roman"/>
          <w:bCs/>
          <w:snapToGrid w:val="0"/>
          <w:sz w:val="24"/>
          <w:szCs w:val="24"/>
        </w:rPr>
        <w:t>Лизингодатель обязан предоставлять информацию о всех соисполнителях, субподрядчиках, заключивших договор или договоры с Лизингодателем, цена которого или общая цена которых составляет более чем 10% цены Контракта. Указанная информация предоставляется Лизингодателем Лизингополучателю в течение 10 (десяти) дней с момента заключения им договора с соисполнителем, субподрядчиком</w:t>
      </w:r>
      <w:r w:rsidR="007235C3" w:rsidRPr="00AE1545">
        <w:rPr>
          <w:rFonts w:ascii="Times New Roman" w:hAnsi="Times New Roman" w:cs="Times New Roman"/>
          <w:bCs/>
          <w:snapToGrid w:val="0"/>
          <w:sz w:val="24"/>
          <w:szCs w:val="24"/>
        </w:rPr>
        <w:t>.</w:t>
      </w:r>
    </w:p>
    <w:p w14:paraId="0B808E2E" w14:textId="77777777" w:rsidR="00F376D4" w:rsidRDefault="00BE3B74"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bCs/>
          <w:snapToGrid w:val="0"/>
          <w:sz w:val="24"/>
          <w:szCs w:val="24"/>
        </w:rPr>
        <w:t xml:space="preserve">5.1.15. </w:t>
      </w:r>
      <w:r w:rsidR="005A1C4A" w:rsidRPr="00AE1545">
        <w:rPr>
          <w:rFonts w:ascii="Times New Roman" w:hAnsi="Times New Roman" w:cs="Times New Roman"/>
          <w:bCs/>
          <w:snapToGrid w:val="0"/>
          <w:sz w:val="24"/>
          <w:szCs w:val="24"/>
        </w:rPr>
        <w:t>Стороны особо оговорили, что если иное прямо не предусмотрено условиями Контракта, то сроки исполнения Лизингодателем требований Лизингополучателя не могут превышать пяти рабочих дней с даты получения Лизингодателем требования.</w:t>
      </w:r>
    </w:p>
    <w:p w14:paraId="3B911D6B" w14:textId="73CC0509" w:rsidR="0044430E" w:rsidRDefault="0044430E" w:rsidP="00CE588E">
      <w:pPr>
        <w:spacing w:after="0" w:line="240" w:lineRule="auto"/>
        <w:ind w:firstLine="567"/>
        <w:jc w:val="both"/>
        <w:rPr>
          <w:rFonts w:ascii="Times New Roman" w:hAnsi="Times New Roman" w:cs="Times New Roman"/>
          <w:bCs/>
          <w:snapToGrid w:val="0"/>
          <w:sz w:val="24"/>
          <w:szCs w:val="24"/>
        </w:rPr>
      </w:pPr>
      <w:r w:rsidRPr="008F5AF9">
        <w:rPr>
          <w:rFonts w:ascii="Times New Roman" w:hAnsi="Times New Roman" w:cs="Times New Roman"/>
          <w:bCs/>
          <w:snapToGrid w:val="0"/>
          <w:sz w:val="24"/>
          <w:szCs w:val="24"/>
        </w:rPr>
        <w:t xml:space="preserve">5.1.16. До момента наступления </w:t>
      </w:r>
      <w:r w:rsidR="008778CA" w:rsidRPr="008F5AF9">
        <w:rPr>
          <w:rFonts w:ascii="Times New Roman" w:hAnsi="Times New Roman" w:cs="Times New Roman"/>
          <w:bCs/>
          <w:snapToGrid w:val="0"/>
          <w:sz w:val="24"/>
          <w:szCs w:val="24"/>
        </w:rPr>
        <w:t>обязательств</w:t>
      </w:r>
      <w:r w:rsidRPr="008F5AF9">
        <w:rPr>
          <w:rFonts w:ascii="Times New Roman" w:hAnsi="Times New Roman" w:cs="Times New Roman"/>
          <w:bCs/>
          <w:snapToGrid w:val="0"/>
          <w:sz w:val="24"/>
          <w:szCs w:val="24"/>
        </w:rPr>
        <w:t xml:space="preserve"> Лизингополучателя по оплате по Контракту, своими силами и за свой счет совершить все необходимые и достаточные действия направленные на исполнение Лизингодателем </w:t>
      </w:r>
      <w:r w:rsidR="00966BA0" w:rsidRPr="008F5AF9">
        <w:rPr>
          <w:rFonts w:ascii="Times New Roman" w:hAnsi="Times New Roman" w:cs="Times New Roman"/>
          <w:bCs/>
          <w:snapToGrid w:val="0"/>
          <w:sz w:val="24"/>
          <w:szCs w:val="24"/>
        </w:rPr>
        <w:t>требований</w:t>
      </w:r>
      <w:r w:rsidR="00085026" w:rsidRPr="008F5AF9">
        <w:rPr>
          <w:rFonts w:ascii="Times New Roman" w:hAnsi="Times New Roman" w:cs="Times New Roman"/>
          <w:bCs/>
          <w:snapToGrid w:val="0"/>
          <w:sz w:val="24"/>
          <w:szCs w:val="24"/>
        </w:rPr>
        <w:t xml:space="preserve"> действующего законодатель</w:t>
      </w:r>
      <w:r w:rsidR="00236495" w:rsidRPr="008F5AF9">
        <w:rPr>
          <w:rFonts w:ascii="Times New Roman" w:hAnsi="Times New Roman" w:cs="Times New Roman"/>
          <w:bCs/>
          <w:snapToGrid w:val="0"/>
          <w:sz w:val="24"/>
          <w:szCs w:val="24"/>
        </w:rPr>
        <w:t>с</w:t>
      </w:r>
      <w:r w:rsidR="00085026" w:rsidRPr="008F5AF9">
        <w:rPr>
          <w:rFonts w:ascii="Times New Roman" w:hAnsi="Times New Roman" w:cs="Times New Roman"/>
          <w:bCs/>
          <w:snapToGrid w:val="0"/>
          <w:sz w:val="24"/>
          <w:szCs w:val="24"/>
        </w:rPr>
        <w:t>тва в части расширенного банковского сопровождения</w:t>
      </w:r>
      <w:r w:rsidR="00236495" w:rsidRPr="008F5AF9">
        <w:rPr>
          <w:rFonts w:ascii="Times New Roman" w:hAnsi="Times New Roman" w:cs="Times New Roman"/>
          <w:bCs/>
          <w:snapToGrid w:val="0"/>
          <w:sz w:val="24"/>
          <w:szCs w:val="24"/>
        </w:rPr>
        <w:t xml:space="preserve"> (п. 7.9 Контракта)</w:t>
      </w:r>
      <w:r w:rsidR="00085026" w:rsidRPr="008F5AF9">
        <w:rPr>
          <w:rFonts w:ascii="Times New Roman" w:hAnsi="Times New Roman" w:cs="Times New Roman"/>
          <w:bCs/>
          <w:snapToGrid w:val="0"/>
          <w:sz w:val="24"/>
          <w:szCs w:val="24"/>
        </w:rPr>
        <w:t>, казначейского сопровождения</w:t>
      </w:r>
      <w:r w:rsidR="00DE421B">
        <w:rPr>
          <w:rFonts w:ascii="Times New Roman" w:hAnsi="Times New Roman" w:cs="Times New Roman"/>
          <w:bCs/>
          <w:snapToGrid w:val="0"/>
          <w:sz w:val="24"/>
          <w:szCs w:val="24"/>
        </w:rPr>
        <w:t xml:space="preserve"> (п. 7.10 Контракта)</w:t>
      </w:r>
      <w:r w:rsidR="00236495" w:rsidRPr="008F5AF9">
        <w:rPr>
          <w:rFonts w:ascii="Times New Roman" w:hAnsi="Times New Roman" w:cs="Times New Roman"/>
          <w:bCs/>
          <w:snapToGrid w:val="0"/>
          <w:sz w:val="24"/>
          <w:szCs w:val="24"/>
        </w:rPr>
        <w:t>,</w:t>
      </w:r>
      <w:r w:rsidR="00053984" w:rsidRPr="008F5AF9">
        <w:rPr>
          <w:rFonts w:ascii="Times New Roman" w:hAnsi="Times New Roman" w:cs="Times New Roman"/>
          <w:bCs/>
          <w:snapToGrid w:val="0"/>
          <w:sz w:val="24"/>
          <w:szCs w:val="24"/>
        </w:rPr>
        <w:t xml:space="preserve"> в том числе но не ограничиваясь:</w:t>
      </w:r>
      <w:r>
        <w:rPr>
          <w:rFonts w:ascii="Times New Roman" w:hAnsi="Times New Roman" w:cs="Times New Roman"/>
          <w:bCs/>
          <w:snapToGrid w:val="0"/>
          <w:sz w:val="24"/>
          <w:szCs w:val="24"/>
        </w:rPr>
        <w:t xml:space="preserve">  </w:t>
      </w:r>
    </w:p>
    <w:p w14:paraId="042D760B" w14:textId="77777777" w:rsidR="00053984" w:rsidRDefault="00053984" w:rsidP="008F5AF9">
      <w:pPr>
        <w:pStyle w:val="a6"/>
        <w:numPr>
          <w:ilvl w:val="0"/>
          <w:numId w:val="42"/>
        </w:numPr>
        <w:rPr>
          <w:rFonts w:ascii="Times New Roman" w:hAnsi="Times New Roman"/>
          <w:bCs/>
          <w:sz w:val="24"/>
          <w:szCs w:val="24"/>
        </w:rPr>
      </w:pPr>
      <w:r w:rsidRPr="008F5AF9">
        <w:rPr>
          <w:rFonts w:ascii="Times New Roman" w:hAnsi="Times New Roman"/>
          <w:bCs/>
          <w:sz w:val="24"/>
          <w:szCs w:val="24"/>
        </w:rPr>
        <w:t xml:space="preserve">в Комитете финансов Санкт-Петербурга </w:t>
      </w:r>
      <w:r>
        <w:rPr>
          <w:rFonts w:ascii="Times New Roman" w:hAnsi="Times New Roman"/>
          <w:bCs/>
          <w:sz w:val="24"/>
          <w:szCs w:val="24"/>
          <w:lang w:val="ru-RU"/>
        </w:rPr>
        <w:t xml:space="preserve">открыть </w:t>
      </w:r>
      <w:r w:rsidRPr="008F5AF9">
        <w:rPr>
          <w:rFonts w:ascii="Times New Roman" w:hAnsi="Times New Roman"/>
          <w:bCs/>
          <w:sz w:val="24"/>
          <w:szCs w:val="24"/>
        </w:rPr>
        <w:t>лицево</w:t>
      </w:r>
      <w:r>
        <w:rPr>
          <w:rFonts w:ascii="Times New Roman" w:hAnsi="Times New Roman"/>
          <w:bCs/>
          <w:sz w:val="24"/>
          <w:szCs w:val="24"/>
          <w:lang w:val="ru-RU"/>
        </w:rPr>
        <w:t>й</w:t>
      </w:r>
      <w:r w:rsidRPr="00053984">
        <w:rPr>
          <w:rFonts w:ascii="Times New Roman" w:hAnsi="Times New Roman"/>
          <w:bCs/>
          <w:sz w:val="24"/>
          <w:szCs w:val="24"/>
        </w:rPr>
        <w:t xml:space="preserve"> счет</w:t>
      </w:r>
      <w:r w:rsidRPr="008F5AF9">
        <w:rPr>
          <w:rFonts w:ascii="Times New Roman" w:hAnsi="Times New Roman"/>
          <w:bCs/>
          <w:sz w:val="24"/>
          <w:szCs w:val="24"/>
        </w:rPr>
        <w:t xml:space="preserve"> для осуществления и отражения операций с целевыми средствами.</w:t>
      </w:r>
    </w:p>
    <w:p w14:paraId="627A756A" w14:textId="77777777" w:rsidR="00053984" w:rsidRDefault="00053984" w:rsidP="008F5AF9">
      <w:pPr>
        <w:pStyle w:val="a6"/>
        <w:numPr>
          <w:ilvl w:val="0"/>
          <w:numId w:val="42"/>
        </w:numPr>
        <w:rPr>
          <w:rFonts w:ascii="Times New Roman" w:hAnsi="Times New Roman"/>
          <w:bCs/>
          <w:sz w:val="24"/>
          <w:szCs w:val="24"/>
        </w:rPr>
      </w:pPr>
      <w:r>
        <w:rPr>
          <w:rFonts w:ascii="Times New Roman" w:hAnsi="Times New Roman"/>
          <w:bCs/>
          <w:sz w:val="24"/>
          <w:szCs w:val="24"/>
          <w:lang w:val="ru-RU"/>
        </w:rPr>
        <w:t>предоставить</w:t>
      </w:r>
      <w:r w:rsidRPr="008F5AF9">
        <w:rPr>
          <w:rFonts w:ascii="Times New Roman" w:hAnsi="Times New Roman"/>
          <w:bCs/>
          <w:sz w:val="24"/>
          <w:szCs w:val="24"/>
        </w:rPr>
        <w:t xml:space="preserve"> в Комитет финансов Санкт-Петербурга документ</w:t>
      </w:r>
      <w:r>
        <w:rPr>
          <w:rFonts w:ascii="Times New Roman" w:hAnsi="Times New Roman"/>
          <w:bCs/>
          <w:sz w:val="24"/>
          <w:szCs w:val="24"/>
          <w:lang w:val="ru-RU"/>
        </w:rPr>
        <w:t>ы</w:t>
      </w:r>
      <w:r w:rsidRPr="00053984">
        <w:rPr>
          <w:rFonts w:ascii="Times New Roman" w:hAnsi="Times New Roman"/>
          <w:bCs/>
          <w:sz w:val="24"/>
          <w:szCs w:val="24"/>
        </w:rPr>
        <w:t>, установленные</w:t>
      </w:r>
      <w:r w:rsidRPr="008F5AF9">
        <w:rPr>
          <w:rFonts w:ascii="Times New Roman" w:hAnsi="Times New Roman"/>
          <w:bCs/>
          <w:sz w:val="24"/>
          <w:szCs w:val="24"/>
        </w:rPr>
        <w:t xml:space="preserve"> Порядком санкционирования.</w:t>
      </w:r>
    </w:p>
    <w:p w14:paraId="4F96C1D4" w14:textId="4D582153" w:rsidR="00053984" w:rsidRPr="008F5AF9" w:rsidRDefault="00053984" w:rsidP="008F5AF9">
      <w:pPr>
        <w:pStyle w:val="a6"/>
        <w:numPr>
          <w:ilvl w:val="0"/>
          <w:numId w:val="42"/>
        </w:numPr>
        <w:rPr>
          <w:rFonts w:ascii="Times New Roman" w:hAnsi="Times New Roman"/>
          <w:bCs/>
          <w:sz w:val="24"/>
          <w:szCs w:val="24"/>
        </w:rPr>
      </w:pPr>
      <w:r>
        <w:rPr>
          <w:rFonts w:ascii="Times New Roman" w:hAnsi="Times New Roman"/>
          <w:bCs/>
          <w:sz w:val="24"/>
          <w:szCs w:val="24"/>
          <w:lang w:val="ru-RU"/>
        </w:rPr>
        <w:t>Соблюдать запреты</w:t>
      </w:r>
      <w:r w:rsidRPr="00053984">
        <w:rPr>
          <w:rFonts w:ascii="Times New Roman" w:hAnsi="Times New Roman"/>
          <w:bCs/>
          <w:sz w:val="24"/>
          <w:szCs w:val="24"/>
        </w:rPr>
        <w:t>, установленные</w:t>
      </w:r>
      <w:r w:rsidRPr="008F5AF9">
        <w:rPr>
          <w:rFonts w:ascii="Times New Roman" w:hAnsi="Times New Roman"/>
          <w:bCs/>
          <w:sz w:val="24"/>
          <w:szCs w:val="24"/>
        </w:rPr>
        <w:t xml:space="preserve"> п.3 статьи 242.23 Бюджетного кодекса Российской Федерации</w:t>
      </w:r>
      <w:r>
        <w:rPr>
          <w:rFonts w:ascii="Times New Roman" w:hAnsi="Times New Roman"/>
          <w:bCs/>
          <w:sz w:val="24"/>
          <w:szCs w:val="24"/>
          <w:lang w:val="ru-RU"/>
        </w:rPr>
        <w:t>.</w:t>
      </w:r>
    </w:p>
    <w:p w14:paraId="6596C093" w14:textId="417E7B61" w:rsidR="00053984" w:rsidRDefault="00053984" w:rsidP="008F5AF9">
      <w:pPr>
        <w:spacing w:after="0" w:line="240" w:lineRule="auto"/>
        <w:jc w:val="both"/>
        <w:rPr>
          <w:rFonts w:ascii="Times New Roman" w:hAnsi="Times New Roman" w:cs="Times New Roman"/>
          <w:bCs/>
          <w:sz w:val="24"/>
          <w:szCs w:val="24"/>
        </w:rPr>
      </w:pPr>
      <w:r w:rsidRPr="00AE1545">
        <w:rPr>
          <w:rFonts w:ascii="Times New Roman" w:hAnsi="Times New Roman" w:cs="Times New Roman"/>
          <w:bCs/>
          <w:sz w:val="24"/>
          <w:szCs w:val="24"/>
        </w:rPr>
        <w:t xml:space="preserve">Источник финансирования </w:t>
      </w:r>
      <w:r w:rsidRPr="00AE1545">
        <w:rPr>
          <w:rFonts w:ascii="Times New Roman" w:hAnsi="Times New Roman" w:cs="Times New Roman"/>
          <w:sz w:val="24"/>
          <w:szCs w:val="24"/>
        </w:rPr>
        <w:t>бюджетные средства: Иные бюджетные ассигнования. Целевая статья 0540060820 «Субсидия на увеличение уставного фонда СПб ГУП "Горэлектротранс"», код вида расходов 800, КОСГУ 310</w:t>
      </w:r>
      <w:r w:rsidRPr="00AE1545">
        <w:rPr>
          <w:rFonts w:ascii="Times New Roman" w:hAnsi="Times New Roman" w:cs="Times New Roman"/>
          <w:bCs/>
          <w:sz w:val="24"/>
          <w:szCs w:val="24"/>
        </w:rPr>
        <w:t>.</w:t>
      </w:r>
    </w:p>
    <w:p w14:paraId="44BB434B" w14:textId="4AAECD03" w:rsidR="00784857" w:rsidRPr="00FE6C4D" w:rsidRDefault="00784857" w:rsidP="00FE6C4D">
      <w:pPr>
        <w:spacing w:after="0" w:line="240" w:lineRule="auto"/>
        <w:ind w:firstLine="567"/>
        <w:jc w:val="both"/>
        <w:rPr>
          <w:rFonts w:ascii="Times New Roman" w:hAnsi="Times New Roman" w:cs="Times New Roman"/>
          <w:bCs/>
          <w:snapToGrid w:val="0"/>
          <w:sz w:val="24"/>
          <w:szCs w:val="24"/>
        </w:rPr>
      </w:pPr>
      <w:r w:rsidRPr="00FE6C4D">
        <w:rPr>
          <w:rFonts w:ascii="Times New Roman" w:hAnsi="Times New Roman" w:cs="Times New Roman"/>
          <w:bCs/>
          <w:snapToGrid w:val="0"/>
          <w:sz w:val="24"/>
          <w:szCs w:val="24"/>
        </w:rPr>
        <w:t>5.</w:t>
      </w:r>
      <w:r w:rsidR="0093631B">
        <w:rPr>
          <w:rFonts w:ascii="Times New Roman" w:hAnsi="Times New Roman" w:cs="Times New Roman"/>
          <w:bCs/>
          <w:snapToGrid w:val="0"/>
          <w:sz w:val="24"/>
          <w:szCs w:val="24"/>
        </w:rPr>
        <w:t>1.</w:t>
      </w:r>
      <w:r w:rsidRPr="00FE6C4D">
        <w:rPr>
          <w:rFonts w:ascii="Times New Roman" w:hAnsi="Times New Roman" w:cs="Times New Roman"/>
          <w:bCs/>
          <w:snapToGrid w:val="0"/>
          <w:sz w:val="24"/>
          <w:szCs w:val="24"/>
        </w:rPr>
        <w:t xml:space="preserve">17. </w:t>
      </w:r>
      <w:r>
        <w:rPr>
          <w:rFonts w:ascii="Times New Roman" w:hAnsi="Times New Roman" w:cs="Times New Roman"/>
          <w:bCs/>
          <w:snapToGrid w:val="0"/>
          <w:sz w:val="24"/>
          <w:szCs w:val="24"/>
        </w:rPr>
        <w:t>В случае, если на основании приложений к Контракту изменения технических характеристик Предмет</w:t>
      </w:r>
      <w:r w:rsidR="0093631B">
        <w:rPr>
          <w:rFonts w:ascii="Times New Roman" w:hAnsi="Times New Roman" w:cs="Times New Roman"/>
          <w:bCs/>
          <w:snapToGrid w:val="0"/>
          <w:sz w:val="24"/>
          <w:szCs w:val="24"/>
        </w:rPr>
        <w:t>а</w:t>
      </w:r>
      <w:r>
        <w:rPr>
          <w:rFonts w:ascii="Times New Roman" w:hAnsi="Times New Roman" w:cs="Times New Roman"/>
          <w:bCs/>
          <w:snapToGrid w:val="0"/>
          <w:sz w:val="24"/>
          <w:szCs w:val="24"/>
        </w:rPr>
        <w:t xml:space="preserve"> лизинга повлечет за собой изменени</w:t>
      </w:r>
      <w:r w:rsidR="0093631B">
        <w:rPr>
          <w:rFonts w:ascii="Times New Roman" w:hAnsi="Times New Roman" w:cs="Times New Roman"/>
          <w:bCs/>
          <w:snapToGrid w:val="0"/>
          <w:sz w:val="24"/>
          <w:szCs w:val="24"/>
        </w:rPr>
        <w:t>е</w:t>
      </w:r>
      <w:r>
        <w:rPr>
          <w:rFonts w:ascii="Times New Roman" w:hAnsi="Times New Roman" w:cs="Times New Roman"/>
          <w:bCs/>
          <w:snapToGrid w:val="0"/>
          <w:sz w:val="24"/>
          <w:szCs w:val="24"/>
        </w:rPr>
        <w:t xml:space="preserve"> </w:t>
      </w:r>
      <w:r w:rsidR="0093631B">
        <w:rPr>
          <w:rFonts w:ascii="Times New Roman" w:hAnsi="Times New Roman" w:cs="Times New Roman"/>
          <w:bCs/>
          <w:snapToGrid w:val="0"/>
          <w:sz w:val="24"/>
          <w:szCs w:val="24"/>
        </w:rPr>
        <w:t xml:space="preserve">наименования </w:t>
      </w:r>
      <w:r>
        <w:rPr>
          <w:rFonts w:ascii="Times New Roman" w:hAnsi="Times New Roman" w:cs="Times New Roman"/>
          <w:bCs/>
          <w:snapToGrid w:val="0"/>
          <w:sz w:val="24"/>
          <w:szCs w:val="24"/>
        </w:rPr>
        <w:t>модели</w:t>
      </w:r>
      <w:r w:rsidR="0093631B">
        <w:rPr>
          <w:rFonts w:ascii="Times New Roman" w:hAnsi="Times New Roman" w:cs="Times New Roman"/>
          <w:bCs/>
          <w:snapToGrid w:val="0"/>
          <w:sz w:val="24"/>
          <w:szCs w:val="24"/>
        </w:rPr>
        <w:t xml:space="preserve"> Предмета лизинга,</w:t>
      </w:r>
      <w:r>
        <w:rPr>
          <w:rFonts w:ascii="Times New Roman" w:hAnsi="Times New Roman" w:cs="Times New Roman"/>
          <w:bCs/>
          <w:snapToGrid w:val="0"/>
          <w:sz w:val="24"/>
          <w:szCs w:val="24"/>
        </w:rPr>
        <w:t xml:space="preserve"> указанной в предоставленной</w:t>
      </w:r>
      <w:r w:rsidR="0093631B">
        <w:rPr>
          <w:rFonts w:ascii="Times New Roman" w:hAnsi="Times New Roman" w:cs="Times New Roman"/>
          <w:bCs/>
          <w:snapToGrid w:val="0"/>
          <w:sz w:val="24"/>
          <w:szCs w:val="24"/>
        </w:rPr>
        <w:t xml:space="preserve"> Лизингодателем </w:t>
      </w:r>
      <w:r>
        <w:rPr>
          <w:rFonts w:ascii="Times New Roman" w:hAnsi="Times New Roman" w:cs="Times New Roman"/>
          <w:bCs/>
          <w:snapToGrid w:val="0"/>
          <w:sz w:val="24"/>
          <w:szCs w:val="24"/>
        </w:rPr>
        <w:t xml:space="preserve"> </w:t>
      </w:r>
      <w:r w:rsidR="0093631B">
        <w:rPr>
          <w:rFonts w:ascii="Times New Roman" w:hAnsi="Times New Roman" w:cs="Times New Roman"/>
          <w:bCs/>
          <w:snapToGrid w:val="0"/>
          <w:sz w:val="24"/>
          <w:szCs w:val="24"/>
        </w:rPr>
        <w:t>документации при заключении Контракта, то Лизингодатель обязуется в</w:t>
      </w:r>
      <w:r w:rsidRPr="00FE6C4D">
        <w:rPr>
          <w:rFonts w:ascii="Times New Roman" w:hAnsi="Times New Roman" w:cs="Times New Roman"/>
          <w:bCs/>
          <w:snapToGrid w:val="0"/>
          <w:sz w:val="24"/>
          <w:szCs w:val="24"/>
        </w:rPr>
        <w:t xml:space="preserve"> установленном законом порядке внести каждую модель Предмета лизинга, соответствующего техническим характе</w:t>
      </w:r>
      <w:r>
        <w:rPr>
          <w:rFonts w:ascii="Times New Roman" w:hAnsi="Times New Roman" w:cs="Times New Roman"/>
          <w:bCs/>
          <w:snapToGrid w:val="0"/>
          <w:sz w:val="24"/>
          <w:szCs w:val="24"/>
        </w:rPr>
        <w:t>ристикам, указанным в приложениях</w:t>
      </w:r>
      <w:r w:rsidRPr="00FE6C4D">
        <w:rPr>
          <w:rFonts w:ascii="Times New Roman" w:hAnsi="Times New Roman" w:cs="Times New Roman"/>
          <w:bCs/>
          <w:snapToGrid w:val="0"/>
          <w:sz w:val="24"/>
          <w:szCs w:val="24"/>
        </w:rPr>
        <w:t xml:space="preserve"> к Контракту, в реестр российской промышленной продукции и/или Евразийский реестре промышленных товаров</w:t>
      </w:r>
      <w:r>
        <w:rPr>
          <w:rFonts w:ascii="Times New Roman" w:hAnsi="Times New Roman" w:cs="Times New Roman"/>
          <w:bCs/>
          <w:snapToGrid w:val="0"/>
          <w:sz w:val="24"/>
          <w:szCs w:val="24"/>
        </w:rPr>
        <w:t>.</w:t>
      </w:r>
    </w:p>
    <w:p w14:paraId="3BC441E7" w14:textId="77777777" w:rsidR="005B69D2" w:rsidRPr="00AE1545" w:rsidRDefault="005B69D2" w:rsidP="00CE588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5.3. Лизингодатель вправе:</w:t>
      </w:r>
    </w:p>
    <w:p w14:paraId="73211FFE"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5.3.1. Запрашивать у Лизингополучателя предоставления разъяснений, уточнений и дополнительных сведений по вопросам поставки (передачи) Предмета лизинга в рамках настоящего Контракта.</w:t>
      </w:r>
    </w:p>
    <w:p w14:paraId="58D554C0"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5.3.2. Осуществить поставку (передачу) Предмета лизинга досрочно с предварительным письменным </w:t>
      </w:r>
      <w:r w:rsidR="00E62DDB" w:rsidRPr="00AE1545">
        <w:rPr>
          <w:rFonts w:ascii="Times New Roman" w:hAnsi="Times New Roman" w:cs="Times New Roman"/>
          <w:sz w:val="24"/>
          <w:szCs w:val="24"/>
        </w:rPr>
        <w:t xml:space="preserve">согласованием с </w:t>
      </w:r>
      <w:r w:rsidRPr="00AE1545">
        <w:rPr>
          <w:rFonts w:ascii="Times New Roman" w:hAnsi="Times New Roman" w:cs="Times New Roman"/>
          <w:sz w:val="24"/>
          <w:szCs w:val="24"/>
        </w:rPr>
        <w:t>Лизингополучате</w:t>
      </w:r>
      <w:r w:rsidR="00E62DDB" w:rsidRPr="00AE1545">
        <w:rPr>
          <w:rFonts w:ascii="Times New Roman" w:hAnsi="Times New Roman" w:cs="Times New Roman"/>
          <w:sz w:val="24"/>
          <w:szCs w:val="24"/>
        </w:rPr>
        <w:t>лем</w:t>
      </w:r>
      <w:r w:rsidRPr="00AE1545">
        <w:rPr>
          <w:rFonts w:ascii="Times New Roman" w:hAnsi="Times New Roman" w:cs="Times New Roman"/>
          <w:sz w:val="24"/>
          <w:szCs w:val="24"/>
        </w:rPr>
        <w:t>.</w:t>
      </w:r>
    </w:p>
    <w:p w14:paraId="0B211ECC"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5.3.3. Требовать от Лизингополучателя подписания </w:t>
      </w:r>
      <w:r w:rsidR="009944B1" w:rsidRPr="00AE1545">
        <w:rPr>
          <w:rFonts w:ascii="Times New Roman" w:hAnsi="Times New Roman" w:cs="Times New Roman"/>
          <w:sz w:val="24"/>
          <w:szCs w:val="24"/>
        </w:rPr>
        <w:t>документа о приемке в отношении</w:t>
      </w:r>
      <w:r w:rsidRPr="00AE1545">
        <w:rPr>
          <w:rFonts w:ascii="Times New Roman" w:hAnsi="Times New Roman" w:cs="Times New Roman"/>
          <w:sz w:val="24"/>
          <w:szCs w:val="24"/>
        </w:rPr>
        <w:t xml:space="preserve"> поставленного (переданного) Предмета лизинга в соответствии с условиями настоящего Контракта.</w:t>
      </w:r>
    </w:p>
    <w:p w14:paraId="10A731CF"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5.3.4. Требовать своевременной уплаты лизинговых платежей в соответствии с графиком лиз</w:t>
      </w:r>
      <w:r w:rsidR="005404BB" w:rsidRPr="00AE1545">
        <w:rPr>
          <w:rFonts w:ascii="Times New Roman" w:hAnsi="Times New Roman" w:cs="Times New Roman"/>
          <w:sz w:val="24"/>
          <w:szCs w:val="24"/>
        </w:rPr>
        <w:t>инговых платежей (Приложение № 4</w:t>
      </w:r>
      <w:r w:rsidRPr="00AE1545">
        <w:rPr>
          <w:rFonts w:ascii="Times New Roman" w:hAnsi="Times New Roman" w:cs="Times New Roman"/>
          <w:sz w:val="24"/>
          <w:szCs w:val="24"/>
        </w:rPr>
        <w:t xml:space="preserve"> к настоящему Контракту).</w:t>
      </w:r>
    </w:p>
    <w:p w14:paraId="792E806D"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5.3.5. Проверять состояние Предмета лизинга и условия его эксплуатации </w:t>
      </w:r>
      <w:r w:rsidR="008D2DC7" w:rsidRPr="00AE1545">
        <w:rPr>
          <w:rFonts w:ascii="Times New Roman" w:hAnsi="Times New Roman" w:cs="Times New Roman"/>
          <w:sz w:val="24"/>
          <w:szCs w:val="24"/>
        </w:rPr>
        <w:t>не чаще одного раза в календарный месяц</w:t>
      </w:r>
      <w:r w:rsidRPr="00AE1545">
        <w:rPr>
          <w:rFonts w:ascii="Times New Roman" w:hAnsi="Times New Roman" w:cs="Times New Roman"/>
          <w:sz w:val="24"/>
          <w:szCs w:val="24"/>
        </w:rPr>
        <w:t xml:space="preserve">, предварительно уведомив Лизингополучателя об этом в срок </w:t>
      </w:r>
      <w:r w:rsidR="00DD63C4" w:rsidRPr="00AE1545">
        <w:rPr>
          <w:rFonts w:ascii="Times New Roman" w:hAnsi="Times New Roman" w:cs="Times New Roman"/>
          <w:sz w:val="24"/>
          <w:szCs w:val="24"/>
        </w:rPr>
        <w:t xml:space="preserve">не позднее, чем за </w:t>
      </w:r>
      <w:r w:rsidRPr="00AE1545">
        <w:rPr>
          <w:rFonts w:ascii="Times New Roman" w:hAnsi="Times New Roman" w:cs="Times New Roman"/>
          <w:sz w:val="24"/>
          <w:szCs w:val="24"/>
        </w:rPr>
        <w:t>3 (три) рабочих дня до момента такой проверки.</w:t>
      </w:r>
    </w:p>
    <w:p w14:paraId="0801D893"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5.3.6. Осуществлять контроль за деятельностью Лизингополучателя в той части, которая относится к Предмету лизинга.</w:t>
      </w:r>
    </w:p>
    <w:p w14:paraId="49DE465C"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5.3.7. Принять решение об одностороннем отказе от исполнения настоящего Контракта по основаниям, предусмотренным гражданским законодательством Российской Федерации и настоящим Контрактом.</w:t>
      </w:r>
    </w:p>
    <w:p w14:paraId="6F3E11C8" w14:textId="77777777" w:rsidR="005B69D2" w:rsidRPr="00AE1545" w:rsidRDefault="005B69D2" w:rsidP="00CE588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5.4. Лизингополучатель обязан:</w:t>
      </w:r>
    </w:p>
    <w:p w14:paraId="3B3D281B"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5.4.1. Принять предоставленный Лизингодателем Предмет лизинга в порядке и сроки, предусмотренные настоящим Контрактом.</w:t>
      </w:r>
    </w:p>
    <w:p w14:paraId="343876CA"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5.4.2. Обеспечить Лизингодателю беспрепятственный доступ к Предмету лизинга и связанной с его эксплуатацией документации.</w:t>
      </w:r>
    </w:p>
    <w:p w14:paraId="7531FB32"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5.4.3. Эксплуатировать и содержать Предмет лизинга в соответствии с правилами эксплуатации и условиями гарантийного обслуживания, изложенными в технической документации.</w:t>
      </w:r>
    </w:p>
    <w:p w14:paraId="197EA8E0"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5.4.4. Не производить никаких конструктивных изменений (неотделимых улучшений) Предмета лизинга без письменного согласия Лизингодателя, при этом такие конструктивные изменения (неотделимые улучшения) производятся Лизингополучателем за свой счет и данные затраты Лизингополучателя не подлежат возмещению Лизингодателем.</w:t>
      </w:r>
    </w:p>
    <w:p w14:paraId="2B2148A8"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5.4.5. Обеспечить сохранность Предмета лизинга, нести возникающие в связи с технической эксплуатацией Предмета лизинга расходы, в том числе на оплату текущего и капитального ремонта, расходуемых в процессе эксплуатации материалов, на поддержание Предмета лизинга в исправном техническом и эксплуатационном состоянии.</w:t>
      </w:r>
    </w:p>
    <w:p w14:paraId="36ED201C"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5.4.6. В сроки, установленные настоящим Контрактом, осуществлять все необходимые платежи, предусмотренные настоящим Контрактом.</w:t>
      </w:r>
    </w:p>
    <w:p w14:paraId="41F5AC29"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5.4.7. Оказывать необходимое содействие Лизингодателю в получении субсидий, компенсаций и т.п. путем подписания необходимых документов и предоставления информации.</w:t>
      </w:r>
    </w:p>
    <w:p w14:paraId="4180A603" w14:textId="77777777" w:rsidR="005B69D2" w:rsidRPr="00AE1545" w:rsidRDefault="005B69D2" w:rsidP="00CE588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5.5. Лизингополучатель вправе:</w:t>
      </w:r>
    </w:p>
    <w:p w14:paraId="7F6D9010"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5.5.1. Осуществлять правомочия владения и пользования Предметом лизинга.</w:t>
      </w:r>
    </w:p>
    <w:p w14:paraId="293CA0E3"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5.5.2. Запрашивать у Лизингодателя информацию о ходе исполнения принятых обязательств по настоящему Контракту.</w:t>
      </w:r>
    </w:p>
    <w:p w14:paraId="15F4EDAC" w14:textId="6D685FB4"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5.5.3. Требовать от Лизингодателя представления надлежащим образом оформленных документов, указанных в </w:t>
      </w:r>
      <w:r w:rsidR="00B73691" w:rsidRPr="00AE1545">
        <w:rPr>
          <w:rFonts w:ascii="Times New Roman" w:hAnsi="Times New Roman" w:cs="Times New Roman"/>
          <w:sz w:val="24"/>
          <w:szCs w:val="24"/>
        </w:rPr>
        <w:t xml:space="preserve">п. </w:t>
      </w:r>
      <w:r w:rsidRPr="00AE1545">
        <w:rPr>
          <w:rFonts w:ascii="Times New Roman" w:hAnsi="Times New Roman" w:cs="Times New Roman"/>
          <w:sz w:val="24"/>
          <w:szCs w:val="24"/>
        </w:rPr>
        <w:t>3.3 настоящего Контракта,</w:t>
      </w:r>
      <w:r w:rsidR="00BC551B" w:rsidRPr="00AE1545">
        <w:rPr>
          <w:rFonts w:ascii="Times New Roman" w:hAnsi="Times New Roman" w:cs="Times New Roman"/>
          <w:sz w:val="24"/>
          <w:szCs w:val="24"/>
        </w:rPr>
        <w:t xml:space="preserve"> и иных документов</w:t>
      </w:r>
      <w:r w:rsidRPr="00AE1545">
        <w:rPr>
          <w:rFonts w:ascii="Times New Roman" w:hAnsi="Times New Roman" w:cs="Times New Roman"/>
          <w:sz w:val="24"/>
          <w:szCs w:val="24"/>
        </w:rPr>
        <w:t xml:space="preserve"> подтверждающих исполнение обязательств по поставке (передаче) Предмета лизинга в соответствии с условиями настоящего Контракта.</w:t>
      </w:r>
    </w:p>
    <w:p w14:paraId="704EA4B7"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5.5.4. Предъявлять </w:t>
      </w:r>
      <w:r w:rsidR="00475BB6" w:rsidRPr="00AE1545">
        <w:rPr>
          <w:rFonts w:ascii="Times New Roman" w:hAnsi="Times New Roman" w:cs="Times New Roman"/>
          <w:sz w:val="24"/>
          <w:szCs w:val="24"/>
        </w:rPr>
        <w:t xml:space="preserve">Лизингодателю </w:t>
      </w:r>
      <w:r w:rsidRPr="00AE1545">
        <w:rPr>
          <w:rFonts w:ascii="Times New Roman" w:hAnsi="Times New Roman" w:cs="Times New Roman"/>
          <w:sz w:val="24"/>
          <w:szCs w:val="24"/>
        </w:rPr>
        <w:t>Предмета лизинга требования, связанные с выявленными дефектами и (или) недостатками Предмета лизинга, выявленными при его приемке, обнаруженными в течение гарантийного срока, а также с конструктивными недостатками и скрытыми дефектами, обнаруженными в течение всего установленного срока службы Предмета лизинга.</w:t>
      </w:r>
    </w:p>
    <w:p w14:paraId="1411FA64" w14:textId="77777777" w:rsidR="00BC551B" w:rsidRPr="00AE1545" w:rsidRDefault="00BC551B"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силу </w:t>
      </w:r>
      <w:r w:rsidR="00015322" w:rsidRPr="00AE1545">
        <w:rPr>
          <w:rFonts w:ascii="Times New Roman" w:hAnsi="Times New Roman" w:cs="Times New Roman"/>
          <w:sz w:val="24"/>
          <w:szCs w:val="24"/>
        </w:rPr>
        <w:t xml:space="preserve">положений </w:t>
      </w:r>
      <w:r w:rsidRPr="00AE1545">
        <w:rPr>
          <w:rFonts w:ascii="Times New Roman" w:hAnsi="Times New Roman" w:cs="Times New Roman"/>
          <w:sz w:val="24"/>
          <w:szCs w:val="24"/>
        </w:rPr>
        <w:t>п.2 ст. 670 ГК РФ</w:t>
      </w:r>
      <w:r w:rsidR="00CB21C6" w:rsidRPr="00AE1545">
        <w:rPr>
          <w:rFonts w:ascii="Times New Roman" w:hAnsi="Times New Roman" w:cs="Times New Roman"/>
          <w:sz w:val="24"/>
          <w:szCs w:val="24"/>
        </w:rPr>
        <w:t xml:space="preserve"> </w:t>
      </w:r>
      <w:r w:rsidRPr="00AE1545">
        <w:rPr>
          <w:rFonts w:ascii="Times New Roman" w:hAnsi="Times New Roman" w:cs="Times New Roman"/>
          <w:sz w:val="24"/>
          <w:szCs w:val="24"/>
        </w:rPr>
        <w:t>Лизингополучатель вправе по своему выбору предъявлять требования, вытекающие из гарантийных обязательств по настоящему Контракту</w:t>
      </w:r>
      <w:r w:rsidR="00015322" w:rsidRPr="00AE1545">
        <w:rPr>
          <w:rFonts w:ascii="Times New Roman" w:hAnsi="Times New Roman" w:cs="Times New Roman"/>
          <w:sz w:val="24"/>
          <w:szCs w:val="24"/>
        </w:rPr>
        <w:t>, а также из</w:t>
      </w:r>
      <w:r w:rsidRPr="00AE1545">
        <w:rPr>
          <w:rFonts w:ascii="Times New Roman" w:hAnsi="Times New Roman" w:cs="Times New Roman"/>
          <w:sz w:val="24"/>
          <w:szCs w:val="24"/>
        </w:rPr>
        <w:t xml:space="preserve"> договора поставки, заключенного Лизингодателем с поставщиком (производителем) Предмета лизинга, как непосредственно </w:t>
      </w:r>
      <w:r w:rsidR="00015322" w:rsidRPr="00AE1545">
        <w:rPr>
          <w:rFonts w:ascii="Times New Roman" w:hAnsi="Times New Roman" w:cs="Times New Roman"/>
          <w:sz w:val="24"/>
          <w:szCs w:val="24"/>
        </w:rPr>
        <w:t>поставщику (производителю) Предмета лизинга</w:t>
      </w:r>
      <w:r w:rsidRPr="00AE1545">
        <w:rPr>
          <w:rFonts w:ascii="Times New Roman" w:hAnsi="Times New Roman" w:cs="Times New Roman"/>
          <w:sz w:val="24"/>
          <w:szCs w:val="24"/>
        </w:rPr>
        <w:t xml:space="preserve">, так и </w:t>
      </w:r>
      <w:r w:rsidR="00015322" w:rsidRPr="00AE1545">
        <w:rPr>
          <w:rFonts w:ascii="Times New Roman" w:hAnsi="Times New Roman" w:cs="Times New Roman"/>
          <w:sz w:val="24"/>
          <w:szCs w:val="24"/>
        </w:rPr>
        <w:t>Лизингодателю</w:t>
      </w:r>
      <w:r w:rsidRPr="00AE1545">
        <w:rPr>
          <w:rFonts w:ascii="Times New Roman" w:hAnsi="Times New Roman" w:cs="Times New Roman"/>
          <w:sz w:val="24"/>
          <w:szCs w:val="24"/>
        </w:rPr>
        <w:t>, которые несут солидарную ответственность</w:t>
      </w:r>
      <w:r w:rsidR="00015322" w:rsidRPr="00AE1545">
        <w:rPr>
          <w:rFonts w:ascii="Times New Roman" w:hAnsi="Times New Roman" w:cs="Times New Roman"/>
          <w:sz w:val="24"/>
          <w:szCs w:val="24"/>
        </w:rPr>
        <w:t>.</w:t>
      </w:r>
    </w:p>
    <w:p w14:paraId="10BF9630"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5.5.5. Производить отделимые улучшения Предмета лизинга, при этом произведенные улучшения Предмета лизинга являются собственностью Лизингополучателя.</w:t>
      </w:r>
    </w:p>
    <w:p w14:paraId="20F16A55"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5.5.6. В пределах осуществления эксплуатации Предмета лизинга от своего имени заключать с третьими лицами иные контракты, если их условия не противоречат целям использования Предмета лизинга в соответствии с конструктивными особенностями и эксплуатационными данными Предмета лизинга. </w:t>
      </w:r>
    </w:p>
    <w:p w14:paraId="68890FE0"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5.5.7. </w:t>
      </w:r>
      <w:r w:rsidR="00964D3A" w:rsidRPr="00AE1545">
        <w:rPr>
          <w:rFonts w:ascii="Times New Roman" w:hAnsi="Times New Roman" w:cs="Times New Roman"/>
          <w:sz w:val="24"/>
          <w:szCs w:val="24"/>
        </w:rPr>
        <w:t>Исключен</w:t>
      </w:r>
      <w:r w:rsidRPr="00AE1545">
        <w:rPr>
          <w:rFonts w:ascii="Times New Roman" w:hAnsi="Times New Roman" w:cs="Times New Roman"/>
          <w:sz w:val="24"/>
          <w:szCs w:val="24"/>
        </w:rPr>
        <w:t>.</w:t>
      </w:r>
    </w:p>
    <w:p w14:paraId="6D32EBC6"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5.5.8. Без комиссии досрочно приобрести Предмет лизинга в собственность не ранее 12 месяцев с момента сдачи-приемки Предмета лизинга.</w:t>
      </w:r>
    </w:p>
    <w:p w14:paraId="558BFE3E"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этом случае Лизингополучатель выплачивает Лизингодателю сумму закрытия лизинговой сделки.</w:t>
      </w:r>
    </w:p>
    <w:p w14:paraId="76A57F57"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Сумма закрытия лизинговой сделки включает в себя (с НДС): </w:t>
      </w:r>
    </w:p>
    <w:p w14:paraId="46131F3F"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остаток основного долга Лизингополучателя на дату оплаты суммы закрытия лизинговой сделки; </w:t>
      </w:r>
    </w:p>
    <w:p w14:paraId="66A28A6D"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сумму процентов за использование средств Лизингодателя, начисленных и не уплаченных Лизингополучателем на дату оплаты суммы закрытия сделки;</w:t>
      </w:r>
    </w:p>
    <w:p w14:paraId="04A56FF0"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выкупную стоимость Предмета лизинга.</w:t>
      </w:r>
    </w:p>
    <w:p w14:paraId="59C3F2B9"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 xml:space="preserve">Стороны согласовывают сумму закрытия лизинговой сделки в графике лизинговых платежей (Приложение № </w:t>
      </w:r>
      <w:r w:rsidR="005404BB"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для каждого месяца. </w:t>
      </w:r>
    </w:p>
    <w:p w14:paraId="4D438750" w14:textId="77777777" w:rsidR="009E4590"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Сумма закрытия лизинговой сделки может быть увеличена на сумму просроченной задолженности Лизингополучателя по уплате лизинговых платежей (в соответствии с Приложением № </w:t>
      </w:r>
      <w:r w:rsidR="00C04BF7" w:rsidRPr="00AE1545">
        <w:rPr>
          <w:rFonts w:ascii="Times New Roman" w:hAnsi="Times New Roman" w:cs="Times New Roman"/>
          <w:sz w:val="24"/>
          <w:szCs w:val="24"/>
        </w:rPr>
        <w:t>4</w:t>
      </w:r>
      <w:r w:rsidRPr="00AE1545">
        <w:rPr>
          <w:rFonts w:ascii="Times New Roman" w:hAnsi="Times New Roman" w:cs="Times New Roman"/>
          <w:sz w:val="24"/>
          <w:szCs w:val="24"/>
        </w:rPr>
        <w:t xml:space="preserve"> к настоящему контракту) на дату оплаты суммы закрытия лизинговой сделки, на сумму штрафов, пеней и неустоек, неуплаченных Лизингополучателем на дату оплаты суммы закрытия лизинговой сделки или уменьшена на сумму штрафов, пеней и неустоек, неуплаченных Лизингодателем на дату оплаты суммы закрытия лизинговой сделки.</w:t>
      </w:r>
    </w:p>
    <w:p w14:paraId="32AAD551" w14:textId="582C721A"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На следующий день после оплаты Лизингополучателем Лизингодателю суммы закрытия лизинговой сделки осуществляется переход Предмета лизинга в собственность Лизингополучателя, что оформляется актом об окончании лизинга, составленного по форме Приложения №</w:t>
      </w:r>
      <w:r w:rsidR="00C04BF7" w:rsidRPr="00AE1545">
        <w:rPr>
          <w:rFonts w:ascii="Times New Roman" w:hAnsi="Times New Roman" w:cs="Times New Roman"/>
          <w:sz w:val="24"/>
          <w:szCs w:val="24"/>
        </w:rPr>
        <w:t xml:space="preserve"> </w:t>
      </w:r>
      <w:r w:rsidR="000839E6">
        <w:rPr>
          <w:rFonts w:ascii="Times New Roman" w:hAnsi="Times New Roman" w:cs="Times New Roman"/>
          <w:sz w:val="24"/>
          <w:szCs w:val="24"/>
        </w:rPr>
        <w:t>6</w:t>
      </w:r>
      <w:r w:rsidRPr="00AE1545">
        <w:rPr>
          <w:rFonts w:ascii="Times New Roman" w:hAnsi="Times New Roman" w:cs="Times New Roman"/>
          <w:sz w:val="24"/>
          <w:szCs w:val="24"/>
        </w:rPr>
        <w:t xml:space="preserve"> к настоящему Контракту, который подписывается Сторонами.</w:t>
      </w:r>
    </w:p>
    <w:p w14:paraId="5EC64251"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5.5.9. По окончании срока лизинга или в случае досрочного приобретения Предмета лизинга в собственность принять Предмет лизинга в свою собственность в порядке и на условиях, установленных настоящим Контрактом.</w:t>
      </w:r>
    </w:p>
    <w:p w14:paraId="76EAF89C" w14:textId="77777777" w:rsidR="005B69D2" w:rsidRPr="00AE1545" w:rsidRDefault="005B69D2"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5.5.10. Принять решение об одностороннем отказе от исполнения настоящего Контракта по основаниям, предусмотренным гражданским законодательством Российской Федерации и настоящим Контрактом.</w:t>
      </w:r>
    </w:p>
    <w:p w14:paraId="2F507B0C" w14:textId="77777777" w:rsidR="00F07BD9" w:rsidRPr="00AE1545" w:rsidRDefault="00F07BD9"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5.5.11. Проверять выполнение </w:t>
      </w:r>
      <w:r w:rsidR="00F07937" w:rsidRPr="00AE1545">
        <w:rPr>
          <w:rFonts w:ascii="Times New Roman" w:hAnsi="Times New Roman" w:cs="Times New Roman"/>
          <w:sz w:val="24"/>
          <w:szCs w:val="24"/>
        </w:rPr>
        <w:t>Лизингодателем</w:t>
      </w:r>
      <w:r w:rsidRPr="00AE1545">
        <w:rPr>
          <w:rFonts w:ascii="Times New Roman" w:hAnsi="Times New Roman" w:cs="Times New Roman"/>
          <w:sz w:val="24"/>
          <w:szCs w:val="24"/>
        </w:rPr>
        <w:t xml:space="preserve"> обязательств по Контракту, производить любые измерения, испытания, экспертизы.</w:t>
      </w:r>
    </w:p>
    <w:p w14:paraId="3D8D574C" w14:textId="77777777" w:rsidR="00F07BD9" w:rsidRPr="00AE1545" w:rsidRDefault="00D40645"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r w:rsidR="00F07BD9" w:rsidRPr="00AE1545">
        <w:rPr>
          <w:rFonts w:ascii="Times New Roman" w:hAnsi="Times New Roman" w:cs="Times New Roman"/>
          <w:sz w:val="24"/>
          <w:szCs w:val="24"/>
        </w:rPr>
        <w:t xml:space="preserve"> с целью реализации прав, установленных настоящим пунктом, вправе провести выездную проверку выполнения </w:t>
      </w:r>
      <w:r w:rsidR="00F07937" w:rsidRPr="00AE1545">
        <w:rPr>
          <w:rFonts w:ascii="Times New Roman" w:hAnsi="Times New Roman" w:cs="Times New Roman"/>
          <w:sz w:val="24"/>
          <w:szCs w:val="24"/>
        </w:rPr>
        <w:t>Лизингодателем</w:t>
      </w:r>
      <w:r w:rsidR="00F07BD9" w:rsidRPr="00AE1545">
        <w:rPr>
          <w:rFonts w:ascii="Times New Roman" w:hAnsi="Times New Roman" w:cs="Times New Roman"/>
          <w:sz w:val="24"/>
          <w:szCs w:val="24"/>
        </w:rPr>
        <w:t xml:space="preserve"> обязательств по Контракту, путем направления своих уполномоченных представителей на территорию </w:t>
      </w:r>
      <w:r w:rsidR="00F07937" w:rsidRPr="00AE1545">
        <w:rPr>
          <w:rFonts w:ascii="Times New Roman" w:hAnsi="Times New Roman" w:cs="Times New Roman"/>
          <w:sz w:val="24"/>
          <w:szCs w:val="24"/>
        </w:rPr>
        <w:t>Лизингодателя</w:t>
      </w:r>
      <w:r w:rsidR="00475BB6" w:rsidRPr="00AE1545">
        <w:rPr>
          <w:rFonts w:ascii="Times New Roman" w:hAnsi="Times New Roman" w:cs="Times New Roman"/>
          <w:sz w:val="24"/>
          <w:szCs w:val="24"/>
        </w:rPr>
        <w:t>/Производителя</w:t>
      </w:r>
      <w:r w:rsidR="00F07BD9" w:rsidRPr="00AE1545">
        <w:rPr>
          <w:rFonts w:ascii="Times New Roman" w:hAnsi="Times New Roman" w:cs="Times New Roman"/>
          <w:sz w:val="24"/>
          <w:szCs w:val="24"/>
        </w:rPr>
        <w:t xml:space="preserve">, предварительно уведомив последнего в срок не позднее, чем за 10 (десять) календарных дней до даты проведения выездной проверки. При проведении проверки не должны создаваться препятствия для ведения </w:t>
      </w:r>
      <w:r w:rsidRPr="00AE1545">
        <w:rPr>
          <w:rFonts w:ascii="Times New Roman" w:hAnsi="Times New Roman" w:cs="Times New Roman"/>
          <w:sz w:val="24"/>
          <w:szCs w:val="24"/>
        </w:rPr>
        <w:t>Лизингодателем</w:t>
      </w:r>
      <w:r w:rsidR="00F07BD9" w:rsidRPr="00AE1545">
        <w:rPr>
          <w:rFonts w:ascii="Times New Roman" w:hAnsi="Times New Roman" w:cs="Times New Roman"/>
          <w:sz w:val="24"/>
          <w:szCs w:val="24"/>
        </w:rPr>
        <w:t xml:space="preserve"> текущей деятельности.</w:t>
      </w:r>
    </w:p>
    <w:p w14:paraId="725AD393" w14:textId="77777777" w:rsidR="00F07937" w:rsidRPr="00AE1545" w:rsidRDefault="00F07937"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5.5.12. В случае нарушения Лизингодателем своих обязательств по Контракту, в том числе гарантийных обязательств (при наличии таковых), Лизингополучатель вправе по своему усмотрению: </w:t>
      </w:r>
    </w:p>
    <w:p w14:paraId="2173ADDC" w14:textId="77777777" w:rsidR="00F07937" w:rsidRPr="00AE1545" w:rsidRDefault="00F07937"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потребовать от Лизингодателя безвозмездного устранения нарушений в течение 4 (четырех) календарных дней с даты получения соответствующего требования Лизингополучателя;</w:t>
      </w:r>
    </w:p>
    <w:p w14:paraId="6DE18359" w14:textId="0CACF552" w:rsidR="00F07937" w:rsidRPr="00AE1545" w:rsidRDefault="00F07937"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устранить нарушения своими силами и за свой счет и/или привлечь третьих лиц к устранению указанных нарушений и потребовать от Лизингодателя возмещения убытков, понесенных Лизингополучателем </w:t>
      </w:r>
      <w:r w:rsidR="00D61447">
        <w:rPr>
          <w:rFonts w:ascii="Times New Roman" w:hAnsi="Times New Roman" w:cs="Times New Roman"/>
          <w:sz w:val="24"/>
          <w:szCs w:val="24"/>
        </w:rPr>
        <w:t>в связи с указанными действиями.</w:t>
      </w:r>
    </w:p>
    <w:p w14:paraId="58E5047D" w14:textId="77777777" w:rsidR="00F07937" w:rsidRPr="00AE1545" w:rsidRDefault="00F07937"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При этом Лизингополучатель не утрачивает право требовать уплаты штрафных санкций и убытков в соответствии с условиями раздела </w:t>
      </w:r>
      <w:r w:rsidR="00147376" w:rsidRPr="00AE1545">
        <w:rPr>
          <w:rFonts w:ascii="Times New Roman" w:hAnsi="Times New Roman" w:cs="Times New Roman"/>
          <w:sz w:val="24"/>
          <w:szCs w:val="24"/>
        </w:rPr>
        <w:t xml:space="preserve">6 </w:t>
      </w:r>
      <w:r w:rsidRPr="00AE1545">
        <w:rPr>
          <w:rFonts w:ascii="Times New Roman" w:hAnsi="Times New Roman" w:cs="Times New Roman"/>
          <w:sz w:val="24"/>
          <w:szCs w:val="24"/>
        </w:rPr>
        <w:t>Контракта.</w:t>
      </w:r>
    </w:p>
    <w:p w14:paraId="64EA1ED4" w14:textId="77777777" w:rsidR="00F07937" w:rsidRPr="00AE1545" w:rsidRDefault="00D40645" w:rsidP="00CE588E">
      <w:pPr>
        <w:spacing w:after="0" w:line="240" w:lineRule="auto"/>
        <w:ind w:firstLine="567"/>
        <w:jc w:val="both"/>
        <w:rPr>
          <w:rFonts w:ascii="Times New Roman" w:hAnsi="Times New Roman" w:cs="Times New Roman"/>
          <w:bCs/>
          <w:snapToGrid w:val="0"/>
          <w:sz w:val="24"/>
          <w:szCs w:val="24"/>
        </w:rPr>
      </w:pPr>
      <w:r w:rsidRPr="00AE1545">
        <w:rPr>
          <w:rFonts w:ascii="Times New Roman" w:hAnsi="Times New Roman" w:cs="Times New Roman"/>
          <w:sz w:val="24"/>
          <w:szCs w:val="24"/>
        </w:rPr>
        <w:t>5.5.13</w:t>
      </w:r>
      <w:r w:rsidR="00F07937" w:rsidRPr="00AE1545">
        <w:rPr>
          <w:rFonts w:ascii="Times New Roman" w:hAnsi="Times New Roman" w:cs="Times New Roman"/>
          <w:sz w:val="24"/>
          <w:szCs w:val="24"/>
        </w:rPr>
        <w:t xml:space="preserve">. Направлять своих представителей для контроля производства Предмета лизинга и его частей на территории Лизингодателя/Производителя в течении всего срока исполнения Контракта в соответствии </w:t>
      </w:r>
      <w:r w:rsidRPr="00AE1545">
        <w:rPr>
          <w:rFonts w:ascii="Times New Roman" w:hAnsi="Times New Roman" w:cs="Times New Roman"/>
          <w:sz w:val="24"/>
          <w:szCs w:val="24"/>
        </w:rPr>
        <w:t>с п. 5.1.1</w:t>
      </w:r>
      <w:r w:rsidR="00147376" w:rsidRPr="00AE1545">
        <w:rPr>
          <w:rFonts w:ascii="Times New Roman" w:hAnsi="Times New Roman" w:cs="Times New Roman"/>
          <w:sz w:val="24"/>
          <w:szCs w:val="24"/>
        </w:rPr>
        <w:t>1</w:t>
      </w:r>
      <w:r w:rsidR="002D24AA" w:rsidRPr="00AE1545">
        <w:rPr>
          <w:rFonts w:ascii="Times New Roman" w:hAnsi="Times New Roman" w:cs="Times New Roman"/>
          <w:sz w:val="24"/>
          <w:szCs w:val="24"/>
        </w:rPr>
        <w:t xml:space="preserve"> </w:t>
      </w:r>
      <w:r w:rsidR="00F07937" w:rsidRPr="00AE1545">
        <w:rPr>
          <w:rFonts w:ascii="Times New Roman" w:hAnsi="Times New Roman" w:cs="Times New Roman"/>
          <w:sz w:val="24"/>
          <w:szCs w:val="24"/>
        </w:rPr>
        <w:t xml:space="preserve">Контракта. Запрашивать у Лизингодателя </w:t>
      </w:r>
      <w:r w:rsidR="00F07937" w:rsidRPr="00AE1545">
        <w:rPr>
          <w:rFonts w:ascii="Times New Roman" w:hAnsi="Times New Roman" w:cs="Times New Roman"/>
          <w:bCs/>
          <w:snapToGrid w:val="0"/>
          <w:sz w:val="24"/>
          <w:szCs w:val="24"/>
        </w:rPr>
        <w:t>документы и данные, подтверждающие текущее исполнение обязательств по Контракту, необходимые для осуществления контроля производства Предмета лизинга.</w:t>
      </w:r>
    </w:p>
    <w:p w14:paraId="04AD88AE" w14:textId="77777777" w:rsidR="001308E3" w:rsidRPr="00AE1545" w:rsidRDefault="001308E3" w:rsidP="00CE588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bCs/>
          <w:snapToGrid w:val="0"/>
          <w:sz w:val="24"/>
          <w:szCs w:val="24"/>
        </w:rPr>
        <w:t xml:space="preserve">5.5.14. </w:t>
      </w:r>
      <w:r w:rsidRPr="00AE1545">
        <w:rPr>
          <w:rFonts w:ascii="Times New Roman" w:hAnsi="Times New Roman" w:cs="Times New Roman"/>
          <w:sz w:val="24"/>
          <w:szCs w:val="24"/>
        </w:rPr>
        <w:t xml:space="preserve"> В случае нарушения Лизингодателем обязательств по Контракту осуществить зачет суммы неустойки (штрафов, пени) в счет суммы долга, подлежащей уплате Лизингодателю в соответствии с п. 2.1. Контракта. При этом сумма, подлежащая уплате по Контракту Лизингодателю соответствии с 2.1 Контракта, уменьшается на сумму начисленной в соответствии с разделом 6 Контракта неустойки (штрафа, пени).</w:t>
      </w:r>
    </w:p>
    <w:p w14:paraId="106130A3" w14:textId="77777777" w:rsidR="001308E3" w:rsidRPr="00AE1545" w:rsidRDefault="001308E3" w:rsidP="00CB0AE9">
      <w:pPr>
        <w:spacing w:after="0" w:line="240" w:lineRule="auto"/>
        <w:ind w:firstLine="567"/>
        <w:jc w:val="both"/>
        <w:rPr>
          <w:rFonts w:ascii="Times New Roman" w:hAnsi="Times New Roman" w:cs="Times New Roman"/>
          <w:sz w:val="24"/>
          <w:szCs w:val="24"/>
        </w:rPr>
      </w:pPr>
    </w:p>
    <w:p w14:paraId="7B93A43E" w14:textId="77777777" w:rsidR="005B69D2" w:rsidRPr="00AE1545" w:rsidRDefault="005B69D2" w:rsidP="005B69D2">
      <w:pPr>
        <w:numPr>
          <w:ilvl w:val="0"/>
          <w:numId w:val="14"/>
        </w:num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Ответственность сторон</w:t>
      </w:r>
    </w:p>
    <w:p w14:paraId="6A10E637" w14:textId="77777777" w:rsidR="00147376" w:rsidRPr="00AE1545" w:rsidRDefault="00147376" w:rsidP="00147376">
      <w:pPr>
        <w:spacing w:after="0" w:line="240" w:lineRule="auto"/>
        <w:ind w:left="720"/>
        <w:rPr>
          <w:rFonts w:ascii="Times New Roman" w:hAnsi="Times New Roman" w:cs="Times New Roman"/>
          <w:b/>
          <w:sz w:val="24"/>
          <w:szCs w:val="24"/>
        </w:rPr>
      </w:pPr>
    </w:p>
    <w:p w14:paraId="255CCA63" w14:textId="77777777" w:rsidR="00B26BC4" w:rsidRPr="00AE1545" w:rsidRDefault="00B26BC4" w:rsidP="00147376">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6.1. Ответственность Лизингополучателя:</w:t>
      </w:r>
    </w:p>
    <w:p w14:paraId="73CCFBD9" w14:textId="77777777" w:rsidR="005B69D2"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6.1.</w:t>
      </w:r>
      <w:r w:rsidR="00B26BC4" w:rsidRPr="00AE1545">
        <w:rPr>
          <w:rFonts w:ascii="Times New Roman" w:hAnsi="Times New Roman" w:cs="Times New Roman"/>
          <w:sz w:val="24"/>
          <w:szCs w:val="24"/>
        </w:rPr>
        <w:t>1.</w:t>
      </w:r>
      <w:r w:rsidRPr="00AE1545">
        <w:rPr>
          <w:rFonts w:ascii="Times New Roman" w:hAnsi="Times New Roman" w:cs="Times New Roman"/>
          <w:sz w:val="24"/>
          <w:szCs w:val="24"/>
        </w:rPr>
        <w:t xml:space="preserve"> В случае просрочки исполнения Лизингополучателем обязательств, предусмотренных настоящим Контрактом, а также в иных случаях неисполнения или </w:t>
      </w:r>
      <w:r w:rsidRPr="00AE1545">
        <w:rPr>
          <w:rFonts w:ascii="Times New Roman" w:hAnsi="Times New Roman" w:cs="Times New Roman"/>
          <w:sz w:val="24"/>
          <w:szCs w:val="24"/>
        </w:rPr>
        <w:lastRenderedPageBreak/>
        <w:t>ненадлежащего исполнения Лизингополучателем обязательств, предусмотренных Контрактом, Лизингодатель вправе потребовать уплаты неустоек (штрафов, пеней).</w:t>
      </w:r>
    </w:p>
    <w:p w14:paraId="19E6A367" w14:textId="77777777" w:rsidR="005B69D2" w:rsidRPr="00AE1545" w:rsidRDefault="00D46005"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Неустойка </w:t>
      </w:r>
      <w:r w:rsidR="005B69D2" w:rsidRPr="00AE1545">
        <w:rPr>
          <w:rFonts w:ascii="Times New Roman" w:hAnsi="Times New Roman" w:cs="Times New Roman"/>
          <w:sz w:val="24"/>
          <w:szCs w:val="24"/>
        </w:rPr>
        <w:t>начисляется за каждый день просрочки исполнения Лизингополучателем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 При этом размер пени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40176BBA" w14:textId="77777777" w:rsidR="00D46005"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26BC4" w:rsidRPr="00AE1545">
        <w:rPr>
          <w:rFonts w:ascii="Times New Roman" w:hAnsi="Times New Roman" w:cs="Times New Roman"/>
          <w:sz w:val="24"/>
          <w:szCs w:val="24"/>
        </w:rPr>
        <w:t>1.</w:t>
      </w:r>
      <w:r w:rsidR="00D46005" w:rsidRPr="00AE1545">
        <w:rPr>
          <w:rFonts w:ascii="Times New Roman" w:hAnsi="Times New Roman" w:cs="Times New Roman"/>
          <w:sz w:val="24"/>
          <w:szCs w:val="24"/>
        </w:rPr>
        <w:t>2</w:t>
      </w:r>
      <w:r w:rsidRPr="00AE1545">
        <w:rPr>
          <w:rFonts w:ascii="Times New Roman" w:hAnsi="Times New Roman" w:cs="Times New Roman"/>
          <w:sz w:val="24"/>
          <w:szCs w:val="24"/>
        </w:rPr>
        <w:t>. За каждый факт неисполнения Лизингополучателем обязательств, предусмотренных настоящим Контрактом, за исключением просрочки исполнения обязательств Лизингодатель вправе взыскать с Лизингополучат</w:t>
      </w:r>
      <w:r w:rsidR="0062134F" w:rsidRPr="00AE1545">
        <w:rPr>
          <w:rFonts w:ascii="Times New Roman" w:hAnsi="Times New Roman" w:cs="Times New Roman"/>
          <w:sz w:val="24"/>
          <w:szCs w:val="24"/>
        </w:rPr>
        <w:t>еля штраф в размере</w:t>
      </w:r>
      <w:r w:rsidR="00D46005" w:rsidRPr="00AE1545">
        <w:rPr>
          <w:rFonts w:ascii="Times New Roman" w:hAnsi="Times New Roman" w:cs="Times New Roman"/>
          <w:sz w:val="24"/>
          <w:szCs w:val="24"/>
        </w:rPr>
        <w:t>:</w:t>
      </w:r>
    </w:p>
    <w:p w14:paraId="5D8C9915" w14:textId="77777777" w:rsidR="00D46005" w:rsidRPr="00AE1545" w:rsidRDefault="00D46005"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а) 1 000 рублей, если цена Контракта не превышает 3 млн. рублей (включительно);</w:t>
      </w:r>
    </w:p>
    <w:p w14:paraId="75D9A4A6" w14:textId="77777777" w:rsidR="00D46005" w:rsidRPr="00AE1545" w:rsidRDefault="00D46005"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5 000 рублей, если цена Контракта составляет от 3 млн. рублей до 50 млн. рублей (включительно);</w:t>
      </w:r>
    </w:p>
    <w:p w14:paraId="398E7555" w14:textId="77777777" w:rsidR="00D46005" w:rsidRPr="00AE1545" w:rsidRDefault="00D46005"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10 000 рублей, если цена Контракта составляет от 50 млн. рублей до 100 млн. рублей (включительно);</w:t>
      </w:r>
    </w:p>
    <w:p w14:paraId="29380FA1" w14:textId="77777777" w:rsidR="005B69D2" w:rsidRPr="00AE1545" w:rsidRDefault="00D46005"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г) 100 000 рублей, если цена Контракта превышает 100 млн. рублей</w:t>
      </w:r>
    </w:p>
    <w:p w14:paraId="66BC4D7B" w14:textId="77777777" w:rsidR="00B26BC4"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26BC4" w:rsidRPr="00AE1545">
        <w:rPr>
          <w:rFonts w:ascii="Times New Roman" w:hAnsi="Times New Roman" w:cs="Times New Roman"/>
          <w:sz w:val="24"/>
          <w:szCs w:val="24"/>
        </w:rPr>
        <w:t xml:space="preserve">1.3. Общая сумма начисленных штрафов за ненадлежащее исполнение </w:t>
      </w:r>
      <w:r w:rsidR="00ED1923" w:rsidRPr="00AE1545">
        <w:rPr>
          <w:rFonts w:ascii="Times New Roman" w:hAnsi="Times New Roman" w:cs="Times New Roman"/>
          <w:sz w:val="24"/>
          <w:szCs w:val="24"/>
        </w:rPr>
        <w:t>Лизингополучателем</w:t>
      </w:r>
      <w:r w:rsidR="00ED1923" w:rsidRPr="00AE1545" w:rsidDel="00ED1923">
        <w:rPr>
          <w:rFonts w:ascii="Times New Roman" w:hAnsi="Times New Roman" w:cs="Times New Roman"/>
          <w:sz w:val="24"/>
          <w:szCs w:val="24"/>
        </w:rPr>
        <w:t xml:space="preserve"> </w:t>
      </w:r>
      <w:r w:rsidR="00B26BC4" w:rsidRPr="00AE1545">
        <w:rPr>
          <w:rFonts w:ascii="Times New Roman" w:hAnsi="Times New Roman" w:cs="Times New Roman"/>
          <w:sz w:val="24"/>
          <w:szCs w:val="24"/>
        </w:rPr>
        <w:t>обязательств, предусмотренных Контрактом, не может превышать цену Контракта.</w:t>
      </w:r>
    </w:p>
    <w:p w14:paraId="60F55826" w14:textId="77777777" w:rsidR="00B26BC4" w:rsidRPr="00AE1545" w:rsidRDefault="00B26BC4" w:rsidP="00147376">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6.2. Ответственность Лизингодателя.</w:t>
      </w:r>
    </w:p>
    <w:p w14:paraId="3F439C4C" w14:textId="77777777" w:rsidR="00B26BC4" w:rsidRPr="00AE1545" w:rsidRDefault="00B26BC4" w:rsidP="0014737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6.2.1.</w:t>
      </w:r>
      <w:r w:rsidR="005B69D2" w:rsidRPr="00AE1545">
        <w:rPr>
          <w:rFonts w:ascii="Times New Roman" w:hAnsi="Times New Roman" w:cs="Times New Roman"/>
          <w:sz w:val="24"/>
          <w:szCs w:val="24"/>
        </w:rPr>
        <w:t xml:space="preserve"> </w:t>
      </w:r>
      <w:r w:rsidRPr="00AE1545">
        <w:rPr>
          <w:rFonts w:ascii="Times New Roman" w:hAnsi="Times New Roman" w:cs="Times New Roman"/>
          <w:sz w:val="24"/>
          <w:szCs w:val="24"/>
        </w:rPr>
        <w:t xml:space="preserve">В случае просрочки исполнения Лизингодателем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Лизингодателем обязательств, предусмотренных Контрактом, Лизингополучатель направляет Лизингодателю требование об уплате неустоек (штрафов, пеней). </w:t>
      </w:r>
    </w:p>
    <w:p w14:paraId="1FCFD811" w14:textId="77777777" w:rsidR="004D2076" w:rsidRPr="00AE1545" w:rsidRDefault="00B26BC4" w:rsidP="004D207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Пеня начисляется за каждый день просрочки исполнения Лизингодателем обязательств, предусмотренных Контрактом (за исключением просрочки исполнения гарантийных обязательств и обязательств по предоставлению обеспечения),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отдельного этапа исполнения Контракта, уменьшенной на сумму, пропорциональную объему обязательств, предусмотренных соответствующим отдельным этапом исполнения Контракта и фактически исполненных Лизингодателем, за исключением случаев, если законодательством Российской Федерации установле</w:t>
      </w:r>
      <w:r w:rsidR="004D2076" w:rsidRPr="00AE1545">
        <w:rPr>
          <w:rFonts w:ascii="Times New Roman" w:hAnsi="Times New Roman" w:cs="Times New Roman"/>
          <w:sz w:val="24"/>
          <w:szCs w:val="24"/>
        </w:rPr>
        <w:t>н иной порядок начисления пени.</w:t>
      </w:r>
    </w:p>
    <w:p w14:paraId="03A0D075" w14:textId="77777777" w:rsidR="00B26BC4" w:rsidRPr="00AE1545" w:rsidRDefault="00B26BC4" w:rsidP="004D207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случае просрочки исполнения Лизингодателем гарантийных обязательств, пеня начисляется за каждый день просрочки исполнения Лизингодателем гарантийных обязательств,  начиная со дня, следующего после дня истечения установленного Контрактом срока исполнения гарантийных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отдельного этапа исполнения Контракта (цены Предмета лизинга, в отношении которого имеется просрочка исполнения гарантийных обязательств), за исключением случаев, если законодательством Российской Федерации установлен иной порядок начисления пени.</w:t>
      </w:r>
    </w:p>
    <w:p w14:paraId="4B69C888" w14:textId="77777777" w:rsidR="00B26BC4" w:rsidRPr="00AE1545" w:rsidRDefault="00B26BC4" w:rsidP="004D207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случае просрочки исполнения </w:t>
      </w:r>
      <w:r w:rsidR="00ED1923" w:rsidRPr="00AE1545">
        <w:rPr>
          <w:rFonts w:ascii="Times New Roman" w:hAnsi="Times New Roman" w:cs="Times New Roman"/>
          <w:sz w:val="24"/>
          <w:szCs w:val="24"/>
        </w:rPr>
        <w:t xml:space="preserve">Лизингодателем </w:t>
      </w:r>
      <w:r w:rsidRPr="00AE1545">
        <w:rPr>
          <w:rFonts w:ascii="Times New Roman" w:hAnsi="Times New Roman" w:cs="Times New Roman"/>
          <w:sz w:val="24"/>
          <w:szCs w:val="24"/>
        </w:rPr>
        <w:t xml:space="preserve">обязательств по предоставлению обеспечения исполнения обязательств по Контракту (в том числе обеспечения гарантийных обязательств), установленных разделом 7 Контракта, пеня начисляется за каждый день просрочки исполнения </w:t>
      </w:r>
      <w:r w:rsidR="00ED1923" w:rsidRPr="00AE1545">
        <w:rPr>
          <w:rFonts w:ascii="Times New Roman" w:hAnsi="Times New Roman" w:cs="Times New Roman"/>
          <w:sz w:val="24"/>
          <w:szCs w:val="24"/>
        </w:rPr>
        <w:t xml:space="preserve">Лизингодателем </w:t>
      </w:r>
      <w:r w:rsidRPr="00AE1545">
        <w:rPr>
          <w:rFonts w:ascii="Times New Roman" w:hAnsi="Times New Roman" w:cs="Times New Roman"/>
          <w:sz w:val="24"/>
          <w:szCs w:val="24"/>
        </w:rPr>
        <w:t>обязательств, предусмотренных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w:t>
      </w:r>
      <w:r w:rsidR="007B63A3" w:rsidRPr="00AE1545">
        <w:rPr>
          <w:rFonts w:ascii="Times New Roman" w:hAnsi="Times New Roman" w:cs="Times New Roman"/>
          <w:sz w:val="24"/>
          <w:szCs w:val="24"/>
        </w:rPr>
        <w:t>.</w:t>
      </w:r>
    </w:p>
    <w:p w14:paraId="343EF3CE" w14:textId="77777777" w:rsidR="007B63A3" w:rsidRPr="00AE1545" w:rsidRDefault="007B63A3"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6.2.2. Штрафы начисляются за неисполнение или ненадлежащее исполнение Лизингодателем обязательств, предусмотренных Контрактом, за исключением просрочки исполнения Лизингодателем обязательств (в том числе гарантийного обязательства), </w:t>
      </w:r>
      <w:r w:rsidRPr="00AE1545">
        <w:rPr>
          <w:rFonts w:ascii="Times New Roman" w:hAnsi="Times New Roman" w:cs="Times New Roman"/>
          <w:sz w:val="24"/>
          <w:szCs w:val="24"/>
        </w:rPr>
        <w:lastRenderedPageBreak/>
        <w:t>предусмотренных Контрактом. Размер штрафа устанавливается контрактом в порядке, установленном в соответствии с Постановлением Правительства РФ от 30.08.2017 г. №1042, за исключением случаев, если законодательством Российской Федерации установлен иной порядок начисления штрафов.</w:t>
      </w:r>
    </w:p>
    <w:p w14:paraId="6E1BFCFA"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6.2.3. За каждый факт неисполнения или ненадлежащего исполнения Лизингодателем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 (за исключением случаев, предусмотренных пунктами 6.2.4 – 6.2.7 Контракта):</w:t>
      </w:r>
    </w:p>
    <w:p w14:paraId="42C4E62D"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а) 10 процентов цены контракта (этапа) в случае, если цена контракта (этапа) не превышает 3 млн. рублей;</w:t>
      </w:r>
    </w:p>
    <w:p w14:paraId="16BF20CB"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5 процентов цены контракта (этапа) в случае, если цена контракта (этапа) составляет от 3 млн. рублей до 50 млн. рублей (включительно);</w:t>
      </w:r>
    </w:p>
    <w:p w14:paraId="3D59DA6C"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1 процент цены контракта (этапа) в случае, если цена контракта (этапа) составляет от 50 млн. рублей до 100 млн. рублей (включительно);</w:t>
      </w:r>
    </w:p>
    <w:p w14:paraId="3B1D306F"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г) 0,5 процента цены контракта (этапа) в случае, если цена контракта (этапа) составляет от 100 млн. рублей до 500 млн. рублей (включительно);</w:t>
      </w:r>
    </w:p>
    <w:p w14:paraId="69D7EBF0"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д) 0,4 процента цены контракта (этапа) в случае, если цена контракта (этапа) составляет от 500 млн. рублей до 1 млрд. рублей (включительно);</w:t>
      </w:r>
    </w:p>
    <w:p w14:paraId="1B833952"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е) 0,3 процента цены контракта (этапа) в случае, если цена контракта (этапа) составляет от 1 млрд. рублей до 2 млрд. рублей (включительно);</w:t>
      </w:r>
    </w:p>
    <w:p w14:paraId="143ABE2E"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ж) 0,25 процента цены контракта (этапа) в случае, если цена контракта (этапа) составляет от 2 млрд. рублей до 5 млрд. рублей (включительно);</w:t>
      </w:r>
    </w:p>
    <w:p w14:paraId="2C9EB7D0"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з) 0,2 процента цены контракта (этапа) в случае, если цена контракта (этапа) составляет от 5 млрд. рублей до 10 млрд. рублей (включительно);</w:t>
      </w:r>
    </w:p>
    <w:p w14:paraId="5FFE7CE1" w14:textId="77777777" w:rsidR="00E735E0" w:rsidRPr="00AE1545" w:rsidRDefault="00E735E0" w:rsidP="00E735E0">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и) 0,1 процента цены контракта (этапа) в случае, если цена контракта (этапа) превышает 10 млрд. рублей.</w:t>
      </w:r>
    </w:p>
    <w:p w14:paraId="4109A72B" w14:textId="77777777" w:rsidR="005B69D2"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06F71" w:rsidRPr="00AE1545">
        <w:rPr>
          <w:rFonts w:ascii="Times New Roman" w:hAnsi="Times New Roman" w:cs="Times New Roman"/>
          <w:sz w:val="24"/>
          <w:szCs w:val="24"/>
        </w:rPr>
        <w:t>2.</w:t>
      </w:r>
      <w:r w:rsidR="00E735E0" w:rsidRPr="00AE1545">
        <w:rPr>
          <w:rFonts w:ascii="Times New Roman" w:hAnsi="Times New Roman" w:cs="Times New Roman"/>
          <w:sz w:val="24"/>
          <w:szCs w:val="24"/>
        </w:rPr>
        <w:t>4</w:t>
      </w:r>
      <w:r w:rsidR="00B06F71" w:rsidRPr="00AE1545">
        <w:rPr>
          <w:rFonts w:ascii="Times New Roman" w:hAnsi="Times New Roman" w:cs="Times New Roman"/>
          <w:sz w:val="24"/>
          <w:szCs w:val="24"/>
        </w:rPr>
        <w:t xml:space="preserve">. </w:t>
      </w:r>
      <w:r w:rsidRPr="00AE1545">
        <w:rPr>
          <w:rFonts w:ascii="Times New Roman" w:hAnsi="Times New Roman" w:cs="Times New Roman"/>
          <w:sz w:val="24"/>
          <w:szCs w:val="24"/>
        </w:rPr>
        <w:t xml:space="preserve">За каждый факт неисполнения или ненадлежащего исполнения Лизингодателем обязательств, предусмотренных настоящим Контрактом, заключенным по результатам определения Лизингодателя в соответствии с пунктом 1 части 1 статьи 30 Федерального закона №44-ФЗ, за исключением просрочки исполнения обязательств (в том числе гарантийного обязательства), предусмотренных настоящим Контрактом, размер штрафа  устанавливается в размере 1 % цены настоящего Контракта (этапа), но не более </w:t>
      </w:r>
      <w:r w:rsidRPr="00AE1545">
        <w:rPr>
          <w:rFonts w:ascii="Times New Roman" w:hAnsi="Times New Roman" w:cs="Times New Roman"/>
          <w:sz w:val="24"/>
          <w:szCs w:val="24"/>
        </w:rPr>
        <w:br/>
        <w:t>5 000 (пяти тысяч) рублей и не менее 1 000 (одной тысячи) рублей.</w:t>
      </w:r>
    </w:p>
    <w:p w14:paraId="2A5EF7E3" w14:textId="77777777" w:rsidR="00B06F71" w:rsidRPr="00AE1545" w:rsidRDefault="00B06F71" w:rsidP="0014737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6.2.</w:t>
      </w:r>
      <w:r w:rsidR="00E735E0" w:rsidRPr="00AE1545">
        <w:rPr>
          <w:rFonts w:ascii="Times New Roman" w:hAnsi="Times New Roman" w:cs="Times New Roman"/>
          <w:sz w:val="24"/>
          <w:szCs w:val="24"/>
        </w:rPr>
        <w:t>5</w:t>
      </w:r>
      <w:r w:rsidRPr="00AE1545">
        <w:rPr>
          <w:rFonts w:ascii="Times New Roman" w:hAnsi="Times New Roman" w:cs="Times New Roman"/>
          <w:sz w:val="24"/>
          <w:szCs w:val="24"/>
        </w:rPr>
        <w:t>. За каждый факт неисполнения или ненадлежащего исполнения Лизингодателем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заключенным с победителем закупки (или с иным участником закупки в случаях, установленных Федеральным законом № 44-ФЗ), предложившим наиболее высокую цену за право заключения контракта, размер штрафа рассчитывается в размере:</w:t>
      </w:r>
    </w:p>
    <w:p w14:paraId="18587C16" w14:textId="77777777" w:rsidR="00B06F71" w:rsidRPr="00AE1545" w:rsidRDefault="00B06F71"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а) в случае, если цена контракта не превышает начальную (максимальную) цену контракта:</w:t>
      </w:r>
    </w:p>
    <w:p w14:paraId="159D0973" w14:textId="77777777" w:rsidR="00B06F71" w:rsidRPr="00AE1545" w:rsidRDefault="00B06F71" w:rsidP="0087554C">
      <w:pPr>
        <w:numPr>
          <w:ilvl w:val="0"/>
          <w:numId w:val="39"/>
        </w:numPr>
        <w:autoSpaceDE w:val="0"/>
        <w:autoSpaceDN w:val="0"/>
        <w:adjustRightInd w:val="0"/>
        <w:spacing w:after="0" w:line="240" w:lineRule="auto"/>
        <w:ind w:left="0" w:firstLine="556"/>
        <w:jc w:val="both"/>
        <w:rPr>
          <w:rFonts w:ascii="Times New Roman" w:hAnsi="Times New Roman" w:cs="Times New Roman"/>
          <w:sz w:val="24"/>
          <w:szCs w:val="24"/>
        </w:rPr>
      </w:pPr>
      <w:r w:rsidRPr="00AE1545">
        <w:rPr>
          <w:rFonts w:ascii="Times New Roman" w:hAnsi="Times New Roman" w:cs="Times New Roman"/>
          <w:sz w:val="24"/>
          <w:szCs w:val="24"/>
        </w:rPr>
        <w:t>10 процентов начальной (максимальной) цены контракта, если цена контракта не превышает 3 млн. рублей;</w:t>
      </w:r>
    </w:p>
    <w:p w14:paraId="44802FC2" w14:textId="77777777" w:rsidR="00B06F71" w:rsidRPr="00AE1545" w:rsidRDefault="004D2076" w:rsidP="0087554C">
      <w:pPr>
        <w:numPr>
          <w:ilvl w:val="0"/>
          <w:numId w:val="39"/>
        </w:numPr>
        <w:autoSpaceDE w:val="0"/>
        <w:autoSpaceDN w:val="0"/>
        <w:adjustRightInd w:val="0"/>
        <w:spacing w:after="0" w:line="240" w:lineRule="auto"/>
        <w:ind w:left="0" w:firstLine="556"/>
        <w:jc w:val="both"/>
        <w:rPr>
          <w:rFonts w:ascii="Times New Roman" w:hAnsi="Times New Roman" w:cs="Times New Roman"/>
          <w:sz w:val="24"/>
          <w:szCs w:val="24"/>
        </w:rPr>
      </w:pPr>
      <w:r w:rsidRPr="00AE1545">
        <w:rPr>
          <w:rFonts w:ascii="Times New Roman" w:hAnsi="Times New Roman" w:cs="Times New Roman"/>
          <w:sz w:val="24"/>
          <w:szCs w:val="24"/>
        </w:rPr>
        <w:t xml:space="preserve"> </w:t>
      </w:r>
      <w:r w:rsidR="00B06F71" w:rsidRPr="00AE1545">
        <w:rPr>
          <w:rFonts w:ascii="Times New Roman" w:hAnsi="Times New Roman" w:cs="Times New Roman"/>
          <w:sz w:val="24"/>
          <w:szCs w:val="24"/>
        </w:rPr>
        <w:t>5 процентов начальной (максимальной) цены контракта, если цена контракта составляет от 3 млн. рублей до 50 млн. рублей (включительно);</w:t>
      </w:r>
    </w:p>
    <w:p w14:paraId="04B4FB0C" w14:textId="77777777" w:rsidR="00B06F71" w:rsidRPr="00AE1545" w:rsidRDefault="00B06F71" w:rsidP="0087554C">
      <w:pPr>
        <w:numPr>
          <w:ilvl w:val="0"/>
          <w:numId w:val="39"/>
        </w:numPr>
        <w:autoSpaceDE w:val="0"/>
        <w:autoSpaceDN w:val="0"/>
        <w:adjustRightInd w:val="0"/>
        <w:spacing w:after="0" w:line="240" w:lineRule="auto"/>
        <w:ind w:left="0" w:firstLine="556"/>
        <w:jc w:val="both"/>
        <w:rPr>
          <w:rFonts w:ascii="Times New Roman" w:hAnsi="Times New Roman" w:cs="Times New Roman"/>
          <w:sz w:val="24"/>
          <w:szCs w:val="24"/>
        </w:rPr>
      </w:pPr>
      <w:r w:rsidRPr="00AE1545">
        <w:rPr>
          <w:rFonts w:ascii="Times New Roman" w:hAnsi="Times New Roman" w:cs="Times New Roman"/>
          <w:sz w:val="24"/>
          <w:szCs w:val="24"/>
        </w:rPr>
        <w:t>1 процент начальной (максимальной) цены контракта, если цена контракта составляет от 50 млн. рублей до 100 млн. рублей (включительно);</w:t>
      </w:r>
    </w:p>
    <w:p w14:paraId="2E0FBF78" w14:textId="77777777" w:rsidR="00B06F71" w:rsidRPr="00AE1545" w:rsidRDefault="00B06F71" w:rsidP="004D20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в случае, если цена контракта превышает начальную (максимальную) цену контракта:</w:t>
      </w:r>
    </w:p>
    <w:p w14:paraId="2D313CB5" w14:textId="77777777" w:rsidR="00B06F71" w:rsidRPr="00AE1545" w:rsidRDefault="00B06F71" w:rsidP="0087554C">
      <w:pPr>
        <w:numPr>
          <w:ilvl w:val="0"/>
          <w:numId w:val="39"/>
        </w:numPr>
        <w:autoSpaceDE w:val="0"/>
        <w:autoSpaceDN w:val="0"/>
        <w:adjustRightInd w:val="0"/>
        <w:spacing w:after="0" w:line="240" w:lineRule="auto"/>
        <w:ind w:left="0" w:firstLine="556"/>
        <w:jc w:val="both"/>
        <w:rPr>
          <w:rFonts w:ascii="Times New Roman" w:hAnsi="Times New Roman" w:cs="Times New Roman"/>
          <w:sz w:val="24"/>
          <w:szCs w:val="24"/>
        </w:rPr>
      </w:pPr>
      <w:r w:rsidRPr="00AE1545">
        <w:rPr>
          <w:rFonts w:ascii="Times New Roman" w:hAnsi="Times New Roman" w:cs="Times New Roman"/>
          <w:sz w:val="24"/>
          <w:szCs w:val="24"/>
        </w:rPr>
        <w:t>10 процентов цены контракта, если цена контракта не превышает 3 млн. рублей;</w:t>
      </w:r>
    </w:p>
    <w:p w14:paraId="54F2A4A0" w14:textId="77777777" w:rsidR="00B06F71" w:rsidRPr="00AE1545" w:rsidRDefault="00B06F71" w:rsidP="0087554C">
      <w:pPr>
        <w:numPr>
          <w:ilvl w:val="0"/>
          <w:numId w:val="39"/>
        </w:numPr>
        <w:autoSpaceDE w:val="0"/>
        <w:autoSpaceDN w:val="0"/>
        <w:adjustRightInd w:val="0"/>
        <w:spacing w:after="0" w:line="240" w:lineRule="auto"/>
        <w:ind w:left="0" w:firstLine="556"/>
        <w:jc w:val="both"/>
        <w:rPr>
          <w:rFonts w:ascii="Times New Roman" w:hAnsi="Times New Roman" w:cs="Times New Roman"/>
          <w:sz w:val="24"/>
          <w:szCs w:val="24"/>
        </w:rPr>
      </w:pPr>
      <w:r w:rsidRPr="00AE1545">
        <w:rPr>
          <w:rFonts w:ascii="Times New Roman" w:hAnsi="Times New Roman" w:cs="Times New Roman"/>
          <w:sz w:val="24"/>
          <w:szCs w:val="24"/>
        </w:rPr>
        <w:t>5 процентов цены контракта, если цена контракта составляет от 3 млн. рублей до 50 млн. рублей (включительно);</w:t>
      </w:r>
    </w:p>
    <w:p w14:paraId="7BA262CA" w14:textId="77777777" w:rsidR="005B69D2" w:rsidRPr="00AE1545" w:rsidRDefault="00B06F71" w:rsidP="0087554C">
      <w:pPr>
        <w:numPr>
          <w:ilvl w:val="0"/>
          <w:numId w:val="39"/>
        </w:numPr>
        <w:spacing w:after="0" w:line="240" w:lineRule="auto"/>
        <w:ind w:left="0" w:firstLine="556"/>
        <w:jc w:val="both"/>
        <w:rPr>
          <w:rFonts w:ascii="Times New Roman" w:hAnsi="Times New Roman" w:cs="Times New Roman"/>
          <w:sz w:val="24"/>
          <w:szCs w:val="24"/>
        </w:rPr>
      </w:pPr>
      <w:r w:rsidRPr="00AE1545">
        <w:rPr>
          <w:rFonts w:ascii="Times New Roman" w:hAnsi="Times New Roman" w:cs="Times New Roman"/>
          <w:sz w:val="24"/>
          <w:szCs w:val="24"/>
        </w:rPr>
        <w:t>1 процент цены контракта, если цена контракта составляет от 50 млн. рублей до 100 млн. рублей (включительно)</w:t>
      </w:r>
      <w:r w:rsidR="005B69D2" w:rsidRPr="00AE1545">
        <w:rPr>
          <w:rFonts w:ascii="Times New Roman" w:hAnsi="Times New Roman" w:cs="Times New Roman"/>
          <w:sz w:val="24"/>
          <w:szCs w:val="24"/>
        </w:rPr>
        <w:t>.</w:t>
      </w:r>
    </w:p>
    <w:p w14:paraId="1FB4E954" w14:textId="77777777" w:rsidR="00B72B93" w:rsidRPr="00AE1545" w:rsidRDefault="00B72B93" w:rsidP="0014737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6.2.</w:t>
      </w:r>
      <w:r w:rsidR="00E735E0" w:rsidRPr="00AE1545">
        <w:rPr>
          <w:rFonts w:ascii="Times New Roman" w:hAnsi="Times New Roman" w:cs="Times New Roman"/>
          <w:sz w:val="24"/>
          <w:szCs w:val="24"/>
        </w:rPr>
        <w:t>6</w:t>
      </w:r>
      <w:r w:rsidRPr="00AE1545">
        <w:rPr>
          <w:rFonts w:ascii="Times New Roman" w:hAnsi="Times New Roman" w:cs="Times New Roman"/>
          <w:sz w:val="24"/>
          <w:szCs w:val="24"/>
        </w:rPr>
        <w:t xml:space="preserve">. За каждый факт неисполнения или ненадлежащего исполнения </w:t>
      </w:r>
      <w:r w:rsidRPr="00AE1545">
        <w:rPr>
          <w:rFonts w:ascii="Times New Roman" w:hAnsi="Times New Roman" w:cs="Times New Roman"/>
          <w:sz w:val="24"/>
          <w:szCs w:val="24"/>
        </w:rPr>
        <w:lastRenderedPageBreak/>
        <w:t>Лизингодателем обязательства, предусмотренного Контрактом, которое не имеет стоимостного выражения (при наличии в контракте таких обязательств), размер штрафа устанавливается в размере:</w:t>
      </w:r>
    </w:p>
    <w:p w14:paraId="7A67FE6C" w14:textId="77777777" w:rsidR="00B72B93" w:rsidRPr="00AE1545" w:rsidRDefault="00B72B93"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а) 1000 рублей, если цена контракта не превышает 3 млн. рублей;</w:t>
      </w:r>
    </w:p>
    <w:p w14:paraId="02987D4F" w14:textId="77777777" w:rsidR="00B72B93" w:rsidRPr="00AE1545" w:rsidRDefault="00B72B93"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б) 5000 рублей, если цена контракта составляет от 3 млн. рублей до 50 млн. рублей (включительно);</w:t>
      </w:r>
    </w:p>
    <w:p w14:paraId="2F0BEDC8" w14:textId="77777777" w:rsidR="00B72B93" w:rsidRPr="00AE1545" w:rsidRDefault="00B72B93" w:rsidP="00147376">
      <w:pPr>
        <w:autoSpaceDE w:val="0"/>
        <w:autoSpaceDN w:val="0"/>
        <w:adjustRightInd w:val="0"/>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10000 рублей, если цена контракта составляет от 50 млн. рублей до 100 млн. рублей (включительно);</w:t>
      </w:r>
    </w:p>
    <w:p w14:paraId="77ADE055" w14:textId="77777777" w:rsidR="005B69D2" w:rsidRPr="00AE1545" w:rsidRDefault="00B72B93"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г) 100000 рублей, если цена контракта превышает 100 млн. рублей.</w:t>
      </w:r>
      <w:r w:rsidR="005B69D2" w:rsidRPr="00AE1545">
        <w:rPr>
          <w:rFonts w:ascii="Times New Roman" w:hAnsi="Times New Roman" w:cs="Times New Roman"/>
          <w:sz w:val="24"/>
          <w:szCs w:val="24"/>
        </w:rPr>
        <w:t xml:space="preserve"> </w:t>
      </w:r>
    </w:p>
    <w:p w14:paraId="64840314" w14:textId="77777777" w:rsidR="005B69D2" w:rsidRPr="00AE1545" w:rsidRDefault="00B72B93"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6.2.</w:t>
      </w:r>
      <w:r w:rsidR="00E735E0" w:rsidRPr="00AE1545">
        <w:rPr>
          <w:rFonts w:ascii="Times New Roman" w:hAnsi="Times New Roman" w:cs="Times New Roman"/>
          <w:sz w:val="24"/>
          <w:szCs w:val="24"/>
        </w:rPr>
        <w:t>7</w:t>
      </w:r>
      <w:r w:rsidRPr="00AE1545">
        <w:rPr>
          <w:rFonts w:ascii="Times New Roman" w:hAnsi="Times New Roman" w:cs="Times New Roman"/>
          <w:sz w:val="24"/>
          <w:szCs w:val="24"/>
        </w:rPr>
        <w:t xml:space="preserve">. </w:t>
      </w:r>
      <w:r w:rsidR="005B69D2" w:rsidRPr="00AE1545">
        <w:rPr>
          <w:rFonts w:ascii="Times New Roman" w:hAnsi="Times New Roman" w:cs="Times New Roman"/>
          <w:sz w:val="24"/>
          <w:szCs w:val="24"/>
        </w:rPr>
        <w:t>В случае если в соответствии с частью 6 статьи 30 Федерального закона №44-ФЗ настоящим Контрактом предусмотрено условие о гражданско-правовой ответственности Лизингодателя за неисполнение условия о привлечении к исполнению настоящего Контракта соисполнителей из числа субъектов малого предпринимательства, социально ориентированных некоммерческих организаций в виде штрафа, штраф устанавливается в размере 5% объема такого привлечения, установленного настоящим Контрактом.</w:t>
      </w:r>
    </w:p>
    <w:p w14:paraId="37770D2D" w14:textId="77777777" w:rsidR="00BE3B74" w:rsidRPr="00AE1545" w:rsidRDefault="00BE3B74"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6.2.</w:t>
      </w:r>
      <w:r w:rsidR="00E735E0" w:rsidRPr="00AE1545">
        <w:rPr>
          <w:rFonts w:ascii="Times New Roman" w:hAnsi="Times New Roman" w:cs="Times New Roman"/>
          <w:sz w:val="24"/>
          <w:szCs w:val="24"/>
        </w:rPr>
        <w:t>8</w:t>
      </w:r>
      <w:r w:rsidRPr="00AE1545">
        <w:rPr>
          <w:rFonts w:ascii="Times New Roman" w:hAnsi="Times New Roman" w:cs="Times New Roman"/>
          <w:sz w:val="24"/>
          <w:szCs w:val="24"/>
        </w:rPr>
        <w:t xml:space="preserve">. В случае несоблюдения Лизингодателем требований, установленных п. 5.1.14 настоящего Контракта, Лизингополучатель взыскивает с Лизингодателя неустойку (пени) в размере одной трёхсотой действующей на дату уплаты пени ключевой ставки Центрального Банка Российской Федерации от цены </w:t>
      </w:r>
      <w:r w:rsidR="00B50201" w:rsidRPr="00AE1545">
        <w:rPr>
          <w:rFonts w:ascii="Times New Roman" w:hAnsi="Times New Roman" w:cs="Times New Roman"/>
          <w:sz w:val="24"/>
          <w:szCs w:val="24"/>
        </w:rPr>
        <w:t>Контракта</w:t>
      </w:r>
      <w:r w:rsidRPr="00AE1545">
        <w:rPr>
          <w:rFonts w:ascii="Times New Roman" w:hAnsi="Times New Roman" w:cs="Times New Roman"/>
          <w:sz w:val="24"/>
          <w:szCs w:val="24"/>
        </w:rPr>
        <w:t>, заключённого Лизингодателем с соисполнителем, субподрядчиком. Пеня подлежит начислению за каждый день просрочки исполнения обязательства</w:t>
      </w:r>
      <w:r w:rsidR="00BF2905" w:rsidRPr="00AE1545">
        <w:rPr>
          <w:rFonts w:ascii="Times New Roman" w:hAnsi="Times New Roman" w:cs="Times New Roman"/>
          <w:sz w:val="24"/>
          <w:szCs w:val="24"/>
        </w:rPr>
        <w:t>.</w:t>
      </w:r>
    </w:p>
    <w:p w14:paraId="6D415B4D" w14:textId="77777777" w:rsidR="005B69D2" w:rsidRPr="00AE1545" w:rsidRDefault="00B72B93"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6.3</w:t>
      </w:r>
      <w:r w:rsidR="005B69D2" w:rsidRPr="00AE1545">
        <w:rPr>
          <w:rFonts w:ascii="Times New Roman" w:hAnsi="Times New Roman" w:cs="Times New Roman"/>
          <w:sz w:val="24"/>
          <w:szCs w:val="24"/>
        </w:rPr>
        <w:t>. Общая сумма начисленных штрафов за неисполнение или ненадлежащее исполнение Лизингодателем обязательств, предусмотренных настоящим Контрактом, не может превышать цену настоящего Контракта.</w:t>
      </w:r>
    </w:p>
    <w:p w14:paraId="7F587EA6" w14:textId="77777777" w:rsidR="005B69D2"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72B93" w:rsidRPr="00AE1545">
        <w:rPr>
          <w:rFonts w:ascii="Times New Roman" w:hAnsi="Times New Roman" w:cs="Times New Roman"/>
          <w:sz w:val="24"/>
          <w:szCs w:val="24"/>
        </w:rPr>
        <w:t>4.</w:t>
      </w:r>
      <w:r w:rsidR="004D2076" w:rsidRPr="00AE1545">
        <w:rPr>
          <w:rFonts w:ascii="Times New Roman" w:hAnsi="Times New Roman" w:cs="Times New Roman"/>
          <w:sz w:val="24"/>
          <w:szCs w:val="24"/>
        </w:rPr>
        <w:t xml:space="preserve"> </w:t>
      </w:r>
      <w:r w:rsidRPr="00AE1545">
        <w:rPr>
          <w:rFonts w:ascii="Times New Roman" w:hAnsi="Times New Roman" w:cs="Times New Roman"/>
          <w:sz w:val="24"/>
          <w:szCs w:val="24"/>
        </w:rPr>
        <w:t>Общая сумма начисленных штрафов за ненадлежащее исполнение Лизингополучателем обязательств, предусмотренных настоящим Контрактом, не может превышать цену настоящего Контракта.</w:t>
      </w:r>
    </w:p>
    <w:p w14:paraId="00FF92E1" w14:textId="77777777" w:rsidR="005B69D2"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72B93" w:rsidRPr="00AE1545">
        <w:rPr>
          <w:rFonts w:ascii="Times New Roman" w:hAnsi="Times New Roman" w:cs="Times New Roman"/>
          <w:sz w:val="24"/>
          <w:szCs w:val="24"/>
        </w:rPr>
        <w:t>.5</w:t>
      </w:r>
      <w:r w:rsidRPr="00AE1545">
        <w:rPr>
          <w:rFonts w:ascii="Times New Roman" w:hAnsi="Times New Roman" w:cs="Times New Roman"/>
          <w:sz w:val="24"/>
          <w:szCs w:val="24"/>
        </w:rPr>
        <w:t xml:space="preserve">. Уплата неустойки (штрафа, пеней) не освобождает Лизингодателя от исполнения обязательств по настоящему Контракту. </w:t>
      </w:r>
    </w:p>
    <w:p w14:paraId="67B27CDB" w14:textId="77777777" w:rsidR="005B69D2"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72B93" w:rsidRPr="00AE1545">
        <w:rPr>
          <w:rFonts w:ascii="Times New Roman" w:hAnsi="Times New Roman" w:cs="Times New Roman"/>
          <w:sz w:val="24"/>
          <w:szCs w:val="24"/>
        </w:rPr>
        <w:t>6.</w:t>
      </w:r>
      <w:r w:rsidRPr="00AE1545">
        <w:rPr>
          <w:rFonts w:ascii="Times New Roman" w:hAnsi="Times New Roman" w:cs="Times New Roman"/>
          <w:sz w:val="24"/>
          <w:szCs w:val="24"/>
        </w:rPr>
        <w:t xml:space="preserve">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14:paraId="456CC376" w14:textId="77777777" w:rsidR="001E6471" w:rsidRPr="00AE1545" w:rsidRDefault="005B69D2"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w:t>
      </w:r>
      <w:r w:rsidR="00B72B93" w:rsidRPr="00AE1545">
        <w:rPr>
          <w:rFonts w:ascii="Times New Roman" w:hAnsi="Times New Roman" w:cs="Times New Roman"/>
          <w:sz w:val="24"/>
          <w:szCs w:val="24"/>
        </w:rPr>
        <w:t>7</w:t>
      </w:r>
      <w:r w:rsidRPr="00AE1545">
        <w:rPr>
          <w:rFonts w:ascii="Times New Roman" w:hAnsi="Times New Roman" w:cs="Times New Roman"/>
          <w:sz w:val="24"/>
          <w:szCs w:val="24"/>
        </w:rPr>
        <w:t xml:space="preserve">. Лизингодатель несет </w:t>
      </w:r>
      <w:r w:rsidR="004D2076" w:rsidRPr="00AE1545">
        <w:rPr>
          <w:rFonts w:ascii="Times New Roman" w:hAnsi="Times New Roman" w:cs="Times New Roman"/>
          <w:sz w:val="24"/>
          <w:szCs w:val="24"/>
        </w:rPr>
        <w:t xml:space="preserve">солидарную </w:t>
      </w:r>
      <w:r w:rsidRPr="00AE1545">
        <w:rPr>
          <w:rFonts w:ascii="Times New Roman" w:hAnsi="Times New Roman" w:cs="Times New Roman"/>
          <w:sz w:val="24"/>
          <w:szCs w:val="24"/>
        </w:rPr>
        <w:t>ответственность за действия третьих лиц, привлеченных им к исполнению обязательств по настоящему Контракту.</w:t>
      </w:r>
    </w:p>
    <w:p w14:paraId="78936C5E" w14:textId="77777777" w:rsidR="001308E3" w:rsidRPr="00AE1545" w:rsidRDefault="001308E3"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6.8. Ответственность за предоставление недостоверных сведений о месте своего фактического нахождения, адреса электронной почты и возникшие в связи с этим у Сторон последствия в части невозможности исполнения обязательств по настоящему Контракту и убытки, принимает на себя Сторона, предоставившая недостоверные сведения.</w:t>
      </w:r>
    </w:p>
    <w:p w14:paraId="4AB13E92" w14:textId="77777777" w:rsidR="00E735E0" w:rsidRPr="00AE1545" w:rsidRDefault="001308E3"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6.9. Лизингодатель, не выполнивший обязательство по настоящему Контракту, что повлекло за собой прекращение Контракта и заключение Лизингополучателем нового (замещающего) контракта/договора, обязан возместить Лизингополучателю сумму понесенного ущерба, определяемую как разницу между стоимостью Предмета лизинга, закупленного по новому Контракту, и стоимостью не поставленного Предмета лизинга по расторгнутому Контракту. </w:t>
      </w:r>
    </w:p>
    <w:p w14:paraId="0CBA3A96" w14:textId="77777777" w:rsidR="001308E3" w:rsidRPr="00AE1545" w:rsidRDefault="00E735E0" w:rsidP="00147376">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6.10. </w:t>
      </w:r>
      <w:r w:rsidR="001308E3" w:rsidRPr="00AE1545">
        <w:rPr>
          <w:rFonts w:ascii="Times New Roman" w:hAnsi="Times New Roman" w:cs="Times New Roman"/>
          <w:sz w:val="24"/>
          <w:szCs w:val="24"/>
        </w:rPr>
        <w:t xml:space="preserve">Убытки </w:t>
      </w:r>
      <w:r w:rsidRPr="00AE1545">
        <w:rPr>
          <w:rFonts w:ascii="Times New Roman" w:hAnsi="Times New Roman" w:cs="Times New Roman"/>
          <w:sz w:val="24"/>
          <w:szCs w:val="24"/>
        </w:rPr>
        <w:t xml:space="preserve">Лизингополучателя, понесенные в связи с нарушением Лизингодателем условий Контракта, </w:t>
      </w:r>
      <w:r w:rsidR="001308E3" w:rsidRPr="00AE1545">
        <w:rPr>
          <w:rFonts w:ascii="Times New Roman" w:hAnsi="Times New Roman" w:cs="Times New Roman"/>
          <w:sz w:val="24"/>
          <w:szCs w:val="24"/>
        </w:rPr>
        <w:t>взыскиваются в полной сумме сверх неустойки.</w:t>
      </w:r>
    </w:p>
    <w:p w14:paraId="5F665446" w14:textId="77777777" w:rsidR="005B69D2" w:rsidRPr="00AE1545" w:rsidRDefault="005B69D2" w:rsidP="005B69D2">
      <w:pPr>
        <w:spacing w:after="0" w:line="240" w:lineRule="auto"/>
        <w:ind w:firstLine="709"/>
        <w:jc w:val="both"/>
        <w:rPr>
          <w:rFonts w:ascii="Times New Roman" w:hAnsi="Times New Roman" w:cs="Times New Roman"/>
          <w:sz w:val="24"/>
          <w:szCs w:val="24"/>
        </w:rPr>
      </w:pPr>
    </w:p>
    <w:p w14:paraId="73BBDBB7" w14:textId="77777777" w:rsidR="005B69D2" w:rsidRPr="00AE1545" w:rsidRDefault="005B69D2" w:rsidP="005B69D2">
      <w:pPr>
        <w:spacing w:after="0" w:line="240" w:lineRule="auto"/>
        <w:ind w:firstLine="709"/>
        <w:jc w:val="center"/>
        <w:rPr>
          <w:rFonts w:ascii="Times New Roman" w:hAnsi="Times New Roman" w:cs="Times New Roman"/>
          <w:b/>
          <w:sz w:val="24"/>
          <w:szCs w:val="24"/>
        </w:rPr>
      </w:pPr>
      <w:r w:rsidRPr="00AE1545">
        <w:rPr>
          <w:rFonts w:ascii="Times New Roman" w:hAnsi="Times New Roman" w:cs="Times New Roman"/>
          <w:b/>
          <w:sz w:val="24"/>
          <w:szCs w:val="24"/>
        </w:rPr>
        <w:t>7. Обеспечение исполнения контракта</w:t>
      </w:r>
    </w:p>
    <w:p w14:paraId="08E8F6F7" w14:textId="77777777" w:rsidR="005B69D2" w:rsidRPr="00AE1545" w:rsidRDefault="005B69D2" w:rsidP="004B4871">
      <w:pPr>
        <w:spacing w:after="0" w:line="240" w:lineRule="auto"/>
        <w:ind w:firstLine="567"/>
        <w:jc w:val="both"/>
        <w:rPr>
          <w:rFonts w:ascii="Times New Roman" w:hAnsi="Times New Roman" w:cs="Times New Roman"/>
          <w:sz w:val="24"/>
          <w:szCs w:val="24"/>
        </w:rPr>
      </w:pPr>
    </w:p>
    <w:p w14:paraId="6C572264"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7.1. Лизингодатель до подписания настоящего Контракта предоставляет Лизингополучателю: </w:t>
      </w:r>
    </w:p>
    <w:p w14:paraId="65CF4D2A"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обеспечение исполнения настоящего Контракта на сумму </w:t>
      </w:r>
      <w:r w:rsidR="00D83130" w:rsidRPr="00AE1545">
        <w:rPr>
          <w:rFonts w:ascii="Times New Roman" w:hAnsi="Times New Roman" w:cs="Times New Roman"/>
          <w:sz w:val="24"/>
          <w:szCs w:val="24"/>
        </w:rPr>
        <w:t>_______ (_____) рублей ___</w:t>
      </w:r>
      <w:r w:rsidR="00751993" w:rsidRPr="00AE1545">
        <w:rPr>
          <w:rFonts w:ascii="Times New Roman" w:hAnsi="Times New Roman" w:cs="Times New Roman"/>
          <w:sz w:val="24"/>
          <w:szCs w:val="24"/>
        </w:rPr>
        <w:t xml:space="preserve"> копеек</w:t>
      </w:r>
      <w:r w:rsidRPr="00AE1545">
        <w:rPr>
          <w:rFonts w:ascii="Times New Roman" w:hAnsi="Times New Roman" w:cs="Times New Roman"/>
          <w:sz w:val="24"/>
          <w:szCs w:val="24"/>
        </w:rPr>
        <w:t>, НДС не облагается.</w:t>
      </w:r>
    </w:p>
    <w:p w14:paraId="5CD02164" w14:textId="51BFCBC3"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 xml:space="preserve">7.2. В случае если способ обеспечения исполнения настоящего Контракта – предоставление Лизингополучателю </w:t>
      </w:r>
      <w:r w:rsidR="00BF2905" w:rsidRPr="00AE1545">
        <w:rPr>
          <w:rFonts w:ascii="Times New Roman" w:hAnsi="Times New Roman" w:cs="Times New Roman"/>
          <w:sz w:val="24"/>
          <w:szCs w:val="24"/>
        </w:rPr>
        <w:t>независимой</w:t>
      </w:r>
      <w:r w:rsidRPr="00AE1545">
        <w:rPr>
          <w:rFonts w:ascii="Times New Roman" w:hAnsi="Times New Roman" w:cs="Times New Roman"/>
          <w:sz w:val="24"/>
          <w:szCs w:val="24"/>
        </w:rPr>
        <w:t xml:space="preserve"> гарантии, такая гарантия должна соответствовать требованиям, установленным законодательством Российской Федерации. Срок действия </w:t>
      </w:r>
      <w:r w:rsidR="00BF2905" w:rsidRPr="00AE1545">
        <w:rPr>
          <w:rFonts w:ascii="Times New Roman" w:hAnsi="Times New Roman" w:cs="Times New Roman"/>
          <w:sz w:val="24"/>
          <w:szCs w:val="24"/>
        </w:rPr>
        <w:t xml:space="preserve">независимой </w:t>
      </w:r>
      <w:r w:rsidRPr="00AE1545">
        <w:rPr>
          <w:rFonts w:ascii="Times New Roman" w:hAnsi="Times New Roman" w:cs="Times New Roman"/>
          <w:sz w:val="24"/>
          <w:szCs w:val="24"/>
        </w:rPr>
        <w:t xml:space="preserve">гарантии </w:t>
      </w:r>
      <w:r w:rsidR="00BE70B7" w:rsidRPr="00BE70B7">
        <w:rPr>
          <w:rFonts w:ascii="Times New Roman" w:hAnsi="Times New Roman" w:cs="Times New Roman"/>
          <w:sz w:val="24"/>
          <w:szCs w:val="24"/>
        </w:rPr>
        <w:t>должен перекрывать установленный срок передачи Лизингодателем предмета лизинга Лизингополучателю</w:t>
      </w:r>
      <w:r w:rsidR="00BE70B7">
        <w:rPr>
          <w:rFonts w:ascii="Times New Roman" w:hAnsi="Times New Roman" w:cs="Times New Roman"/>
          <w:sz w:val="24"/>
          <w:szCs w:val="24"/>
        </w:rPr>
        <w:t xml:space="preserve"> не менее чем на 1 (один) месяц</w:t>
      </w:r>
      <w:r w:rsidR="00593B36" w:rsidRPr="00AE1545">
        <w:rPr>
          <w:rFonts w:ascii="Times New Roman" w:hAnsi="Times New Roman" w:cs="Times New Roman"/>
          <w:sz w:val="24"/>
          <w:szCs w:val="24"/>
        </w:rPr>
        <w:t xml:space="preserve"> и должна содержать условия, указанные в п. 7.4 Контракта</w:t>
      </w:r>
      <w:r w:rsidRPr="00AE1545">
        <w:rPr>
          <w:rFonts w:ascii="Times New Roman" w:hAnsi="Times New Roman" w:cs="Times New Roman"/>
          <w:sz w:val="24"/>
          <w:szCs w:val="24"/>
        </w:rPr>
        <w:t>.</w:t>
      </w:r>
    </w:p>
    <w:p w14:paraId="379DF110"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7.3. Денежные средства, внесенные Лизингодателем на указанный Лизингополучателем счет в качестве обеспечения исполнения настоящего Контракта, возвращаются Лизингодателю при условии надлежащего исполнения им обязательств по настоящему Контракту, в течение 30 (тридцати) календарных дней с момента, когда Лизингодатель считается исполнившим свои обязательства по настоящему Контракту</w:t>
      </w:r>
      <w:r w:rsidR="003367A4" w:rsidRPr="00AE1545">
        <w:rPr>
          <w:rFonts w:ascii="Times New Roman" w:hAnsi="Times New Roman" w:cs="Times New Roman"/>
          <w:sz w:val="24"/>
          <w:szCs w:val="24"/>
        </w:rPr>
        <w:t xml:space="preserve"> в полном объеме</w:t>
      </w:r>
      <w:r w:rsidRPr="00AE1545">
        <w:rPr>
          <w:rFonts w:ascii="Times New Roman" w:hAnsi="Times New Roman" w:cs="Times New Roman"/>
          <w:sz w:val="24"/>
          <w:szCs w:val="24"/>
        </w:rPr>
        <w:t>. Денежные средства возвращаются на банковский счет Лизингодателя, указанный в разделе 16 настоящего Контракта.</w:t>
      </w:r>
    </w:p>
    <w:p w14:paraId="4135D6B1"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7.4. Обеспечение исполнения настоящего Контракта распространяется, в том числе, на </w:t>
      </w:r>
      <w:r w:rsidR="00C92B1C" w:rsidRPr="00AE1545">
        <w:rPr>
          <w:rFonts w:ascii="Times New Roman" w:hAnsi="Times New Roman" w:cs="Times New Roman"/>
          <w:sz w:val="24"/>
          <w:szCs w:val="24"/>
        </w:rPr>
        <w:t xml:space="preserve">гарантийные обязательства, </w:t>
      </w:r>
      <w:r w:rsidRPr="00AE1545">
        <w:rPr>
          <w:rFonts w:ascii="Times New Roman" w:hAnsi="Times New Roman" w:cs="Times New Roman"/>
          <w:sz w:val="24"/>
          <w:szCs w:val="24"/>
        </w:rPr>
        <w:t>обязательства по возврату авансового платежа (при его наличии) в случае неисполнения обязательств по настоящему Контракту, уплате неустоек в виде штрафа, пени, предусмотренных настоящим Контрактом, а также убытков, понесенных Лизингополучателем в связи с неисполнением или ненадлежащим исполнением Лизингодателем своих обязательств по настоящему Контракту.</w:t>
      </w:r>
    </w:p>
    <w:p w14:paraId="497A2303"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7.5. В случае если по каким-либо причинам обеспечение исполнения настоящего Контракта перестало быть действительным, закончило свое действие или отзыва в соответствии с законодательством Российской Федерации у </w:t>
      </w:r>
      <w:r w:rsidR="00BF2905" w:rsidRPr="00AE1545">
        <w:rPr>
          <w:rFonts w:ascii="Times New Roman" w:hAnsi="Times New Roman" w:cs="Times New Roman"/>
          <w:sz w:val="24"/>
          <w:szCs w:val="24"/>
        </w:rPr>
        <w:t>организации</w:t>
      </w:r>
      <w:r w:rsidRPr="00AE1545">
        <w:rPr>
          <w:rFonts w:ascii="Times New Roman" w:hAnsi="Times New Roman" w:cs="Times New Roman"/>
          <w:sz w:val="24"/>
          <w:szCs w:val="24"/>
        </w:rPr>
        <w:t>, предоставивше</w:t>
      </w:r>
      <w:r w:rsidR="00BF2905" w:rsidRPr="00AE1545">
        <w:rPr>
          <w:rFonts w:ascii="Times New Roman" w:hAnsi="Times New Roman" w:cs="Times New Roman"/>
          <w:sz w:val="24"/>
          <w:szCs w:val="24"/>
        </w:rPr>
        <w:t>й</w:t>
      </w:r>
      <w:r w:rsidRPr="00AE1545">
        <w:rPr>
          <w:rFonts w:ascii="Times New Roman" w:hAnsi="Times New Roman" w:cs="Times New Roman"/>
          <w:sz w:val="24"/>
          <w:szCs w:val="24"/>
        </w:rPr>
        <w:t xml:space="preserve"> </w:t>
      </w:r>
      <w:r w:rsidR="00BF2905" w:rsidRPr="00AE1545">
        <w:rPr>
          <w:rFonts w:ascii="Times New Roman" w:hAnsi="Times New Roman" w:cs="Times New Roman"/>
          <w:sz w:val="24"/>
          <w:szCs w:val="24"/>
        </w:rPr>
        <w:t xml:space="preserve">независимую </w:t>
      </w:r>
      <w:r w:rsidRPr="00AE1545">
        <w:rPr>
          <w:rFonts w:ascii="Times New Roman" w:hAnsi="Times New Roman" w:cs="Times New Roman"/>
          <w:sz w:val="24"/>
          <w:szCs w:val="24"/>
        </w:rPr>
        <w:t xml:space="preserve">гарантию в качестве обеспечения исполнения настоящего Контракта, лицензии на осуществление </w:t>
      </w:r>
      <w:r w:rsidR="00BF2905" w:rsidRPr="00AE1545">
        <w:rPr>
          <w:rFonts w:ascii="Times New Roman" w:hAnsi="Times New Roman" w:cs="Times New Roman"/>
          <w:sz w:val="24"/>
          <w:szCs w:val="24"/>
        </w:rPr>
        <w:t xml:space="preserve">соответствующих </w:t>
      </w:r>
      <w:r w:rsidRPr="00AE1545">
        <w:rPr>
          <w:rFonts w:ascii="Times New Roman" w:hAnsi="Times New Roman" w:cs="Times New Roman"/>
          <w:sz w:val="24"/>
          <w:szCs w:val="24"/>
        </w:rPr>
        <w:t>операций Лизингодатель обязан предоставить новое обеспечение исполнения настоящего Контракта не позднее 1 (одного) месяца со дня надлежащего уведомления Лизингополучателем Лизингодателя о необходимости предоставить соответствующее обеспечение.</w:t>
      </w:r>
    </w:p>
    <w:p w14:paraId="6D9DF457"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Размер такого обеспечения может быть уменьшен в порядке и случаях, предусмотренных действующим законодательством.</w:t>
      </w:r>
    </w:p>
    <w:p w14:paraId="5FB3AE08" w14:textId="77777777" w:rsidR="005B69D2"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7.6. В случае непредставления обеспечения исполнения настоящего Контракта в указанный срок,</w:t>
      </w:r>
      <w:r w:rsidR="00C92B1C" w:rsidRPr="00AE1545">
        <w:rPr>
          <w:rFonts w:ascii="Times New Roman" w:hAnsi="Times New Roman" w:cs="Times New Roman"/>
          <w:sz w:val="24"/>
          <w:szCs w:val="24"/>
        </w:rPr>
        <w:t xml:space="preserve"> в том числе в период действия Контракта, либо предоставления в объеме, не соответствующем условию Контракта</w:t>
      </w:r>
      <w:r w:rsidR="004B4871" w:rsidRPr="00AE1545">
        <w:rPr>
          <w:rFonts w:ascii="Times New Roman" w:hAnsi="Times New Roman" w:cs="Times New Roman"/>
          <w:sz w:val="24"/>
          <w:szCs w:val="24"/>
        </w:rPr>
        <w:t xml:space="preserve"> (п. 7.4 Контракта)</w:t>
      </w:r>
      <w:r w:rsidR="00C92B1C" w:rsidRPr="00AE1545">
        <w:rPr>
          <w:rFonts w:ascii="Times New Roman" w:hAnsi="Times New Roman" w:cs="Times New Roman"/>
          <w:sz w:val="24"/>
          <w:szCs w:val="24"/>
        </w:rPr>
        <w:t>,</w:t>
      </w:r>
      <w:r w:rsidRPr="00AE1545">
        <w:rPr>
          <w:rFonts w:ascii="Times New Roman" w:hAnsi="Times New Roman" w:cs="Times New Roman"/>
          <w:sz w:val="24"/>
          <w:szCs w:val="24"/>
        </w:rPr>
        <w:t xml:space="preserve"> Лизингополучатель вправе в одностороннем порядке отказаться от исполнения настоящего Контракта.</w:t>
      </w:r>
    </w:p>
    <w:p w14:paraId="0B284FA3" w14:textId="7D0FC370" w:rsidR="00B37B26" w:rsidRPr="00AE1545" w:rsidRDefault="005B69D2"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7.7. </w:t>
      </w:r>
      <w:r w:rsidR="00B37B26" w:rsidRPr="00AE1545">
        <w:rPr>
          <w:rFonts w:ascii="Times New Roman" w:hAnsi="Times New Roman" w:cs="Times New Roman"/>
          <w:sz w:val="24"/>
          <w:szCs w:val="24"/>
        </w:rPr>
        <w:t>В случае прекращения Контракта по вине Лизингодателя, в том числе в случае прекращения Контракта по основаниям, указанным в п.12.2.2 Контракта, обеспечение исполнения Контракта возвращается Лизингодателю в размере</w:t>
      </w:r>
      <w:r w:rsidR="009346D4" w:rsidRPr="00AE1545">
        <w:rPr>
          <w:rFonts w:ascii="Times New Roman" w:hAnsi="Times New Roman" w:cs="Times New Roman"/>
          <w:sz w:val="24"/>
          <w:szCs w:val="24"/>
        </w:rPr>
        <w:t>,</w:t>
      </w:r>
      <w:r w:rsidR="00B37B26" w:rsidRPr="00AE1545">
        <w:rPr>
          <w:rFonts w:ascii="Times New Roman" w:hAnsi="Times New Roman" w:cs="Times New Roman"/>
          <w:sz w:val="24"/>
          <w:szCs w:val="24"/>
        </w:rPr>
        <w:t xml:space="preserve"> уменьшенном пропорционально объему исполненных Лизингодателем обязательств до даты прекращения Контракта.</w:t>
      </w:r>
    </w:p>
    <w:p w14:paraId="2483D4D1" w14:textId="1B5F37F5" w:rsidR="005537D9" w:rsidRPr="00AE1545" w:rsidRDefault="005537D9" w:rsidP="005537D9">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7.8.</w:t>
      </w:r>
      <w:r w:rsidR="008778CA">
        <w:rPr>
          <w:rFonts w:ascii="Times New Roman" w:hAnsi="Times New Roman" w:cs="Times New Roman"/>
          <w:b/>
          <w:sz w:val="24"/>
          <w:szCs w:val="24"/>
        </w:rPr>
        <w:t xml:space="preserve"> Исключен.</w:t>
      </w:r>
      <w:r w:rsidRPr="00AE1545">
        <w:rPr>
          <w:rFonts w:ascii="Times New Roman" w:hAnsi="Times New Roman" w:cs="Times New Roman"/>
          <w:b/>
          <w:sz w:val="24"/>
          <w:szCs w:val="24"/>
        </w:rPr>
        <w:t xml:space="preserve"> </w:t>
      </w:r>
    </w:p>
    <w:p w14:paraId="15DEDDDA" w14:textId="77777777" w:rsidR="00120CBE" w:rsidRPr="00AE1545" w:rsidRDefault="00C85CD9" w:rsidP="004B4871">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7.9. Условия банковского сопровождения Контракта.</w:t>
      </w:r>
    </w:p>
    <w:p w14:paraId="21F1C412" w14:textId="77777777" w:rsidR="00120CBE" w:rsidRPr="00AE1545" w:rsidRDefault="00120CBE"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7.9.1. </w:t>
      </w:r>
      <w:r w:rsidR="00C85CD9" w:rsidRPr="00AE1545">
        <w:rPr>
          <w:rFonts w:ascii="Times New Roman" w:hAnsi="Times New Roman" w:cs="Times New Roman"/>
          <w:sz w:val="24"/>
          <w:szCs w:val="24"/>
        </w:rPr>
        <w:t>По Контракту осуществляется банковское сопровождение, предусмотренное статьей 35 Федерального закона от 05.04.2013 № 44-ФЗ «О контрактной системе в сфере закупок товаров, работ, услуг для обеспечения государственных и муниципальных нужд», в соответствии с Правилами осуществления банковского сопровождения контрактов, утвержденными постановлением Правительства Российской Федерации от 20.09.2014 № 963 (далее – Правила).</w:t>
      </w:r>
    </w:p>
    <w:p w14:paraId="52FBB224" w14:textId="77777777" w:rsidR="00120CBE" w:rsidRPr="00AE1545" w:rsidRDefault="00120CBE"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7.9.2. </w:t>
      </w:r>
      <w:r w:rsidR="00C85CD9" w:rsidRPr="00AE1545">
        <w:rPr>
          <w:rFonts w:ascii="Times New Roman" w:hAnsi="Times New Roman" w:cs="Times New Roman"/>
          <w:sz w:val="24"/>
          <w:szCs w:val="24"/>
        </w:rPr>
        <w:t>Банковским сопровождением Контракта является обеспечение банком на основании дого</w:t>
      </w:r>
      <w:r w:rsidR="004C098D" w:rsidRPr="00AE1545">
        <w:rPr>
          <w:rFonts w:ascii="Times New Roman" w:hAnsi="Times New Roman" w:cs="Times New Roman"/>
          <w:sz w:val="24"/>
          <w:szCs w:val="24"/>
        </w:rPr>
        <w:t>вора, заключенного с Лизингодателем</w:t>
      </w:r>
      <w:r w:rsidR="00C85CD9" w:rsidRPr="00AE1545">
        <w:rPr>
          <w:rFonts w:ascii="Times New Roman" w:hAnsi="Times New Roman" w:cs="Times New Roman"/>
          <w:sz w:val="24"/>
          <w:szCs w:val="24"/>
        </w:rPr>
        <w:t xml:space="preserve"> и всеми привлекаемыми в ходе исполнения контракта субподрядчиками, соисполнителями, проведения мониторинга расчетов, осуществляемых в рамках исполнения контракта, на счете, открытом в указанном банке, и доведение результатов м</w:t>
      </w:r>
      <w:r w:rsidR="004C098D" w:rsidRPr="00AE1545">
        <w:rPr>
          <w:rFonts w:ascii="Times New Roman" w:hAnsi="Times New Roman" w:cs="Times New Roman"/>
          <w:sz w:val="24"/>
          <w:szCs w:val="24"/>
        </w:rPr>
        <w:t>ониторинга до сведения Лизингополучателя</w:t>
      </w:r>
      <w:r w:rsidR="00C85CD9" w:rsidRPr="00AE1545">
        <w:rPr>
          <w:rFonts w:ascii="Times New Roman" w:hAnsi="Times New Roman" w:cs="Times New Roman"/>
          <w:sz w:val="24"/>
          <w:szCs w:val="24"/>
        </w:rPr>
        <w:t xml:space="preserve"> (далее – договор о банковском сопровождении).</w:t>
      </w:r>
    </w:p>
    <w:p w14:paraId="1CEDF37C" w14:textId="77777777" w:rsidR="00C85CD9" w:rsidRPr="00AE1545" w:rsidRDefault="00120CBE"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7.9.3. </w:t>
      </w:r>
      <w:r w:rsidR="00C85CD9" w:rsidRPr="00AE1545">
        <w:rPr>
          <w:rFonts w:ascii="Times New Roman" w:hAnsi="Times New Roman" w:cs="Times New Roman"/>
          <w:sz w:val="24"/>
          <w:szCs w:val="24"/>
        </w:rPr>
        <w:t>Привлечение банка в целях банковского сопровождения Конт</w:t>
      </w:r>
      <w:r w:rsidR="004C098D" w:rsidRPr="00AE1545">
        <w:rPr>
          <w:rFonts w:ascii="Times New Roman" w:hAnsi="Times New Roman" w:cs="Times New Roman"/>
          <w:sz w:val="24"/>
          <w:szCs w:val="24"/>
        </w:rPr>
        <w:t>ракта осуществляется Лизингодателем</w:t>
      </w:r>
      <w:r w:rsidR="00C85CD9" w:rsidRPr="00AE1545">
        <w:rPr>
          <w:rFonts w:ascii="Times New Roman" w:hAnsi="Times New Roman" w:cs="Times New Roman"/>
          <w:sz w:val="24"/>
          <w:szCs w:val="24"/>
        </w:rPr>
        <w:t xml:space="preserve"> в соответствии с требованиями пунктов 10, 11, 13 Правил.</w:t>
      </w:r>
    </w:p>
    <w:p w14:paraId="6FA29ECE" w14:textId="77777777" w:rsidR="00BF2905" w:rsidRPr="00AE1545" w:rsidRDefault="00BF2905"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7.9.4. Банковское сопровождение Контракта в дополнение к проведению банком мониторинга расчётов, осуществляемых в рамках исполнения сопровождаемого Контракта, должно предусматривать оказание банком иных услуг, позволяющих обеспечить соответствие оказываемых услуг условиям сопровождаемого Контракта (расширенное банковское сопровождение).</w:t>
      </w:r>
    </w:p>
    <w:p w14:paraId="4CB33EF8" w14:textId="77777777" w:rsidR="00C85CD9" w:rsidRPr="00AE1545" w:rsidRDefault="00F009DA" w:rsidP="004B4871">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7.9.5</w:t>
      </w:r>
      <w:r w:rsidR="00120CBE" w:rsidRPr="00AE1545">
        <w:rPr>
          <w:rFonts w:ascii="Times New Roman" w:hAnsi="Times New Roman" w:cs="Times New Roman"/>
          <w:b/>
          <w:sz w:val="24"/>
          <w:szCs w:val="24"/>
        </w:rPr>
        <w:t xml:space="preserve">. </w:t>
      </w:r>
      <w:r w:rsidR="004C098D" w:rsidRPr="00AE1545">
        <w:rPr>
          <w:rFonts w:ascii="Times New Roman" w:hAnsi="Times New Roman" w:cs="Times New Roman"/>
          <w:b/>
          <w:sz w:val="24"/>
          <w:szCs w:val="24"/>
        </w:rPr>
        <w:t>Лизингодатель</w:t>
      </w:r>
      <w:r w:rsidR="00C85CD9" w:rsidRPr="00AE1545">
        <w:rPr>
          <w:rFonts w:ascii="Times New Roman" w:hAnsi="Times New Roman" w:cs="Times New Roman"/>
          <w:b/>
          <w:sz w:val="24"/>
          <w:szCs w:val="24"/>
        </w:rPr>
        <w:t xml:space="preserve"> обязан:</w:t>
      </w:r>
    </w:p>
    <w:p w14:paraId="13838CEF" w14:textId="77777777" w:rsidR="00C85CD9" w:rsidRPr="00AE1545" w:rsidRDefault="00C85CD9"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осуществлять расчеты, связанные с исполнением обязательств по Контракту, на отдельном счете, открытом в банке, осуществляющем банковское сопровождение Контракта (далее – отдельный счет), а также заключить с банком договор о банковском сопровождении в срок не позднее 20 (двадцати) рабочих дней с момента заключения Контракта.</w:t>
      </w:r>
    </w:p>
    <w:p w14:paraId="38C26253" w14:textId="77777777" w:rsidR="00120CBE" w:rsidRPr="00AE1545" w:rsidRDefault="00120CBE"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7.9.</w:t>
      </w:r>
      <w:r w:rsidR="00F009DA" w:rsidRPr="00AE1545">
        <w:rPr>
          <w:rFonts w:ascii="Times New Roman" w:hAnsi="Times New Roman" w:cs="Times New Roman"/>
          <w:sz w:val="24"/>
          <w:szCs w:val="24"/>
        </w:rPr>
        <w:t>6</w:t>
      </w:r>
      <w:r w:rsidRPr="00AE1545">
        <w:rPr>
          <w:rFonts w:ascii="Times New Roman" w:hAnsi="Times New Roman" w:cs="Times New Roman"/>
          <w:sz w:val="24"/>
          <w:szCs w:val="24"/>
        </w:rPr>
        <w:t xml:space="preserve">. </w:t>
      </w:r>
      <w:r w:rsidR="004C098D" w:rsidRPr="00AE1545">
        <w:rPr>
          <w:rFonts w:ascii="Times New Roman" w:hAnsi="Times New Roman" w:cs="Times New Roman"/>
          <w:sz w:val="24"/>
          <w:szCs w:val="24"/>
        </w:rPr>
        <w:t>Лизингополучатель</w:t>
      </w:r>
      <w:r w:rsidR="00C85CD9" w:rsidRPr="00AE1545">
        <w:rPr>
          <w:rFonts w:ascii="Times New Roman" w:hAnsi="Times New Roman" w:cs="Times New Roman"/>
          <w:sz w:val="24"/>
          <w:szCs w:val="24"/>
        </w:rPr>
        <w:t xml:space="preserve"> обязан осуществлять расчеты, связанные с исполнением обязательств по Контракту, на отдельный счет.</w:t>
      </w:r>
    </w:p>
    <w:p w14:paraId="1442D828" w14:textId="77777777" w:rsidR="001E43B3" w:rsidRDefault="00120CBE" w:rsidP="004B4871">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7.9.</w:t>
      </w:r>
      <w:r w:rsidR="00F009DA" w:rsidRPr="00AE1545">
        <w:rPr>
          <w:rFonts w:ascii="Times New Roman" w:hAnsi="Times New Roman" w:cs="Times New Roman"/>
          <w:sz w:val="24"/>
          <w:szCs w:val="24"/>
        </w:rPr>
        <w:t>7</w:t>
      </w:r>
      <w:r w:rsidRPr="00AE1545">
        <w:rPr>
          <w:rFonts w:ascii="Times New Roman" w:hAnsi="Times New Roman" w:cs="Times New Roman"/>
          <w:sz w:val="24"/>
          <w:szCs w:val="24"/>
        </w:rPr>
        <w:t xml:space="preserve">. </w:t>
      </w:r>
      <w:r w:rsidR="00C85CD9" w:rsidRPr="00AE1545">
        <w:rPr>
          <w:rFonts w:ascii="Times New Roman" w:hAnsi="Times New Roman" w:cs="Times New Roman"/>
          <w:sz w:val="24"/>
          <w:szCs w:val="24"/>
        </w:rPr>
        <w:t>За нарушение сроков заключения с банком договора о банковском сопровож</w:t>
      </w:r>
      <w:r w:rsidR="004C098D" w:rsidRPr="00AE1545">
        <w:rPr>
          <w:rFonts w:ascii="Times New Roman" w:hAnsi="Times New Roman" w:cs="Times New Roman"/>
          <w:sz w:val="24"/>
          <w:szCs w:val="24"/>
        </w:rPr>
        <w:t>дении, предусмотренных пунктом 7.9. Контракта, Лизингодатель уплачивает Лизингополучателю</w:t>
      </w:r>
      <w:r w:rsidR="00C85CD9" w:rsidRPr="00AE1545">
        <w:rPr>
          <w:rFonts w:ascii="Times New Roman" w:hAnsi="Times New Roman" w:cs="Times New Roman"/>
          <w:sz w:val="24"/>
          <w:szCs w:val="24"/>
        </w:rPr>
        <w:t xml:space="preserve"> пени в размере одной трехсотой действующей на дату уплаты пеней ключевой Центрального банка Российской Федерации от цены Контракта. Пеня подлежит начислению за каждый день просрочки исполнения такого обязательства.</w:t>
      </w:r>
    </w:p>
    <w:p w14:paraId="2F455D24" w14:textId="2C69AC93" w:rsidR="008F5AF9" w:rsidRDefault="008F5AF9" w:rsidP="008F5AF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7.10.</w:t>
      </w:r>
      <w:r w:rsidRPr="008F5AF9">
        <w:rPr>
          <w:rFonts w:ascii="Times New Roman" w:hAnsi="Times New Roman" w:cs="Times New Roman"/>
          <w:sz w:val="24"/>
          <w:szCs w:val="24"/>
        </w:rPr>
        <w:t xml:space="preserve"> По Контракту осуществляется казначейское сопровождение, предусмотренное п.5 статьи 242.23 Бюджетного кодекса Российской Федерации, общими требованиями к порядку осуществления финансовыми органами субъектов Российской Федерации (муниципальных образований) казначейского сопровождения средств, утвержденными постановлением Правительства Российской Федерации от 01.12.2021 №2155.</w:t>
      </w:r>
    </w:p>
    <w:p w14:paraId="00E84497" w14:textId="1C35392B" w:rsidR="005537D9" w:rsidRPr="00AE1545" w:rsidRDefault="005537D9" w:rsidP="008F5AF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bCs/>
          <w:sz w:val="24"/>
          <w:szCs w:val="24"/>
        </w:rPr>
        <w:t>7.1</w:t>
      </w:r>
      <w:r w:rsidR="008F5AF9">
        <w:rPr>
          <w:rFonts w:ascii="Times New Roman" w:hAnsi="Times New Roman" w:cs="Times New Roman"/>
          <w:bCs/>
          <w:sz w:val="24"/>
          <w:szCs w:val="24"/>
        </w:rPr>
        <w:t>1.</w:t>
      </w:r>
      <w:r w:rsidRPr="00AE1545">
        <w:rPr>
          <w:rFonts w:ascii="Times New Roman" w:hAnsi="Times New Roman" w:cs="Times New Roman"/>
          <w:sz w:val="24"/>
          <w:szCs w:val="24"/>
        </w:rPr>
        <w:t xml:space="preserve"> Все расходы, связанные с представлением Лизингополучателю обеспечения исполнения обязательств (в том числе обеспечением исполнения гарантийных обязательств) по Контракту и его применением, несет Лизингодатель.</w:t>
      </w:r>
    </w:p>
    <w:p w14:paraId="699C048C" w14:textId="77777777" w:rsidR="005537D9" w:rsidRDefault="005537D9" w:rsidP="004B4871">
      <w:pPr>
        <w:spacing w:after="0" w:line="240" w:lineRule="auto"/>
        <w:ind w:firstLine="567"/>
        <w:jc w:val="both"/>
        <w:rPr>
          <w:rFonts w:ascii="Times New Roman" w:hAnsi="Times New Roman" w:cs="Times New Roman"/>
          <w:sz w:val="24"/>
          <w:szCs w:val="24"/>
        </w:rPr>
      </w:pPr>
    </w:p>
    <w:p w14:paraId="36D0F12D" w14:textId="77777777" w:rsidR="004477F6" w:rsidRDefault="004477F6" w:rsidP="004B4871">
      <w:pPr>
        <w:spacing w:after="0" w:line="240" w:lineRule="auto"/>
        <w:ind w:firstLine="567"/>
        <w:jc w:val="both"/>
        <w:rPr>
          <w:rFonts w:ascii="Times New Roman" w:hAnsi="Times New Roman" w:cs="Times New Roman"/>
          <w:sz w:val="24"/>
          <w:szCs w:val="24"/>
        </w:rPr>
      </w:pPr>
    </w:p>
    <w:p w14:paraId="130500A3" w14:textId="77777777" w:rsidR="005B69D2" w:rsidRPr="00AE1545" w:rsidRDefault="005B69D2" w:rsidP="005B69D2">
      <w:pPr>
        <w:spacing w:after="0" w:line="240" w:lineRule="auto"/>
        <w:ind w:left="360"/>
        <w:jc w:val="center"/>
        <w:rPr>
          <w:rFonts w:ascii="Times New Roman" w:hAnsi="Times New Roman" w:cs="Times New Roman"/>
          <w:b/>
          <w:sz w:val="24"/>
          <w:szCs w:val="24"/>
        </w:rPr>
      </w:pPr>
      <w:r w:rsidRPr="00AE1545">
        <w:rPr>
          <w:rFonts w:ascii="Times New Roman" w:hAnsi="Times New Roman" w:cs="Times New Roman"/>
          <w:b/>
          <w:sz w:val="24"/>
          <w:szCs w:val="24"/>
        </w:rPr>
        <w:t>8. Обстоятельства непреодолимой силы</w:t>
      </w:r>
    </w:p>
    <w:p w14:paraId="41F6372B" w14:textId="77777777" w:rsidR="005B69D2" w:rsidRPr="00AE1545" w:rsidRDefault="005B69D2" w:rsidP="005B69D2">
      <w:pPr>
        <w:spacing w:after="0" w:line="240" w:lineRule="auto"/>
        <w:jc w:val="center"/>
        <w:rPr>
          <w:rFonts w:ascii="Times New Roman" w:hAnsi="Times New Roman" w:cs="Times New Roman"/>
          <w:b/>
          <w:sz w:val="24"/>
          <w:szCs w:val="24"/>
        </w:rPr>
      </w:pPr>
    </w:p>
    <w:p w14:paraId="1DAF512D" w14:textId="77777777" w:rsidR="00460D4F" w:rsidRPr="00AE1545" w:rsidRDefault="00460D4F" w:rsidP="004B4871">
      <w:pPr>
        <w:pStyle w:val="26"/>
        <w:tabs>
          <w:tab w:val="left" w:pos="567"/>
        </w:tabs>
        <w:autoSpaceDE/>
        <w:autoSpaceDN/>
        <w:spacing w:after="0" w:line="240" w:lineRule="auto"/>
        <w:ind w:firstLine="567"/>
        <w:jc w:val="both"/>
        <w:rPr>
          <w:sz w:val="24"/>
          <w:szCs w:val="24"/>
        </w:rPr>
      </w:pPr>
      <w:r w:rsidRPr="00AE1545">
        <w:rPr>
          <w:sz w:val="24"/>
          <w:szCs w:val="24"/>
          <w:lang w:val="ru-RU"/>
        </w:rPr>
        <w:t xml:space="preserve">8.1. </w:t>
      </w:r>
      <w:r w:rsidRPr="00AE1545">
        <w:rPr>
          <w:sz w:val="24"/>
          <w:szCs w:val="24"/>
        </w:rPr>
        <w:t>Стороны освобождаются от ответственности за частичное или полное неисполнение обязательств по настоящему Контракту в случае наступления обстоятельств непреодолимой силы (пожара, военных действий, наводнения, эпидемий, пандемий и т.п.) и если эти обстоятельства непосредственно влияют на исполнение настоящего Контракта.</w:t>
      </w:r>
    </w:p>
    <w:p w14:paraId="69C9FC0B" w14:textId="77777777" w:rsidR="00460D4F" w:rsidRPr="00AE1545" w:rsidRDefault="00460D4F" w:rsidP="004B4871">
      <w:pPr>
        <w:pStyle w:val="26"/>
        <w:tabs>
          <w:tab w:val="left" w:pos="567"/>
        </w:tabs>
        <w:autoSpaceDE/>
        <w:autoSpaceDN/>
        <w:spacing w:after="0" w:line="240" w:lineRule="auto"/>
        <w:ind w:firstLine="567"/>
        <w:jc w:val="both"/>
        <w:rPr>
          <w:sz w:val="24"/>
          <w:szCs w:val="24"/>
        </w:rPr>
      </w:pPr>
      <w:r w:rsidRPr="00AE1545">
        <w:rPr>
          <w:sz w:val="24"/>
          <w:szCs w:val="24"/>
          <w:lang w:val="ru-RU"/>
        </w:rPr>
        <w:t xml:space="preserve">8.2. </w:t>
      </w:r>
      <w:r w:rsidRPr="00AE1545">
        <w:rPr>
          <w:sz w:val="24"/>
          <w:szCs w:val="24"/>
        </w:rPr>
        <w:t>Сторона, для которой наступили определенные пунктом 8.1. обстоятельства, обязана сообщить об этом другой Стороне настоящего Контракта не позднее 5 (пяти) рабочих дней, с даты наступления обстоятельств, указанных в пункте 8.1, в противном случае Сторона лишается права ссылаться на данные обстоятельства.</w:t>
      </w:r>
    </w:p>
    <w:p w14:paraId="04D723E4" w14:textId="77777777" w:rsidR="00460D4F" w:rsidRPr="00AE1545" w:rsidRDefault="00460D4F" w:rsidP="004B4871">
      <w:pPr>
        <w:pStyle w:val="26"/>
        <w:tabs>
          <w:tab w:val="left" w:pos="1080"/>
        </w:tabs>
        <w:autoSpaceDE/>
        <w:autoSpaceDN/>
        <w:spacing w:after="0" w:line="240" w:lineRule="auto"/>
        <w:ind w:firstLine="567"/>
        <w:jc w:val="both"/>
        <w:rPr>
          <w:sz w:val="24"/>
          <w:szCs w:val="24"/>
        </w:rPr>
      </w:pPr>
      <w:r w:rsidRPr="00AE1545">
        <w:rPr>
          <w:sz w:val="24"/>
          <w:szCs w:val="24"/>
          <w:lang w:val="ru-RU"/>
        </w:rPr>
        <w:t xml:space="preserve">8.3. </w:t>
      </w:r>
      <w:r w:rsidRPr="00AE1545">
        <w:rPr>
          <w:sz w:val="24"/>
          <w:szCs w:val="24"/>
        </w:rPr>
        <w:t>Срок исполнения обязательств по настоящему Контракту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14:paraId="4C8898E6" w14:textId="77777777" w:rsidR="00460D4F" w:rsidRPr="00AE1545" w:rsidRDefault="00460D4F" w:rsidP="004B4871">
      <w:pPr>
        <w:pStyle w:val="26"/>
        <w:tabs>
          <w:tab w:val="left" w:pos="1080"/>
        </w:tabs>
        <w:autoSpaceDE/>
        <w:autoSpaceDN/>
        <w:spacing w:after="0" w:line="240" w:lineRule="auto"/>
        <w:ind w:firstLine="567"/>
        <w:jc w:val="both"/>
        <w:rPr>
          <w:sz w:val="24"/>
          <w:szCs w:val="24"/>
        </w:rPr>
      </w:pPr>
      <w:r w:rsidRPr="00AE1545">
        <w:rPr>
          <w:sz w:val="24"/>
          <w:szCs w:val="24"/>
        </w:rPr>
        <w:t>Если обстоятельства непреодолимой силы или их последствия будут длиться более 3 (трех) месяцев, Стороны обсудят, какие меры следует принять для выполнения обязательств по настоящему Контракту.</w:t>
      </w:r>
    </w:p>
    <w:p w14:paraId="2F5E9CCD" w14:textId="77777777" w:rsidR="005B69D2" w:rsidRPr="00AE1545" w:rsidRDefault="00460D4F" w:rsidP="004B4871">
      <w:pPr>
        <w:pStyle w:val="26"/>
        <w:tabs>
          <w:tab w:val="left" w:pos="1080"/>
        </w:tabs>
        <w:autoSpaceDE/>
        <w:autoSpaceDN/>
        <w:spacing w:after="0" w:line="240" w:lineRule="auto"/>
        <w:ind w:firstLine="567"/>
        <w:jc w:val="both"/>
        <w:rPr>
          <w:sz w:val="24"/>
          <w:szCs w:val="24"/>
        </w:rPr>
      </w:pPr>
      <w:r w:rsidRPr="00AE1545">
        <w:rPr>
          <w:sz w:val="24"/>
          <w:szCs w:val="24"/>
        </w:rPr>
        <w:t>8.4. Если Стороны не смогут договориться в течение указанного в пункте 8.3. Контракта периода, то каждая из Сторон вправе в одностороннем уведомительном порядке отказаться от исполнения настоящего Контракта. Контракт в указанных в настоящем пункте случаях считается прекращенным с даты получения Стороной уведомления другой Стороны об одностороннем отказе от Контракта, если более поздняя дата не будет указана непосредственно в уведомлении.</w:t>
      </w:r>
    </w:p>
    <w:p w14:paraId="5BB237DE" w14:textId="77777777" w:rsidR="005B69D2" w:rsidRPr="00AE1545" w:rsidRDefault="005B69D2" w:rsidP="005B69D2">
      <w:pPr>
        <w:spacing w:after="0" w:line="240" w:lineRule="auto"/>
        <w:jc w:val="both"/>
        <w:rPr>
          <w:rFonts w:ascii="Times New Roman" w:hAnsi="Times New Roman" w:cs="Times New Roman"/>
          <w:sz w:val="24"/>
          <w:szCs w:val="24"/>
        </w:rPr>
      </w:pPr>
    </w:p>
    <w:p w14:paraId="5F161FDB" w14:textId="77777777" w:rsidR="005B69D2" w:rsidRPr="00AE1545" w:rsidRDefault="005B69D2" w:rsidP="005B69D2">
      <w:pPr>
        <w:spacing w:after="0" w:line="240" w:lineRule="auto"/>
        <w:ind w:left="360"/>
        <w:jc w:val="center"/>
        <w:rPr>
          <w:rFonts w:ascii="Times New Roman" w:hAnsi="Times New Roman" w:cs="Times New Roman"/>
          <w:b/>
          <w:sz w:val="24"/>
          <w:szCs w:val="24"/>
        </w:rPr>
      </w:pPr>
      <w:r w:rsidRPr="00AE1545">
        <w:rPr>
          <w:rFonts w:ascii="Times New Roman" w:hAnsi="Times New Roman" w:cs="Times New Roman"/>
          <w:b/>
          <w:sz w:val="24"/>
          <w:szCs w:val="24"/>
        </w:rPr>
        <w:t>9. Порядок урегулирования споров</w:t>
      </w:r>
      <w:r w:rsidR="00BF426A" w:rsidRPr="00AE1545">
        <w:rPr>
          <w:rFonts w:ascii="Times New Roman" w:hAnsi="Times New Roman" w:cs="Times New Roman"/>
          <w:b/>
          <w:sz w:val="24"/>
          <w:szCs w:val="24"/>
        </w:rPr>
        <w:t>, конфиденциальность.</w:t>
      </w:r>
    </w:p>
    <w:p w14:paraId="6ED0F716" w14:textId="77777777" w:rsidR="005B69D2" w:rsidRPr="00AE1545" w:rsidRDefault="005B69D2" w:rsidP="005B69D2">
      <w:pPr>
        <w:spacing w:after="0" w:line="240" w:lineRule="auto"/>
        <w:jc w:val="center"/>
        <w:rPr>
          <w:rFonts w:ascii="Times New Roman" w:hAnsi="Times New Roman" w:cs="Times New Roman"/>
          <w:b/>
          <w:sz w:val="24"/>
          <w:szCs w:val="24"/>
        </w:rPr>
      </w:pPr>
    </w:p>
    <w:p w14:paraId="61A401B9"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9.1. Все споры, возникающие при исполнении настоящего Контракта, решаются Сторонами путем переговоров, которые могут проводиться, в том числе, путем отправления писем по почте, обмена факсимильными сообщениями.</w:t>
      </w:r>
    </w:p>
    <w:p w14:paraId="6BE3046D"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lastRenderedPageBreak/>
        <w:t xml:space="preserve">9.2. Если Стороны не придут к соглашению путем переговоров, все споры рассматриваются в претензионном порядке. Срок рассмотрения претензии – </w:t>
      </w:r>
      <w:r w:rsidR="00BF426A" w:rsidRPr="00AE1545">
        <w:rPr>
          <w:rFonts w:ascii="Times New Roman" w:hAnsi="Times New Roman" w:cs="Times New Roman"/>
          <w:sz w:val="24"/>
          <w:szCs w:val="24"/>
        </w:rPr>
        <w:t xml:space="preserve">15 </w:t>
      </w:r>
      <w:r w:rsidRPr="00AE1545">
        <w:rPr>
          <w:rFonts w:ascii="Times New Roman" w:hAnsi="Times New Roman" w:cs="Times New Roman"/>
          <w:sz w:val="24"/>
          <w:szCs w:val="24"/>
        </w:rPr>
        <w:t>(</w:t>
      </w:r>
      <w:r w:rsidR="00BF426A" w:rsidRPr="00AE1545">
        <w:rPr>
          <w:rFonts w:ascii="Times New Roman" w:hAnsi="Times New Roman" w:cs="Times New Roman"/>
          <w:sz w:val="24"/>
          <w:szCs w:val="24"/>
        </w:rPr>
        <w:t>пятнадцать</w:t>
      </w:r>
      <w:r w:rsidRPr="00AE1545">
        <w:rPr>
          <w:rFonts w:ascii="Times New Roman" w:hAnsi="Times New Roman" w:cs="Times New Roman"/>
          <w:sz w:val="24"/>
          <w:szCs w:val="24"/>
        </w:rPr>
        <w:t xml:space="preserve">) календарных дней с даты </w:t>
      </w:r>
      <w:r w:rsidR="00D33309" w:rsidRPr="00AE1545">
        <w:rPr>
          <w:rFonts w:ascii="Times New Roman" w:hAnsi="Times New Roman" w:cs="Times New Roman"/>
          <w:sz w:val="24"/>
          <w:szCs w:val="24"/>
        </w:rPr>
        <w:t>направления</w:t>
      </w:r>
      <w:r w:rsidR="00BF426A" w:rsidRPr="00AE1545">
        <w:rPr>
          <w:rFonts w:ascii="Times New Roman" w:hAnsi="Times New Roman" w:cs="Times New Roman"/>
          <w:sz w:val="24"/>
          <w:szCs w:val="24"/>
        </w:rPr>
        <w:t xml:space="preserve"> </w:t>
      </w:r>
      <w:r w:rsidRPr="00AE1545">
        <w:rPr>
          <w:rFonts w:ascii="Times New Roman" w:hAnsi="Times New Roman" w:cs="Times New Roman"/>
          <w:sz w:val="24"/>
          <w:szCs w:val="24"/>
        </w:rPr>
        <w:t xml:space="preserve">претензии. </w:t>
      </w:r>
    </w:p>
    <w:p w14:paraId="7F2DAADA"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Претензионный порядок досудебного урегулирования споров, вытекающих из настоящего Контракта, является для Сторон обязательным.</w:t>
      </w:r>
    </w:p>
    <w:p w14:paraId="160064B5" w14:textId="77777777" w:rsidR="00BF426A"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9.3. В случае, если споры не урегулированы Сторонами с помощью переговоров и в претензионном порядке, то они передаются на рассмотрение в Арбитражный суд города Санкт-Петербурга и Ленинградской области.</w:t>
      </w:r>
    </w:p>
    <w:p w14:paraId="282442CE" w14:textId="77777777" w:rsidR="00BF426A" w:rsidRPr="00AE1545" w:rsidRDefault="00BF426A"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9.4. Стороны обязаны сохранять конфиденциальность информации, полученной в ходе исполнения настоящего Контракта. </w:t>
      </w:r>
    </w:p>
    <w:p w14:paraId="1223A484" w14:textId="77777777" w:rsidR="00BF426A" w:rsidRPr="00AE1545" w:rsidRDefault="00BF426A"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9.5. Передача конфиденциальной информации третьим лицам, опубликование или иное разглашение такой информации может осуществляться только с письменного согласия Лизингополучателя, независимо от причины прекращения действия настоящего Контракта.</w:t>
      </w:r>
    </w:p>
    <w:p w14:paraId="7C6B20F5" w14:textId="77777777" w:rsidR="00BF426A" w:rsidRPr="00AE1545" w:rsidRDefault="00BF426A"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9.6. Любой ущерб, причиненный Лизингополучателю несоблюдением требований пункта </w:t>
      </w:r>
      <w:r w:rsidR="000A3FAD" w:rsidRPr="00AE1545">
        <w:rPr>
          <w:rFonts w:ascii="Times New Roman" w:hAnsi="Times New Roman" w:cs="Times New Roman"/>
          <w:sz w:val="24"/>
          <w:szCs w:val="24"/>
        </w:rPr>
        <w:t>9.5</w:t>
      </w:r>
      <w:r w:rsidRPr="00AE1545">
        <w:rPr>
          <w:rFonts w:ascii="Times New Roman" w:hAnsi="Times New Roman" w:cs="Times New Roman"/>
          <w:sz w:val="24"/>
          <w:szCs w:val="24"/>
        </w:rPr>
        <w:t xml:space="preserve"> настоящего Контракта, подлежит полному возмещению виновной Стороной.</w:t>
      </w:r>
    </w:p>
    <w:p w14:paraId="34DC625F" w14:textId="77777777" w:rsidR="00BF426A" w:rsidRPr="00AE1545" w:rsidRDefault="00BF426A"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9.7. Лизингодатель не несет ответственности в случае передачи им информации государственным органам, имеющим право ее затребовать в соответствии с законодательством Российской Федерации, если он предварительно уведомит Лизингополучателя об обращении за информацией соответствующих государственных органов.</w:t>
      </w:r>
    </w:p>
    <w:p w14:paraId="05B6AAA9" w14:textId="77777777" w:rsidR="005B69D2" w:rsidRPr="00AE1545" w:rsidRDefault="005B69D2" w:rsidP="005B69D2">
      <w:pPr>
        <w:spacing w:after="0" w:line="240" w:lineRule="auto"/>
        <w:jc w:val="both"/>
        <w:rPr>
          <w:rFonts w:ascii="Times New Roman" w:hAnsi="Times New Roman" w:cs="Times New Roman"/>
          <w:sz w:val="24"/>
          <w:szCs w:val="24"/>
        </w:rPr>
      </w:pPr>
    </w:p>
    <w:p w14:paraId="4BBDC832" w14:textId="77777777" w:rsidR="005B69D2" w:rsidRPr="00AE1545" w:rsidRDefault="005B69D2" w:rsidP="005B69D2">
      <w:pPr>
        <w:spacing w:after="0" w:line="240" w:lineRule="auto"/>
        <w:ind w:left="360"/>
        <w:jc w:val="center"/>
        <w:rPr>
          <w:rFonts w:ascii="Times New Roman" w:hAnsi="Times New Roman" w:cs="Times New Roman"/>
          <w:b/>
          <w:sz w:val="24"/>
          <w:szCs w:val="24"/>
        </w:rPr>
      </w:pPr>
      <w:r w:rsidRPr="00AE1545">
        <w:rPr>
          <w:rFonts w:ascii="Times New Roman" w:hAnsi="Times New Roman" w:cs="Times New Roman"/>
          <w:b/>
          <w:sz w:val="24"/>
          <w:szCs w:val="24"/>
        </w:rPr>
        <w:t>10. Страхование</w:t>
      </w:r>
    </w:p>
    <w:p w14:paraId="4AB605D9" w14:textId="77777777" w:rsidR="006B6182" w:rsidRPr="00AE1545" w:rsidRDefault="006B6182" w:rsidP="00D33309">
      <w:pPr>
        <w:spacing w:after="0" w:line="240" w:lineRule="auto"/>
        <w:ind w:firstLine="567"/>
        <w:jc w:val="both"/>
        <w:rPr>
          <w:rFonts w:ascii="Times New Roman" w:hAnsi="Times New Roman" w:cs="Times New Roman"/>
          <w:sz w:val="24"/>
          <w:szCs w:val="24"/>
        </w:rPr>
      </w:pPr>
    </w:p>
    <w:p w14:paraId="440B2DF3"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10.</w:t>
      </w:r>
      <w:r w:rsidR="00964D3A" w:rsidRPr="00AE1545">
        <w:rPr>
          <w:rFonts w:ascii="Times New Roman" w:hAnsi="Times New Roman" w:cs="Times New Roman"/>
          <w:sz w:val="24"/>
          <w:szCs w:val="24"/>
        </w:rPr>
        <w:t>1</w:t>
      </w:r>
      <w:r w:rsidRPr="00AE1545">
        <w:rPr>
          <w:rFonts w:ascii="Times New Roman" w:hAnsi="Times New Roman" w:cs="Times New Roman"/>
          <w:sz w:val="24"/>
          <w:szCs w:val="24"/>
        </w:rPr>
        <w:t>. Обязанность по обязательному страхованию гражданской ответственности владельцев транспортных средств (ОСАГО) возлагается на Лизингополучателя</w:t>
      </w:r>
      <w:r w:rsidR="00AB2D7E" w:rsidRPr="00AE1545">
        <w:rPr>
          <w:rFonts w:ascii="Times New Roman" w:hAnsi="Times New Roman" w:cs="Times New Roman"/>
          <w:sz w:val="24"/>
          <w:szCs w:val="24"/>
        </w:rPr>
        <w:t xml:space="preserve"> после </w:t>
      </w:r>
      <w:r w:rsidR="00297FA8" w:rsidRPr="00AE1545">
        <w:rPr>
          <w:rFonts w:ascii="Times New Roman" w:hAnsi="Times New Roman" w:cs="Times New Roman"/>
          <w:sz w:val="24"/>
          <w:szCs w:val="24"/>
        </w:rPr>
        <w:t>размещения в единой информационной системе документа о приемке, подписанного Лизингополучателем</w:t>
      </w:r>
      <w:r w:rsidRPr="00AE1545">
        <w:rPr>
          <w:rFonts w:ascii="Times New Roman" w:hAnsi="Times New Roman" w:cs="Times New Roman"/>
          <w:sz w:val="24"/>
          <w:szCs w:val="24"/>
        </w:rPr>
        <w:t>.</w:t>
      </w:r>
    </w:p>
    <w:p w14:paraId="7BEE8E21"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10.</w:t>
      </w:r>
      <w:r w:rsidR="00964D3A" w:rsidRPr="00AE1545">
        <w:rPr>
          <w:rFonts w:ascii="Times New Roman" w:hAnsi="Times New Roman" w:cs="Times New Roman"/>
          <w:sz w:val="24"/>
          <w:szCs w:val="24"/>
        </w:rPr>
        <w:t>2</w:t>
      </w:r>
      <w:r w:rsidRPr="00AE1545">
        <w:rPr>
          <w:rFonts w:ascii="Times New Roman" w:hAnsi="Times New Roman" w:cs="Times New Roman"/>
          <w:sz w:val="24"/>
          <w:szCs w:val="24"/>
        </w:rPr>
        <w:t xml:space="preserve">. Все необходимые расходы и действия, связанные с наступлением страхового события и получением страхового возмещения по контракту ОСАГО, осуществляются за счет и силами Лизингополучателя в соответствии с требованиями Федерального закона от 25.04.2002 № 40-ФЗ «Об обязательном страховании гражданской ответственности владельцев транспортных средств». </w:t>
      </w:r>
    </w:p>
    <w:p w14:paraId="09CF7370"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10.</w:t>
      </w:r>
      <w:r w:rsidR="00964D3A" w:rsidRPr="00AE1545">
        <w:rPr>
          <w:rFonts w:ascii="Times New Roman" w:hAnsi="Times New Roman" w:cs="Times New Roman"/>
          <w:sz w:val="24"/>
          <w:szCs w:val="24"/>
        </w:rPr>
        <w:t>3</w:t>
      </w:r>
      <w:r w:rsidRPr="00AE1545">
        <w:rPr>
          <w:rFonts w:ascii="Times New Roman" w:hAnsi="Times New Roman" w:cs="Times New Roman"/>
          <w:sz w:val="24"/>
          <w:szCs w:val="24"/>
        </w:rPr>
        <w:t>. Лизингодатель обязан предоставить доверенности для осуществления уполномоченными Лизингополучателем лицами действий, предусмотренных контрактом страхования ОСАГО, в течение 5 (пяти) рабочих дней с момента заключения соответствующего контракта.</w:t>
      </w:r>
    </w:p>
    <w:p w14:paraId="768C5571"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10.</w:t>
      </w:r>
      <w:r w:rsidR="00964D3A" w:rsidRPr="00AE1545">
        <w:rPr>
          <w:rFonts w:ascii="Times New Roman" w:hAnsi="Times New Roman" w:cs="Times New Roman"/>
          <w:sz w:val="24"/>
          <w:szCs w:val="24"/>
        </w:rPr>
        <w:t>4</w:t>
      </w:r>
      <w:r w:rsidRPr="00AE1545">
        <w:rPr>
          <w:rFonts w:ascii="Times New Roman" w:hAnsi="Times New Roman" w:cs="Times New Roman"/>
          <w:sz w:val="24"/>
          <w:szCs w:val="24"/>
        </w:rPr>
        <w:t>. В рамках ОСАГО получателем выплаты страхового возмещения в связи с повреждением Предмета лизинга является Лизингополучатель.</w:t>
      </w:r>
    </w:p>
    <w:p w14:paraId="00B6D461" w14:textId="77777777" w:rsidR="005B69D2" w:rsidRPr="00AE1545" w:rsidRDefault="005B69D2" w:rsidP="005B69D2">
      <w:pPr>
        <w:spacing w:after="0" w:line="240" w:lineRule="auto"/>
        <w:jc w:val="both"/>
        <w:rPr>
          <w:rFonts w:ascii="Times New Roman" w:hAnsi="Times New Roman" w:cs="Times New Roman"/>
          <w:sz w:val="24"/>
          <w:szCs w:val="24"/>
        </w:rPr>
      </w:pPr>
    </w:p>
    <w:p w14:paraId="00FE3854" w14:textId="77777777" w:rsidR="005B69D2" w:rsidRPr="00AE1545" w:rsidRDefault="005B69D2" w:rsidP="005B69D2">
      <w:pPr>
        <w:spacing w:after="0" w:line="240" w:lineRule="auto"/>
        <w:ind w:left="360"/>
        <w:jc w:val="center"/>
        <w:rPr>
          <w:rFonts w:ascii="Times New Roman" w:hAnsi="Times New Roman" w:cs="Times New Roman"/>
          <w:b/>
          <w:sz w:val="24"/>
          <w:szCs w:val="24"/>
        </w:rPr>
      </w:pPr>
      <w:r w:rsidRPr="00AE1545">
        <w:rPr>
          <w:rFonts w:ascii="Times New Roman" w:hAnsi="Times New Roman" w:cs="Times New Roman"/>
          <w:b/>
          <w:sz w:val="24"/>
          <w:szCs w:val="24"/>
        </w:rPr>
        <w:t>11. Окончание срока действия контракта и переход права собственности</w:t>
      </w:r>
    </w:p>
    <w:p w14:paraId="33C38CA4" w14:textId="77777777" w:rsidR="005B69D2" w:rsidRPr="00AE1545" w:rsidRDefault="005B69D2" w:rsidP="005B69D2">
      <w:pPr>
        <w:spacing w:after="0" w:line="240" w:lineRule="auto"/>
        <w:jc w:val="both"/>
        <w:rPr>
          <w:rFonts w:ascii="Times New Roman" w:hAnsi="Times New Roman" w:cs="Times New Roman"/>
          <w:sz w:val="24"/>
          <w:szCs w:val="24"/>
        </w:rPr>
      </w:pPr>
    </w:p>
    <w:p w14:paraId="6FF72F4D" w14:textId="4DF2B7E1"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11.1. Настоящий Контракт вступает в силу со дня подписания его Ст</w:t>
      </w:r>
      <w:r w:rsidR="00430B08" w:rsidRPr="00AE1545">
        <w:rPr>
          <w:rFonts w:ascii="Times New Roman" w:hAnsi="Times New Roman" w:cs="Times New Roman"/>
          <w:sz w:val="24"/>
          <w:szCs w:val="24"/>
        </w:rPr>
        <w:t xml:space="preserve">оронами и действует до </w:t>
      </w:r>
      <w:r w:rsidR="00B907C2">
        <w:rPr>
          <w:rFonts w:ascii="Times New Roman" w:hAnsi="Times New Roman" w:cs="Times New Roman"/>
          <w:sz w:val="24"/>
          <w:szCs w:val="24"/>
        </w:rPr>
        <w:t>31.12.2030</w:t>
      </w:r>
      <w:r w:rsidR="008D7B9C" w:rsidRPr="00AE1545">
        <w:rPr>
          <w:rFonts w:ascii="Times New Roman" w:hAnsi="Times New Roman" w:cs="Times New Roman"/>
          <w:sz w:val="24"/>
          <w:szCs w:val="24"/>
        </w:rPr>
        <w:t xml:space="preserve"> года</w:t>
      </w:r>
      <w:r w:rsidR="00207271">
        <w:rPr>
          <w:rFonts w:ascii="Times New Roman" w:hAnsi="Times New Roman" w:cs="Times New Roman"/>
          <w:sz w:val="24"/>
          <w:szCs w:val="24"/>
        </w:rPr>
        <w:t>, а в части исполнения сторонами принятых обязательств, в том числе гарантийных – до момента полного их исполнения</w:t>
      </w:r>
      <w:r w:rsidRPr="00AE1545">
        <w:rPr>
          <w:rFonts w:ascii="Times New Roman" w:hAnsi="Times New Roman" w:cs="Times New Roman"/>
          <w:sz w:val="24"/>
          <w:szCs w:val="24"/>
        </w:rPr>
        <w:t>.</w:t>
      </w:r>
    </w:p>
    <w:p w14:paraId="78DE859B" w14:textId="46C0D412"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Обязанности Сторон по настоящему Контракту считаются исполненными в полном объеме с момента подписания Сторонами акта об окончании лизинга, составленного по форме Приложения №</w:t>
      </w:r>
      <w:r w:rsidR="004E2280" w:rsidRPr="00AE1545">
        <w:rPr>
          <w:rFonts w:ascii="Times New Roman" w:hAnsi="Times New Roman" w:cs="Times New Roman"/>
          <w:sz w:val="24"/>
          <w:szCs w:val="24"/>
        </w:rPr>
        <w:t xml:space="preserve"> 6</w:t>
      </w:r>
      <w:r w:rsidRPr="00AE1545">
        <w:rPr>
          <w:rFonts w:ascii="Times New Roman" w:hAnsi="Times New Roman" w:cs="Times New Roman"/>
          <w:sz w:val="24"/>
          <w:szCs w:val="24"/>
        </w:rPr>
        <w:t xml:space="preserve"> к настоящему Контракту.</w:t>
      </w:r>
    </w:p>
    <w:p w14:paraId="0BB891CF"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11.2. По окончании срока, указанного в п. 1.3 настоящего Контракта, после оплаты Лизингодателю всех лизинговых платежей, указанных в графике лиз</w:t>
      </w:r>
      <w:r w:rsidR="00C04BF7" w:rsidRPr="00AE1545">
        <w:rPr>
          <w:rFonts w:ascii="Times New Roman" w:hAnsi="Times New Roman" w:cs="Times New Roman"/>
          <w:sz w:val="24"/>
          <w:szCs w:val="24"/>
        </w:rPr>
        <w:t>инговых платежей (Приложение № 4</w:t>
      </w:r>
      <w:r w:rsidRPr="00AE1545">
        <w:rPr>
          <w:rFonts w:ascii="Times New Roman" w:hAnsi="Times New Roman" w:cs="Times New Roman"/>
          <w:sz w:val="24"/>
          <w:szCs w:val="24"/>
        </w:rPr>
        <w:t xml:space="preserve"> к настоящему Контракту), а также штрафов, пеней и неустоек, выкупной стоимости Предмета лизинга право собственности на Предмет лизинга переходит к Лизингополучателю.</w:t>
      </w:r>
    </w:p>
    <w:p w14:paraId="42BE6779" w14:textId="5FBC9A2F"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Лизингодатель обязуется на следующий день после оплаты Лизингополучателем выкупной стоимости Предмета лизинга при отсутствии задолженности </w:t>
      </w:r>
      <w:r w:rsidRPr="00AE1545">
        <w:rPr>
          <w:rFonts w:ascii="Times New Roman" w:hAnsi="Times New Roman" w:cs="Times New Roman"/>
          <w:sz w:val="24"/>
          <w:szCs w:val="24"/>
        </w:rPr>
        <w:lastRenderedPageBreak/>
        <w:t>Лизингополучателя по оплате лизинговых платежей, оформить и подписать акт об окончании лизинга, составленный по форме Приложения №</w:t>
      </w:r>
      <w:r w:rsidR="004E2280" w:rsidRPr="00AE1545">
        <w:rPr>
          <w:rFonts w:ascii="Times New Roman" w:hAnsi="Times New Roman" w:cs="Times New Roman"/>
          <w:sz w:val="24"/>
          <w:szCs w:val="24"/>
        </w:rPr>
        <w:t xml:space="preserve"> </w:t>
      </w:r>
      <w:r w:rsidR="00D055ED" w:rsidRPr="00AE1545">
        <w:rPr>
          <w:rFonts w:ascii="Times New Roman" w:hAnsi="Times New Roman" w:cs="Times New Roman"/>
          <w:sz w:val="24"/>
          <w:szCs w:val="24"/>
        </w:rPr>
        <w:t>6</w:t>
      </w:r>
      <w:r w:rsidR="004E2280" w:rsidRPr="00AE1545">
        <w:rPr>
          <w:rFonts w:ascii="Times New Roman" w:hAnsi="Times New Roman" w:cs="Times New Roman"/>
          <w:sz w:val="24"/>
          <w:szCs w:val="24"/>
        </w:rPr>
        <w:t xml:space="preserve"> </w:t>
      </w:r>
      <w:r w:rsidRPr="00AE1545">
        <w:rPr>
          <w:rFonts w:ascii="Times New Roman" w:hAnsi="Times New Roman" w:cs="Times New Roman"/>
          <w:sz w:val="24"/>
          <w:szCs w:val="24"/>
        </w:rPr>
        <w:t xml:space="preserve">к настоящему Контракту. </w:t>
      </w:r>
    </w:p>
    <w:p w14:paraId="1D946C6B"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11.3. При досрочном прекращении (расторжении) настоящего Контракта с последующим переходом Предмета лизинга в собственность Лизингополучателя, в случаях, предусмотренных настоящим Контрактом, в том числе и по инициативе Лизингополучателя с целью получения последним Предмета лизинга в собственность досрочно, Лизингополучатель обязуется оплатить Лизингодателю сумму закрытия лизинговой сделки (п. 5.5.8 настоящего Контракта).</w:t>
      </w:r>
    </w:p>
    <w:p w14:paraId="62100814"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 оплачивает сумму закрытия лизинговой сделки не позднее 3 (трех) рабочих дней до предполагаемой даты досрочного прекращения (расторжения) настоящего Контракта.</w:t>
      </w:r>
    </w:p>
    <w:p w14:paraId="1C12E4D9"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Лизингодатель обязуется на следующий день после получения суммы закрытия лизинговой сделки оформить акт об окончании лизинга, сос</w:t>
      </w:r>
      <w:r w:rsidR="00C04BF7" w:rsidRPr="00AE1545">
        <w:rPr>
          <w:rFonts w:ascii="Times New Roman" w:hAnsi="Times New Roman" w:cs="Times New Roman"/>
          <w:sz w:val="24"/>
          <w:szCs w:val="24"/>
        </w:rPr>
        <w:t>тавленный по форме Приложения №</w:t>
      </w:r>
      <w:r w:rsidR="00D055ED" w:rsidRPr="00AE1545">
        <w:rPr>
          <w:rFonts w:ascii="Times New Roman" w:hAnsi="Times New Roman" w:cs="Times New Roman"/>
          <w:sz w:val="24"/>
          <w:szCs w:val="24"/>
        </w:rPr>
        <w:t>6</w:t>
      </w:r>
      <w:r w:rsidRPr="00AE1545">
        <w:rPr>
          <w:rFonts w:ascii="Times New Roman" w:hAnsi="Times New Roman" w:cs="Times New Roman"/>
          <w:sz w:val="24"/>
          <w:szCs w:val="24"/>
        </w:rPr>
        <w:t>к настоящему Контракту.</w:t>
      </w:r>
    </w:p>
    <w:p w14:paraId="1BE21CCB" w14:textId="77777777" w:rsidR="005B69D2" w:rsidRPr="00AE1545" w:rsidRDefault="005B69D2" w:rsidP="00D33309">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11.4. При досрочном прекращении (расторжении) настоящего Контракта в случаях, предусмотренных настоящим Контрактом, без последующего перехода Предмета лизинга в собственность Лизингополучателя, порядок, сроки передачи (возврата) Предмета лизинга Лизингодателю, а также размер возникающих в связи с таким расторжением (прекращением) настоящего Контракта взаимных выплат каждой из Сторон и порядок их осуществления согласовываются Сторонами дополнительно.</w:t>
      </w:r>
    </w:p>
    <w:p w14:paraId="4C7767EB" w14:textId="77777777" w:rsidR="005B69D2" w:rsidRPr="00AE1545" w:rsidRDefault="005B69D2" w:rsidP="005B69D2">
      <w:pPr>
        <w:spacing w:after="0" w:line="240" w:lineRule="auto"/>
        <w:jc w:val="both"/>
        <w:rPr>
          <w:rFonts w:ascii="Times New Roman" w:hAnsi="Times New Roman" w:cs="Times New Roman"/>
          <w:sz w:val="24"/>
          <w:szCs w:val="24"/>
        </w:rPr>
      </w:pPr>
    </w:p>
    <w:p w14:paraId="1BDA89D9" w14:textId="77777777" w:rsidR="005B69D2" w:rsidRPr="00AE1545" w:rsidRDefault="005B69D2" w:rsidP="005B69D2">
      <w:pPr>
        <w:spacing w:after="0" w:line="240" w:lineRule="auto"/>
        <w:ind w:left="360"/>
        <w:jc w:val="center"/>
        <w:rPr>
          <w:rFonts w:ascii="Times New Roman" w:hAnsi="Times New Roman" w:cs="Times New Roman"/>
          <w:b/>
          <w:sz w:val="24"/>
          <w:szCs w:val="24"/>
        </w:rPr>
      </w:pPr>
      <w:r w:rsidRPr="00AE1545">
        <w:rPr>
          <w:rFonts w:ascii="Times New Roman" w:hAnsi="Times New Roman" w:cs="Times New Roman"/>
          <w:b/>
          <w:sz w:val="24"/>
          <w:szCs w:val="24"/>
        </w:rPr>
        <w:t>12. Порядок изменения и расторжения контракта</w:t>
      </w:r>
    </w:p>
    <w:p w14:paraId="29E71DC1" w14:textId="77777777" w:rsidR="005B69D2" w:rsidRPr="00AE1545" w:rsidRDefault="005B69D2" w:rsidP="005B69D2">
      <w:pPr>
        <w:spacing w:after="0" w:line="240" w:lineRule="auto"/>
        <w:jc w:val="both"/>
        <w:rPr>
          <w:rFonts w:ascii="Times New Roman" w:hAnsi="Times New Roman" w:cs="Times New Roman"/>
          <w:sz w:val="24"/>
          <w:szCs w:val="24"/>
        </w:rPr>
      </w:pPr>
    </w:p>
    <w:p w14:paraId="226D3960"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12.1. Любые изменения и дополнения к настоящему Контракту действительны, если они совершены в письменной форме, подписаны Сторонами и не противоречат нормам действующего законодательства РФ.</w:t>
      </w:r>
    </w:p>
    <w:p w14:paraId="533EDD8F" w14:textId="77777777" w:rsidR="005B69D2" w:rsidRPr="00AE1545" w:rsidRDefault="005B69D2" w:rsidP="00C3301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 xml:space="preserve">12.2. Настоящий Контракт может быть расторгнут: </w:t>
      </w:r>
    </w:p>
    <w:p w14:paraId="2DC68DF1"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-по соглашению Сторон; </w:t>
      </w:r>
    </w:p>
    <w:p w14:paraId="35402BF8"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по решению суда; </w:t>
      </w:r>
    </w:p>
    <w:p w14:paraId="79E3A5A1"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-в случае одностороннего внесудебного отказа стороны настоящего Контракта от исполнения настоящего Контракта в соответствии с законодательством и настоящим Контрактом: </w:t>
      </w:r>
    </w:p>
    <w:p w14:paraId="2D55F7D8" w14:textId="77777777" w:rsidR="005B69D2" w:rsidRPr="00AE1545" w:rsidRDefault="005B69D2" w:rsidP="00C3301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 xml:space="preserve">12.2.1. Основанием одностороннего внесудебного отказа Лизингодателя от исполнения настоящего Контракта могут стать указанные в настоящем пункте обстоятельства, которые стороны считают бесспорным и очевидным нарушением обязательств и которые ведут к прекращению действия настоящего Контракта и изъятию Предмета лизинга: </w:t>
      </w:r>
    </w:p>
    <w:p w14:paraId="5611D1BD"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предмет лизинга передан в сублизинг, субаренду, залог или в пользование (по любому основанию или без такового) юридическому или физическому лицу без письменного согласия Лизингодателя; </w:t>
      </w:r>
    </w:p>
    <w:p w14:paraId="04A82950"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не проведение Лизингополучателем ремонта Предмета лизинга, в случаях, когда этого требует техническое состояние Предмета лизинга или действующее законодательство;</w:t>
      </w:r>
    </w:p>
    <w:p w14:paraId="424599E2"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внесение Лизингополучателем Предмета лизинга в качестве вклада в простое товарищество (совместную деятельность);</w:t>
      </w:r>
    </w:p>
    <w:p w14:paraId="032D594F"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принятие решения о ликвидации, прекращении деятельности Лизингополучателя;</w:t>
      </w:r>
    </w:p>
    <w:p w14:paraId="7DC7D5E1"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в случае признания Лизингополучателя несостоятельным (банкротом) в установленном законодательством порядке.</w:t>
      </w:r>
    </w:p>
    <w:p w14:paraId="7665230E" w14:textId="77777777" w:rsidR="005B69D2" w:rsidRPr="00AE1545" w:rsidRDefault="005B69D2" w:rsidP="00C3301E">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 xml:space="preserve">12.2.2. Основанием одностороннего внесудебного отказа Лизингополучателя от исполнения настоящего Контракта </w:t>
      </w:r>
      <w:r w:rsidR="00B07A59" w:rsidRPr="00AE1545">
        <w:rPr>
          <w:rFonts w:ascii="Times New Roman" w:hAnsi="Times New Roman" w:cs="Times New Roman"/>
          <w:b/>
          <w:sz w:val="24"/>
          <w:szCs w:val="24"/>
        </w:rPr>
        <w:t>являются</w:t>
      </w:r>
      <w:r w:rsidRPr="00AE1545">
        <w:rPr>
          <w:rFonts w:ascii="Times New Roman" w:hAnsi="Times New Roman" w:cs="Times New Roman"/>
          <w:b/>
          <w:sz w:val="24"/>
          <w:szCs w:val="24"/>
        </w:rPr>
        <w:t xml:space="preserve">: </w:t>
      </w:r>
    </w:p>
    <w:p w14:paraId="20FECCD8"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Лизингодатель не представляет Предмет лизинга в пользование Лизингополучателю в срок, установленный п. 3.1 настоящего Контракта, либо создает препятствия использования Предмета лизинга в соответствии с условиями настоящего Контракта или назначением Предмета лизинга;</w:t>
      </w:r>
    </w:p>
    <w:p w14:paraId="6A053E94"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если в ходе исполнения настоящего Контракта установлено, что Лизингодатель и (или) Предмет лизинга не соответствует установленным документацией о закупке </w:t>
      </w:r>
      <w:r w:rsidRPr="00AE1545">
        <w:rPr>
          <w:rFonts w:ascii="Times New Roman" w:hAnsi="Times New Roman" w:cs="Times New Roman"/>
          <w:sz w:val="24"/>
          <w:szCs w:val="24"/>
        </w:rPr>
        <w:lastRenderedPageBreak/>
        <w:t xml:space="preserve">требованиям к участникам закупки и (или) требованиям к поставляемому Предмету лизинга в соответствии с </w:t>
      </w:r>
      <w:r w:rsidR="00C3301E" w:rsidRPr="00AE1545">
        <w:rPr>
          <w:rFonts w:ascii="Times New Roman" w:hAnsi="Times New Roman" w:cs="Times New Roman"/>
          <w:sz w:val="24"/>
          <w:szCs w:val="24"/>
        </w:rPr>
        <w:t>услови</w:t>
      </w:r>
      <w:r w:rsidR="00B07A59" w:rsidRPr="00AE1545">
        <w:rPr>
          <w:rFonts w:ascii="Times New Roman" w:hAnsi="Times New Roman" w:cs="Times New Roman"/>
          <w:sz w:val="24"/>
          <w:szCs w:val="24"/>
        </w:rPr>
        <w:t>ями Контракта и приложений к нему</w:t>
      </w:r>
      <w:r w:rsidRPr="00AE1545">
        <w:rPr>
          <w:rFonts w:ascii="Times New Roman" w:hAnsi="Times New Roman" w:cs="Times New Roman"/>
          <w:sz w:val="24"/>
          <w:szCs w:val="24"/>
        </w:rPr>
        <w:t xml:space="preserve"> или предоставил недостоверную информацию о своем соответствии и (или) соответствии Предмета лизинга таким требованиям, что позволило ему стать победителем определения Лизингодателя;</w:t>
      </w:r>
    </w:p>
    <w:p w14:paraId="663E91E0" w14:textId="77777777" w:rsidR="005B69D2"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не предоставления обеспечени</w:t>
      </w:r>
      <w:r w:rsidR="00B07A59" w:rsidRPr="00AE1545">
        <w:rPr>
          <w:rFonts w:ascii="Times New Roman" w:hAnsi="Times New Roman" w:cs="Times New Roman"/>
          <w:sz w:val="24"/>
          <w:szCs w:val="24"/>
        </w:rPr>
        <w:t>я</w:t>
      </w:r>
      <w:r w:rsidRPr="00AE1545">
        <w:rPr>
          <w:rFonts w:ascii="Times New Roman" w:hAnsi="Times New Roman" w:cs="Times New Roman"/>
          <w:sz w:val="24"/>
          <w:szCs w:val="24"/>
        </w:rPr>
        <w:t xml:space="preserve"> исполнения настоящего Контракта в срок, предусмотренный настоящим Контрактом</w:t>
      </w:r>
      <w:r w:rsidR="00B07A59" w:rsidRPr="00AE1545">
        <w:rPr>
          <w:rFonts w:ascii="Times New Roman" w:hAnsi="Times New Roman" w:cs="Times New Roman"/>
          <w:sz w:val="24"/>
          <w:szCs w:val="24"/>
        </w:rPr>
        <w:t>, а равно предоставления обеспечения Контракта в объеме, несоответствующим условиям Контракта</w:t>
      </w:r>
      <w:r w:rsidRPr="00AE1545">
        <w:rPr>
          <w:rFonts w:ascii="Times New Roman" w:hAnsi="Times New Roman" w:cs="Times New Roman"/>
          <w:sz w:val="24"/>
          <w:szCs w:val="24"/>
        </w:rPr>
        <w:t>;</w:t>
      </w:r>
    </w:p>
    <w:p w14:paraId="4A5907FC" w14:textId="44419D32" w:rsidR="00334D52" w:rsidRPr="00AE1545" w:rsidRDefault="00334D52" w:rsidP="00C3301E">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неисполнение и/или исполнение не в полном объеме Лизингодателем условий</w:t>
      </w:r>
      <w:r w:rsidR="008B260F">
        <w:rPr>
          <w:rFonts w:ascii="Times New Roman" w:hAnsi="Times New Roman" w:cs="Times New Roman"/>
          <w:sz w:val="24"/>
          <w:szCs w:val="24"/>
        </w:rPr>
        <w:t xml:space="preserve"> п.п. 3.3, 5.1.17 Контракта</w:t>
      </w:r>
      <w:r>
        <w:rPr>
          <w:rFonts w:ascii="Times New Roman" w:hAnsi="Times New Roman" w:cs="Times New Roman"/>
          <w:sz w:val="24"/>
          <w:szCs w:val="24"/>
        </w:rPr>
        <w:t>;</w:t>
      </w:r>
    </w:p>
    <w:p w14:paraId="096F1D9D"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неисполнения условий Раздела 14 настоящего Контракта.</w:t>
      </w:r>
    </w:p>
    <w:p w14:paraId="06CFBE58" w14:textId="77777777" w:rsidR="00BF1787" w:rsidRPr="00AE1545" w:rsidRDefault="00BF1787"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12.2.3. </w:t>
      </w:r>
      <w:r w:rsidR="009D071F" w:rsidRPr="00AE1545">
        <w:rPr>
          <w:rFonts w:ascii="Times New Roman" w:hAnsi="Times New Roman" w:cs="Times New Roman"/>
          <w:sz w:val="24"/>
          <w:szCs w:val="24"/>
        </w:rPr>
        <w:t>Помимо оснований, указанных в п.12.2.2 Контракта, Лизингополучатель вправе в одностороннем внесудебном порядке отказаться от исполнения настоящего Контракта в случае несогласования Сторонами внешнего вида Предмета лизинга в порядке и сроки, установленные разделом 15 «Требования к внешнему виду трамвайного вагона» Технического задания на трамвайные вагоны (Приложение № 1 к Контракту).</w:t>
      </w:r>
    </w:p>
    <w:p w14:paraId="6AC5F32F" w14:textId="77777777" w:rsidR="009D071F" w:rsidRPr="00AE1545" w:rsidRDefault="009D071F"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В случае прекращения Контракта по основаниям, предусмотренным настоящим пунктом и при отсутствии иных нарушений Лизингодателем условий Контракта, обеспечение исполнения Контракта возвращается Лизингодателю в полном объеме.</w:t>
      </w:r>
    </w:p>
    <w:p w14:paraId="470F3B46" w14:textId="77777777" w:rsidR="000316F1" w:rsidRDefault="000316F1"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Стороны особо оговорили, что в случае прекращения Контракта по основаниям, предусмотренным настоящим пунктом, расходы Лизингодателя, связанные с</w:t>
      </w:r>
      <w:r w:rsidR="005537D9" w:rsidRPr="00AE1545">
        <w:rPr>
          <w:rFonts w:ascii="Times New Roman" w:hAnsi="Times New Roman" w:cs="Times New Roman"/>
          <w:sz w:val="24"/>
          <w:szCs w:val="24"/>
        </w:rPr>
        <w:t xml:space="preserve"> заключением и исполнением Контракта, в том числе, но не ограничиваясь,</w:t>
      </w:r>
      <w:r w:rsidRPr="00AE1545">
        <w:rPr>
          <w:rFonts w:ascii="Times New Roman" w:hAnsi="Times New Roman" w:cs="Times New Roman"/>
          <w:sz w:val="24"/>
          <w:szCs w:val="24"/>
        </w:rPr>
        <w:t xml:space="preserve"> оформлением и предоставлением обеспечения исполнения Контракта, не подлежат компенсации Лизингополучателем.</w:t>
      </w:r>
    </w:p>
    <w:p w14:paraId="7129E011" w14:textId="60AB5F9B" w:rsidR="00416606" w:rsidRPr="00A1394D" w:rsidRDefault="00416606" w:rsidP="00416606">
      <w:pPr>
        <w:spacing w:after="0" w:line="240" w:lineRule="auto"/>
        <w:ind w:firstLine="567"/>
        <w:jc w:val="both"/>
        <w:rPr>
          <w:rFonts w:ascii="Times New Roman" w:hAnsi="Times New Roman" w:cs="Times New Roman"/>
          <w:b/>
          <w:sz w:val="24"/>
          <w:szCs w:val="24"/>
        </w:rPr>
      </w:pPr>
      <w:r w:rsidRPr="00A1394D">
        <w:rPr>
          <w:rFonts w:ascii="Times New Roman" w:hAnsi="Times New Roman" w:cs="Times New Roman"/>
          <w:b/>
          <w:sz w:val="24"/>
          <w:szCs w:val="24"/>
        </w:rPr>
        <w:t xml:space="preserve">12.3. Порядок одностороннего отказа </w:t>
      </w:r>
      <w:r w:rsidR="00A1394D" w:rsidRPr="00A1394D">
        <w:rPr>
          <w:rFonts w:ascii="Times New Roman" w:hAnsi="Times New Roman" w:cs="Times New Roman"/>
          <w:b/>
          <w:sz w:val="24"/>
          <w:szCs w:val="24"/>
        </w:rPr>
        <w:t xml:space="preserve">Лизингополучателя </w:t>
      </w:r>
      <w:r w:rsidRPr="00A1394D">
        <w:rPr>
          <w:rFonts w:ascii="Times New Roman" w:hAnsi="Times New Roman" w:cs="Times New Roman"/>
          <w:b/>
          <w:sz w:val="24"/>
          <w:szCs w:val="24"/>
        </w:rPr>
        <w:t>от Контракта.</w:t>
      </w:r>
    </w:p>
    <w:p w14:paraId="6E85CF5D" w14:textId="16CAD545"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12.3.1. В случае принятия </w:t>
      </w:r>
      <w:r w:rsidR="00A1394D" w:rsidRPr="00A1394D">
        <w:rPr>
          <w:rFonts w:ascii="Times New Roman" w:hAnsi="Times New Roman" w:cs="Times New Roman"/>
          <w:sz w:val="24"/>
          <w:szCs w:val="24"/>
        </w:rPr>
        <w:t xml:space="preserve">Лизингополучателем </w:t>
      </w:r>
      <w:r w:rsidRPr="00A1394D">
        <w:rPr>
          <w:rFonts w:ascii="Times New Roman" w:hAnsi="Times New Roman" w:cs="Times New Roman"/>
          <w:sz w:val="24"/>
          <w:szCs w:val="24"/>
        </w:rPr>
        <w:t xml:space="preserve">в период с 01.01.2022 до 01.07.2022 решения об одностороннем отказе от исполнения Контракта, </w:t>
      </w:r>
      <w:r w:rsidR="00A1394D" w:rsidRPr="00A1394D">
        <w:rPr>
          <w:rFonts w:ascii="Times New Roman" w:hAnsi="Times New Roman" w:cs="Times New Roman"/>
          <w:sz w:val="24"/>
          <w:szCs w:val="24"/>
        </w:rPr>
        <w:t>Лизингополучатель</w:t>
      </w:r>
      <w:r w:rsidRPr="00A1394D">
        <w:rPr>
          <w:rFonts w:ascii="Times New Roman" w:hAnsi="Times New Roman" w:cs="Times New Roman"/>
          <w:sz w:val="24"/>
          <w:szCs w:val="24"/>
        </w:rPr>
        <w:t>:</w:t>
      </w:r>
    </w:p>
    <w:p w14:paraId="1E711F18" w14:textId="3D96E2A6"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12.3.1.1. передает такое решение лицу, имеющему право действовать от имени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лично под расписку или направляет </w:t>
      </w:r>
      <w:r w:rsidR="00A1394D" w:rsidRPr="00A1394D">
        <w:rPr>
          <w:rFonts w:ascii="Times New Roman" w:hAnsi="Times New Roman" w:cs="Times New Roman"/>
          <w:sz w:val="24"/>
          <w:szCs w:val="24"/>
        </w:rPr>
        <w:t>Лизингодателю</w:t>
      </w:r>
      <w:r w:rsidRPr="00A1394D">
        <w:rPr>
          <w:rFonts w:ascii="Times New Roman" w:hAnsi="Times New Roman" w:cs="Times New Roman"/>
          <w:sz w:val="24"/>
          <w:szCs w:val="24"/>
        </w:rPr>
        <w:t xml:space="preserve"> с соблюдением требований законодательства Российской Федерации о государственной тайне по адресу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указанному в разделе 15 Контракта. Выполнение </w:t>
      </w:r>
      <w:r w:rsidR="00A1394D" w:rsidRPr="00A1394D">
        <w:rPr>
          <w:rFonts w:ascii="Times New Roman" w:hAnsi="Times New Roman" w:cs="Times New Roman"/>
          <w:sz w:val="24"/>
          <w:szCs w:val="24"/>
        </w:rPr>
        <w:t xml:space="preserve">Лизингополучателем </w:t>
      </w:r>
      <w:r w:rsidRPr="00A1394D">
        <w:rPr>
          <w:rFonts w:ascii="Times New Roman" w:hAnsi="Times New Roman" w:cs="Times New Roman"/>
          <w:sz w:val="24"/>
          <w:szCs w:val="24"/>
        </w:rPr>
        <w:t xml:space="preserve">требований указанных условий считается надлежащим уведомлением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об одностороннем отказе от исполнения Контракта. Датой такого надлежащего уведомления считается:</w:t>
      </w:r>
    </w:p>
    <w:p w14:paraId="74C29C61" w14:textId="3F6A7732"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 дата, указанная лицом, имеющим право действовать от имени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в расписке о получении решения об одностороннем отказе от исполнения Контракта (в случае передачи такого решения лицу, имеющему право действовать от имени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лично под расписку);</w:t>
      </w:r>
    </w:p>
    <w:p w14:paraId="68F62C13" w14:textId="1ED30162"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 дата получения </w:t>
      </w:r>
      <w:r w:rsidR="00A1394D" w:rsidRPr="00A1394D">
        <w:rPr>
          <w:rFonts w:ascii="Times New Roman" w:hAnsi="Times New Roman" w:cs="Times New Roman"/>
          <w:sz w:val="24"/>
          <w:szCs w:val="24"/>
        </w:rPr>
        <w:t xml:space="preserve">Лизингополучателем </w:t>
      </w:r>
      <w:r w:rsidRPr="00A1394D">
        <w:rPr>
          <w:rFonts w:ascii="Times New Roman" w:hAnsi="Times New Roman" w:cs="Times New Roman"/>
          <w:sz w:val="24"/>
          <w:szCs w:val="24"/>
        </w:rPr>
        <w:t xml:space="preserve">подтверждения о вручении </w:t>
      </w:r>
      <w:r w:rsidR="00A1394D" w:rsidRPr="00A1394D">
        <w:rPr>
          <w:rFonts w:ascii="Times New Roman" w:hAnsi="Times New Roman" w:cs="Times New Roman"/>
          <w:sz w:val="24"/>
          <w:szCs w:val="24"/>
        </w:rPr>
        <w:t>Лизингодателю</w:t>
      </w:r>
      <w:r w:rsidRPr="00A1394D">
        <w:rPr>
          <w:rFonts w:ascii="Times New Roman" w:hAnsi="Times New Roman" w:cs="Times New Roman"/>
          <w:sz w:val="24"/>
          <w:szCs w:val="24"/>
        </w:rPr>
        <w:t xml:space="preserve"> заказного письма, предусмотренного пунктом 12.3.1.1. Контракта, либо дата получения </w:t>
      </w:r>
      <w:r w:rsidR="00A1394D" w:rsidRPr="00A1394D">
        <w:rPr>
          <w:rFonts w:ascii="Times New Roman" w:hAnsi="Times New Roman" w:cs="Times New Roman"/>
          <w:sz w:val="24"/>
          <w:szCs w:val="24"/>
        </w:rPr>
        <w:t xml:space="preserve">Лизингополучателем </w:t>
      </w:r>
      <w:r w:rsidRPr="00A1394D">
        <w:rPr>
          <w:rFonts w:ascii="Times New Roman" w:hAnsi="Times New Roman" w:cs="Times New Roman"/>
          <w:sz w:val="24"/>
          <w:szCs w:val="24"/>
        </w:rPr>
        <w:t xml:space="preserve">информации об отсутствии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по адресу, указанному в Контракте, информации о возврате такого письма по истечении срока хранения (в случае направления решения об одностороннем отказе от исполнения Контракта заказным письмом);</w:t>
      </w:r>
    </w:p>
    <w:p w14:paraId="4705B20A" w14:textId="22560FCE"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12.3.1.2. не позднее дня направления решения (в соответствии с п. 12.3.1.2. Контракта) размещает такое решение в единой информационной системе в сфере закупок по правилам, действовавшим до дня вступления в силу Федерального закона от 02.07.2021 N 360-ФЗ "О внесении изменений в отдельные законодательные акты Российской Федерации";</w:t>
      </w:r>
    </w:p>
    <w:p w14:paraId="408BFB01" w14:textId="445F39E2"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12.3.1.3. в случае неполучения </w:t>
      </w:r>
      <w:r w:rsidR="00A1394D" w:rsidRPr="00A1394D">
        <w:rPr>
          <w:rFonts w:ascii="Times New Roman" w:hAnsi="Times New Roman" w:cs="Times New Roman"/>
          <w:sz w:val="24"/>
          <w:szCs w:val="24"/>
        </w:rPr>
        <w:t xml:space="preserve">Лизингополучателем </w:t>
      </w:r>
      <w:r w:rsidRPr="00A1394D">
        <w:rPr>
          <w:rFonts w:ascii="Times New Roman" w:hAnsi="Times New Roman" w:cs="Times New Roman"/>
          <w:sz w:val="24"/>
          <w:szCs w:val="24"/>
        </w:rPr>
        <w:t xml:space="preserve">подтверждения о вручении </w:t>
      </w:r>
      <w:r w:rsidR="00A1394D" w:rsidRPr="00A1394D">
        <w:rPr>
          <w:rFonts w:ascii="Times New Roman" w:hAnsi="Times New Roman" w:cs="Times New Roman"/>
          <w:sz w:val="24"/>
          <w:szCs w:val="24"/>
        </w:rPr>
        <w:t>Лизингодателю</w:t>
      </w:r>
      <w:r w:rsidRPr="00A1394D">
        <w:rPr>
          <w:rFonts w:ascii="Times New Roman" w:hAnsi="Times New Roman" w:cs="Times New Roman"/>
          <w:sz w:val="24"/>
          <w:szCs w:val="24"/>
        </w:rPr>
        <w:t xml:space="preserve"> заказного письма, направленного в соответствии с п. 12.3.1.1. Контракта, либо информации об отсутствии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по адресу, указанному в Контракте, датой надлежащего уведомления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об одностороннем отказе от исполнения Контракта считается день по истечении пятнадцати дней, считая с даты размещения в единой информационной системе в сфере закупок решения в соответствии с п. 12.3.1.2. Контракта.</w:t>
      </w:r>
    </w:p>
    <w:p w14:paraId="17E75212" w14:textId="42E9A379"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lastRenderedPageBreak/>
        <w:t xml:space="preserve">12.3.2. В случае принятия </w:t>
      </w:r>
      <w:r w:rsidR="00A1394D" w:rsidRPr="00A1394D">
        <w:rPr>
          <w:rFonts w:ascii="Times New Roman" w:hAnsi="Times New Roman" w:cs="Times New Roman"/>
          <w:sz w:val="24"/>
          <w:szCs w:val="24"/>
        </w:rPr>
        <w:t xml:space="preserve">Лизингополучателем </w:t>
      </w:r>
      <w:r w:rsidRPr="00A1394D">
        <w:rPr>
          <w:rFonts w:ascii="Times New Roman" w:hAnsi="Times New Roman" w:cs="Times New Roman"/>
          <w:sz w:val="24"/>
          <w:szCs w:val="24"/>
        </w:rPr>
        <w:t>в период начиная с 01.07.2022 решения об одностороннем отказе от исполнения Контракта:</w:t>
      </w:r>
    </w:p>
    <w:p w14:paraId="5529393E" w14:textId="48DD75C1"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12.3.2.1. </w:t>
      </w:r>
      <w:r w:rsidR="00A1394D" w:rsidRPr="00A1394D">
        <w:rPr>
          <w:rFonts w:ascii="Times New Roman" w:hAnsi="Times New Roman" w:cs="Times New Roman"/>
          <w:sz w:val="24"/>
          <w:szCs w:val="24"/>
        </w:rPr>
        <w:t xml:space="preserve">Лизингополучатель </w:t>
      </w:r>
      <w:r w:rsidRPr="00A1394D">
        <w:rPr>
          <w:rFonts w:ascii="Times New Roman" w:hAnsi="Times New Roman" w:cs="Times New Roman"/>
          <w:sz w:val="24"/>
          <w:szCs w:val="24"/>
        </w:rPr>
        <w:t xml:space="preserve">с использованием единой информационной системы формирует решение об одностороннем отказе от исполнения Контракта, подписывает его усиленной электронной подписью лица, имеющего право действовать от имени </w:t>
      </w:r>
      <w:r w:rsidR="00A1394D" w:rsidRPr="00A1394D">
        <w:rPr>
          <w:rFonts w:ascii="Times New Roman" w:hAnsi="Times New Roman" w:cs="Times New Roman"/>
          <w:sz w:val="24"/>
          <w:szCs w:val="24"/>
        </w:rPr>
        <w:t>Лизингополучателя</w:t>
      </w:r>
      <w:r w:rsidRPr="00A1394D">
        <w:rPr>
          <w:rFonts w:ascii="Times New Roman" w:hAnsi="Times New Roman" w:cs="Times New Roman"/>
          <w:sz w:val="24"/>
          <w:szCs w:val="24"/>
        </w:rPr>
        <w:t>, и размещает такое решение в единой информационной системе.</w:t>
      </w:r>
    </w:p>
    <w:p w14:paraId="2985DE3C" w14:textId="5B40F725"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12.3.2.2. Решение об одностороннем отказе от исполнения контракта не позднее одного часа с момента его размещения в единой информационной системе в соответствии с 12.3.2.1. Контракта автоматически с использованием единой информационной системы направляется </w:t>
      </w:r>
      <w:r w:rsidR="00A1394D" w:rsidRPr="00A1394D">
        <w:rPr>
          <w:rFonts w:ascii="Times New Roman" w:hAnsi="Times New Roman" w:cs="Times New Roman"/>
          <w:sz w:val="24"/>
          <w:szCs w:val="24"/>
        </w:rPr>
        <w:t>Лизингодателю</w:t>
      </w:r>
      <w:r w:rsidRPr="00A1394D">
        <w:rPr>
          <w:rFonts w:ascii="Times New Roman" w:hAnsi="Times New Roman" w:cs="Times New Roman"/>
          <w:sz w:val="24"/>
          <w:szCs w:val="24"/>
        </w:rPr>
        <w:t xml:space="preserve">. Датой поступления </w:t>
      </w:r>
      <w:r w:rsidR="00A1394D" w:rsidRPr="00A1394D">
        <w:rPr>
          <w:rFonts w:ascii="Times New Roman" w:hAnsi="Times New Roman" w:cs="Times New Roman"/>
          <w:sz w:val="24"/>
          <w:szCs w:val="24"/>
        </w:rPr>
        <w:t>Лизингодателю</w:t>
      </w:r>
      <w:r w:rsidRPr="00A1394D">
        <w:rPr>
          <w:rFonts w:ascii="Times New Roman" w:hAnsi="Times New Roman" w:cs="Times New Roman"/>
          <w:sz w:val="24"/>
          <w:szCs w:val="24"/>
        </w:rPr>
        <w:t xml:space="preserve"> решения об одностороннем отказе от исполнения Контракта считается дата размещения в соответствии с настоящим пунктом такого решения в единой информационной системе в соответствии с часовой зоной, в которой расположен </w:t>
      </w:r>
      <w:r w:rsidR="00A1394D" w:rsidRPr="00A1394D">
        <w:rPr>
          <w:rFonts w:ascii="Times New Roman" w:hAnsi="Times New Roman" w:cs="Times New Roman"/>
          <w:sz w:val="24"/>
          <w:szCs w:val="24"/>
        </w:rPr>
        <w:t>Лизингодатель</w:t>
      </w:r>
      <w:r w:rsidRPr="00A1394D">
        <w:rPr>
          <w:rFonts w:ascii="Times New Roman" w:hAnsi="Times New Roman" w:cs="Times New Roman"/>
          <w:sz w:val="24"/>
          <w:szCs w:val="24"/>
        </w:rPr>
        <w:t>;</w:t>
      </w:r>
    </w:p>
    <w:p w14:paraId="0FAB6E0E" w14:textId="5C7550E0"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12.3.2.3. Поступление решения об одностороннем отказе от исполнения Контракта в соответствии с п. 12.3.2.2. Контракта считается надлежащим уведомлением </w:t>
      </w:r>
      <w:r w:rsidR="00A1394D" w:rsidRPr="00A1394D">
        <w:rPr>
          <w:rFonts w:ascii="Times New Roman" w:hAnsi="Times New Roman" w:cs="Times New Roman"/>
          <w:sz w:val="24"/>
          <w:szCs w:val="24"/>
        </w:rPr>
        <w:t>Лизингодателя</w:t>
      </w:r>
      <w:r w:rsidRPr="00A1394D">
        <w:rPr>
          <w:rFonts w:ascii="Times New Roman" w:hAnsi="Times New Roman" w:cs="Times New Roman"/>
          <w:sz w:val="24"/>
          <w:szCs w:val="24"/>
        </w:rPr>
        <w:t xml:space="preserve"> об одностороннем отказе от исполнения Контракта.</w:t>
      </w:r>
    </w:p>
    <w:p w14:paraId="3EA9C2C9" w14:textId="583EB0BE"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12.3.3. Решение </w:t>
      </w:r>
      <w:r w:rsidR="00A1394D" w:rsidRPr="00A1394D">
        <w:rPr>
          <w:rFonts w:ascii="Times New Roman" w:hAnsi="Times New Roman" w:cs="Times New Roman"/>
          <w:sz w:val="24"/>
          <w:szCs w:val="24"/>
        </w:rPr>
        <w:t xml:space="preserve">Лизингополучателя </w:t>
      </w:r>
      <w:r w:rsidRPr="00A1394D">
        <w:rPr>
          <w:rFonts w:ascii="Times New Roman" w:hAnsi="Times New Roman" w:cs="Times New Roman"/>
          <w:sz w:val="24"/>
          <w:szCs w:val="24"/>
        </w:rPr>
        <w:t xml:space="preserve">об одностороннем отказе от исполнения Контракта вступает в силу и Контракт считается расторгнутым через десять дней с даты надлежащего уведомления </w:t>
      </w:r>
      <w:r w:rsidR="00A1394D" w:rsidRPr="00A1394D">
        <w:rPr>
          <w:rFonts w:ascii="Times New Roman" w:hAnsi="Times New Roman" w:cs="Times New Roman"/>
          <w:sz w:val="24"/>
          <w:szCs w:val="24"/>
        </w:rPr>
        <w:t>Лизингополучателем Лизингодателя</w:t>
      </w:r>
      <w:r w:rsidRPr="00A1394D">
        <w:rPr>
          <w:rFonts w:ascii="Times New Roman" w:hAnsi="Times New Roman" w:cs="Times New Roman"/>
          <w:sz w:val="24"/>
          <w:szCs w:val="24"/>
        </w:rPr>
        <w:t xml:space="preserve"> об одностороннем отказе от исполнения Контракта.</w:t>
      </w:r>
    </w:p>
    <w:p w14:paraId="11A27F99" w14:textId="597F55A5" w:rsidR="00416606" w:rsidRPr="00A1394D" w:rsidRDefault="00416606" w:rsidP="00416606">
      <w:pPr>
        <w:spacing w:after="0" w:line="240" w:lineRule="auto"/>
        <w:ind w:firstLine="567"/>
        <w:jc w:val="both"/>
        <w:rPr>
          <w:rFonts w:ascii="Times New Roman" w:hAnsi="Times New Roman" w:cs="Times New Roman"/>
          <w:sz w:val="24"/>
          <w:szCs w:val="24"/>
        </w:rPr>
      </w:pPr>
      <w:r w:rsidRPr="00A1394D">
        <w:rPr>
          <w:rFonts w:ascii="Times New Roman" w:hAnsi="Times New Roman" w:cs="Times New Roman"/>
          <w:sz w:val="24"/>
          <w:szCs w:val="24"/>
        </w:rPr>
        <w:t xml:space="preserve">12.3.4. Информация о </w:t>
      </w:r>
      <w:r w:rsidR="00A1394D" w:rsidRPr="00A1394D">
        <w:rPr>
          <w:rFonts w:ascii="Times New Roman" w:hAnsi="Times New Roman" w:cs="Times New Roman"/>
          <w:sz w:val="24"/>
          <w:szCs w:val="24"/>
        </w:rPr>
        <w:t>Лизингодателе</w:t>
      </w:r>
      <w:r w:rsidRPr="00A1394D">
        <w:rPr>
          <w:rFonts w:ascii="Times New Roman" w:hAnsi="Times New Roman" w:cs="Times New Roman"/>
          <w:sz w:val="24"/>
          <w:szCs w:val="24"/>
        </w:rPr>
        <w:t xml:space="preserve">, с которым Контракт был расторгнут в связи с односторонним отказом </w:t>
      </w:r>
      <w:r w:rsidR="00A1394D" w:rsidRPr="00A1394D">
        <w:rPr>
          <w:rFonts w:ascii="Times New Roman" w:hAnsi="Times New Roman" w:cs="Times New Roman"/>
          <w:sz w:val="24"/>
          <w:szCs w:val="24"/>
        </w:rPr>
        <w:t xml:space="preserve">Лизингополучателя </w:t>
      </w:r>
      <w:r w:rsidRPr="00A1394D">
        <w:rPr>
          <w:rFonts w:ascii="Times New Roman" w:hAnsi="Times New Roman" w:cs="Times New Roman"/>
          <w:sz w:val="24"/>
          <w:szCs w:val="24"/>
        </w:rPr>
        <w:t>от исполнения Контракта, включается в реестр недобросовестных поставщиков (подрядчиков, исполнителей).</w:t>
      </w:r>
    </w:p>
    <w:p w14:paraId="3433B096" w14:textId="5EB882EC" w:rsidR="00416606" w:rsidRPr="00AE1545" w:rsidRDefault="00416606" w:rsidP="00416606">
      <w:pPr>
        <w:spacing w:after="0" w:line="240" w:lineRule="auto"/>
        <w:ind w:firstLine="567"/>
        <w:jc w:val="both"/>
        <w:rPr>
          <w:rFonts w:ascii="Times New Roman" w:hAnsi="Times New Roman" w:cs="Times New Roman"/>
          <w:sz w:val="24"/>
          <w:szCs w:val="24"/>
        </w:rPr>
      </w:pPr>
    </w:p>
    <w:p w14:paraId="2E61C72B" w14:textId="77777777" w:rsidR="005B69D2" w:rsidRPr="00AE1545" w:rsidRDefault="005B69D2" w:rsidP="005B69D2">
      <w:pPr>
        <w:spacing w:after="0" w:line="240" w:lineRule="auto"/>
        <w:jc w:val="both"/>
        <w:rPr>
          <w:rFonts w:ascii="Times New Roman" w:hAnsi="Times New Roman" w:cs="Times New Roman"/>
          <w:sz w:val="24"/>
          <w:szCs w:val="24"/>
        </w:rPr>
      </w:pPr>
    </w:p>
    <w:p w14:paraId="7822952F" w14:textId="77777777" w:rsidR="005B69D2" w:rsidRPr="00AE1545" w:rsidRDefault="005B69D2" w:rsidP="005B69D2">
      <w:pPr>
        <w:spacing w:after="0" w:line="240" w:lineRule="auto"/>
        <w:ind w:left="360"/>
        <w:jc w:val="center"/>
        <w:rPr>
          <w:rFonts w:ascii="Times New Roman" w:hAnsi="Times New Roman" w:cs="Times New Roman"/>
          <w:b/>
          <w:sz w:val="24"/>
          <w:szCs w:val="24"/>
        </w:rPr>
      </w:pPr>
      <w:r w:rsidRPr="00AE1545">
        <w:rPr>
          <w:rFonts w:ascii="Times New Roman" w:hAnsi="Times New Roman" w:cs="Times New Roman"/>
          <w:b/>
          <w:sz w:val="24"/>
          <w:szCs w:val="24"/>
        </w:rPr>
        <w:t>13. Прочие условия</w:t>
      </w:r>
    </w:p>
    <w:p w14:paraId="61C220BC" w14:textId="77777777" w:rsidR="005B69D2" w:rsidRPr="00AE1545" w:rsidRDefault="005B69D2" w:rsidP="005B69D2">
      <w:pPr>
        <w:spacing w:after="0" w:line="240" w:lineRule="auto"/>
        <w:jc w:val="both"/>
        <w:rPr>
          <w:rFonts w:ascii="Times New Roman" w:hAnsi="Times New Roman" w:cs="Times New Roman"/>
          <w:sz w:val="24"/>
          <w:szCs w:val="24"/>
        </w:rPr>
      </w:pPr>
    </w:p>
    <w:p w14:paraId="6F6EC574"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13.1. В части отношений между Сторонами, неурегулированной положениями настоящего Контракта, применяется действующее законодательство Российской Федерации.</w:t>
      </w:r>
    </w:p>
    <w:p w14:paraId="0799E855"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13.2. Если какое-либо из положений настоящего Контракта становится недействительным, это не затрагивает действительности остальных его положений.</w:t>
      </w:r>
    </w:p>
    <w:p w14:paraId="3672BBA7"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13.3. Все изменения и дополнения к настоящему Контракту считаются действительными, если они оформлены в письменном виде и подписаны Сторонами.</w:t>
      </w:r>
    </w:p>
    <w:p w14:paraId="6A95C70A" w14:textId="77777777" w:rsidR="005B69D2" w:rsidRPr="00AE1545" w:rsidRDefault="005B69D2" w:rsidP="00C3301E">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13.4. Обязательства Сторон, не исполненные до даты истечения срока действия настоящего Контракта, подлежат исполнению в полном объеме.</w:t>
      </w:r>
    </w:p>
    <w:p w14:paraId="0F01AE84" w14:textId="77777777" w:rsidR="000D0D29" w:rsidRPr="00AE1545" w:rsidRDefault="005B69D2" w:rsidP="00CB0AE9">
      <w:pPr>
        <w:spacing w:after="0" w:line="240" w:lineRule="auto"/>
        <w:ind w:firstLine="567"/>
        <w:jc w:val="both"/>
        <w:rPr>
          <w:rFonts w:ascii="Times New Roman" w:hAnsi="Times New Roman" w:cs="Times New Roman"/>
          <w:b/>
          <w:sz w:val="24"/>
          <w:szCs w:val="24"/>
        </w:rPr>
      </w:pPr>
      <w:r w:rsidRPr="00AE1545">
        <w:rPr>
          <w:rFonts w:ascii="Times New Roman" w:hAnsi="Times New Roman" w:cs="Times New Roman"/>
          <w:b/>
          <w:sz w:val="24"/>
          <w:szCs w:val="24"/>
        </w:rPr>
        <w:t xml:space="preserve">13.5. </w:t>
      </w:r>
      <w:r w:rsidR="000D0D29" w:rsidRPr="00AE1545">
        <w:rPr>
          <w:rFonts w:ascii="Times New Roman" w:hAnsi="Times New Roman" w:cs="Times New Roman"/>
          <w:b/>
          <w:sz w:val="24"/>
          <w:szCs w:val="24"/>
        </w:rPr>
        <w:t>Порядок обмена юридически значимыми сообщениями.</w:t>
      </w:r>
    </w:p>
    <w:p w14:paraId="4E90B64C" w14:textId="77777777" w:rsidR="000D0D29" w:rsidRPr="00AE1545" w:rsidRDefault="000D0D29" w:rsidP="00C3301E">
      <w:pPr>
        <w:pStyle w:val="26"/>
        <w:tabs>
          <w:tab w:val="left" w:pos="1080"/>
        </w:tabs>
        <w:autoSpaceDE/>
        <w:autoSpaceDN/>
        <w:spacing w:after="0" w:line="240" w:lineRule="auto"/>
        <w:ind w:firstLine="567"/>
        <w:jc w:val="both"/>
        <w:rPr>
          <w:sz w:val="24"/>
          <w:szCs w:val="24"/>
        </w:rPr>
      </w:pPr>
      <w:r w:rsidRPr="00AE1545">
        <w:rPr>
          <w:sz w:val="24"/>
          <w:szCs w:val="24"/>
          <w:lang w:val="ru-RU"/>
        </w:rPr>
        <w:t>13.</w:t>
      </w:r>
      <w:r w:rsidR="00B07A59" w:rsidRPr="00AE1545">
        <w:rPr>
          <w:sz w:val="24"/>
          <w:szCs w:val="24"/>
          <w:lang w:val="ru-RU"/>
        </w:rPr>
        <w:t>5</w:t>
      </w:r>
      <w:r w:rsidRPr="00AE1545">
        <w:rPr>
          <w:sz w:val="24"/>
          <w:szCs w:val="24"/>
          <w:lang w:val="ru-RU"/>
        </w:rPr>
        <w:t xml:space="preserve">.1. </w:t>
      </w:r>
      <w:r w:rsidRPr="00AE1545">
        <w:rPr>
          <w:sz w:val="24"/>
          <w:szCs w:val="24"/>
        </w:rPr>
        <w:t xml:space="preserve">Вся переписка, направление телеграфных и иных юридически значимых сообщений, касающихся заключения, исполнения и прекращения настоящего Контракта, осуществляется Сторонами в порядке, указанном в пункте </w:t>
      </w:r>
      <w:r w:rsidR="00B07A59" w:rsidRPr="00AE1545">
        <w:rPr>
          <w:sz w:val="24"/>
          <w:szCs w:val="24"/>
          <w:lang w:val="ru-RU"/>
        </w:rPr>
        <w:t>13.5</w:t>
      </w:r>
      <w:r w:rsidRPr="00AE1545">
        <w:rPr>
          <w:sz w:val="24"/>
          <w:szCs w:val="24"/>
        </w:rPr>
        <w:t xml:space="preserve"> Контракта, за исключением случаев, когда иной порядок направления прямо предусмотрен условиями Контракта</w:t>
      </w:r>
      <w:r w:rsidR="009D071F" w:rsidRPr="00AE1545">
        <w:rPr>
          <w:sz w:val="24"/>
          <w:szCs w:val="24"/>
          <w:lang w:val="ru-RU"/>
        </w:rPr>
        <w:t xml:space="preserve"> и/или действующего законодательства</w:t>
      </w:r>
      <w:r w:rsidRPr="00AE1545">
        <w:rPr>
          <w:sz w:val="24"/>
          <w:szCs w:val="24"/>
        </w:rPr>
        <w:t xml:space="preserve">. </w:t>
      </w:r>
    </w:p>
    <w:p w14:paraId="20AE723B" w14:textId="77777777" w:rsidR="000D0D29" w:rsidRPr="00AE1545" w:rsidRDefault="000D0D29" w:rsidP="00C3301E">
      <w:pPr>
        <w:pStyle w:val="26"/>
        <w:tabs>
          <w:tab w:val="left" w:pos="1080"/>
        </w:tabs>
        <w:autoSpaceDE/>
        <w:autoSpaceDN/>
        <w:spacing w:after="0" w:line="240" w:lineRule="auto"/>
        <w:ind w:firstLine="567"/>
        <w:jc w:val="both"/>
        <w:rPr>
          <w:sz w:val="24"/>
          <w:szCs w:val="24"/>
        </w:rPr>
      </w:pPr>
      <w:r w:rsidRPr="00AE1545">
        <w:rPr>
          <w:sz w:val="24"/>
          <w:szCs w:val="24"/>
          <w:lang w:val="ru-RU"/>
        </w:rPr>
        <w:t>13.</w:t>
      </w:r>
      <w:r w:rsidR="00B07A59" w:rsidRPr="00AE1545">
        <w:rPr>
          <w:sz w:val="24"/>
          <w:szCs w:val="24"/>
          <w:lang w:val="ru-RU"/>
        </w:rPr>
        <w:t>5</w:t>
      </w:r>
      <w:r w:rsidRPr="00AE1545">
        <w:rPr>
          <w:sz w:val="24"/>
          <w:szCs w:val="24"/>
          <w:lang w:val="ru-RU"/>
        </w:rPr>
        <w:t xml:space="preserve">.2. </w:t>
      </w:r>
      <w:r w:rsidRPr="00AE1545">
        <w:rPr>
          <w:sz w:val="24"/>
          <w:szCs w:val="24"/>
        </w:rPr>
        <w:t>Стороны гарантируют, что адреса, указанные в разделе </w:t>
      </w:r>
      <w:r w:rsidR="00B07A59" w:rsidRPr="00AE1545">
        <w:rPr>
          <w:sz w:val="24"/>
          <w:szCs w:val="24"/>
          <w:lang w:val="ru-RU"/>
        </w:rPr>
        <w:t>16</w:t>
      </w:r>
      <w:r w:rsidRPr="00AE1545">
        <w:rPr>
          <w:sz w:val="24"/>
          <w:szCs w:val="24"/>
        </w:rPr>
        <w:t xml:space="preserve"> настоящего Контракта, являются фактическими и верными адресами Сторон для обмена юридически значимыми сообщениями.</w:t>
      </w:r>
    </w:p>
    <w:p w14:paraId="5F60F522" w14:textId="77777777" w:rsidR="000D0D29" w:rsidRPr="00AE1545" w:rsidRDefault="000D0D29" w:rsidP="00C3301E">
      <w:pPr>
        <w:pStyle w:val="26"/>
        <w:tabs>
          <w:tab w:val="left" w:pos="1080"/>
        </w:tabs>
        <w:autoSpaceDE/>
        <w:autoSpaceDN/>
        <w:spacing w:after="0" w:line="240" w:lineRule="auto"/>
        <w:ind w:firstLine="567"/>
        <w:jc w:val="both"/>
        <w:rPr>
          <w:sz w:val="24"/>
          <w:szCs w:val="24"/>
        </w:rPr>
      </w:pPr>
      <w:r w:rsidRPr="00AE1545">
        <w:rPr>
          <w:sz w:val="24"/>
          <w:szCs w:val="24"/>
          <w:lang w:val="ru-RU"/>
        </w:rPr>
        <w:t>13.</w:t>
      </w:r>
      <w:r w:rsidR="00B07A59" w:rsidRPr="00AE1545">
        <w:rPr>
          <w:sz w:val="24"/>
          <w:szCs w:val="24"/>
          <w:lang w:val="ru-RU"/>
        </w:rPr>
        <w:t>5</w:t>
      </w:r>
      <w:r w:rsidRPr="00AE1545">
        <w:rPr>
          <w:sz w:val="24"/>
          <w:szCs w:val="24"/>
          <w:lang w:val="ru-RU"/>
        </w:rPr>
        <w:t xml:space="preserve">.3. </w:t>
      </w:r>
      <w:r w:rsidRPr="00AE1545">
        <w:rPr>
          <w:sz w:val="24"/>
          <w:szCs w:val="24"/>
        </w:rPr>
        <w:t>Стороны признают юридическую силу за перепиской по адресам электронной почты (</w:t>
      </w:r>
      <w:r w:rsidRPr="00AE1545">
        <w:rPr>
          <w:sz w:val="24"/>
          <w:szCs w:val="24"/>
          <w:lang w:val="en-US"/>
        </w:rPr>
        <w:t>E</w:t>
      </w:r>
      <w:r w:rsidRPr="00AE1545">
        <w:rPr>
          <w:sz w:val="24"/>
          <w:szCs w:val="24"/>
        </w:rPr>
        <w:t xml:space="preserve">-mail), указанным в настоящем Контракте и пересылаемыми посредством </w:t>
      </w:r>
      <w:r w:rsidRPr="00AE1545">
        <w:rPr>
          <w:sz w:val="24"/>
          <w:szCs w:val="24"/>
          <w:lang w:val="en-US"/>
        </w:rPr>
        <w:t>E</w:t>
      </w:r>
      <w:r w:rsidRPr="00AE1545">
        <w:rPr>
          <w:sz w:val="24"/>
          <w:szCs w:val="24"/>
        </w:rPr>
        <w:t>-</w:t>
      </w:r>
      <w:r w:rsidRPr="00AE1545">
        <w:rPr>
          <w:sz w:val="24"/>
          <w:szCs w:val="24"/>
          <w:lang w:val="en-US"/>
        </w:rPr>
        <w:t>mail</w:t>
      </w:r>
      <w:r w:rsidRPr="00AE1545">
        <w:rPr>
          <w:sz w:val="24"/>
          <w:szCs w:val="24"/>
        </w:rPr>
        <w:t xml:space="preserve"> документами (сообщения должны быть направлены в виде сканированного изображения документа, подписанного уполномоченным лицом Стороны). </w:t>
      </w:r>
    </w:p>
    <w:p w14:paraId="25A8FFEE" w14:textId="77777777" w:rsidR="000D0D29" w:rsidRPr="00AE1545" w:rsidRDefault="000D0D29" w:rsidP="00C3301E">
      <w:pPr>
        <w:pStyle w:val="26"/>
        <w:tabs>
          <w:tab w:val="left" w:pos="1080"/>
        </w:tabs>
        <w:autoSpaceDE/>
        <w:autoSpaceDN/>
        <w:spacing w:after="0" w:line="240" w:lineRule="auto"/>
        <w:ind w:firstLine="567"/>
        <w:jc w:val="both"/>
        <w:rPr>
          <w:sz w:val="24"/>
          <w:szCs w:val="24"/>
        </w:rPr>
      </w:pPr>
      <w:r w:rsidRPr="00AE1545">
        <w:rPr>
          <w:sz w:val="24"/>
          <w:szCs w:val="24"/>
          <w:lang w:val="ru-RU"/>
        </w:rPr>
        <w:t>13.</w:t>
      </w:r>
      <w:r w:rsidR="00B07A59" w:rsidRPr="00AE1545">
        <w:rPr>
          <w:sz w:val="24"/>
          <w:szCs w:val="24"/>
          <w:lang w:val="ru-RU"/>
        </w:rPr>
        <w:t>5</w:t>
      </w:r>
      <w:r w:rsidRPr="00AE1545">
        <w:rPr>
          <w:sz w:val="24"/>
          <w:szCs w:val="24"/>
          <w:lang w:val="ru-RU"/>
        </w:rPr>
        <w:t xml:space="preserve">.4. </w:t>
      </w:r>
      <w:r w:rsidRPr="00AE1545">
        <w:rPr>
          <w:sz w:val="24"/>
          <w:szCs w:val="24"/>
        </w:rPr>
        <w:t>Стороны признают и соглашаются с тем, что любые письма, заявления, заявки, претензии и уведомления, а также любая иная без исключения деловая корреспонденция, касающаяся заключения, исполнения</w:t>
      </w:r>
      <w:r w:rsidR="00686DB3" w:rsidRPr="00AE1545">
        <w:rPr>
          <w:sz w:val="24"/>
          <w:szCs w:val="24"/>
          <w:lang w:val="ru-RU"/>
        </w:rPr>
        <w:t xml:space="preserve"> Контракта</w:t>
      </w:r>
      <w:r w:rsidRPr="00AE1545">
        <w:rPr>
          <w:sz w:val="24"/>
          <w:szCs w:val="24"/>
        </w:rPr>
        <w:t xml:space="preserve"> (юридически значимые сообщения) (далее – сообщения) могут направляться Сторонами друг другу следующими способами:</w:t>
      </w:r>
    </w:p>
    <w:p w14:paraId="5F6F1A7C" w14:textId="77777777" w:rsidR="000D0D29" w:rsidRPr="00AE1545" w:rsidRDefault="000D0D29" w:rsidP="00153FB7">
      <w:pPr>
        <w:pStyle w:val="af4"/>
        <w:widowControl w:val="0"/>
        <w:ind w:firstLine="567"/>
        <w:jc w:val="both"/>
      </w:pPr>
      <w:r w:rsidRPr="00AE1545">
        <w:t>- путем непосредственного вручения уполномоченному представителю Стороны;</w:t>
      </w:r>
    </w:p>
    <w:p w14:paraId="4457FCC2" w14:textId="77777777" w:rsidR="000D0D29" w:rsidRPr="00AE1545" w:rsidRDefault="000D0D29" w:rsidP="00C04BF7">
      <w:pPr>
        <w:pStyle w:val="af4"/>
        <w:widowControl w:val="0"/>
        <w:ind w:firstLine="567"/>
        <w:jc w:val="both"/>
      </w:pPr>
      <w:r w:rsidRPr="00AE1545">
        <w:t xml:space="preserve">- почтовым отправлением (заказным или ценным письмом) или по электронной </w:t>
      </w:r>
      <w:r w:rsidRPr="00AE1545">
        <w:lastRenderedPageBreak/>
        <w:t xml:space="preserve">почте (путем вложения сканированного изображения текста документа, подписанного уполномоченным лицом и скрепленного печатью организации), или по факсу по адресам и телефонам, указанным в разделе </w:t>
      </w:r>
      <w:r w:rsidR="000B3D4D" w:rsidRPr="00AE1545">
        <w:t>16</w:t>
      </w:r>
      <w:r w:rsidRPr="00AE1545">
        <w:t xml:space="preserve"> Контракта.</w:t>
      </w:r>
    </w:p>
    <w:p w14:paraId="7E888606" w14:textId="77777777" w:rsidR="000D0D29" w:rsidRPr="00AE1545" w:rsidRDefault="000D0D29" w:rsidP="000D0D29">
      <w:pPr>
        <w:pStyle w:val="af4"/>
        <w:widowControl w:val="0"/>
        <w:ind w:firstLine="567"/>
        <w:jc w:val="both"/>
      </w:pPr>
      <w:r w:rsidRPr="00AE1545">
        <w:t xml:space="preserve"> Сообщения влекут для Сторон юридически значимые последствия с момента вручения соответствующего сообщения уполномоченному представителю Стороны либо с момента, когда сообщение считается доставленным:</w:t>
      </w:r>
    </w:p>
    <w:p w14:paraId="568A956E" w14:textId="77777777" w:rsidR="000D0D29" w:rsidRPr="00AE1545" w:rsidRDefault="000D0D29" w:rsidP="000D0D29">
      <w:pPr>
        <w:pStyle w:val="af4"/>
        <w:widowControl w:val="0"/>
        <w:ind w:firstLine="567"/>
        <w:jc w:val="both"/>
      </w:pPr>
      <w:r w:rsidRPr="00AE1545">
        <w:t>а) в случае если сообщение было направлено адресату по факсу или по электронной почте:</w:t>
      </w:r>
    </w:p>
    <w:p w14:paraId="1D93838A" w14:textId="77777777" w:rsidR="000D0D29" w:rsidRPr="00AE1545" w:rsidRDefault="000D0D29" w:rsidP="000D0D29">
      <w:pPr>
        <w:pStyle w:val="af4"/>
        <w:widowControl w:val="0"/>
        <w:ind w:firstLine="567"/>
        <w:jc w:val="both"/>
      </w:pPr>
      <w:r w:rsidRPr="00AE1545">
        <w:t>- сообщение, отправленное в рабочий день до 17 ч. 00 мин., считается доставленным в день его направления адресату, по истечении 15 мин. с момента отправки;</w:t>
      </w:r>
    </w:p>
    <w:p w14:paraId="3F2A1229" w14:textId="77777777" w:rsidR="000D0D29" w:rsidRPr="00AE1545" w:rsidRDefault="000D0D29" w:rsidP="000D0D29">
      <w:pPr>
        <w:pStyle w:val="af4"/>
        <w:widowControl w:val="0"/>
        <w:ind w:firstLine="567"/>
        <w:jc w:val="both"/>
      </w:pPr>
      <w:r w:rsidRPr="00AE1545">
        <w:t>- сообщение, отправленное в рабочий день после 17 ч. 00 мин. или в нерабочий (выходной, праздничный) день, считается доставленным в 09 ч. 00 мин. первого рабочего дня, следующего за днем его отправки;</w:t>
      </w:r>
    </w:p>
    <w:p w14:paraId="4C077E3E" w14:textId="77777777" w:rsidR="000D0D29" w:rsidRPr="00AE1545" w:rsidRDefault="000D0D29" w:rsidP="000D0D29">
      <w:pPr>
        <w:pStyle w:val="af4"/>
        <w:widowControl w:val="0"/>
        <w:tabs>
          <w:tab w:val="left" w:pos="709"/>
        </w:tabs>
        <w:ind w:firstLine="567"/>
        <w:jc w:val="both"/>
      </w:pPr>
      <w:r w:rsidRPr="00AE1545">
        <w:t>б) в случае если сообщение было направлено адресату почтовым отправлением, оно считается доставленным по истечении 10 (десяти) календарных дней со дня его отправки.</w:t>
      </w:r>
    </w:p>
    <w:p w14:paraId="5682F813" w14:textId="77777777" w:rsidR="000D0D29" w:rsidRPr="00AE1545" w:rsidRDefault="000D0D29" w:rsidP="007A3FA4">
      <w:pPr>
        <w:pStyle w:val="26"/>
        <w:tabs>
          <w:tab w:val="left" w:pos="1134"/>
        </w:tabs>
        <w:autoSpaceDE/>
        <w:autoSpaceDN/>
        <w:spacing w:after="0" w:line="240" w:lineRule="auto"/>
        <w:ind w:firstLine="567"/>
        <w:jc w:val="both"/>
        <w:rPr>
          <w:sz w:val="24"/>
          <w:szCs w:val="24"/>
        </w:rPr>
      </w:pPr>
      <w:r w:rsidRPr="00AE1545">
        <w:rPr>
          <w:sz w:val="24"/>
          <w:szCs w:val="24"/>
          <w:lang w:val="ru-RU"/>
        </w:rPr>
        <w:t>13.</w:t>
      </w:r>
      <w:r w:rsidR="000B3D4D" w:rsidRPr="00AE1545">
        <w:rPr>
          <w:sz w:val="24"/>
          <w:szCs w:val="24"/>
          <w:lang w:val="ru-RU"/>
        </w:rPr>
        <w:t>5</w:t>
      </w:r>
      <w:r w:rsidRPr="00AE1545">
        <w:rPr>
          <w:sz w:val="24"/>
          <w:szCs w:val="24"/>
          <w:lang w:val="ru-RU"/>
        </w:rPr>
        <w:t xml:space="preserve">.5. </w:t>
      </w:r>
      <w:r w:rsidRPr="00AE1545">
        <w:rPr>
          <w:sz w:val="24"/>
          <w:szCs w:val="24"/>
        </w:rPr>
        <w:t xml:space="preserve">Стороны особо оговорили, что </w:t>
      </w:r>
      <w:r w:rsidR="000B3D4D" w:rsidRPr="00AE1545">
        <w:rPr>
          <w:sz w:val="24"/>
          <w:szCs w:val="24"/>
          <w:lang w:val="ru-RU"/>
        </w:rPr>
        <w:t>Лизингополучатель</w:t>
      </w:r>
      <w:r w:rsidRPr="00AE1545">
        <w:rPr>
          <w:sz w:val="24"/>
          <w:szCs w:val="24"/>
        </w:rPr>
        <w:t xml:space="preserve"> вправе направлять сообщения в адрес </w:t>
      </w:r>
      <w:r w:rsidR="000B3D4D" w:rsidRPr="00AE1545">
        <w:rPr>
          <w:sz w:val="24"/>
          <w:szCs w:val="24"/>
          <w:lang w:val="ru-RU"/>
        </w:rPr>
        <w:t>Лизингодателя</w:t>
      </w:r>
      <w:r w:rsidRPr="00AE1545">
        <w:rPr>
          <w:sz w:val="24"/>
          <w:szCs w:val="24"/>
        </w:rPr>
        <w:t xml:space="preserve"> по электронной почте с адресов электронной почты </w:t>
      </w:r>
      <w:r w:rsidR="000B3D4D" w:rsidRPr="00AE1545">
        <w:rPr>
          <w:sz w:val="24"/>
          <w:szCs w:val="24"/>
          <w:lang w:val="ru-RU"/>
        </w:rPr>
        <w:t>Лизингополучателя</w:t>
      </w:r>
      <w:r w:rsidRPr="00AE1545">
        <w:rPr>
          <w:sz w:val="24"/>
          <w:szCs w:val="24"/>
        </w:rPr>
        <w:t xml:space="preserve">, не указанных в разделе </w:t>
      </w:r>
      <w:r w:rsidR="000B3D4D" w:rsidRPr="00AE1545">
        <w:rPr>
          <w:sz w:val="24"/>
          <w:szCs w:val="24"/>
          <w:lang w:val="ru-RU"/>
        </w:rPr>
        <w:t>16</w:t>
      </w:r>
      <w:r w:rsidRPr="00AE1545">
        <w:rPr>
          <w:sz w:val="24"/>
          <w:szCs w:val="24"/>
        </w:rPr>
        <w:t xml:space="preserve"> Контракта, но имеющих доменное имя “</w:t>
      </w:r>
      <w:r w:rsidRPr="00AE1545">
        <w:rPr>
          <w:sz w:val="24"/>
          <w:szCs w:val="24"/>
          <w:lang w:val="en-US"/>
        </w:rPr>
        <w:t>spbget</w:t>
      </w:r>
      <w:r w:rsidRPr="00AE1545">
        <w:rPr>
          <w:sz w:val="24"/>
          <w:szCs w:val="24"/>
        </w:rPr>
        <w:t>.</w:t>
      </w:r>
      <w:r w:rsidRPr="00AE1545">
        <w:rPr>
          <w:sz w:val="24"/>
          <w:szCs w:val="24"/>
          <w:lang w:val="en-US"/>
        </w:rPr>
        <w:t>ru</w:t>
      </w:r>
      <w:r w:rsidRPr="00AE1545">
        <w:rPr>
          <w:sz w:val="24"/>
          <w:szCs w:val="24"/>
        </w:rPr>
        <w:t xml:space="preserve">”. К направлению указанных сообщений применяются правила п. </w:t>
      </w:r>
      <w:r w:rsidR="000B3D4D" w:rsidRPr="00AE1545">
        <w:rPr>
          <w:sz w:val="24"/>
          <w:szCs w:val="24"/>
          <w:lang w:val="ru-RU"/>
        </w:rPr>
        <w:t>13.5</w:t>
      </w:r>
      <w:r w:rsidRPr="00AE1545">
        <w:rPr>
          <w:sz w:val="24"/>
          <w:szCs w:val="24"/>
        </w:rPr>
        <w:t xml:space="preserve"> Контракта.</w:t>
      </w:r>
    </w:p>
    <w:p w14:paraId="7973CBCA" w14:textId="77777777" w:rsidR="00E91AC6" w:rsidRPr="00AE1545" w:rsidRDefault="000D0D29" w:rsidP="00C3301E">
      <w:pPr>
        <w:pStyle w:val="26"/>
        <w:tabs>
          <w:tab w:val="left" w:pos="1134"/>
        </w:tabs>
        <w:autoSpaceDE/>
        <w:autoSpaceDN/>
        <w:spacing w:after="0" w:line="240" w:lineRule="auto"/>
        <w:ind w:firstLine="567"/>
        <w:jc w:val="both"/>
        <w:rPr>
          <w:sz w:val="24"/>
          <w:szCs w:val="24"/>
          <w:lang w:val="ru-RU"/>
        </w:rPr>
      </w:pPr>
      <w:r w:rsidRPr="00AE1545">
        <w:rPr>
          <w:sz w:val="24"/>
          <w:szCs w:val="24"/>
          <w:lang w:val="ru-RU"/>
        </w:rPr>
        <w:t>13.</w:t>
      </w:r>
      <w:r w:rsidR="000B3D4D" w:rsidRPr="00AE1545">
        <w:rPr>
          <w:sz w:val="24"/>
          <w:szCs w:val="24"/>
          <w:lang w:val="ru-RU"/>
        </w:rPr>
        <w:t>5</w:t>
      </w:r>
      <w:r w:rsidRPr="00AE1545">
        <w:rPr>
          <w:sz w:val="24"/>
          <w:szCs w:val="24"/>
          <w:lang w:val="ru-RU"/>
        </w:rPr>
        <w:t>.</w:t>
      </w:r>
      <w:r w:rsidR="000B3D4D" w:rsidRPr="00AE1545">
        <w:rPr>
          <w:sz w:val="24"/>
          <w:szCs w:val="24"/>
          <w:lang w:val="ru-RU"/>
        </w:rPr>
        <w:t>6</w:t>
      </w:r>
      <w:r w:rsidRPr="00AE1545">
        <w:rPr>
          <w:sz w:val="24"/>
          <w:szCs w:val="24"/>
          <w:lang w:val="ru-RU"/>
        </w:rPr>
        <w:t xml:space="preserve">. </w:t>
      </w:r>
      <w:r w:rsidRPr="00AE1545">
        <w:rPr>
          <w:sz w:val="24"/>
          <w:szCs w:val="24"/>
        </w:rPr>
        <w:t>Стороны обязуются сообщать друг другу обо всех случаях взлома или иного несанкционированного доступа к их электронным почтовым ящикам (</w:t>
      </w:r>
      <w:r w:rsidRPr="00AE1545">
        <w:rPr>
          <w:sz w:val="24"/>
          <w:szCs w:val="24"/>
          <w:lang w:val="en-US"/>
        </w:rPr>
        <w:t>E</w:t>
      </w:r>
      <w:r w:rsidRPr="00AE1545">
        <w:rPr>
          <w:sz w:val="24"/>
          <w:szCs w:val="24"/>
        </w:rPr>
        <w:t>-</w:t>
      </w:r>
      <w:r w:rsidRPr="00AE1545">
        <w:rPr>
          <w:sz w:val="24"/>
          <w:szCs w:val="24"/>
          <w:lang w:val="en-US"/>
        </w:rPr>
        <w:t>mail</w:t>
      </w:r>
      <w:r w:rsidRPr="00AE1545">
        <w:rPr>
          <w:sz w:val="24"/>
          <w:szCs w:val="24"/>
        </w:rPr>
        <w:t xml:space="preserve">). </w:t>
      </w:r>
    </w:p>
    <w:p w14:paraId="6A5DEAE2" w14:textId="77777777" w:rsidR="00E91AC6" w:rsidRPr="00AE1545" w:rsidRDefault="00E91AC6" w:rsidP="00310350">
      <w:pPr>
        <w:spacing w:after="0" w:line="240" w:lineRule="auto"/>
        <w:ind w:firstLine="567"/>
        <w:jc w:val="both"/>
        <w:rPr>
          <w:rFonts w:ascii="Times New Roman" w:hAnsi="Times New Roman" w:cs="Times New Roman"/>
          <w:sz w:val="24"/>
          <w:szCs w:val="24"/>
        </w:rPr>
      </w:pPr>
    </w:p>
    <w:p w14:paraId="3008CC86" w14:textId="77777777" w:rsidR="000B3D4D" w:rsidRPr="00AE1545" w:rsidRDefault="000B3D4D" w:rsidP="00C3301E">
      <w:pPr>
        <w:pStyle w:val="af4"/>
        <w:widowControl w:val="0"/>
        <w:ind w:firstLine="567"/>
        <w:jc w:val="both"/>
        <w:rPr>
          <w:b/>
          <w:bCs/>
        </w:rPr>
      </w:pPr>
      <w:r w:rsidRPr="00AE1545">
        <w:t xml:space="preserve">13.6. </w:t>
      </w:r>
      <w:r w:rsidRPr="00AE1545">
        <w:rPr>
          <w:b/>
          <w:bCs/>
        </w:rPr>
        <w:t>Гарантии и заверения.</w:t>
      </w:r>
    </w:p>
    <w:p w14:paraId="5C9B0426" w14:textId="77777777" w:rsidR="000B3D4D" w:rsidRPr="00AE1545" w:rsidRDefault="00622080" w:rsidP="00C3301E">
      <w:pPr>
        <w:pStyle w:val="af4"/>
        <w:widowControl w:val="0"/>
        <w:ind w:firstLine="567"/>
        <w:jc w:val="both"/>
        <w:rPr>
          <w:bCs/>
        </w:rPr>
      </w:pPr>
      <w:r w:rsidRPr="00AE1545">
        <w:rPr>
          <w:bCs/>
        </w:rPr>
        <w:t xml:space="preserve">13.6.1 </w:t>
      </w:r>
      <w:r w:rsidR="000B3D4D" w:rsidRPr="00AE1545">
        <w:rPr>
          <w:bCs/>
        </w:rPr>
        <w:t xml:space="preserve">Подписанием настоящего Контракта Стороны подтверждают, что являются добросовестными налогоплательщиками, что своевременно платят страховые взносы, своевременно сдают отчетность в ИФНС, фонды, Росстат и иные ведомства и что у них отсутствует просроченная задолженность по уплате налогов и иных обязательных платежей, а также обеспечивается прием и обработка всей входящей корреспонденции по адресу местонахождения, указанного в ЕГРЮЛ. Если в результате неуплаты </w:t>
      </w:r>
      <w:r w:rsidRPr="00AE1545">
        <w:rPr>
          <w:bCs/>
        </w:rPr>
        <w:t>Лизингодателем</w:t>
      </w:r>
      <w:r w:rsidR="000B3D4D" w:rsidRPr="00AE1545">
        <w:rPr>
          <w:bCs/>
        </w:rPr>
        <w:t xml:space="preserve"> суммы НДС, указания </w:t>
      </w:r>
      <w:r w:rsidRPr="00AE1545">
        <w:rPr>
          <w:bCs/>
        </w:rPr>
        <w:t xml:space="preserve">Лизингодателем </w:t>
      </w:r>
      <w:r w:rsidR="000B3D4D" w:rsidRPr="00AE1545">
        <w:rPr>
          <w:bCs/>
        </w:rPr>
        <w:t xml:space="preserve">неверных сведений в налоговой отчетности, а также в связи с невозможностью налоговых органов связаться по адресу местонахождения с </w:t>
      </w:r>
      <w:r w:rsidRPr="00AE1545">
        <w:rPr>
          <w:bCs/>
        </w:rPr>
        <w:t>Лизингодателем</w:t>
      </w:r>
      <w:r w:rsidR="000B3D4D" w:rsidRPr="00AE1545">
        <w:rPr>
          <w:bCs/>
        </w:rPr>
        <w:t xml:space="preserve">, </w:t>
      </w:r>
      <w:r w:rsidRPr="00AE1545">
        <w:rPr>
          <w:bCs/>
        </w:rPr>
        <w:t>Лизингополучателю</w:t>
      </w:r>
      <w:r w:rsidR="000B3D4D" w:rsidRPr="00AE1545">
        <w:rPr>
          <w:bCs/>
        </w:rPr>
        <w:t xml:space="preserve"> будет отказано в налоговом вычете по НДС, исчисленному в ходе хозяйственной деятельности по настоящему Контракту, </w:t>
      </w:r>
      <w:r w:rsidRPr="00AE1545">
        <w:rPr>
          <w:bCs/>
        </w:rPr>
        <w:t>последний</w:t>
      </w:r>
      <w:r w:rsidR="000B3D4D" w:rsidRPr="00AE1545">
        <w:rPr>
          <w:bCs/>
        </w:rPr>
        <w:t xml:space="preserve"> вправе потребовать от </w:t>
      </w:r>
      <w:r w:rsidRPr="00AE1545">
        <w:rPr>
          <w:bCs/>
        </w:rPr>
        <w:t xml:space="preserve">Лизингодателя </w:t>
      </w:r>
      <w:r w:rsidR="000B3D4D" w:rsidRPr="00AE1545">
        <w:rPr>
          <w:bCs/>
        </w:rPr>
        <w:t xml:space="preserve">выплатить штрафную неустойку в размере суммы вычета по НДС, которую </w:t>
      </w:r>
      <w:r w:rsidRPr="00AE1545">
        <w:rPr>
          <w:bCs/>
        </w:rPr>
        <w:t>Лизингополучатель</w:t>
      </w:r>
      <w:r w:rsidR="000B3D4D" w:rsidRPr="00AE1545">
        <w:rPr>
          <w:bCs/>
        </w:rPr>
        <w:t xml:space="preserve"> не возместил из бюджета в связи с вышеуказанными обстоятельствами, при условии предварительного уведомления </w:t>
      </w:r>
      <w:r w:rsidRPr="00AE1545">
        <w:rPr>
          <w:bCs/>
        </w:rPr>
        <w:t>Лизингодателя</w:t>
      </w:r>
      <w:r w:rsidR="000B3D4D" w:rsidRPr="00AE1545">
        <w:rPr>
          <w:bCs/>
        </w:rPr>
        <w:t xml:space="preserve"> о таком требовании и предоставления </w:t>
      </w:r>
      <w:r w:rsidRPr="00AE1545">
        <w:rPr>
          <w:bCs/>
        </w:rPr>
        <w:t>последнему</w:t>
      </w:r>
      <w:r w:rsidR="000B3D4D" w:rsidRPr="00AE1545">
        <w:rPr>
          <w:bCs/>
        </w:rPr>
        <w:t xml:space="preserve"> возможности дачи соответствующих разъяснений и обжалований и признания их </w:t>
      </w:r>
      <w:r w:rsidRPr="00AE1545">
        <w:rPr>
          <w:bCs/>
        </w:rPr>
        <w:t>Лизингодателем</w:t>
      </w:r>
      <w:r w:rsidR="000B3D4D" w:rsidRPr="00AE1545">
        <w:rPr>
          <w:bCs/>
        </w:rPr>
        <w:t xml:space="preserve"> или признания в судебном порядке. Штрафная неустойка, признанная </w:t>
      </w:r>
      <w:r w:rsidR="00E43191" w:rsidRPr="00AE1545">
        <w:rPr>
          <w:bCs/>
        </w:rPr>
        <w:t xml:space="preserve">Лизингодателем </w:t>
      </w:r>
      <w:r w:rsidR="000B3D4D" w:rsidRPr="00AE1545">
        <w:rPr>
          <w:bCs/>
        </w:rPr>
        <w:t xml:space="preserve">или подтвержденная вступившим в силу решением суда, выплачивается </w:t>
      </w:r>
      <w:r w:rsidR="00E43191" w:rsidRPr="00AE1545">
        <w:rPr>
          <w:bCs/>
        </w:rPr>
        <w:t>Лизингодателем Лизингополучателю</w:t>
      </w:r>
      <w:r w:rsidR="000B3D4D" w:rsidRPr="00AE1545">
        <w:rPr>
          <w:bCs/>
        </w:rPr>
        <w:t xml:space="preserve"> в течение 30 (тридцати) календарных дней с даты получения </w:t>
      </w:r>
      <w:r w:rsidR="00E43191" w:rsidRPr="00AE1545">
        <w:rPr>
          <w:bCs/>
        </w:rPr>
        <w:t xml:space="preserve">Лизингодателем </w:t>
      </w:r>
      <w:r w:rsidR="000B3D4D" w:rsidRPr="00AE1545">
        <w:rPr>
          <w:bCs/>
        </w:rPr>
        <w:t xml:space="preserve">соответствующего требования с приложением документов, подтверждающих, что на </w:t>
      </w:r>
      <w:r w:rsidR="00E43191" w:rsidRPr="00AE1545">
        <w:rPr>
          <w:bCs/>
        </w:rPr>
        <w:t>Лизингополучателя</w:t>
      </w:r>
      <w:r w:rsidR="000B3D4D" w:rsidRPr="00AE1545">
        <w:rPr>
          <w:bCs/>
        </w:rPr>
        <w:t xml:space="preserve"> компетентным органом возложено соответствующее обязательство. </w:t>
      </w:r>
      <w:r w:rsidR="00E43191" w:rsidRPr="00AE1545">
        <w:rPr>
          <w:bCs/>
        </w:rPr>
        <w:t xml:space="preserve">Лизингодатель </w:t>
      </w:r>
      <w:r w:rsidR="000B3D4D" w:rsidRPr="00AE1545">
        <w:rPr>
          <w:bCs/>
        </w:rPr>
        <w:t xml:space="preserve">также подтверждает, что является надлежащим образом учрежденным и зарегистрированным юридическим лицом, что исполнительный орган </w:t>
      </w:r>
      <w:r w:rsidR="00E43191" w:rsidRPr="00AE1545">
        <w:rPr>
          <w:bCs/>
        </w:rPr>
        <w:t xml:space="preserve">Лизингодателя </w:t>
      </w:r>
      <w:r w:rsidR="000B3D4D" w:rsidRPr="00AE1545">
        <w:rPr>
          <w:bCs/>
        </w:rPr>
        <w:t xml:space="preserve">находится и осуществляет свою функцию управления по месту нахождения </w:t>
      </w:r>
      <w:r w:rsidR="00E43191" w:rsidRPr="00AE1545">
        <w:rPr>
          <w:bCs/>
        </w:rPr>
        <w:t>Лизингодателя</w:t>
      </w:r>
      <w:r w:rsidR="000B3D4D" w:rsidRPr="00AE1545">
        <w:rPr>
          <w:bCs/>
        </w:rPr>
        <w:t xml:space="preserve">, указанного в ЕГРЮЛ. Кроме того, </w:t>
      </w:r>
      <w:r w:rsidR="00E43191" w:rsidRPr="00AE1545">
        <w:rPr>
          <w:bCs/>
        </w:rPr>
        <w:t xml:space="preserve">Лизингодателя </w:t>
      </w:r>
      <w:r w:rsidR="000B3D4D" w:rsidRPr="00AE1545">
        <w:rPr>
          <w:bCs/>
        </w:rPr>
        <w:t>гарантирует, что вправе вести вид деятельности, предусмотренный настоящим Контрактом, что подтверждается наличием соответствующего кода ОКВЭД, лицензии (в случае необходимости), разрешения на осуществление данного вида деятельности и т.д.</w:t>
      </w:r>
    </w:p>
    <w:p w14:paraId="41FB0CFB" w14:textId="77777777" w:rsidR="000B3D4D" w:rsidRPr="00AE1545" w:rsidRDefault="00E43191" w:rsidP="00C3301E">
      <w:pPr>
        <w:pStyle w:val="af4"/>
        <w:widowControl w:val="0"/>
        <w:ind w:firstLine="567"/>
        <w:jc w:val="both"/>
        <w:rPr>
          <w:bCs/>
        </w:rPr>
      </w:pPr>
      <w:r w:rsidRPr="00AE1545">
        <w:rPr>
          <w:bCs/>
        </w:rPr>
        <w:t xml:space="preserve">13.6.2 Лизингодателя </w:t>
      </w:r>
      <w:r w:rsidR="000B3D4D" w:rsidRPr="00AE1545">
        <w:rPr>
          <w:bCs/>
        </w:rPr>
        <w:t xml:space="preserve">также заверяет, что все операции по покупке </w:t>
      </w:r>
      <w:r w:rsidRPr="00AE1545">
        <w:rPr>
          <w:bCs/>
        </w:rPr>
        <w:t>Предмета лизинга</w:t>
      </w:r>
      <w:r w:rsidR="000B3D4D" w:rsidRPr="00AE1545">
        <w:rPr>
          <w:bCs/>
        </w:rPr>
        <w:t xml:space="preserve">, сырья и т.д. у третьих лиц (при наличии такого) полностью отражены в первичной документации </w:t>
      </w:r>
      <w:r w:rsidRPr="00AE1545">
        <w:rPr>
          <w:bCs/>
        </w:rPr>
        <w:t>Лизингодателя</w:t>
      </w:r>
      <w:r w:rsidR="000B3D4D" w:rsidRPr="00AE1545">
        <w:rPr>
          <w:bCs/>
        </w:rPr>
        <w:t>, а также в бухгалтерской, налоговой, статистической и иной отчётности.</w:t>
      </w:r>
    </w:p>
    <w:p w14:paraId="572DD798" w14:textId="77777777" w:rsidR="000B3D4D" w:rsidRPr="00AE1545" w:rsidRDefault="00E43191" w:rsidP="00C3301E">
      <w:pPr>
        <w:pStyle w:val="af4"/>
        <w:widowControl w:val="0"/>
        <w:ind w:firstLine="567"/>
        <w:jc w:val="both"/>
        <w:rPr>
          <w:bCs/>
        </w:rPr>
      </w:pPr>
      <w:r w:rsidRPr="00AE1545">
        <w:rPr>
          <w:bCs/>
        </w:rPr>
        <w:lastRenderedPageBreak/>
        <w:t xml:space="preserve">13.6.3. Лизингодатель </w:t>
      </w:r>
      <w:r w:rsidR="000B3D4D" w:rsidRPr="00AE1545">
        <w:rPr>
          <w:bCs/>
        </w:rPr>
        <w:t xml:space="preserve">гарантирует, что располагает финансовыми, материально-техническими, трудовыми и иными ресурсами, необходимыми для выполнения всех обязательств по настоящему Контракту.  </w:t>
      </w:r>
    </w:p>
    <w:p w14:paraId="14B4B6F7" w14:textId="77777777" w:rsidR="00E43191" w:rsidRPr="00AE1545" w:rsidRDefault="00E43191" w:rsidP="00C3301E">
      <w:pPr>
        <w:pStyle w:val="af4"/>
        <w:widowControl w:val="0"/>
        <w:ind w:firstLine="567"/>
        <w:jc w:val="both"/>
        <w:rPr>
          <w:bCs/>
        </w:rPr>
      </w:pPr>
      <w:r w:rsidRPr="00AE1545">
        <w:rPr>
          <w:bCs/>
        </w:rPr>
        <w:t xml:space="preserve">13.6.4. Лизингодатель </w:t>
      </w:r>
      <w:r w:rsidR="000B3D4D" w:rsidRPr="00AE1545">
        <w:rPr>
          <w:bCs/>
        </w:rPr>
        <w:t xml:space="preserve">заверяет и гарантирует достоверность сведений о себе, содержащихся в ЕГРЮЛ. При изменении сведений, </w:t>
      </w:r>
      <w:r w:rsidRPr="00AE1545">
        <w:rPr>
          <w:bCs/>
        </w:rPr>
        <w:t xml:space="preserve">Лизингодатель </w:t>
      </w:r>
      <w:r w:rsidR="000B3D4D" w:rsidRPr="00AE1545">
        <w:rPr>
          <w:bCs/>
        </w:rPr>
        <w:t xml:space="preserve">обязуется внести новые данные в ЕГРЮЛ в установленный законом срок. В случае внесения налоговым органом в ЕГРЮЛ записи о недостоверности сведений, </w:t>
      </w:r>
      <w:r w:rsidRPr="00AE1545">
        <w:rPr>
          <w:bCs/>
        </w:rPr>
        <w:t xml:space="preserve">Лизингодатель </w:t>
      </w:r>
      <w:r w:rsidR="000B3D4D" w:rsidRPr="00AE1545">
        <w:rPr>
          <w:bCs/>
        </w:rPr>
        <w:t xml:space="preserve">обязуется в месячный срок со дня появления такой записи внести соответствующие изменения в ЕГРЮЛ для аннулирования налоговой инспекцией указанной записи о недостоверности сведений. В противном случае </w:t>
      </w:r>
      <w:r w:rsidRPr="00AE1545">
        <w:rPr>
          <w:bCs/>
        </w:rPr>
        <w:t xml:space="preserve">Лизингодатель </w:t>
      </w:r>
      <w:r w:rsidR="000B3D4D" w:rsidRPr="00AE1545">
        <w:rPr>
          <w:bCs/>
        </w:rPr>
        <w:t xml:space="preserve">обязуется возместить </w:t>
      </w:r>
      <w:r w:rsidRPr="00AE1545">
        <w:rPr>
          <w:bCs/>
        </w:rPr>
        <w:t>Лизингополучателю</w:t>
      </w:r>
      <w:r w:rsidR="000B3D4D" w:rsidRPr="00AE1545">
        <w:rPr>
          <w:bCs/>
        </w:rPr>
        <w:t xml:space="preserve"> все убытки, возникшие в результате таких действий\бездействий </w:t>
      </w:r>
      <w:r w:rsidRPr="00AE1545">
        <w:rPr>
          <w:bCs/>
        </w:rPr>
        <w:t>Лизингодателя</w:t>
      </w:r>
      <w:r w:rsidR="000B3D4D" w:rsidRPr="00AE1545">
        <w:rPr>
          <w:bCs/>
        </w:rPr>
        <w:t>.</w:t>
      </w:r>
    </w:p>
    <w:p w14:paraId="73DBE5EA" w14:textId="77777777" w:rsidR="00E43191" w:rsidRPr="00AE1545" w:rsidRDefault="00E43191" w:rsidP="00C3301E">
      <w:pPr>
        <w:pStyle w:val="2fb"/>
        <w:ind w:firstLine="567"/>
        <w:jc w:val="both"/>
        <w:rPr>
          <w:rFonts w:ascii="Times New Roman" w:hAnsi="Times New Roman"/>
          <w:bCs/>
          <w:color w:val="auto"/>
          <w:szCs w:val="24"/>
        </w:rPr>
      </w:pPr>
      <w:r w:rsidRPr="00AE1545">
        <w:rPr>
          <w:rFonts w:ascii="Times New Roman" w:hAnsi="Times New Roman"/>
          <w:bCs/>
          <w:color w:val="auto"/>
          <w:szCs w:val="24"/>
        </w:rPr>
        <w:t xml:space="preserve">13.6.5. </w:t>
      </w:r>
      <w:r w:rsidR="000B3D4D" w:rsidRPr="00AE1545">
        <w:rPr>
          <w:rFonts w:ascii="Times New Roman" w:hAnsi="Times New Roman"/>
          <w:bCs/>
          <w:color w:val="auto"/>
          <w:szCs w:val="24"/>
        </w:rPr>
        <w:t xml:space="preserve">Сторона, предоставившая при заключении Контракта либо до или после его заключения другой стороне недостоверные заверения об обстоятельствах, имеющих значение для заключения Контракта, его исполнения или прекращения, в том числе указанные в п. </w:t>
      </w:r>
      <w:r w:rsidRPr="00AE1545">
        <w:rPr>
          <w:rFonts w:ascii="Times New Roman" w:hAnsi="Times New Roman"/>
          <w:bCs/>
          <w:color w:val="auto"/>
          <w:szCs w:val="24"/>
        </w:rPr>
        <w:t>13</w:t>
      </w:r>
      <w:r w:rsidR="000B3D4D" w:rsidRPr="00AE1545">
        <w:rPr>
          <w:rFonts w:ascii="Times New Roman" w:hAnsi="Times New Roman"/>
          <w:bCs/>
          <w:color w:val="auto"/>
          <w:szCs w:val="24"/>
        </w:rPr>
        <w:t>.6 Контракта, обязана возместить другой стороне по ее требованию убытки, причиненные недостоверностью таких заверений, в соответствии со ст. 431.2 ГК РФ.</w:t>
      </w:r>
    </w:p>
    <w:p w14:paraId="56102716" w14:textId="77777777" w:rsidR="009308FF" w:rsidRPr="00AE1545" w:rsidRDefault="00E43191" w:rsidP="00C3301E">
      <w:pPr>
        <w:pStyle w:val="2fb"/>
        <w:ind w:firstLine="567"/>
        <w:jc w:val="both"/>
        <w:rPr>
          <w:rFonts w:ascii="Times New Roman" w:hAnsi="Times New Roman"/>
          <w:bCs/>
          <w:color w:val="auto"/>
          <w:szCs w:val="24"/>
        </w:rPr>
      </w:pPr>
      <w:r w:rsidRPr="00AE1545">
        <w:rPr>
          <w:rFonts w:ascii="Times New Roman" w:hAnsi="Times New Roman"/>
          <w:bCs/>
          <w:color w:val="auto"/>
          <w:szCs w:val="24"/>
        </w:rPr>
        <w:t xml:space="preserve">13.7. </w:t>
      </w:r>
      <w:r w:rsidR="009308FF" w:rsidRPr="00AE1545">
        <w:rPr>
          <w:rFonts w:ascii="Times New Roman" w:hAnsi="Times New Roman"/>
          <w:b/>
          <w:color w:val="auto"/>
          <w:szCs w:val="24"/>
        </w:rPr>
        <w:t>Требования к Лизингодателю, получающему средства субсидий по Контракту</w:t>
      </w:r>
    </w:p>
    <w:p w14:paraId="44B8522E" w14:textId="77777777" w:rsidR="00E43191" w:rsidRPr="00AE1545" w:rsidRDefault="009308FF" w:rsidP="00C3301E">
      <w:pPr>
        <w:pStyle w:val="2fb"/>
        <w:ind w:firstLine="567"/>
        <w:jc w:val="both"/>
        <w:rPr>
          <w:rFonts w:ascii="Times New Roman" w:hAnsi="Times New Roman"/>
          <w:bCs/>
          <w:color w:val="auto"/>
          <w:szCs w:val="24"/>
        </w:rPr>
      </w:pPr>
      <w:r w:rsidRPr="00AE1545">
        <w:rPr>
          <w:rFonts w:ascii="Times New Roman" w:hAnsi="Times New Roman"/>
          <w:bCs/>
          <w:color w:val="auto"/>
          <w:szCs w:val="24"/>
        </w:rPr>
        <w:t xml:space="preserve">13.7.1 </w:t>
      </w:r>
      <w:r w:rsidR="00E43191" w:rsidRPr="00AE1545">
        <w:rPr>
          <w:rFonts w:ascii="Times New Roman" w:hAnsi="Times New Roman"/>
          <w:bCs/>
          <w:color w:val="auto"/>
          <w:szCs w:val="24"/>
        </w:rPr>
        <w:t xml:space="preserve">Лизингодатель обязуется в течение срока действия Контракта не приобретать за счет средств, полученных от Лизингополучателя в качестве оплаты по Контракту (полученных </w:t>
      </w:r>
      <w:r w:rsidRPr="00AE1545">
        <w:rPr>
          <w:rFonts w:ascii="Times New Roman" w:hAnsi="Times New Roman"/>
          <w:bCs/>
          <w:color w:val="auto"/>
          <w:szCs w:val="24"/>
        </w:rPr>
        <w:t>Лизингополучателем</w:t>
      </w:r>
      <w:r w:rsidR="00E43191" w:rsidRPr="00AE1545">
        <w:rPr>
          <w:rFonts w:ascii="Times New Roman" w:hAnsi="Times New Roman"/>
          <w:bCs/>
          <w:color w:val="auto"/>
          <w:szCs w:val="24"/>
        </w:rPr>
        <w:t xml:space="preserve"> из соответствующего бюджета бюджетной системы Российской Федерации средств) иностранную валюту. </w:t>
      </w:r>
    </w:p>
    <w:p w14:paraId="6E358AB8" w14:textId="77777777" w:rsidR="009308FF" w:rsidRPr="00AE1545" w:rsidRDefault="00E43191" w:rsidP="00C3301E">
      <w:pPr>
        <w:pStyle w:val="26"/>
        <w:tabs>
          <w:tab w:val="left" w:pos="1134"/>
        </w:tabs>
        <w:spacing w:after="0" w:line="240" w:lineRule="auto"/>
        <w:ind w:firstLine="567"/>
        <w:jc w:val="both"/>
        <w:rPr>
          <w:sz w:val="24"/>
          <w:szCs w:val="24"/>
        </w:rPr>
      </w:pPr>
      <w:r w:rsidRPr="00AE1545">
        <w:rPr>
          <w:sz w:val="24"/>
          <w:szCs w:val="24"/>
        </w:rPr>
        <w:t xml:space="preserve">Исключения составляют операции, осуществляемые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связанные с достижением целей предоставления, указанных в абз. 1 настоящего пункта средств иные операции, определенные правовым актом, на основании которого </w:t>
      </w:r>
      <w:r w:rsidR="009308FF" w:rsidRPr="00AE1545">
        <w:rPr>
          <w:sz w:val="24"/>
          <w:szCs w:val="24"/>
          <w:lang w:val="ru-RU"/>
        </w:rPr>
        <w:t>Лизингополучателем</w:t>
      </w:r>
      <w:r w:rsidR="009308FF" w:rsidRPr="00AE1545">
        <w:rPr>
          <w:sz w:val="24"/>
          <w:szCs w:val="24"/>
        </w:rPr>
        <w:t xml:space="preserve"> получены указанные средства.</w:t>
      </w:r>
    </w:p>
    <w:p w14:paraId="1717B726" w14:textId="77777777" w:rsidR="00E43191" w:rsidRPr="00AE1545" w:rsidRDefault="009308FF" w:rsidP="00C3301E">
      <w:pPr>
        <w:pStyle w:val="26"/>
        <w:tabs>
          <w:tab w:val="left" w:pos="1134"/>
        </w:tabs>
        <w:spacing w:after="0" w:line="240" w:lineRule="auto"/>
        <w:ind w:firstLine="567"/>
        <w:jc w:val="both"/>
        <w:rPr>
          <w:sz w:val="24"/>
          <w:szCs w:val="24"/>
        </w:rPr>
      </w:pPr>
      <w:r w:rsidRPr="00AE1545">
        <w:rPr>
          <w:sz w:val="24"/>
          <w:szCs w:val="24"/>
          <w:lang w:val="ru-RU"/>
        </w:rPr>
        <w:t>13.7.2. Лизингодатель</w:t>
      </w:r>
      <w:r w:rsidR="00E43191" w:rsidRPr="00AE1545">
        <w:rPr>
          <w:sz w:val="24"/>
          <w:szCs w:val="24"/>
        </w:rPr>
        <w:t xml:space="preserve"> подписанием настоящего Контракта предоставляет свое согласие на осуществление в отношении него проверки главным распорядителем как получателем бюджетных средств и органом государственного (муниципального) финансового контроля за соблюдением целей, условий и порядка предоставления субсидии. Согласие предоставляется на весь срок действия Контракта.</w:t>
      </w:r>
    </w:p>
    <w:p w14:paraId="03D9DB7D" w14:textId="77777777" w:rsidR="00E43191" w:rsidRPr="00AE1545" w:rsidRDefault="009308FF" w:rsidP="00DD1794">
      <w:pPr>
        <w:pStyle w:val="af4"/>
        <w:widowControl w:val="0"/>
        <w:ind w:firstLine="567"/>
        <w:jc w:val="both"/>
        <w:rPr>
          <w:bCs/>
        </w:rPr>
      </w:pPr>
      <w:r w:rsidRPr="00AE1545">
        <w:t xml:space="preserve">13.7.3. </w:t>
      </w:r>
      <w:r w:rsidR="00E43191" w:rsidRPr="00AE1545">
        <w:t xml:space="preserve">В случае выявления нарушений при осуществлении контроля за соблюдением целей, условий и порядка предоставления субсидии в соответствии с п. </w:t>
      </w:r>
      <w:r w:rsidRPr="00AE1545">
        <w:t>13</w:t>
      </w:r>
      <w:r w:rsidR="00E43191" w:rsidRPr="00AE1545">
        <w:t xml:space="preserve">.7 Контракта, средства, полученные </w:t>
      </w:r>
      <w:r w:rsidRPr="00AE1545">
        <w:t>Лизингодателем</w:t>
      </w:r>
      <w:r w:rsidR="00E43191" w:rsidRPr="00AE1545">
        <w:t xml:space="preserve"> от </w:t>
      </w:r>
      <w:r w:rsidRPr="00AE1545">
        <w:t xml:space="preserve">Лизингополучателя </w:t>
      </w:r>
      <w:r w:rsidR="00E43191" w:rsidRPr="00AE1545">
        <w:t xml:space="preserve">на основании настоящего Контракта, подлежат возврату. Порядок и сроки возврата определяются в соответствии с правовым актом, в соответствии с которым </w:t>
      </w:r>
      <w:r w:rsidRPr="00AE1545">
        <w:t>Лизингополучателем</w:t>
      </w:r>
      <w:r w:rsidR="00E43191" w:rsidRPr="00AE1545">
        <w:t xml:space="preserve"> были получены указанные средства</w:t>
      </w:r>
      <w:r w:rsidRPr="00AE1545">
        <w:t>.</w:t>
      </w:r>
    </w:p>
    <w:p w14:paraId="57C6041B" w14:textId="77777777" w:rsidR="005B69D2" w:rsidRPr="00AE1545" w:rsidRDefault="005B69D2" w:rsidP="005B69D2">
      <w:pPr>
        <w:spacing w:after="0" w:line="240" w:lineRule="auto"/>
        <w:jc w:val="both"/>
        <w:rPr>
          <w:rFonts w:ascii="Times New Roman" w:hAnsi="Times New Roman" w:cs="Times New Roman"/>
          <w:sz w:val="24"/>
          <w:szCs w:val="24"/>
        </w:rPr>
      </w:pPr>
    </w:p>
    <w:p w14:paraId="62985467" w14:textId="77777777" w:rsidR="005B69D2" w:rsidRPr="00AE1545" w:rsidRDefault="005B69D2" w:rsidP="005B69D2">
      <w:p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14. Антикоррупционная оговорка</w:t>
      </w:r>
    </w:p>
    <w:p w14:paraId="08EAD008" w14:textId="77777777" w:rsidR="005B69D2" w:rsidRPr="00AE1545" w:rsidRDefault="005B69D2" w:rsidP="005B69D2">
      <w:pPr>
        <w:spacing w:after="0" w:line="240" w:lineRule="auto"/>
        <w:jc w:val="center"/>
        <w:rPr>
          <w:rFonts w:ascii="Times New Roman" w:hAnsi="Times New Roman" w:cs="Times New Roman"/>
          <w:b/>
          <w:sz w:val="24"/>
          <w:szCs w:val="24"/>
        </w:rPr>
      </w:pPr>
    </w:p>
    <w:p w14:paraId="333B89DD" w14:textId="77777777" w:rsidR="005B69D2" w:rsidRPr="00AE1545" w:rsidRDefault="005B69D2" w:rsidP="00DD1794">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14.1. При исполнении своих обязательств по настоящему Контракту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для достижения иных неправомерных целей.</w:t>
      </w:r>
    </w:p>
    <w:p w14:paraId="0E24BDA7"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При исполнении своих обязательств по настоящему Контракту Стороны, их аффилированные лица, работники или посредники не осуществляют действия, квалифицируемые применимым для целей настоящего Контракта законодательством как дача/получение взятки, коммерческий подкуп, а также иные действия, нарушающие требования применимого законодательства и международных актов о противодействии коррупции.</w:t>
      </w:r>
    </w:p>
    <w:p w14:paraId="328C6565" w14:textId="77777777" w:rsidR="005B69D2" w:rsidRPr="00AE1545" w:rsidRDefault="005B69D2" w:rsidP="00DD1794">
      <w:pPr>
        <w:pStyle w:val="af4"/>
        <w:tabs>
          <w:tab w:val="left" w:pos="709"/>
        </w:tabs>
        <w:autoSpaceDE w:val="0"/>
        <w:autoSpaceDN w:val="0"/>
        <w:ind w:firstLine="567"/>
        <w:jc w:val="both"/>
        <w:rPr>
          <w:rFonts w:eastAsia="Times New Roman"/>
        </w:rPr>
      </w:pPr>
      <w:r w:rsidRPr="00AE1545">
        <w:rPr>
          <w:rFonts w:eastAsia="Times New Roman"/>
        </w:rPr>
        <w:lastRenderedPageBreak/>
        <w:tab/>
        <w:t>14.2. В случае возникновения у Стороны подозрений, что произошло или может произойти нарушение каких-либо положений п. 14.1 настоящего Контракта, соответствующая Сторона обязуется уведомить об этом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пункта 14.1 настоящего Контракта другой Стороной, ее аффилированными лицами, работниками или посредниками.</w:t>
      </w:r>
    </w:p>
    <w:p w14:paraId="4F1A903C"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Каналы уведомления Лизингополучателя о нарушениях каких-либо положений п.14.1.настоящего Контракта:</w:t>
      </w:r>
    </w:p>
    <w:p w14:paraId="491C1EA5"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 xml:space="preserve">- почтовый адрес СПб ГУП «Горэлектротранс»: 196105, Санкт-Петербург, </w:t>
      </w:r>
      <w:r w:rsidRPr="00AE1545">
        <w:rPr>
          <w:rFonts w:eastAsia="Times New Roman"/>
        </w:rPr>
        <w:br/>
        <w:t>ул. Сызранская, д.15.</w:t>
      </w:r>
    </w:p>
    <w:p w14:paraId="56D07968"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 xml:space="preserve">- специальная линия «Нет коррупции!»: </w:t>
      </w:r>
      <w:hyperlink r:id="rId10" w:history="1">
        <w:r w:rsidRPr="00AE1545">
          <w:rPr>
            <w:rFonts w:eastAsia="Times New Roman"/>
          </w:rPr>
          <w:t>http://www.zakon.spb.ru/hot_line</w:t>
        </w:r>
      </w:hyperlink>
      <w:r w:rsidRPr="00AE1545">
        <w:rPr>
          <w:rFonts w:eastAsia="Times New Roman"/>
        </w:rPr>
        <w:t>.</w:t>
      </w:r>
    </w:p>
    <w:p w14:paraId="16CE5FFA"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Каналы уведомления Лизингодателя о нарушениях каких-либо положений п. 14.1. настоящего Контракта:</w:t>
      </w:r>
    </w:p>
    <w:p w14:paraId="0644C175" w14:textId="77777777" w:rsidR="005B69D2" w:rsidRPr="00AE1545" w:rsidRDefault="008D7B9C" w:rsidP="00DD1794">
      <w:pPr>
        <w:pStyle w:val="af4"/>
        <w:tabs>
          <w:tab w:val="left" w:pos="709"/>
        </w:tabs>
        <w:ind w:firstLine="567"/>
        <w:jc w:val="both"/>
        <w:rPr>
          <w:rFonts w:eastAsia="Times New Roman"/>
        </w:rPr>
      </w:pPr>
      <w:r w:rsidRPr="00AE1545">
        <w:rPr>
          <w:rFonts w:eastAsia="Times New Roman"/>
        </w:rPr>
        <w:t>- почтовый</w:t>
      </w:r>
      <w:r w:rsidR="00430B08" w:rsidRPr="00AE1545">
        <w:rPr>
          <w:rFonts w:eastAsia="Times New Roman"/>
        </w:rPr>
        <w:t xml:space="preserve"> адрес: ________________</w:t>
      </w:r>
      <w:r w:rsidR="005B69D2" w:rsidRPr="00AE1545">
        <w:rPr>
          <w:rFonts w:eastAsia="Times New Roman"/>
        </w:rPr>
        <w:t>;</w:t>
      </w:r>
    </w:p>
    <w:p w14:paraId="16BE4B7F" w14:textId="77777777" w:rsidR="005B69D2" w:rsidRPr="00AE1545" w:rsidRDefault="008D7B9C" w:rsidP="00DD1794">
      <w:pPr>
        <w:pStyle w:val="af4"/>
        <w:tabs>
          <w:tab w:val="left" w:pos="709"/>
        </w:tabs>
        <w:ind w:firstLine="567"/>
        <w:jc w:val="both"/>
        <w:rPr>
          <w:rFonts w:eastAsia="Times New Roman"/>
        </w:rPr>
      </w:pPr>
      <w:r w:rsidRPr="00AE1545">
        <w:rPr>
          <w:rFonts w:eastAsia="Times New Roman"/>
        </w:rPr>
        <w:t xml:space="preserve">- электронный адрес: </w:t>
      </w:r>
      <w:r w:rsidR="00430B08" w:rsidRPr="00AE1545">
        <w:t>_______________ .</w:t>
      </w:r>
      <w:r w:rsidR="00FF4ED7" w:rsidRPr="00AE1545">
        <w:t xml:space="preserve"> </w:t>
      </w:r>
    </w:p>
    <w:p w14:paraId="1D62FE23"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 xml:space="preserve">Сторона, получившая уведомление о нарушении каких-либо положений </w:t>
      </w:r>
      <w:r w:rsidRPr="00AE1545">
        <w:rPr>
          <w:rFonts w:eastAsia="Times New Roman"/>
        </w:rPr>
        <w:br/>
        <w:t>п. 14.1 настоящего Контракта, обязана рассмотреть уведомление и сообщить другой Стороне об итогах его рассмотрения в течение 10 (десяти) рабочих дней с даты получения уведомления.</w:t>
      </w:r>
    </w:p>
    <w:p w14:paraId="79BC44A0" w14:textId="77777777" w:rsidR="005B69D2" w:rsidRPr="00AE1545" w:rsidRDefault="005B69D2" w:rsidP="00DD1794">
      <w:pPr>
        <w:pStyle w:val="af4"/>
        <w:tabs>
          <w:tab w:val="left" w:pos="709"/>
        </w:tabs>
        <w:ind w:firstLine="567"/>
        <w:jc w:val="both"/>
        <w:rPr>
          <w:rFonts w:eastAsia="Times New Roman"/>
        </w:rPr>
      </w:pPr>
      <w:r w:rsidRPr="00AE1545">
        <w:rPr>
          <w:rFonts w:eastAsia="Times New Roman"/>
        </w:rPr>
        <w:t>14.3. Стороны гарантируют осуществление надлежащего разбирательства по фактам нарушения положений п. 14.1. настоящего Контракта 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p>
    <w:p w14:paraId="46A1AC01" w14:textId="77777777" w:rsidR="005B69D2" w:rsidRPr="00AE1545" w:rsidRDefault="005B69D2" w:rsidP="00DD1794">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14.4. В случае подтверждения факта нарушения одной Стороной положения п. 14.1</w:t>
      </w:r>
      <w:r w:rsidR="00686DB3" w:rsidRPr="00AE1545">
        <w:rPr>
          <w:rFonts w:ascii="Times New Roman" w:hAnsi="Times New Roman" w:cs="Times New Roman"/>
          <w:sz w:val="24"/>
          <w:szCs w:val="24"/>
        </w:rPr>
        <w:t xml:space="preserve"> </w:t>
      </w:r>
      <w:r w:rsidRPr="00AE1545">
        <w:rPr>
          <w:rFonts w:ascii="Times New Roman" w:hAnsi="Times New Roman" w:cs="Times New Roman"/>
          <w:sz w:val="24"/>
          <w:szCs w:val="24"/>
        </w:rPr>
        <w:t>настоящего Контракта и/или неполучения другой Стороной информации об итогах рассмотрения уведомления о нарушении в соответствии с п. 14.2. настоящего Контракта, другая Сторона имеет право расторгнуть настоящий Контракт в одностороннем внесудебном порядке путем направления письменного уведомления не позднее чем за 30 (тридцать) календарных дней до даты прекращения действия настоящего Контракта.</w:t>
      </w:r>
    </w:p>
    <w:p w14:paraId="43508232" w14:textId="77777777" w:rsidR="00DD1794" w:rsidRPr="00AE1545" w:rsidRDefault="00DD1794" w:rsidP="00DD1794">
      <w:pPr>
        <w:spacing w:after="0" w:line="240" w:lineRule="auto"/>
        <w:ind w:firstLine="567"/>
        <w:jc w:val="both"/>
        <w:rPr>
          <w:rFonts w:ascii="Times New Roman" w:hAnsi="Times New Roman" w:cs="Times New Roman"/>
          <w:sz w:val="24"/>
          <w:szCs w:val="24"/>
        </w:rPr>
      </w:pPr>
    </w:p>
    <w:p w14:paraId="029F9E38" w14:textId="77777777" w:rsidR="005B69D2" w:rsidRPr="00AE1545" w:rsidRDefault="00DD1794" w:rsidP="00DD1794">
      <w:pPr>
        <w:tabs>
          <w:tab w:val="center" w:pos="4677"/>
          <w:tab w:val="left" w:pos="8515"/>
        </w:tabs>
        <w:spacing w:after="0" w:line="240" w:lineRule="auto"/>
        <w:rPr>
          <w:rFonts w:ascii="Times New Roman" w:hAnsi="Times New Roman" w:cs="Times New Roman"/>
          <w:b/>
          <w:sz w:val="24"/>
          <w:szCs w:val="24"/>
        </w:rPr>
      </w:pPr>
      <w:r w:rsidRPr="00AE1545">
        <w:rPr>
          <w:rFonts w:ascii="Times New Roman" w:hAnsi="Times New Roman" w:cs="Times New Roman"/>
          <w:b/>
          <w:sz w:val="24"/>
          <w:szCs w:val="24"/>
        </w:rPr>
        <w:tab/>
      </w:r>
      <w:r w:rsidR="005B69D2" w:rsidRPr="00AE1545">
        <w:rPr>
          <w:rFonts w:ascii="Times New Roman" w:hAnsi="Times New Roman" w:cs="Times New Roman"/>
          <w:b/>
          <w:sz w:val="24"/>
          <w:szCs w:val="24"/>
        </w:rPr>
        <w:t>15. Приложения</w:t>
      </w:r>
      <w:r w:rsidRPr="00AE1545">
        <w:rPr>
          <w:rFonts w:ascii="Times New Roman" w:hAnsi="Times New Roman" w:cs="Times New Roman"/>
          <w:b/>
          <w:sz w:val="24"/>
          <w:szCs w:val="24"/>
        </w:rPr>
        <w:tab/>
      </w:r>
    </w:p>
    <w:p w14:paraId="40858CF5" w14:textId="77777777" w:rsidR="005B69D2" w:rsidRPr="00AE1545" w:rsidRDefault="005B69D2" w:rsidP="00DD1794">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К </w:t>
      </w:r>
      <w:r w:rsidR="00D055ED" w:rsidRPr="00AE1545">
        <w:rPr>
          <w:rFonts w:ascii="Times New Roman" w:hAnsi="Times New Roman" w:cs="Times New Roman"/>
          <w:sz w:val="24"/>
          <w:szCs w:val="24"/>
        </w:rPr>
        <w:t>К</w:t>
      </w:r>
      <w:r w:rsidRPr="00AE1545">
        <w:rPr>
          <w:rFonts w:ascii="Times New Roman" w:hAnsi="Times New Roman" w:cs="Times New Roman"/>
          <w:sz w:val="24"/>
          <w:szCs w:val="24"/>
        </w:rPr>
        <w:t>онтракту прилагаются и являются его неотъемлемой частью:</w:t>
      </w:r>
    </w:p>
    <w:p w14:paraId="5E7D58D6" w14:textId="77777777" w:rsidR="005B69D2" w:rsidRPr="00AE1545" w:rsidRDefault="005B69D2" w:rsidP="00DD1794">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b/>
          <w:sz w:val="24"/>
          <w:szCs w:val="24"/>
          <w:lang w:eastAsia="en-US"/>
        </w:rPr>
        <w:t>Приложение № 1</w:t>
      </w:r>
      <w:r w:rsidRPr="00AE1545">
        <w:rPr>
          <w:rFonts w:ascii="Times New Roman" w:hAnsi="Times New Roman" w:cs="Times New Roman"/>
          <w:sz w:val="24"/>
          <w:szCs w:val="24"/>
          <w:lang w:eastAsia="en-US"/>
        </w:rPr>
        <w:t xml:space="preserve"> – Техническое задание</w:t>
      </w:r>
      <w:r w:rsidR="00C44AD6" w:rsidRPr="00AE1545">
        <w:rPr>
          <w:rFonts w:ascii="Times New Roman" w:hAnsi="Times New Roman" w:cs="Times New Roman"/>
          <w:sz w:val="24"/>
          <w:szCs w:val="24"/>
          <w:lang w:eastAsia="en-US"/>
        </w:rPr>
        <w:t xml:space="preserve"> на трамвайные вагоны</w:t>
      </w:r>
      <w:r w:rsidRPr="00AE1545">
        <w:rPr>
          <w:rFonts w:ascii="Times New Roman" w:hAnsi="Times New Roman" w:cs="Times New Roman"/>
          <w:sz w:val="24"/>
          <w:szCs w:val="24"/>
          <w:lang w:eastAsia="en-US"/>
        </w:rPr>
        <w:t>.</w:t>
      </w:r>
    </w:p>
    <w:p w14:paraId="09C605AD" w14:textId="77777777" w:rsidR="005B69D2" w:rsidRPr="00AE1545" w:rsidRDefault="00A64DD4" w:rsidP="00DD1794">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b/>
          <w:sz w:val="24"/>
          <w:szCs w:val="24"/>
          <w:lang w:eastAsia="en-US"/>
        </w:rPr>
        <w:t>Приложение №</w:t>
      </w:r>
      <w:r w:rsidR="00B97EDD" w:rsidRPr="00AE1545">
        <w:rPr>
          <w:rFonts w:ascii="Times New Roman" w:hAnsi="Times New Roman" w:cs="Times New Roman"/>
          <w:b/>
          <w:sz w:val="24"/>
          <w:szCs w:val="24"/>
          <w:lang w:eastAsia="en-US"/>
        </w:rPr>
        <w:t>2</w:t>
      </w:r>
      <w:r w:rsidR="005B69D2" w:rsidRPr="00AE1545">
        <w:rPr>
          <w:rFonts w:ascii="Times New Roman" w:hAnsi="Times New Roman" w:cs="Times New Roman"/>
          <w:sz w:val="24"/>
          <w:szCs w:val="24"/>
          <w:lang w:eastAsia="en-US"/>
        </w:rPr>
        <w:t xml:space="preserve"> – </w:t>
      </w:r>
      <w:r w:rsidR="00B97EDD" w:rsidRPr="00AE1545">
        <w:rPr>
          <w:rFonts w:ascii="Times New Roman" w:hAnsi="Times New Roman" w:cs="Times New Roman"/>
          <w:sz w:val="24"/>
          <w:szCs w:val="24"/>
          <w:lang w:eastAsia="en-US"/>
        </w:rPr>
        <w:t xml:space="preserve">Требования к значениям показателей (характеристик) </w:t>
      </w:r>
      <w:r w:rsidR="00ED1923" w:rsidRPr="00AE1545">
        <w:rPr>
          <w:rFonts w:ascii="Times New Roman" w:hAnsi="Times New Roman" w:cs="Times New Roman"/>
          <w:sz w:val="24"/>
          <w:szCs w:val="24"/>
          <w:lang w:eastAsia="en-US"/>
        </w:rPr>
        <w:t xml:space="preserve">Предмета лизинга </w:t>
      </w:r>
      <w:r w:rsidR="00B97EDD" w:rsidRPr="00AE1545">
        <w:rPr>
          <w:rFonts w:ascii="Times New Roman" w:hAnsi="Times New Roman" w:cs="Times New Roman"/>
          <w:sz w:val="24"/>
          <w:szCs w:val="24"/>
          <w:lang w:eastAsia="en-US"/>
        </w:rPr>
        <w:t>– двух секционный трамвайный вагон</w:t>
      </w:r>
      <w:r w:rsidR="0079703A" w:rsidRPr="00AE1545">
        <w:rPr>
          <w:rFonts w:ascii="Times New Roman" w:hAnsi="Times New Roman" w:cs="Times New Roman"/>
          <w:sz w:val="24"/>
          <w:szCs w:val="24"/>
          <w:lang w:eastAsia="en-US"/>
        </w:rPr>
        <w:t xml:space="preserve">  </w:t>
      </w:r>
      <w:r w:rsidR="00B97EDD" w:rsidRPr="00AE1545">
        <w:rPr>
          <w:rFonts w:ascii="Times New Roman" w:hAnsi="Times New Roman" w:cs="Times New Roman"/>
          <w:sz w:val="24"/>
          <w:szCs w:val="24"/>
          <w:lang w:eastAsia="en-US"/>
        </w:rPr>
        <w:t>со 100% низким уровнем пола и экстерьером кузова в РЕТРО стиле</w:t>
      </w:r>
      <w:r w:rsidR="0079703A" w:rsidRPr="00AE1545">
        <w:rPr>
          <w:rFonts w:ascii="Times New Roman" w:hAnsi="Times New Roman" w:cs="Times New Roman"/>
          <w:sz w:val="24"/>
          <w:szCs w:val="24"/>
          <w:lang w:eastAsia="en-US"/>
        </w:rPr>
        <w:t>.</w:t>
      </w:r>
    </w:p>
    <w:p w14:paraId="0CD481F6" w14:textId="77777777" w:rsidR="00A64DD4" w:rsidRPr="00AE1545" w:rsidRDefault="00A64DD4" w:rsidP="00DD1794">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b/>
          <w:sz w:val="24"/>
          <w:szCs w:val="24"/>
          <w:lang w:eastAsia="en-US"/>
        </w:rPr>
        <w:t>Приложение №</w:t>
      </w:r>
      <w:r w:rsidR="00B97EDD" w:rsidRPr="00AE1545">
        <w:rPr>
          <w:rFonts w:ascii="Times New Roman" w:hAnsi="Times New Roman" w:cs="Times New Roman"/>
          <w:b/>
          <w:sz w:val="24"/>
          <w:szCs w:val="24"/>
          <w:lang w:eastAsia="en-US"/>
        </w:rPr>
        <w:t>3</w:t>
      </w:r>
      <w:r w:rsidRPr="00AE1545">
        <w:rPr>
          <w:rFonts w:ascii="Times New Roman" w:hAnsi="Times New Roman" w:cs="Times New Roman"/>
          <w:sz w:val="24"/>
          <w:szCs w:val="24"/>
          <w:lang w:eastAsia="en-US"/>
        </w:rPr>
        <w:t xml:space="preserve"> </w:t>
      </w:r>
      <w:r w:rsidR="00C04BF7" w:rsidRPr="00AE1545">
        <w:rPr>
          <w:rFonts w:ascii="Times New Roman" w:hAnsi="Times New Roman" w:cs="Times New Roman"/>
          <w:sz w:val="24"/>
          <w:szCs w:val="24"/>
          <w:lang w:eastAsia="en-US"/>
        </w:rPr>
        <w:t>–</w:t>
      </w:r>
      <w:r w:rsidR="00B97EDD" w:rsidRPr="00AE1545">
        <w:rPr>
          <w:rFonts w:ascii="Times New Roman" w:hAnsi="Times New Roman" w:cs="Times New Roman"/>
          <w:sz w:val="24"/>
          <w:szCs w:val="24"/>
          <w:lang w:eastAsia="en-US"/>
        </w:rPr>
        <w:t xml:space="preserve"> Требования к значениям показателей (характеристик) </w:t>
      </w:r>
      <w:r w:rsidR="00ED1923" w:rsidRPr="00AE1545">
        <w:rPr>
          <w:rFonts w:ascii="Times New Roman" w:hAnsi="Times New Roman" w:cs="Times New Roman"/>
          <w:sz w:val="24"/>
          <w:szCs w:val="24"/>
          <w:lang w:eastAsia="en-US"/>
        </w:rPr>
        <w:t xml:space="preserve">Предмета лизинга </w:t>
      </w:r>
      <w:r w:rsidR="00B97EDD" w:rsidRPr="00AE1545">
        <w:rPr>
          <w:rFonts w:ascii="Times New Roman" w:hAnsi="Times New Roman" w:cs="Times New Roman"/>
          <w:sz w:val="24"/>
          <w:szCs w:val="24"/>
          <w:lang w:eastAsia="en-US"/>
        </w:rPr>
        <w:t>– трех секционный трамвайный вагон, двухстороннего движения со 100% низким уровнем пола и экстерьером кузова в РЕТРО стиле</w:t>
      </w:r>
      <w:r w:rsidR="0079703A" w:rsidRPr="00AE1545">
        <w:rPr>
          <w:rFonts w:ascii="Times New Roman" w:hAnsi="Times New Roman" w:cs="Times New Roman"/>
          <w:sz w:val="24"/>
          <w:szCs w:val="24"/>
          <w:lang w:eastAsia="en-US"/>
        </w:rPr>
        <w:t>.</w:t>
      </w:r>
    </w:p>
    <w:p w14:paraId="4F8A721D" w14:textId="77777777" w:rsidR="005B69D2" w:rsidRPr="00AE1545" w:rsidRDefault="00A64DD4" w:rsidP="00DD1794">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b/>
          <w:sz w:val="24"/>
          <w:szCs w:val="24"/>
          <w:lang w:eastAsia="en-US"/>
        </w:rPr>
        <w:t xml:space="preserve">Приложение </w:t>
      </w:r>
      <w:r w:rsidR="00C04BF7" w:rsidRPr="00AE1545">
        <w:rPr>
          <w:rFonts w:ascii="Times New Roman" w:hAnsi="Times New Roman" w:cs="Times New Roman"/>
          <w:b/>
          <w:sz w:val="24"/>
          <w:szCs w:val="24"/>
          <w:lang w:eastAsia="en-US"/>
        </w:rPr>
        <w:t xml:space="preserve"> </w:t>
      </w:r>
      <w:r w:rsidRPr="00AE1545">
        <w:rPr>
          <w:rFonts w:ascii="Times New Roman" w:hAnsi="Times New Roman" w:cs="Times New Roman"/>
          <w:b/>
          <w:sz w:val="24"/>
          <w:szCs w:val="24"/>
          <w:lang w:eastAsia="en-US"/>
        </w:rPr>
        <w:t>№</w:t>
      </w:r>
      <w:r w:rsidR="00B97EDD" w:rsidRPr="00AE1545">
        <w:rPr>
          <w:rFonts w:ascii="Times New Roman" w:hAnsi="Times New Roman" w:cs="Times New Roman"/>
          <w:b/>
          <w:sz w:val="24"/>
          <w:szCs w:val="24"/>
          <w:lang w:eastAsia="en-US"/>
        </w:rPr>
        <w:t>4</w:t>
      </w:r>
      <w:r w:rsidRPr="00AE1545">
        <w:rPr>
          <w:rFonts w:ascii="Times New Roman" w:hAnsi="Times New Roman" w:cs="Times New Roman"/>
          <w:b/>
          <w:sz w:val="24"/>
          <w:szCs w:val="24"/>
          <w:lang w:eastAsia="en-US"/>
        </w:rPr>
        <w:t xml:space="preserve"> </w:t>
      </w:r>
      <w:r w:rsidR="005B69D2" w:rsidRPr="00AE1545">
        <w:rPr>
          <w:rFonts w:ascii="Times New Roman" w:hAnsi="Times New Roman" w:cs="Times New Roman"/>
          <w:sz w:val="24"/>
          <w:szCs w:val="24"/>
          <w:lang w:eastAsia="en-US"/>
        </w:rPr>
        <w:t>– График лизинговых платежей.</w:t>
      </w:r>
    </w:p>
    <w:p w14:paraId="0D48A1C6" w14:textId="77777777" w:rsidR="005B69D2" w:rsidRPr="00AE1545" w:rsidRDefault="005B69D2" w:rsidP="00DD1794">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 </w:t>
      </w:r>
      <w:r w:rsidRPr="00AE1545">
        <w:rPr>
          <w:rFonts w:ascii="Times New Roman" w:hAnsi="Times New Roman" w:cs="Times New Roman"/>
          <w:b/>
          <w:sz w:val="24"/>
          <w:szCs w:val="24"/>
          <w:lang w:eastAsia="en-US"/>
        </w:rPr>
        <w:t xml:space="preserve">Приложение № </w:t>
      </w:r>
      <w:r w:rsidR="00B97EDD" w:rsidRPr="00AE1545">
        <w:rPr>
          <w:rFonts w:ascii="Times New Roman" w:hAnsi="Times New Roman" w:cs="Times New Roman"/>
          <w:b/>
          <w:sz w:val="24"/>
          <w:szCs w:val="24"/>
          <w:lang w:eastAsia="en-US"/>
        </w:rPr>
        <w:t>5</w:t>
      </w:r>
      <w:r w:rsidRPr="00AE1545">
        <w:rPr>
          <w:rFonts w:ascii="Times New Roman" w:hAnsi="Times New Roman" w:cs="Times New Roman"/>
          <w:sz w:val="24"/>
          <w:szCs w:val="24"/>
          <w:lang w:eastAsia="en-US"/>
        </w:rPr>
        <w:t xml:space="preserve"> – </w:t>
      </w:r>
      <w:r w:rsidR="00D055ED" w:rsidRPr="00AE1545">
        <w:rPr>
          <w:rFonts w:ascii="Times New Roman" w:hAnsi="Times New Roman" w:cs="Times New Roman"/>
          <w:sz w:val="24"/>
          <w:szCs w:val="24"/>
          <w:lang w:eastAsia="en-US"/>
        </w:rPr>
        <w:t>График передачи Предмета лизинга</w:t>
      </w:r>
      <w:r w:rsidRPr="00AE1545">
        <w:rPr>
          <w:rFonts w:ascii="Times New Roman" w:hAnsi="Times New Roman" w:cs="Times New Roman"/>
          <w:sz w:val="24"/>
          <w:szCs w:val="24"/>
          <w:lang w:eastAsia="en-US"/>
        </w:rPr>
        <w:t>.</w:t>
      </w:r>
    </w:p>
    <w:p w14:paraId="3672D73C" w14:textId="77777777" w:rsidR="005B69D2" w:rsidRPr="00AE1545" w:rsidRDefault="005B69D2" w:rsidP="00D055ED">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b/>
          <w:sz w:val="24"/>
          <w:szCs w:val="24"/>
          <w:lang w:eastAsia="en-US"/>
        </w:rPr>
        <w:t xml:space="preserve">Приложение </w:t>
      </w:r>
      <w:r w:rsidR="00C04BF7" w:rsidRPr="00AE1545">
        <w:rPr>
          <w:rFonts w:ascii="Times New Roman" w:hAnsi="Times New Roman" w:cs="Times New Roman"/>
          <w:b/>
          <w:sz w:val="24"/>
          <w:szCs w:val="24"/>
          <w:lang w:eastAsia="en-US"/>
        </w:rPr>
        <w:t xml:space="preserve"> </w:t>
      </w:r>
      <w:r w:rsidRPr="00AE1545">
        <w:rPr>
          <w:rFonts w:ascii="Times New Roman" w:hAnsi="Times New Roman" w:cs="Times New Roman"/>
          <w:b/>
          <w:sz w:val="24"/>
          <w:szCs w:val="24"/>
          <w:lang w:eastAsia="en-US"/>
        </w:rPr>
        <w:t xml:space="preserve">№ </w:t>
      </w:r>
      <w:r w:rsidR="00B97EDD" w:rsidRPr="00AE1545">
        <w:rPr>
          <w:rFonts w:ascii="Times New Roman" w:hAnsi="Times New Roman" w:cs="Times New Roman"/>
          <w:b/>
          <w:sz w:val="24"/>
          <w:szCs w:val="24"/>
          <w:lang w:eastAsia="en-US"/>
        </w:rPr>
        <w:t>6</w:t>
      </w:r>
      <w:r w:rsidRPr="00AE1545">
        <w:rPr>
          <w:rFonts w:ascii="Times New Roman" w:hAnsi="Times New Roman" w:cs="Times New Roman"/>
          <w:sz w:val="24"/>
          <w:szCs w:val="24"/>
          <w:lang w:eastAsia="en-US"/>
        </w:rPr>
        <w:t xml:space="preserve"> –</w:t>
      </w:r>
      <w:r w:rsidR="00B97EDD" w:rsidRPr="00AE1545">
        <w:rPr>
          <w:rFonts w:ascii="Times New Roman" w:hAnsi="Times New Roman" w:cs="Times New Roman"/>
          <w:sz w:val="24"/>
          <w:szCs w:val="24"/>
          <w:lang w:eastAsia="en-US"/>
        </w:rPr>
        <w:t xml:space="preserve">Форма акта </w:t>
      </w:r>
      <w:r w:rsidR="0079703A" w:rsidRPr="00AE1545">
        <w:rPr>
          <w:rFonts w:ascii="Times New Roman" w:hAnsi="Times New Roman" w:cs="Times New Roman"/>
          <w:sz w:val="24"/>
          <w:szCs w:val="24"/>
          <w:lang w:eastAsia="en-US"/>
        </w:rPr>
        <w:t>об окончании лизинга.</w:t>
      </w:r>
    </w:p>
    <w:p w14:paraId="5C4B5243" w14:textId="15324C2B" w:rsidR="00C22A8C" w:rsidRPr="00AE1545" w:rsidRDefault="00C22A8C" w:rsidP="00D055ED">
      <w:pPr>
        <w:spacing w:after="0" w:line="240" w:lineRule="auto"/>
        <w:ind w:firstLine="567"/>
        <w:jc w:val="both"/>
        <w:rPr>
          <w:rFonts w:ascii="Times New Roman" w:hAnsi="Times New Roman" w:cs="Times New Roman"/>
          <w:sz w:val="24"/>
          <w:szCs w:val="24"/>
          <w:lang w:eastAsia="en-US"/>
        </w:rPr>
      </w:pPr>
      <w:r w:rsidRPr="00AE1545">
        <w:rPr>
          <w:rFonts w:ascii="Times New Roman" w:hAnsi="Times New Roman" w:cs="Times New Roman"/>
          <w:b/>
          <w:sz w:val="24"/>
          <w:szCs w:val="24"/>
          <w:lang w:eastAsia="en-US"/>
        </w:rPr>
        <w:t>Приложение № 7</w:t>
      </w:r>
      <w:r w:rsidRPr="00AE1545">
        <w:rPr>
          <w:rFonts w:ascii="Times New Roman" w:hAnsi="Times New Roman" w:cs="Times New Roman"/>
          <w:sz w:val="24"/>
          <w:szCs w:val="24"/>
          <w:lang w:eastAsia="en-US"/>
        </w:rPr>
        <w:t xml:space="preserve"> – Регламент взаимодействия Лизингополучателя, Лизингодателя и поставщика/производителя в части приемки-сдачи поставляемого Предмета лизинга, а также контроля качества на всех этапах производства.</w:t>
      </w:r>
    </w:p>
    <w:p w14:paraId="6EB7FC60" w14:textId="77777777" w:rsidR="00DD1794" w:rsidRPr="00AE1545" w:rsidRDefault="00DD1794" w:rsidP="00DD1794">
      <w:pPr>
        <w:spacing w:after="0" w:line="240" w:lineRule="auto"/>
        <w:ind w:firstLine="567"/>
        <w:jc w:val="both"/>
        <w:rPr>
          <w:rFonts w:ascii="Times New Roman" w:hAnsi="Times New Roman" w:cs="Times New Roman"/>
          <w:sz w:val="24"/>
          <w:szCs w:val="24"/>
          <w:lang w:eastAsia="en-US"/>
        </w:rPr>
      </w:pPr>
    </w:p>
    <w:p w14:paraId="2359D814" w14:textId="77777777" w:rsidR="005B69D2" w:rsidRPr="00AE1545" w:rsidRDefault="005B69D2" w:rsidP="005621E2">
      <w:p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16. Реквизиты Сторон</w:t>
      </w:r>
    </w:p>
    <w:tbl>
      <w:tblPr>
        <w:tblpPr w:leftFromText="180" w:rightFromText="180" w:bottomFromText="200" w:vertAnchor="text" w:horzAnchor="margin" w:tblpXSpec="center" w:tblpY="9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927"/>
      </w:tblGrid>
      <w:tr w:rsidR="005B69D2" w:rsidRPr="00AE1545" w14:paraId="6426D53E" w14:textId="77777777" w:rsidTr="00BA676E">
        <w:tc>
          <w:tcPr>
            <w:tcW w:w="2426" w:type="pct"/>
            <w:hideMark/>
          </w:tcPr>
          <w:p w14:paraId="48C32BA4" w14:textId="77777777" w:rsidR="005B69D2" w:rsidRPr="00AE1545" w:rsidRDefault="005B69D2" w:rsidP="00353718">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 –</w:t>
            </w:r>
            <w:r w:rsidR="00574C5A" w:rsidRPr="00AE1545">
              <w:rPr>
                <w:rFonts w:ascii="Times New Roman" w:hAnsi="Times New Roman" w:cs="Times New Roman"/>
                <w:sz w:val="24"/>
                <w:szCs w:val="24"/>
              </w:rPr>
              <w:t xml:space="preserve"> </w:t>
            </w:r>
          </w:p>
          <w:p w14:paraId="026E0B26" w14:textId="77777777" w:rsidR="009A1100" w:rsidRPr="00AE1545" w:rsidRDefault="009A1100" w:rsidP="00353718">
            <w:pPr>
              <w:spacing w:after="0" w:line="240" w:lineRule="auto"/>
              <w:jc w:val="both"/>
              <w:rPr>
                <w:rFonts w:ascii="Times New Roman" w:hAnsi="Times New Roman" w:cs="Times New Roman"/>
                <w:b/>
                <w:sz w:val="24"/>
                <w:szCs w:val="24"/>
                <w:lang w:eastAsia="en-US"/>
              </w:rPr>
            </w:pPr>
          </w:p>
        </w:tc>
        <w:tc>
          <w:tcPr>
            <w:tcW w:w="2574" w:type="pct"/>
          </w:tcPr>
          <w:p w14:paraId="52AE58BE" w14:textId="77777777" w:rsidR="005B69D2" w:rsidRPr="00AE1545" w:rsidRDefault="005B69D2" w:rsidP="00353718">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 - Санкт-Петербургское государственное унитарное предприятие городского электрического транспорта</w:t>
            </w:r>
          </w:p>
          <w:p w14:paraId="058F43C0" w14:textId="77777777" w:rsidR="005B69D2" w:rsidRPr="00AE1545" w:rsidRDefault="005B69D2" w:rsidP="00353718">
            <w:pPr>
              <w:spacing w:after="0" w:line="240" w:lineRule="auto"/>
              <w:jc w:val="both"/>
              <w:rPr>
                <w:rFonts w:ascii="Times New Roman" w:hAnsi="Times New Roman" w:cs="Times New Roman"/>
                <w:b/>
                <w:sz w:val="24"/>
                <w:szCs w:val="24"/>
              </w:rPr>
            </w:pPr>
            <w:r w:rsidRPr="00AE1545">
              <w:rPr>
                <w:rFonts w:ascii="Times New Roman" w:hAnsi="Times New Roman" w:cs="Times New Roman"/>
                <w:b/>
                <w:sz w:val="24"/>
                <w:szCs w:val="24"/>
              </w:rPr>
              <w:t>(СПб ГУП «Горэлектротранс»)</w:t>
            </w:r>
          </w:p>
        </w:tc>
      </w:tr>
      <w:tr w:rsidR="005B69D2" w:rsidRPr="00AE1545" w14:paraId="52639A51" w14:textId="77777777" w:rsidTr="00BA676E">
        <w:tc>
          <w:tcPr>
            <w:tcW w:w="2426" w:type="pct"/>
            <w:hideMark/>
          </w:tcPr>
          <w:p w14:paraId="40CFAA14" w14:textId="77777777" w:rsidR="005B69D2" w:rsidRPr="00AE1545" w:rsidRDefault="009A1100" w:rsidP="00265755">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lastRenderedPageBreak/>
              <w:t xml:space="preserve">ИНН </w:t>
            </w:r>
            <w:r w:rsidR="00265755" w:rsidRPr="00AE1545">
              <w:rPr>
                <w:rFonts w:ascii="Times New Roman" w:hAnsi="Times New Roman" w:cs="Times New Roman"/>
                <w:sz w:val="24"/>
                <w:szCs w:val="24"/>
                <w:lang w:eastAsia="en-US"/>
              </w:rPr>
              <w:t xml:space="preserve"> КПП </w:t>
            </w:r>
          </w:p>
        </w:tc>
        <w:tc>
          <w:tcPr>
            <w:tcW w:w="2574" w:type="pct"/>
            <w:hideMark/>
          </w:tcPr>
          <w:p w14:paraId="79BC9316"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ИНН 7830001927, КПП 785150001</w:t>
            </w:r>
          </w:p>
        </w:tc>
      </w:tr>
      <w:tr w:rsidR="005B69D2" w:rsidRPr="00AE1545" w14:paraId="07A33227" w14:textId="77777777" w:rsidTr="00BA676E">
        <w:tc>
          <w:tcPr>
            <w:tcW w:w="2426" w:type="pct"/>
            <w:hideMark/>
          </w:tcPr>
          <w:p w14:paraId="522401D9" w14:textId="77777777" w:rsidR="005B69D2" w:rsidRPr="00AE1545" w:rsidRDefault="009A1100" w:rsidP="00265755">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Юридический адрес: </w:t>
            </w:r>
          </w:p>
        </w:tc>
        <w:tc>
          <w:tcPr>
            <w:tcW w:w="2574" w:type="pct"/>
            <w:hideMark/>
          </w:tcPr>
          <w:p w14:paraId="4A67B54D"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Юридический адрес: 196105, г. Санкт – Петербург, ул. Сызранская, д. 15</w:t>
            </w:r>
          </w:p>
        </w:tc>
      </w:tr>
      <w:tr w:rsidR="005B69D2" w:rsidRPr="00AE1545" w14:paraId="1E2ACC58" w14:textId="77777777" w:rsidTr="00BA676E">
        <w:tc>
          <w:tcPr>
            <w:tcW w:w="2426" w:type="pct"/>
            <w:hideMark/>
          </w:tcPr>
          <w:p w14:paraId="1AC7BA38" w14:textId="77777777" w:rsidR="005B69D2" w:rsidRPr="00AE1545" w:rsidRDefault="009A1100" w:rsidP="00265755">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Почтовый адрес: </w:t>
            </w:r>
          </w:p>
        </w:tc>
        <w:tc>
          <w:tcPr>
            <w:tcW w:w="2574" w:type="pct"/>
            <w:hideMark/>
          </w:tcPr>
          <w:p w14:paraId="7B3FA4B9"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Почтовый адрес: 196105, г. Санкт – Петербург, </w:t>
            </w:r>
          </w:p>
          <w:p w14:paraId="539F37C1"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ул. Сызранская, д. 15</w:t>
            </w:r>
          </w:p>
        </w:tc>
      </w:tr>
      <w:tr w:rsidR="005B69D2" w:rsidRPr="00AE1545" w14:paraId="2AECD11B" w14:textId="77777777" w:rsidTr="00BA676E">
        <w:tc>
          <w:tcPr>
            <w:tcW w:w="2426" w:type="pct"/>
            <w:hideMark/>
          </w:tcPr>
          <w:p w14:paraId="6AEE0EA7" w14:textId="77777777" w:rsidR="009A1100" w:rsidRPr="00AE1545" w:rsidRDefault="00265755" w:rsidP="009A1100">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Тел.: </w:t>
            </w:r>
          </w:p>
          <w:p w14:paraId="49B50FD5" w14:textId="77777777" w:rsidR="005B69D2" w:rsidRPr="00AE1545" w:rsidRDefault="009A1100" w:rsidP="009A1100">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Факс: </w:t>
            </w:r>
          </w:p>
          <w:p w14:paraId="422D3F43" w14:textId="77777777" w:rsidR="00265755" w:rsidRPr="00AE1545" w:rsidRDefault="00265755" w:rsidP="009A1100">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электронный адрес:</w:t>
            </w:r>
          </w:p>
        </w:tc>
        <w:tc>
          <w:tcPr>
            <w:tcW w:w="2574" w:type="pct"/>
          </w:tcPr>
          <w:p w14:paraId="5CE0C1DC"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Тел.: (812) 388-70-00</w:t>
            </w:r>
          </w:p>
          <w:p w14:paraId="3579EA91"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Факс: (812) 388-78-41</w:t>
            </w:r>
          </w:p>
          <w:p w14:paraId="212887C2" w14:textId="77777777" w:rsidR="004D3008" w:rsidRPr="00AE1545" w:rsidRDefault="004D3008" w:rsidP="00265755">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электронный адрес: </w:t>
            </w:r>
          </w:p>
        </w:tc>
      </w:tr>
      <w:tr w:rsidR="005B69D2" w:rsidRPr="00AE1545" w14:paraId="0D634CEE" w14:textId="77777777" w:rsidTr="00BA676E">
        <w:trPr>
          <w:trHeight w:val="1252"/>
        </w:trPr>
        <w:tc>
          <w:tcPr>
            <w:tcW w:w="2426" w:type="pct"/>
            <w:hideMark/>
          </w:tcPr>
          <w:p w14:paraId="5A1EB20D" w14:textId="77777777" w:rsidR="009A1100" w:rsidRPr="00AE1545" w:rsidRDefault="009A1100" w:rsidP="009A1100">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Банковские реквизиты:</w:t>
            </w:r>
          </w:p>
          <w:p w14:paraId="66A1943B" w14:textId="77777777" w:rsidR="005B69D2" w:rsidRPr="00AE1545" w:rsidRDefault="009A1100"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Р/с </w:t>
            </w:r>
          </w:p>
          <w:p w14:paraId="5FC090C5" w14:textId="77777777" w:rsidR="00265755" w:rsidRPr="00AE1545" w:rsidRDefault="009A1100" w:rsidP="00265755">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К/с </w:t>
            </w:r>
          </w:p>
          <w:p w14:paraId="797EC0A3" w14:textId="77777777" w:rsidR="009A1100" w:rsidRPr="00AE1545" w:rsidRDefault="009A1100" w:rsidP="00353718">
            <w:pPr>
              <w:spacing w:after="0" w:line="240" w:lineRule="auto"/>
              <w:jc w:val="both"/>
              <w:rPr>
                <w:rFonts w:ascii="Times New Roman" w:hAnsi="Times New Roman" w:cs="Times New Roman"/>
                <w:sz w:val="24"/>
                <w:szCs w:val="24"/>
                <w:lang w:eastAsia="en-US"/>
              </w:rPr>
            </w:pPr>
          </w:p>
        </w:tc>
        <w:tc>
          <w:tcPr>
            <w:tcW w:w="2574" w:type="pct"/>
            <w:hideMark/>
          </w:tcPr>
          <w:p w14:paraId="0EB11CB6"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Банковские реквизиты:</w:t>
            </w:r>
          </w:p>
          <w:p w14:paraId="3BA73062"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Р/с № 40602810532000010176</w:t>
            </w:r>
          </w:p>
          <w:p w14:paraId="17F7F745"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К/с № 30101810900000000790</w:t>
            </w:r>
          </w:p>
          <w:p w14:paraId="1ED5D97A" w14:textId="77777777" w:rsidR="004C0C03"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ПАО «Банк «Санкт-Петербург» в</w:t>
            </w:r>
          </w:p>
          <w:p w14:paraId="0D04D4C5"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 г. Санкт-Петербурге</w:t>
            </w:r>
          </w:p>
        </w:tc>
      </w:tr>
      <w:tr w:rsidR="005B69D2" w:rsidRPr="00AE1545" w14:paraId="30116FCE" w14:textId="77777777" w:rsidTr="00BA676E">
        <w:tc>
          <w:tcPr>
            <w:tcW w:w="2426" w:type="pct"/>
            <w:hideMark/>
          </w:tcPr>
          <w:p w14:paraId="358B0540" w14:textId="77777777" w:rsidR="005B69D2" w:rsidRPr="00AE1545" w:rsidRDefault="009A1100" w:rsidP="00265755">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 xml:space="preserve">БИК </w:t>
            </w:r>
          </w:p>
        </w:tc>
        <w:tc>
          <w:tcPr>
            <w:tcW w:w="2574" w:type="pct"/>
            <w:hideMark/>
          </w:tcPr>
          <w:p w14:paraId="31554A55" w14:textId="77777777" w:rsidR="005B69D2" w:rsidRPr="00AE1545" w:rsidRDefault="005B69D2" w:rsidP="00353718">
            <w:pPr>
              <w:spacing w:after="0" w:line="240" w:lineRule="auto"/>
              <w:jc w:val="both"/>
              <w:rPr>
                <w:rFonts w:ascii="Times New Roman" w:hAnsi="Times New Roman" w:cs="Times New Roman"/>
                <w:sz w:val="24"/>
                <w:szCs w:val="24"/>
                <w:lang w:eastAsia="en-US"/>
              </w:rPr>
            </w:pPr>
            <w:r w:rsidRPr="00AE1545">
              <w:rPr>
                <w:rFonts w:ascii="Times New Roman" w:hAnsi="Times New Roman" w:cs="Times New Roman"/>
                <w:sz w:val="24"/>
                <w:szCs w:val="24"/>
                <w:lang w:eastAsia="en-US"/>
              </w:rPr>
              <w:t>БИК 044030790</w:t>
            </w:r>
          </w:p>
        </w:tc>
      </w:tr>
    </w:tbl>
    <w:p w14:paraId="27FAEBE8" w14:textId="77777777" w:rsidR="006A66C5" w:rsidRPr="00AE1545" w:rsidRDefault="006A66C5" w:rsidP="006A66C5">
      <w:pPr>
        <w:spacing w:after="0"/>
        <w:rPr>
          <w:rFonts w:ascii="Times New Roman" w:hAnsi="Times New Roman" w:cs="Times New Roman"/>
          <w:vanish/>
          <w:sz w:val="24"/>
          <w:szCs w:val="24"/>
        </w:rPr>
      </w:pPr>
    </w:p>
    <w:tbl>
      <w:tblPr>
        <w:tblW w:w="9443" w:type="dxa"/>
        <w:jc w:val="center"/>
        <w:tblLook w:val="01E0" w:firstRow="1" w:lastRow="1" w:firstColumn="1" w:lastColumn="1" w:noHBand="0" w:noVBand="0"/>
      </w:tblPr>
      <w:tblGrid>
        <w:gridCol w:w="4678"/>
        <w:gridCol w:w="4765"/>
      </w:tblGrid>
      <w:tr w:rsidR="005B69D2" w:rsidRPr="00AE1545" w14:paraId="4FB6BD7B" w14:textId="77777777" w:rsidTr="00BA676E">
        <w:trPr>
          <w:trHeight w:hRule="exact" w:val="284"/>
          <w:jc w:val="center"/>
        </w:trPr>
        <w:tc>
          <w:tcPr>
            <w:tcW w:w="4678" w:type="dxa"/>
            <w:hideMark/>
          </w:tcPr>
          <w:p w14:paraId="6038F45A" w14:textId="77777777" w:rsidR="005B69D2" w:rsidRPr="00AE1545" w:rsidRDefault="005B69D2" w:rsidP="00353718">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p>
        </w:tc>
        <w:tc>
          <w:tcPr>
            <w:tcW w:w="4765" w:type="dxa"/>
          </w:tcPr>
          <w:p w14:paraId="04030F12" w14:textId="77777777" w:rsidR="005B69D2" w:rsidRPr="00AE1545" w:rsidRDefault="005B69D2" w:rsidP="00353718">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p w14:paraId="0465C803" w14:textId="77777777" w:rsidR="005B69D2" w:rsidRPr="00AE1545" w:rsidRDefault="005B69D2" w:rsidP="00353718">
            <w:pPr>
              <w:spacing w:after="0" w:line="240" w:lineRule="auto"/>
              <w:jc w:val="both"/>
              <w:rPr>
                <w:rFonts w:ascii="Times New Roman" w:hAnsi="Times New Roman" w:cs="Times New Roman"/>
                <w:sz w:val="24"/>
                <w:szCs w:val="24"/>
              </w:rPr>
            </w:pPr>
          </w:p>
        </w:tc>
      </w:tr>
      <w:tr w:rsidR="009A1100" w:rsidRPr="00AE1545" w14:paraId="53AC1E33" w14:textId="77777777" w:rsidTr="00BA676E">
        <w:trPr>
          <w:trHeight w:hRule="exact" w:val="858"/>
          <w:jc w:val="center"/>
        </w:trPr>
        <w:tc>
          <w:tcPr>
            <w:tcW w:w="4678" w:type="dxa"/>
            <w:hideMark/>
          </w:tcPr>
          <w:p w14:paraId="308FFFD6" w14:textId="77777777" w:rsidR="00243585" w:rsidRPr="00AE1545" w:rsidRDefault="00243585" w:rsidP="00353718">
            <w:pPr>
              <w:spacing w:after="0" w:line="240" w:lineRule="auto"/>
              <w:jc w:val="both"/>
              <w:rPr>
                <w:rFonts w:ascii="Times New Roman" w:hAnsi="Times New Roman" w:cs="Times New Roman"/>
                <w:sz w:val="24"/>
                <w:szCs w:val="24"/>
              </w:rPr>
            </w:pPr>
          </w:p>
        </w:tc>
        <w:tc>
          <w:tcPr>
            <w:tcW w:w="4765" w:type="dxa"/>
          </w:tcPr>
          <w:p w14:paraId="1F567AA7" w14:textId="77777777" w:rsidR="00243585" w:rsidRPr="00AE1545" w:rsidRDefault="00243585" w:rsidP="00243585">
            <w:pPr>
              <w:spacing w:after="0" w:line="240" w:lineRule="auto"/>
              <w:jc w:val="both"/>
              <w:rPr>
                <w:rFonts w:ascii="Times New Roman" w:hAnsi="Times New Roman" w:cs="Times New Roman"/>
                <w:sz w:val="24"/>
                <w:szCs w:val="24"/>
              </w:rPr>
            </w:pPr>
          </w:p>
        </w:tc>
      </w:tr>
      <w:tr w:rsidR="005B69D2" w:rsidRPr="00AE1545" w14:paraId="3B5CE131" w14:textId="77777777" w:rsidTr="00BA676E">
        <w:trPr>
          <w:trHeight w:hRule="exact" w:val="843"/>
          <w:jc w:val="center"/>
        </w:trPr>
        <w:tc>
          <w:tcPr>
            <w:tcW w:w="4678" w:type="dxa"/>
            <w:vAlign w:val="center"/>
            <w:hideMark/>
          </w:tcPr>
          <w:p w14:paraId="0D0F79F3" w14:textId="77777777" w:rsidR="005B69D2" w:rsidRPr="00AE1545" w:rsidRDefault="00265755" w:rsidP="00265755">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____________________</w:t>
            </w:r>
          </w:p>
        </w:tc>
        <w:tc>
          <w:tcPr>
            <w:tcW w:w="4765" w:type="dxa"/>
            <w:vAlign w:val="center"/>
          </w:tcPr>
          <w:p w14:paraId="25C61694" w14:textId="77777777" w:rsidR="005B69D2" w:rsidRPr="00AE1545" w:rsidRDefault="005B69D2" w:rsidP="00265755">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_______________________</w:t>
            </w:r>
            <w:r w:rsidR="00265755" w:rsidRPr="00AE1545">
              <w:rPr>
                <w:rFonts w:ascii="Times New Roman" w:hAnsi="Times New Roman" w:cs="Times New Roman"/>
                <w:sz w:val="24"/>
                <w:szCs w:val="24"/>
              </w:rPr>
              <w:t xml:space="preserve"> </w:t>
            </w:r>
          </w:p>
        </w:tc>
      </w:tr>
    </w:tbl>
    <w:p w14:paraId="7537DBD4" w14:textId="77777777" w:rsidR="005B69D2" w:rsidRPr="00AE1545" w:rsidRDefault="005B69D2" w:rsidP="003F4596">
      <w:pPr>
        <w:spacing w:after="0" w:line="240" w:lineRule="auto"/>
        <w:jc w:val="both"/>
        <w:rPr>
          <w:rFonts w:ascii="Times New Roman" w:hAnsi="Times New Roman" w:cs="Times New Roman"/>
          <w:sz w:val="24"/>
          <w:szCs w:val="24"/>
        </w:rPr>
      </w:pPr>
    </w:p>
    <w:p w14:paraId="7AF95BB5" w14:textId="77777777" w:rsidR="005B69D2" w:rsidRPr="00AE1545" w:rsidRDefault="005B69D2" w:rsidP="003F4596">
      <w:pPr>
        <w:spacing w:after="0" w:line="240" w:lineRule="auto"/>
        <w:jc w:val="both"/>
        <w:rPr>
          <w:rFonts w:ascii="Times New Roman" w:hAnsi="Times New Roman" w:cs="Times New Roman"/>
          <w:sz w:val="24"/>
          <w:szCs w:val="24"/>
        </w:rPr>
        <w:sectPr w:rsidR="005B69D2" w:rsidRPr="00AE1545" w:rsidSect="0049723A">
          <w:pgSz w:w="11906" w:h="16838"/>
          <w:pgMar w:top="709" w:right="851" w:bottom="568" w:left="1701" w:header="709" w:footer="709" w:gutter="0"/>
          <w:cols w:space="720"/>
        </w:sectPr>
      </w:pPr>
    </w:p>
    <w:p w14:paraId="49183EBB" w14:textId="77777777" w:rsidR="00547143" w:rsidRPr="00AE1545" w:rsidRDefault="00547143" w:rsidP="00547143">
      <w:pPr>
        <w:spacing w:after="22" w:line="259" w:lineRule="auto"/>
        <w:ind w:left="10" w:right="-31" w:hanging="10"/>
        <w:jc w:val="right"/>
        <w:rPr>
          <w:rFonts w:ascii="Times New Roman" w:eastAsia="Calibri" w:hAnsi="Times New Roman" w:cs="Times New Roman"/>
          <w:sz w:val="24"/>
          <w:szCs w:val="24"/>
        </w:rPr>
      </w:pPr>
      <w:r w:rsidRPr="00AE1545">
        <w:rPr>
          <w:rFonts w:ascii="Times New Roman" w:hAnsi="Times New Roman" w:cs="Times New Roman"/>
          <w:b/>
          <w:sz w:val="24"/>
          <w:szCs w:val="24"/>
        </w:rPr>
        <w:lastRenderedPageBreak/>
        <w:t>Приложение № 1</w:t>
      </w:r>
    </w:p>
    <w:p w14:paraId="422B738F" w14:textId="77777777" w:rsidR="00547143" w:rsidRPr="00AE1545" w:rsidRDefault="009A3F82" w:rsidP="00547143">
      <w:pPr>
        <w:spacing w:after="0" w:line="259" w:lineRule="auto"/>
        <w:ind w:right="-31"/>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 ____ от «__» ______________202__ года</w:t>
      </w:r>
    </w:p>
    <w:p w14:paraId="4288E917" w14:textId="77777777" w:rsidR="00B91081" w:rsidRPr="00AE1545" w:rsidRDefault="00B91081" w:rsidP="00B91081">
      <w:pPr>
        <w:autoSpaceDE w:val="0"/>
        <w:autoSpaceDN w:val="0"/>
        <w:adjustRightInd w:val="0"/>
        <w:spacing w:after="0" w:line="240" w:lineRule="auto"/>
        <w:ind w:firstLine="567"/>
        <w:jc w:val="center"/>
        <w:rPr>
          <w:rFonts w:ascii="Times New Roman" w:hAnsi="Times New Roman" w:cs="Times New Roman"/>
          <w:b/>
          <w:bCs/>
          <w:sz w:val="24"/>
          <w:szCs w:val="24"/>
        </w:rPr>
      </w:pPr>
    </w:p>
    <w:p w14:paraId="3C56ABF8" w14:textId="77777777" w:rsidR="00DE421B" w:rsidRPr="00DE421B" w:rsidRDefault="00DE421B" w:rsidP="00DE421B">
      <w:pPr>
        <w:autoSpaceDE w:val="0"/>
        <w:autoSpaceDN w:val="0"/>
        <w:adjustRightInd w:val="0"/>
        <w:spacing w:after="0" w:line="240" w:lineRule="auto"/>
        <w:ind w:firstLine="567"/>
        <w:jc w:val="center"/>
        <w:rPr>
          <w:rFonts w:ascii="Times New Roman" w:hAnsi="Times New Roman" w:cs="Times New Roman"/>
          <w:b/>
          <w:bCs/>
          <w:sz w:val="24"/>
          <w:szCs w:val="24"/>
        </w:rPr>
      </w:pPr>
      <w:r w:rsidRPr="00DE421B">
        <w:rPr>
          <w:rFonts w:ascii="Times New Roman" w:hAnsi="Times New Roman" w:cs="Times New Roman"/>
          <w:b/>
          <w:bCs/>
          <w:sz w:val="24"/>
          <w:szCs w:val="24"/>
        </w:rPr>
        <w:t>ТЕХНИЧЕСКОЕ ЗАДАНИЕ</w:t>
      </w:r>
    </w:p>
    <w:p w14:paraId="64102BD9" w14:textId="77777777" w:rsidR="00DE421B" w:rsidRPr="00DE421B" w:rsidRDefault="00DE421B" w:rsidP="00DE421B">
      <w:pPr>
        <w:spacing w:after="0"/>
        <w:ind w:right="3"/>
        <w:jc w:val="center"/>
        <w:rPr>
          <w:rFonts w:ascii="Times New Roman" w:hAnsi="Times New Roman" w:cs="Times New Roman"/>
          <w:b/>
          <w:bCs/>
          <w:sz w:val="24"/>
          <w:szCs w:val="24"/>
        </w:rPr>
      </w:pPr>
      <w:r w:rsidRPr="00DE421B">
        <w:rPr>
          <w:rFonts w:ascii="Times New Roman" w:hAnsi="Times New Roman" w:cs="Times New Roman"/>
          <w:b/>
          <w:bCs/>
          <w:sz w:val="24"/>
          <w:szCs w:val="24"/>
        </w:rPr>
        <w:t>на услуги финансовой аренды (лизинга) 54 трамвайных вагонов со 100% уровнем низкого пола, с экстерьером в РЕТРО стиле и с вписыванием в кривую радиусом 14 метров (12 двухсекционных и 42 трехсекционных двухкабинных)</w:t>
      </w:r>
    </w:p>
    <w:p w14:paraId="5B6F0D1B" w14:textId="77777777" w:rsidR="00DE421B" w:rsidRPr="00DE421B" w:rsidRDefault="00DE421B" w:rsidP="00DE421B">
      <w:pPr>
        <w:spacing w:after="0"/>
        <w:ind w:right="3"/>
        <w:jc w:val="center"/>
        <w:rPr>
          <w:rFonts w:ascii="Times New Roman" w:hAnsi="Times New Roman" w:cs="Times New Roman"/>
          <w:sz w:val="24"/>
          <w:szCs w:val="24"/>
        </w:rPr>
      </w:pPr>
    </w:p>
    <w:p w14:paraId="4E56A684" w14:textId="77777777" w:rsidR="00DE421B" w:rsidRPr="00DE421B" w:rsidRDefault="00DE421B" w:rsidP="00DE421B">
      <w:pPr>
        <w:numPr>
          <w:ilvl w:val="0"/>
          <w:numId w:val="19"/>
        </w:numPr>
        <w:suppressAutoHyphens/>
        <w:spacing w:after="23" w:line="259" w:lineRule="auto"/>
        <w:ind w:left="0" w:firstLine="709"/>
        <w:contextualSpacing/>
        <w:jc w:val="both"/>
        <w:rPr>
          <w:rFonts w:ascii="Times New Roman" w:hAnsi="Times New Roman" w:cs="Times New Roman"/>
          <w:sz w:val="24"/>
          <w:szCs w:val="24"/>
          <w:lang w:val="x-none" w:eastAsia="x-none"/>
        </w:rPr>
      </w:pPr>
      <w:r w:rsidRPr="00DE421B">
        <w:rPr>
          <w:rFonts w:ascii="Times New Roman" w:hAnsi="Times New Roman" w:cs="Times New Roman"/>
          <w:b/>
          <w:sz w:val="24"/>
          <w:szCs w:val="24"/>
          <w:lang w:val="x-none" w:eastAsia="x-none"/>
        </w:rPr>
        <w:t>Описание закупки</w:t>
      </w:r>
    </w:p>
    <w:p w14:paraId="6D3EEA65"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right="43" w:firstLine="709"/>
        <w:contextualSpacing/>
        <w:jc w:val="both"/>
        <w:outlineLvl w:val="1"/>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Объект закупки: Трамвайные вагоны пассажирские со 100% низким уровнем пола, двухсекционные, четырехосные  одностороннего движения и трехсекционные,  шестиосные двухстороннего движения</w:t>
      </w:r>
      <w:r w:rsidRPr="00DE421B">
        <w:rPr>
          <w:rFonts w:ascii="Times New Roman" w:hAnsi="Times New Roman" w:cs="Times New Roman"/>
          <w:sz w:val="24"/>
          <w:szCs w:val="24"/>
          <w:lang w:eastAsia="x-none"/>
        </w:rPr>
        <w:t xml:space="preserve">, с экстерьером кузова в РЕТРО стиле и </w:t>
      </w:r>
      <w:r w:rsidRPr="00DE421B">
        <w:rPr>
          <w:rFonts w:ascii="Times New Roman" w:hAnsi="Times New Roman" w:cs="Times New Roman"/>
          <w:sz w:val="24"/>
          <w:szCs w:val="24"/>
          <w:lang w:val="x-none" w:eastAsia="x-none"/>
        </w:rPr>
        <w:t>с вписыванием в кривую радиусом 14 метров.</w:t>
      </w:r>
    </w:p>
    <w:p w14:paraId="21B319BB"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right="43" w:firstLine="709"/>
        <w:contextualSpacing/>
        <w:jc w:val="both"/>
        <w:outlineLvl w:val="1"/>
        <w:rPr>
          <w:rFonts w:ascii="Times New Roman" w:hAnsi="Times New Roman" w:cs="Times New Roman"/>
          <w:sz w:val="24"/>
          <w:szCs w:val="24"/>
          <w:lang w:val="x-none" w:eastAsia="x-none"/>
        </w:rPr>
      </w:pP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 xml:space="preserve">Место </w:t>
      </w:r>
      <w:r w:rsidRPr="00DE421B">
        <w:rPr>
          <w:rFonts w:ascii="Times New Roman" w:hAnsi="Times New Roman" w:cs="Times New Roman"/>
          <w:sz w:val="24"/>
          <w:szCs w:val="24"/>
          <w:lang w:eastAsia="x-none"/>
        </w:rPr>
        <w:t>доставки</w:t>
      </w:r>
      <w:r w:rsidRPr="00DE421B">
        <w:rPr>
          <w:rFonts w:ascii="Times New Roman" w:hAnsi="Times New Roman" w:cs="Times New Roman"/>
          <w:sz w:val="24"/>
          <w:szCs w:val="24"/>
          <w:lang w:val="x-none" w:eastAsia="x-none"/>
        </w:rPr>
        <w:t xml:space="preserve"> Предмет</w:t>
      </w:r>
      <w:r w:rsidRPr="00DE421B">
        <w:rPr>
          <w:rFonts w:ascii="Times New Roman" w:hAnsi="Times New Roman" w:cs="Times New Roman"/>
          <w:sz w:val="24"/>
          <w:szCs w:val="24"/>
          <w:lang w:eastAsia="x-none"/>
        </w:rPr>
        <w:t>а</w:t>
      </w:r>
      <w:r w:rsidRPr="00DE421B">
        <w:rPr>
          <w:rFonts w:ascii="Times New Roman" w:hAnsi="Times New Roman" w:cs="Times New Roman"/>
          <w:sz w:val="24"/>
          <w:szCs w:val="24"/>
          <w:lang w:val="x-none" w:eastAsia="x-none"/>
        </w:rPr>
        <w:t xml:space="preserve"> лизинга, срок </w:t>
      </w:r>
      <w:r w:rsidRPr="00DE421B">
        <w:rPr>
          <w:rFonts w:ascii="Times New Roman" w:hAnsi="Times New Roman" w:cs="Times New Roman"/>
          <w:sz w:val="24"/>
          <w:szCs w:val="24"/>
          <w:lang w:eastAsia="x-none"/>
        </w:rPr>
        <w:t>передачи</w:t>
      </w:r>
      <w:r w:rsidRPr="00DE421B">
        <w:rPr>
          <w:rFonts w:ascii="Times New Roman" w:hAnsi="Times New Roman" w:cs="Times New Roman"/>
          <w:sz w:val="24"/>
          <w:szCs w:val="24"/>
          <w:lang w:val="x-none" w:eastAsia="x-none"/>
        </w:rPr>
        <w:t xml:space="preserve"> </w:t>
      </w:r>
      <w:r w:rsidRPr="00DE421B">
        <w:rPr>
          <w:rFonts w:ascii="Times New Roman" w:hAnsi="Times New Roman" w:cs="Times New Roman"/>
          <w:sz w:val="24"/>
          <w:szCs w:val="24"/>
          <w:lang w:eastAsia="x-none"/>
        </w:rPr>
        <w:t>Предмета лизинга</w:t>
      </w:r>
      <w:r w:rsidRPr="00DE421B">
        <w:rPr>
          <w:rFonts w:ascii="Times New Roman" w:hAnsi="Times New Roman" w:cs="Times New Roman"/>
          <w:sz w:val="24"/>
          <w:szCs w:val="24"/>
          <w:lang w:val="x-none" w:eastAsia="x-none"/>
        </w:rPr>
        <w:t xml:space="preserve"> в соответствии с </w:t>
      </w:r>
      <w:r w:rsidRPr="00DE421B">
        <w:rPr>
          <w:rFonts w:ascii="Times New Roman" w:hAnsi="Times New Roman" w:cs="Times New Roman"/>
          <w:sz w:val="24"/>
          <w:szCs w:val="24"/>
          <w:lang w:eastAsia="x-none"/>
        </w:rPr>
        <w:t>Графиком передачи Предмета лизинга</w:t>
      </w:r>
      <w:r w:rsidRPr="00DE421B">
        <w:rPr>
          <w:rFonts w:ascii="Times New Roman" w:hAnsi="Times New Roman" w:cs="Times New Roman"/>
          <w:sz w:val="24"/>
          <w:szCs w:val="24"/>
          <w:lang w:val="x-none" w:eastAsia="x-none"/>
        </w:rPr>
        <w:t>.</w:t>
      </w:r>
    </w:p>
    <w:p w14:paraId="6EEEEA48" w14:textId="77777777" w:rsidR="00DE421B" w:rsidRPr="00DE421B" w:rsidRDefault="00DE421B" w:rsidP="00DE421B">
      <w:pPr>
        <w:widowControl w:val="0"/>
        <w:suppressAutoHyphens/>
        <w:spacing w:after="0" w:line="240" w:lineRule="auto"/>
        <w:ind w:left="709" w:right="43"/>
        <w:contextualSpacing/>
        <w:jc w:val="both"/>
        <w:outlineLvl w:val="1"/>
        <w:rPr>
          <w:rFonts w:ascii="Times New Roman" w:hAnsi="Times New Roman" w:cs="Times New Roman"/>
          <w:sz w:val="24"/>
          <w:szCs w:val="24"/>
          <w:lang w:val="x-none" w:eastAsia="x-none"/>
        </w:rPr>
      </w:pPr>
    </w:p>
    <w:tbl>
      <w:tblPr>
        <w:tblW w:w="9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5202"/>
        <w:gridCol w:w="1417"/>
        <w:gridCol w:w="1598"/>
      </w:tblGrid>
      <w:tr w:rsidR="00DE421B" w:rsidRPr="00DE421B" w14:paraId="1F9601D1" w14:textId="77777777" w:rsidTr="00DE421B">
        <w:trPr>
          <w:trHeight w:val="756"/>
          <w:jc w:val="center"/>
        </w:trPr>
        <w:tc>
          <w:tcPr>
            <w:tcW w:w="930" w:type="dxa"/>
            <w:shd w:val="clear" w:color="auto" w:fill="auto"/>
            <w:vAlign w:val="center"/>
            <w:hideMark/>
          </w:tcPr>
          <w:p w14:paraId="5E9EB3B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п/п</w:t>
            </w:r>
          </w:p>
        </w:tc>
        <w:tc>
          <w:tcPr>
            <w:tcW w:w="5202" w:type="dxa"/>
            <w:shd w:val="clear" w:color="auto" w:fill="auto"/>
            <w:vAlign w:val="center"/>
            <w:hideMark/>
          </w:tcPr>
          <w:p w14:paraId="096101C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Наименование Предмета лизинга</w:t>
            </w:r>
          </w:p>
        </w:tc>
        <w:tc>
          <w:tcPr>
            <w:tcW w:w="1417" w:type="dxa"/>
            <w:shd w:val="clear" w:color="auto" w:fill="auto"/>
            <w:vAlign w:val="center"/>
            <w:hideMark/>
          </w:tcPr>
          <w:p w14:paraId="698E96D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Единица измерения</w:t>
            </w:r>
          </w:p>
        </w:tc>
        <w:tc>
          <w:tcPr>
            <w:tcW w:w="1598" w:type="dxa"/>
            <w:shd w:val="clear" w:color="auto" w:fill="auto"/>
            <w:vAlign w:val="center"/>
            <w:hideMark/>
          </w:tcPr>
          <w:p w14:paraId="1E3CDA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Количество</w:t>
            </w:r>
          </w:p>
        </w:tc>
      </w:tr>
      <w:tr w:rsidR="00DE421B" w:rsidRPr="00DE421B" w14:paraId="4F32C0C8" w14:textId="77777777" w:rsidTr="00DE421B">
        <w:trPr>
          <w:trHeight w:val="555"/>
          <w:jc w:val="center"/>
        </w:trPr>
        <w:tc>
          <w:tcPr>
            <w:tcW w:w="930" w:type="dxa"/>
            <w:tcBorders>
              <w:bottom w:val="single" w:sz="4" w:space="0" w:color="auto"/>
            </w:tcBorders>
            <w:shd w:val="clear" w:color="auto" w:fill="auto"/>
            <w:vAlign w:val="center"/>
            <w:hideMark/>
          </w:tcPr>
          <w:p w14:paraId="58D068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52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D503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двухсекционный, четырехосный одностороннего движения трамвайный вагон со 100% уровнем низкого с вписыванием в кривую радиусом 14 метров</w:t>
            </w:r>
          </w:p>
        </w:tc>
        <w:tc>
          <w:tcPr>
            <w:tcW w:w="1417" w:type="dxa"/>
            <w:shd w:val="clear" w:color="auto" w:fill="auto"/>
            <w:vAlign w:val="center"/>
          </w:tcPr>
          <w:p w14:paraId="070B99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14:paraId="630EF0A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r>
      <w:tr w:rsidR="00DE421B" w:rsidRPr="00DE421B" w14:paraId="0117A0E8" w14:textId="77777777" w:rsidTr="00DE421B">
        <w:trPr>
          <w:trHeight w:val="555"/>
          <w:jc w:val="center"/>
        </w:trPr>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14:paraId="691AA6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5202" w:type="dxa"/>
            <w:tcBorders>
              <w:top w:val="single" w:sz="4" w:space="0" w:color="auto"/>
              <w:left w:val="single" w:sz="4" w:space="0" w:color="auto"/>
              <w:bottom w:val="single" w:sz="4" w:space="0" w:color="auto"/>
              <w:right w:val="single" w:sz="4" w:space="0" w:color="auto"/>
            </w:tcBorders>
            <w:shd w:val="clear" w:color="auto" w:fill="auto"/>
            <w:vAlign w:val="center"/>
          </w:tcPr>
          <w:p w14:paraId="3E72614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трехсекционный, шестиосный двухстороннего движения трамвайный вагон со 100% уровнем низкого с вписыванием в кривую радиусом 14 метров</w:t>
            </w:r>
          </w:p>
        </w:tc>
        <w:tc>
          <w:tcPr>
            <w:tcW w:w="1417" w:type="dxa"/>
            <w:tcBorders>
              <w:left w:val="single" w:sz="4" w:space="0" w:color="auto"/>
            </w:tcBorders>
            <w:shd w:val="clear" w:color="auto" w:fill="auto"/>
            <w:vAlign w:val="center"/>
          </w:tcPr>
          <w:p w14:paraId="450AC66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14:paraId="4969F6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42</w:t>
            </w:r>
          </w:p>
        </w:tc>
      </w:tr>
      <w:tr w:rsidR="00DE421B" w:rsidRPr="00DE421B" w14:paraId="3ACC8D8B" w14:textId="77777777" w:rsidTr="00DE421B">
        <w:trPr>
          <w:trHeight w:val="555"/>
          <w:jc w:val="center"/>
        </w:trPr>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14:paraId="0284A09A" w14:textId="77777777" w:rsidR="00DE421B" w:rsidRPr="00DE421B" w:rsidRDefault="00DE421B" w:rsidP="00DE421B">
            <w:pPr>
              <w:spacing w:after="0" w:line="240" w:lineRule="auto"/>
              <w:jc w:val="center"/>
              <w:rPr>
                <w:rFonts w:ascii="Times New Roman" w:hAnsi="Times New Roman" w:cs="Times New Roman"/>
                <w:sz w:val="24"/>
                <w:szCs w:val="24"/>
              </w:rPr>
            </w:pPr>
          </w:p>
        </w:tc>
        <w:tc>
          <w:tcPr>
            <w:tcW w:w="5202" w:type="dxa"/>
            <w:tcBorders>
              <w:top w:val="single" w:sz="4" w:space="0" w:color="auto"/>
              <w:left w:val="single" w:sz="4" w:space="0" w:color="auto"/>
              <w:bottom w:val="single" w:sz="4" w:space="0" w:color="auto"/>
              <w:right w:val="single" w:sz="4" w:space="0" w:color="auto"/>
            </w:tcBorders>
            <w:shd w:val="clear" w:color="auto" w:fill="auto"/>
            <w:vAlign w:val="center"/>
          </w:tcPr>
          <w:p w14:paraId="3511EFE4"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ИТОГО:</w:t>
            </w:r>
          </w:p>
        </w:tc>
        <w:tc>
          <w:tcPr>
            <w:tcW w:w="1417" w:type="dxa"/>
            <w:tcBorders>
              <w:left w:val="single" w:sz="4" w:space="0" w:color="auto"/>
            </w:tcBorders>
            <w:shd w:val="clear" w:color="auto" w:fill="auto"/>
            <w:vAlign w:val="center"/>
          </w:tcPr>
          <w:p w14:paraId="0C2CC8C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14:paraId="2D1FDF7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54</w:t>
            </w:r>
          </w:p>
        </w:tc>
      </w:tr>
    </w:tbl>
    <w:p w14:paraId="545EDD42" w14:textId="77777777" w:rsidR="00DE421B" w:rsidRPr="00DE421B" w:rsidRDefault="00DE421B" w:rsidP="00DE421B">
      <w:pPr>
        <w:widowControl w:val="0"/>
        <w:suppressAutoHyphens/>
        <w:spacing w:after="0" w:line="240" w:lineRule="auto"/>
        <w:ind w:right="43"/>
        <w:contextualSpacing/>
        <w:jc w:val="both"/>
        <w:outlineLvl w:val="1"/>
        <w:rPr>
          <w:rFonts w:ascii="Times New Roman" w:hAnsi="Times New Roman" w:cs="Times New Roman"/>
          <w:sz w:val="24"/>
          <w:szCs w:val="24"/>
          <w:lang w:eastAsia="x-none"/>
        </w:rPr>
      </w:pPr>
    </w:p>
    <w:p w14:paraId="565B0158"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Общие требования к трамвайным вагонам</w:t>
      </w:r>
    </w:p>
    <w:p w14:paraId="7C4F7B09" w14:textId="77777777" w:rsidR="00DE421B" w:rsidRPr="00DE421B" w:rsidRDefault="00DE421B" w:rsidP="00DE421B">
      <w:pPr>
        <w:overflowPunct w:val="0"/>
        <w:autoSpaceDE w:val="0"/>
        <w:autoSpaceDN w:val="0"/>
        <w:adjustRightInd w:val="0"/>
        <w:spacing w:after="12" w:line="264" w:lineRule="auto"/>
        <w:ind w:firstLine="567"/>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Трамвайные вагоны должны соответствовать: </w:t>
      </w:r>
    </w:p>
    <w:p w14:paraId="103001F5"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Техническим условиям завода-изготовителя; </w:t>
      </w:r>
    </w:p>
    <w:p w14:paraId="1CC7C6E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Правилам технической эксплуатации трамвая Утвержденными распоряжением Министерства транспорта Российской Федерации от 30.11.2001 г. № АН-103-р; </w:t>
      </w:r>
    </w:p>
    <w:p w14:paraId="37258C64"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ГОСТ 8802-78 «Вагоны трамвайные пассажирские. Технические условия»; </w:t>
      </w:r>
    </w:p>
    <w:p w14:paraId="3687AC53" w14:textId="77777777" w:rsidR="00DE421B" w:rsidRPr="00DE421B" w:rsidRDefault="00DE421B" w:rsidP="00DE421B">
      <w:pPr>
        <w:numPr>
          <w:ilvl w:val="1"/>
          <w:numId w:val="19"/>
        </w:numPr>
        <w:tabs>
          <w:tab w:val="clear" w:pos="0"/>
          <w:tab w:val="num" w:pos="-1843"/>
        </w:tabs>
        <w:suppressAutoHyphens/>
        <w:ind w:left="0" w:firstLine="567"/>
        <w:contextualSpacing/>
        <w:jc w:val="both"/>
        <w:rPr>
          <w:rFonts w:ascii="Times New Roman" w:hAnsi="Times New Roman" w:cs="Times New Roman"/>
          <w:b/>
          <w:sz w:val="24"/>
          <w:szCs w:val="24"/>
        </w:rPr>
      </w:pPr>
      <w:r w:rsidRPr="00DE421B">
        <w:rPr>
          <w:rFonts w:ascii="Times New Roman" w:hAnsi="Times New Roman" w:cs="Times New Roman"/>
          <w:sz w:val="24"/>
          <w:szCs w:val="24"/>
        </w:rPr>
        <w:t xml:space="preserve">   Требованиям Приказа Министерства транспорта РФ от 20 сентября 2021 года № 321 «Об утверждении Порядка обеспечения условий доступности для пассажиров из числа инвалидов объектов транспортной инфраструктуры и услуг автомобильного транспорта и городского наземного электрического транспорта, а также оказания им при этом необходимой помощи»;</w:t>
      </w:r>
    </w:p>
    <w:p w14:paraId="0DEAB76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Действующим международным Правилам ООН, принятым для исполнения в </w:t>
      </w:r>
      <w:r w:rsidRPr="00DE421B">
        <w:rPr>
          <w:rFonts w:ascii="Times New Roman" w:hAnsi="Times New Roman" w:cs="Times New Roman"/>
          <w:sz w:val="24"/>
          <w:szCs w:val="24"/>
          <w:lang w:eastAsia="x-none"/>
        </w:rPr>
        <w:t>Российской Федерации</w:t>
      </w:r>
      <w:r w:rsidRPr="00DE421B">
        <w:rPr>
          <w:rFonts w:ascii="Times New Roman" w:hAnsi="Times New Roman" w:cs="Times New Roman"/>
          <w:sz w:val="24"/>
          <w:szCs w:val="24"/>
          <w:lang w:val="x-none" w:eastAsia="x-none"/>
        </w:rPr>
        <w:t xml:space="preserve">, требованиям действующих  ГОСТ и иным нормативным документам </w:t>
      </w:r>
      <w:r w:rsidRPr="00DE421B">
        <w:rPr>
          <w:rFonts w:ascii="Times New Roman" w:hAnsi="Times New Roman" w:cs="Times New Roman"/>
          <w:sz w:val="24"/>
          <w:szCs w:val="24"/>
          <w:lang w:eastAsia="x-none"/>
        </w:rPr>
        <w:t>Российской Федерации</w:t>
      </w:r>
      <w:r w:rsidRPr="00DE421B">
        <w:rPr>
          <w:rFonts w:ascii="Times New Roman" w:hAnsi="Times New Roman" w:cs="Times New Roman"/>
          <w:sz w:val="24"/>
          <w:szCs w:val="24"/>
          <w:lang w:val="x-none" w:eastAsia="x-none"/>
        </w:rPr>
        <w:t>;</w:t>
      </w:r>
    </w:p>
    <w:p w14:paraId="0089EC2B"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Настоящему техническому заданию.</w:t>
      </w:r>
    </w:p>
    <w:p w14:paraId="4635DEA0"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Качество трамвайных вагонов должно подтверждаться актом приемочной комиссии по результатам квалификационных испытаний с решением о промышленном производстве модели трамвайного вагона в соответствии с ГОСТ Р 15.301-2016 «Система разработки и постановки продукции на производство» и  протоколами результатов квалификационных испытаний (предоставляется с первым поставленным трамвайным вагоном).</w:t>
      </w:r>
    </w:p>
    <w:p w14:paraId="1BAA7206" w14:textId="77777777" w:rsidR="00DE421B" w:rsidRPr="00DE421B" w:rsidRDefault="00DE421B" w:rsidP="00DE421B">
      <w:pPr>
        <w:numPr>
          <w:ilvl w:val="1"/>
          <w:numId w:val="19"/>
        </w:numPr>
        <w:tabs>
          <w:tab w:val="clear" w:pos="0"/>
          <w:tab w:val="num" w:pos="-1843"/>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Трамвайный вагон и его составные части  (детали, узлы, агрегаты и оборудование), должны быть новыми, не бывшим в эксплуатации, не прошедшим ремонт, в том числе восстановление или замену составных частей, принадлежностей, оборудования, деталей, </w:t>
      </w:r>
      <w:r w:rsidRPr="00DE421B">
        <w:rPr>
          <w:rFonts w:ascii="Times New Roman" w:hAnsi="Times New Roman" w:cs="Times New Roman"/>
          <w:sz w:val="24"/>
          <w:szCs w:val="24"/>
          <w:lang w:val="x-none" w:eastAsia="x-none"/>
        </w:rPr>
        <w:lastRenderedPageBreak/>
        <w:t xml:space="preserve">узлов, агрегатов и других комплектующих. Год постройки трамвайного вагона и дата производства (консервации)  его составных частей должна быть не старше года подписания Контракта. </w:t>
      </w:r>
    </w:p>
    <w:p w14:paraId="74E52392" w14:textId="77777777" w:rsidR="00DE421B" w:rsidRPr="00DE421B" w:rsidRDefault="00DE421B" w:rsidP="00DE421B">
      <w:pPr>
        <w:numPr>
          <w:ilvl w:val="1"/>
          <w:numId w:val="19"/>
        </w:numPr>
        <w:tabs>
          <w:tab w:val="clear" w:pos="0"/>
          <w:tab w:val="num" w:pos="-1843"/>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Перед приемкой, на трамвайном вагоне должна быть проведена обкатка, на территории Лизингополучателя, не менее 50 км. Каждый первый вагон серии  должен пройти испытание на подъем вагона с торцевой части с использованием оборудования Лизингодателя либо Лизингополучателя</w:t>
      </w:r>
      <w:r w:rsidRPr="00DE421B" w:rsidDel="00ED1923">
        <w:rPr>
          <w:rFonts w:ascii="Times New Roman" w:hAnsi="Times New Roman" w:cs="Times New Roman"/>
          <w:sz w:val="24"/>
          <w:szCs w:val="24"/>
          <w:lang w:val="x-none" w:eastAsia="x-none"/>
        </w:rPr>
        <w:t xml:space="preserve"> </w:t>
      </w:r>
      <w:r w:rsidRPr="00DE421B">
        <w:rPr>
          <w:rFonts w:ascii="Times New Roman" w:hAnsi="Times New Roman" w:cs="Times New Roman"/>
          <w:sz w:val="24"/>
          <w:szCs w:val="24"/>
          <w:lang w:val="x-none" w:eastAsia="x-none"/>
        </w:rPr>
        <w:t xml:space="preserve">для  подкатки вспомогательной транспортировочной тележки. </w:t>
      </w:r>
    </w:p>
    <w:p w14:paraId="15929E9D" w14:textId="77777777" w:rsidR="00DE421B" w:rsidRPr="00DE421B" w:rsidRDefault="00DE421B" w:rsidP="00DE421B">
      <w:pPr>
        <w:numPr>
          <w:ilvl w:val="1"/>
          <w:numId w:val="19"/>
        </w:numPr>
        <w:tabs>
          <w:tab w:val="clear" w:pos="0"/>
          <w:tab w:val="num" w:pos="-1843"/>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На всех поставляемых трамвайных вагонах одной партии и модели элементы экстерьера и интерьера, детали, узлы, агрегаты и оборудование должны быть полностью идентичны по конструкции, программному обеспечению и взаимозаменяемы без дополнительной доработки и настройки. Под термином партия считать – каждые десять единиц подвижного состава последовательно поставляемых в рамках Контракта поставки.</w:t>
      </w:r>
    </w:p>
    <w:p w14:paraId="34DBA934"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Трамвайный вагон и его составные части должны поддерживать работоспособное состояние при эксплуатации в диапазоне рабочего значения температуры окружающей среды:              -40 </w:t>
      </w:r>
      <w:r w:rsidRPr="00DE421B">
        <w:rPr>
          <w:rFonts w:ascii="Times New Roman" w:hAnsi="Times New Roman" w:cs="Times New Roman"/>
          <w:sz w:val="24"/>
          <w:szCs w:val="24"/>
          <w:vertAlign w:val="superscript"/>
          <w:lang w:val="x-none" w:eastAsia="x-none"/>
        </w:rPr>
        <w:t>о</w:t>
      </w:r>
      <w:r w:rsidRPr="00DE421B">
        <w:rPr>
          <w:rFonts w:ascii="Times New Roman" w:hAnsi="Times New Roman" w:cs="Times New Roman"/>
          <w:sz w:val="24"/>
          <w:szCs w:val="24"/>
          <w:lang w:val="x-none" w:eastAsia="x-none"/>
        </w:rPr>
        <w:t xml:space="preserve">С …+40 </w:t>
      </w:r>
      <w:r w:rsidRPr="00DE421B">
        <w:rPr>
          <w:rFonts w:ascii="Times New Roman" w:hAnsi="Times New Roman" w:cs="Times New Roman"/>
          <w:sz w:val="24"/>
          <w:szCs w:val="24"/>
          <w:vertAlign w:val="superscript"/>
          <w:lang w:val="x-none" w:eastAsia="x-none"/>
        </w:rPr>
        <w:t>о</w:t>
      </w:r>
      <w:r w:rsidRPr="00DE421B">
        <w:rPr>
          <w:rFonts w:ascii="Times New Roman" w:hAnsi="Times New Roman" w:cs="Times New Roman"/>
          <w:sz w:val="24"/>
          <w:szCs w:val="24"/>
          <w:lang w:val="x-none" w:eastAsia="x-none"/>
        </w:rPr>
        <w:t xml:space="preserve">С. </w:t>
      </w:r>
    </w:p>
    <w:p w14:paraId="69F70442"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 соответствии с пунктом 3.2 ГОСТ 15150-69, пояснения к таблице 3: </w:t>
      </w:r>
      <w:r w:rsidRPr="00DE421B">
        <w:rPr>
          <w:rFonts w:ascii="Times New Roman" w:hAnsi="Times New Roman" w:cs="Times New Roman"/>
          <w:sz w:val="24"/>
          <w:szCs w:val="24"/>
          <w:lang w:eastAsia="x-none"/>
        </w:rPr>
        <w:t>д</w:t>
      </w:r>
      <w:r w:rsidRPr="00DE421B">
        <w:rPr>
          <w:rFonts w:ascii="Times New Roman" w:hAnsi="Times New Roman" w:cs="Times New Roman"/>
          <w:sz w:val="24"/>
          <w:szCs w:val="24"/>
          <w:lang w:val="x-none" w:eastAsia="x-none"/>
        </w:rPr>
        <w:t>ля поверхностей, подвергаемых нагреву солнцем, верхнее, среднее и предельное рабочие значения температуры должны приниматься выше, чем указано в табл. 3 для изделий категории 1, на следующие величины:</w:t>
      </w:r>
    </w:p>
    <w:p w14:paraId="446B460C"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для поверхностей, имеющих белый или серебристо-белый цвет - на 15 </w:t>
      </w:r>
      <w:r w:rsidRPr="00DE421B">
        <w:rPr>
          <w:rFonts w:ascii="Times New Roman" w:hAnsi="Times New Roman" w:cs="Times New Roman"/>
          <w:sz w:val="24"/>
          <w:szCs w:val="24"/>
          <w:vertAlign w:val="superscript"/>
        </w:rPr>
        <w:t>о</w:t>
      </w:r>
      <w:r w:rsidRPr="00DE421B">
        <w:rPr>
          <w:rFonts w:ascii="Times New Roman" w:hAnsi="Times New Roman" w:cs="Times New Roman"/>
          <w:sz w:val="24"/>
          <w:szCs w:val="24"/>
        </w:rPr>
        <w:t>С;</w:t>
      </w:r>
    </w:p>
    <w:p w14:paraId="626B0DAE"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для поверхностей, имеющих иной, кроме белого   или   серебристо-белого, </w:t>
      </w:r>
      <w:r w:rsidRPr="00DE421B">
        <w:rPr>
          <w:rFonts w:ascii="Times New Roman" w:hAnsi="Times New Roman" w:cs="Times New Roman"/>
          <w:sz w:val="24"/>
          <w:szCs w:val="24"/>
        </w:rPr>
        <w:br/>
        <w:t xml:space="preserve">цвет -  на 30 </w:t>
      </w:r>
      <w:r w:rsidRPr="00DE421B">
        <w:rPr>
          <w:rFonts w:ascii="Times New Roman" w:hAnsi="Times New Roman" w:cs="Times New Roman"/>
          <w:sz w:val="24"/>
          <w:szCs w:val="24"/>
          <w:vertAlign w:val="superscript"/>
        </w:rPr>
        <w:t>о</w:t>
      </w:r>
      <w:r w:rsidRPr="00DE421B">
        <w:rPr>
          <w:rFonts w:ascii="Times New Roman" w:hAnsi="Times New Roman" w:cs="Times New Roman"/>
          <w:sz w:val="24"/>
          <w:szCs w:val="24"/>
        </w:rPr>
        <w:t>С.</w:t>
      </w:r>
    </w:p>
    <w:p w14:paraId="3FF8A573"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Срок службы трамвайного вагона должен составлять не менее 30 лет, кузов должен  иметь ресурс для проведения модернизации на весь срок службы вагона.</w:t>
      </w:r>
    </w:p>
    <w:p w14:paraId="40F0136E"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Гарантийный срок нормального функционирования трамвайного вагона не менее 100 тысяч километров пробега вне зависимости от срока эксплуатации.</w:t>
      </w:r>
    </w:p>
    <w:p w14:paraId="552636F4"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Гарантийный срок на отсутствие сквозной коррозии кузова (элементов кузова) не менее 12 лет с даты его приемки Лизингополучателем. </w:t>
      </w:r>
    </w:p>
    <w:p w14:paraId="3617203C"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Гарантийный срок на лакокрасочное покрытие кузова не менее 5 лет с даты его приемки Лизингополучателем.</w:t>
      </w:r>
    </w:p>
    <w:p w14:paraId="303C5F5C"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Основные технические характеристики трамвайного вагона</w:t>
      </w:r>
    </w:p>
    <w:p w14:paraId="172323CB"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Низкий уровень пола - 100%.</w:t>
      </w:r>
    </w:p>
    <w:p w14:paraId="3A20CE48"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Ширина колеи рельсового пути- 1524 мм.</w:t>
      </w:r>
    </w:p>
    <w:p w14:paraId="17966817"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Максимальная расчетная статическая нагрузка от колесной пары на рельсы не должна превышать – 10</w:t>
      </w: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т.</w:t>
      </w:r>
    </w:p>
    <w:p w14:paraId="0023FC39"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Высота трамвайного вагона, без учета  пантографа   -   не более 3800 мм.</w:t>
      </w:r>
    </w:p>
    <w:p w14:paraId="7F8FBD37"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Конструкция вагона должна обеспечивать вписываемость в габариты подвижного состава криволинейного участка пути радиусом 14 м. при скорости </w:t>
      </w:r>
      <w:r w:rsidRPr="00DE421B">
        <w:rPr>
          <w:rFonts w:ascii="Times New Roman" w:hAnsi="Times New Roman" w:cs="Times New Roman"/>
          <w:sz w:val="24"/>
          <w:szCs w:val="24"/>
          <w:lang w:eastAsia="x-none"/>
        </w:rPr>
        <w:t>3-</w:t>
      </w:r>
      <w:r w:rsidRPr="00DE421B">
        <w:rPr>
          <w:rFonts w:ascii="Times New Roman" w:hAnsi="Times New Roman" w:cs="Times New Roman"/>
          <w:sz w:val="24"/>
          <w:szCs w:val="24"/>
          <w:lang w:val="x-none" w:eastAsia="x-none"/>
        </w:rPr>
        <w:t xml:space="preserve">5 км/ч </w:t>
      </w:r>
      <w:r w:rsidRPr="00DE421B">
        <w:rPr>
          <w:rFonts w:ascii="Times New Roman" w:hAnsi="Times New Roman" w:cs="Times New Roman"/>
          <w:sz w:val="24"/>
          <w:szCs w:val="24"/>
          <w:lang w:eastAsia="x-none"/>
        </w:rPr>
        <w:t xml:space="preserve">в режиме тяги на путях парка </w:t>
      </w:r>
      <w:r w:rsidRPr="00DE421B">
        <w:rPr>
          <w:rFonts w:ascii="Times New Roman" w:hAnsi="Times New Roman" w:cs="Times New Roman"/>
          <w:sz w:val="24"/>
          <w:szCs w:val="24"/>
          <w:lang w:val="x-none" w:eastAsia="x-none"/>
        </w:rPr>
        <w:t>и вписываться в габариты подвижного состава на кривых участках пути радиусом 16 м. при расстоянии между осями рельсовых путей 3750 мм и в соответствии с СП 98.13330.2018 «Трамвайные и троллейбусные линии». Трамвайный вагон должен обеспечивать полное открытие всех дверей при нахождении на любом участке пути.</w:t>
      </w:r>
    </w:p>
    <w:p w14:paraId="485AF51F"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Ширина трамвайного вагона по кузову не должна превышать 2500 + 50 мм.</w:t>
      </w:r>
    </w:p>
    <w:p w14:paraId="647A7E27"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Ширина трамвайного вагона, включая зеркала заднего вида, не должна превышать 2950 мм.</w:t>
      </w:r>
    </w:p>
    <w:p w14:paraId="4A467A7B"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Высота подножек от уровня головки рельса порожнего вагона на новых бандажах не должна превышать 370 мм. </w:t>
      </w:r>
    </w:p>
    <w:p w14:paraId="0CD5922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Расстояние от уровня головки рельса до самой низко расположенной точки вагона и его оборудования при максимальной нагрузке (кроме рельсового тормоза) должно быть не менее 110 мм.</w:t>
      </w:r>
    </w:p>
    <w:p w14:paraId="7853E6D5"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Удельный расход электроэнергии на тягу, без учета рекуперации, при расчетной скорости сообщения 25 км/ч, на прямолинейном горизонтальном участке пути с уклоном не более   3 ‰ по сухим и чистым рельсам должно быть не более  90 Вт∙ч/т∙км, с возможностью программного ограничения пусковых токов.   </w:t>
      </w:r>
    </w:p>
    <w:p w14:paraId="45CB7A55"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lastRenderedPageBreak/>
        <w:t>Конструкционная скорость при движении с номинальной нагрузкой,  на прямолинейном горизонтальном участке пути с уклоном не более   3 ‰ по сухим и чистым рельсам должна быть не менее 75 км/ч.</w:t>
      </w:r>
    </w:p>
    <w:p w14:paraId="2A20D996"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Установившаяся скорость при движении с номинальной нагрузкой,  на прямолинейном горизонтальном участке пути с уклоном не более   3 ‰ по сухим и чистым рельсам, при номинальном напряжении контактной сети, должна быть не менее 62 км/ч.</w:t>
      </w:r>
    </w:p>
    <w:p w14:paraId="494806A4"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Ускорение при разгоне и торможении с номинальной нагрузкой,  на прямолинейном горизонтальном участке пути с уклоном не более   3 ‰ по сухим и чистым рельсам, кроме случаев экстренного торможения, должно быть не более 1,5 м/с².</w:t>
      </w:r>
    </w:p>
    <w:p w14:paraId="6B338F6D"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Рывок при разгоне и торможении с номинальной нагрузкой,  на прямолинейном горизонтальном участке пути с уклоном не более   3 ‰ по сухим и чистым рельсам, кроме случаев экстренного торможения, должен быть не более 1,5 м/с</w:t>
      </w:r>
      <w:r w:rsidRPr="00DE421B">
        <w:rPr>
          <w:rFonts w:ascii="Times New Roman" w:hAnsi="Times New Roman" w:cs="Times New Roman"/>
          <w:sz w:val="24"/>
          <w:szCs w:val="24"/>
          <w:vertAlign w:val="superscript"/>
          <w:lang w:val="x-none" w:eastAsia="x-none"/>
        </w:rPr>
        <w:t>3</w:t>
      </w:r>
      <w:r w:rsidRPr="00DE421B">
        <w:rPr>
          <w:rFonts w:ascii="Times New Roman" w:hAnsi="Times New Roman" w:cs="Times New Roman"/>
          <w:sz w:val="24"/>
          <w:szCs w:val="24"/>
          <w:lang w:val="x-none" w:eastAsia="x-none"/>
        </w:rPr>
        <w:t>.</w:t>
      </w:r>
    </w:p>
    <w:p w14:paraId="34123E3C"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Время разгона с номинальной загрузкой  на прямолинейном горизонтальном участке пути с уклонами не более 3 ‰ по сухим чистым рельсам до 40 км/ч, должно быть не более 15 сек.</w:t>
      </w:r>
    </w:p>
    <w:p w14:paraId="3AEA6488"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Условная расчетная скорость движения при номинальной нагрузке, среднем расстоянии между остановочными пунктами 350</w:t>
      </w: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м на горизонтальном участке пути с уклоном не более 0,3%, должна быть не менее 25 км/ч.</w:t>
      </w:r>
    </w:p>
    <w:p w14:paraId="4D1F7BFD"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Автономный ход  при номинальной нагрузке  и условии штатной работы всех бортовых потребителей электроэнергии в кабине водителя,  во всем температурном диапазоне климатических условий внешней среды, при сухих и чистых рельсах  должен обеспечивать трогание с места и движение со следующими параметрами:</w:t>
      </w:r>
    </w:p>
    <w:p w14:paraId="4BE476CB" w14:textId="77777777" w:rsidR="00DE421B" w:rsidRPr="00DE421B" w:rsidRDefault="00DE421B" w:rsidP="00DE421B">
      <w:pPr>
        <w:numPr>
          <w:ilvl w:val="1"/>
          <w:numId w:val="23"/>
        </w:numPr>
        <w:tabs>
          <w:tab w:val="left" w:pos="99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прямолинейный участок, уклон не более 3 ‰ – не менее 3000 метров;</w:t>
      </w:r>
    </w:p>
    <w:p w14:paraId="16AE3A71" w14:textId="77777777" w:rsidR="00DE421B" w:rsidRPr="00DE421B" w:rsidRDefault="00DE421B" w:rsidP="00DE421B">
      <w:pPr>
        <w:numPr>
          <w:ilvl w:val="1"/>
          <w:numId w:val="23"/>
        </w:numPr>
        <w:tabs>
          <w:tab w:val="left" w:pos="99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криволинейный участок R18, уклон 3 ‰ , без остановок  - не менее  300 метров.</w:t>
      </w:r>
    </w:p>
    <w:p w14:paraId="3504BBB8" w14:textId="77777777" w:rsidR="00DE421B" w:rsidRPr="00DE421B" w:rsidRDefault="00DE421B" w:rsidP="00DE421B">
      <w:pPr>
        <w:tabs>
          <w:tab w:val="left" w:pos="993"/>
        </w:tabs>
        <w:overflowPunct w:val="0"/>
        <w:autoSpaceDE w:val="0"/>
        <w:autoSpaceDN w:val="0"/>
        <w:adjustRightInd w:val="0"/>
        <w:spacing w:after="12" w:line="264" w:lineRule="auto"/>
        <w:ind w:firstLine="567"/>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Аккумуляторные батареи</w:t>
      </w:r>
      <w:r w:rsidRPr="00DE421B">
        <w:rPr>
          <w:rFonts w:ascii="Times New Roman" w:hAnsi="Times New Roman" w:cs="Times New Roman"/>
          <w:sz w:val="24"/>
          <w:szCs w:val="24"/>
          <w:lang w:eastAsia="x-none"/>
        </w:rPr>
        <w:t>:</w:t>
      </w:r>
      <w:r w:rsidRPr="00DE421B">
        <w:rPr>
          <w:rFonts w:ascii="Times New Roman" w:hAnsi="Times New Roman" w:cs="Times New Roman"/>
          <w:sz w:val="24"/>
          <w:szCs w:val="24"/>
          <w:lang w:val="x-none" w:eastAsia="x-none"/>
        </w:rPr>
        <w:t xml:space="preserve"> не обслуживаемые, тягового исполнения. Расположение аккумуляторных батарей предусмотрено за пределами пассажирского салона и кабины водителя, в доступном месте. </w:t>
      </w:r>
    </w:p>
    <w:p w14:paraId="11A2644D"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Тяговый электрический привод и электрооборудование трамвайного вагона, должно иметь возможность подключения  системы накопления энергии, обеспечивающую цикличное накопление электроэнергии при рекуперативном торможении и её расходование на тягу при движении. Конструкцией трамвайного вагона предусмотрены места расположения оборудования системы накопления энергии. </w:t>
      </w:r>
    </w:p>
    <w:p w14:paraId="1DEEAB60"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Шумность трамвайного вагона, при скорости 40 км/ч, в кабине водителя – не более         77 дБА; в пассажирском салоне – не более 82 дБА; снаружи вагона на расстоянии 7,5 м от колеи – не более 82 дБА.  </w:t>
      </w:r>
    </w:p>
    <w:p w14:paraId="68314DB3"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тележкам</w:t>
      </w:r>
    </w:p>
    <w:p w14:paraId="467EC556"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Каждая  моторная тележка должна включать в себя:</w:t>
      </w:r>
    </w:p>
    <w:p w14:paraId="08655102"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w:t>
      </w:r>
      <w:r w:rsidRPr="00DE421B">
        <w:rPr>
          <w:rFonts w:ascii="Times New Roman" w:hAnsi="Times New Roman" w:cs="Times New Roman"/>
          <w:sz w:val="24"/>
          <w:szCs w:val="24"/>
        </w:rPr>
        <w:tab/>
        <w:t>узел для установки и крепления кузова вагона;</w:t>
      </w:r>
    </w:p>
    <w:p w14:paraId="31E16842"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w:t>
      </w:r>
      <w:r w:rsidRPr="00DE421B">
        <w:rPr>
          <w:rFonts w:ascii="Times New Roman" w:hAnsi="Times New Roman" w:cs="Times New Roman"/>
          <w:sz w:val="24"/>
          <w:szCs w:val="24"/>
        </w:rPr>
        <w:tab/>
        <w:t>тяговые электродвигатели;</w:t>
      </w:r>
    </w:p>
    <w:p w14:paraId="2F697E19"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w:t>
      </w:r>
      <w:r w:rsidRPr="00DE421B">
        <w:rPr>
          <w:rFonts w:ascii="Times New Roman" w:hAnsi="Times New Roman" w:cs="Times New Roman"/>
          <w:sz w:val="24"/>
          <w:szCs w:val="24"/>
        </w:rPr>
        <w:tab/>
        <w:t>двухступенчатую систему подрессоривания;</w:t>
      </w:r>
    </w:p>
    <w:p w14:paraId="7D1761EA"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w:t>
      </w:r>
      <w:r w:rsidRPr="00DE421B">
        <w:rPr>
          <w:rFonts w:ascii="Times New Roman" w:hAnsi="Times New Roman" w:cs="Times New Roman"/>
          <w:sz w:val="24"/>
          <w:szCs w:val="24"/>
        </w:rPr>
        <w:tab/>
        <w:t>тормозную систему: дисковый электромеханический тормоз с функцией стояночного тормоза, электромагнитный (экстренный) тормоз и электродинамический (рабочий) тормоз.</w:t>
      </w:r>
    </w:p>
    <w:p w14:paraId="0514503D"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функцию ручного растормаживания с фиксацией, для транспортировки вагона или тележки.</w:t>
      </w:r>
    </w:p>
    <w:p w14:paraId="7756DBF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Диаметр колёс с новыми бандажами должен составлять не более 620 мм по кругу катания.</w:t>
      </w:r>
    </w:p>
    <w:p w14:paraId="5A40BE0F"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Конструкция колеса – с подрезиненным бандажом.</w:t>
      </w:r>
    </w:p>
    <w:p w14:paraId="00C83C11"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Над бандажами колёс должны быть установлены надколёсные кожухи и их крепления должны быть выполнены из не коррозирующих материалов, защищающие подвагонное оборудование от попадания воды и грязи.</w:t>
      </w:r>
    </w:p>
    <w:p w14:paraId="1CB4F9E5"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lastRenderedPageBreak/>
        <w:t xml:space="preserve">Тележка должна быть оборудована гасителями колебаний, которые должны обеспечивать ограничения горизонтальных, вертикальных и поперечных перемещений кузова, для комфортного проезда пассажиров. </w:t>
      </w:r>
    </w:p>
    <w:p w14:paraId="65E395FD"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тормозной системе</w:t>
      </w:r>
    </w:p>
    <w:p w14:paraId="66FE0168"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Установлен дисковый механический тормоз с электромеханическим приводом.  </w:t>
      </w:r>
    </w:p>
    <w:p w14:paraId="3988E9EB" w14:textId="77777777" w:rsidR="00DE421B" w:rsidRPr="00DE421B" w:rsidRDefault="00DE421B" w:rsidP="00DE421B">
      <w:pPr>
        <w:numPr>
          <w:ilvl w:val="1"/>
          <w:numId w:val="19"/>
        </w:numPr>
        <w:tabs>
          <w:tab w:val="clear" w:pos="0"/>
          <w:tab w:val="num" w:pos="-1843"/>
        </w:tabs>
        <w:spacing w:after="12" w:line="264" w:lineRule="auto"/>
        <w:ind w:left="0" w:firstLine="567"/>
        <w:jc w:val="both"/>
        <w:rPr>
          <w:rFonts w:ascii="Times New Roman" w:hAnsi="Times New Roman" w:cs="Times New Roman"/>
          <w:b/>
          <w:sz w:val="24"/>
          <w:szCs w:val="24"/>
        </w:rPr>
      </w:pPr>
      <w:r w:rsidRPr="00DE421B">
        <w:rPr>
          <w:rFonts w:ascii="Times New Roman" w:hAnsi="Times New Roman" w:cs="Times New Roman"/>
          <w:sz w:val="24"/>
          <w:szCs w:val="24"/>
        </w:rPr>
        <w:t>Вагон должен быть оборудован электромеханическим и электромагнитным рельсовым тормозами в соответствии с ГОСТ 8802-78 «Вагоны трамвайные пассажирские. Технические условия». Служебное торможение (осуществляется электродинамическим тормозом до скорости 0 км/час, при достижении которой автоматически включается дисковый тормоз на любой тормозной позиции). Экстренное торможение должно осуществляться совместным действием электродинамического, электромагнитного рельсового тормоза с одновременной подачей песка на рельсы. В случае отказа электродинамического торможения должен автоматически вступать в действие механический тормоз. Электромагнитные рельсовые тормоза должны получать питание от аккумуляторных батарей. Механический тормоз должен удерживать вагон на уклонах до 0,090 при сухих и чистых рельсах при максимальной нагрузке.</w:t>
      </w:r>
    </w:p>
    <w:p w14:paraId="5482AEDE"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color w:val="FF0000"/>
          <w:sz w:val="24"/>
          <w:szCs w:val="24"/>
          <w:lang w:val="x-none" w:eastAsia="x-none"/>
        </w:rPr>
      </w:pPr>
      <w:r w:rsidRPr="00DE421B">
        <w:rPr>
          <w:rFonts w:ascii="Times New Roman" w:hAnsi="Times New Roman" w:cs="Times New Roman"/>
          <w:color w:val="FF0000"/>
          <w:sz w:val="24"/>
          <w:szCs w:val="24"/>
          <w:lang w:eastAsia="x-none"/>
        </w:rPr>
        <w:t xml:space="preserve"> </w:t>
      </w:r>
      <w:r w:rsidRPr="00DE421B">
        <w:rPr>
          <w:rFonts w:ascii="Times New Roman" w:hAnsi="Times New Roman" w:cs="Times New Roman"/>
          <w:sz w:val="24"/>
          <w:szCs w:val="24"/>
          <w:lang w:val="x-none" w:eastAsia="x-none"/>
        </w:rPr>
        <w:t>Для двухсекционного трамвайного вагона подача песка должна осуществляться на рельсы под каждое колесо перед первой и третей, колесными парами от кабины управления</w:t>
      </w:r>
      <w:r w:rsidRPr="00DE421B">
        <w:rPr>
          <w:rFonts w:ascii="Times New Roman" w:hAnsi="Times New Roman" w:cs="Times New Roman"/>
          <w:sz w:val="24"/>
          <w:szCs w:val="24"/>
          <w:lang w:eastAsia="x-none"/>
        </w:rPr>
        <w:t>.</w:t>
      </w:r>
    </w:p>
    <w:p w14:paraId="347B53F7"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color w:val="FF0000"/>
          <w:sz w:val="24"/>
          <w:szCs w:val="24"/>
          <w:lang w:val="x-none" w:eastAsia="x-none"/>
        </w:rPr>
      </w:pPr>
      <w:r w:rsidRPr="00DE421B">
        <w:rPr>
          <w:rFonts w:ascii="Times New Roman" w:hAnsi="Times New Roman" w:cs="Times New Roman"/>
          <w:sz w:val="24"/>
          <w:szCs w:val="24"/>
          <w:lang w:val="x-none" w:eastAsia="x-none"/>
        </w:rPr>
        <w:t>Для трехсекционного трамвайного вагона одностороннего движения, подача песка должна осуществляться на рельсы под каждое колесо перед первой и пятой колесными парами от кабины управления.</w:t>
      </w:r>
    </w:p>
    <w:p w14:paraId="7A50F1FC"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Вагон должен быть оборудован защитой от боксования колёс и юза. Данная система работает в автоматическом режиме и включается при разгоне и торможении.</w:t>
      </w:r>
    </w:p>
    <w:p w14:paraId="0E6046C9"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Электродинамический и электромеханический тормоз обеспечивают удержание и защиту от откатывания вагона назад на уклонах. </w:t>
      </w:r>
    </w:p>
    <w:p w14:paraId="1E8858C6"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кузову, остеклению и элементам экстерьера</w:t>
      </w:r>
    </w:p>
    <w:p w14:paraId="6FC26FE8"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Для изготовления рамы вагона должны применяться стали согласно ГОСТ 19281-2014 «Прокат повышенной прочности. Общие технические условия» и листовая сталь ГОСТ 16523-97 «Прокат тонколистовой из углеродистой стали качественной и обыкновенного качества общего назначения».</w:t>
      </w:r>
    </w:p>
    <w:p w14:paraId="114BF82B"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bCs/>
          <w:sz w:val="24"/>
          <w:szCs w:val="24"/>
          <w:lang w:val="x-none" w:eastAsia="x-none"/>
        </w:rPr>
        <w:t xml:space="preserve"> Каркас кузова должен быть цельнометаллический, сварной конструкции.</w:t>
      </w:r>
    </w:p>
    <w:p w14:paraId="2A7C37DA"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jc w:val="both"/>
        <w:rPr>
          <w:rFonts w:ascii="Times New Roman" w:hAnsi="Times New Roman" w:cs="Times New Roman"/>
          <w:bCs/>
          <w:sz w:val="24"/>
          <w:szCs w:val="24"/>
        </w:rPr>
      </w:pPr>
      <w:r w:rsidRPr="00DE421B">
        <w:rPr>
          <w:rFonts w:ascii="Times New Roman" w:hAnsi="Times New Roman" w:cs="Times New Roman"/>
          <w:bCs/>
          <w:sz w:val="24"/>
          <w:szCs w:val="24"/>
        </w:rPr>
        <w:t>Выполнена антикоррозионная обработка кузова и рамы, включая внутренние полости каркаса кузова.</w:t>
      </w:r>
    </w:p>
    <w:p w14:paraId="7A7782CE"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Обшивка переднего и заднего бортов неметаллическая, из отдельных, заменяемых при повреждении секций. Подъем, открытие и удержание секций торцевых частей (для оперативной работы аварийных служб в т.ч. по подъёму и буксировке трамвайного вагона) должна выполнена с фиксацией в конечных положениях, для предотвращения самопроизвольного опускания, закрытия, без необходимости демонтажа обшивки.</w:t>
      </w:r>
    </w:p>
    <w:p w14:paraId="55E20628"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Откидные борта кузова должны быть оборудованы газовыми упорами для  открытия и удержания при ремонте и обслуживании. Открытие бортов должно быть обеспечено не менее чем на 120</w:t>
      </w:r>
      <w:r w:rsidRPr="00DE421B">
        <w:rPr>
          <w:rFonts w:ascii="Times New Roman" w:hAnsi="Times New Roman" w:cs="Times New Roman"/>
          <w:sz w:val="24"/>
          <w:szCs w:val="24"/>
          <w:vertAlign w:val="superscript"/>
          <w:lang w:val="x-none" w:eastAsia="x-none"/>
        </w:rPr>
        <w:t>О</w:t>
      </w:r>
      <w:r w:rsidRPr="00DE421B">
        <w:rPr>
          <w:rFonts w:ascii="Times New Roman" w:hAnsi="Times New Roman" w:cs="Times New Roman"/>
          <w:sz w:val="24"/>
          <w:szCs w:val="24"/>
          <w:lang w:val="x-none" w:eastAsia="x-none"/>
        </w:rPr>
        <w:t xml:space="preserve"> относительно закрытого состояния. В закрытом состоянии откидные борта должны иметь фиксацию, для предотвращения самопроизвольного открытия.  </w:t>
      </w:r>
      <w:r w:rsidRPr="00DE421B">
        <w:rPr>
          <w:rFonts w:ascii="Times New Roman" w:hAnsi="Times New Roman" w:cs="Times New Roman"/>
          <w:sz w:val="24"/>
          <w:szCs w:val="24"/>
          <w:lang w:eastAsia="x-none"/>
        </w:rPr>
        <w:t xml:space="preserve">Взамен откидных бортов кузова допускается </w:t>
      </w:r>
      <w:r w:rsidRPr="00DE421B">
        <w:rPr>
          <w:rFonts w:ascii="Times New Roman" w:hAnsi="Times New Roman" w:cs="Times New Roman"/>
          <w:sz w:val="24"/>
          <w:szCs w:val="24"/>
          <w:lang w:val="x-none" w:eastAsia="x-none"/>
        </w:rPr>
        <w:t xml:space="preserve"> установка защитного кожуха на тележку.</w:t>
      </w:r>
    </w:p>
    <w:p w14:paraId="5B1306F8"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jc w:val="both"/>
        <w:rPr>
          <w:rFonts w:ascii="Times New Roman" w:hAnsi="Times New Roman" w:cs="Times New Roman"/>
          <w:bCs/>
          <w:sz w:val="24"/>
          <w:szCs w:val="24"/>
        </w:rPr>
      </w:pPr>
      <w:r w:rsidRPr="00DE421B">
        <w:rPr>
          <w:rFonts w:ascii="Times New Roman" w:hAnsi="Times New Roman" w:cs="Times New Roman"/>
          <w:sz w:val="24"/>
          <w:szCs w:val="24"/>
        </w:rPr>
        <w:t xml:space="preserve">Трамвайный вагон оснащен сочленением, допускающим складывание вокруг осей и обеспечивающей таким образом безопасный переход пассажиров из одной секции в другую. Сочленение должно осуществлять надежное механическое соединение секций без использования дополнительных подруливающих устройств.  </w:t>
      </w:r>
    </w:p>
    <w:p w14:paraId="03FF3B27"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jc w:val="both"/>
        <w:rPr>
          <w:rFonts w:ascii="Times New Roman" w:hAnsi="Times New Roman" w:cs="Times New Roman"/>
          <w:bCs/>
          <w:sz w:val="24"/>
          <w:szCs w:val="24"/>
        </w:rPr>
      </w:pPr>
      <w:r w:rsidRPr="00DE421B">
        <w:rPr>
          <w:rFonts w:ascii="Times New Roman" w:hAnsi="Times New Roman" w:cs="Times New Roman"/>
          <w:sz w:val="24"/>
          <w:szCs w:val="24"/>
        </w:rPr>
        <w:t xml:space="preserve">Конструкция крыши должна препятствовать стеканию воды по боковым стеклам транспортного средства, предотвращать попадание внутрь и на пассажиров, исключать скопление воды на её поверхности. Крыша должна быть оснащена обтекателями (фальшбортами. Конструкция обтекателей (фальшбортов) согласовывается с Лизингополучателем после заключения Контракта в составе Эскиза экстерьера. Крыша по всей длине должна быть оборудована специальными площадками и дорожками для перемещения </w:t>
      </w:r>
      <w:r w:rsidRPr="00DE421B">
        <w:rPr>
          <w:rFonts w:ascii="Times New Roman" w:hAnsi="Times New Roman" w:cs="Times New Roman"/>
          <w:sz w:val="24"/>
          <w:szCs w:val="24"/>
        </w:rPr>
        <w:lastRenderedPageBreak/>
        <w:t xml:space="preserve">обслуживающего персонала и выполнения работ по обслуживанию и ремонту оборудования, установленного на крыше. </w:t>
      </w:r>
    </w:p>
    <w:p w14:paraId="718CFF96"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Снаружи, над дверными проемами установлены желобы  водоотлива, для исключения попадания воды в салон и на пассажиров при входе и выходе.</w:t>
      </w:r>
    </w:p>
    <w:p w14:paraId="49361514"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На всех крышках и кожухах крышевого оборудования должны быть установлены петли с фиксацией в крайних положениях и площадки для обслуживания. Доступ для ремонта и обслуживания крышевого оборудования должен осуществляться без демонтажа крышек и кожухов путем удержания последних в открытом состоянии за счет газовых упоров (кроме кондиционеров, автоматический выключатель дистанционного управления (АВДУ), тормозных сопротивлений, бортовой преобразователь напряжения </w:t>
      </w:r>
      <w:r w:rsidRPr="00DE421B">
        <w:rPr>
          <w:rFonts w:ascii="Times New Roman" w:hAnsi="Times New Roman" w:cs="Times New Roman"/>
          <w:sz w:val="24"/>
          <w:szCs w:val="24"/>
          <w:lang w:eastAsia="x-none"/>
        </w:rPr>
        <w:t>(</w:t>
      </w:r>
      <w:r w:rsidRPr="00DE421B">
        <w:rPr>
          <w:rFonts w:ascii="Times New Roman" w:hAnsi="Times New Roman" w:cs="Times New Roman"/>
          <w:sz w:val="24"/>
          <w:szCs w:val="24"/>
          <w:lang w:val="x-none" w:eastAsia="x-none"/>
        </w:rPr>
        <w:t>БПН).</w:t>
      </w:r>
    </w:p>
    <w:p w14:paraId="3AD37636"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jc w:val="both"/>
        <w:rPr>
          <w:rFonts w:ascii="Times New Roman" w:hAnsi="Times New Roman" w:cs="Times New Roman"/>
          <w:bCs/>
          <w:sz w:val="24"/>
          <w:szCs w:val="24"/>
        </w:rPr>
      </w:pPr>
      <w:r w:rsidRPr="00DE421B">
        <w:rPr>
          <w:rFonts w:ascii="Times New Roman" w:hAnsi="Times New Roman" w:cs="Times New Roman"/>
          <w:sz w:val="24"/>
          <w:szCs w:val="24"/>
        </w:rPr>
        <w:t xml:space="preserve"> </w:t>
      </w:r>
      <w:r w:rsidRPr="00DE421B">
        <w:rPr>
          <w:rFonts w:ascii="Times New Roman" w:hAnsi="Times New Roman" w:cs="Times New Roman"/>
          <w:bCs/>
          <w:sz w:val="24"/>
          <w:szCs w:val="24"/>
        </w:rPr>
        <w:t>Установлены унифицированные замки технологических люков, отсеков и бортов кузова и салона.</w:t>
      </w:r>
    </w:p>
    <w:p w14:paraId="5D6AB634"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Отбойный брус с регулировкой по высоте. Регулировка должна обеспечивать расстояние до головки рельса 110 мм, при новых бандажах и при максимально изношенных бандажах.</w:t>
      </w:r>
    </w:p>
    <w:p w14:paraId="61DCD8C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Сцепные устройства, трубного типа, расположенные в торцевых частях вагона, совместимые с эксплуатирующимися в</w:t>
      </w:r>
      <w:r w:rsidRPr="00DE421B">
        <w:rPr>
          <w:rFonts w:ascii="Times New Roman" w:hAnsi="Times New Roman" w:cs="Times New Roman"/>
          <w:sz w:val="24"/>
          <w:szCs w:val="24"/>
          <w:lang w:val="x-none" w:eastAsia="x-none"/>
        </w:rPr>
        <w:tab/>
        <w:t>СПб ГУП «Горэлектротранс», в комплекте со складным съемным элементом сцепного устройства для взаимной буксировки вагонов, в том числе вагонов других типов. Хранение сцепного устройств</w:t>
      </w:r>
      <w:r w:rsidRPr="00DE421B">
        <w:rPr>
          <w:rFonts w:ascii="Times New Roman" w:hAnsi="Times New Roman" w:cs="Times New Roman"/>
          <w:sz w:val="24"/>
          <w:szCs w:val="24"/>
          <w:lang w:eastAsia="x-none"/>
        </w:rPr>
        <w:t>а</w:t>
      </w:r>
      <w:r w:rsidRPr="00DE421B">
        <w:rPr>
          <w:rFonts w:ascii="Times New Roman" w:hAnsi="Times New Roman" w:cs="Times New Roman"/>
          <w:sz w:val="24"/>
          <w:szCs w:val="24"/>
          <w:lang w:val="x-none" w:eastAsia="x-none"/>
        </w:rPr>
        <w:t xml:space="preserve"> в отдельном ящике, расположенн</w:t>
      </w:r>
      <w:r w:rsidRPr="00DE421B">
        <w:rPr>
          <w:rFonts w:ascii="Times New Roman" w:hAnsi="Times New Roman" w:cs="Times New Roman"/>
          <w:sz w:val="24"/>
          <w:szCs w:val="24"/>
          <w:lang w:eastAsia="x-none"/>
        </w:rPr>
        <w:t>ого</w:t>
      </w:r>
      <w:r w:rsidRPr="00DE421B">
        <w:rPr>
          <w:rFonts w:ascii="Times New Roman" w:hAnsi="Times New Roman" w:cs="Times New Roman"/>
          <w:sz w:val="24"/>
          <w:szCs w:val="24"/>
          <w:lang w:val="x-none" w:eastAsia="x-none"/>
        </w:rPr>
        <w:t xml:space="preserve"> в салоне транспортного средства, в  легко доступном месте, для быстрого доступа в случае необходимости. </w:t>
      </w:r>
    </w:p>
    <w:p w14:paraId="70746B95" w14:textId="77777777" w:rsidR="00DE421B" w:rsidRPr="00DE421B" w:rsidRDefault="00DE421B" w:rsidP="00DE421B">
      <w:pPr>
        <w:numPr>
          <w:ilvl w:val="1"/>
          <w:numId w:val="19"/>
        </w:numPr>
        <w:tabs>
          <w:tab w:val="clear" w:pos="0"/>
          <w:tab w:val="num" w:pos="-1843"/>
          <w:tab w:val="left" w:pos="567"/>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Оптика наружных световых приборов должна быть светодиодной и не должна создавать проекцию на лобовом стекле, вне зависимости от времени суток.</w:t>
      </w:r>
    </w:p>
    <w:p w14:paraId="3D501C8E"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Конструкция кузова обеспечивает установку полубалок и траверсы необходимых для подъема вагона с переднего и заднего торцов вагона.  С боков транспортного средства должны быть оборудованы места подъема вагона. </w:t>
      </w:r>
    </w:p>
    <w:p w14:paraId="45643CF1"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кабине водителя</w:t>
      </w:r>
    </w:p>
    <w:p w14:paraId="3182BCB9"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Кресло водителя, оснащено: электрообогревом, регулировкой по высоте, по углу наклона подушки и спинки; горизонтальной регулировкой (относительно продольной оси кузова вагона); демпфирующим элементом вертикальных нагрузок с регулировкой по весу водителя; регулируемым откидным подлокотником по углу наклона; регулируемым по высоте и углу наклона подголовником; ремнем безопасности. На левом подлокотнике водительского кресла установлен ручной контроллер водителя задания  режимов движения с ручным управлением, с дополнительной кнопкой звонка на рукоятке. На правом подлокотнике водительского кресла расположена консоль с кнопками управления (функциональное исполнение консоли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w:t>
      </w:r>
    </w:p>
    <w:p w14:paraId="7F8ED082"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Пульт управления должен обеспечивать свободный доступ водителя к основным органам управления. Пульт должен быть эргономичным, оборудован органами управления, измерительными приборами и пиктограммами (подписями) назначения каждого органа управления и индикации; многофункциональным диагностическим дисплеем, обеспечивающим водителя исчерпывающей служебной информацией и возможностью комфортного управления транспортным средством. Расположение органов управления и информационное наполнение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 xml:space="preserve">.  </w:t>
      </w:r>
    </w:p>
    <w:p w14:paraId="24E1FA1F"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Лобовое стекло кабины водителя с функцией электрообогрева в зоне расположения щеток стеклоочистителя в режиме ожидания. Обдув стекол кабины водителя должен быть регулируемым по мощности и иметь возможность регулировки направления потока воздуха. Боковые стекла кабины должны быть выполнены из закалённого стекла или триплекс, лобовое - </w:t>
      </w:r>
      <w:hyperlink r:id="rId11" w:tgtFrame="Триплекс">
        <w:r w:rsidRPr="00DE421B">
          <w:rPr>
            <w:rFonts w:ascii="Times New Roman" w:hAnsi="Times New Roman" w:cs="Times New Roman"/>
            <w:sz w:val="24"/>
            <w:szCs w:val="24"/>
            <w:lang w:val="x-none" w:eastAsia="x-none"/>
          </w:rPr>
          <w:t>триплекс</w:t>
        </w:r>
      </w:hyperlink>
      <w:r w:rsidRPr="00DE421B">
        <w:rPr>
          <w:rFonts w:ascii="Times New Roman" w:hAnsi="Times New Roman" w:cs="Times New Roman"/>
          <w:sz w:val="24"/>
          <w:szCs w:val="24"/>
          <w:lang w:val="x-none" w:eastAsia="x-none"/>
        </w:rPr>
        <w:t xml:space="preserve">. </w:t>
      </w:r>
    </w:p>
    <w:p w14:paraId="0C454A83"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Светопропускание лобового и боковых стекол кабины водителя – не менее 70%. Стекло перегородки водителя со светопропусканием - не менее 20 %.</w:t>
      </w:r>
    </w:p>
    <w:p w14:paraId="59482F7F"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Кабина водителя оборудована наружными зеркалами заднего вида в количестве двух штук (слева и справа). Конструкция зеркал заднего вида обеспечивает полный обзор вдоль бортов трамвая  на прямолинейном участке пути. Предусмотрено дополнительное зеркало для </w:t>
      </w:r>
      <w:r w:rsidRPr="00DE421B">
        <w:rPr>
          <w:rFonts w:ascii="Times New Roman" w:hAnsi="Times New Roman" w:cs="Times New Roman"/>
          <w:sz w:val="24"/>
          <w:szCs w:val="24"/>
          <w:lang w:val="x-none" w:eastAsia="x-none"/>
        </w:rPr>
        <w:lastRenderedPageBreak/>
        <w:t>контроля «мертвой зоны» перед транспортным средством. Наружные зеркала заднего вида оборудованы электрообогревом от низковольтной сети трамвая. Конструкция кронштейнов зеркал заднего вида обеспечивает складывание в сервисное положение (вдоль кабины) с фиксацией исключающей касание зеркалами остекления кабины и раскладывание в рабочее положение (предустановленное производителем положение) с фиксацией, а также обеспечивает возможность регулировки зеркал заднего вида и угла наклона зеркал в ручном режиме из кабины водителя посредством интуитивно понятных манипуляций (конструкция устройства для регулировки зеркал заднего вида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 Кабина водителя оборудована плоским (не сферическим) зеркалом обзора пассажирского салона.</w:t>
      </w:r>
    </w:p>
    <w:p w14:paraId="415305E9"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Кабина водителя имеет место для хранения личных вещей водителя и инвентаря. </w:t>
      </w:r>
    </w:p>
    <w:p w14:paraId="29168F44"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Защита от солнца в кабине в виде солнцезащитных экранов (регулируемая шторка) на лобовом и боковых стеклах.</w:t>
      </w:r>
    </w:p>
    <w:p w14:paraId="6182F273"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Очистка лобового стекла должна быть предусмотрена стеклоочистителем с электрическим приводом (площадь рабочей зоны стеклоочистителя должна составлять не менее 60% рабочей зоны стекла водителя и обеспечивать полноценный обзор водителю) и стеклоомывателем ёмкостью не менее 5 литров. Заправка омывающей жидкостью должна осуществляться через запираемое отверстие снаружи транспортного средства, без использования дополнительных приспособлений. Стеклоочиститель должен иметь не менее 3-х режимов работы, в том числе с временной задержкой и автоматическим режимом. </w:t>
      </w:r>
    </w:p>
    <w:p w14:paraId="779C224E"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Транспортное средство оснащено датчиком света для автоматического включения освещения салона, наружной световой оптики.  </w:t>
      </w:r>
    </w:p>
    <w:p w14:paraId="3BDD0631"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Двухсекционный трамвайный вагон  должен быть оборудован задним пультом управления для выполнения маневровых работ с электронной блокировкой функционирования заднего пульта из кабины водителя. Задний пульт управления должен быть закрыт крышкой с запирающим устройством (защита от несанкционированного доступа) с выводом звуковой и световой сигнализации в кабине водителя о несанкционированном доступе (вскрытии). При включении заднего пульта, для выполнения маневровых работ, ручной контроллер водителя, установленный в кабине водителя, должен отключаться и не позволять включать из кабины ходовые или тормозные позиции. </w:t>
      </w:r>
    </w:p>
    <w:p w14:paraId="2943696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Трехсекционный трамвайный вагон двухстороннего движения  должен быть оснащен защитой от несанкционированного доступа к ведомой кабине, контроллер водителя и другие органы  управления в ведомой кабине водителя, должны отключаться и не позволять включать ходовые или тормозные позиции. </w:t>
      </w:r>
    </w:p>
    <w:p w14:paraId="1A2E9771"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Дверь кабины водителя сдвижная, оснащена окном для продажи билетов с запиранием со стороны кабины. Конструктивное исполнение двери водителя и окна для продажи билетов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w:t>
      </w:r>
    </w:p>
    <w:p w14:paraId="08747E6E"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Мониторы кабины водителя имеют регулировку яркости, контрастную схему отображения информации для водителя. Информация на мониторе видна при любых погодных условиях. </w:t>
      </w:r>
    </w:p>
    <w:p w14:paraId="7822F429" w14:textId="77777777" w:rsidR="00DE421B" w:rsidRPr="00DE421B" w:rsidRDefault="00DE421B" w:rsidP="00DE421B">
      <w:pPr>
        <w:numPr>
          <w:ilvl w:val="0"/>
          <w:numId w:val="19"/>
        </w:numPr>
        <w:tabs>
          <w:tab w:val="clear" w:pos="0"/>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пассажирскому салону и элементам интерьера</w:t>
      </w:r>
    </w:p>
    <w:p w14:paraId="6FFDBD8E"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Боковая обшивка и потолок интерьера выполнены из алюминия и элементов трудногорючих композитных материалов.</w:t>
      </w:r>
    </w:p>
    <w:p w14:paraId="745DE9BE"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Поверхность материалов внутренней отделки стен и потолка должна иметь возможность быстрого и беспрепятственного удаления вандальных надписей. Применяемые для внутренней отделки транспортного средства материалы должны допускать возможность их обработки моющими и дезинфицирующими средствами.</w:t>
      </w:r>
    </w:p>
    <w:p w14:paraId="51DD1349"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Тип материалов внутренней отделки стен и потолка и их цветовое исполнение </w:t>
      </w:r>
      <w:r w:rsidRPr="00DE421B">
        <w:rPr>
          <w:rFonts w:ascii="Times New Roman" w:hAnsi="Times New Roman"/>
          <w:sz w:val="24"/>
          <w:szCs w:val="24"/>
        </w:rPr>
        <w:t>согласовывается с Лизингополучателем после заключения Контракта в составе Эскиза интерьера</w:t>
      </w:r>
      <w:r w:rsidRPr="00DE421B">
        <w:rPr>
          <w:rFonts w:ascii="Times New Roman" w:hAnsi="Times New Roman" w:cs="Times New Roman"/>
          <w:sz w:val="24"/>
          <w:szCs w:val="24"/>
        </w:rPr>
        <w:t>.</w:t>
      </w:r>
    </w:p>
    <w:p w14:paraId="2939BBB3"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Горизонтальные поручни должны быть предусмотрены по обе стороны от центрального прохода на всей протяжённости салона. Расстояние от пола до горизонтального поручня в зоне дверных проходов 2050±50 мм в остальных местах 1850±50 мм. Навесные ременные поручни должны размещаться на горизонтальных поручнях по всей протяжённости </w:t>
      </w:r>
      <w:r w:rsidRPr="00DE421B">
        <w:rPr>
          <w:rFonts w:ascii="Times New Roman" w:hAnsi="Times New Roman" w:cs="Times New Roman"/>
          <w:sz w:val="24"/>
          <w:szCs w:val="24"/>
          <w:lang w:val="x-none" w:eastAsia="x-none"/>
        </w:rPr>
        <w:lastRenderedPageBreak/>
        <w:t>салона через каждые 500 мм и иметь нежёсткую конструкцию для исключения травмирования пассажиров.</w:t>
      </w:r>
    </w:p>
    <w:p w14:paraId="26E29640" w14:textId="77777777" w:rsidR="00DE421B" w:rsidRPr="00DE421B" w:rsidRDefault="00DE421B" w:rsidP="00DE421B">
      <w:pPr>
        <w:overflowPunct w:val="0"/>
        <w:autoSpaceDE w:val="0"/>
        <w:autoSpaceDN w:val="0"/>
        <w:adjustRightInd w:val="0"/>
        <w:spacing w:after="0" w:line="240" w:lineRule="auto"/>
        <w:ind w:firstLine="567"/>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Горизонтальные поручни и вертикальные стойки поручней должны быть изготовлены из нержавеющей стали, находиться в зоне досягаемости каждого стоящего пассажира. Поверхности каждого поручня, опоры для рук или стойки должны иметь контрастную окраску.</w:t>
      </w:r>
    </w:p>
    <w:p w14:paraId="5DAACF05"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Сидения из высокопрочного композита на основе полиамида или стеклонаполненного полипропилена на кронштейнах консольного типа, с поручнем для стоящих пассажиров </w:t>
      </w:r>
      <w:r w:rsidRPr="00DE421B">
        <w:rPr>
          <w:rFonts w:ascii="Times New Roman" w:hAnsi="Times New Roman" w:cs="Times New Roman"/>
          <w:sz w:val="24"/>
          <w:szCs w:val="24"/>
          <w:lang w:eastAsia="x-none"/>
        </w:rPr>
        <w:t>(</w:t>
      </w:r>
      <w:r w:rsidRPr="00DE421B">
        <w:rPr>
          <w:rFonts w:ascii="Times New Roman" w:hAnsi="Times New Roman" w:cs="Times New Roman"/>
          <w:sz w:val="24"/>
          <w:szCs w:val="24"/>
          <w:lang w:val="x-none" w:eastAsia="x-none"/>
        </w:rPr>
        <w:t>схема размещения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 xml:space="preserve">. Сиденья должны предусматривать возможность сухой и влажной чистки, санитарной обработки. Прочность каркаса с нагрузкой не менее 200 кг. Рисунок ткани обивки сидений должен быть в соответствии с корпоративным стилем СПб ГУП «Горэлектротранс». Класс горючести пассажирских сидений и ткани обивки сидений должен соответствовать требованиям Правил </w:t>
      </w:r>
      <w:r w:rsidRPr="00DE421B">
        <w:rPr>
          <w:rFonts w:ascii="Times New Roman" w:eastAsia="Segoe UI" w:hAnsi="Times New Roman" w:cs="Times New Roman"/>
          <w:sz w:val="24"/>
          <w:szCs w:val="24"/>
          <w:lang w:val="x-none" w:eastAsia="x-none" w:bidi="en-US"/>
        </w:rPr>
        <w:t>ООН №</w:t>
      </w:r>
      <w:r w:rsidRPr="00DE421B">
        <w:rPr>
          <w:rFonts w:ascii="Times New Roman" w:hAnsi="Times New Roman" w:cs="Times New Roman"/>
          <w:sz w:val="24"/>
          <w:szCs w:val="24"/>
          <w:lang w:val="x-none" w:eastAsia="x-none"/>
        </w:rPr>
        <w:t>118. Обивка - ворсовая ткань для транспортных средств. Устойчивость ткани к истиранию ткани должна быть не менее 150000 циклов. Плотность ткани должна быть не менее 820,0 г/м</w:t>
      </w:r>
      <w:r w:rsidRPr="00DE421B">
        <w:rPr>
          <w:rFonts w:ascii="Times New Roman" w:hAnsi="Times New Roman" w:cs="Times New Roman"/>
          <w:sz w:val="24"/>
          <w:szCs w:val="24"/>
          <w:vertAlign w:val="superscript"/>
          <w:lang w:val="x-none" w:eastAsia="x-none"/>
        </w:rPr>
        <w:t>2</w:t>
      </w:r>
      <w:r w:rsidRPr="00DE421B">
        <w:rPr>
          <w:rFonts w:ascii="Times New Roman" w:hAnsi="Times New Roman" w:cs="Times New Roman"/>
          <w:sz w:val="24"/>
          <w:szCs w:val="24"/>
          <w:lang w:val="x-none" w:eastAsia="x-none"/>
        </w:rPr>
        <w:t>. Состав ткани должен состоять из: шерсть 85%, нейлон 15%. На установленных сиденьях должна быть предусмотрена возможность замены спинки и сиденья отдельно при помощи фиксирующих элементов без снятия каркаса сидения.</w:t>
      </w:r>
    </w:p>
    <w:p w14:paraId="7CD4CE60"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bCs/>
          <w:sz w:val="24"/>
          <w:szCs w:val="24"/>
          <w:lang w:val="x-none" w:eastAsia="x-none"/>
        </w:rPr>
        <w:t>Должно быть установлено тонированное, вклеенное остекление с откидными форточками и с защелками для фиксации в закрытом положении. Должны быть предусмотрены аварийные выходы и молотки с автоматически сматывающимся тросиком для разбивания стекол с инструкцией по правилам использования. Остекление должно быть выполнено из закалённого стекла.</w:t>
      </w:r>
    </w:p>
    <w:p w14:paraId="0AFE37BB"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bCs/>
          <w:sz w:val="24"/>
          <w:szCs w:val="24"/>
          <w:lang w:val="x-none" w:eastAsia="x-none"/>
        </w:rPr>
        <w:t>Место кондуктора с индивидуальным обогревом от низковольтной сети, с повышенной перегородкой со стороны двери и ящиком для личных вещей кондуктора с возможностью запирания.</w:t>
      </w:r>
    </w:p>
    <w:p w14:paraId="55ACC857"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В нижних, прилегающих к полу,  элементах интерьера и оборудования салона должны быть использованы не коррозирующие материалы.</w:t>
      </w:r>
    </w:p>
    <w:p w14:paraId="608E8F6A"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В трамвайном вагоне,  оборудован</w:t>
      </w:r>
      <w:r w:rsidRPr="00DE421B">
        <w:rPr>
          <w:rFonts w:ascii="Times New Roman" w:hAnsi="Times New Roman" w:cs="Times New Roman"/>
          <w:sz w:val="24"/>
          <w:szCs w:val="24"/>
          <w:lang w:eastAsia="x-none"/>
        </w:rPr>
        <w:t>о</w:t>
      </w:r>
      <w:r w:rsidRPr="00DE421B">
        <w:rPr>
          <w:rFonts w:ascii="Times New Roman" w:hAnsi="Times New Roman" w:cs="Times New Roman"/>
          <w:sz w:val="24"/>
          <w:szCs w:val="24"/>
          <w:lang w:val="x-none" w:eastAsia="x-none"/>
        </w:rPr>
        <w:t xml:space="preserve"> не менее двух мест для трехсекционного вагона и не менее одного места для двухсекционного вагона в виде площадки размером 0,9х1,25</w:t>
      </w: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м с увеличенным по длине ремнем страховочным для инвалидной коляски. Площадка, должна обеспечивать возможность размещения детской коляски, инвалидной коляски. Размещение инвалидной коляски должно быть организовано в соответствии с требованиями ГОСТ Р 51090-2017 «Средства общественного пассажирского транспорта. Общие технические требования доступности и безопасности для инвалидов». Крепление коляски инвалида,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w:t>
      </w:r>
    </w:p>
    <w:p w14:paraId="5820BF3B"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 зоне размещения инвалидной коляски должно быть предусмотрено сигнальное устройство для обеспечения звуковой двухсторонней связи с водителем. Кнопка сигнала водителю должна иметь органы управления с контрастной окраской и надписью выполненной шрифтом Брайля. </w:t>
      </w:r>
    </w:p>
    <w:p w14:paraId="7B551F95"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Приспособления для обеспечения посадки/высадки пассажиров с детскими колясками, пассажиров с ограниченной подвижностью в виде откидной аппарели с приведением в рабочее состояние без специального инструмента в не менее чем одном проёме дверей, в соответствии с требованиями ГОСТ Р 51090-2017.</w:t>
      </w:r>
    </w:p>
    <w:p w14:paraId="0BA99F94"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На поручнях в пассажирском салоне, в зоне расположения дверей должны быть установлены кнопки сигнала водителю имеющие световую сигнализацию нажатия. Световая сигнализация должна позволять водителю распознавать расположение двери, с которой поступил сигнал от пассажира. Вся информация должна отображаться на мониторе водителя в виде интуитивно понятного схематичного изображения. Кнопки сигнала водителю должн</w:t>
      </w:r>
      <w:r w:rsidRPr="00DE421B">
        <w:rPr>
          <w:rFonts w:ascii="Times New Roman" w:hAnsi="Times New Roman" w:cs="Times New Roman"/>
          <w:sz w:val="24"/>
          <w:szCs w:val="24"/>
          <w:lang w:eastAsia="x-none"/>
        </w:rPr>
        <w:t>ы</w:t>
      </w:r>
      <w:r w:rsidRPr="00DE421B">
        <w:rPr>
          <w:rFonts w:ascii="Times New Roman" w:hAnsi="Times New Roman" w:cs="Times New Roman"/>
          <w:sz w:val="24"/>
          <w:szCs w:val="24"/>
          <w:lang w:val="x-none" w:eastAsia="x-none"/>
        </w:rPr>
        <w:t xml:space="preserve"> иметь органы управления с контрастной окраской и надписью выполненной шрифтом Брайля. </w:t>
      </w:r>
    </w:p>
    <w:p w14:paraId="055B9B67" w14:textId="77777777" w:rsidR="00DE421B" w:rsidRPr="00DE421B" w:rsidRDefault="00DE421B" w:rsidP="00DE421B">
      <w:pPr>
        <w:numPr>
          <w:ilvl w:val="1"/>
          <w:numId w:val="19"/>
        </w:numPr>
        <w:tabs>
          <w:tab w:val="clear" w:pos="0"/>
          <w:tab w:val="num" w:pos="-1843"/>
          <w:tab w:val="num" w:pos="-1418"/>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Покрытие пола износостойкое, не скользкое в сухом и влажном состоянии с продлением на стенки салона по всей длине транспортного средства, на высоту не менее               100 мм.</w:t>
      </w:r>
    </w:p>
    <w:p w14:paraId="26657F75"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lastRenderedPageBreak/>
        <w:t xml:space="preserve">Пол в зоне дверных проемов (за исключением аппарели) должен иметь функцию подогрева с отдельным защитным аппаратом. </w:t>
      </w:r>
    </w:p>
    <w:p w14:paraId="1ED77875"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eastAsia="Segoe UI" w:hAnsi="Times New Roman" w:cs="Times New Roman"/>
          <w:sz w:val="24"/>
          <w:szCs w:val="24"/>
          <w:lang w:val="x-none" w:eastAsia="en-US" w:bidi="en-US"/>
        </w:rPr>
        <w:t xml:space="preserve">Двери пассажирского салона должны соответствовать требованиям Правил   ООН №36 в исполнении прислонно-сдвижного типа с электрическим приводом дверей с регулировкой зажатия с  усилием не более 150 Н, и предусматривающим функцию антизажима с активной кромкой. </w:t>
      </w:r>
      <w:r w:rsidRPr="00DE421B">
        <w:rPr>
          <w:rFonts w:ascii="Times New Roman" w:hAnsi="Times New Roman" w:cs="Times New Roman"/>
          <w:bCs/>
          <w:sz w:val="24"/>
          <w:szCs w:val="24"/>
          <w:lang w:val="x-none" w:eastAsia="x-none"/>
        </w:rPr>
        <w:t xml:space="preserve">Предусмотрено управление дверьми как раздельное (на каждую дверь отдельная кнопка), так и от одной кнопки. </w:t>
      </w:r>
      <w:r w:rsidRPr="00DE421B">
        <w:rPr>
          <w:rFonts w:ascii="Times New Roman" w:hAnsi="Times New Roman" w:cs="Times New Roman"/>
          <w:sz w:val="24"/>
          <w:szCs w:val="24"/>
          <w:lang w:val="x-none" w:eastAsia="x-none"/>
        </w:rPr>
        <w:t xml:space="preserve">Должна быть установлена функция открывания дверей изнутри и снаружи при условии разрешения водителя по средствам нажатия кнопки (система адресного открытия). Вынос створок дверей в открытом положении должен обеспечивать возможность эксплуатации трамвайных вагонов на маршрутах с остановочными пунктами, оборудованными повышенными платформами высотой 300 мм от уровня головки рельса, адаптированными для маломобильных пассажиров, а также не должны ухудшать водителю видимость зон посадки-высадки пассажиров. </w:t>
      </w:r>
      <w:r w:rsidRPr="00DE421B">
        <w:rPr>
          <w:rFonts w:ascii="Times New Roman" w:eastAsia="Segoe UI" w:hAnsi="Times New Roman" w:cs="Times New Roman"/>
          <w:sz w:val="24"/>
          <w:szCs w:val="24"/>
          <w:lang w:val="x-none" w:eastAsia="en-US" w:bidi="en-US"/>
        </w:rPr>
        <w:t xml:space="preserve">Двери пассажирского салона должны быть укомплектованы предупреждающей звуковой и световой индикацией закрытия. Двери пассажирского салона должны иметь механическую блокировку открывания в случае неисправности. </w:t>
      </w:r>
    </w:p>
    <w:p w14:paraId="4B34E8E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Открытие дверей салона должно осуществляться после полной остановки вагона. </w:t>
      </w:r>
    </w:p>
    <w:p w14:paraId="47D711C6"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Система блокировки начала движения при открытых дверях, откинутом пандусе (аппарели), в том числе при принудительном открытии дверей должна обеспечивать отключение тяговой схемы, принудительное электромеханическое затормаживание. Информация о состоянии дверей и пандуса должны отображаться на экране водителя Должна быть возможность отключения блокировки начала движения по команде водителя при неисправности двери. Отключение блокировки начала движения должно осуществляться программно, в сервисном режиме и сопровождается постоянной звуковой сигнализацией в кабине водителя.</w:t>
      </w:r>
    </w:p>
    <w:p w14:paraId="20D1B372"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При открытии дверей должна осуществляться подсветка как входной зоны вагона, так посадочной площадки у двери.</w:t>
      </w:r>
    </w:p>
    <w:p w14:paraId="27DDE013"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Дополнительная информация в виде надписей и пиктограмм, поясняющая порядок пользования транспортным средством, его устройствами и системами безопасности на бортах в районе посадочных площадок.</w:t>
      </w:r>
    </w:p>
    <w:p w14:paraId="05EA1392"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Места для размещения рекламной информации по всей длине салона, с возможностью оперативной замены информации. Размер рекламного листа не менее книжного формата А4 (два места длиной не менее 5 форматов) </w:t>
      </w:r>
      <w:r w:rsidRPr="00DE421B">
        <w:rPr>
          <w:rFonts w:ascii="Times New Roman" w:hAnsi="Times New Roman" w:cs="Times New Roman"/>
          <w:spacing w:val="4"/>
          <w:sz w:val="24"/>
          <w:szCs w:val="24"/>
          <w:lang w:val="x-none" w:eastAsia="x-none"/>
        </w:rPr>
        <w:t xml:space="preserve">и место для размещения правил пользования </w:t>
      </w:r>
      <w:r w:rsidRPr="00DE421B">
        <w:rPr>
          <w:rFonts w:ascii="Times New Roman" w:hAnsi="Times New Roman" w:cs="Times New Roman"/>
          <w:sz w:val="24"/>
          <w:szCs w:val="24"/>
          <w:lang w:val="x-none" w:eastAsia="x-none"/>
        </w:rPr>
        <w:t>трамваем</w:t>
      </w:r>
      <w:r w:rsidRPr="00DE421B">
        <w:rPr>
          <w:rFonts w:ascii="Times New Roman" w:hAnsi="Times New Roman" w:cs="Times New Roman"/>
          <w:spacing w:val="4"/>
          <w:sz w:val="24"/>
          <w:szCs w:val="24"/>
          <w:lang w:val="x-none" w:eastAsia="x-none"/>
        </w:rPr>
        <w:t xml:space="preserve"> </w:t>
      </w:r>
      <w:r w:rsidRPr="00DE421B">
        <w:rPr>
          <w:rFonts w:ascii="Times New Roman" w:hAnsi="Times New Roman" w:cs="Times New Roman"/>
          <w:spacing w:val="4"/>
          <w:sz w:val="24"/>
          <w:szCs w:val="24"/>
          <w:lang w:eastAsia="x-none"/>
        </w:rPr>
        <w:t xml:space="preserve">в книжном или альбомном </w:t>
      </w:r>
      <w:r w:rsidRPr="00DE421B">
        <w:rPr>
          <w:rFonts w:ascii="Times New Roman" w:hAnsi="Times New Roman" w:cs="Times New Roman"/>
          <w:spacing w:val="4"/>
          <w:sz w:val="24"/>
          <w:szCs w:val="24"/>
          <w:lang w:val="x-none" w:eastAsia="x-none"/>
        </w:rPr>
        <w:t>формат</w:t>
      </w:r>
      <w:r w:rsidRPr="00DE421B">
        <w:rPr>
          <w:rFonts w:ascii="Times New Roman" w:hAnsi="Times New Roman" w:cs="Times New Roman"/>
          <w:spacing w:val="4"/>
          <w:sz w:val="24"/>
          <w:szCs w:val="24"/>
          <w:lang w:eastAsia="x-none"/>
        </w:rPr>
        <w:t>е</w:t>
      </w:r>
      <w:r w:rsidRPr="00DE421B">
        <w:rPr>
          <w:rFonts w:ascii="Times New Roman" w:hAnsi="Times New Roman" w:cs="Times New Roman"/>
          <w:spacing w:val="4"/>
          <w:sz w:val="24"/>
          <w:szCs w:val="24"/>
          <w:lang w:val="x-none" w:eastAsia="x-none"/>
        </w:rPr>
        <w:t xml:space="preserve"> А3</w:t>
      </w:r>
      <w:r w:rsidRPr="00DE421B">
        <w:rPr>
          <w:rFonts w:ascii="Times New Roman" w:hAnsi="Times New Roman" w:cs="Times New Roman"/>
          <w:sz w:val="24"/>
          <w:szCs w:val="24"/>
          <w:lang w:val="x-none" w:eastAsia="x-none"/>
        </w:rPr>
        <w:t>.</w:t>
      </w:r>
    </w:p>
    <w:p w14:paraId="7FFD7345"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Внутри салона и снаружи должны быть размещены стикеры и пиктограммы в соответствии с Регламентом информационного обеспечения подвижного состава наземного транспорта общего пользования Санкт-Петербурга. </w:t>
      </w:r>
    </w:p>
    <w:p w14:paraId="393C16DA"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bCs/>
          <w:sz w:val="24"/>
          <w:szCs w:val="24"/>
          <w:lang w:val="x-none" w:eastAsia="x-none"/>
        </w:rPr>
        <w:t xml:space="preserve">На перегородке кабины со стороны салона должна быть размещена фирменная заводская табличка со следующей информацией: </w:t>
      </w:r>
    </w:p>
    <w:p w14:paraId="51457B8A" w14:textId="77777777" w:rsidR="00DE421B" w:rsidRPr="00DE421B" w:rsidRDefault="00DE421B" w:rsidP="00DE421B">
      <w:pPr>
        <w:autoSpaceDE w:val="0"/>
        <w:autoSpaceDN w:val="0"/>
        <w:adjustRightInd w:val="0"/>
        <w:spacing w:after="0" w:line="240" w:lineRule="auto"/>
        <w:ind w:firstLine="567"/>
        <w:jc w:val="both"/>
        <w:rPr>
          <w:rFonts w:ascii="Times New Roman" w:hAnsi="Times New Roman" w:cs="Times New Roman"/>
          <w:bCs/>
          <w:sz w:val="24"/>
          <w:szCs w:val="24"/>
        </w:rPr>
      </w:pPr>
      <w:r w:rsidRPr="00DE421B">
        <w:rPr>
          <w:rFonts w:ascii="Times New Roman" w:hAnsi="Times New Roman" w:cs="Times New Roman"/>
          <w:bCs/>
          <w:sz w:val="24"/>
          <w:szCs w:val="24"/>
        </w:rPr>
        <w:t>- наименование предприятия-изготовителя трамвая;</w:t>
      </w:r>
    </w:p>
    <w:p w14:paraId="71A14EDF" w14:textId="77777777" w:rsidR="00DE421B" w:rsidRPr="00DE421B" w:rsidRDefault="00DE421B" w:rsidP="00DE421B">
      <w:pPr>
        <w:autoSpaceDE w:val="0"/>
        <w:autoSpaceDN w:val="0"/>
        <w:adjustRightInd w:val="0"/>
        <w:spacing w:after="0" w:line="240" w:lineRule="auto"/>
        <w:ind w:firstLine="567"/>
        <w:jc w:val="both"/>
        <w:rPr>
          <w:rFonts w:ascii="Times New Roman" w:hAnsi="Times New Roman" w:cs="Times New Roman"/>
          <w:bCs/>
          <w:sz w:val="24"/>
          <w:szCs w:val="24"/>
        </w:rPr>
      </w:pPr>
      <w:r w:rsidRPr="00DE421B">
        <w:rPr>
          <w:rFonts w:ascii="Times New Roman" w:hAnsi="Times New Roman" w:cs="Times New Roman"/>
          <w:bCs/>
          <w:sz w:val="24"/>
          <w:szCs w:val="24"/>
        </w:rPr>
        <w:t>- модель трамвая;</w:t>
      </w:r>
    </w:p>
    <w:p w14:paraId="545BB6DF" w14:textId="77777777" w:rsidR="00DE421B" w:rsidRPr="00DE421B" w:rsidRDefault="00DE421B" w:rsidP="00DE421B">
      <w:pPr>
        <w:autoSpaceDE w:val="0"/>
        <w:autoSpaceDN w:val="0"/>
        <w:adjustRightInd w:val="0"/>
        <w:spacing w:after="0" w:line="240" w:lineRule="auto"/>
        <w:ind w:firstLine="567"/>
        <w:jc w:val="both"/>
        <w:rPr>
          <w:rFonts w:ascii="Times New Roman" w:hAnsi="Times New Roman" w:cs="Times New Roman"/>
          <w:bCs/>
          <w:sz w:val="24"/>
          <w:szCs w:val="24"/>
        </w:rPr>
      </w:pPr>
      <w:r w:rsidRPr="00DE421B">
        <w:rPr>
          <w:rFonts w:ascii="Times New Roman" w:hAnsi="Times New Roman" w:cs="Times New Roman"/>
          <w:bCs/>
          <w:sz w:val="24"/>
          <w:szCs w:val="24"/>
        </w:rPr>
        <w:t>- дата выпуска (месяц и год);</w:t>
      </w:r>
    </w:p>
    <w:p w14:paraId="5D837E93" w14:textId="77777777" w:rsidR="00DE421B" w:rsidRPr="00DE421B" w:rsidRDefault="00DE421B" w:rsidP="00DE421B">
      <w:pPr>
        <w:autoSpaceDE w:val="0"/>
        <w:autoSpaceDN w:val="0"/>
        <w:adjustRightInd w:val="0"/>
        <w:spacing w:after="0" w:line="240" w:lineRule="auto"/>
        <w:ind w:firstLine="567"/>
        <w:jc w:val="both"/>
        <w:rPr>
          <w:rFonts w:ascii="Times New Roman" w:hAnsi="Times New Roman" w:cs="Times New Roman"/>
          <w:bCs/>
          <w:sz w:val="24"/>
          <w:szCs w:val="24"/>
        </w:rPr>
      </w:pPr>
      <w:r w:rsidRPr="00DE421B">
        <w:rPr>
          <w:rFonts w:ascii="Times New Roman" w:hAnsi="Times New Roman" w:cs="Times New Roman"/>
          <w:bCs/>
          <w:sz w:val="24"/>
          <w:szCs w:val="24"/>
        </w:rPr>
        <w:t>- заводской номер;</w:t>
      </w:r>
    </w:p>
    <w:p w14:paraId="189BA705" w14:textId="77777777" w:rsidR="00DE421B" w:rsidRPr="00DE421B" w:rsidRDefault="00DE421B" w:rsidP="00DE421B">
      <w:pPr>
        <w:autoSpaceDE w:val="0"/>
        <w:autoSpaceDN w:val="0"/>
        <w:adjustRightInd w:val="0"/>
        <w:spacing w:after="0" w:line="240" w:lineRule="auto"/>
        <w:ind w:firstLine="567"/>
        <w:jc w:val="both"/>
        <w:rPr>
          <w:rFonts w:ascii="Times New Roman" w:hAnsi="Times New Roman" w:cs="Times New Roman"/>
          <w:bCs/>
          <w:sz w:val="24"/>
          <w:szCs w:val="24"/>
        </w:rPr>
      </w:pPr>
      <w:r w:rsidRPr="00DE421B">
        <w:rPr>
          <w:rFonts w:ascii="Times New Roman" w:hAnsi="Times New Roman" w:cs="Times New Roman"/>
          <w:bCs/>
          <w:sz w:val="24"/>
          <w:szCs w:val="24"/>
        </w:rPr>
        <w:t>- общая пассажировместимость из расчёта 8 чел./м²;</w:t>
      </w:r>
    </w:p>
    <w:p w14:paraId="26632796" w14:textId="77777777" w:rsidR="00DE421B" w:rsidRPr="00DE421B" w:rsidRDefault="00DE421B" w:rsidP="00DE421B">
      <w:pPr>
        <w:autoSpaceDE w:val="0"/>
        <w:autoSpaceDN w:val="0"/>
        <w:adjustRightInd w:val="0"/>
        <w:spacing w:after="0" w:line="240" w:lineRule="auto"/>
        <w:ind w:firstLine="567"/>
        <w:jc w:val="both"/>
        <w:rPr>
          <w:rFonts w:ascii="Times New Roman" w:hAnsi="Times New Roman" w:cs="Times New Roman"/>
          <w:bCs/>
          <w:sz w:val="24"/>
          <w:szCs w:val="24"/>
        </w:rPr>
      </w:pPr>
      <w:r w:rsidRPr="00DE421B">
        <w:rPr>
          <w:rFonts w:ascii="Times New Roman" w:hAnsi="Times New Roman" w:cs="Times New Roman"/>
          <w:bCs/>
          <w:sz w:val="24"/>
          <w:szCs w:val="24"/>
        </w:rPr>
        <w:t>- количество мест для сидения.</w:t>
      </w:r>
    </w:p>
    <w:p w14:paraId="44F264E2"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системе климат-контроля</w:t>
      </w:r>
    </w:p>
    <w:p w14:paraId="2214FF34"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Система климат-контроля – совокупность систем отопления, вентиляции и кондиционирования с устройствами контроля параметров температуры и устройством управления. Система климат-контроля предназначена для поддержания заданных температурных условий в салоне трамвая и кабине водителя в ручном и автоматическом режимах. Система обеспечивает подачу, распределение и очистку подаваемого воздуха, забор внешнего воздуха, его фильтрацию и выброс внутреннего воздуха.</w:t>
      </w:r>
    </w:p>
    <w:p w14:paraId="1A8F4436"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Системы климат-контроля реализованы раздельно в кабине водителя и пассажирском салоне трамвая, с возможностью работать независимо друг от друга и обеспечивать заданные условия в ручном и автоматическом режимах.</w:t>
      </w:r>
    </w:p>
    <w:p w14:paraId="053888B0"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lastRenderedPageBreak/>
        <w:t>Не допускается конструктивное совмещение устройств системы отопления с другими системами климат-контроля (вентиляции и кондиционирования) за исключением реализации алгоритмов вентиляции и притока воздуха.</w:t>
      </w:r>
    </w:p>
    <w:p w14:paraId="64E07CD6" w14:textId="77777777" w:rsidR="00DE421B" w:rsidRPr="00DE421B" w:rsidRDefault="00DE421B" w:rsidP="00DE421B">
      <w:pPr>
        <w:widowControl w:val="0"/>
        <w:numPr>
          <w:ilvl w:val="1"/>
          <w:numId w:val="19"/>
        </w:numPr>
        <w:tabs>
          <w:tab w:val="clear" w:pos="0"/>
          <w:tab w:val="num" w:pos="-1843"/>
        </w:tabs>
        <w:suppressAutoHyphens/>
        <w:spacing w:after="0" w:line="264" w:lineRule="auto"/>
        <w:ind w:left="0" w:right="43"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Системы кондиционирования и вентиляции салона и кабины должны во всех режимах обеспечивать смешивание в необходимых пропорциях наружного и, забранного из помещений салона и кабины воздуха. Обновление воздуха в кабине водителя во всех режимах не менее 30 м</w:t>
      </w:r>
      <w:r w:rsidRPr="00DE421B">
        <w:rPr>
          <w:rFonts w:ascii="Times New Roman" w:hAnsi="Times New Roman" w:cs="Times New Roman"/>
          <w:bCs/>
          <w:sz w:val="24"/>
          <w:szCs w:val="24"/>
          <w:vertAlign w:val="superscript"/>
          <w:lang w:val="x-none" w:eastAsia="x-none"/>
        </w:rPr>
        <w:t>3</w:t>
      </w:r>
      <w:r w:rsidRPr="00DE421B">
        <w:rPr>
          <w:rFonts w:ascii="Times New Roman" w:hAnsi="Times New Roman" w:cs="Times New Roman"/>
          <w:bCs/>
          <w:sz w:val="24"/>
          <w:szCs w:val="24"/>
          <w:lang w:val="x-none" w:eastAsia="x-none"/>
        </w:rPr>
        <w:t>/час. Обновление воздуха в салоне должн</w:t>
      </w:r>
      <w:r w:rsidRPr="00DE421B">
        <w:rPr>
          <w:rFonts w:ascii="Times New Roman" w:hAnsi="Times New Roman" w:cs="Times New Roman"/>
          <w:bCs/>
          <w:sz w:val="24"/>
          <w:szCs w:val="24"/>
          <w:lang w:eastAsia="x-none"/>
        </w:rPr>
        <w:t>о</w:t>
      </w:r>
      <w:r w:rsidRPr="00DE421B">
        <w:rPr>
          <w:rFonts w:ascii="Times New Roman" w:hAnsi="Times New Roman" w:cs="Times New Roman"/>
          <w:bCs/>
          <w:sz w:val="24"/>
          <w:szCs w:val="24"/>
          <w:lang w:val="x-none" w:eastAsia="x-none"/>
        </w:rPr>
        <w:t xml:space="preserve"> обеспечиваться в зависимости от температуры окружающей среды, в соответствии с таблицей №9.</w:t>
      </w:r>
      <w:r w:rsidRPr="00DE421B">
        <w:rPr>
          <w:rFonts w:ascii="Times New Roman" w:hAnsi="Times New Roman" w:cs="Times New Roman"/>
          <w:bCs/>
          <w:sz w:val="24"/>
          <w:szCs w:val="24"/>
          <w:lang w:eastAsia="x-none"/>
        </w:rPr>
        <w:t>4</w:t>
      </w:r>
      <w:r w:rsidRPr="00DE421B">
        <w:rPr>
          <w:rFonts w:ascii="Times New Roman" w:hAnsi="Times New Roman" w:cs="Times New Roman"/>
          <w:bCs/>
          <w:sz w:val="24"/>
          <w:szCs w:val="24"/>
          <w:lang w:val="x-none" w:eastAsia="x-none"/>
        </w:rPr>
        <w:t xml:space="preserve">. </w:t>
      </w:r>
    </w:p>
    <w:p w14:paraId="132200BA" w14:textId="77777777" w:rsidR="00DE421B" w:rsidRPr="00DE421B" w:rsidRDefault="00DE421B" w:rsidP="00DE421B">
      <w:pPr>
        <w:keepNext/>
        <w:widowControl w:val="0"/>
        <w:tabs>
          <w:tab w:val="left" w:pos="426"/>
          <w:tab w:val="left" w:pos="567"/>
        </w:tabs>
        <w:spacing w:after="60" w:line="264" w:lineRule="auto"/>
        <w:ind w:left="567"/>
        <w:outlineLvl w:val="2"/>
        <w:rPr>
          <w:rFonts w:ascii="Times New Roman" w:hAnsi="Times New Roman" w:cs="Times New Roman"/>
          <w:bCs/>
          <w:sz w:val="24"/>
          <w:szCs w:val="24"/>
          <w:lang w:val="x-none" w:eastAsia="x-none"/>
        </w:rPr>
      </w:pPr>
    </w:p>
    <w:p w14:paraId="1A829107" w14:textId="77777777" w:rsidR="00DE421B" w:rsidRPr="00DE421B" w:rsidRDefault="00DE421B" w:rsidP="00DE421B">
      <w:pPr>
        <w:keepNext/>
        <w:widowControl w:val="0"/>
        <w:tabs>
          <w:tab w:val="left" w:pos="426"/>
          <w:tab w:val="left" w:pos="567"/>
        </w:tabs>
        <w:spacing w:after="60" w:line="264" w:lineRule="auto"/>
        <w:ind w:left="567"/>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Таблица №9.</w:t>
      </w:r>
      <w:r w:rsidRPr="00DE421B">
        <w:rPr>
          <w:rFonts w:ascii="Times New Roman" w:hAnsi="Times New Roman" w:cs="Times New Roman"/>
          <w:bCs/>
          <w:sz w:val="24"/>
          <w:szCs w:val="24"/>
          <w:lang w:eastAsia="x-none"/>
        </w:rPr>
        <w:t>4</w:t>
      </w:r>
      <w:r w:rsidRPr="00DE421B">
        <w:rPr>
          <w:rFonts w:ascii="Times New Roman" w:hAnsi="Times New Roman" w:cs="Times New Roman"/>
          <w:bCs/>
          <w:sz w:val="24"/>
          <w:szCs w:val="24"/>
          <w:lang w:val="x-none" w:eastAsia="x-none"/>
        </w:rPr>
        <w:t>.</w:t>
      </w:r>
    </w:p>
    <w:tbl>
      <w:tblPr>
        <w:tblW w:w="7464" w:type="dxa"/>
        <w:jc w:val="center"/>
        <w:tblCellMar>
          <w:left w:w="0" w:type="dxa"/>
          <w:right w:w="0" w:type="dxa"/>
        </w:tblCellMar>
        <w:tblLook w:val="0600" w:firstRow="0" w:lastRow="0" w:firstColumn="0" w:lastColumn="0" w:noHBand="1" w:noVBand="1"/>
      </w:tblPr>
      <w:tblGrid>
        <w:gridCol w:w="5544"/>
        <w:gridCol w:w="1920"/>
      </w:tblGrid>
      <w:tr w:rsidR="00DE421B" w:rsidRPr="00DE421B" w14:paraId="22A17889" w14:textId="77777777" w:rsidTr="00DE421B">
        <w:trPr>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E026887" w14:textId="77777777" w:rsidR="00DE421B" w:rsidRPr="00DE421B" w:rsidRDefault="00DE421B" w:rsidP="00DE421B">
            <w:pPr>
              <w:spacing w:after="0" w:line="264" w:lineRule="auto"/>
              <w:jc w:val="center"/>
              <w:textAlignment w:val="top"/>
              <w:rPr>
                <w:rFonts w:ascii="Times New Roman" w:hAnsi="Times New Roman" w:cs="Times New Roman"/>
                <w:sz w:val="24"/>
                <w:szCs w:val="24"/>
              </w:rPr>
            </w:pPr>
            <w:r w:rsidRPr="00DE421B">
              <w:rPr>
                <w:rFonts w:ascii="Times New Roman" w:hAnsi="Times New Roman" w:cs="Times New Roman"/>
                <w:kern w:val="24"/>
                <w:sz w:val="24"/>
                <w:szCs w:val="24"/>
              </w:rPr>
              <w:t>Норматив обновления воздуха в зависимости от температуры окружающей среды</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70B23F" w14:textId="77777777" w:rsidR="00DE421B" w:rsidRPr="00DE421B" w:rsidRDefault="00DE421B" w:rsidP="00DE421B">
            <w:pPr>
              <w:spacing w:after="0" w:line="264" w:lineRule="auto"/>
              <w:jc w:val="center"/>
              <w:textAlignment w:val="center"/>
              <w:rPr>
                <w:rFonts w:ascii="Times New Roman" w:hAnsi="Times New Roman" w:cs="Times New Roman"/>
                <w:kern w:val="24"/>
                <w:sz w:val="24"/>
                <w:szCs w:val="24"/>
              </w:rPr>
            </w:pPr>
            <w:r w:rsidRPr="00DE421B">
              <w:rPr>
                <w:rFonts w:ascii="Times New Roman" w:hAnsi="Times New Roman" w:cs="Times New Roman"/>
                <w:kern w:val="24"/>
                <w:sz w:val="24"/>
                <w:szCs w:val="24"/>
              </w:rPr>
              <w:t>На человека,</w:t>
            </w:r>
          </w:p>
          <w:p w14:paraId="4773055C" w14:textId="77777777" w:rsidR="00DE421B" w:rsidRPr="00DE421B" w:rsidRDefault="00DE421B" w:rsidP="00DE421B">
            <w:pPr>
              <w:spacing w:after="0" w:line="264" w:lineRule="auto"/>
              <w:jc w:val="center"/>
              <w:textAlignment w:val="center"/>
              <w:rPr>
                <w:rFonts w:ascii="Times New Roman" w:hAnsi="Times New Roman" w:cs="Times New Roman"/>
                <w:sz w:val="24"/>
                <w:szCs w:val="24"/>
              </w:rPr>
            </w:pPr>
            <w:r w:rsidRPr="00DE421B">
              <w:rPr>
                <w:rFonts w:ascii="Times New Roman" w:hAnsi="Times New Roman" w:cs="Times New Roman"/>
                <w:kern w:val="24"/>
                <w:sz w:val="24"/>
                <w:szCs w:val="24"/>
              </w:rPr>
              <w:t xml:space="preserve"> м</w:t>
            </w:r>
            <w:r w:rsidRPr="00DE421B">
              <w:rPr>
                <w:rFonts w:ascii="Times New Roman" w:hAnsi="Times New Roman" w:cs="Times New Roman"/>
                <w:kern w:val="24"/>
                <w:sz w:val="24"/>
                <w:szCs w:val="24"/>
                <w:vertAlign w:val="superscript"/>
              </w:rPr>
              <w:t>3</w:t>
            </w:r>
            <w:r w:rsidRPr="00DE421B">
              <w:rPr>
                <w:rFonts w:ascii="Times New Roman" w:hAnsi="Times New Roman" w:cs="Times New Roman"/>
                <w:kern w:val="24"/>
                <w:sz w:val="24"/>
                <w:szCs w:val="24"/>
              </w:rPr>
              <w:t>/</w:t>
            </w:r>
            <w:r w:rsidRPr="00DE421B">
              <w:rPr>
                <w:rFonts w:ascii="Times New Roman" w:hAnsi="Times New Roman" w:cs="Times New Roman"/>
                <w:sz w:val="24"/>
                <w:szCs w:val="24"/>
              </w:rPr>
              <w:t>час</w:t>
            </w:r>
          </w:p>
        </w:tc>
      </w:tr>
      <w:tr w:rsidR="00DE421B" w:rsidRPr="00DE421B" w14:paraId="595FB477" w14:textId="77777777" w:rsidTr="00DE421B">
        <w:trPr>
          <w:trHeight w:val="121"/>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99D8A4" w14:textId="77777777" w:rsidR="00DE421B" w:rsidRPr="00DE421B" w:rsidRDefault="00DE421B" w:rsidP="00DE421B">
            <w:pPr>
              <w:spacing w:after="0" w:line="264" w:lineRule="auto"/>
              <w:jc w:val="center"/>
              <w:textAlignment w:val="bottom"/>
              <w:rPr>
                <w:rFonts w:ascii="Times New Roman" w:hAnsi="Times New Roman" w:cs="Times New Roman"/>
                <w:sz w:val="24"/>
                <w:szCs w:val="24"/>
              </w:rPr>
            </w:pPr>
            <w:r w:rsidRPr="00DE421B">
              <w:rPr>
                <w:rFonts w:ascii="Times New Roman" w:hAnsi="Times New Roman" w:cs="Times New Roman"/>
                <w:kern w:val="24"/>
                <w:sz w:val="24"/>
                <w:szCs w:val="24"/>
              </w:rPr>
              <w:t>ниже -20 °С</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18E03F" w14:textId="77777777" w:rsidR="00DE421B" w:rsidRPr="00DE421B" w:rsidRDefault="00DE421B" w:rsidP="00DE421B">
            <w:pPr>
              <w:spacing w:after="0" w:line="264" w:lineRule="auto"/>
              <w:jc w:val="center"/>
              <w:textAlignment w:val="center"/>
              <w:rPr>
                <w:rFonts w:ascii="Times New Roman" w:hAnsi="Times New Roman" w:cs="Times New Roman"/>
                <w:sz w:val="24"/>
                <w:szCs w:val="24"/>
              </w:rPr>
            </w:pPr>
            <w:r w:rsidRPr="00DE421B">
              <w:rPr>
                <w:rFonts w:ascii="Times New Roman" w:hAnsi="Times New Roman" w:cs="Times New Roman"/>
                <w:kern w:val="24"/>
                <w:sz w:val="24"/>
                <w:szCs w:val="24"/>
              </w:rPr>
              <w:t>8</w:t>
            </w:r>
          </w:p>
        </w:tc>
      </w:tr>
      <w:tr w:rsidR="00DE421B" w:rsidRPr="00DE421B" w14:paraId="6E7B9B97" w14:textId="77777777" w:rsidTr="00DE421B">
        <w:trPr>
          <w:trHeight w:val="55"/>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79B226E" w14:textId="77777777" w:rsidR="00DE421B" w:rsidRPr="00DE421B" w:rsidRDefault="00DE421B" w:rsidP="00DE421B">
            <w:pPr>
              <w:spacing w:after="0" w:line="264" w:lineRule="auto"/>
              <w:jc w:val="center"/>
              <w:textAlignment w:val="bottom"/>
              <w:rPr>
                <w:rFonts w:ascii="Times New Roman" w:hAnsi="Times New Roman" w:cs="Times New Roman"/>
                <w:sz w:val="24"/>
                <w:szCs w:val="24"/>
              </w:rPr>
            </w:pPr>
            <w:r w:rsidRPr="00DE421B">
              <w:rPr>
                <w:rFonts w:ascii="Times New Roman" w:hAnsi="Times New Roman" w:cs="Times New Roman"/>
                <w:kern w:val="24"/>
                <w:sz w:val="24"/>
                <w:szCs w:val="24"/>
              </w:rPr>
              <w:t>от -20 °С до -5 °С</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84B0B3" w14:textId="77777777" w:rsidR="00DE421B" w:rsidRPr="00DE421B" w:rsidRDefault="00DE421B" w:rsidP="00DE421B">
            <w:pPr>
              <w:spacing w:after="0" w:line="264" w:lineRule="auto"/>
              <w:jc w:val="center"/>
              <w:textAlignment w:val="center"/>
              <w:rPr>
                <w:rFonts w:ascii="Times New Roman" w:hAnsi="Times New Roman" w:cs="Times New Roman"/>
                <w:sz w:val="24"/>
                <w:szCs w:val="24"/>
              </w:rPr>
            </w:pPr>
            <w:r w:rsidRPr="00DE421B">
              <w:rPr>
                <w:rFonts w:ascii="Times New Roman" w:hAnsi="Times New Roman" w:cs="Times New Roman"/>
                <w:kern w:val="24"/>
                <w:sz w:val="24"/>
                <w:szCs w:val="24"/>
              </w:rPr>
              <w:t>10</w:t>
            </w:r>
          </w:p>
        </w:tc>
      </w:tr>
      <w:tr w:rsidR="00DE421B" w:rsidRPr="00DE421B" w14:paraId="0C10485D" w14:textId="77777777" w:rsidTr="00DE421B">
        <w:trPr>
          <w:trHeight w:val="285"/>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0CE486" w14:textId="77777777" w:rsidR="00DE421B" w:rsidRPr="00DE421B" w:rsidRDefault="00DE421B" w:rsidP="00DE421B">
            <w:pPr>
              <w:spacing w:after="0" w:line="264" w:lineRule="auto"/>
              <w:jc w:val="center"/>
              <w:textAlignment w:val="bottom"/>
              <w:rPr>
                <w:rFonts w:ascii="Times New Roman" w:hAnsi="Times New Roman" w:cs="Times New Roman"/>
                <w:sz w:val="24"/>
                <w:szCs w:val="24"/>
              </w:rPr>
            </w:pPr>
            <w:r w:rsidRPr="00DE421B">
              <w:rPr>
                <w:rFonts w:ascii="Times New Roman" w:hAnsi="Times New Roman" w:cs="Times New Roman"/>
                <w:kern w:val="24"/>
                <w:sz w:val="24"/>
                <w:szCs w:val="24"/>
              </w:rPr>
              <w:t>от -5 °С до +26 °С</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A7951C" w14:textId="77777777" w:rsidR="00DE421B" w:rsidRPr="00DE421B" w:rsidRDefault="00DE421B" w:rsidP="00DE421B">
            <w:pPr>
              <w:spacing w:after="0" w:line="264" w:lineRule="auto"/>
              <w:jc w:val="center"/>
              <w:textAlignment w:val="center"/>
              <w:rPr>
                <w:rFonts w:ascii="Times New Roman" w:hAnsi="Times New Roman" w:cs="Times New Roman"/>
                <w:sz w:val="24"/>
                <w:szCs w:val="24"/>
              </w:rPr>
            </w:pPr>
            <w:r w:rsidRPr="00DE421B">
              <w:rPr>
                <w:rFonts w:ascii="Times New Roman" w:hAnsi="Times New Roman" w:cs="Times New Roman"/>
                <w:kern w:val="24"/>
                <w:sz w:val="24"/>
                <w:szCs w:val="24"/>
              </w:rPr>
              <w:t>20</w:t>
            </w:r>
          </w:p>
        </w:tc>
      </w:tr>
      <w:tr w:rsidR="00DE421B" w:rsidRPr="00DE421B" w14:paraId="26EFCEAC" w14:textId="77777777" w:rsidTr="00DE421B">
        <w:trPr>
          <w:trHeight w:val="247"/>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7B4CE8E" w14:textId="77777777" w:rsidR="00DE421B" w:rsidRPr="00DE421B" w:rsidRDefault="00DE421B" w:rsidP="00DE421B">
            <w:pPr>
              <w:spacing w:after="0" w:line="264" w:lineRule="auto"/>
              <w:jc w:val="center"/>
              <w:textAlignment w:val="bottom"/>
              <w:rPr>
                <w:rFonts w:ascii="Times New Roman" w:hAnsi="Times New Roman" w:cs="Times New Roman"/>
                <w:sz w:val="24"/>
                <w:szCs w:val="24"/>
              </w:rPr>
            </w:pPr>
            <w:r w:rsidRPr="00DE421B">
              <w:rPr>
                <w:rFonts w:ascii="Times New Roman" w:hAnsi="Times New Roman" w:cs="Times New Roman"/>
                <w:kern w:val="24"/>
                <w:sz w:val="24"/>
                <w:szCs w:val="24"/>
              </w:rPr>
              <w:t>выше +26 °С</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651553" w14:textId="77777777" w:rsidR="00DE421B" w:rsidRPr="00DE421B" w:rsidRDefault="00DE421B" w:rsidP="00DE421B">
            <w:pPr>
              <w:spacing w:after="0" w:line="264" w:lineRule="auto"/>
              <w:jc w:val="center"/>
              <w:textAlignment w:val="center"/>
              <w:rPr>
                <w:rFonts w:ascii="Times New Roman" w:hAnsi="Times New Roman" w:cs="Times New Roman"/>
                <w:sz w:val="24"/>
                <w:szCs w:val="24"/>
              </w:rPr>
            </w:pPr>
            <w:r w:rsidRPr="00DE421B">
              <w:rPr>
                <w:rFonts w:ascii="Times New Roman" w:hAnsi="Times New Roman" w:cs="Times New Roman"/>
                <w:kern w:val="24"/>
                <w:sz w:val="24"/>
                <w:szCs w:val="24"/>
              </w:rPr>
              <w:t>15</w:t>
            </w:r>
          </w:p>
        </w:tc>
      </w:tr>
    </w:tbl>
    <w:p w14:paraId="58D854D4" w14:textId="77777777" w:rsidR="00DE421B" w:rsidRPr="00DE421B" w:rsidRDefault="00DE421B" w:rsidP="00DE421B">
      <w:pPr>
        <w:keepNext/>
        <w:widowControl w:val="0"/>
        <w:spacing w:after="60"/>
        <w:ind w:left="567" w:right="43"/>
        <w:contextualSpacing/>
        <w:outlineLvl w:val="2"/>
        <w:rPr>
          <w:rFonts w:ascii="Times New Roman" w:hAnsi="Times New Roman" w:cs="Times New Roman"/>
          <w:bCs/>
          <w:sz w:val="24"/>
          <w:szCs w:val="24"/>
          <w:lang w:val="x-none" w:eastAsia="x-none"/>
        </w:rPr>
      </w:pPr>
    </w:p>
    <w:p w14:paraId="7E3B39A1"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При заборе воздуха снаружи транспортного средства должна осуществляться его фильтрация.</w:t>
      </w:r>
    </w:p>
    <w:p w14:paraId="411ED5EA"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Системы климат-контроля пассажирского салона и кабины водителя имеют единые органы управления, расположенные на пульте водителя с возможностью:</w:t>
      </w:r>
    </w:p>
    <w:p w14:paraId="570158BC" w14:textId="77777777" w:rsidR="00DE421B" w:rsidRPr="00DE421B" w:rsidRDefault="00DE421B" w:rsidP="00DE421B">
      <w:pPr>
        <w:numPr>
          <w:ilvl w:val="1"/>
          <w:numId w:val="26"/>
        </w:numPr>
        <w:tabs>
          <w:tab w:val="left" w:pos="967"/>
        </w:tabs>
        <w:spacing w:after="0" w:line="240" w:lineRule="auto"/>
        <w:ind w:left="0" w:firstLine="567"/>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отдельного включения системы климат-контроля кабины на режимы охлаждения и вентиляции, режим обогрева воздуха;</w:t>
      </w:r>
    </w:p>
    <w:p w14:paraId="69B5FF42" w14:textId="77777777" w:rsidR="00DE421B" w:rsidRPr="00DE421B" w:rsidRDefault="00DE421B" w:rsidP="00DE421B">
      <w:pPr>
        <w:numPr>
          <w:ilvl w:val="1"/>
          <w:numId w:val="26"/>
        </w:numPr>
        <w:tabs>
          <w:tab w:val="left" w:pos="967"/>
        </w:tabs>
        <w:spacing w:after="0" w:line="240" w:lineRule="auto"/>
        <w:ind w:left="0" w:firstLine="567"/>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отдельной регулировки расхода воздуха, направляемого на обдув ног водителя;</w:t>
      </w:r>
    </w:p>
    <w:p w14:paraId="060E7473" w14:textId="77777777" w:rsidR="00DE421B" w:rsidRPr="00DE421B" w:rsidRDefault="00DE421B" w:rsidP="00DE421B">
      <w:pPr>
        <w:numPr>
          <w:ilvl w:val="1"/>
          <w:numId w:val="26"/>
        </w:numPr>
        <w:tabs>
          <w:tab w:val="left" w:pos="967"/>
        </w:tabs>
        <w:spacing w:after="0" w:line="240" w:lineRule="auto"/>
        <w:ind w:left="0" w:firstLine="567"/>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регулировки направления потока воздуха в кабине водителя, в том числе на водителя (обеспечивающие это дефлекторы не должны иметь возможность перекрытия потоков воздуха);</w:t>
      </w:r>
    </w:p>
    <w:p w14:paraId="739621B6" w14:textId="77777777" w:rsidR="00DE421B" w:rsidRPr="00DE421B" w:rsidRDefault="00DE421B" w:rsidP="00DE421B">
      <w:pPr>
        <w:numPr>
          <w:ilvl w:val="1"/>
          <w:numId w:val="26"/>
        </w:numPr>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задания в ручном режиме требуемой к поддержанию температуры в кабине водителя с шагом 1 </w:t>
      </w:r>
      <w:r w:rsidRPr="00DE421B">
        <w:rPr>
          <w:rFonts w:ascii="Times New Roman" w:hAnsi="Times New Roman" w:cs="Times New Roman"/>
          <w:bCs/>
          <w:sz w:val="24"/>
          <w:szCs w:val="24"/>
          <w:vertAlign w:val="superscript"/>
          <w:lang w:val="x-none" w:eastAsia="x-none"/>
        </w:rPr>
        <w:t>о</w:t>
      </w:r>
      <w:r w:rsidRPr="00DE421B">
        <w:rPr>
          <w:rFonts w:ascii="Times New Roman" w:hAnsi="Times New Roman" w:cs="Times New Roman"/>
          <w:bCs/>
          <w:sz w:val="24"/>
          <w:szCs w:val="24"/>
          <w:lang w:val="x-none" w:eastAsia="x-none"/>
        </w:rPr>
        <w:t>С.</w:t>
      </w:r>
    </w:p>
    <w:p w14:paraId="61983D53" w14:textId="77777777" w:rsidR="00DE421B" w:rsidRPr="00DE421B" w:rsidRDefault="00DE421B" w:rsidP="00DE421B">
      <w:pPr>
        <w:numPr>
          <w:ilvl w:val="1"/>
          <w:numId w:val="19"/>
        </w:numPr>
        <w:tabs>
          <w:tab w:val="clear" w:pos="0"/>
          <w:tab w:val="num" w:pos="-1843"/>
        </w:tabs>
        <w:suppressAutoHyphens/>
        <w:spacing w:after="0" w:line="240" w:lineRule="auto"/>
        <w:ind w:left="0" w:firstLine="567"/>
        <w:jc w:val="both"/>
        <w:outlineLvl w:val="3"/>
        <w:rPr>
          <w:rFonts w:ascii="Times New Roman" w:hAnsi="Times New Roman" w:cs="Times New Roman"/>
          <w:bCs/>
          <w:iCs/>
          <w:sz w:val="24"/>
          <w:szCs w:val="24"/>
          <w:lang w:val="x-none" w:eastAsia="x-none" w:bidi="ru-RU"/>
        </w:rPr>
      </w:pPr>
      <w:r w:rsidRPr="00DE421B">
        <w:rPr>
          <w:rFonts w:ascii="Times New Roman" w:hAnsi="Times New Roman" w:cs="Times New Roman"/>
          <w:bCs/>
          <w:iCs/>
          <w:sz w:val="24"/>
          <w:szCs w:val="24"/>
          <w:lang w:val="x-none" w:eastAsia="x-none" w:bidi="ru-RU"/>
        </w:rPr>
        <w:t xml:space="preserve">В режимах начального обогрева / охлаждения воздуха, при закрытых дверях салона и кабины, система климат-контроля должна обеспечивать заданные температурные параметры во всех точках кабины водителя не более чем через 15 минут с момента начала работы системы и не более чем через 30 минут для пассажирского салона. </w:t>
      </w:r>
    </w:p>
    <w:p w14:paraId="28757CE2" w14:textId="77777777" w:rsidR="00DE421B" w:rsidRPr="00DE421B" w:rsidRDefault="00DE421B" w:rsidP="00DE421B">
      <w:pPr>
        <w:numPr>
          <w:ilvl w:val="1"/>
          <w:numId w:val="19"/>
        </w:numPr>
        <w:tabs>
          <w:tab w:val="clear" w:pos="0"/>
          <w:tab w:val="num" w:pos="-1843"/>
        </w:tabs>
        <w:suppressAutoHyphens/>
        <w:spacing w:after="0" w:line="240" w:lineRule="auto"/>
        <w:ind w:left="0" w:firstLine="567"/>
        <w:jc w:val="both"/>
        <w:outlineLvl w:val="3"/>
        <w:rPr>
          <w:rFonts w:ascii="Times New Roman" w:hAnsi="Times New Roman" w:cs="Times New Roman"/>
          <w:bCs/>
          <w:iCs/>
          <w:sz w:val="24"/>
          <w:szCs w:val="24"/>
          <w:lang w:val="x-none" w:eastAsia="x-none" w:bidi="ru-RU"/>
        </w:rPr>
      </w:pPr>
      <w:r w:rsidRPr="00DE421B">
        <w:rPr>
          <w:rFonts w:ascii="Times New Roman" w:hAnsi="Times New Roman" w:cs="Times New Roman"/>
          <w:bCs/>
          <w:iCs/>
          <w:sz w:val="24"/>
          <w:szCs w:val="24"/>
          <w:lang w:val="x-none" w:eastAsia="x-none" w:bidi="ru-RU"/>
        </w:rPr>
        <w:t xml:space="preserve">Система климат-контроля в кабине водителя должна обеспечивать температуру воздуха не ниже +25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при наружной температуре -40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и не выше +26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при наружной температуре +40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С.</w:t>
      </w:r>
    </w:p>
    <w:p w14:paraId="3E44BAE0" w14:textId="77777777" w:rsidR="00DE421B" w:rsidRPr="00DE421B" w:rsidRDefault="00DE421B" w:rsidP="00DE421B">
      <w:pPr>
        <w:numPr>
          <w:ilvl w:val="1"/>
          <w:numId w:val="19"/>
        </w:numPr>
        <w:tabs>
          <w:tab w:val="clear" w:pos="0"/>
          <w:tab w:val="num" w:pos="-1843"/>
        </w:tabs>
        <w:suppressAutoHyphens/>
        <w:spacing w:after="0" w:line="240" w:lineRule="auto"/>
        <w:ind w:left="0" w:firstLine="567"/>
        <w:jc w:val="both"/>
        <w:outlineLvl w:val="3"/>
        <w:rPr>
          <w:rFonts w:ascii="Times New Roman" w:hAnsi="Times New Roman" w:cs="Times New Roman"/>
          <w:bCs/>
          <w:iCs/>
          <w:sz w:val="24"/>
          <w:szCs w:val="24"/>
          <w:lang w:val="x-none" w:eastAsia="x-none" w:bidi="ru-RU"/>
        </w:rPr>
      </w:pPr>
      <w:r w:rsidRPr="00DE421B">
        <w:rPr>
          <w:rFonts w:ascii="Times New Roman" w:hAnsi="Times New Roman" w:cs="Times New Roman"/>
          <w:bCs/>
          <w:iCs/>
          <w:sz w:val="24"/>
          <w:szCs w:val="24"/>
          <w:lang w:val="x-none" w:eastAsia="x-none" w:bidi="ru-RU"/>
        </w:rPr>
        <w:t>Система климат-контроля пассажирского салона должна обеспечивать поддержание температуры в салоне в автоматическом режиме в зависимости от температуры окружающей среды и соответствовать промежуточным параметрам, указанным в таблице №9.</w:t>
      </w:r>
      <w:r w:rsidRPr="00DE421B">
        <w:rPr>
          <w:rFonts w:ascii="Times New Roman" w:hAnsi="Times New Roman" w:cs="Times New Roman"/>
          <w:bCs/>
          <w:iCs/>
          <w:sz w:val="24"/>
          <w:szCs w:val="24"/>
          <w:lang w:eastAsia="x-none" w:bidi="ru-RU"/>
        </w:rPr>
        <w:t>9</w:t>
      </w:r>
      <w:r w:rsidRPr="00DE421B">
        <w:rPr>
          <w:rFonts w:ascii="Times New Roman" w:hAnsi="Times New Roman" w:cs="Times New Roman"/>
          <w:bCs/>
          <w:iCs/>
          <w:sz w:val="24"/>
          <w:szCs w:val="24"/>
          <w:lang w:val="x-none" w:eastAsia="x-none" w:bidi="ru-RU"/>
        </w:rPr>
        <w:t xml:space="preserve">. При этом, не менее +12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при температуре наружного воздуха ниже +5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и не более +25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при температуре наружного воздуха выше +20 </w:t>
      </w:r>
      <w:r w:rsidRPr="00DE421B">
        <w:rPr>
          <w:rFonts w:ascii="Times New Roman" w:hAnsi="Times New Roman" w:cs="Times New Roman"/>
          <w:bCs/>
          <w:iCs/>
          <w:sz w:val="24"/>
          <w:szCs w:val="24"/>
          <w:vertAlign w:val="superscript"/>
          <w:lang w:val="x-none" w:eastAsia="x-none" w:bidi="ru-RU"/>
        </w:rPr>
        <w:t>о</w:t>
      </w:r>
      <w:r w:rsidRPr="00DE421B">
        <w:rPr>
          <w:rFonts w:ascii="Times New Roman" w:hAnsi="Times New Roman" w:cs="Times New Roman"/>
          <w:bCs/>
          <w:iCs/>
          <w:sz w:val="24"/>
          <w:szCs w:val="24"/>
          <w:lang w:val="x-none" w:eastAsia="x-none" w:bidi="ru-RU"/>
        </w:rPr>
        <w:t xml:space="preserve">С. </w:t>
      </w:r>
    </w:p>
    <w:p w14:paraId="6DC1F5DE" w14:textId="77777777" w:rsidR="00DE421B" w:rsidRPr="00DE421B" w:rsidRDefault="00DE421B" w:rsidP="00DE421B">
      <w:pPr>
        <w:keepNext/>
        <w:widowControl w:val="0"/>
        <w:tabs>
          <w:tab w:val="left" w:pos="426"/>
          <w:tab w:val="left" w:pos="567"/>
        </w:tabs>
        <w:spacing w:after="60" w:line="264" w:lineRule="auto"/>
        <w:ind w:left="567"/>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Таблица №9.</w:t>
      </w:r>
      <w:r w:rsidRPr="00DE421B">
        <w:rPr>
          <w:rFonts w:ascii="Times New Roman" w:hAnsi="Times New Roman" w:cs="Times New Roman"/>
          <w:bCs/>
          <w:sz w:val="24"/>
          <w:szCs w:val="24"/>
          <w:lang w:eastAsia="x-none"/>
        </w:rPr>
        <w:t>9</w:t>
      </w:r>
      <w:r w:rsidRPr="00DE421B">
        <w:rPr>
          <w:rFonts w:ascii="Times New Roman" w:hAnsi="Times New Roman" w:cs="Times New Roman"/>
          <w:bCs/>
          <w:sz w:val="24"/>
          <w:szCs w:val="24"/>
          <w:lang w:val="x-none" w:eastAsia="x-none"/>
        </w:rPr>
        <w:t>.</w:t>
      </w:r>
    </w:p>
    <w:tbl>
      <w:tblPr>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1066"/>
        <w:gridCol w:w="1064"/>
        <w:gridCol w:w="1084"/>
        <w:gridCol w:w="1064"/>
        <w:gridCol w:w="1084"/>
        <w:gridCol w:w="1064"/>
        <w:gridCol w:w="1084"/>
      </w:tblGrid>
      <w:tr w:rsidR="00DE421B" w:rsidRPr="00DE421B" w14:paraId="368AA039" w14:textId="77777777" w:rsidTr="00DE421B">
        <w:trPr>
          <w:trHeight w:val="418"/>
          <w:jc w:val="center"/>
        </w:trPr>
        <w:tc>
          <w:tcPr>
            <w:tcW w:w="26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24554" w14:textId="77777777" w:rsidR="00DE421B" w:rsidRPr="00DE421B" w:rsidRDefault="00DE421B" w:rsidP="00DE421B">
            <w:pPr>
              <w:spacing w:after="0" w:line="312" w:lineRule="auto"/>
              <w:rPr>
                <w:rFonts w:ascii="Times New Roman" w:hAnsi="Times New Roman" w:cs="Times New Roman"/>
                <w:sz w:val="24"/>
                <w:szCs w:val="24"/>
              </w:rPr>
            </w:pPr>
            <w:r w:rsidRPr="00DE421B">
              <w:rPr>
                <w:rFonts w:ascii="Times New Roman" w:hAnsi="Times New Roman" w:cs="Times New Roman"/>
                <w:sz w:val="24"/>
                <w:szCs w:val="24"/>
              </w:rPr>
              <w:t xml:space="preserve">Т окр. среды, </w:t>
            </w:r>
            <w:r w:rsidRPr="00DE421B">
              <w:rPr>
                <w:rFonts w:ascii="Times New Roman" w:hAnsi="Times New Roman" w:cs="Times New Roman"/>
                <w:sz w:val="24"/>
                <w:szCs w:val="24"/>
                <w:vertAlign w:val="superscript"/>
              </w:rPr>
              <w:t>о</w:t>
            </w:r>
            <w:r w:rsidRPr="00DE421B">
              <w:rPr>
                <w:rFonts w:ascii="Times New Roman" w:hAnsi="Times New Roman" w:cs="Times New Roman"/>
                <w:sz w:val="24"/>
                <w:szCs w:val="24"/>
              </w:rPr>
              <w:t>С</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A6EC7"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-30</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871CE"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-20</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2B771"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-10</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43F18"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0</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55BC7"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+10</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EB5E4"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+20</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4A213"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+30</w:t>
            </w:r>
          </w:p>
        </w:tc>
      </w:tr>
      <w:tr w:rsidR="00DE421B" w:rsidRPr="00DE421B" w14:paraId="6754A941" w14:textId="77777777" w:rsidTr="00DE421B">
        <w:trPr>
          <w:trHeight w:val="431"/>
          <w:jc w:val="center"/>
        </w:trPr>
        <w:tc>
          <w:tcPr>
            <w:tcW w:w="26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18524" w14:textId="77777777" w:rsidR="00DE421B" w:rsidRPr="00DE421B" w:rsidRDefault="00DE421B" w:rsidP="00DE421B">
            <w:pPr>
              <w:spacing w:after="0" w:line="312" w:lineRule="auto"/>
              <w:rPr>
                <w:rFonts w:ascii="Times New Roman" w:hAnsi="Times New Roman" w:cs="Times New Roman"/>
                <w:sz w:val="24"/>
                <w:szCs w:val="24"/>
              </w:rPr>
            </w:pPr>
            <w:r w:rsidRPr="00DE421B">
              <w:rPr>
                <w:rFonts w:ascii="Times New Roman" w:hAnsi="Times New Roman" w:cs="Times New Roman"/>
                <w:sz w:val="24"/>
                <w:szCs w:val="24"/>
              </w:rPr>
              <w:t xml:space="preserve">Т салона, </w:t>
            </w:r>
            <w:r w:rsidRPr="00DE421B">
              <w:rPr>
                <w:rFonts w:ascii="Times New Roman" w:hAnsi="Times New Roman" w:cs="Times New Roman"/>
                <w:sz w:val="24"/>
                <w:szCs w:val="24"/>
                <w:vertAlign w:val="superscript"/>
              </w:rPr>
              <w:t>о</w:t>
            </w:r>
            <w:r w:rsidRPr="00DE421B">
              <w:rPr>
                <w:rFonts w:ascii="Times New Roman" w:hAnsi="Times New Roman" w:cs="Times New Roman"/>
                <w:sz w:val="24"/>
                <w:szCs w:val="24"/>
              </w:rPr>
              <w:t>С</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DBF80"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84A12"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+13</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E73B2"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+15</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967BA"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+17</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D3258"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+20</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149D7"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+23</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7A77DA" w14:textId="77777777" w:rsidR="00DE421B" w:rsidRPr="00DE421B" w:rsidRDefault="00DE421B" w:rsidP="00DE421B">
            <w:pPr>
              <w:spacing w:after="0" w:line="312" w:lineRule="auto"/>
              <w:jc w:val="center"/>
              <w:rPr>
                <w:rFonts w:ascii="Times New Roman" w:hAnsi="Times New Roman" w:cs="Times New Roman"/>
                <w:sz w:val="24"/>
                <w:szCs w:val="24"/>
              </w:rPr>
            </w:pPr>
            <w:r w:rsidRPr="00DE421B">
              <w:rPr>
                <w:rFonts w:ascii="Times New Roman" w:hAnsi="Times New Roman" w:cs="Times New Roman"/>
                <w:sz w:val="24"/>
                <w:szCs w:val="24"/>
              </w:rPr>
              <w:t>+25</w:t>
            </w:r>
          </w:p>
        </w:tc>
      </w:tr>
    </w:tbl>
    <w:p w14:paraId="35EE1242" w14:textId="77777777" w:rsidR="00DE421B" w:rsidRPr="00DE421B" w:rsidRDefault="00DE421B" w:rsidP="00DE421B">
      <w:pPr>
        <w:pBdr>
          <w:top w:val="nil"/>
          <w:left w:val="nil"/>
          <w:bottom w:val="nil"/>
          <w:right w:val="nil"/>
          <w:between w:val="nil"/>
        </w:pBdr>
        <w:tabs>
          <w:tab w:val="left" w:pos="426"/>
          <w:tab w:val="left" w:pos="567"/>
        </w:tabs>
        <w:spacing w:after="12" w:line="312" w:lineRule="auto"/>
        <w:rPr>
          <w:rFonts w:ascii="Times New Roman" w:hAnsi="Times New Roman" w:cs="Times New Roman"/>
          <w:sz w:val="24"/>
          <w:szCs w:val="24"/>
        </w:rPr>
      </w:pPr>
    </w:p>
    <w:p w14:paraId="093F3A2F"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Расположение контролирующих приборов (температурных датчиков) системы климат-контроля пассажирского салона и кабины водителя должно быть таковым, чтобы обеспечивать однородность прогрева или охлаждения всего пассажирского салона транспортного средства с допустимой разницей абсолютных показателей 5 </w:t>
      </w:r>
      <w:r w:rsidRPr="00DE421B">
        <w:rPr>
          <w:rFonts w:ascii="Times New Roman" w:hAnsi="Times New Roman" w:cs="Times New Roman"/>
          <w:bCs/>
          <w:sz w:val="24"/>
          <w:szCs w:val="24"/>
          <w:vertAlign w:val="superscript"/>
          <w:lang w:val="x-none" w:eastAsia="x-none"/>
        </w:rPr>
        <w:t>о</w:t>
      </w:r>
      <w:r w:rsidRPr="00DE421B">
        <w:rPr>
          <w:rFonts w:ascii="Times New Roman" w:hAnsi="Times New Roman" w:cs="Times New Roman"/>
          <w:bCs/>
          <w:sz w:val="24"/>
          <w:szCs w:val="24"/>
          <w:lang w:val="x-none" w:eastAsia="x-none"/>
        </w:rPr>
        <w:t>С вдоль продольной оси транспортного средства по всей его длине на высоте 1,5 м от уровня пола.</w:t>
      </w:r>
    </w:p>
    <w:p w14:paraId="59A7C622"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right="43"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Элементы системы климат-контроля должны обеспечивать режим «тепловая завеса» при отрытых дверях в процессе посадки/высадки пассажиров в холодное время года в автоматическом режиме при наружной температуре воздуха ниже +5 </w:t>
      </w:r>
      <w:r w:rsidRPr="00DE421B">
        <w:rPr>
          <w:rFonts w:ascii="Times New Roman" w:hAnsi="Times New Roman" w:cs="Times New Roman"/>
          <w:bCs/>
          <w:sz w:val="24"/>
          <w:szCs w:val="24"/>
          <w:vertAlign w:val="superscript"/>
          <w:lang w:val="x-none" w:eastAsia="x-none"/>
        </w:rPr>
        <w:t>о</w:t>
      </w:r>
      <w:r w:rsidRPr="00DE421B">
        <w:rPr>
          <w:rFonts w:ascii="Times New Roman" w:hAnsi="Times New Roman" w:cs="Times New Roman"/>
          <w:bCs/>
          <w:sz w:val="24"/>
          <w:szCs w:val="24"/>
          <w:lang w:val="x-none" w:eastAsia="x-none"/>
        </w:rPr>
        <w:t>С.</w:t>
      </w:r>
    </w:p>
    <w:p w14:paraId="1468F4E0"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В сервисном меню монитора водителя должна отображаться информация о </w:t>
      </w:r>
      <w:r w:rsidRPr="00DE421B">
        <w:rPr>
          <w:rFonts w:ascii="Times New Roman" w:hAnsi="Times New Roman" w:cs="Times New Roman"/>
          <w:bCs/>
          <w:sz w:val="24"/>
          <w:szCs w:val="24"/>
          <w:lang w:val="x-none" w:eastAsia="x-none"/>
        </w:rPr>
        <w:lastRenderedPageBreak/>
        <w:t>текущем режиме настройки, работы системы климат-контроля и температуры воздуха в кабине, салоне и снаружи транспортного средства.</w:t>
      </w:r>
    </w:p>
    <w:p w14:paraId="1986E5C8"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Внешние элементы системы климат-контроля и элементы ограждения обогревателей системы отопления, доступные для пассажиров, не должны нагреваться более +60 </w:t>
      </w:r>
      <w:r w:rsidRPr="00DE421B">
        <w:rPr>
          <w:rFonts w:ascii="Times New Roman" w:hAnsi="Times New Roman" w:cs="Times New Roman"/>
          <w:bCs/>
          <w:sz w:val="24"/>
          <w:szCs w:val="24"/>
          <w:vertAlign w:val="superscript"/>
          <w:lang w:val="x-none" w:eastAsia="x-none"/>
        </w:rPr>
        <w:t>о</w:t>
      </w:r>
      <w:r w:rsidRPr="00DE421B">
        <w:rPr>
          <w:rFonts w:ascii="Times New Roman" w:hAnsi="Times New Roman" w:cs="Times New Roman"/>
          <w:bCs/>
          <w:sz w:val="24"/>
          <w:szCs w:val="24"/>
          <w:lang w:val="x-none" w:eastAsia="x-none"/>
        </w:rPr>
        <w:t xml:space="preserve">С. </w:t>
      </w:r>
    </w:p>
    <w:p w14:paraId="6729EA2B"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Элементы климат-контроля должны иметь защиту от включения в недопустимом температурном диапазоне работы, для предотвращения выхода из строя. </w:t>
      </w:r>
    </w:p>
    <w:p w14:paraId="4E095C85"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Система климат-контроля должна иметь тестовый режим для обеспечения возможности проверки её работоспособности при любых значениях наружного и внутри салонного воздуха (для кондиционера не ниже +5 </w:t>
      </w:r>
      <w:r w:rsidRPr="00DE421B">
        <w:rPr>
          <w:rFonts w:ascii="Times New Roman" w:hAnsi="Times New Roman" w:cs="Times New Roman"/>
          <w:bCs/>
          <w:sz w:val="24"/>
          <w:szCs w:val="24"/>
          <w:vertAlign w:val="superscript"/>
          <w:lang w:val="x-none" w:eastAsia="x-none"/>
        </w:rPr>
        <w:t>о</w:t>
      </w:r>
      <w:r w:rsidRPr="00DE421B">
        <w:rPr>
          <w:rFonts w:ascii="Times New Roman" w:hAnsi="Times New Roman" w:cs="Times New Roman"/>
          <w:bCs/>
          <w:sz w:val="24"/>
          <w:szCs w:val="24"/>
          <w:lang w:val="x-none" w:eastAsia="x-none"/>
        </w:rPr>
        <w:t>С.)</w:t>
      </w:r>
    </w:p>
    <w:p w14:paraId="582F3F8B"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2"/>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Контроль работы приборов системы отопления в кабине водителя по двум параметрам: температура и работа двигателей прибора отопления. Прибор отопления кабины водителя должен автоматически отключаться при превышении допустимой температуры или выходе из строя вентилятора.</w:t>
      </w:r>
    </w:p>
    <w:p w14:paraId="27A5A08C" w14:textId="77777777" w:rsidR="00DE421B" w:rsidRPr="00DE421B" w:rsidRDefault="00DE421B" w:rsidP="00DE421B">
      <w:pPr>
        <w:numPr>
          <w:ilvl w:val="0"/>
          <w:numId w:val="19"/>
        </w:numPr>
        <w:tabs>
          <w:tab w:val="clear" w:pos="0"/>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электрооборудованию и системе управления</w:t>
      </w:r>
    </w:p>
    <w:p w14:paraId="180CE7AA"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Управление тяговым и вспомогательным оборудованием трамвая должно быть реализовано по CAN-сети или сети Ethernet.</w:t>
      </w:r>
    </w:p>
    <w:p w14:paraId="42201F34"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Тяговый преобразователь на базе IGBT транзисторов с возможностью регулировки ускорения и замедления.</w:t>
      </w:r>
    </w:p>
    <w:p w14:paraId="6559DB71"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 xml:space="preserve">Жгуты электрической проводки должны прокладываться в кабель-каналах из  трудногорючего материала, а расположенные под полом и на крыше должны быть уложены в кабель канал и иметь степень защиты IP44 по ГОСТ 14254-2015 (IEC 60529:2013) «Степени защиты, обеспечиваемые оболочками (код IP)». Высоковольтные провода должны иметь дополнительную изоляцию в виде гофрированной трубки.  </w:t>
      </w:r>
    </w:p>
    <w:p w14:paraId="434457D1"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Электроизоляция проводов предусмотрена с пониженным дымо- и газовыделением,  не распространяющей горение.</w:t>
      </w:r>
    </w:p>
    <w:p w14:paraId="2FE9B7A1"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Высоковольтные и низковольтные провода и жгуты должны прокладываться отдельно друг от друга</w:t>
      </w:r>
      <w:r w:rsidRPr="00DE421B">
        <w:rPr>
          <w:rFonts w:ascii="Times New Roman" w:hAnsi="Times New Roman" w:cs="Times New Roman"/>
          <w:sz w:val="24"/>
          <w:szCs w:val="24"/>
          <w:lang w:val="x-none" w:eastAsia="x-none" w:bidi="en-US"/>
        </w:rPr>
        <w:t xml:space="preserve"> </w:t>
      </w:r>
    </w:p>
    <w:p w14:paraId="34367900"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Для подключения высоковольтных проводов должны быть использованы наконечники с технологией обжимки на провода и жилы.  Для подключения  низковольтных проводов должны быть использованы наконечники с технологией обжимки на провода и жилы либо пружинные контакты. </w:t>
      </w:r>
    </w:p>
    <w:p w14:paraId="28CCC2DA"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bidi="en-US"/>
        </w:rPr>
        <w:t xml:space="preserve">Прокладка высоковольтных проводов должна исключать возникновение электромагнитных помех на низковольтные провода и провода управления транспортным средством и его проборов. Места проходов и изгибов должны иметь проходные резиновые кольца и дополнительную изоляцию. </w:t>
      </w:r>
    </w:p>
    <w:p w14:paraId="525BF478"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Крепление и монтаж проводов, кабелей и жгутов должны исключать перетирание (повреждение) изоляции.</w:t>
      </w:r>
    </w:p>
    <w:p w14:paraId="2CBE802E"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Высоковольтные провода в зоне клем</w:t>
      </w:r>
      <w:r w:rsidRPr="00DE421B">
        <w:rPr>
          <w:rFonts w:ascii="Times New Roman" w:hAnsi="Times New Roman" w:cs="Times New Roman"/>
          <w:bCs/>
          <w:sz w:val="24"/>
          <w:szCs w:val="24"/>
          <w:lang w:eastAsia="x-none"/>
        </w:rPr>
        <w:t>м</w:t>
      </w:r>
      <w:r w:rsidRPr="00DE421B">
        <w:rPr>
          <w:rFonts w:ascii="Times New Roman" w:hAnsi="Times New Roman" w:cs="Times New Roman"/>
          <w:bCs/>
          <w:sz w:val="24"/>
          <w:szCs w:val="24"/>
          <w:lang w:val="x-none" w:eastAsia="x-none"/>
        </w:rPr>
        <w:t>ных соединений должны быть окрашены термокраской.</w:t>
      </w:r>
    </w:p>
    <w:p w14:paraId="23481D5C"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Степень защиты электрического оборудования, за исключением токоприемников и тормозных резисторов от попадания пыли и воды не ниже IP 54 по ГОСТ 14254-2015 (IEC 60529:2013) «Степени защиты, обеспечиваемые оболочками (код IP)».</w:t>
      </w:r>
    </w:p>
    <w:p w14:paraId="209B1230"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Все средства обеспечения безопасности должны включаться автоматически при включении трамвая.</w:t>
      </w:r>
    </w:p>
    <w:p w14:paraId="78158504"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Асинхронные двигатели закрытого типа, должны быть со степенью защиты IP54 по ГОСТ 14254-2015 (IEC 60529:2013) «Степени защиты, обеспечиваемые оболочками (код IP)». </w:t>
      </w:r>
    </w:p>
    <w:p w14:paraId="6C9CD287"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Должна быть предусмотрена токовая защита в высоковольтных и низковольтных цепях при помощи автоматических выключателей.</w:t>
      </w:r>
    </w:p>
    <w:p w14:paraId="57456A6B"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Установлен автоматический выключатель высоковольтных цепей с дистанционным управлением.</w:t>
      </w:r>
    </w:p>
    <w:p w14:paraId="1D1081EF"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 xml:space="preserve">На пульте водителя, установлен аварийный выключатель высоковольтных и низковольтных цепей, обеспечивающий полное отключение всех потребителей и источников энергии исключающий выход из строя оборудования при отключении. Аварийный выключатель оснащен быстросъемной защитной крышкой от случайного нажатия. </w:t>
      </w:r>
    </w:p>
    <w:p w14:paraId="1D55795B"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lastRenderedPageBreak/>
        <w:t>Установлен разрядник для защиты от атмосферных перенапряжений закрытого типа.</w:t>
      </w:r>
    </w:p>
    <w:p w14:paraId="731D4F21"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Установлен источник питания низковольтных цепей статический в виде преобразователя напряжения и необслуживаемой аккумуляторной батареи, напряжением 24В.</w:t>
      </w:r>
    </w:p>
    <w:p w14:paraId="4671923C"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bCs/>
          <w:sz w:val="24"/>
          <w:szCs w:val="24"/>
          <w:lang w:val="x-none" w:eastAsia="x-none"/>
        </w:rPr>
        <w:t xml:space="preserve">Вагон должен быть оснащен системой бесперебойного питания бортового оборудования, освещения вагона, системы управления, систем обеспечения безопасности, обеспечивающей бесперебойную работу указанных потребителей при пересечении обесточенных участков контактной сети. </w:t>
      </w:r>
    </w:p>
    <w:p w14:paraId="0E03DB58"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Установлена диагностическая система с контролированием и запоминанием параметров: тока, высоковольтного и низковольтного напряжения, скорости, положения органов управления, состояния дверей, температура воздуха салона, кабины и ошибок с записью и хранением информации не менее 30 суток, укомплектованная программным обеспечением для оперативного получения информации работниками парка. Диагностическая система должна выводить на центральный монитор в кабине водителя информацию о всех критических ошибках и возможных технических неисправностях.</w:t>
      </w:r>
    </w:p>
    <w:p w14:paraId="450286C0"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Песочницы с дистанционным управлением и электрическим подогревом песка напряжением 24 В. Крепление рукава подачи песка должно обеспечивать подачу песка на рельс перед колесом при движении на прямых и криволинейных участках пути. Скорость подачи песка регулир</w:t>
      </w:r>
      <w:r w:rsidRPr="00DE421B">
        <w:rPr>
          <w:rFonts w:ascii="Times New Roman" w:hAnsi="Times New Roman" w:cs="Times New Roman"/>
          <w:sz w:val="24"/>
          <w:szCs w:val="24"/>
          <w:lang w:eastAsia="x-none"/>
        </w:rPr>
        <w:t xml:space="preserve">уется </w:t>
      </w:r>
      <w:r w:rsidRPr="00DE421B">
        <w:rPr>
          <w:rFonts w:ascii="Times New Roman" w:hAnsi="Times New Roman" w:cs="Times New Roman"/>
          <w:sz w:val="24"/>
          <w:szCs w:val="24"/>
          <w:lang w:val="x-none" w:eastAsia="x-none"/>
        </w:rPr>
        <w:t>с привязкой к скорости движения транспортного средства. Контроль количества песка в бункере осуществляется визуально или дистанционно на пульте водителя. При экстренном и аварийном торможении песок должен подаваться под колеса автоматически.</w:t>
      </w:r>
      <w:r w:rsidRPr="00DE421B">
        <w:rPr>
          <w:rFonts w:ascii="Times New Roman" w:hAnsi="Times New Roman" w:cs="Times New Roman"/>
          <w:w w:val="95"/>
          <w:sz w:val="24"/>
          <w:szCs w:val="24"/>
          <w:lang w:val="x-none" w:eastAsia="x-none"/>
        </w:rPr>
        <w:t xml:space="preserve"> </w:t>
      </w:r>
      <w:r w:rsidRPr="00DE421B">
        <w:rPr>
          <w:rFonts w:ascii="Times New Roman" w:hAnsi="Times New Roman" w:cs="Times New Roman"/>
          <w:sz w:val="24"/>
          <w:szCs w:val="24"/>
          <w:lang w:val="x-none" w:eastAsia="x-none"/>
        </w:rPr>
        <w:t xml:space="preserve">Должна быть предусмотрена возможность заправки песком как снаружи вагона через запираемое люковое отверстие (заправочной станцией), так и из салона – вертикально (в ручную). </w:t>
      </w:r>
    </w:p>
    <w:p w14:paraId="0CF84E0B" w14:textId="77777777" w:rsidR="00DE421B" w:rsidRPr="00DE421B" w:rsidRDefault="00DE421B" w:rsidP="00DE421B">
      <w:pPr>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bCs/>
          <w:sz w:val="24"/>
          <w:szCs w:val="24"/>
          <w:lang w:val="x-none" w:eastAsia="x-none"/>
        </w:rPr>
      </w:pPr>
      <w:r w:rsidRPr="00DE421B">
        <w:rPr>
          <w:rFonts w:ascii="Times New Roman" w:hAnsi="Times New Roman" w:cs="Times New Roman"/>
          <w:sz w:val="24"/>
          <w:szCs w:val="24"/>
          <w:lang w:val="x-none" w:eastAsia="x-none"/>
        </w:rPr>
        <w:t>Установлена система учета прямой и обратной электрической энергии постоянного тока, которая содержит:</w:t>
      </w:r>
    </w:p>
    <w:p w14:paraId="2CD6AAC1"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прибор учета (счетчик) прямой и обратной электрической энергии постоянного тока;</w:t>
      </w:r>
    </w:p>
    <w:p w14:paraId="42616EC7"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w:t>
      </w:r>
      <w:r w:rsidRPr="00DE421B">
        <w:rPr>
          <w:rFonts w:ascii="Times New Roman" w:hAnsi="Times New Roman" w:cs="Times New Roman"/>
          <w:sz w:val="24"/>
          <w:szCs w:val="24"/>
          <w:lang w:val="en-US" w:eastAsia="x-none"/>
        </w:rPr>
        <w:t>GSM</w:t>
      </w:r>
      <w:r w:rsidRPr="00DE421B">
        <w:rPr>
          <w:rFonts w:ascii="Times New Roman" w:hAnsi="Times New Roman" w:cs="Times New Roman"/>
          <w:sz w:val="24"/>
          <w:szCs w:val="24"/>
          <w:lang w:val="x-none" w:eastAsia="x-none"/>
        </w:rPr>
        <w:t>/</w:t>
      </w:r>
      <w:r w:rsidRPr="00DE421B">
        <w:rPr>
          <w:rFonts w:ascii="Times New Roman" w:hAnsi="Times New Roman" w:cs="Times New Roman"/>
          <w:sz w:val="24"/>
          <w:szCs w:val="24"/>
          <w:lang w:val="en-US" w:eastAsia="x-none"/>
        </w:rPr>
        <w:t>GPRS</w:t>
      </w:r>
      <w:r w:rsidRPr="00DE421B">
        <w:rPr>
          <w:rFonts w:ascii="Times New Roman" w:hAnsi="Times New Roman" w:cs="Times New Roman"/>
          <w:sz w:val="24"/>
          <w:szCs w:val="24"/>
          <w:lang w:val="x-none" w:eastAsia="x-none"/>
        </w:rPr>
        <w:t xml:space="preserve"> приемо-передатчик с антеннами;</w:t>
      </w:r>
    </w:p>
    <w:p w14:paraId="2EE398C4"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выносной преобразователь </w:t>
      </w:r>
      <w:r w:rsidRPr="00DE421B">
        <w:rPr>
          <w:rFonts w:ascii="Times New Roman" w:hAnsi="Times New Roman" w:cs="Times New Roman"/>
          <w:sz w:val="24"/>
          <w:szCs w:val="24"/>
          <w:lang w:val="en-US" w:eastAsia="x-none"/>
        </w:rPr>
        <w:t>RS</w:t>
      </w:r>
      <w:r w:rsidRPr="00DE421B">
        <w:rPr>
          <w:rFonts w:ascii="Times New Roman" w:hAnsi="Times New Roman" w:cs="Times New Roman"/>
          <w:sz w:val="24"/>
          <w:szCs w:val="24"/>
          <w:lang w:val="x-none" w:eastAsia="x-none"/>
        </w:rPr>
        <w:t>-485/</w:t>
      </w:r>
      <w:r w:rsidRPr="00DE421B">
        <w:rPr>
          <w:rFonts w:ascii="Times New Roman" w:hAnsi="Times New Roman" w:cs="Times New Roman"/>
          <w:sz w:val="24"/>
          <w:szCs w:val="24"/>
          <w:lang w:val="en-US" w:eastAsia="x-none"/>
        </w:rPr>
        <w:t>USB</w:t>
      </w:r>
      <w:r w:rsidRPr="00DE421B">
        <w:rPr>
          <w:rFonts w:ascii="Times New Roman" w:hAnsi="Times New Roman" w:cs="Times New Roman"/>
          <w:sz w:val="24"/>
          <w:szCs w:val="24"/>
          <w:lang w:val="x-none" w:eastAsia="x-none"/>
        </w:rPr>
        <w:t>;</w:t>
      </w:r>
    </w:p>
    <w:p w14:paraId="6C687430"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считыватель </w:t>
      </w:r>
      <w:r w:rsidRPr="00DE421B">
        <w:rPr>
          <w:rFonts w:ascii="Times New Roman" w:hAnsi="Times New Roman" w:cs="Times New Roman"/>
          <w:sz w:val="24"/>
          <w:szCs w:val="24"/>
          <w:lang w:val="en-US" w:eastAsia="x-none"/>
        </w:rPr>
        <w:t>RFID</w:t>
      </w:r>
      <w:r w:rsidRPr="00DE421B">
        <w:rPr>
          <w:rFonts w:ascii="Times New Roman" w:hAnsi="Times New Roman" w:cs="Times New Roman"/>
          <w:sz w:val="24"/>
          <w:szCs w:val="24"/>
          <w:lang w:val="x-none" w:eastAsia="x-none"/>
        </w:rPr>
        <w:t xml:space="preserve"> меток с антенной;</w:t>
      </w:r>
    </w:p>
    <w:p w14:paraId="7E3E3F3C"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w:t>
      </w:r>
      <w:r w:rsidRPr="00DE421B">
        <w:rPr>
          <w:rFonts w:ascii="Times New Roman" w:hAnsi="Times New Roman" w:cs="Times New Roman"/>
          <w:sz w:val="24"/>
          <w:szCs w:val="24"/>
          <w:lang w:val="en-US" w:eastAsia="x-none"/>
        </w:rPr>
        <w:t>RFID</w:t>
      </w:r>
      <w:r w:rsidRPr="00DE421B">
        <w:rPr>
          <w:rFonts w:ascii="Times New Roman" w:hAnsi="Times New Roman" w:cs="Times New Roman"/>
          <w:sz w:val="24"/>
          <w:szCs w:val="24"/>
          <w:lang w:val="x-none" w:eastAsia="x-none"/>
        </w:rPr>
        <w:t xml:space="preserve"> метки;</w:t>
      </w:r>
    </w:p>
    <w:p w14:paraId="350CCCEB"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измерительный шунт;</w:t>
      </w:r>
    </w:p>
    <w:p w14:paraId="471E3168" w14:textId="77777777" w:rsidR="00DE421B" w:rsidRPr="00DE421B" w:rsidRDefault="00DE421B" w:rsidP="00DE421B">
      <w:pPr>
        <w:overflowPunct w:val="0"/>
        <w:autoSpaceDE w:val="0"/>
        <w:autoSpaceDN w:val="0"/>
        <w:adjustRightInd w:val="0"/>
        <w:spacing w:after="12" w:line="264" w:lineRule="auto"/>
        <w:ind w:left="567" w:firstLine="426"/>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программное обеспечение для дистанционного обмена данными с прибором учета.</w:t>
      </w:r>
    </w:p>
    <w:p w14:paraId="6C5A3B0B" w14:textId="77777777" w:rsidR="00DE421B" w:rsidRPr="00DE421B" w:rsidRDefault="00DE421B" w:rsidP="00DE421B">
      <w:pPr>
        <w:numPr>
          <w:ilvl w:val="2"/>
          <w:numId w:val="19"/>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Счетчик должен соответствовать следующим основным требованиям:</w:t>
      </w:r>
    </w:p>
    <w:p w14:paraId="5C981426"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Счетчик должен быть зарегистрирован в Государственном реестре средств измерений;</w:t>
      </w:r>
    </w:p>
    <w:p w14:paraId="5149D915"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Класс точности счетчика должен быть не ниже – 1.0 Систематическая составляющая основной относительной погрешности прибора учета с классом точности 1.0 должна соответствовать требованиям ГОСТ 10287-83 во всем диапазоне рабочих токов нагрузки для режимов потребления и возврата электрической энергии;</w:t>
      </w:r>
    </w:p>
    <w:p w14:paraId="1919EE52"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Наличие энергонезависимой памяти для хранения профиля нагрузки на глубину не менее 125 суток (30-ти минутный профиль, часовой профиль) данных по прямой и обратной электроэнергии с нарастающим итогом за прошедший месяц запрограммированных параметров;</w:t>
      </w:r>
    </w:p>
    <w:p w14:paraId="12D884A7"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Наличие энергонезависимых часов, обеспечивающих ведение даты и времени с точностью не хуже 0,25 секунд в сутки, с возможностью внешней автоматической коррекции (синхронизации);</w:t>
      </w:r>
    </w:p>
    <w:p w14:paraId="1765AB60"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Обеспечение защиты от несанкционированного изменения параметров и записи данных как на программном (логическом) уровне (установка паролей), так и на аппаратном (физическом) уровне (установка пломб);</w:t>
      </w:r>
    </w:p>
    <w:p w14:paraId="326C37E6"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Обеспечение автоматической диагностики с формированием обобщённого сигнала о результатах диагностики;</w:t>
      </w:r>
    </w:p>
    <w:p w14:paraId="7CA94AF7" w14:textId="77777777" w:rsidR="00DE421B" w:rsidRPr="00DE421B" w:rsidRDefault="00DE421B" w:rsidP="00DE421B">
      <w:pPr>
        <w:numPr>
          <w:ilvl w:val="2"/>
          <w:numId w:val="33"/>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Ведение журналов событий и статусного журнала.</w:t>
      </w:r>
    </w:p>
    <w:p w14:paraId="05ADF2D3" w14:textId="77777777" w:rsidR="00DE421B" w:rsidRPr="00DE421B" w:rsidRDefault="00DE421B" w:rsidP="00DE421B">
      <w:pPr>
        <w:numPr>
          <w:ilvl w:val="2"/>
          <w:numId w:val="19"/>
        </w:numPr>
        <w:spacing w:after="12" w:line="264" w:lineRule="auto"/>
        <w:ind w:left="1418" w:hanging="851"/>
        <w:jc w:val="both"/>
        <w:rPr>
          <w:rFonts w:ascii="Times New Roman" w:hAnsi="Times New Roman" w:cs="Times New Roman"/>
          <w:sz w:val="24"/>
          <w:szCs w:val="24"/>
        </w:rPr>
      </w:pPr>
      <w:r w:rsidRPr="00DE421B">
        <w:rPr>
          <w:rFonts w:ascii="Times New Roman" w:hAnsi="Times New Roman" w:cs="Times New Roman"/>
          <w:sz w:val="24"/>
          <w:szCs w:val="24"/>
        </w:rPr>
        <w:t>Счетчик должен обладать возможностью:</w:t>
      </w:r>
    </w:p>
    <w:p w14:paraId="7D493D53" w14:textId="77777777" w:rsidR="00DE421B" w:rsidRPr="00DE421B" w:rsidRDefault="00DE421B" w:rsidP="00DE421B">
      <w:pPr>
        <w:numPr>
          <w:ilvl w:val="1"/>
          <w:numId w:val="28"/>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Обмена данными с автоматизированной информационно-измерительной системой коммерческого учета электрической энергии с помощью программного обеспечения, </w:t>
      </w:r>
      <w:r w:rsidRPr="00DE421B">
        <w:rPr>
          <w:rFonts w:ascii="Times New Roman" w:eastAsia="Calibri" w:hAnsi="Times New Roman" w:cs="Times New Roman"/>
          <w:sz w:val="24"/>
          <w:szCs w:val="24"/>
        </w:rPr>
        <w:lastRenderedPageBreak/>
        <w:t>используемого в Санкт-Петербурге, как в режиме прямого подключения по интерфейсу RS-485, так и в режиме удаленного доступа, по каналу связи через GSM модем;</w:t>
      </w:r>
    </w:p>
    <w:p w14:paraId="7DC28D96" w14:textId="77777777" w:rsidR="00DE421B" w:rsidRPr="00DE421B" w:rsidRDefault="00DE421B" w:rsidP="00DE421B">
      <w:pPr>
        <w:numPr>
          <w:ilvl w:val="1"/>
          <w:numId w:val="28"/>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Подключения для опроса и диагностирования ПУ прямым доступом через интерфейс связи </w:t>
      </w:r>
      <w:r w:rsidRPr="00DE421B">
        <w:rPr>
          <w:rFonts w:ascii="Times New Roman" w:eastAsia="Calibri" w:hAnsi="Times New Roman" w:cs="Times New Roman"/>
          <w:sz w:val="24"/>
          <w:szCs w:val="24"/>
          <w:lang w:val="en-US"/>
        </w:rPr>
        <w:t>RS</w:t>
      </w:r>
      <w:r w:rsidRPr="00DE421B">
        <w:rPr>
          <w:rFonts w:ascii="Times New Roman" w:eastAsia="Calibri" w:hAnsi="Times New Roman" w:cs="Times New Roman"/>
          <w:sz w:val="24"/>
          <w:szCs w:val="24"/>
        </w:rPr>
        <w:t xml:space="preserve">-485, через конвертор </w:t>
      </w:r>
      <w:r w:rsidRPr="00DE421B">
        <w:rPr>
          <w:rFonts w:ascii="Times New Roman" w:eastAsia="Calibri" w:hAnsi="Times New Roman" w:cs="Times New Roman"/>
          <w:sz w:val="24"/>
          <w:szCs w:val="24"/>
          <w:lang w:val="en-US"/>
        </w:rPr>
        <w:t>RS</w:t>
      </w:r>
      <w:r w:rsidRPr="00DE421B">
        <w:rPr>
          <w:rFonts w:ascii="Times New Roman" w:eastAsia="Calibri" w:hAnsi="Times New Roman" w:cs="Times New Roman"/>
          <w:sz w:val="24"/>
          <w:szCs w:val="24"/>
        </w:rPr>
        <w:t>-485/</w:t>
      </w:r>
      <w:r w:rsidRPr="00DE421B">
        <w:rPr>
          <w:rFonts w:ascii="Times New Roman" w:eastAsia="Calibri" w:hAnsi="Times New Roman" w:cs="Times New Roman"/>
          <w:sz w:val="24"/>
          <w:szCs w:val="24"/>
          <w:lang w:val="en-US"/>
        </w:rPr>
        <w:t>USB</w:t>
      </w:r>
      <w:r w:rsidRPr="00DE421B">
        <w:rPr>
          <w:rFonts w:ascii="Times New Roman" w:eastAsia="Calibri" w:hAnsi="Times New Roman" w:cs="Times New Roman"/>
          <w:sz w:val="24"/>
          <w:szCs w:val="24"/>
        </w:rPr>
        <w:t xml:space="preserve">, а также удаленно, с помощью </w:t>
      </w:r>
      <w:r w:rsidRPr="00DE421B">
        <w:rPr>
          <w:rFonts w:ascii="Times New Roman" w:eastAsia="Calibri" w:hAnsi="Times New Roman" w:cs="Times New Roman"/>
          <w:sz w:val="24"/>
          <w:szCs w:val="24"/>
          <w:lang w:val="en-US"/>
        </w:rPr>
        <w:t>GSM</w:t>
      </w:r>
      <w:r w:rsidRPr="00DE421B">
        <w:rPr>
          <w:rFonts w:ascii="Times New Roman" w:eastAsia="Calibri" w:hAnsi="Times New Roman" w:cs="Times New Roman"/>
          <w:sz w:val="24"/>
          <w:szCs w:val="24"/>
        </w:rPr>
        <w:t xml:space="preserve"> модема;</w:t>
      </w:r>
    </w:p>
    <w:p w14:paraId="2BBEBE30" w14:textId="77777777" w:rsidR="00DE421B" w:rsidRPr="00DE421B" w:rsidRDefault="00DE421B" w:rsidP="00DE421B">
      <w:pPr>
        <w:numPr>
          <w:ilvl w:val="1"/>
          <w:numId w:val="28"/>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Оснащен </w:t>
      </w:r>
      <w:r w:rsidRPr="00DE421B">
        <w:rPr>
          <w:rFonts w:ascii="Times New Roman" w:eastAsia="Calibri" w:hAnsi="Times New Roman" w:cs="Times New Roman"/>
          <w:sz w:val="24"/>
          <w:szCs w:val="24"/>
          <w:lang w:val="en-US"/>
        </w:rPr>
        <w:t>GSM</w:t>
      </w:r>
      <w:r w:rsidRPr="00DE421B">
        <w:rPr>
          <w:rFonts w:ascii="Times New Roman" w:eastAsia="Calibri" w:hAnsi="Times New Roman" w:cs="Times New Roman"/>
          <w:sz w:val="24"/>
          <w:szCs w:val="24"/>
        </w:rPr>
        <w:t>/</w:t>
      </w:r>
      <w:r w:rsidRPr="00DE421B">
        <w:rPr>
          <w:rFonts w:ascii="Times New Roman" w:eastAsia="Calibri" w:hAnsi="Times New Roman" w:cs="Times New Roman"/>
          <w:sz w:val="24"/>
          <w:szCs w:val="24"/>
          <w:lang w:val="en-US"/>
        </w:rPr>
        <w:t>GPRS</w:t>
      </w:r>
      <w:r w:rsidRPr="00DE421B">
        <w:rPr>
          <w:rFonts w:ascii="Times New Roman" w:eastAsia="Calibri" w:hAnsi="Times New Roman" w:cs="Times New Roman"/>
          <w:sz w:val="24"/>
          <w:szCs w:val="24"/>
        </w:rPr>
        <w:t xml:space="preserve"> приемо-передатчиком, который позволяет дистанционно передавать по </w:t>
      </w:r>
      <w:r w:rsidRPr="00DE421B">
        <w:rPr>
          <w:rFonts w:ascii="Times New Roman" w:eastAsia="Calibri" w:hAnsi="Times New Roman" w:cs="Times New Roman"/>
          <w:sz w:val="24"/>
          <w:szCs w:val="24"/>
          <w:lang w:val="en-US"/>
        </w:rPr>
        <w:t>GSM</w:t>
      </w:r>
      <w:r w:rsidRPr="00DE421B">
        <w:rPr>
          <w:rFonts w:ascii="Times New Roman" w:eastAsia="Calibri" w:hAnsi="Times New Roman" w:cs="Times New Roman"/>
          <w:sz w:val="24"/>
          <w:szCs w:val="24"/>
        </w:rPr>
        <w:t xml:space="preserve"> каналу измерительную информацию и определять моменты нахождения транспорта в определенных точках пути;</w:t>
      </w:r>
    </w:p>
    <w:p w14:paraId="4F92F34E" w14:textId="77777777" w:rsidR="00DE421B" w:rsidRPr="00DE421B" w:rsidRDefault="00DE421B" w:rsidP="00DE421B">
      <w:pPr>
        <w:numPr>
          <w:ilvl w:val="1"/>
          <w:numId w:val="28"/>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Учитывать текущее значение прямой и обратной электрической энергии на заданных точках маршрута движения одновременно при помощи </w:t>
      </w:r>
      <w:r w:rsidRPr="00DE421B">
        <w:rPr>
          <w:rFonts w:ascii="Times New Roman" w:eastAsia="Calibri" w:hAnsi="Times New Roman" w:cs="Times New Roman"/>
          <w:sz w:val="24"/>
          <w:szCs w:val="24"/>
          <w:lang w:val="en-US"/>
        </w:rPr>
        <w:t>GPS</w:t>
      </w:r>
      <w:r w:rsidRPr="00DE421B">
        <w:rPr>
          <w:rFonts w:ascii="Times New Roman" w:eastAsia="Calibri" w:hAnsi="Times New Roman" w:cs="Times New Roman"/>
          <w:sz w:val="24"/>
          <w:szCs w:val="24"/>
        </w:rPr>
        <w:t xml:space="preserve"> трекера и считывателя </w:t>
      </w:r>
      <w:r w:rsidRPr="00DE421B">
        <w:rPr>
          <w:rFonts w:ascii="Times New Roman" w:eastAsia="Calibri" w:hAnsi="Times New Roman" w:cs="Times New Roman"/>
          <w:sz w:val="24"/>
          <w:szCs w:val="24"/>
          <w:lang w:val="en-US"/>
        </w:rPr>
        <w:t>RFID</w:t>
      </w:r>
      <w:r w:rsidRPr="00DE421B">
        <w:rPr>
          <w:rFonts w:ascii="Times New Roman" w:eastAsia="Calibri" w:hAnsi="Times New Roman" w:cs="Times New Roman"/>
          <w:sz w:val="24"/>
          <w:szCs w:val="24"/>
        </w:rPr>
        <w:t xml:space="preserve"> меток;</w:t>
      </w:r>
    </w:p>
    <w:p w14:paraId="538CD632" w14:textId="77777777" w:rsidR="00DE421B" w:rsidRPr="00DE421B" w:rsidRDefault="00DE421B" w:rsidP="00DE421B">
      <w:pPr>
        <w:numPr>
          <w:ilvl w:val="1"/>
          <w:numId w:val="28"/>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Сохранять в архиве счетчика показания накопленной электрической энергии со следующими параметрами:</w:t>
      </w:r>
    </w:p>
    <w:p w14:paraId="5D02145A"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коммерческий профиль нагрузки (30-ти минутный, часовой профиль), глубина сохранения данных 125 суток;</w:t>
      </w:r>
    </w:p>
    <w:p w14:paraId="33D3B8E2"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суточный профиль нагрузки, глубина сохранения данных 6 месяцев;</w:t>
      </w:r>
    </w:p>
    <w:p w14:paraId="5C687710"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ежемесячный профиль нагрузки глубина сохранения данных 1 год;</w:t>
      </w:r>
    </w:p>
    <w:p w14:paraId="2EAC8D29"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годовой профиль нагрузки, глубина сохранения данных 36 месяцев;</w:t>
      </w:r>
    </w:p>
    <w:p w14:paraId="2CB02A66"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показания накопленной электрической энергии на расчетные даты – на начало суток, на начало месяца, на начало года;</w:t>
      </w:r>
    </w:p>
    <w:p w14:paraId="7D574FFC"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показания накопленной электрической энергии на расчетные даты – за сутки, за месяц, за год;</w:t>
      </w:r>
    </w:p>
    <w:p w14:paraId="19A47AF3" w14:textId="77777777" w:rsidR="00DE421B" w:rsidRPr="00DE421B" w:rsidRDefault="00DE421B" w:rsidP="00DE421B">
      <w:pPr>
        <w:spacing w:after="0" w:line="240" w:lineRule="auto"/>
        <w:ind w:left="709" w:hanging="142"/>
        <w:rPr>
          <w:rFonts w:ascii="Times New Roman" w:eastAsia="Calibri" w:hAnsi="Times New Roman" w:cs="Times New Roman"/>
          <w:sz w:val="24"/>
          <w:szCs w:val="24"/>
        </w:rPr>
      </w:pPr>
      <w:r w:rsidRPr="00DE421B">
        <w:rPr>
          <w:rFonts w:ascii="Times New Roman" w:eastAsia="Calibri" w:hAnsi="Times New Roman" w:cs="Times New Roman"/>
          <w:sz w:val="24"/>
          <w:szCs w:val="24"/>
        </w:rPr>
        <w:t>- показания электрической мощности и энергии, зафиксированных при прохождении подвижным составом заданных точек (RFID меток) на маршруте движения.</w:t>
      </w:r>
    </w:p>
    <w:p w14:paraId="560D6E41" w14:textId="77777777" w:rsidR="00DE421B" w:rsidRPr="00DE421B" w:rsidRDefault="00DE421B" w:rsidP="00DE421B">
      <w:pPr>
        <w:numPr>
          <w:ilvl w:val="0"/>
          <w:numId w:val="29"/>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Подключения резервного источника питания и автоматическое переключение на источник резервного питания при пропадании основного.</w:t>
      </w:r>
    </w:p>
    <w:p w14:paraId="5C4B935F" w14:textId="77777777" w:rsidR="00DE421B" w:rsidRPr="00DE421B" w:rsidRDefault="00DE421B" w:rsidP="00DE421B">
      <w:pPr>
        <w:numPr>
          <w:ilvl w:val="2"/>
          <w:numId w:val="19"/>
        </w:numPr>
        <w:spacing w:after="0" w:line="240" w:lineRule="auto"/>
        <w:ind w:left="0" w:firstLine="709"/>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Требования к монтажу системы учета прямой и обратной электрической энергии постоянного тока:</w:t>
      </w:r>
    </w:p>
    <w:p w14:paraId="5A618298" w14:textId="77777777" w:rsidR="00DE421B" w:rsidRPr="00DE421B" w:rsidRDefault="00DE421B" w:rsidP="00DE421B">
      <w:pPr>
        <w:numPr>
          <w:ilvl w:val="0"/>
          <w:numId w:val="30"/>
        </w:numPr>
        <w:spacing w:after="0" w:line="240" w:lineRule="auto"/>
        <w:ind w:left="0" w:firstLine="709"/>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Место установки счетчика должно обеспечивать доступ для обслуживания и снятия показаний с помощью прямого подключения к интерфейсу связи </w:t>
      </w:r>
      <w:r w:rsidRPr="00DE421B">
        <w:rPr>
          <w:rFonts w:ascii="Times New Roman" w:eastAsia="Calibri" w:hAnsi="Times New Roman" w:cs="Times New Roman"/>
          <w:sz w:val="24"/>
          <w:szCs w:val="24"/>
          <w:lang w:val="en-US"/>
        </w:rPr>
        <w:t>RS</w:t>
      </w:r>
      <w:r w:rsidRPr="00DE421B">
        <w:rPr>
          <w:rFonts w:ascii="Times New Roman" w:eastAsia="Calibri" w:hAnsi="Times New Roman" w:cs="Times New Roman"/>
          <w:sz w:val="24"/>
          <w:szCs w:val="24"/>
        </w:rPr>
        <w:t>-485 прибора учета;</w:t>
      </w:r>
    </w:p>
    <w:p w14:paraId="69DBEE50" w14:textId="77777777" w:rsidR="00DE421B" w:rsidRPr="00DE421B" w:rsidRDefault="00DE421B" w:rsidP="00DE421B">
      <w:pPr>
        <w:numPr>
          <w:ilvl w:val="0"/>
          <w:numId w:val="30"/>
        </w:numPr>
        <w:spacing w:after="0" w:line="240" w:lineRule="auto"/>
        <w:ind w:left="0" w:firstLine="709"/>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Измерительные цепи напряжения и токовые цепи счетчика должны быть подключены к шунту, который установлен в разрез провода «+550» в ближайшей точке после токоприемника;</w:t>
      </w:r>
    </w:p>
    <w:p w14:paraId="35525EE3" w14:textId="77777777" w:rsidR="00DE421B" w:rsidRPr="00DE421B" w:rsidRDefault="00DE421B" w:rsidP="00DE421B">
      <w:pPr>
        <w:numPr>
          <w:ilvl w:val="0"/>
          <w:numId w:val="30"/>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Длина проводов измерительных цепей, с помощью которых прибор учета подключается к шунту, должна быть не более 0,3м;</w:t>
      </w:r>
    </w:p>
    <w:p w14:paraId="340EEC8D" w14:textId="77777777" w:rsidR="00DE421B" w:rsidRPr="00DE421B" w:rsidRDefault="00DE421B" w:rsidP="00DE421B">
      <w:pPr>
        <w:numPr>
          <w:ilvl w:val="0"/>
          <w:numId w:val="30"/>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Провод «минус» измерительной цепи счетчика должен быть подключен к ближайшей точке, имеющей металлический контакт с токоприемником «-550»;</w:t>
      </w:r>
    </w:p>
    <w:p w14:paraId="3B95BF01" w14:textId="77777777" w:rsidR="00DE421B" w:rsidRPr="00DE421B" w:rsidRDefault="00DE421B" w:rsidP="00DE421B">
      <w:pPr>
        <w:numPr>
          <w:ilvl w:val="0"/>
          <w:numId w:val="30"/>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Контактные соединения должны быть выполнены в соответствии с требованиями ГОСТ 10434-82 «Соединения контактные»;</w:t>
      </w:r>
    </w:p>
    <w:p w14:paraId="7ACD64C6" w14:textId="77777777" w:rsidR="00DE421B" w:rsidRPr="00DE421B" w:rsidRDefault="00DE421B" w:rsidP="00DE421B">
      <w:pPr>
        <w:numPr>
          <w:ilvl w:val="0"/>
          <w:numId w:val="30"/>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Шкаф (ящик) учета, в котором размещается оборудование измерительного комплекса должен иметь:</w:t>
      </w:r>
    </w:p>
    <w:p w14:paraId="349FF0D9" w14:textId="77777777" w:rsidR="00DE421B" w:rsidRPr="00DE421B" w:rsidRDefault="00DE421B" w:rsidP="00DE421B">
      <w:pPr>
        <w:numPr>
          <w:ilvl w:val="0"/>
          <w:numId w:val="30"/>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степень защиты от проникновения твердых предметов и воды не ниже </w:t>
      </w:r>
      <w:r w:rsidRPr="00DE421B">
        <w:rPr>
          <w:rFonts w:ascii="Times New Roman" w:eastAsia="Calibri" w:hAnsi="Times New Roman" w:cs="Times New Roman"/>
          <w:sz w:val="24"/>
          <w:szCs w:val="24"/>
          <w:lang w:val="en-US"/>
        </w:rPr>
        <w:t>IP</w:t>
      </w:r>
      <w:r w:rsidRPr="00DE421B">
        <w:rPr>
          <w:rFonts w:ascii="Times New Roman" w:eastAsia="Calibri" w:hAnsi="Times New Roman" w:cs="Times New Roman"/>
          <w:sz w:val="24"/>
          <w:szCs w:val="24"/>
        </w:rPr>
        <w:t xml:space="preserve"> 66;</w:t>
      </w:r>
    </w:p>
    <w:p w14:paraId="76E7847A" w14:textId="77777777" w:rsidR="00DE421B" w:rsidRPr="00DE421B" w:rsidRDefault="00DE421B" w:rsidP="00DE421B">
      <w:pPr>
        <w:numPr>
          <w:ilvl w:val="0"/>
          <w:numId w:val="30"/>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технологические отверстия с герметичными заглушками, обеспечивающие возможность подключения к счетчику, при необходимости, измерительных проводов.</w:t>
      </w:r>
    </w:p>
    <w:p w14:paraId="2AD23FBF" w14:textId="77777777" w:rsidR="00DE421B" w:rsidRPr="00DE421B" w:rsidRDefault="00DE421B" w:rsidP="00DE421B">
      <w:pPr>
        <w:numPr>
          <w:ilvl w:val="0"/>
          <w:numId w:val="31"/>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В кабине в доступном, удобном для считывания информации месте, должен быть оборудован выносной конвертор (преобразователь) RS-485/</w:t>
      </w:r>
      <w:r w:rsidRPr="00DE421B">
        <w:rPr>
          <w:rFonts w:ascii="Times New Roman" w:eastAsia="Calibri" w:hAnsi="Times New Roman" w:cs="Times New Roman"/>
          <w:sz w:val="24"/>
          <w:szCs w:val="24"/>
          <w:lang w:val="en-US"/>
        </w:rPr>
        <w:t>USB</w:t>
      </w:r>
      <w:r w:rsidRPr="00DE421B">
        <w:rPr>
          <w:rFonts w:ascii="Times New Roman" w:eastAsia="Calibri" w:hAnsi="Times New Roman" w:cs="Times New Roman"/>
          <w:sz w:val="24"/>
          <w:szCs w:val="24"/>
        </w:rPr>
        <w:t xml:space="preserve"> порт, имеющий связь с интерфейсом RS-485 прибора учета.</w:t>
      </w:r>
    </w:p>
    <w:p w14:paraId="5EE44CF0" w14:textId="77777777" w:rsidR="00DE421B" w:rsidRPr="00DE421B" w:rsidRDefault="00DE421B" w:rsidP="00DE421B">
      <w:pPr>
        <w:numPr>
          <w:ilvl w:val="2"/>
          <w:numId w:val="19"/>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Программное обеспечение должно обеспечивать обмен данными со счетчиком в режиме авточтения с последующей записью в базу данных следующих параметров:</w:t>
      </w:r>
    </w:p>
    <w:p w14:paraId="7768891F"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Коммерческий профиль нагрузки (30-ти минутный, часовой профиль), глубина сохранения данных 125 суток (авточтение);</w:t>
      </w:r>
    </w:p>
    <w:p w14:paraId="006166B9"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Суточный профиль нагрузки, глубина сохранения данных 6 месяцев (авточтение);</w:t>
      </w:r>
    </w:p>
    <w:p w14:paraId="33AE6F72"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Ежемесячный профиль нагрузки глубина сохранения данных 1 год (авточтение);</w:t>
      </w:r>
    </w:p>
    <w:p w14:paraId="45F630A5"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Годовой профиль нагрузки, глубина сохранения данных 3 года;</w:t>
      </w:r>
    </w:p>
    <w:p w14:paraId="10B51611"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Сохраненные в архиве счетчика показания накопленной электрической энергии на расчетные даты – на начало суток, на начало месяца, на начало года (авточтение);</w:t>
      </w:r>
    </w:p>
    <w:p w14:paraId="0E1C41C7"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Сохраненные в архиве счетчика показания накопленной электрической энергии на расчетные даты – за сутки, за месяц, за год (авточтение);</w:t>
      </w:r>
    </w:p>
    <w:p w14:paraId="6D141A39"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lastRenderedPageBreak/>
        <w:t>Сохраненные в архиве счетчика времени и показаний электрической мощности и энергии, зафиксированных при прохождении подвижным составом заданных точек (RFID меток) на маршруте движения;</w:t>
      </w:r>
    </w:p>
    <w:p w14:paraId="373EFFFB"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Считанные данные должны сохраняться в виде </w:t>
      </w:r>
      <w:r w:rsidRPr="00DE421B">
        <w:rPr>
          <w:rFonts w:ascii="Times New Roman" w:eastAsia="Calibri" w:hAnsi="Times New Roman" w:cs="Times New Roman"/>
          <w:sz w:val="24"/>
          <w:szCs w:val="24"/>
          <w:lang w:val="en-US"/>
        </w:rPr>
        <w:t>Excel</w:t>
      </w:r>
      <w:r w:rsidRPr="00DE421B">
        <w:rPr>
          <w:rFonts w:ascii="Times New Roman" w:eastAsia="Calibri" w:hAnsi="Times New Roman" w:cs="Times New Roman"/>
          <w:sz w:val="24"/>
          <w:szCs w:val="24"/>
        </w:rPr>
        <w:t xml:space="preserve"> таблиц отдельно для данных каждого журнала;</w:t>
      </w:r>
    </w:p>
    <w:p w14:paraId="06EF2305"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Журналы событий, фиксируемых счетчиком;</w:t>
      </w:r>
    </w:p>
    <w:p w14:paraId="1F1F1A56" w14:textId="77777777" w:rsidR="00DE421B" w:rsidRPr="00DE421B" w:rsidRDefault="00DE421B" w:rsidP="00DE421B">
      <w:pPr>
        <w:numPr>
          <w:ilvl w:val="0"/>
          <w:numId w:val="32"/>
        </w:numPr>
        <w:spacing w:after="0" w:line="240" w:lineRule="auto"/>
        <w:ind w:left="0" w:firstLine="567"/>
        <w:jc w:val="both"/>
        <w:rPr>
          <w:rFonts w:ascii="Times New Roman" w:eastAsia="Calibri" w:hAnsi="Times New Roman" w:cs="Times New Roman"/>
          <w:sz w:val="24"/>
          <w:szCs w:val="24"/>
        </w:rPr>
      </w:pPr>
      <w:r w:rsidRPr="00DE421B">
        <w:rPr>
          <w:rFonts w:ascii="Times New Roman" w:eastAsia="Calibri" w:hAnsi="Times New Roman" w:cs="Times New Roman"/>
          <w:sz w:val="24"/>
          <w:szCs w:val="24"/>
        </w:rPr>
        <w:t xml:space="preserve"> Показания электроэнергии, накопленные на момент сеанса связи.</w:t>
      </w:r>
    </w:p>
    <w:p w14:paraId="07420C78"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Предусмотрены дополнительные резервные низковольтные электрические мощности с номинальным напряжением 24 В для подключения дополнительных потребителей, имеющие не менее трех мест подключения, защищенные автоматическими выключателями с номинальной нагрузкой 16 А. Выводы для подключения дополнительных потребителей размещены в технологических закрытых отсеках салона и кузова, а также не доступны пассажирам. Расположение мест подключения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 xml:space="preserve">. </w:t>
      </w:r>
    </w:p>
    <w:p w14:paraId="0BE5060E"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Установлены аккумуляторные батареи собственных нужд напряжением 24В, необслуживаемые. Расположение аккумуляторных батарей предусмотрено за пределами пассажирского салона и кабины водителя, в доступном месте. Гарантийный срок службы аккумуляторных батарей должен быть не менее 5 лет.</w:t>
      </w:r>
    </w:p>
    <w:p w14:paraId="6C25EBE0"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оборудованию, размещенному на крыше</w:t>
      </w:r>
    </w:p>
    <w:p w14:paraId="05D6D156" w14:textId="77777777" w:rsidR="00DE421B" w:rsidRPr="00DE421B" w:rsidRDefault="00DE421B" w:rsidP="00DE421B">
      <w:pPr>
        <w:numPr>
          <w:ilvl w:val="1"/>
          <w:numId w:val="19"/>
        </w:numPr>
        <w:tabs>
          <w:tab w:val="clear" w:pos="0"/>
          <w:tab w:val="num" w:pos="-1843"/>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Установлен токоприемник типа полупантограф с электрическим приводом подъема и опускания имеющий дублирование механическим приводом</w:t>
      </w:r>
      <w:r w:rsidRPr="00DE421B">
        <w:rPr>
          <w:rFonts w:ascii="Times New Roman" w:hAnsi="Times New Roman" w:cs="Times New Roman"/>
          <w:sz w:val="24"/>
          <w:szCs w:val="24"/>
          <w:lang w:eastAsia="x-none"/>
        </w:rPr>
        <w:t xml:space="preserve"> (ручным)</w:t>
      </w:r>
      <w:r w:rsidRPr="00DE421B">
        <w:rPr>
          <w:rFonts w:ascii="Times New Roman" w:hAnsi="Times New Roman" w:cs="Times New Roman"/>
          <w:sz w:val="24"/>
          <w:szCs w:val="24"/>
          <w:lang w:val="x-none" w:eastAsia="x-none"/>
        </w:rPr>
        <w:t>, с контактной вставкой типа «лыжа» расположенный над центром первой от кабины водителя тележки. Управление токоприемником должно осуществляться из кабины водителя и иметь на пульте управления световую индикацию положения. Для трамвайных вагонов двухстороннего движения должна быть реализована возможность управления обоими токоприемниками из ведущей кабины. Длина контактной вставки 1236 мм (в развертке 1250 мм), радиус изгиба 2000 мм, ширина 110 мм, чертеж контактной вставки согласуется с Лизингополучателем</w:t>
      </w:r>
      <w:r w:rsidRPr="00DE421B">
        <w:rPr>
          <w:rFonts w:ascii="Times New Roman" w:hAnsi="Times New Roman" w:cs="Times New Roman"/>
          <w:sz w:val="24"/>
          <w:szCs w:val="24"/>
          <w:lang w:eastAsia="x-none"/>
        </w:rPr>
        <w:t xml:space="preserve"> до поставки Предмета лизинга</w:t>
      </w:r>
      <w:r w:rsidRPr="00DE421B">
        <w:rPr>
          <w:rFonts w:ascii="Times New Roman" w:hAnsi="Times New Roman" w:cs="Times New Roman"/>
          <w:sz w:val="24"/>
          <w:szCs w:val="24"/>
          <w:lang w:val="x-none" w:eastAsia="x-none"/>
        </w:rPr>
        <w:t xml:space="preserve">. Должна быть предусмотрена автоматическая фиксация токоприемника в нижнем положении, для предотвращения самопроизвольного поднятия. </w:t>
      </w:r>
      <w:r w:rsidRPr="00DE421B">
        <w:rPr>
          <w:rFonts w:ascii="Times New Roman" w:eastAsia="Segoe UI" w:hAnsi="Times New Roman" w:cs="Times New Roman"/>
          <w:sz w:val="24"/>
          <w:szCs w:val="24"/>
          <w:lang w:val="x-none" w:eastAsia="en-US" w:bidi="en-US"/>
        </w:rPr>
        <w:t xml:space="preserve">Токоприемник должен иметь две ступени изоляции от кузова. </w:t>
      </w:r>
    </w:p>
    <w:p w14:paraId="1D298585" w14:textId="77777777" w:rsidR="00DE421B" w:rsidRPr="00DE421B" w:rsidRDefault="00DE421B" w:rsidP="00DE421B">
      <w:pPr>
        <w:numPr>
          <w:ilvl w:val="1"/>
          <w:numId w:val="19"/>
        </w:numPr>
        <w:tabs>
          <w:tab w:val="clear" w:pos="0"/>
          <w:tab w:val="num" w:pos="-1843"/>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Тормозные реостаты, установленные на крыше должны иметь дополнительную ступень изоляции.</w:t>
      </w:r>
    </w:p>
    <w:p w14:paraId="5CF3F869" w14:textId="77777777" w:rsidR="00DE421B" w:rsidRPr="00DE421B" w:rsidRDefault="00DE421B" w:rsidP="00DE421B">
      <w:pPr>
        <w:numPr>
          <w:ilvl w:val="1"/>
          <w:numId w:val="19"/>
        </w:numPr>
        <w:tabs>
          <w:tab w:val="clear" w:pos="0"/>
          <w:tab w:val="num" w:pos="-1843"/>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На крыше,  передней части вагона, должны быть установлены два кронштейна для закрепления праздничных флажков. Места установки кронштейнов и макеты праздничных флажков утверждаются Лизингополучателем в составе эскиза трамвайного вагона. Каждый трамвайный вагон должен комплектоваться праздничными флажками (флагшток и полотнище), выполненными из долговечных материалов, с плотностью ткани не менее 150</w:t>
      </w: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г/м.кв. Изображение должно быть двухсторонним, стойким к истиранию и воздействию неблагоприятных природных факторов. Состав комплекта: флаг Санкт-Петербурга – 2 шт., флаг Российской Федерации – 2 шт.</w:t>
      </w:r>
    </w:p>
    <w:p w14:paraId="168DBDB9"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пожаробезопасности и системам пожаротушения</w:t>
      </w:r>
    </w:p>
    <w:p w14:paraId="56B4130F"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Материалы, применяемые в трамвае, должны отвечать следующим видам пожароопасности: </w:t>
      </w:r>
    </w:p>
    <w:p w14:paraId="554C10C6" w14:textId="77777777" w:rsidR="00DE421B" w:rsidRPr="00DE421B" w:rsidRDefault="00DE421B" w:rsidP="00DE421B">
      <w:pPr>
        <w:numPr>
          <w:ilvl w:val="1"/>
          <w:numId w:val="27"/>
        </w:numPr>
        <w:spacing w:after="0"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Для внутренней облицовки стен, элементов оконных проемов, интерьерных стоек, облицовки перегородки кабины водителя, облицовки верхних интерьерных отсеков группа горючести материалов должна быть не </w:t>
      </w:r>
      <w:r w:rsidRPr="00DE421B">
        <w:rPr>
          <w:rFonts w:ascii="Times New Roman" w:hAnsi="Times New Roman" w:cs="Times New Roman"/>
          <w:sz w:val="24"/>
          <w:szCs w:val="24"/>
          <w:lang w:eastAsia="x-none"/>
        </w:rPr>
        <w:t>выше</w:t>
      </w:r>
      <w:r w:rsidRPr="00DE421B">
        <w:rPr>
          <w:rFonts w:ascii="Times New Roman" w:hAnsi="Times New Roman" w:cs="Times New Roman"/>
          <w:sz w:val="24"/>
          <w:szCs w:val="24"/>
          <w:lang w:val="x-none" w:eastAsia="x-none"/>
        </w:rPr>
        <w:t xml:space="preserve"> Г1 (слабогорючие), группа воспламеняемости В2 (умеренно воспламеняемые), группа по дымообразующей способности Д2 (с умеренной дымообразующей способностью), группа токсичности материалов Т2 (умеренно опасные) по ГОСТ 30244-94 «Материалы строительные. Методы испытаний на горючесть»;</w:t>
      </w:r>
    </w:p>
    <w:p w14:paraId="622C4C1A" w14:textId="77777777" w:rsidR="00DE421B" w:rsidRPr="00DE421B" w:rsidRDefault="00DE421B" w:rsidP="00DE421B">
      <w:pPr>
        <w:numPr>
          <w:ilvl w:val="1"/>
          <w:numId w:val="27"/>
        </w:numPr>
        <w:spacing w:after="0"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корпуса ящиков для размещения электрооборудования на крыше (за исключением кондиционеров) должны быть </w:t>
      </w:r>
      <w:r w:rsidRPr="00DE421B">
        <w:rPr>
          <w:rFonts w:ascii="Times New Roman" w:hAnsi="Times New Roman" w:cs="Times New Roman"/>
          <w:sz w:val="24"/>
          <w:szCs w:val="24"/>
          <w:lang w:eastAsia="x-none"/>
        </w:rPr>
        <w:t>не выше</w:t>
      </w:r>
      <w:r w:rsidRPr="00DE421B">
        <w:rPr>
          <w:rFonts w:ascii="Times New Roman" w:hAnsi="Times New Roman" w:cs="Times New Roman"/>
          <w:sz w:val="24"/>
          <w:szCs w:val="24"/>
          <w:lang w:val="x-none" w:eastAsia="x-none"/>
        </w:rPr>
        <w:t xml:space="preserve">: группа горючести Г1 (слабогорючие), группа воспламеняемости В2 (умеренно воспламеняемые), группа по дымообразующей способности Д2 (с умеренной дымообразующей способностью), группа токсичности материалов Т2 </w:t>
      </w:r>
      <w:r w:rsidRPr="00DE421B">
        <w:rPr>
          <w:rFonts w:ascii="Times New Roman" w:hAnsi="Times New Roman" w:cs="Times New Roman"/>
          <w:sz w:val="24"/>
          <w:szCs w:val="24"/>
          <w:lang w:val="x-none" w:eastAsia="x-none"/>
        </w:rPr>
        <w:lastRenderedPageBreak/>
        <w:t>(умеренно опасные) по ГОСТ 30244-94 «Материалы строительные. Методы испытаний на горючесть»;</w:t>
      </w:r>
    </w:p>
    <w:p w14:paraId="587068EC" w14:textId="77777777" w:rsidR="00DE421B" w:rsidRPr="00DE421B" w:rsidRDefault="00DE421B" w:rsidP="00DE421B">
      <w:pPr>
        <w:numPr>
          <w:ilvl w:val="1"/>
          <w:numId w:val="27"/>
        </w:numPr>
        <w:spacing w:after="0"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электрические провода и жгуты с оболочками должны не распространять горение при групповой прокладке и не выделять вредных веществ при нагревании в течение всего срока службы.</w:t>
      </w:r>
    </w:p>
    <w:p w14:paraId="6B75F9A7"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Лизингодатель представляет сертификаты, подтверждающие отнесение к соответствующей группе (виду) пожароопасности по ГОСТ 30244-94 на все основные материалы, из которых изготавливаются детали для внутренней облицовки стен, элементов оконных проемов, интерьерных стоек, облицовки перегородки кабины водителя, облицовки верхних интерьерных отсеков.</w:t>
      </w:r>
    </w:p>
    <w:p w14:paraId="27F7664B" w14:textId="77777777" w:rsidR="00DE421B" w:rsidRPr="00DE421B" w:rsidRDefault="00DE421B" w:rsidP="00DE421B">
      <w:pPr>
        <w:numPr>
          <w:ilvl w:val="1"/>
          <w:numId w:val="19"/>
        </w:numPr>
        <w:tabs>
          <w:tab w:val="clear" w:pos="0"/>
          <w:tab w:val="num" w:pos="-1843"/>
        </w:tabs>
        <w:spacing w:after="0"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Трамвай должен быть оборудован автоматической системой обнаружения аварийного повышения температуры или пожара, оповещения и управления средствами пожаротушения в ручном и автоматическом режимах (далее </w:t>
      </w: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АСОПТ).</w:t>
      </w:r>
    </w:p>
    <w:p w14:paraId="591C1101" w14:textId="77777777" w:rsidR="00DE421B" w:rsidRPr="00DE421B" w:rsidRDefault="00DE421B" w:rsidP="00DE421B">
      <w:pPr>
        <w:ind w:firstLine="567"/>
        <w:jc w:val="both"/>
        <w:rPr>
          <w:rFonts w:ascii="Times New Roman" w:hAnsi="Times New Roman" w:cs="Times New Roman"/>
          <w:sz w:val="24"/>
          <w:szCs w:val="24"/>
        </w:rPr>
      </w:pPr>
      <w:r w:rsidRPr="00DE421B">
        <w:rPr>
          <w:rFonts w:ascii="Times New Roman" w:hAnsi="Times New Roman" w:cs="Times New Roman"/>
          <w:sz w:val="24"/>
          <w:szCs w:val="24"/>
        </w:rPr>
        <w:t>В состав АСОТП должны входить:</w:t>
      </w:r>
    </w:p>
    <w:p w14:paraId="24C53153" w14:textId="77777777" w:rsidR="00DE421B" w:rsidRPr="00DE421B" w:rsidRDefault="00DE421B" w:rsidP="00DE421B">
      <w:pPr>
        <w:numPr>
          <w:ilvl w:val="0"/>
          <w:numId w:val="25"/>
        </w:numPr>
        <w:tabs>
          <w:tab w:val="center" w:pos="851"/>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 кабине водителя - блок оповещения и управления, обеспечивающий управление системой;</w:t>
      </w:r>
    </w:p>
    <w:p w14:paraId="3C020E73" w14:textId="77777777" w:rsidR="00DE421B" w:rsidRPr="00DE421B" w:rsidRDefault="00DE421B" w:rsidP="00DE421B">
      <w:pPr>
        <w:numPr>
          <w:ilvl w:val="0"/>
          <w:numId w:val="25"/>
        </w:numPr>
        <w:tabs>
          <w:tab w:val="center" w:pos="851"/>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средства обнаружения передачи сигнала об аварийном повышении температуры или пожаре;</w:t>
      </w:r>
    </w:p>
    <w:p w14:paraId="35F12EB0" w14:textId="77777777" w:rsidR="00DE421B" w:rsidRPr="00DE421B" w:rsidRDefault="00DE421B" w:rsidP="00DE421B">
      <w:pPr>
        <w:numPr>
          <w:ilvl w:val="0"/>
          <w:numId w:val="25"/>
        </w:numPr>
        <w:tabs>
          <w:tab w:val="center" w:pos="851"/>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исполнительные средства пожаротушения;</w:t>
      </w:r>
    </w:p>
    <w:p w14:paraId="0098F8C6" w14:textId="77777777" w:rsidR="00DE421B" w:rsidRPr="00DE421B" w:rsidRDefault="00DE421B" w:rsidP="00DE421B">
      <w:pPr>
        <w:numPr>
          <w:ilvl w:val="0"/>
          <w:numId w:val="25"/>
        </w:numPr>
        <w:tabs>
          <w:tab w:val="center" w:pos="851"/>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проводные линии связи;</w:t>
      </w:r>
    </w:p>
    <w:p w14:paraId="078C6773" w14:textId="77777777" w:rsidR="00DE421B" w:rsidRPr="00DE421B" w:rsidRDefault="00DE421B" w:rsidP="00DE421B">
      <w:pPr>
        <w:numPr>
          <w:ilvl w:val="0"/>
          <w:numId w:val="25"/>
        </w:numPr>
        <w:tabs>
          <w:tab w:val="center" w:pos="851"/>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источник бесперебойного питания, обеспечивающий бесперебойную работу при аварийном отключении питания.</w:t>
      </w:r>
    </w:p>
    <w:p w14:paraId="30695E00"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Аппаратные отсеки и места прокладки высоковольтных проводов должны быть оснащены средствами обнаружения и передачи сигнала на блок управления, исполнительными средствами пожаротушения. Срок службы исполнительных устройств пожаротушения не менее 10 лет.  Воздействия реагентов АСОПТ не должно приводить к химическому повреждению изоляции и лакокрасочного покрытия. </w:t>
      </w:r>
    </w:p>
    <w:p w14:paraId="55480652"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Закрытые отсеки с коммутационным электрическим и электронным оборудованием, расположенные на крыше, тяговый привод должны быть оснащены средствами автоматического пожаротушения на основе огнетушащего аэрозоля (за исключением АВДУ, АКБ, БТР). Исполнительные устройства пожаротушения должны иметь срок службы не менее 10 лет, не требовать специальных средств, для удаления аэрозоля после срабатывания исполнительного устройства, не требовать замены огнетушащего вещества на весь срок службы устройства, иметь соответствующий температурный диапазон работы.  </w:t>
      </w:r>
    </w:p>
    <w:p w14:paraId="47275197" w14:textId="77777777" w:rsidR="00DE421B" w:rsidRPr="00DE421B" w:rsidRDefault="00DE421B" w:rsidP="00DE421B">
      <w:pPr>
        <w:numPr>
          <w:ilvl w:val="0"/>
          <w:numId w:val="19"/>
        </w:numPr>
        <w:tabs>
          <w:tab w:val="clear" w:pos="0"/>
        </w:tabs>
        <w:suppressAutoHyphens/>
        <w:spacing w:after="12"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Дополнительные требования.</w:t>
      </w:r>
    </w:p>
    <w:p w14:paraId="4A71EF43"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Вагон должен быть оборудован устройством звуковой сигнализации типа моторного звонка с электромеханическим приводом, включаемым при необходимости водителем, а при аварийном торможении – автоматически. Звуковой сигнал должен быть расположен в передней и задней частях вагона, по уровню громкости соответствовать Правилами ООН №28, (не менее 100 дБА). </w:t>
      </w:r>
    </w:p>
    <w:p w14:paraId="0FF4BC47"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Один трамвайный вагон, из 10 единиц поставки вагонов, дополнительно оборудуется в кабине управления: сиденьем водителя-инструктора, дополнительными зеркалами, дублирующими органами управления (или переносным дублирующим пультом) имеющими приоритет над основными  органами управления (расположение и комплектация </w:t>
      </w:r>
      <w:r w:rsidRPr="00DE421B">
        <w:rPr>
          <w:rFonts w:ascii="Times New Roman" w:hAnsi="Times New Roman" w:cs="Times New Roman"/>
          <w:sz w:val="24"/>
          <w:szCs w:val="24"/>
          <w:lang w:eastAsia="x-none"/>
        </w:rPr>
        <w:t xml:space="preserve">подключения размещения </w:t>
      </w:r>
      <w:r w:rsidRPr="00DE421B">
        <w:rPr>
          <w:rFonts w:ascii="Times New Roman" w:hAnsi="Times New Roman" w:cs="Times New Roman"/>
          <w:sz w:val="24"/>
          <w:szCs w:val="24"/>
          <w:lang w:val="x-none" w:eastAsia="x-none"/>
        </w:rPr>
        <w:t>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 xml:space="preserve">). Поставка указанных вагонов производится первыми в партии. </w:t>
      </w:r>
    </w:p>
    <w:p w14:paraId="3AE7A897"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На трамвае должна быть установлена система ЭРА-ГЛОНАСС.</w:t>
      </w:r>
    </w:p>
    <w:p w14:paraId="643B768E" w14:textId="77777777" w:rsidR="00DE421B" w:rsidRPr="00DE421B" w:rsidRDefault="00DE421B" w:rsidP="00DE421B">
      <w:pPr>
        <w:numPr>
          <w:ilvl w:val="0"/>
          <w:numId w:val="19"/>
        </w:numPr>
        <w:suppressAutoHyphens/>
        <w:spacing w:after="12"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системам безопасности вагона.</w:t>
      </w:r>
    </w:p>
    <w:p w14:paraId="58400D49" w14:textId="77777777" w:rsidR="00DE421B" w:rsidRPr="00DE421B" w:rsidRDefault="00DE421B" w:rsidP="00DE421B">
      <w:pPr>
        <w:numPr>
          <w:ilvl w:val="1"/>
          <w:numId w:val="19"/>
        </w:numPr>
        <w:tabs>
          <w:tab w:val="clear" w:pos="0"/>
          <w:tab w:val="num" w:pos="-184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Трамвайный вагон должен быть укомплектован системой пассивной безопасности:</w:t>
      </w:r>
    </w:p>
    <w:p w14:paraId="2C4A9259" w14:textId="77777777" w:rsidR="00DE421B" w:rsidRPr="00DE421B" w:rsidRDefault="00DE421B" w:rsidP="00DE421B">
      <w:pPr>
        <w:numPr>
          <w:ilvl w:val="0"/>
          <w:numId w:val="24"/>
        </w:numPr>
        <w:tabs>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Включение направления движения вагона должно производиться ключом;</w:t>
      </w:r>
    </w:p>
    <w:p w14:paraId="43DD183B" w14:textId="77777777" w:rsidR="00DE421B" w:rsidRPr="00DE421B" w:rsidRDefault="00DE421B" w:rsidP="00DE421B">
      <w:pPr>
        <w:numPr>
          <w:ilvl w:val="0"/>
          <w:numId w:val="24"/>
        </w:numPr>
        <w:tabs>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Включение заднего хода должно сопровождаться звуковым сигналом в кабине водителя и снаружи транспортного средства;</w:t>
      </w:r>
    </w:p>
    <w:p w14:paraId="13F7563E" w14:textId="77777777" w:rsidR="00DE421B" w:rsidRPr="00DE421B" w:rsidRDefault="00DE421B" w:rsidP="00DE421B">
      <w:pPr>
        <w:numPr>
          <w:ilvl w:val="0"/>
          <w:numId w:val="24"/>
        </w:numPr>
        <w:tabs>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Передняя и задняя части вагона должны иметь сминаемые системы поглощения ударов при столкновении;</w:t>
      </w:r>
    </w:p>
    <w:p w14:paraId="12B454F4" w14:textId="77777777" w:rsidR="00DE421B" w:rsidRPr="00DE421B" w:rsidRDefault="00DE421B" w:rsidP="00DE421B">
      <w:pPr>
        <w:numPr>
          <w:ilvl w:val="0"/>
          <w:numId w:val="24"/>
        </w:numPr>
        <w:tabs>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lastRenderedPageBreak/>
        <w:t>Передний бампер должен быть в форме, предотвращающей попадани</w:t>
      </w:r>
      <w:r w:rsidRPr="00DE421B">
        <w:rPr>
          <w:rFonts w:ascii="Times New Roman" w:hAnsi="Times New Roman" w:cs="Times New Roman"/>
          <w:sz w:val="24"/>
          <w:szCs w:val="24"/>
          <w:lang w:eastAsia="x-none"/>
        </w:rPr>
        <w:t>е</w:t>
      </w:r>
      <w:r w:rsidRPr="00DE421B">
        <w:rPr>
          <w:rFonts w:ascii="Times New Roman" w:hAnsi="Times New Roman" w:cs="Times New Roman"/>
          <w:sz w:val="24"/>
          <w:szCs w:val="24"/>
          <w:lang w:val="x-none" w:eastAsia="x-none"/>
        </w:rPr>
        <w:t xml:space="preserve"> человека под транспортное средство при наезде</w:t>
      </w:r>
      <w:r w:rsidRPr="00DE421B">
        <w:rPr>
          <w:rFonts w:ascii="Times New Roman" w:hAnsi="Times New Roman" w:cs="Times New Roman"/>
          <w:sz w:val="24"/>
          <w:szCs w:val="24"/>
          <w:lang w:eastAsia="x-none"/>
        </w:rPr>
        <w:t>;</w:t>
      </w:r>
      <w:r w:rsidRPr="00DE421B">
        <w:rPr>
          <w:rFonts w:ascii="Times New Roman" w:hAnsi="Times New Roman" w:cs="Times New Roman"/>
          <w:sz w:val="24"/>
          <w:szCs w:val="24"/>
          <w:lang w:val="x-none" w:eastAsia="x-none"/>
        </w:rPr>
        <w:t xml:space="preserve"> </w:t>
      </w:r>
    </w:p>
    <w:p w14:paraId="2B2BD29C" w14:textId="77777777" w:rsidR="00DE421B" w:rsidRPr="00DE421B" w:rsidRDefault="00DE421B" w:rsidP="00DE421B">
      <w:pPr>
        <w:numPr>
          <w:ilvl w:val="0"/>
          <w:numId w:val="24"/>
        </w:numPr>
        <w:tabs>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Сиденье водителя должно быть укомплектовано ремнём безопасности, неиспользование водителем ремня безопасности во время движения сопровождается звуковым сигналом;</w:t>
      </w:r>
    </w:p>
    <w:p w14:paraId="4B3B6677"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Транспортное средство укомплектовывается знаком «Внимание пассажир», расположенном в задней части для оповещения участников дорожного движения о посадки/ высадки пассажиров. Макет знака</w:t>
      </w:r>
      <w:r w:rsidRPr="00DE421B">
        <w:rPr>
          <w:rFonts w:ascii="Times New Roman" w:hAnsi="Times New Roman" w:cs="Times New Roman"/>
          <w:sz w:val="24"/>
          <w:szCs w:val="24"/>
          <w:lang w:eastAsia="x-none"/>
        </w:rPr>
        <w:t>,</w:t>
      </w:r>
      <w:r w:rsidRPr="00DE421B">
        <w:rPr>
          <w:rFonts w:ascii="Times New Roman" w:hAnsi="Times New Roman" w:cs="Times New Roman"/>
          <w:sz w:val="24"/>
          <w:szCs w:val="24"/>
          <w:lang w:val="x-none" w:eastAsia="x-none"/>
        </w:rPr>
        <w:t xml:space="preserve"> его работа</w:t>
      </w:r>
      <w:r w:rsidRPr="00DE421B">
        <w:rPr>
          <w:rFonts w:ascii="Times New Roman" w:hAnsi="Times New Roman" w:cs="Times New Roman"/>
          <w:sz w:val="24"/>
          <w:szCs w:val="24"/>
          <w:lang w:eastAsia="x-none"/>
        </w:rPr>
        <w:t xml:space="preserve"> и размещение</w:t>
      </w:r>
      <w:r w:rsidRPr="00DE421B">
        <w:rPr>
          <w:rFonts w:ascii="Times New Roman" w:hAnsi="Times New Roman" w:cs="Times New Roman"/>
          <w:sz w:val="24"/>
          <w:szCs w:val="24"/>
          <w:lang w:val="x-none" w:eastAsia="x-none"/>
        </w:rPr>
        <w:t xml:space="preserve"> согласовывается с Лизингополучателем после заключения Контракта в составе Эскиза</w:t>
      </w:r>
      <w:r w:rsidRPr="00DE421B">
        <w:rPr>
          <w:rFonts w:ascii="Times New Roman" w:hAnsi="Times New Roman" w:cs="Times New Roman"/>
          <w:sz w:val="24"/>
          <w:szCs w:val="24"/>
          <w:lang w:eastAsia="x-none"/>
        </w:rPr>
        <w:t xml:space="preserve"> интерьера</w:t>
      </w:r>
      <w:r w:rsidRPr="00DE421B">
        <w:rPr>
          <w:rFonts w:ascii="Times New Roman" w:hAnsi="Times New Roman" w:cs="Times New Roman"/>
          <w:sz w:val="24"/>
          <w:szCs w:val="24"/>
          <w:lang w:val="x-none" w:eastAsia="x-none"/>
        </w:rPr>
        <w:t xml:space="preserve">. </w:t>
      </w:r>
    </w:p>
    <w:p w14:paraId="40D6BB1F" w14:textId="77777777" w:rsidR="00DE421B" w:rsidRPr="00DE421B" w:rsidRDefault="00DE421B" w:rsidP="00DE421B">
      <w:pPr>
        <w:numPr>
          <w:ilvl w:val="1"/>
          <w:numId w:val="19"/>
        </w:numPr>
        <w:tabs>
          <w:tab w:val="clear" w:pos="0"/>
          <w:tab w:val="num" w:pos="-184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Система  активной помощи водителю должна быть интегрирована с установленной на борту системой управления транспортным средством и иметь следующие функции:</w:t>
      </w:r>
    </w:p>
    <w:p w14:paraId="08D57094"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подавать предупреждения о запрещающем сигнале светофора, при движении по маршруту, и плавное снижение скорости трамвайного вагона, вплоть до полной остановки, при отсутствии надлежащих действий со стороны водителя</w:t>
      </w:r>
      <w:r w:rsidRPr="00DE421B">
        <w:rPr>
          <w:rFonts w:ascii="Times New Roman" w:hAnsi="Times New Roman" w:cs="Times New Roman"/>
          <w:sz w:val="24"/>
          <w:szCs w:val="24"/>
          <w:lang w:eastAsia="x-none"/>
        </w:rPr>
        <w:t>;</w:t>
      </w:r>
    </w:p>
    <w:p w14:paraId="7F4C88D9"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подавать предупреждения, при обнаружении на пути движения трамвайного вагона, транспортного средства или человека, с которым имеется опасность столкновения, и снижение скорости трамвайного вагона, вплоть до полной остановки, при отсутствии надлежащих действий со стороны водителя</w:t>
      </w:r>
      <w:r w:rsidRPr="00DE421B">
        <w:rPr>
          <w:rFonts w:ascii="Times New Roman" w:hAnsi="Times New Roman" w:cs="Times New Roman"/>
          <w:sz w:val="24"/>
          <w:szCs w:val="24"/>
          <w:lang w:eastAsia="x-none"/>
        </w:rPr>
        <w:t>;</w:t>
      </w:r>
    </w:p>
    <w:p w14:paraId="362AD7AE"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обеспечивать соблюдение безопасного скоростного режима – недопущение превышения водителем внесенного в систему профиля скорости при движении по маршруту. В профиле скорости должны учитываться ограничения, предписываемые правилами дорожного движения и правилами технической эксплуатации вагона на маршруте</w:t>
      </w:r>
      <w:r w:rsidRPr="00DE421B">
        <w:rPr>
          <w:rFonts w:ascii="Times New Roman" w:hAnsi="Times New Roman" w:cs="Times New Roman"/>
          <w:sz w:val="24"/>
          <w:szCs w:val="24"/>
          <w:lang w:eastAsia="x-none"/>
        </w:rPr>
        <w:t>;</w:t>
      </w:r>
    </w:p>
    <w:p w14:paraId="24A108F3"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выбор маршрута движения в автоматическом и ручном режиме водителем</w:t>
      </w:r>
      <w:r w:rsidRPr="00DE421B">
        <w:rPr>
          <w:rFonts w:ascii="Times New Roman" w:hAnsi="Times New Roman" w:cs="Times New Roman"/>
          <w:sz w:val="24"/>
          <w:szCs w:val="24"/>
          <w:lang w:eastAsia="x-none"/>
        </w:rPr>
        <w:t>;</w:t>
      </w:r>
    </w:p>
    <w:p w14:paraId="50E12AD8"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обновление своего программного обеспечения по беспроводной связи</w:t>
      </w:r>
      <w:r w:rsidRPr="00DE421B">
        <w:rPr>
          <w:rFonts w:ascii="Times New Roman" w:hAnsi="Times New Roman" w:cs="Times New Roman"/>
          <w:sz w:val="24"/>
          <w:szCs w:val="24"/>
          <w:lang w:eastAsia="x-none"/>
        </w:rPr>
        <w:t>;</w:t>
      </w:r>
    </w:p>
    <w:p w14:paraId="69356EC4" w14:textId="77777777" w:rsidR="00DE421B" w:rsidRPr="00DE421B" w:rsidRDefault="00DE421B" w:rsidP="00DE421B">
      <w:pPr>
        <w:numPr>
          <w:ilvl w:val="0"/>
          <w:numId w:val="24"/>
        </w:numPr>
        <w:tabs>
          <w:tab w:val="clear" w:pos="0"/>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система должна обеспечивать возможность расширения функциональности при добавлении дополнительных совместимых устройств. </w:t>
      </w:r>
    </w:p>
    <w:p w14:paraId="41E74E4A" w14:textId="77777777" w:rsidR="00DE421B" w:rsidRPr="00DE421B" w:rsidRDefault="00DE421B" w:rsidP="00DE421B">
      <w:pPr>
        <w:numPr>
          <w:ilvl w:val="1"/>
          <w:numId w:val="19"/>
        </w:numPr>
        <w:tabs>
          <w:tab w:val="clear" w:pos="0"/>
          <w:tab w:val="num" w:pos="-1843"/>
          <w:tab w:val="left" w:pos="567"/>
          <w:tab w:val="left" w:pos="709"/>
          <w:tab w:val="left" w:pos="993"/>
        </w:tabs>
        <w:suppressAutoHyphens/>
        <w:spacing w:after="12"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Должна быть установлена система контроля бодрствования водителя. В случае поступления соответствующего сигнала от системы контроля бодрствования водителя, со стороны системы активной помощи водителю должны быть приняты меры по плавному снижению скорости трамвайного вагона, вплоть до полной остановки, при отсутствии надлежащих действий со стороны водителя. </w:t>
      </w:r>
    </w:p>
    <w:p w14:paraId="61B334BD" w14:textId="77777777" w:rsidR="00DE421B" w:rsidRPr="00DE421B" w:rsidRDefault="00DE421B" w:rsidP="00DE421B">
      <w:pPr>
        <w:numPr>
          <w:ilvl w:val="0"/>
          <w:numId w:val="19"/>
        </w:numPr>
        <w:suppressAutoHyphens/>
        <w:spacing w:after="12" w:line="240"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внешнему виду трамвайного вагона.</w:t>
      </w:r>
    </w:p>
    <w:p w14:paraId="32FB17EB"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Экстерьер кузова трамвайных вагонов выполнен в РЕТРО стиле. Экстерьер трамвайного вагона должен быть выполнен в стиле прошедших лет, вызывающие устойчивые ассоциации с героическим прошлым города Санкт-Петербурга - Ленинграда и трамвайными вагонами, выпускавшимся и эксплуатировавшийся в 1950-х – 1960-х годах в городе Ленинград. Элементы экстерьера должны иметь элементы близкого сходства с трамвайными вагонами указанных годов выпуска. </w:t>
      </w:r>
    </w:p>
    <w:p w14:paraId="65D1635E"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eastAsia="x-none"/>
        </w:rPr>
        <w:t>Окончательный вариант эскизов</w:t>
      </w:r>
      <w:r w:rsidRPr="00DE421B">
        <w:rPr>
          <w:rFonts w:ascii="Times New Roman" w:hAnsi="Times New Roman" w:cs="Times New Roman"/>
          <w:sz w:val="24"/>
          <w:szCs w:val="24"/>
          <w:lang w:val="x-none" w:eastAsia="x-none"/>
        </w:rPr>
        <w:t xml:space="preserve"> интерьера, экстерьера и окраски кузова трамвайного вагона согласовывается с Лизингополучателем в течении </w:t>
      </w:r>
      <w:r w:rsidRPr="00DE421B">
        <w:rPr>
          <w:rFonts w:ascii="Times New Roman" w:hAnsi="Times New Roman" w:cs="Times New Roman"/>
          <w:sz w:val="24"/>
          <w:szCs w:val="24"/>
          <w:lang w:eastAsia="x-none"/>
        </w:rPr>
        <w:t>трех</w:t>
      </w:r>
      <w:r w:rsidRPr="00DE421B">
        <w:rPr>
          <w:rFonts w:ascii="Times New Roman" w:hAnsi="Times New Roman" w:cs="Times New Roman"/>
          <w:sz w:val="24"/>
          <w:szCs w:val="24"/>
          <w:lang w:val="x-none" w:eastAsia="x-none"/>
        </w:rPr>
        <w:t xml:space="preserve"> </w:t>
      </w:r>
      <w:r w:rsidRPr="00DE421B">
        <w:rPr>
          <w:rFonts w:ascii="Times New Roman" w:hAnsi="Times New Roman" w:cs="Times New Roman"/>
          <w:sz w:val="24"/>
          <w:szCs w:val="24"/>
          <w:lang w:eastAsia="x-none"/>
        </w:rPr>
        <w:t xml:space="preserve">календарных </w:t>
      </w:r>
      <w:r w:rsidRPr="00DE421B">
        <w:rPr>
          <w:rFonts w:ascii="Times New Roman" w:hAnsi="Times New Roman" w:cs="Times New Roman"/>
          <w:sz w:val="24"/>
          <w:szCs w:val="24"/>
          <w:lang w:val="x-none" w:eastAsia="x-none"/>
        </w:rPr>
        <w:t>месяцев после заключения контракта.</w:t>
      </w:r>
    </w:p>
    <w:p w14:paraId="2CDDF48D" w14:textId="77777777" w:rsidR="00DE421B" w:rsidRPr="00DE421B" w:rsidRDefault="00DE421B" w:rsidP="00DE421B">
      <w:pPr>
        <w:overflowPunct w:val="0"/>
        <w:autoSpaceDE w:val="0"/>
        <w:autoSpaceDN w:val="0"/>
        <w:adjustRightInd w:val="0"/>
        <w:spacing w:after="0" w:line="240" w:lineRule="auto"/>
        <w:ind w:firstLine="567"/>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eastAsia="x-none"/>
        </w:rPr>
        <w:t>Лизингодатель</w:t>
      </w:r>
      <w:r w:rsidRPr="00DE421B">
        <w:rPr>
          <w:rFonts w:ascii="Times New Roman" w:hAnsi="Times New Roman" w:cs="Times New Roman"/>
          <w:sz w:val="24"/>
          <w:szCs w:val="24"/>
          <w:lang w:val="x-none" w:eastAsia="x-none"/>
        </w:rPr>
        <w:t xml:space="preserve"> представляет </w:t>
      </w:r>
      <w:r w:rsidRPr="00DE421B">
        <w:rPr>
          <w:rFonts w:ascii="Times New Roman" w:hAnsi="Times New Roman" w:cs="Times New Roman"/>
          <w:sz w:val="24"/>
          <w:szCs w:val="24"/>
          <w:lang w:eastAsia="x-none"/>
        </w:rPr>
        <w:t>Лизингополучателю</w:t>
      </w:r>
      <w:r w:rsidRPr="00DE421B">
        <w:rPr>
          <w:rFonts w:ascii="Times New Roman" w:hAnsi="Times New Roman" w:cs="Times New Roman"/>
          <w:sz w:val="24"/>
          <w:szCs w:val="24"/>
          <w:lang w:val="x-none" w:eastAsia="x-none"/>
        </w:rPr>
        <w:t xml:space="preserve"> на утверждение Эскиз трамвайного вагона, выполненный типографским способом, в виде цветных ламинированных альбомов формата А3 в количестве 4-х экземпляров и в формате PDF в электронном виде не позднее </w:t>
      </w:r>
      <w:r w:rsidRPr="00DE421B">
        <w:rPr>
          <w:rFonts w:ascii="Times New Roman" w:hAnsi="Times New Roman" w:cs="Times New Roman"/>
          <w:sz w:val="24"/>
          <w:szCs w:val="24"/>
          <w:lang w:eastAsia="x-none"/>
        </w:rPr>
        <w:t>одного</w:t>
      </w:r>
      <w:r w:rsidRPr="00DE421B">
        <w:rPr>
          <w:rFonts w:ascii="Times New Roman" w:hAnsi="Times New Roman" w:cs="Times New Roman"/>
          <w:sz w:val="24"/>
          <w:szCs w:val="24"/>
          <w:lang w:val="x-none" w:eastAsia="x-none"/>
        </w:rPr>
        <w:t xml:space="preserve"> календарного месяца с даты заключения контракта. Эскиз трамвайного вагона включает в себя:</w:t>
      </w:r>
    </w:p>
    <w:p w14:paraId="59FB922C" w14:textId="77777777" w:rsidR="00DE421B" w:rsidRPr="00DE421B" w:rsidRDefault="00DE421B" w:rsidP="00DE421B">
      <w:pPr>
        <w:numPr>
          <w:ilvl w:val="0"/>
          <w:numId w:val="34"/>
        </w:numPr>
        <w:tabs>
          <w:tab w:val="left" w:pos="851"/>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Полноцветную обложку из ламинированного твердого переплета, с визуализацией трамвайного вагона.</w:t>
      </w:r>
    </w:p>
    <w:p w14:paraId="232390BB" w14:textId="77777777" w:rsidR="00DE421B" w:rsidRPr="00DE421B" w:rsidRDefault="00DE421B" w:rsidP="00DE421B">
      <w:pPr>
        <w:numPr>
          <w:ilvl w:val="0"/>
          <w:numId w:val="34"/>
        </w:numPr>
        <w:tabs>
          <w:tab w:val="left" w:pos="851"/>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Полноцветную визуализацию экстерьера трамвайного вагона в условиях дневного и ночного времени суток (не менее четырёх ракурсов в каждой из секций вагона).</w:t>
      </w:r>
    </w:p>
    <w:p w14:paraId="26741B3F" w14:textId="77777777" w:rsidR="00DE421B" w:rsidRPr="00DE421B" w:rsidRDefault="00DE421B" w:rsidP="00DE421B">
      <w:pPr>
        <w:numPr>
          <w:ilvl w:val="0"/>
          <w:numId w:val="34"/>
        </w:numPr>
        <w:tabs>
          <w:tab w:val="left" w:pos="851"/>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Полноцветную визуализацию интерьера трамвайного вагона в условиях естественного и искусственного освещения салона (не менее четырёх ракурсов в каждой из секций вагона).</w:t>
      </w:r>
    </w:p>
    <w:p w14:paraId="4F45F409" w14:textId="77777777" w:rsidR="00DE421B" w:rsidRPr="00DE421B" w:rsidRDefault="00DE421B" w:rsidP="00DE421B">
      <w:pPr>
        <w:numPr>
          <w:ilvl w:val="0"/>
          <w:numId w:val="34"/>
        </w:numPr>
        <w:tabs>
          <w:tab w:val="left" w:pos="851"/>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Полноцветную визуализацию компоновки салона в части расположения пассажирских сидений (вид сверху, не менее двух вариантов на выбор Лизингополучателя).</w:t>
      </w:r>
    </w:p>
    <w:p w14:paraId="49AFE74B" w14:textId="77777777" w:rsidR="00DE421B" w:rsidRPr="00DE421B" w:rsidRDefault="00DE421B" w:rsidP="00DE421B">
      <w:pPr>
        <w:numPr>
          <w:ilvl w:val="0"/>
          <w:numId w:val="34"/>
        </w:numPr>
        <w:tabs>
          <w:tab w:val="left" w:pos="851"/>
        </w:tabs>
        <w:suppressAutoHyphens/>
        <w:spacing w:after="160" w:line="259"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lastRenderedPageBreak/>
        <w:t>Полноцветную визуализацию кабины водителя (не менее трёх ракурсов), визуализацию рабочего места водителя (ракурс «от первого лица», легенда расположенных на пульте управления приборов с указанием и</w:t>
      </w:r>
      <w:r w:rsidRPr="00DE421B">
        <w:rPr>
          <w:rFonts w:ascii="Times New Roman" w:hAnsi="Times New Roman" w:cs="Times New Roman"/>
          <w:sz w:val="24"/>
          <w:szCs w:val="24"/>
          <w:lang w:eastAsia="x-none"/>
        </w:rPr>
        <w:t>х</w:t>
      </w:r>
      <w:r w:rsidRPr="00DE421B">
        <w:rPr>
          <w:rFonts w:ascii="Times New Roman" w:hAnsi="Times New Roman" w:cs="Times New Roman"/>
          <w:sz w:val="24"/>
          <w:szCs w:val="24"/>
          <w:lang w:val="x-none" w:eastAsia="x-none"/>
        </w:rPr>
        <w:t xml:space="preserve"> назначения).</w:t>
      </w:r>
    </w:p>
    <w:p w14:paraId="7C4902E8" w14:textId="77777777" w:rsidR="00DE421B" w:rsidRPr="00DE421B" w:rsidRDefault="00DE421B" w:rsidP="00DE421B">
      <w:pPr>
        <w:overflowPunct w:val="0"/>
        <w:autoSpaceDE w:val="0"/>
        <w:autoSpaceDN w:val="0"/>
        <w:adjustRightInd w:val="0"/>
        <w:spacing w:after="0" w:line="240" w:lineRule="auto"/>
        <w:ind w:firstLine="567"/>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eastAsia="x-none"/>
        </w:rPr>
        <w:t>Лизингополучатель</w:t>
      </w:r>
      <w:r w:rsidRPr="00DE421B">
        <w:rPr>
          <w:rFonts w:ascii="Times New Roman" w:hAnsi="Times New Roman" w:cs="Times New Roman"/>
          <w:sz w:val="24"/>
          <w:szCs w:val="24"/>
          <w:lang w:val="x-none" w:eastAsia="x-none"/>
        </w:rPr>
        <w:t xml:space="preserve"> рассматривает Эскиз трамвайного вагона в течение не более 14 (четырнадцати) календарных дней с момента его передачи </w:t>
      </w:r>
      <w:r w:rsidRPr="00DE421B">
        <w:rPr>
          <w:rFonts w:ascii="Times New Roman" w:hAnsi="Times New Roman" w:cs="Times New Roman"/>
          <w:sz w:val="24"/>
          <w:szCs w:val="24"/>
          <w:lang w:eastAsia="x-none"/>
        </w:rPr>
        <w:t xml:space="preserve">Лизингодателем </w:t>
      </w:r>
      <w:r w:rsidRPr="00DE421B">
        <w:rPr>
          <w:rFonts w:ascii="Times New Roman" w:hAnsi="Times New Roman" w:cs="Times New Roman"/>
          <w:sz w:val="24"/>
          <w:szCs w:val="24"/>
          <w:lang w:val="x-none" w:eastAsia="x-none"/>
        </w:rPr>
        <w:t xml:space="preserve">и, в случае отсутствия замечаний и предложений, утверждает его с передачей одного экземпляра </w:t>
      </w:r>
      <w:r w:rsidRPr="00DE421B">
        <w:rPr>
          <w:rFonts w:ascii="Times New Roman" w:hAnsi="Times New Roman" w:cs="Times New Roman"/>
          <w:sz w:val="24"/>
          <w:szCs w:val="24"/>
          <w:lang w:eastAsia="x-none"/>
        </w:rPr>
        <w:t>Лизингодателю</w:t>
      </w:r>
      <w:r w:rsidRPr="00DE421B">
        <w:rPr>
          <w:rFonts w:ascii="Times New Roman" w:hAnsi="Times New Roman" w:cs="Times New Roman"/>
          <w:sz w:val="24"/>
          <w:szCs w:val="24"/>
          <w:lang w:val="x-none" w:eastAsia="x-none"/>
        </w:rPr>
        <w:t>.</w:t>
      </w:r>
    </w:p>
    <w:p w14:paraId="1801763F" w14:textId="77777777" w:rsidR="00DE421B" w:rsidRPr="00DE421B" w:rsidRDefault="00DE421B" w:rsidP="00DE421B">
      <w:pPr>
        <w:overflowPunct w:val="0"/>
        <w:autoSpaceDE w:val="0"/>
        <w:autoSpaceDN w:val="0"/>
        <w:adjustRightInd w:val="0"/>
        <w:spacing w:after="0" w:line="240" w:lineRule="auto"/>
        <w:ind w:firstLine="567"/>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 случае возникновения у </w:t>
      </w:r>
      <w:r w:rsidRPr="00DE421B">
        <w:rPr>
          <w:rFonts w:ascii="Times New Roman" w:hAnsi="Times New Roman" w:cs="Times New Roman"/>
          <w:sz w:val="24"/>
          <w:szCs w:val="24"/>
          <w:lang w:eastAsia="x-none"/>
        </w:rPr>
        <w:t>Лизингополучателя</w:t>
      </w:r>
      <w:r w:rsidRPr="00DE421B">
        <w:rPr>
          <w:rFonts w:ascii="Times New Roman" w:hAnsi="Times New Roman" w:cs="Times New Roman"/>
          <w:sz w:val="24"/>
          <w:szCs w:val="24"/>
          <w:lang w:val="x-none" w:eastAsia="x-none"/>
        </w:rPr>
        <w:t xml:space="preserve"> замечаний и предложений, </w:t>
      </w:r>
      <w:r w:rsidRPr="00DE421B">
        <w:rPr>
          <w:rFonts w:ascii="Times New Roman" w:hAnsi="Times New Roman" w:cs="Times New Roman"/>
          <w:sz w:val="24"/>
          <w:szCs w:val="24"/>
          <w:lang w:eastAsia="x-none"/>
        </w:rPr>
        <w:t>Лизингодатель</w:t>
      </w:r>
      <w:r w:rsidRPr="00DE421B">
        <w:rPr>
          <w:rFonts w:ascii="Times New Roman" w:hAnsi="Times New Roman" w:cs="Times New Roman"/>
          <w:sz w:val="24"/>
          <w:szCs w:val="24"/>
          <w:lang w:val="x-none" w:eastAsia="x-none"/>
        </w:rPr>
        <w:t xml:space="preserve"> повторно представляет эскиз трамвайного вагона, доработанный с учётом замечаний </w:t>
      </w:r>
      <w:r w:rsidRPr="00DE421B">
        <w:rPr>
          <w:rFonts w:ascii="Times New Roman" w:hAnsi="Times New Roman" w:cs="Times New Roman"/>
          <w:sz w:val="24"/>
          <w:szCs w:val="24"/>
          <w:lang w:eastAsia="x-none"/>
        </w:rPr>
        <w:t>Лизингополучателя</w:t>
      </w:r>
      <w:r w:rsidRPr="00DE421B">
        <w:rPr>
          <w:rFonts w:ascii="Times New Roman" w:hAnsi="Times New Roman" w:cs="Times New Roman"/>
          <w:sz w:val="24"/>
          <w:szCs w:val="24"/>
          <w:lang w:val="x-none" w:eastAsia="x-none"/>
        </w:rPr>
        <w:t>, в течение не более 14 (четырнадцати) календарных дней после получения соответствующих замечаний и предложений.</w:t>
      </w:r>
    </w:p>
    <w:p w14:paraId="0B21FB06" w14:textId="77777777" w:rsidR="00DE421B" w:rsidRPr="00DE421B" w:rsidRDefault="00DE421B" w:rsidP="00DE421B">
      <w:pPr>
        <w:overflowPunct w:val="0"/>
        <w:autoSpaceDE w:val="0"/>
        <w:autoSpaceDN w:val="0"/>
        <w:adjustRightInd w:val="0"/>
        <w:spacing w:after="0" w:line="240" w:lineRule="auto"/>
        <w:ind w:firstLine="567"/>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eastAsia="x-none"/>
        </w:rPr>
        <w:t>Лизингополучатель</w:t>
      </w:r>
      <w:r w:rsidRPr="00DE421B">
        <w:rPr>
          <w:rFonts w:ascii="Times New Roman" w:hAnsi="Times New Roman" w:cs="Times New Roman"/>
          <w:sz w:val="24"/>
          <w:szCs w:val="24"/>
          <w:lang w:val="x-none" w:eastAsia="x-none"/>
        </w:rPr>
        <w:t xml:space="preserve"> утверждает доработанный Эскиз трамвайного вагона в течение не более 21 (двадцати одного) календарного дня с момента его передачи </w:t>
      </w:r>
      <w:r w:rsidRPr="00DE421B">
        <w:rPr>
          <w:rFonts w:ascii="Times New Roman" w:hAnsi="Times New Roman" w:cs="Times New Roman"/>
          <w:sz w:val="24"/>
          <w:szCs w:val="24"/>
          <w:lang w:eastAsia="x-none"/>
        </w:rPr>
        <w:t>Лизингодателем</w:t>
      </w:r>
      <w:r w:rsidRPr="00DE421B">
        <w:rPr>
          <w:rFonts w:ascii="Times New Roman" w:hAnsi="Times New Roman" w:cs="Times New Roman"/>
          <w:sz w:val="24"/>
          <w:szCs w:val="24"/>
          <w:lang w:val="x-none" w:eastAsia="x-none"/>
        </w:rPr>
        <w:t xml:space="preserve"> с передачей одного экземпляра </w:t>
      </w:r>
      <w:r w:rsidRPr="00DE421B">
        <w:rPr>
          <w:rFonts w:ascii="Times New Roman" w:hAnsi="Times New Roman" w:cs="Times New Roman"/>
          <w:sz w:val="24"/>
          <w:szCs w:val="24"/>
          <w:lang w:eastAsia="x-none"/>
        </w:rPr>
        <w:t>Лизингодателю</w:t>
      </w:r>
      <w:r w:rsidRPr="00DE421B">
        <w:rPr>
          <w:rFonts w:ascii="Times New Roman" w:hAnsi="Times New Roman" w:cs="Times New Roman"/>
          <w:sz w:val="24"/>
          <w:szCs w:val="24"/>
          <w:lang w:val="x-none" w:eastAsia="x-none"/>
        </w:rPr>
        <w:t>.</w:t>
      </w:r>
    </w:p>
    <w:p w14:paraId="31A7C822" w14:textId="77777777" w:rsidR="00DE421B" w:rsidRPr="00DE421B" w:rsidRDefault="00DE421B" w:rsidP="00DE421B">
      <w:pPr>
        <w:widowControl w:val="0"/>
        <w:numPr>
          <w:ilvl w:val="1"/>
          <w:numId w:val="19"/>
        </w:numPr>
        <w:tabs>
          <w:tab w:val="clear" w:pos="0"/>
          <w:tab w:val="num" w:pos="-1843"/>
        </w:tabs>
        <w:autoSpaceDE w:val="0"/>
        <w:autoSpaceDN w:val="0"/>
        <w:adjustRightInd w:val="0"/>
        <w:spacing w:after="0" w:line="240" w:lineRule="auto"/>
        <w:ind w:left="0" w:firstLine="567"/>
        <w:contextualSpacing/>
        <w:jc w:val="both"/>
        <w:rPr>
          <w:rFonts w:ascii="Times New Roman" w:hAnsi="Times New Roman" w:cs="Times New Roman"/>
          <w:spacing w:val="4"/>
          <w:sz w:val="24"/>
          <w:szCs w:val="24"/>
          <w:lang w:val="x-none" w:eastAsia="x-none"/>
        </w:rPr>
      </w:pPr>
      <w:r w:rsidRPr="00DE421B">
        <w:rPr>
          <w:rFonts w:ascii="Times New Roman" w:hAnsi="Times New Roman" w:cs="Times New Roman"/>
          <w:sz w:val="24"/>
          <w:szCs w:val="24"/>
          <w:lang w:val="x-none" w:eastAsia="x-none"/>
        </w:rPr>
        <w:t xml:space="preserve">Документы корпоративного стиля СПб ГУП «Горэлектротранс» предоставляются </w:t>
      </w:r>
      <w:r w:rsidRPr="00DE421B">
        <w:rPr>
          <w:rFonts w:ascii="Times New Roman" w:hAnsi="Times New Roman" w:cs="Times New Roman"/>
          <w:sz w:val="24"/>
          <w:szCs w:val="24"/>
          <w:lang w:eastAsia="x-none"/>
        </w:rPr>
        <w:t xml:space="preserve">Лизингополучателем </w:t>
      </w:r>
      <w:r w:rsidRPr="00DE421B">
        <w:rPr>
          <w:rFonts w:ascii="Times New Roman" w:hAnsi="Times New Roman" w:cs="Times New Roman"/>
          <w:sz w:val="24"/>
          <w:szCs w:val="24"/>
          <w:lang w:val="x-none" w:eastAsia="x-none"/>
        </w:rPr>
        <w:t xml:space="preserve">в течение 10 рабочих дней с момента заключения Контракта. </w:t>
      </w:r>
    </w:p>
    <w:p w14:paraId="0CB5879D"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документации.</w:t>
      </w:r>
    </w:p>
    <w:p w14:paraId="2B203B8C"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 xml:space="preserve">При сдаче трамвайных вагонов Лизингодатель одновременно с трамвайными вагонами предоставляет Заказчику на каждый трамвайный вагон: </w:t>
      </w:r>
    </w:p>
    <w:p w14:paraId="0E993577" w14:textId="77777777" w:rsidR="00DE421B" w:rsidRPr="00DE421B" w:rsidRDefault="00DE421B" w:rsidP="00DE421B">
      <w:pPr>
        <w:numPr>
          <w:ilvl w:val="0"/>
          <w:numId w:val="20"/>
        </w:numPr>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акт приемочной комиссии по результатам квалификационных испытаний с решением о промышленном производстве модели трамвайного вагона – 1 экз.;</w:t>
      </w:r>
    </w:p>
    <w:p w14:paraId="26A4D446" w14:textId="77777777" w:rsidR="00DE421B" w:rsidRPr="00DE421B" w:rsidRDefault="00DE421B" w:rsidP="00DE421B">
      <w:pPr>
        <w:numPr>
          <w:ilvl w:val="0"/>
          <w:numId w:val="20"/>
        </w:numPr>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протокол результатов квалификационных испытаний с приложениями – 1 экз.;</w:t>
      </w:r>
    </w:p>
    <w:p w14:paraId="1C704431" w14:textId="77777777" w:rsidR="00DE421B" w:rsidRPr="00DE421B" w:rsidRDefault="00DE421B" w:rsidP="00DE421B">
      <w:pPr>
        <w:numPr>
          <w:ilvl w:val="0"/>
          <w:numId w:val="20"/>
        </w:numPr>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паспорт – 1 экз.; </w:t>
      </w:r>
    </w:p>
    <w:p w14:paraId="19F4DF93" w14:textId="77777777" w:rsidR="00DE421B" w:rsidRPr="00DE421B" w:rsidRDefault="00DE421B" w:rsidP="00DE421B">
      <w:pPr>
        <w:numPr>
          <w:ilvl w:val="0"/>
          <w:numId w:val="20"/>
        </w:numPr>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паспорта на все установленное оборудование – 1 экз.; </w:t>
      </w:r>
    </w:p>
    <w:p w14:paraId="6231C0B9" w14:textId="77777777" w:rsidR="00DE421B" w:rsidRPr="00DE421B" w:rsidRDefault="00DE421B" w:rsidP="00DE421B">
      <w:pPr>
        <w:numPr>
          <w:ilvl w:val="0"/>
          <w:numId w:val="20"/>
        </w:numPr>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ведомость эксплуатационных документов – 1 экз.;</w:t>
      </w:r>
    </w:p>
    <w:p w14:paraId="29BB6D7F"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паспорта на покупное оборудование – 1 экз.;</w:t>
      </w:r>
    </w:p>
    <w:p w14:paraId="16647762"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На партию  трамвайных вагонов предоставляется:</w:t>
      </w:r>
    </w:p>
    <w:p w14:paraId="2744A0B4"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руководство по эксплуатации (РЭ) – 3 экз.; </w:t>
      </w:r>
    </w:p>
    <w:p w14:paraId="0ED5D26A"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типовые технологические карты на техническое обслуживание и ремонт трамвайного вагона– 3 экз;</w:t>
      </w:r>
    </w:p>
    <w:p w14:paraId="3BF5E8C0"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правила приемки вагона для водителя – 3 экз.; </w:t>
      </w:r>
    </w:p>
    <w:p w14:paraId="63EEE916" w14:textId="77777777" w:rsidR="00DE421B" w:rsidRPr="00DE421B" w:rsidRDefault="00DE421B" w:rsidP="00DE421B">
      <w:pPr>
        <w:spacing w:after="0"/>
        <w:ind w:firstLine="567"/>
        <w:jc w:val="both"/>
        <w:rPr>
          <w:rFonts w:ascii="Times New Roman" w:hAnsi="Times New Roman" w:cs="Times New Roman"/>
          <w:sz w:val="24"/>
          <w:szCs w:val="24"/>
        </w:rPr>
      </w:pPr>
      <w:r w:rsidRPr="00DE421B">
        <w:rPr>
          <w:rFonts w:ascii="Times New Roman" w:hAnsi="Times New Roman" w:cs="Times New Roman"/>
          <w:sz w:val="24"/>
          <w:szCs w:val="24"/>
        </w:rPr>
        <w:t>- ведомость покупных изделий с указанием контактных данных поставщиков и производителей комплектующих – 3 экз.;</w:t>
      </w:r>
    </w:p>
    <w:p w14:paraId="5F70DAF0" w14:textId="77777777" w:rsidR="00DE421B" w:rsidRPr="00DE421B" w:rsidRDefault="00DE421B" w:rsidP="00DE421B">
      <w:pPr>
        <w:tabs>
          <w:tab w:val="left" w:pos="567"/>
          <w:tab w:val="left" w:leader="dot" w:pos="6096"/>
        </w:tabs>
        <w:spacing w:after="0" w:line="240" w:lineRule="auto"/>
        <w:ind w:firstLine="567"/>
        <w:jc w:val="both"/>
        <w:rPr>
          <w:rFonts w:ascii="Times New Roman" w:hAnsi="Times New Roman" w:cs="Times New Roman"/>
          <w:spacing w:val="4"/>
          <w:sz w:val="24"/>
          <w:szCs w:val="24"/>
        </w:rPr>
      </w:pPr>
      <w:r w:rsidRPr="00DE421B">
        <w:rPr>
          <w:rFonts w:ascii="Times New Roman" w:hAnsi="Times New Roman" w:cs="Times New Roman"/>
          <w:spacing w:val="4"/>
          <w:sz w:val="24"/>
          <w:szCs w:val="24"/>
        </w:rPr>
        <w:t xml:space="preserve">- каталог </w:t>
      </w:r>
      <w:r w:rsidRPr="00DE421B">
        <w:rPr>
          <w:rFonts w:ascii="Times New Roman" w:hAnsi="Times New Roman" w:cs="Times New Roman"/>
          <w:sz w:val="24"/>
          <w:szCs w:val="24"/>
        </w:rPr>
        <w:t xml:space="preserve">сборочных единиц, деталей и узлов, соответствующий спецификациям конструкторской документации, в электронном виде </w:t>
      </w:r>
      <w:r w:rsidRPr="00DE421B">
        <w:rPr>
          <w:rFonts w:ascii="Times New Roman" w:hAnsi="Times New Roman" w:cs="Times New Roman"/>
          <w:spacing w:val="4"/>
          <w:sz w:val="24"/>
          <w:szCs w:val="24"/>
        </w:rPr>
        <w:t xml:space="preserve">с указанием поставщиков </w:t>
      </w:r>
      <w:r w:rsidRPr="00DE421B">
        <w:rPr>
          <w:rFonts w:ascii="Times New Roman" w:hAnsi="Times New Roman" w:cs="Times New Roman"/>
          <w:sz w:val="24"/>
          <w:szCs w:val="24"/>
        </w:rPr>
        <w:t>и производителей комплектующих</w:t>
      </w:r>
      <w:r w:rsidRPr="00DE421B">
        <w:rPr>
          <w:rFonts w:ascii="Times New Roman" w:hAnsi="Times New Roman" w:cs="Times New Roman"/>
          <w:spacing w:val="4"/>
          <w:sz w:val="24"/>
          <w:szCs w:val="24"/>
        </w:rPr>
        <w:t xml:space="preserve"> – 3 экз.;</w:t>
      </w:r>
    </w:p>
    <w:p w14:paraId="078C2340" w14:textId="77777777" w:rsidR="00DE421B" w:rsidRPr="00DE421B" w:rsidRDefault="00DE421B" w:rsidP="00DE421B">
      <w:pPr>
        <w:spacing w:after="0"/>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периодичность и перечень работ по техническому обслуживанию и текущему ремонту – 3 экз.; </w:t>
      </w:r>
    </w:p>
    <w:p w14:paraId="2630FD9B" w14:textId="77777777" w:rsidR="00DE421B" w:rsidRPr="00DE421B" w:rsidRDefault="00DE421B" w:rsidP="00DE421B">
      <w:pPr>
        <w:spacing w:after="0"/>
        <w:ind w:firstLine="567"/>
        <w:jc w:val="both"/>
        <w:rPr>
          <w:rFonts w:ascii="Times New Roman" w:hAnsi="Times New Roman" w:cs="Times New Roman"/>
          <w:sz w:val="24"/>
          <w:szCs w:val="24"/>
        </w:rPr>
      </w:pPr>
      <w:r w:rsidRPr="00DE421B">
        <w:rPr>
          <w:rFonts w:ascii="Times New Roman" w:hAnsi="Times New Roman" w:cs="Times New Roman"/>
          <w:sz w:val="24"/>
          <w:szCs w:val="24"/>
        </w:rPr>
        <w:t>- нормы расхода материалов и запасных частей при техническом обслуживании и ремонте – 1 экз.;</w:t>
      </w:r>
    </w:p>
    <w:p w14:paraId="407DF55B"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техническая документация, </w:t>
      </w:r>
      <w:r w:rsidRPr="00DE421B">
        <w:rPr>
          <w:rFonts w:ascii="Times New Roman" w:hAnsi="Times New Roman" w:cs="Times New Roman"/>
          <w:spacing w:val="4"/>
          <w:sz w:val="24"/>
          <w:szCs w:val="24"/>
        </w:rPr>
        <w:t xml:space="preserve">в том числе руководства по эксплуатации, </w:t>
      </w:r>
      <w:r w:rsidRPr="00DE421B">
        <w:rPr>
          <w:rFonts w:ascii="Times New Roman" w:hAnsi="Times New Roman" w:cs="Times New Roman"/>
          <w:sz w:val="24"/>
          <w:szCs w:val="24"/>
        </w:rPr>
        <w:t xml:space="preserve">на оборудование, </w:t>
      </w:r>
      <w:r w:rsidRPr="00DE421B">
        <w:rPr>
          <w:rFonts w:ascii="Times New Roman" w:hAnsi="Times New Roman" w:cs="Times New Roman"/>
          <w:spacing w:val="4"/>
          <w:sz w:val="24"/>
          <w:szCs w:val="24"/>
        </w:rPr>
        <w:t>установленное на</w:t>
      </w:r>
      <w:r w:rsidRPr="00DE421B">
        <w:rPr>
          <w:rFonts w:ascii="Times New Roman" w:hAnsi="Times New Roman" w:cs="Times New Roman"/>
          <w:sz w:val="24"/>
          <w:szCs w:val="24"/>
        </w:rPr>
        <w:t xml:space="preserve"> трамвай – 3 экз.; </w:t>
      </w:r>
    </w:p>
    <w:p w14:paraId="3B3A79ED" w14:textId="77777777" w:rsidR="00DE421B" w:rsidRPr="00DE421B" w:rsidRDefault="00DE421B" w:rsidP="00DE421B">
      <w:pPr>
        <w:widowControl w:val="0"/>
        <w:tabs>
          <w:tab w:val="left" w:pos="600"/>
        </w:tabs>
        <w:spacing w:after="0" w:line="240" w:lineRule="auto"/>
        <w:ind w:firstLine="567"/>
        <w:jc w:val="both"/>
        <w:rPr>
          <w:rFonts w:ascii="Times New Roman" w:hAnsi="Times New Roman" w:cs="Times New Roman"/>
          <w:spacing w:val="4"/>
          <w:sz w:val="24"/>
          <w:szCs w:val="24"/>
        </w:rPr>
      </w:pPr>
      <w:r w:rsidRPr="00DE421B">
        <w:rPr>
          <w:rFonts w:ascii="Times New Roman" w:hAnsi="Times New Roman" w:cs="Times New Roman"/>
          <w:spacing w:val="4"/>
          <w:sz w:val="24"/>
          <w:szCs w:val="24"/>
        </w:rPr>
        <w:t>- носитель с программным обеспечением без временных ограничений для управления установленной информационной системой и руководство по эксплуатации – 1 комплект;</w:t>
      </w:r>
    </w:p>
    <w:p w14:paraId="4D645915" w14:textId="77777777" w:rsidR="00DE421B" w:rsidRPr="00DE421B" w:rsidRDefault="00DE421B" w:rsidP="00DE421B">
      <w:pPr>
        <w:widowControl w:val="0"/>
        <w:tabs>
          <w:tab w:val="left" w:pos="600"/>
        </w:tabs>
        <w:spacing w:after="0" w:line="240" w:lineRule="auto"/>
        <w:ind w:firstLine="567"/>
        <w:jc w:val="both"/>
        <w:rPr>
          <w:rFonts w:ascii="Times New Roman" w:hAnsi="Times New Roman" w:cs="Times New Roman"/>
          <w:spacing w:val="4"/>
          <w:sz w:val="24"/>
          <w:szCs w:val="24"/>
        </w:rPr>
      </w:pPr>
      <w:r w:rsidRPr="00DE421B">
        <w:rPr>
          <w:rFonts w:ascii="Times New Roman" w:hAnsi="Times New Roman" w:cs="Times New Roman"/>
          <w:spacing w:val="4"/>
          <w:sz w:val="24"/>
          <w:szCs w:val="24"/>
        </w:rPr>
        <w:t>- носитель с программным обеспечением без временных ограничений для управления установленного медиакомплекса и руководство по эксплуатации – 1 комплект;</w:t>
      </w:r>
    </w:p>
    <w:p w14:paraId="1DBA4842" w14:textId="77777777" w:rsidR="00DE421B" w:rsidRPr="00DE421B" w:rsidRDefault="00DE421B" w:rsidP="00DE421B">
      <w:pPr>
        <w:widowControl w:val="0"/>
        <w:tabs>
          <w:tab w:val="left" w:pos="600"/>
        </w:tabs>
        <w:spacing w:after="0" w:line="240" w:lineRule="auto"/>
        <w:ind w:firstLine="567"/>
        <w:jc w:val="both"/>
        <w:rPr>
          <w:rFonts w:ascii="Times New Roman" w:hAnsi="Times New Roman" w:cs="Times New Roman"/>
          <w:spacing w:val="4"/>
          <w:sz w:val="24"/>
          <w:szCs w:val="24"/>
        </w:rPr>
      </w:pPr>
      <w:r w:rsidRPr="00DE421B">
        <w:rPr>
          <w:rFonts w:ascii="Times New Roman" w:hAnsi="Times New Roman" w:cs="Times New Roman"/>
          <w:spacing w:val="4"/>
          <w:sz w:val="24"/>
          <w:szCs w:val="24"/>
        </w:rPr>
        <w:t>- носитель с программным обеспечением без временных ограничений для управления и просмотра видеофайлов с установленной системы видеонаблюдения и руководство по эксплуатации – 1 комплект;</w:t>
      </w:r>
    </w:p>
    <w:p w14:paraId="0E72C659" w14:textId="77777777" w:rsidR="00DE421B" w:rsidRPr="00DE421B" w:rsidRDefault="00DE421B" w:rsidP="00DE421B">
      <w:pPr>
        <w:spacing w:after="0" w:line="240" w:lineRule="auto"/>
        <w:ind w:firstLine="567"/>
        <w:jc w:val="both"/>
        <w:rPr>
          <w:rFonts w:ascii="Times New Roman" w:hAnsi="Times New Roman" w:cs="Times New Roman"/>
          <w:spacing w:val="4"/>
          <w:sz w:val="24"/>
          <w:szCs w:val="24"/>
        </w:rPr>
      </w:pPr>
      <w:r w:rsidRPr="00DE421B">
        <w:rPr>
          <w:rFonts w:ascii="Times New Roman" w:hAnsi="Times New Roman" w:cs="Times New Roman"/>
          <w:spacing w:val="4"/>
          <w:sz w:val="24"/>
          <w:szCs w:val="24"/>
        </w:rPr>
        <w:t>- носитель с программным обеспечением без временных ограничений для диагностирования всех видов электронного оборудования – 1 экз.;</w:t>
      </w:r>
    </w:p>
    <w:p w14:paraId="64300AEA" w14:textId="77777777" w:rsidR="00DE421B" w:rsidRPr="00DE421B" w:rsidRDefault="00DE421B" w:rsidP="00DE421B">
      <w:pPr>
        <w:widowControl w:val="0"/>
        <w:tabs>
          <w:tab w:val="left" w:pos="600"/>
        </w:tabs>
        <w:spacing w:after="0" w:line="240" w:lineRule="auto"/>
        <w:ind w:firstLine="567"/>
        <w:jc w:val="both"/>
        <w:rPr>
          <w:rFonts w:ascii="Times New Roman" w:hAnsi="Times New Roman" w:cs="Times New Roman"/>
          <w:spacing w:val="4"/>
          <w:sz w:val="24"/>
          <w:szCs w:val="24"/>
        </w:rPr>
      </w:pPr>
      <w:r w:rsidRPr="00DE421B">
        <w:rPr>
          <w:rFonts w:ascii="Times New Roman" w:hAnsi="Times New Roman" w:cs="Times New Roman"/>
          <w:spacing w:val="4"/>
          <w:sz w:val="24"/>
          <w:szCs w:val="24"/>
        </w:rPr>
        <w:t>- комплект программного обеспечения для дешифровки и обработки информации с «чёрного ящика» транспортного средства – 1 экз.;</w:t>
      </w:r>
    </w:p>
    <w:p w14:paraId="221F90E5" w14:textId="77777777" w:rsidR="00DE421B" w:rsidRPr="00DE421B" w:rsidRDefault="00DE421B" w:rsidP="00DE421B">
      <w:pPr>
        <w:tabs>
          <w:tab w:val="left" w:pos="5541"/>
        </w:tabs>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химмотологическая карта смазки – 3 экз.;</w:t>
      </w:r>
      <w:r w:rsidRPr="00DE421B">
        <w:rPr>
          <w:rFonts w:ascii="Times New Roman" w:hAnsi="Times New Roman" w:cs="Times New Roman"/>
          <w:sz w:val="24"/>
          <w:szCs w:val="24"/>
        </w:rPr>
        <w:tab/>
      </w:r>
    </w:p>
    <w:p w14:paraId="30066B86" w14:textId="77777777" w:rsidR="00DE421B" w:rsidRPr="00DE421B" w:rsidRDefault="00DE421B" w:rsidP="00DE421B">
      <w:pPr>
        <w:spacing w:after="0"/>
        <w:ind w:firstLine="567"/>
        <w:jc w:val="both"/>
        <w:rPr>
          <w:rFonts w:ascii="Times New Roman" w:hAnsi="Times New Roman" w:cs="Times New Roman"/>
          <w:sz w:val="24"/>
          <w:szCs w:val="24"/>
        </w:rPr>
      </w:pPr>
      <w:r w:rsidRPr="00DE421B">
        <w:rPr>
          <w:rFonts w:ascii="Times New Roman" w:hAnsi="Times New Roman" w:cs="Times New Roman"/>
          <w:sz w:val="24"/>
          <w:szCs w:val="24"/>
        </w:rPr>
        <w:lastRenderedPageBreak/>
        <w:t xml:space="preserve">- схема окраски и сведения о применяемых при окраске лакокрасочных материалах – 3 экз. </w:t>
      </w:r>
    </w:p>
    <w:p w14:paraId="0157AE5A" w14:textId="77777777" w:rsidR="00DE421B" w:rsidRPr="00DE421B" w:rsidRDefault="00DE421B" w:rsidP="00DE421B">
      <w:pPr>
        <w:spacing w:after="0"/>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технологические инструкции по техническому обслуживанию и ремонту всех узлов и агрегатов (оборудования) - 3 экз.; </w:t>
      </w:r>
    </w:p>
    <w:p w14:paraId="1BC86ECA"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электрические схемы – 3 экз.;</w:t>
      </w:r>
    </w:p>
    <w:p w14:paraId="734F08C8"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 разработанная карта-схема устранения водителем на линии технической неисправности, с отражением на ней вида неисправности, контрольных признаков, возможной причины и способа её устранения – 3 экз.; </w:t>
      </w:r>
    </w:p>
    <w:p w14:paraId="3A10DE59"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инструкцию по установке сцепного прибора и буксировке трамвайных вагонов – 3 экз.;</w:t>
      </w:r>
    </w:p>
    <w:p w14:paraId="342EDDF7"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инструкции по аварийной подъемке, установке на вспомогательные тележки, сцепке и буксировке вагона на вспомогательных тележках при неисправности колесной пары - 3 экз.;</w:t>
      </w:r>
    </w:p>
    <w:p w14:paraId="05061A36"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инструкцию по устранению сходов трамвайных тележек с рельс - 3 экз.;</w:t>
      </w:r>
    </w:p>
    <w:p w14:paraId="5628360C"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счет;</w:t>
      </w:r>
    </w:p>
    <w:p w14:paraId="5FAE5F8C"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счет-фактура;</w:t>
      </w:r>
    </w:p>
    <w:p w14:paraId="3F945AFF"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товарная накладная;</w:t>
      </w:r>
    </w:p>
    <w:p w14:paraId="3973BA02"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товарно-транспортную накладную, а также документы, подтверждающие приобретение Предмета лизинга Лизингодателем;</w:t>
      </w:r>
    </w:p>
    <w:p w14:paraId="27B3C29C" w14:textId="77777777" w:rsidR="00DE421B" w:rsidRPr="00DE421B" w:rsidRDefault="00DE421B" w:rsidP="00DE421B">
      <w:pPr>
        <w:spacing w:after="12" w:line="264"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Сертификат о происхождении товара, выдаваемый уполномоченным органом (организацией) Российской Федерации, Республики Белоруссия, Республики Армения, Республики Казахстан или Республики Киргизия по форме, установленной Правилами определения страны происхождения товаров, являющимися неотъемлемой частью Соглашения о Правилах определения страны происхождения товаров в Содружестве Независимых Государств от 20.11.2009 и в соответствии с критериями определения страны происхождения товаров, предусмотренными в указанных Правилах – 3 экз.</w:t>
      </w:r>
    </w:p>
    <w:p w14:paraId="363D9305" w14:textId="77777777" w:rsidR="00DE421B" w:rsidRPr="00DE421B" w:rsidRDefault="00DE421B" w:rsidP="00DE421B">
      <w:pPr>
        <w:numPr>
          <w:ilvl w:val="1"/>
          <w:numId w:val="19"/>
        </w:numPr>
        <w:tabs>
          <w:tab w:val="clear" w:pos="0"/>
          <w:tab w:val="num" w:pos="-1843"/>
          <w:tab w:val="left" w:pos="142"/>
        </w:tabs>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 xml:space="preserve">Документация, перечисленная в пункте 16.2 передаётся Лизингополучателю в бумажном и электронном виде на электронном носителе. </w:t>
      </w:r>
    </w:p>
    <w:p w14:paraId="733DF111" w14:textId="77777777" w:rsidR="00DE421B" w:rsidRPr="00DE421B" w:rsidRDefault="00DE421B" w:rsidP="00DE421B">
      <w:pPr>
        <w:widowControl w:val="0"/>
        <w:numPr>
          <w:ilvl w:val="1"/>
          <w:numId w:val="19"/>
        </w:numPr>
        <w:tabs>
          <w:tab w:val="clear" w:pos="0"/>
          <w:tab w:val="num" w:pos="-1843"/>
          <w:tab w:val="left" w:pos="567"/>
        </w:tabs>
        <w:spacing w:after="0" w:line="240"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На поставку:</w:t>
      </w:r>
    </w:p>
    <w:p w14:paraId="2A56199B"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электронный иллюстрированный каталог изделий (ЭКИ) с разбиением по разделам в соответствии с ГОСТ 2.611-2011. Уровень детализации ЭКИ согласовывается с Лизингополучателем до исполнения контракта;</w:t>
      </w:r>
    </w:p>
    <w:p w14:paraId="44210FAC"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структура базы данных ЭКИ должна обеспечивать пользователю получение оперативного доступа к нужной информации. База данных ЭКИ может содержать текстовую и графическую информацию, а также мультимедийные данные (аудио- и видеоданные). Система управления данными должна обеспечивать целостность и управление базой данных ЭКИ (в т.ч. внесение изменений и разграничение доступа);</w:t>
      </w:r>
    </w:p>
    <w:p w14:paraId="43631473"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наличие в ЭКИ указателя для покупных изделий обязательно;</w:t>
      </w:r>
    </w:p>
    <w:p w14:paraId="4B1446E2"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номенклатура элементов данных в ЭКИ (согласно ГОСТ 2.611-2011) в том числе информация о жизненном цикле узлов и агрегатов согласовывается с Лизингополучателем до исполнения контракта.</w:t>
      </w:r>
    </w:p>
    <w:p w14:paraId="63F03466"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ЭКИ предоставляется Лизингополучателю в виде инсталяционных пакетов. Количество копий и степень защиты мастер дисков от копирования согласовывается Лизингополучателем после заключения контракта (договора):</w:t>
      </w:r>
    </w:p>
    <w:p w14:paraId="11172744"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w:t>
      </w:r>
      <w:r w:rsidRPr="00DE421B">
        <w:rPr>
          <w:rFonts w:ascii="Times New Roman" w:hAnsi="Times New Roman" w:cs="Times New Roman"/>
          <w:sz w:val="24"/>
          <w:szCs w:val="24"/>
        </w:rPr>
        <w:tab/>
        <w:t>ЭКИ на 2-х DVD носителях (мастер дисках) для установки на персональных компьютерах Лизингополучателя;</w:t>
      </w:r>
    </w:p>
    <w:p w14:paraId="404A18FF" w14:textId="77777777" w:rsidR="00DE421B" w:rsidRPr="00DE421B" w:rsidRDefault="00DE421B" w:rsidP="00DE421B">
      <w:pPr>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Сопроводительная документация (Инструкция по установке ЭКИ и Руководство пользователя ЭКИ) передается в электронном виде в составе инсталляционного пакета и по одному экземпляру каждого из документов в печатном виде.</w:t>
      </w:r>
    </w:p>
    <w:p w14:paraId="75ADB870" w14:textId="77777777" w:rsidR="00DE421B" w:rsidRPr="00DE421B" w:rsidRDefault="00DE421B" w:rsidP="00DE421B">
      <w:pPr>
        <w:numPr>
          <w:ilvl w:val="0"/>
          <w:numId w:val="19"/>
        </w:numPr>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Требования к программному обеспечению</w:t>
      </w:r>
    </w:p>
    <w:p w14:paraId="24899DAB" w14:textId="77777777" w:rsidR="00DE421B" w:rsidRPr="00DE421B" w:rsidRDefault="00DE421B" w:rsidP="00DE421B">
      <w:pPr>
        <w:numPr>
          <w:ilvl w:val="1"/>
          <w:numId w:val="19"/>
        </w:numPr>
        <w:tabs>
          <w:tab w:val="clear" w:pos="0"/>
          <w:tab w:val="num" w:pos="-1843"/>
        </w:tabs>
        <w:suppressAutoHyphens/>
        <w:spacing w:after="0"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Пользовательский интерфейс, установленного на транспортное средство программного обеспечения должен быть полностью на русском языке. Обозначения должны быть понятны. В схеме отображения должны быть использованы яркие цвета в том числе красный и желтый для обозначения важной информации. </w:t>
      </w:r>
    </w:p>
    <w:p w14:paraId="4E72820F"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eastAsia="Segoe UI" w:hAnsi="Times New Roman" w:cs="Times New Roman"/>
          <w:sz w:val="24"/>
          <w:szCs w:val="24"/>
          <w:lang w:val="x-none" w:eastAsia="en-US" w:bidi="en-US"/>
        </w:rPr>
        <w:lastRenderedPageBreak/>
        <w:t>Вагоны должны иметь диагностику или сигнализацию о неисправностях оборудования, обеспечивающего безопасность эксплуатации.</w:t>
      </w:r>
    </w:p>
    <w:p w14:paraId="19F46A98"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sz w:val="24"/>
          <w:szCs w:val="24"/>
          <w:lang w:val="x-none" w:eastAsia="x-none"/>
        </w:rPr>
        <w:t>На партию вагонов Лизингодатель одновременно с трамвайными вагонами предоставляет Лизингополучателю один комплект программного обеспечения для диагностирования всех видов электронного оборудования трамвайного вагона, включающий в себя:</w:t>
      </w:r>
    </w:p>
    <w:p w14:paraId="50AA0755" w14:textId="77777777" w:rsidR="00DE421B" w:rsidRPr="00DE421B" w:rsidRDefault="00DE421B" w:rsidP="00DE421B">
      <w:pPr>
        <w:numPr>
          <w:ilvl w:val="0"/>
          <w:numId w:val="21"/>
        </w:numPr>
        <w:suppressAutoHyphens/>
        <w:spacing w:after="0" w:line="240"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диагностики и настройки тягового преобразователя с диагностической системой;</w:t>
      </w:r>
    </w:p>
    <w:p w14:paraId="25E837F9" w14:textId="77777777" w:rsidR="00DE421B" w:rsidRPr="00DE421B" w:rsidRDefault="00DE421B" w:rsidP="00DE421B">
      <w:pPr>
        <w:numPr>
          <w:ilvl w:val="0"/>
          <w:numId w:val="21"/>
        </w:numPr>
        <w:suppressAutoHyphens/>
        <w:spacing w:after="0" w:line="240"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дешифровки и обработки информации с «чёрного ящика» транспортного средства;</w:t>
      </w:r>
    </w:p>
    <w:p w14:paraId="58B81B1B" w14:textId="77777777" w:rsidR="00DE421B" w:rsidRPr="00DE421B" w:rsidRDefault="00DE421B" w:rsidP="00DE421B">
      <w:pPr>
        <w:numPr>
          <w:ilvl w:val="0"/>
          <w:numId w:val="21"/>
        </w:numPr>
        <w:suppressAutoHyphens/>
        <w:spacing w:after="0" w:line="240"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настройки блоков управления дверьми;</w:t>
      </w:r>
    </w:p>
    <w:p w14:paraId="29F4B7DF" w14:textId="77777777" w:rsidR="00DE421B" w:rsidRPr="00DE421B" w:rsidRDefault="00DE421B" w:rsidP="00DE421B">
      <w:pPr>
        <w:numPr>
          <w:ilvl w:val="0"/>
          <w:numId w:val="21"/>
        </w:numPr>
        <w:tabs>
          <w:tab w:val="clear" w:pos="0"/>
        </w:tabs>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управления автоинформатором;</w:t>
      </w:r>
    </w:p>
    <w:p w14:paraId="2C3EB06B" w14:textId="77777777" w:rsidR="00DE421B" w:rsidRPr="00DE421B" w:rsidRDefault="00DE421B" w:rsidP="00DE421B">
      <w:pPr>
        <w:numPr>
          <w:ilvl w:val="0"/>
          <w:numId w:val="21"/>
        </w:numPr>
        <w:tabs>
          <w:tab w:val="clear" w:pos="0"/>
        </w:tabs>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управления медиа комплексом;</w:t>
      </w:r>
    </w:p>
    <w:p w14:paraId="7C02BA81" w14:textId="77777777" w:rsidR="00DE421B" w:rsidRPr="00DE421B" w:rsidRDefault="00DE421B" w:rsidP="00DE421B">
      <w:pPr>
        <w:numPr>
          <w:ilvl w:val="0"/>
          <w:numId w:val="21"/>
        </w:numPr>
        <w:tabs>
          <w:tab w:val="clear" w:pos="0"/>
        </w:tabs>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настройки, управления и просмотра видеофайлов с системы видеонаблюдения;</w:t>
      </w:r>
    </w:p>
    <w:p w14:paraId="0FB9EB91" w14:textId="77777777" w:rsidR="00DE421B" w:rsidRPr="00DE421B" w:rsidRDefault="00DE421B" w:rsidP="00DE421B">
      <w:pPr>
        <w:numPr>
          <w:ilvl w:val="0"/>
          <w:numId w:val="21"/>
        </w:numPr>
        <w:tabs>
          <w:tab w:val="clear" w:pos="0"/>
        </w:tabs>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для настройки, управления системой спутникового позиционирования;</w:t>
      </w:r>
    </w:p>
    <w:p w14:paraId="6A8EC129" w14:textId="77777777" w:rsidR="00DE421B" w:rsidRPr="00DE421B" w:rsidRDefault="00DE421B" w:rsidP="00DE421B">
      <w:pPr>
        <w:numPr>
          <w:ilvl w:val="0"/>
          <w:numId w:val="21"/>
        </w:numPr>
        <w:tabs>
          <w:tab w:val="clear" w:pos="0"/>
        </w:tabs>
        <w:suppressAutoHyphens/>
        <w:spacing w:after="12" w:line="264"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файлы настроек (прошивки) блоков;</w:t>
      </w:r>
    </w:p>
    <w:p w14:paraId="01953789" w14:textId="77777777" w:rsidR="00DE421B" w:rsidRPr="00DE421B" w:rsidRDefault="00DE421B" w:rsidP="00DE421B">
      <w:pPr>
        <w:numPr>
          <w:ilvl w:val="0"/>
          <w:numId w:val="21"/>
        </w:numPr>
        <w:tabs>
          <w:tab w:val="clear" w:pos="0"/>
        </w:tabs>
        <w:suppressAutoHyphens/>
        <w:spacing w:after="0" w:line="240" w:lineRule="auto"/>
        <w:ind w:left="0" w:firstLine="567"/>
        <w:jc w:val="both"/>
        <w:rPr>
          <w:rFonts w:ascii="Times New Roman" w:hAnsi="Times New Roman" w:cs="Times New Roman"/>
          <w:sz w:val="24"/>
          <w:szCs w:val="24"/>
        </w:rPr>
      </w:pPr>
      <w:r w:rsidRPr="00DE421B">
        <w:rPr>
          <w:rFonts w:ascii="Times New Roman" w:hAnsi="Times New Roman" w:cs="Times New Roman"/>
          <w:sz w:val="24"/>
          <w:szCs w:val="24"/>
        </w:rPr>
        <w:t>протокол системы управления транспортным средством с расшифровкой команд и значений.</w:t>
      </w:r>
    </w:p>
    <w:p w14:paraId="54803CFD"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Программное обеспечение предоставляется на электронном носителе. Без временных ограничений. Вместе с программным обеспечением Лизингодатель передает Лизингополучателю логин и пароли для доступа к программному обеспечению.</w:t>
      </w:r>
    </w:p>
    <w:p w14:paraId="56B094EB"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Передаваемое программное обеспечение должно быть предназначено для установки на ПЭВМ и Сервера Лизингополучателя. Передача программного обеспечения с работой через </w:t>
      </w:r>
      <w:r w:rsidRPr="00DE421B">
        <w:rPr>
          <w:rFonts w:ascii="Times New Roman" w:hAnsi="Times New Roman" w:cs="Times New Roman"/>
          <w:sz w:val="24"/>
          <w:szCs w:val="24"/>
          <w:lang w:val="en-US" w:eastAsia="x-none"/>
        </w:rPr>
        <w:t>Web</w:t>
      </w:r>
      <w:r w:rsidRPr="00DE421B">
        <w:rPr>
          <w:rFonts w:ascii="Times New Roman" w:hAnsi="Times New Roman" w:cs="Times New Roman"/>
          <w:sz w:val="24"/>
          <w:szCs w:val="24"/>
          <w:lang w:val="x-none" w:eastAsia="x-none"/>
        </w:rPr>
        <w:t xml:space="preserve">- интерфейс с программным обеспечением, развернутым не на ПЭВМ и серверах </w:t>
      </w:r>
      <w:r w:rsidRPr="00DE421B">
        <w:rPr>
          <w:rFonts w:ascii="Times New Roman" w:hAnsi="Times New Roman" w:cs="Times New Roman"/>
          <w:sz w:val="24"/>
          <w:szCs w:val="24"/>
          <w:lang w:eastAsia="x-none"/>
        </w:rPr>
        <w:t>Лизингополучателя</w:t>
      </w:r>
      <w:r w:rsidRPr="00DE421B">
        <w:rPr>
          <w:rFonts w:ascii="Times New Roman" w:hAnsi="Times New Roman" w:cs="Times New Roman"/>
          <w:sz w:val="24"/>
          <w:szCs w:val="24"/>
          <w:lang w:val="x-none" w:eastAsia="x-none"/>
        </w:rPr>
        <w:t xml:space="preserve"> не допускается.</w:t>
      </w:r>
    </w:p>
    <w:p w14:paraId="4F4DECF6"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 случае если для подключения программного обеспечения программного обеспечения к электронному оборудованию вагона требуются специальные блоки (адаптеры, конверторы, контроллеры, переходники, шлейфы и т.д.) то данные блоки (адаптеры, конверторы, контроллеры, переходники, шлейфы и т.д.) поставляется вместе с программным обеспечением из расчета один комплект блоков (адаптеров, конверторов, контроллеров, переходников, шлейфов и т.д.) к одному комплекту программного обеспечения.</w:t>
      </w:r>
    </w:p>
    <w:p w14:paraId="7B88814A"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При использовании программного обеспечения, входящего в состав поставки, необходимо учитывать требования законодательства Российской Федерации для ЭВМ и баз данных, происходящих из иностранных государств, и исключить применение программного обеспечения в составе БО, если в соответствии с требованиями российского законодательства, в отношении использования такого программного обеспечения установлен запрет.</w:t>
      </w:r>
    </w:p>
    <w:p w14:paraId="3ED4F19D" w14:textId="77777777" w:rsidR="00DE421B" w:rsidRPr="00DE421B" w:rsidRDefault="00DE421B" w:rsidP="00DE421B">
      <w:pPr>
        <w:numPr>
          <w:ilvl w:val="1"/>
          <w:numId w:val="19"/>
        </w:numPr>
        <w:tabs>
          <w:tab w:val="clear" w:pos="0"/>
          <w:tab w:val="num" w:pos="-1843"/>
        </w:tabs>
        <w:suppressAutoHyphens/>
        <w:spacing w:after="12" w:line="264"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Лизингодатель принимает на себя обязательства по предоставлению неисключительных прав на использование программного обеспечения, входящего в поставку.</w:t>
      </w:r>
    </w:p>
    <w:p w14:paraId="0A45E616" w14:textId="77777777" w:rsidR="00DE421B" w:rsidRPr="00DE421B" w:rsidRDefault="00DE421B" w:rsidP="00DE421B">
      <w:pPr>
        <w:widowControl w:val="0"/>
        <w:numPr>
          <w:ilvl w:val="0"/>
          <w:numId w:val="19"/>
        </w:numPr>
        <w:suppressAutoHyphens/>
        <w:spacing w:after="0" w:line="240" w:lineRule="auto"/>
        <w:ind w:left="0" w:firstLine="567"/>
        <w:contextualSpacing/>
        <w:jc w:val="both"/>
        <w:outlineLvl w:val="0"/>
        <w:rPr>
          <w:rFonts w:ascii="Times New Roman" w:eastAsia="MS PGothic" w:hAnsi="Times New Roman" w:cs="Times New Roman"/>
          <w:b/>
          <w:bCs/>
          <w:sz w:val="24"/>
          <w:szCs w:val="24"/>
          <w:lang w:val="x-none" w:eastAsia="x-none"/>
        </w:rPr>
      </w:pPr>
      <w:r w:rsidRPr="00DE421B">
        <w:rPr>
          <w:rFonts w:ascii="Times New Roman" w:eastAsia="MS PGothic" w:hAnsi="Times New Roman" w:cs="Times New Roman"/>
          <w:b/>
          <w:bCs/>
          <w:sz w:val="24"/>
          <w:szCs w:val="24"/>
          <w:lang w:val="x-none" w:eastAsia="x-none"/>
        </w:rPr>
        <w:t>Требования к комплекту инфокоммуникационного бортового оборудования</w:t>
      </w:r>
    </w:p>
    <w:p w14:paraId="3698897F"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 xml:space="preserve">Сокращения: </w:t>
      </w:r>
    </w:p>
    <w:p w14:paraId="14DFAD1F"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БНСО – Бортовое навигационно-связное оборудование, программно-аппаратный комплекс, устанавливаемый в ТС. Базируется на открытой сервисно-ориентированной архитектуре и предусматривает возможность модульного построения, основанного на использовании распределенных, заменяемых компонентов, оснащенных стандартизированными интерфейсами для взаимодействия по стандартизированным протоколам.;</w:t>
      </w:r>
    </w:p>
    <w:p w14:paraId="64014BE3"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БВК –бортовой вычислительный контроллер;</w:t>
      </w:r>
    </w:p>
    <w:p w14:paraId="20C92433"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БСК - проездной документ на основе бесконтактной смарт-карты, отвечающий требованиям одного из стандартов ISO 7816 (с дуальным интерфейсом), ISO 14443,  Mifare Classic, Mifare Plus X, Mifare Plus EV1 на уровне безопасности «SL1», «SL3», MIFARE Ultralight EV1, SRI/SRT 512 а также дуальные смарт карты, работающие в режиме эмуляции Mifare Plus, на который можно осуществлять запись электронного билета;</w:t>
      </w:r>
    </w:p>
    <w:p w14:paraId="5F7E7F1C"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lastRenderedPageBreak/>
        <w:t>ЕКП – Единая карта петербуржца</w:t>
      </w:r>
    </w:p>
    <w:p w14:paraId="12DF330F"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ТИС – транспортная информационная система;</w:t>
      </w:r>
    </w:p>
    <w:p w14:paraId="17B690C8"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ТС – транспортное средство;</w:t>
      </w:r>
    </w:p>
    <w:p w14:paraId="51DD0353"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ТОП-С – Стационарный терминал оплаты проезда;</w:t>
      </w:r>
    </w:p>
    <w:p w14:paraId="26D5699C"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РТОП - ручной терминал оплаты проезда;</w:t>
      </w:r>
    </w:p>
    <w:p w14:paraId="64415312"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ГИС СЭКОП – Государственная информационная система электронного контроля оплаты проезда, реестровый номер 2162 в Реестре государственных информационных систем Санкт-Петербурга (https://reestr-gis.gov.spb.ru);</w:t>
      </w:r>
    </w:p>
    <w:p w14:paraId="391CCBBB"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АРМ перевозчика – подсистема ГИС СЭКОП;</w:t>
      </w:r>
    </w:p>
    <w:p w14:paraId="20C097E2"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ЭБ – электронный билет, проездной билет на электронном носителе, утвержденный Комитетом по транспорту Правительства Санкт-Петербурга;</w:t>
      </w:r>
    </w:p>
    <w:p w14:paraId="178F6F81"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ЭМУ – электронный маршрутоуказатель;</w:t>
      </w:r>
    </w:p>
    <w:p w14:paraId="74B55664"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ББК – бесконтактная банковская карта;</w:t>
      </w:r>
    </w:p>
    <w:p w14:paraId="6BC032CF"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Валидация (контроль оплаты) - проверка у пассажира факта наличия ЭБ, с формированием метки гашения, или иных признаков при оплате банковскими картами и с использованием мобильных приложений;</w:t>
      </w:r>
    </w:p>
    <w:p w14:paraId="476A3266" w14:textId="77777777" w:rsidR="00DE421B" w:rsidRPr="00DE421B" w:rsidRDefault="00DE421B" w:rsidP="00DE421B">
      <w:pPr>
        <w:widowControl w:val="0"/>
        <w:numPr>
          <w:ilvl w:val="0"/>
          <w:numId w:val="22"/>
        </w:numPr>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Гашение (оплата) - автоматизированное гашение действующего ЭБ или ЭБ с ресурсом, достаточным для совершения поездки.</w:t>
      </w:r>
    </w:p>
    <w:p w14:paraId="501C4EFE"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lang w:val="x-none" w:eastAsia="x-none"/>
        </w:rPr>
        <w:t>Требования к значениям показателей (характеристик) Предмет</w:t>
      </w:r>
      <w:r w:rsidRPr="00DE421B">
        <w:rPr>
          <w:rFonts w:ascii="Times New Roman" w:eastAsia="MS PGothic" w:hAnsi="Times New Roman" w:cs="Times New Roman"/>
          <w:bCs/>
          <w:sz w:val="24"/>
          <w:szCs w:val="24"/>
          <w:lang w:eastAsia="x-none"/>
        </w:rPr>
        <w:t>а</w:t>
      </w:r>
      <w:r w:rsidRPr="00DE421B">
        <w:rPr>
          <w:rFonts w:ascii="Times New Roman" w:eastAsia="MS PGothic" w:hAnsi="Times New Roman" w:cs="Times New Roman"/>
          <w:bCs/>
          <w:sz w:val="24"/>
          <w:szCs w:val="24"/>
          <w:lang w:val="x-none" w:eastAsia="x-none"/>
        </w:rPr>
        <w:t xml:space="preserve"> лизинга (в части инфокоммуникационного бортового оборудования) указаны в таблице №18</w:t>
      </w:r>
      <w:r w:rsidRPr="00DE421B">
        <w:rPr>
          <w:rFonts w:ascii="Times New Roman" w:eastAsia="MS PGothic" w:hAnsi="Times New Roman" w:cs="Times New Roman"/>
          <w:bCs/>
          <w:sz w:val="24"/>
          <w:szCs w:val="24"/>
          <w:lang w:eastAsia="x-none"/>
        </w:rPr>
        <w:t>.2</w:t>
      </w:r>
      <w:r w:rsidRPr="00DE421B">
        <w:rPr>
          <w:rFonts w:ascii="Times New Roman" w:eastAsia="MS PGothic" w:hAnsi="Times New Roman" w:cs="Times New Roman"/>
          <w:bCs/>
          <w:sz w:val="24"/>
          <w:szCs w:val="24"/>
          <w:lang w:val="x-none" w:eastAsia="x-none"/>
        </w:rPr>
        <w:t>.</w:t>
      </w:r>
    </w:p>
    <w:p w14:paraId="690F3B3D" w14:textId="77777777" w:rsidR="00DE421B" w:rsidRPr="00DE421B" w:rsidRDefault="00DE421B" w:rsidP="00DE421B">
      <w:pPr>
        <w:spacing w:after="160" w:line="259" w:lineRule="auto"/>
        <w:rPr>
          <w:rFonts w:ascii="Times New Roman" w:eastAsia="MS PGothic" w:hAnsi="Times New Roman" w:cs="Times New Roman"/>
          <w:bCs/>
          <w:sz w:val="24"/>
          <w:szCs w:val="24"/>
          <w:lang w:val="x-none" w:eastAsia="x-none"/>
        </w:rPr>
      </w:pPr>
      <w:r w:rsidRPr="00DE421B">
        <w:rPr>
          <w:rFonts w:ascii="Times New Roman" w:eastAsia="MS PGothic" w:hAnsi="Times New Roman" w:cs="Times New Roman"/>
          <w:bCs/>
          <w:sz w:val="24"/>
          <w:szCs w:val="24"/>
        </w:rPr>
        <w:br w:type="page"/>
      </w:r>
    </w:p>
    <w:p w14:paraId="0860929E" w14:textId="77777777" w:rsidR="00DE421B" w:rsidRPr="00DE421B" w:rsidRDefault="00DE421B" w:rsidP="00DE421B">
      <w:pPr>
        <w:widowControl w:val="0"/>
        <w:numPr>
          <w:ilvl w:val="1"/>
          <w:numId w:val="19"/>
        </w:numPr>
        <w:tabs>
          <w:tab w:val="clear" w:pos="0"/>
          <w:tab w:val="num" w:pos="-1843"/>
        </w:tabs>
        <w:suppressAutoHyphens/>
        <w:spacing w:after="0" w:line="240" w:lineRule="auto"/>
        <w:ind w:left="0" w:firstLine="567"/>
        <w:contextualSpacing/>
        <w:jc w:val="both"/>
        <w:outlineLvl w:val="0"/>
        <w:rPr>
          <w:rFonts w:ascii="Times New Roman" w:eastAsia="MS PGothic" w:hAnsi="Times New Roman" w:cs="Times New Roman"/>
          <w:bCs/>
          <w:sz w:val="24"/>
          <w:szCs w:val="24"/>
          <w:lang w:val="x-none" w:eastAsia="x-none"/>
        </w:rPr>
        <w:sectPr w:rsidR="00DE421B" w:rsidRPr="00DE421B" w:rsidSect="00885A9B">
          <w:pgSz w:w="11906" w:h="16838"/>
          <w:pgMar w:top="568" w:right="424" w:bottom="426" w:left="1560" w:header="0" w:footer="0" w:gutter="0"/>
          <w:cols w:space="720"/>
          <w:formProt w:val="0"/>
          <w:docGrid w:linePitch="360"/>
        </w:sectPr>
      </w:pPr>
    </w:p>
    <w:p w14:paraId="7BE569BF" w14:textId="77777777" w:rsidR="00DE421B" w:rsidRPr="00DE421B" w:rsidRDefault="00DE421B" w:rsidP="00DE421B">
      <w:pPr>
        <w:spacing w:after="0" w:line="240" w:lineRule="auto"/>
        <w:ind w:left="567" w:firstLine="567"/>
        <w:jc w:val="both"/>
        <w:rPr>
          <w:rFonts w:ascii="Times New Roman" w:eastAsia="MS PGothic" w:hAnsi="Times New Roman" w:cs="Times New Roman"/>
          <w:bCs/>
          <w:sz w:val="24"/>
          <w:szCs w:val="24"/>
        </w:rPr>
      </w:pPr>
      <w:r w:rsidRPr="00DE421B">
        <w:rPr>
          <w:rFonts w:ascii="Times New Roman" w:eastAsia="MS PGothic" w:hAnsi="Times New Roman" w:cs="Times New Roman"/>
          <w:bCs/>
          <w:sz w:val="24"/>
          <w:szCs w:val="24"/>
        </w:rPr>
        <w:lastRenderedPageBreak/>
        <w:t>Таблица №18.2</w:t>
      </w:r>
    </w:p>
    <w:tbl>
      <w:tblPr>
        <w:tblW w:w="14641" w:type="dxa"/>
        <w:tblInd w:w="93" w:type="dxa"/>
        <w:tblLayout w:type="fixed"/>
        <w:tblLook w:val="04A0" w:firstRow="1" w:lastRow="0" w:firstColumn="1" w:lastColumn="0" w:noHBand="0" w:noVBand="1"/>
      </w:tblPr>
      <w:tblGrid>
        <w:gridCol w:w="1144"/>
        <w:gridCol w:w="5534"/>
        <w:gridCol w:w="1299"/>
        <w:gridCol w:w="1567"/>
        <w:gridCol w:w="983"/>
        <w:gridCol w:w="983"/>
        <w:gridCol w:w="1567"/>
        <w:gridCol w:w="1564"/>
      </w:tblGrid>
      <w:tr w:rsidR="00DE421B" w:rsidRPr="00DE421B" w14:paraId="023832D8" w14:textId="77777777" w:rsidTr="00DE421B">
        <w:tc>
          <w:tcPr>
            <w:tcW w:w="1144"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2B16C6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показателя</w:t>
            </w:r>
          </w:p>
          <w:p w14:paraId="23DCA2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5534"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62517E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p w14:paraId="6B7A7A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Показатель (характеристика) товара</w:t>
            </w:r>
          </w:p>
        </w:tc>
        <w:tc>
          <w:tcPr>
            <w:tcW w:w="6399" w:type="dxa"/>
            <w:gridSpan w:val="5"/>
            <w:tcBorders>
              <w:top w:val="single" w:sz="8" w:space="0" w:color="auto"/>
              <w:left w:val="nil"/>
              <w:bottom w:val="single" w:sz="4" w:space="0" w:color="auto"/>
              <w:right w:val="single" w:sz="4" w:space="0" w:color="000000"/>
            </w:tcBorders>
            <w:shd w:val="clear" w:color="auto" w:fill="auto"/>
            <w:vAlign w:val="center"/>
            <w:hideMark/>
          </w:tcPr>
          <w:p w14:paraId="54CACA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Требования к значению показателей (характеристик) предлагаемого к поставке товара, позволяющие определить соответствие установленным заказчиком требованиям</w:t>
            </w:r>
          </w:p>
        </w:tc>
        <w:tc>
          <w:tcPr>
            <w:tcW w:w="1564"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02DA0D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Единица измерения</w:t>
            </w:r>
          </w:p>
        </w:tc>
      </w:tr>
      <w:tr w:rsidR="00DE421B" w:rsidRPr="00DE421B" w14:paraId="4B4CBE5B" w14:textId="77777777" w:rsidTr="00DE421B">
        <w:tc>
          <w:tcPr>
            <w:tcW w:w="1144" w:type="dxa"/>
            <w:vMerge/>
            <w:tcBorders>
              <w:top w:val="single" w:sz="8" w:space="0" w:color="auto"/>
              <w:left w:val="single" w:sz="4" w:space="0" w:color="auto"/>
              <w:bottom w:val="single" w:sz="8" w:space="0" w:color="000000"/>
              <w:right w:val="single" w:sz="4" w:space="0" w:color="auto"/>
            </w:tcBorders>
            <w:vAlign w:val="center"/>
            <w:hideMark/>
          </w:tcPr>
          <w:p w14:paraId="4103447D"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single" w:sz="8" w:space="0" w:color="auto"/>
              <w:left w:val="single" w:sz="4" w:space="0" w:color="auto"/>
              <w:bottom w:val="single" w:sz="8" w:space="0" w:color="000000"/>
              <w:right w:val="single" w:sz="4" w:space="0" w:color="auto"/>
            </w:tcBorders>
            <w:vAlign w:val="center"/>
            <w:hideMark/>
          </w:tcPr>
          <w:p w14:paraId="35674CD8"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val="restart"/>
            <w:tcBorders>
              <w:top w:val="nil"/>
              <w:left w:val="single" w:sz="4" w:space="0" w:color="auto"/>
              <w:bottom w:val="single" w:sz="8" w:space="0" w:color="000000"/>
              <w:right w:val="single" w:sz="4" w:space="0" w:color="auto"/>
            </w:tcBorders>
            <w:shd w:val="clear" w:color="auto" w:fill="auto"/>
            <w:vAlign w:val="center"/>
            <w:hideMark/>
          </w:tcPr>
          <w:p w14:paraId="56FBB9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Минимальное значение показателя и/или максимальное значение показателя</w:t>
            </w:r>
          </w:p>
        </w:tc>
        <w:tc>
          <w:tcPr>
            <w:tcW w:w="1567" w:type="dxa"/>
            <w:vMerge w:val="restart"/>
            <w:tcBorders>
              <w:top w:val="nil"/>
              <w:left w:val="single" w:sz="4" w:space="0" w:color="auto"/>
              <w:bottom w:val="single" w:sz="8" w:space="0" w:color="000000"/>
              <w:right w:val="single" w:sz="4" w:space="0" w:color="auto"/>
            </w:tcBorders>
            <w:shd w:val="clear" w:color="auto" w:fill="auto"/>
            <w:vAlign w:val="center"/>
            <w:hideMark/>
          </w:tcPr>
          <w:p w14:paraId="12103A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Показатели (характеристики), для которых указаны варианты значений</w:t>
            </w:r>
          </w:p>
        </w:tc>
        <w:tc>
          <w:tcPr>
            <w:tcW w:w="1966" w:type="dxa"/>
            <w:gridSpan w:val="2"/>
            <w:tcBorders>
              <w:top w:val="single" w:sz="4" w:space="0" w:color="auto"/>
              <w:left w:val="nil"/>
              <w:bottom w:val="single" w:sz="4" w:space="0" w:color="auto"/>
              <w:right w:val="single" w:sz="4" w:space="0" w:color="000000"/>
            </w:tcBorders>
            <w:shd w:val="clear" w:color="auto" w:fill="auto"/>
            <w:vAlign w:val="center"/>
            <w:hideMark/>
          </w:tcPr>
          <w:p w14:paraId="1398BA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Показатели (характеристики), которые определяются диапазоном значений</w:t>
            </w:r>
          </w:p>
        </w:tc>
        <w:tc>
          <w:tcPr>
            <w:tcW w:w="1567" w:type="dxa"/>
            <w:vMerge w:val="restart"/>
            <w:tcBorders>
              <w:top w:val="nil"/>
              <w:left w:val="single" w:sz="4" w:space="0" w:color="auto"/>
              <w:bottom w:val="single" w:sz="8" w:space="0" w:color="000000"/>
              <w:right w:val="single" w:sz="4" w:space="0" w:color="auto"/>
            </w:tcBorders>
            <w:shd w:val="clear" w:color="auto" w:fill="auto"/>
            <w:vAlign w:val="center"/>
            <w:hideMark/>
          </w:tcPr>
          <w:p w14:paraId="653FE1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Показатели (характеристики), значения которых не могут изменяться</w:t>
            </w:r>
          </w:p>
        </w:tc>
        <w:tc>
          <w:tcPr>
            <w:tcW w:w="1564" w:type="dxa"/>
            <w:vMerge/>
            <w:tcBorders>
              <w:top w:val="single" w:sz="8" w:space="0" w:color="auto"/>
              <w:left w:val="single" w:sz="4" w:space="0" w:color="auto"/>
              <w:bottom w:val="single" w:sz="8" w:space="0" w:color="000000"/>
              <w:right w:val="single" w:sz="4" w:space="0" w:color="auto"/>
            </w:tcBorders>
            <w:vAlign w:val="center"/>
            <w:hideMark/>
          </w:tcPr>
          <w:p w14:paraId="5EADC433"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446308A4" w14:textId="77777777" w:rsidTr="00DE421B">
        <w:tc>
          <w:tcPr>
            <w:tcW w:w="1144" w:type="dxa"/>
            <w:vMerge/>
            <w:tcBorders>
              <w:top w:val="single" w:sz="8" w:space="0" w:color="auto"/>
              <w:left w:val="single" w:sz="4" w:space="0" w:color="auto"/>
              <w:bottom w:val="single" w:sz="8" w:space="0" w:color="000000"/>
              <w:right w:val="single" w:sz="4" w:space="0" w:color="auto"/>
            </w:tcBorders>
            <w:vAlign w:val="center"/>
            <w:hideMark/>
          </w:tcPr>
          <w:p w14:paraId="5A2F7D20"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single" w:sz="8" w:space="0" w:color="auto"/>
              <w:left w:val="single" w:sz="4" w:space="0" w:color="auto"/>
              <w:bottom w:val="single" w:sz="8" w:space="0" w:color="000000"/>
              <w:right w:val="single" w:sz="4" w:space="0" w:color="auto"/>
            </w:tcBorders>
            <w:vAlign w:val="center"/>
            <w:hideMark/>
          </w:tcPr>
          <w:p w14:paraId="6AE02D2F"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tcBorders>
              <w:top w:val="nil"/>
              <w:left w:val="single" w:sz="4" w:space="0" w:color="auto"/>
              <w:bottom w:val="single" w:sz="8" w:space="0" w:color="000000"/>
              <w:right w:val="single" w:sz="4" w:space="0" w:color="auto"/>
            </w:tcBorders>
            <w:vAlign w:val="center"/>
            <w:hideMark/>
          </w:tcPr>
          <w:p w14:paraId="353247E1"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8" w:space="0" w:color="000000"/>
              <w:right w:val="single" w:sz="4" w:space="0" w:color="auto"/>
            </w:tcBorders>
            <w:vAlign w:val="center"/>
            <w:hideMark/>
          </w:tcPr>
          <w:p w14:paraId="64FC5A7A"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tcBorders>
              <w:top w:val="nil"/>
              <w:left w:val="nil"/>
              <w:bottom w:val="single" w:sz="8" w:space="0" w:color="auto"/>
              <w:right w:val="single" w:sz="4" w:space="0" w:color="auto"/>
            </w:tcBorders>
            <w:shd w:val="clear" w:color="auto" w:fill="auto"/>
            <w:vAlign w:val="center"/>
            <w:hideMark/>
          </w:tcPr>
          <w:p w14:paraId="4027EF0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Нижняя граница диапазона</w:t>
            </w:r>
          </w:p>
        </w:tc>
        <w:tc>
          <w:tcPr>
            <w:tcW w:w="983" w:type="dxa"/>
            <w:tcBorders>
              <w:top w:val="nil"/>
              <w:left w:val="nil"/>
              <w:bottom w:val="single" w:sz="8" w:space="0" w:color="auto"/>
              <w:right w:val="single" w:sz="4" w:space="0" w:color="auto"/>
            </w:tcBorders>
            <w:shd w:val="clear" w:color="auto" w:fill="auto"/>
            <w:vAlign w:val="center"/>
            <w:hideMark/>
          </w:tcPr>
          <w:p w14:paraId="570AEC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Верхняя граница диапазона</w:t>
            </w:r>
          </w:p>
        </w:tc>
        <w:tc>
          <w:tcPr>
            <w:tcW w:w="1567" w:type="dxa"/>
            <w:vMerge/>
            <w:tcBorders>
              <w:top w:val="nil"/>
              <w:left w:val="single" w:sz="4" w:space="0" w:color="auto"/>
              <w:bottom w:val="single" w:sz="8" w:space="0" w:color="000000"/>
              <w:right w:val="single" w:sz="4" w:space="0" w:color="auto"/>
            </w:tcBorders>
            <w:vAlign w:val="center"/>
            <w:hideMark/>
          </w:tcPr>
          <w:p w14:paraId="5911E4D0"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single" w:sz="8" w:space="0" w:color="auto"/>
              <w:left w:val="single" w:sz="4" w:space="0" w:color="auto"/>
              <w:bottom w:val="single" w:sz="8" w:space="0" w:color="000000"/>
              <w:right w:val="single" w:sz="4" w:space="0" w:color="auto"/>
            </w:tcBorders>
            <w:vAlign w:val="center"/>
            <w:hideMark/>
          </w:tcPr>
          <w:p w14:paraId="1E83E132"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2B1863B9"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264F4E6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5534" w:type="dxa"/>
            <w:tcBorders>
              <w:top w:val="nil"/>
              <w:left w:val="nil"/>
              <w:bottom w:val="single" w:sz="8" w:space="0" w:color="auto"/>
              <w:right w:val="single" w:sz="4" w:space="0" w:color="auto"/>
            </w:tcBorders>
            <w:shd w:val="clear" w:color="auto" w:fill="auto"/>
            <w:vAlign w:val="center"/>
            <w:hideMark/>
          </w:tcPr>
          <w:p w14:paraId="4B7E87B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1299" w:type="dxa"/>
            <w:tcBorders>
              <w:top w:val="nil"/>
              <w:left w:val="nil"/>
              <w:bottom w:val="single" w:sz="8" w:space="0" w:color="auto"/>
              <w:right w:val="single" w:sz="4" w:space="0" w:color="auto"/>
            </w:tcBorders>
            <w:shd w:val="clear" w:color="auto" w:fill="auto"/>
            <w:vAlign w:val="center"/>
            <w:hideMark/>
          </w:tcPr>
          <w:p w14:paraId="5028BB2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w:t>
            </w:r>
          </w:p>
        </w:tc>
        <w:tc>
          <w:tcPr>
            <w:tcW w:w="1567" w:type="dxa"/>
            <w:tcBorders>
              <w:top w:val="nil"/>
              <w:left w:val="nil"/>
              <w:bottom w:val="single" w:sz="8" w:space="0" w:color="auto"/>
              <w:right w:val="single" w:sz="4" w:space="0" w:color="auto"/>
            </w:tcBorders>
            <w:shd w:val="clear" w:color="auto" w:fill="auto"/>
            <w:vAlign w:val="center"/>
            <w:hideMark/>
          </w:tcPr>
          <w:p w14:paraId="45A10B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w:t>
            </w:r>
          </w:p>
        </w:tc>
        <w:tc>
          <w:tcPr>
            <w:tcW w:w="983" w:type="dxa"/>
            <w:tcBorders>
              <w:top w:val="nil"/>
              <w:left w:val="nil"/>
              <w:bottom w:val="single" w:sz="8" w:space="0" w:color="auto"/>
              <w:right w:val="single" w:sz="4" w:space="0" w:color="auto"/>
            </w:tcBorders>
            <w:shd w:val="clear" w:color="auto" w:fill="auto"/>
            <w:vAlign w:val="center"/>
            <w:hideMark/>
          </w:tcPr>
          <w:p w14:paraId="4E48035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w:t>
            </w:r>
          </w:p>
        </w:tc>
        <w:tc>
          <w:tcPr>
            <w:tcW w:w="983" w:type="dxa"/>
            <w:tcBorders>
              <w:top w:val="nil"/>
              <w:left w:val="nil"/>
              <w:bottom w:val="single" w:sz="8" w:space="0" w:color="auto"/>
              <w:right w:val="single" w:sz="4" w:space="0" w:color="auto"/>
            </w:tcBorders>
            <w:shd w:val="clear" w:color="auto" w:fill="auto"/>
            <w:vAlign w:val="center"/>
            <w:hideMark/>
          </w:tcPr>
          <w:p w14:paraId="3BB60BD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w:t>
            </w:r>
          </w:p>
        </w:tc>
        <w:tc>
          <w:tcPr>
            <w:tcW w:w="1567" w:type="dxa"/>
            <w:tcBorders>
              <w:top w:val="nil"/>
              <w:left w:val="nil"/>
              <w:bottom w:val="single" w:sz="8" w:space="0" w:color="auto"/>
              <w:right w:val="single" w:sz="4" w:space="0" w:color="auto"/>
            </w:tcBorders>
            <w:shd w:val="clear" w:color="auto" w:fill="auto"/>
            <w:vAlign w:val="center"/>
            <w:hideMark/>
          </w:tcPr>
          <w:p w14:paraId="51F1C12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w:t>
            </w:r>
          </w:p>
        </w:tc>
        <w:tc>
          <w:tcPr>
            <w:tcW w:w="1564" w:type="dxa"/>
            <w:tcBorders>
              <w:top w:val="nil"/>
              <w:left w:val="nil"/>
              <w:bottom w:val="single" w:sz="8" w:space="0" w:color="auto"/>
              <w:right w:val="single" w:sz="4" w:space="0" w:color="auto"/>
            </w:tcBorders>
            <w:shd w:val="clear" w:color="auto" w:fill="auto"/>
            <w:vAlign w:val="center"/>
            <w:hideMark/>
          </w:tcPr>
          <w:p w14:paraId="428CB5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w:t>
            </w:r>
          </w:p>
        </w:tc>
      </w:tr>
      <w:tr w:rsidR="00DE421B" w:rsidRPr="00DE421B" w14:paraId="1270368C" w14:textId="77777777" w:rsidTr="00DE421B">
        <w:tc>
          <w:tcPr>
            <w:tcW w:w="1144" w:type="dxa"/>
            <w:tcBorders>
              <w:top w:val="single" w:sz="4" w:space="0" w:color="auto"/>
              <w:left w:val="single" w:sz="4" w:space="0" w:color="auto"/>
              <w:bottom w:val="nil"/>
              <w:right w:val="single" w:sz="4" w:space="0" w:color="auto"/>
            </w:tcBorders>
            <w:shd w:val="clear" w:color="auto" w:fill="auto"/>
            <w:vAlign w:val="center"/>
            <w:hideMark/>
          </w:tcPr>
          <w:p w14:paraId="61B67D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5534" w:type="dxa"/>
            <w:tcBorders>
              <w:top w:val="single" w:sz="4" w:space="0" w:color="auto"/>
              <w:left w:val="nil"/>
              <w:bottom w:val="nil"/>
              <w:right w:val="single" w:sz="4" w:space="0" w:color="auto"/>
            </w:tcBorders>
            <w:shd w:val="clear" w:color="auto" w:fill="auto"/>
            <w:vAlign w:val="center"/>
            <w:hideMark/>
          </w:tcPr>
          <w:p w14:paraId="30EF362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b/>
                <w:sz w:val="24"/>
                <w:szCs w:val="24"/>
              </w:rPr>
              <w:t>Бортовое навигационно-связное оборудование (БНСО)</w:t>
            </w:r>
            <w:r w:rsidRPr="00DE421B">
              <w:rPr>
                <w:rFonts w:ascii="Times New Roman" w:hAnsi="Times New Roman" w:cs="Times New Roman"/>
                <w:sz w:val="24"/>
                <w:szCs w:val="24"/>
              </w:rPr>
              <w:t xml:space="preserve"> включает в себя:</w:t>
            </w:r>
            <w:r w:rsidRPr="00DE421B">
              <w:rPr>
                <w:rFonts w:ascii="Times New Roman" w:hAnsi="Times New Roman" w:cs="Times New Roman"/>
                <w:sz w:val="24"/>
                <w:szCs w:val="24"/>
              </w:rPr>
              <w:br/>
              <w:t>- роутер-коммутатор;</w:t>
            </w:r>
            <w:r w:rsidRPr="00DE421B">
              <w:rPr>
                <w:rFonts w:ascii="Times New Roman" w:hAnsi="Times New Roman" w:cs="Times New Roman"/>
                <w:sz w:val="24"/>
                <w:szCs w:val="24"/>
              </w:rPr>
              <w:br/>
              <w:t>- модем;</w:t>
            </w:r>
            <w:r w:rsidRPr="00DE421B">
              <w:rPr>
                <w:rFonts w:ascii="Times New Roman" w:hAnsi="Times New Roman" w:cs="Times New Roman"/>
                <w:sz w:val="24"/>
                <w:szCs w:val="24"/>
              </w:rPr>
              <w:br/>
              <w:t>- транспортную информационную систему;</w:t>
            </w:r>
            <w:r w:rsidRPr="00DE421B">
              <w:rPr>
                <w:rFonts w:ascii="Times New Roman" w:hAnsi="Times New Roman" w:cs="Times New Roman"/>
                <w:sz w:val="24"/>
                <w:szCs w:val="24"/>
              </w:rPr>
              <w:br/>
              <w:t>- систему видеорегистрации и видеонаблюдения;</w:t>
            </w:r>
            <w:r w:rsidRPr="00DE421B">
              <w:rPr>
                <w:rFonts w:ascii="Times New Roman" w:hAnsi="Times New Roman" w:cs="Times New Roman"/>
                <w:sz w:val="24"/>
                <w:szCs w:val="24"/>
              </w:rPr>
              <w:br/>
              <w:t>- систему электронного контроля оплаты проезда (СЭКОП);</w:t>
            </w:r>
            <w:r w:rsidRPr="00DE421B">
              <w:rPr>
                <w:rFonts w:ascii="Times New Roman" w:hAnsi="Times New Roman" w:cs="Times New Roman"/>
                <w:sz w:val="24"/>
                <w:szCs w:val="24"/>
              </w:rPr>
              <w:br/>
              <w:t>- систему радиоинформирования пассажиров с ограниченными возможностями «Говорящий город»;</w:t>
            </w:r>
            <w:r w:rsidRPr="00DE421B">
              <w:rPr>
                <w:rFonts w:ascii="Times New Roman" w:hAnsi="Times New Roman" w:cs="Times New Roman"/>
                <w:sz w:val="24"/>
                <w:szCs w:val="24"/>
              </w:rPr>
              <w:br/>
              <w:t>- систему навигационного оборудования (система блока навигации);</w:t>
            </w:r>
            <w:r w:rsidRPr="00DE421B">
              <w:rPr>
                <w:rFonts w:ascii="Times New Roman" w:hAnsi="Times New Roman" w:cs="Times New Roman"/>
                <w:sz w:val="24"/>
                <w:szCs w:val="24"/>
              </w:rPr>
              <w:br/>
              <w:t>- систему подсчёта пассажиропотока;</w:t>
            </w:r>
            <w:r w:rsidRPr="00DE421B">
              <w:rPr>
                <w:rFonts w:ascii="Times New Roman" w:hAnsi="Times New Roman" w:cs="Times New Roman"/>
                <w:sz w:val="24"/>
                <w:szCs w:val="24"/>
              </w:rPr>
              <w:br/>
              <w:t>- систему кругового обзора;</w:t>
            </w:r>
            <w:r w:rsidRPr="00DE421B">
              <w:rPr>
                <w:rFonts w:ascii="Times New Roman" w:hAnsi="Times New Roman" w:cs="Times New Roman"/>
                <w:sz w:val="24"/>
                <w:szCs w:val="24"/>
              </w:rPr>
              <w:br/>
              <w:t>- систему контроля бодрствования водителя п.22.1 ;</w:t>
            </w:r>
            <w:r w:rsidRPr="00DE421B">
              <w:rPr>
                <w:rFonts w:ascii="Times New Roman" w:hAnsi="Times New Roman" w:cs="Times New Roman"/>
                <w:sz w:val="24"/>
                <w:szCs w:val="24"/>
              </w:rPr>
              <w:br/>
              <w:t>- систему мобильного рабочего места водителя;</w:t>
            </w:r>
            <w:r w:rsidRPr="00DE421B">
              <w:rPr>
                <w:rFonts w:ascii="Times New Roman" w:hAnsi="Times New Roman" w:cs="Times New Roman"/>
                <w:sz w:val="24"/>
                <w:szCs w:val="24"/>
              </w:rPr>
              <w:br/>
              <w:t>- систему приоритетного проезда;</w:t>
            </w:r>
            <w:r w:rsidRPr="00DE421B">
              <w:rPr>
                <w:rFonts w:ascii="Times New Roman" w:hAnsi="Times New Roman" w:cs="Times New Roman"/>
                <w:sz w:val="24"/>
                <w:szCs w:val="24"/>
              </w:rPr>
              <w:br/>
              <w:t xml:space="preserve">- систему управления стрелочными переводами, </w:t>
            </w:r>
            <w:r w:rsidRPr="00DE421B">
              <w:rPr>
                <w:rFonts w:ascii="Times New Roman" w:hAnsi="Times New Roman" w:cs="Times New Roman"/>
                <w:sz w:val="24"/>
                <w:szCs w:val="24"/>
              </w:rPr>
              <w:lastRenderedPageBreak/>
              <w:t>авто-ведения и безопасности движения.</w:t>
            </w:r>
            <w:r w:rsidRPr="00DE421B">
              <w:rPr>
                <w:rFonts w:ascii="Times New Roman" w:hAnsi="Times New Roman" w:cs="Times New Roman"/>
                <w:sz w:val="24"/>
                <w:szCs w:val="24"/>
              </w:rPr>
              <w:br/>
              <w:t>Допускается совмещать функции элементов БНСО в едином исполнении.</w:t>
            </w:r>
            <w:r w:rsidRPr="00DE421B">
              <w:rPr>
                <w:rFonts w:ascii="Times New Roman" w:hAnsi="Times New Roman" w:cs="Times New Roman"/>
                <w:sz w:val="24"/>
                <w:szCs w:val="24"/>
              </w:rPr>
              <w:br/>
              <w:t>Дополнительно включает стационарное зарядное устройство для мобильной техники.</w:t>
            </w:r>
          </w:p>
        </w:tc>
        <w:tc>
          <w:tcPr>
            <w:tcW w:w="1299" w:type="dxa"/>
            <w:tcBorders>
              <w:top w:val="single" w:sz="4" w:space="0" w:color="auto"/>
              <w:left w:val="nil"/>
              <w:bottom w:val="nil"/>
              <w:right w:val="single" w:sz="4" w:space="0" w:color="auto"/>
            </w:tcBorders>
            <w:shd w:val="clear" w:color="auto" w:fill="auto"/>
            <w:vAlign w:val="center"/>
            <w:hideMark/>
          </w:tcPr>
          <w:p w14:paraId="63FD10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single" w:sz="4" w:space="0" w:color="auto"/>
              <w:left w:val="nil"/>
              <w:bottom w:val="nil"/>
              <w:right w:val="single" w:sz="4" w:space="0" w:color="auto"/>
            </w:tcBorders>
            <w:shd w:val="clear" w:color="auto" w:fill="auto"/>
            <w:vAlign w:val="center"/>
            <w:hideMark/>
          </w:tcPr>
          <w:p w14:paraId="7E81BB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nil"/>
              <w:right w:val="single" w:sz="4" w:space="0" w:color="auto"/>
            </w:tcBorders>
            <w:shd w:val="clear" w:color="auto" w:fill="auto"/>
            <w:vAlign w:val="center"/>
            <w:hideMark/>
          </w:tcPr>
          <w:p w14:paraId="51F5FA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nil"/>
              <w:right w:val="single" w:sz="4" w:space="0" w:color="auto"/>
            </w:tcBorders>
            <w:shd w:val="clear" w:color="auto" w:fill="auto"/>
            <w:vAlign w:val="center"/>
            <w:hideMark/>
          </w:tcPr>
          <w:p w14:paraId="6493E1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nil"/>
              <w:right w:val="single" w:sz="4" w:space="0" w:color="auto"/>
            </w:tcBorders>
            <w:shd w:val="clear" w:color="auto" w:fill="auto"/>
            <w:vAlign w:val="center"/>
            <w:hideMark/>
          </w:tcPr>
          <w:p w14:paraId="182FE9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4" w:space="0" w:color="auto"/>
              <w:left w:val="nil"/>
              <w:bottom w:val="nil"/>
              <w:right w:val="single" w:sz="4" w:space="0" w:color="auto"/>
            </w:tcBorders>
            <w:shd w:val="clear" w:color="auto" w:fill="auto"/>
            <w:vAlign w:val="center"/>
            <w:hideMark/>
          </w:tcPr>
          <w:p w14:paraId="010AB2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BF4BE35" w14:textId="77777777" w:rsidTr="00DE421B">
        <w:tc>
          <w:tcPr>
            <w:tcW w:w="1144" w:type="dxa"/>
            <w:tcBorders>
              <w:top w:val="single" w:sz="8" w:space="0" w:color="auto"/>
              <w:left w:val="single" w:sz="4" w:space="0" w:color="auto"/>
              <w:bottom w:val="nil"/>
              <w:right w:val="single" w:sz="4" w:space="0" w:color="auto"/>
            </w:tcBorders>
            <w:shd w:val="clear" w:color="auto" w:fill="auto"/>
            <w:vAlign w:val="center"/>
            <w:hideMark/>
          </w:tcPr>
          <w:p w14:paraId="75E947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w:t>
            </w:r>
          </w:p>
        </w:tc>
        <w:tc>
          <w:tcPr>
            <w:tcW w:w="5534" w:type="dxa"/>
            <w:tcBorders>
              <w:top w:val="single" w:sz="8" w:space="0" w:color="auto"/>
              <w:left w:val="nil"/>
              <w:bottom w:val="nil"/>
              <w:right w:val="single" w:sz="4" w:space="0" w:color="auto"/>
            </w:tcBorders>
            <w:shd w:val="clear" w:color="auto" w:fill="auto"/>
            <w:vAlign w:val="center"/>
            <w:hideMark/>
          </w:tcPr>
          <w:p w14:paraId="115EE536"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Роутер-коммутатор</w:t>
            </w:r>
          </w:p>
        </w:tc>
        <w:tc>
          <w:tcPr>
            <w:tcW w:w="1299" w:type="dxa"/>
            <w:tcBorders>
              <w:top w:val="single" w:sz="8" w:space="0" w:color="auto"/>
              <w:left w:val="nil"/>
              <w:bottom w:val="nil"/>
              <w:right w:val="single" w:sz="4" w:space="0" w:color="auto"/>
            </w:tcBorders>
            <w:shd w:val="clear" w:color="auto" w:fill="auto"/>
            <w:vAlign w:val="center"/>
            <w:hideMark/>
          </w:tcPr>
          <w:p w14:paraId="008C16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nil"/>
              <w:right w:val="single" w:sz="4" w:space="0" w:color="auto"/>
            </w:tcBorders>
            <w:shd w:val="clear" w:color="auto" w:fill="auto"/>
            <w:vAlign w:val="center"/>
            <w:hideMark/>
          </w:tcPr>
          <w:p w14:paraId="193589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nil"/>
              <w:right w:val="single" w:sz="4" w:space="0" w:color="auto"/>
            </w:tcBorders>
            <w:shd w:val="clear" w:color="auto" w:fill="auto"/>
            <w:vAlign w:val="center"/>
            <w:hideMark/>
          </w:tcPr>
          <w:p w14:paraId="35EE51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nil"/>
              <w:right w:val="single" w:sz="4" w:space="0" w:color="auto"/>
            </w:tcBorders>
            <w:shd w:val="clear" w:color="auto" w:fill="auto"/>
            <w:vAlign w:val="center"/>
            <w:hideMark/>
          </w:tcPr>
          <w:p w14:paraId="12C859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nil"/>
              <w:right w:val="single" w:sz="4" w:space="0" w:color="auto"/>
            </w:tcBorders>
            <w:shd w:val="clear" w:color="auto" w:fill="auto"/>
            <w:vAlign w:val="center"/>
            <w:hideMark/>
          </w:tcPr>
          <w:p w14:paraId="2B2718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nil"/>
              <w:right w:val="single" w:sz="4" w:space="0" w:color="auto"/>
            </w:tcBorders>
            <w:shd w:val="clear" w:color="auto" w:fill="auto"/>
            <w:vAlign w:val="center"/>
            <w:hideMark/>
          </w:tcPr>
          <w:p w14:paraId="15D373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29A3E1BF"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2731F5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42AFD81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Роутер-коммутатор предоставляет доступ БНСО в Интернет и внешним ресурсам посредством модема  (п 9 таблицы 18.2 настоящего технического задания), а также обеспечивает соединение в локальную вычислительную сеть следующих систем:</w:t>
            </w:r>
            <w:r w:rsidRPr="00DE421B">
              <w:rPr>
                <w:rFonts w:ascii="Times New Roman" w:hAnsi="Times New Roman" w:cs="Times New Roman"/>
                <w:sz w:val="24"/>
                <w:szCs w:val="24"/>
              </w:rPr>
              <w:br/>
              <w:t>- транспортная информационная система;</w:t>
            </w:r>
            <w:r w:rsidRPr="00DE421B">
              <w:rPr>
                <w:rFonts w:ascii="Times New Roman" w:hAnsi="Times New Roman" w:cs="Times New Roman"/>
                <w:sz w:val="24"/>
                <w:szCs w:val="24"/>
              </w:rPr>
              <w:br/>
              <w:t>- система видеорегистрации и видеонаблюдения;</w:t>
            </w:r>
            <w:r w:rsidRPr="00DE421B">
              <w:rPr>
                <w:rFonts w:ascii="Times New Roman" w:hAnsi="Times New Roman" w:cs="Times New Roman"/>
                <w:sz w:val="24"/>
                <w:szCs w:val="24"/>
              </w:rPr>
              <w:br/>
              <w:t>- система электронного контроля оплаты проезда (СЭКОП) ;</w:t>
            </w:r>
            <w:r w:rsidRPr="00DE421B">
              <w:rPr>
                <w:rFonts w:ascii="Times New Roman" w:hAnsi="Times New Roman" w:cs="Times New Roman"/>
                <w:sz w:val="24"/>
                <w:szCs w:val="24"/>
              </w:rPr>
              <w:br/>
              <w:t>- система радиоинформирования пассажиров с ограниченными возможностями «Говорящий город»;</w:t>
            </w:r>
            <w:r w:rsidRPr="00DE421B">
              <w:rPr>
                <w:rFonts w:ascii="Times New Roman" w:hAnsi="Times New Roman" w:cs="Times New Roman"/>
                <w:sz w:val="24"/>
                <w:szCs w:val="24"/>
              </w:rPr>
              <w:br/>
              <w:t>- система навигационного оборудования (система блока навигации);</w:t>
            </w:r>
            <w:r w:rsidRPr="00DE421B">
              <w:rPr>
                <w:rFonts w:ascii="Times New Roman" w:hAnsi="Times New Roman" w:cs="Times New Roman"/>
                <w:sz w:val="24"/>
                <w:szCs w:val="24"/>
              </w:rPr>
              <w:br/>
              <w:t>- система оперативного информирования пассажиров (медиакомплекс, МК);</w:t>
            </w:r>
            <w:r w:rsidRPr="00DE421B">
              <w:rPr>
                <w:rFonts w:ascii="Times New Roman" w:hAnsi="Times New Roman" w:cs="Times New Roman"/>
                <w:sz w:val="24"/>
                <w:szCs w:val="24"/>
              </w:rPr>
              <w:br/>
              <w:t>- система подсчёта пассажиропотока;</w:t>
            </w:r>
            <w:r w:rsidRPr="00DE421B">
              <w:rPr>
                <w:rFonts w:ascii="Times New Roman" w:hAnsi="Times New Roman" w:cs="Times New Roman"/>
                <w:sz w:val="24"/>
                <w:szCs w:val="24"/>
              </w:rPr>
              <w:br/>
              <w:t>- модем;</w:t>
            </w:r>
            <w:r w:rsidRPr="00DE421B">
              <w:rPr>
                <w:rFonts w:ascii="Times New Roman" w:hAnsi="Times New Roman" w:cs="Times New Roman"/>
                <w:sz w:val="24"/>
                <w:szCs w:val="24"/>
              </w:rPr>
              <w:br/>
              <w:t>- система приоритетного проезда;</w:t>
            </w:r>
            <w:r w:rsidRPr="00DE421B">
              <w:rPr>
                <w:rFonts w:ascii="Times New Roman" w:hAnsi="Times New Roman" w:cs="Times New Roman"/>
                <w:sz w:val="24"/>
                <w:szCs w:val="24"/>
              </w:rPr>
              <w:br/>
              <w:t>- система кругового обзора;</w:t>
            </w:r>
            <w:r w:rsidRPr="00DE421B">
              <w:rPr>
                <w:rFonts w:ascii="Times New Roman" w:hAnsi="Times New Roman" w:cs="Times New Roman"/>
                <w:sz w:val="24"/>
                <w:szCs w:val="24"/>
              </w:rPr>
              <w:br/>
              <w:t>- Камера контроля за состоянием водителя со встроенным блоком обработки данных.</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6F01FF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3AA0FE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4D4936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0CB7EF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07706C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7EEEC9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E8A947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1837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w:t>
            </w:r>
          </w:p>
        </w:tc>
        <w:tc>
          <w:tcPr>
            <w:tcW w:w="5534" w:type="dxa"/>
            <w:tcBorders>
              <w:top w:val="nil"/>
              <w:left w:val="nil"/>
              <w:bottom w:val="single" w:sz="4" w:space="0" w:color="auto"/>
              <w:right w:val="single" w:sz="4" w:space="0" w:color="auto"/>
            </w:tcBorders>
            <w:shd w:val="clear" w:color="auto" w:fill="auto"/>
            <w:vAlign w:val="center"/>
            <w:hideMark/>
          </w:tcPr>
          <w:p w14:paraId="2F079F3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Порты роутера-коммутатора поддерживают протоколы передачи данных Ethernet</w:t>
            </w:r>
          </w:p>
        </w:tc>
        <w:tc>
          <w:tcPr>
            <w:tcW w:w="1299" w:type="dxa"/>
            <w:tcBorders>
              <w:top w:val="nil"/>
              <w:left w:val="nil"/>
              <w:bottom w:val="single" w:sz="4" w:space="0" w:color="auto"/>
              <w:right w:val="single" w:sz="4" w:space="0" w:color="auto"/>
            </w:tcBorders>
            <w:shd w:val="clear" w:color="auto" w:fill="auto"/>
            <w:vAlign w:val="center"/>
            <w:hideMark/>
          </w:tcPr>
          <w:p w14:paraId="5272E9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655D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B402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CFE3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A5A75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10/100/1000 BASE-T</w:t>
            </w:r>
          </w:p>
        </w:tc>
        <w:tc>
          <w:tcPr>
            <w:tcW w:w="1564" w:type="dxa"/>
            <w:tcBorders>
              <w:top w:val="nil"/>
              <w:left w:val="nil"/>
              <w:bottom w:val="single" w:sz="4" w:space="0" w:color="auto"/>
              <w:right w:val="single" w:sz="4" w:space="0" w:color="auto"/>
            </w:tcBorders>
            <w:shd w:val="clear" w:color="auto" w:fill="auto"/>
            <w:vAlign w:val="center"/>
            <w:hideMark/>
          </w:tcPr>
          <w:p w14:paraId="7B64A1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20CDB1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56ED4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w:t>
            </w:r>
          </w:p>
        </w:tc>
        <w:tc>
          <w:tcPr>
            <w:tcW w:w="5534" w:type="dxa"/>
            <w:tcBorders>
              <w:top w:val="nil"/>
              <w:left w:val="nil"/>
              <w:bottom w:val="single" w:sz="4" w:space="0" w:color="auto"/>
              <w:right w:val="single" w:sz="4" w:space="0" w:color="auto"/>
            </w:tcBorders>
            <w:shd w:val="clear" w:color="auto" w:fill="auto"/>
            <w:vAlign w:val="center"/>
            <w:hideMark/>
          </w:tcPr>
          <w:p w14:paraId="07E5A29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Поддержка функций:</w:t>
            </w:r>
          </w:p>
        </w:tc>
        <w:tc>
          <w:tcPr>
            <w:tcW w:w="1299" w:type="dxa"/>
            <w:tcBorders>
              <w:top w:val="nil"/>
              <w:left w:val="nil"/>
              <w:bottom w:val="single" w:sz="4" w:space="0" w:color="auto"/>
              <w:right w:val="single" w:sz="4" w:space="0" w:color="auto"/>
            </w:tcBorders>
            <w:shd w:val="clear" w:color="auto" w:fill="auto"/>
            <w:vAlign w:val="center"/>
            <w:hideMark/>
          </w:tcPr>
          <w:p w14:paraId="0F9A91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CA13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5587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3E82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27AE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45AFF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FBB4A5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3ED7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w:t>
            </w:r>
          </w:p>
        </w:tc>
        <w:tc>
          <w:tcPr>
            <w:tcW w:w="5534" w:type="dxa"/>
            <w:tcBorders>
              <w:top w:val="nil"/>
              <w:left w:val="nil"/>
              <w:bottom w:val="single" w:sz="4" w:space="0" w:color="auto"/>
              <w:right w:val="single" w:sz="4" w:space="0" w:color="auto"/>
            </w:tcBorders>
            <w:shd w:val="clear" w:color="auto" w:fill="auto"/>
            <w:vAlign w:val="center"/>
            <w:hideMark/>
          </w:tcPr>
          <w:p w14:paraId="4FDA6B8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ограничения скорости передачи данных на портах</w:t>
            </w:r>
          </w:p>
        </w:tc>
        <w:tc>
          <w:tcPr>
            <w:tcW w:w="1299" w:type="dxa"/>
            <w:tcBorders>
              <w:top w:val="nil"/>
              <w:left w:val="nil"/>
              <w:bottom w:val="single" w:sz="4" w:space="0" w:color="auto"/>
              <w:right w:val="single" w:sz="4" w:space="0" w:color="auto"/>
            </w:tcBorders>
            <w:shd w:val="clear" w:color="auto" w:fill="auto"/>
            <w:vAlign w:val="center"/>
            <w:hideMark/>
          </w:tcPr>
          <w:p w14:paraId="095BDD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3E1E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1524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2851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1C698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AC341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1B689E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F20AB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2.3.2.</w:t>
            </w:r>
          </w:p>
        </w:tc>
        <w:tc>
          <w:tcPr>
            <w:tcW w:w="5534" w:type="dxa"/>
            <w:tcBorders>
              <w:top w:val="nil"/>
              <w:left w:val="nil"/>
              <w:bottom w:val="single" w:sz="4" w:space="0" w:color="auto"/>
              <w:right w:val="single" w:sz="4" w:space="0" w:color="auto"/>
            </w:tcBorders>
            <w:shd w:val="clear" w:color="auto" w:fill="auto"/>
            <w:vAlign w:val="center"/>
            <w:hideMark/>
          </w:tcPr>
          <w:p w14:paraId="23596B6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Трансляции адресов (NAT)</w:t>
            </w:r>
          </w:p>
        </w:tc>
        <w:tc>
          <w:tcPr>
            <w:tcW w:w="1299" w:type="dxa"/>
            <w:tcBorders>
              <w:top w:val="nil"/>
              <w:left w:val="nil"/>
              <w:bottom w:val="single" w:sz="4" w:space="0" w:color="auto"/>
              <w:right w:val="single" w:sz="4" w:space="0" w:color="auto"/>
            </w:tcBorders>
            <w:shd w:val="clear" w:color="auto" w:fill="auto"/>
            <w:vAlign w:val="center"/>
            <w:hideMark/>
          </w:tcPr>
          <w:p w14:paraId="3879A5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DD9E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1D28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B874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49E4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3D0F0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107894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D682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2.3.3.</w:t>
            </w:r>
          </w:p>
        </w:tc>
        <w:tc>
          <w:tcPr>
            <w:tcW w:w="5534" w:type="dxa"/>
            <w:tcBorders>
              <w:top w:val="nil"/>
              <w:left w:val="nil"/>
              <w:bottom w:val="single" w:sz="4" w:space="0" w:color="auto"/>
              <w:right w:val="single" w:sz="4" w:space="0" w:color="auto"/>
            </w:tcBorders>
            <w:shd w:val="clear" w:color="auto" w:fill="auto"/>
            <w:vAlign w:val="center"/>
            <w:hideMark/>
          </w:tcPr>
          <w:p w14:paraId="6A5DDDB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Зеркалирования трафика</w:t>
            </w:r>
          </w:p>
        </w:tc>
        <w:tc>
          <w:tcPr>
            <w:tcW w:w="1299" w:type="dxa"/>
            <w:tcBorders>
              <w:top w:val="nil"/>
              <w:left w:val="nil"/>
              <w:bottom w:val="single" w:sz="4" w:space="0" w:color="auto"/>
              <w:right w:val="single" w:sz="4" w:space="0" w:color="auto"/>
            </w:tcBorders>
            <w:shd w:val="clear" w:color="auto" w:fill="auto"/>
            <w:vAlign w:val="center"/>
            <w:hideMark/>
          </w:tcPr>
          <w:p w14:paraId="2E0F61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237D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87B6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7E4C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51F6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F7AB1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178FA7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929BE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2.3.4.</w:t>
            </w:r>
          </w:p>
        </w:tc>
        <w:tc>
          <w:tcPr>
            <w:tcW w:w="5534" w:type="dxa"/>
            <w:tcBorders>
              <w:top w:val="nil"/>
              <w:left w:val="nil"/>
              <w:bottom w:val="single" w:sz="4" w:space="0" w:color="auto"/>
              <w:right w:val="single" w:sz="4" w:space="0" w:color="auto"/>
            </w:tcBorders>
            <w:shd w:val="clear" w:color="auto" w:fill="auto"/>
            <w:vAlign w:val="center"/>
            <w:hideMark/>
          </w:tcPr>
          <w:p w14:paraId="418DB5E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Фильтрации MAC-адресов</w:t>
            </w:r>
          </w:p>
        </w:tc>
        <w:tc>
          <w:tcPr>
            <w:tcW w:w="1299" w:type="dxa"/>
            <w:tcBorders>
              <w:top w:val="nil"/>
              <w:left w:val="nil"/>
              <w:bottom w:val="single" w:sz="4" w:space="0" w:color="auto"/>
              <w:right w:val="single" w:sz="4" w:space="0" w:color="auto"/>
            </w:tcBorders>
            <w:shd w:val="clear" w:color="auto" w:fill="auto"/>
            <w:vAlign w:val="center"/>
            <w:hideMark/>
          </w:tcPr>
          <w:p w14:paraId="74874C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8654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5CE8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4CE7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4E6E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8EAC4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4ABF8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92D67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2.3.5.</w:t>
            </w:r>
          </w:p>
        </w:tc>
        <w:tc>
          <w:tcPr>
            <w:tcW w:w="5534" w:type="dxa"/>
            <w:tcBorders>
              <w:top w:val="nil"/>
              <w:left w:val="nil"/>
              <w:bottom w:val="single" w:sz="4" w:space="0" w:color="auto"/>
              <w:right w:val="single" w:sz="4" w:space="0" w:color="auto"/>
            </w:tcBorders>
            <w:shd w:val="clear" w:color="auto" w:fill="auto"/>
            <w:vAlign w:val="center"/>
            <w:hideMark/>
          </w:tcPr>
          <w:p w14:paraId="7DF4ACC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DHCP сервера / клиента / повторителя</w:t>
            </w:r>
          </w:p>
        </w:tc>
        <w:tc>
          <w:tcPr>
            <w:tcW w:w="1299" w:type="dxa"/>
            <w:tcBorders>
              <w:top w:val="nil"/>
              <w:left w:val="nil"/>
              <w:bottom w:val="single" w:sz="4" w:space="0" w:color="auto"/>
              <w:right w:val="single" w:sz="4" w:space="0" w:color="auto"/>
            </w:tcBorders>
            <w:shd w:val="clear" w:color="auto" w:fill="auto"/>
            <w:vAlign w:val="center"/>
            <w:hideMark/>
          </w:tcPr>
          <w:p w14:paraId="2E95D4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50078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E2757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48E3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5439A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D7F38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2D0AB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576E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2.3.6.</w:t>
            </w:r>
          </w:p>
        </w:tc>
        <w:tc>
          <w:tcPr>
            <w:tcW w:w="5534" w:type="dxa"/>
            <w:tcBorders>
              <w:top w:val="nil"/>
              <w:left w:val="nil"/>
              <w:bottom w:val="single" w:sz="4" w:space="0" w:color="auto"/>
              <w:right w:val="single" w:sz="4" w:space="0" w:color="auto"/>
            </w:tcBorders>
            <w:shd w:val="clear" w:color="auto" w:fill="auto"/>
            <w:vAlign w:val="center"/>
            <w:hideMark/>
          </w:tcPr>
          <w:p w14:paraId="492A865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Протоколов маршрутизации IPv6: RIPng, OSPFv3, BGP</w:t>
            </w:r>
          </w:p>
        </w:tc>
        <w:tc>
          <w:tcPr>
            <w:tcW w:w="1299" w:type="dxa"/>
            <w:tcBorders>
              <w:top w:val="nil"/>
              <w:left w:val="nil"/>
              <w:bottom w:val="single" w:sz="4" w:space="0" w:color="auto"/>
              <w:right w:val="single" w:sz="4" w:space="0" w:color="auto"/>
            </w:tcBorders>
            <w:shd w:val="clear" w:color="auto" w:fill="auto"/>
            <w:vAlign w:val="center"/>
            <w:hideMark/>
          </w:tcPr>
          <w:p w14:paraId="7F6FC6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2632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5A9D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14F5E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DE46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63584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9B19A3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10027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2.3.7.</w:t>
            </w:r>
          </w:p>
        </w:tc>
        <w:tc>
          <w:tcPr>
            <w:tcW w:w="5534" w:type="dxa"/>
            <w:tcBorders>
              <w:top w:val="nil"/>
              <w:left w:val="nil"/>
              <w:bottom w:val="single" w:sz="4" w:space="0" w:color="auto"/>
              <w:right w:val="single" w:sz="4" w:space="0" w:color="auto"/>
            </w:tcBorders>
            <w:shd w:val="clear" w:color="auto" w:fill="auto"/>
            <w:vAlign w:val="center"/>
            <w:hideMark/>
          </w:tcPr>
          <w:p w14:paraId="1DEAF0F1" w14:textId="77777777" w:rsidR="00DE421B" w:rsidRPr="00DE421B" w:rsidRDefault="00DE421B" w:rsidP="00DE421B">
            <w:pPr>
              <w:widowControl w:val="0"/>
              <w:spacing w:after="0" w:line="240" w:lineRule="auto"/>
              <w:rPr>
                <w:rFonts w:ascii="Times New Roman" w:hAnsi="Times New Roman" w:cs="Times New Roman"/>
                <w:sz w:val="24"/>
                <w:szCs w:val="24"/>
                <w:lang w:val="en-US"/>
              </w:rPr>
            </w:pPr>
            <w:r w:rsidRPr="00DE421B">
              <w:rPr>
                <w:rFonts w:ascii="Times New Roman" w:hAnsi="Times New Roman" w:cs="Times New Roman"/>
                <w:sz w:val="24"/>
                <w:szCs w:val="24"/>
                <w:lang w:val="en-US"/>
              </w:rPr>
              <w:t xml:space="preserve">Virtual Local Area Network (VLAN) </w:t>
            </w:r>
            <w:r w:rsidRPr="00DE421B">
              <w:rPr>
                <w:rFonts w:ascii="Times New Roman" w:hAnsi="Times New Roman" w:cs="Times New Roman"/>
                <w:sz w:val="24"/>
                <w:szCs w:val="24"/>
              </w:rPr>
              <w:t>стандарта</w:t>
            </w:r>
            <w:r w:rsidRPr="00DE421B">
              <w:rPr>
                <w:rFonts w:ascii="Times New Roman" w:hAnsi="Times New Roman" w:cs="Times New Roman"/>
                <w:sz w:val="24"/>
                <w:szCs w:val="24"/>
                <w:lang w:val="en-US"/>
              </w:rPr>
              <w:t xml:space="preserve"> IEEE 802.1Q </w:t>
            </w:r>
            <w:r w:rsidRPr="00DE421B">
              <w:rPr>
                <w:rFonts w:ascii="Times New Roman" w:hAnsi="Times New Roman" w:cs="Times New Roman"/>
                <w:sz w:val="24"/>
                <w:szCs w:val="24"/>
              </w:rPr>
              <w:t>с</w:t>
            </w:r>
            <w:r w:rsidRPr="00DE421B">
              <w:rPr>
                <w:rFonts w:ascii="Times New Roman" w:hAnsi="Times New Roman" w:cs="Times New Roman"/>
                <w:sz w:val="24"/>
                <w:szCs w:val="24"/>
                <w:lang w:val="en-US"/>
              </w:rPr>
              <w:t xml:space="preserve"> </w:t>
            </w:r>
            <w:r w:rsidRPr="00DE421B">
              <w:rPr>
                <w:rFonts w:ascii="Times New Roman" w:hAnsi="Times New Roman" w:cs="Times New Roman"/>
                <w:sz w:val="24"/>
                <w:szCs w:val="24"/>
              </w:rPr>
              <w:t>поддержкой</w:t>
            </w:r>
            <w:r w:rsidRPr="00DE421B">
              <w:rPr>
                <w:rFonts w:ascii="Times New Roman" w:hAnsi="Times New Roman" w:cs="Times New Roman"/>
                <w:sz w:val="24"/>
                <w:szCs w:val="24"/>
                <w:lang w:val="en-US"/>
              </w:rPr>
              <w:t xml:space="preserve"> Q-in-Q</w:t>
            </w:r>
          </w:p>
        </w:tc>
        <w:tc>
          <w:tcPr>
            <w:tcW w:w="1299" w:type="dxa"/>
            <w:tcBorders>
              <w:top w:val="nil"/>
              <w:left w:val="nil"/>
              <w:bottom w:val="single" w:sz="4" w:space="0" w:color="auto"/>
              <w:right w:val="single" w:sz="4" w:space="0" w:color="auto"/>
            </w:tcBorders>
            <w:shd w:val="clear" w:color="auto" w:fill="auto"/>
            <w:vAlign w:val="center"/>
            <w:hideMark/>
          </w:tcPr>
          <w:p w14:paraId="592A04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0E94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5E72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5E53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B58C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8EDE6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4D21D1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D7518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2.3.8.</w:t>
            </w:r>
          </w:p>
        </w:tc>
        <w:tc>
          <w:tcPr>
            <w:tcW w:w="5534" w:type="dxa"/>
            <w:tcBorders>
              <w:top w:val="nil"/>
              <w:left w:val="nil"/>
              <w:bottom w:val="single" w:sz="4" w:space="0" w:color="auto"/>
              <w:right w:val="single" w:sz="4" w:space="0" w:color="auto"/>
            </w:tcBorders>
            <w:shd w:val="clear" w:color="auto" w:fill="auto"/>
            <w:vAlign w:val="center"/>
            <w:hideMark/>
          </w:tcPr>
          <w:p w14:paraId="20444F01" w14:textId="77777777" w:rsidR="00DE421B" w:rsidRPr="00DE421B" w:rsidRDefault="00DE421B" w:rsidP="00DE421B">
            <w:pPr>
              <w:widowControl w:val="0"/>
              <w:spacing w:after="0" w:line="240" w:lineRule="auto"/>
              <w:rPr>
                <w:rFonts w:ascii="Times New Roman" w:hAnsi="Times New Roman" w:cs="Times New Roman"/>
                <w:sz w:val="24"/>
                <w:szCs w:val="24"/>
                <w:lang w:val="en-US"/>
              </w:rPr>
            </w:pPr>
            <w:r w:rsidRPr="00DE421B">
              <w:rPr>
                <w:rFonts w:ascii="Times New Roman" w:hAnsi="Times New Roman" w:cs="Times New Roman"/>
                <w:sz w:val="24"/>
                <w:szCs w:val="24"/>
              </w:rPr>
              <w:t>Протоколов</w:t>
            </w:r>
            <w:r w:rsidRPr="00DE421B">
              <w:rPr>
                <w:rFonts w:ascii="Times New Roman" w:hAnsi="Times New Roman" w:cs="Times New Roman"/>
                <w:sz w:val="24"/>
                <w:szCs w:val="24"/>
                <w:lang w:val="en-US"/>
              </w:rPr>
              <w:t xml:space="preserve"> Virtual Private Network (VPN): Ipsec, OpenVPN, PPTP, PPPoE, L2TP, SSTP</w:t>
            </w:r>
          </w:p>
        </w:tc>
        <w:tc>
          <w:tcPr>
            <w:tcW w:w="1299" w:type="dxa"/>
            <w:tcBorders>
              <w:top w:val="nil"/>
              <w:left w:val="nil"/>
              <w:bottom w:val="single" w:sz="4" w:space="0" w:color="auto"/>
              <w:right w:val="single" w:sz="4" w:space="0" w:color="auto"/>
            </w:tcBorders>
            <w:shd w:val="clear" w:color="auto" w:fill="auto"/>
            <w:vAlign w:val="center"/>
            <w:hideMark/>
          </w:tcPr>
          <w:p w14:paraId="7797A2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41A0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B367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895E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4F256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FF714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640447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BB3F79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5534" w:type="dxa"/>
            <w:tcBorders>
              <w:top w:val="nil"/>
              <w:left w:val="nil"/>
              <w:bottom w:val="nil"/>
              <w:right w:val="single" w:sz="4" w:space="0" w:color="auto"/>
            </w:tcBorders>
            <w:shd w:val="clear" w:color="auto" w:fill="auto"/>
            <w:vAlign w:val="center"/>
            <w:hideMark/>
          </w:tcPr>
          <w:p w14:paraId="022F3BA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Порты роутера-коммутатора</w:t>
            </w:r>
          </w:p>
        </w:tc>
        <w:tc>
          <w:tcPr>
            <w:tcW w:w="1299" w:type="dxa"/>
            <w:tcBorders>
              <w:top w:val="nil"/>
              <w:left w:val="nil"/>
              <w:bottom w:val="nil"/>
              <w:right w:val="single" w:sz="4" w:space="0" w:color="auto"/>
            </w:tcBorders>
            <w:shd w:val="clear" w:color="auto" w:fill="auto"/>
            <w:vAlign w:val="center"/>
            <w:hideMark/>
          </w:tcPr>
          <w:p w14:paraId="690FFB3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2525316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1EE4B3F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46D85D5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7581102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nil"/>
              <w:right w:val="single" w:sz="4" w:space="0" w:color="auto"/>
            </w:tcBorders>
            <w:shd w:val="clear" w:color="auto" w:fill="auto"/>
            <w:vAlign w:val="center"/>
            <w:hideMark/>
          </w:tcPr>
          <w:p w14:paraId="735530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3670DFCE"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0A8F22E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2.4.1.</w:t>
            </w:r>
          </w:p>
        </w:tc>
        <w:tc>
          <w:tcPr>
            <w:tcW w:w="5534" w:type="dxa"/>
            <w:tcBorders>
              <w:top w:val="single" w:sz="4" w:space="0" w:color="auto"/>
              <w:left w:val="nil"/>
              <w:bottom w:val="nil"/>
              <w:right w:val="single" w:sz="4" w:space="0" w:color="auto"/>
            </w:tcBorders>
            <w:shd w:val="clear" w:color="auto" w:fill="auto"/>
            <w:vAlign w:val="center"/>
            <w:hideMark/>
          </w:tcPr>
          <w:p w14:paraId="303BE9E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Обеспечить достаточное количество портов, поддерживающими протоколы передачи данных Ethernet для локального подключения систем предусмотренными п. 2.1 Технического задания</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14:paraId="05898D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090A0D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61B04A8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43282C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749D0C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65DBA5B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4E25B3F" w14:textId="77777777" w:rsidTr="00DE421B">
        <w:tc>
          <w:tcPr>
            <w:tcW w:w="1144"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2346AD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5534" w:type="dxa"/>
            <w:tcBorders>
              <w:top w:val="single" w:sz="4" w:space="0" w:color="auto"/>
              <w:left w:val="nil"/>
              <w:bottom w:val="single" w:sz="8" w:space="0" w:color="auto"/>
              <w:right w:val="single" w:sz="4" w:space="0" w:color="auto"/>
            </w:tcBorders>
            <w:shd w:val="clear" w:color="auto" w:fill="auto"/>
            <w:vAlign w:val="center"/>
            <w:hideMark/>
          </w:tcPr>
          <w:p w14:paraId="697B65F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Обеспечить роутер-коммутатор резервными портами, поддерживающими протоколы передачи данных Ethernet с целью подключения дополнительного оборудования</w:t>
            </w:r>
          </w:p>
        </w:tc>
        <w:tc>
          <w:tcPr>
            <w:tcW w:w="1299" w:type="dxa"/>
            <w:tcBorders>
              <w:top w:val="nil"/>
              <w:left w:val="nil"/>
              <w:bottom w:val="single" w:sz="8" w:space="0" w:color="auto"/>
              <w:right w:val="single" w:sz="4" w:space="0" w:color="auto"/>
            </w:tcBorders>
            <w:shd w:val="clear" w:color="auto" w:fill="auto"/>
            <w:vAlign w:val="center"/>
            <w:hideMark/>
          </w:tcPr>
          <w:p w14:paraId="3E0373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w:t>
            </w:r>
          </w:p>
        </w:tc>
        <w:tc>
          <w:tcPr>
            <w:tcW w:w="1567" w:type="dxa"/>
            <w:tcBorders>
              <w:top w:val="nil"/>
              <w:left w:val="nil"/>
              <w:bottom w:val="single" w:sz="8" w:space="0" w:color="auto"/>
              <w:right w:val="single" w:sz="4" w:space="0" w:color="auto"/>
            </w:tcBorders>
            <w:shd w:val="clear" w:color="auto" w:fill="auto"/>
            <w:vAlign w:val="center"/>
            <w:hideMark/>
          </w:tcPr>
          <w:p w14:paraId="256DD7A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01F721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00C15AD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14C70EF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8" w:space="0" w:color="auto"/>
              <w:right w:val="single" w:sz="4" w:space="0" w:color="auto"/>
            </w:tcBorders>
            <w:shd w:val="clear" w:color="auto" w:fill="auto"/>
            <w:vAlign w:val="center"/>
            <w:hideMark/>
          </w:tcPr>
          <w:p w14:paraId="3395622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0BADA4DA"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7AD341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w:t>
            </w:r>
          </w:p>
        </w:tc>
        <w:tc>
          <w:tcPr>
            <w:tcW w:w="5534" w:type="dxa"/>
            <w:tcBorders>
              <w:top w:val="nil"/>
              <w:left w:val="nil"/>
              <w:bottom w:val="nil"/>
              <w:right w:val="single" w:sz="4" w:space="0" w:color="auto"/>
            </w:tcBorders>
            <w:shd w:val="clear" w:color="auto" w:fill="auto"/>
            <w:vAlign w:val="center"/>
            <w:hideMark/>
          </w:tcPr>
          <w:p w14:paraId="1596CF3E"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Транспортная информационная система (ТИС)</w:t>
            </w:r>
          </w:p>
        </w:tc>
        <w:tc>
          <w:tcPr>
            <w:tcW w:w="1299" w:type="dxa"/>
            <w:tcBorders>
              <w:top w:val="nil"/>
              <w:left w:val="nil"/>
              <w:bottom w:val="nil"/>
              <w:right w:val="single" w:sz="4" w:space="0" w:color="auto"/>
            </w:tcBorders>
            <w:shd w:val="clear" w:color="auto" w:fill="auto"/>
            <w:vAlign w:val="center"/>
            <w:hideMark/>
          </w:tcPr>
          <w:p w14:paraId="559932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7138DB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2D561F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5C0215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56F1B1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nil"/>
              <w:right w:val="single" w:sz="4" w:space="0" w:color="auto"/>
            </w:tcBorders>
            <w:shd w:val="clear" w:color="auto" w:fill="auto"/>
            <w:vAlign w:val="center"/>
            <w:hideMark/>
          </w:tcPr>
          <w:p w14:paraId="113A7B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2FD8F778"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1F99E6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6E1C97E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Транспортная информационная система предназначена для:</w:t>
            </w:r>
            <w:r w:rsidRPr="00DE421B">
              <w:rPr>
                <w:rFonts w:ascii="Times New Roman" w:hAnsi="Times New Roman" w:cs="Times New Roman"/>
                <w:sz w:val="24"/>
                <w:szCs w:val="24"/>
              </w:rPr>
              <w:br/>
              <w:t xml:space="preserve">- светодиодной индикации номера маршрута, названий начального и конечного пунктов, а также для трамваев световой индикации софитных огней совместно с лобовым (передним) табло ТС;              - индикации номера маршрута, названий начального и конечного пунктов, трассы следования ТС на боковом табло. </w:t>
            </w:r>
            <w:r w:rsidRPr="00DE421B">
              <w:rPr>
                <w:rFonts w:ascii="Times New Roman" w:hAnsi="Times New Roman" w:cs="Times New Roman"/>
                <w:sz w:val="24"/>
                <w:szCs w:val="24"/>
              </w:rPr>
              <w:br/>
              <w:t>- на заднем табло находится отображение номера маршрута ТС, и для трамваев световая индикация софитных огней;</w:t>
            </w:r>
            <w:r w:rsidRPr="00DE421B">
              <w:rPr>
                <w:rFonts w:ascii="Times New Roman" w:hAnsi="Times New Roman" w:cs="Times New Roman"/>
                <w:sz w:val="24"/>
                <w:szCs w:val="24"/>
              </w:rPr>
              <w:br/>
              <w:t>- получение данных от блока ГЛОНАСС на медиакомплекс внутри ТС посредством роутер-коммутатора;</w:t>
            </w:r>
            <w:r w:rsidRPr="00DE421B">
              <w:rPr>
                <w:rFonts w:ascii="Times New Roman" w:hAnsi="Times New Roman" w:cs="Times New Roman"/>
                <w:sz w:val="24"/>
                <w:szCs w:val="24"/>
              </w:rPr>
              <w:br/>
              <w:t>- автоматической и ручной выдачи речевых сообщений об остановках, открытии и закрытии дверей, а также служебной информации в салон транспортного средства;</w:t>
            </w:r>
            <w:r w:rsidRPr="00DE421B">
              <w:rPr>
                <w:rFonts w:ascii="Times New Roman" w:hAnsi="Times New Roman" w:cs="Times New Roman"/>
                <w:sz w:val="24"/>
                <w:szCs w:val="24"/>
              </w:rPr>
              <w:br/>
              <w:t xml:space="preserve">- реализации функции транспортного </w:t>
            </w:r>
            <w:r w:rsidRPr="00DE421B">
              <w:rPr>
                <w:rFonts w:ascii="Times New Roman" w:hAnsi="Times New Roman" w:cs="Times New Roman"/>
                <w:sz w:val="24"/>
                <w:szCs w:val="24"/>
              </w:rPr>
              <w:lastRenderedPageBreak/>
              <w:t>громкоговорящего устройства.</w:t>
            </w:r>
            <w:r w:rsidRPr="00DE421B">
              <w:rPr>
                <w:rFonts w:ascii="Times New Roman" w:hAnsi="Times New Roman" w:cs="Times New Roman"/>
                <w:sz w:val="24"/>
                <w:szCs w:val="24"/>
              </w:rPr>
              <w:br/>
              <w:t>Транспортная информационная система соответствует распоряжению Комитета по транспорту от 14.02.2020 года №25-р "Об утверждении Регламента информационного обеспечения подвижного состава пассажирского наземного транспорта общего пользования Санкт-Петербурга."</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59FB94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2374B6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4F9C2B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352A6F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3811B1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19CB85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3AEFED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19A82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3.2.</w:t>
            </w:r>
          </w:p>
        </w:tc>
        <w:tc>
          <w:tcPr>
            <w:tcW w:w="5534" w:type="dxa"/>
            <w:tcBorders>
              <w:top w:val="nil"/>
              <w:left w:val="nil"/>
              <w:bottom w:val="single" w:sz="4" w:space="0" w:color="auto"/>
              <w:right w:val="single" w:sz="4" w:space="0" w:color="auto"/>
            </w:tcBorders>
            <w:shd w:val="clear" w:color="auto" w:fill="auto"/>
            <w:vAlign w:val="center"/>
            <w:hideMark/>
          </w:tcPr>
          <w:p w14:paraId="0F9E5B47"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Состав оборудования ТИС:</w:t>
            </w:r>
          </w:p>
        </w:tc>
        <w:tc>
          <w:tcPr>
            <w:tcW w:w="1299" w:type="dxa"/>
            <w:tcBorders>
              <w:top w:val="nil"/>
              <w:left w:val="nil"/>
              <w:bottom w:val="single" w:sz="4" w:space="0" w:color="auto"/>
              <w:right w:val="single" w:sz="4" w:space="0" w:color="auto"/>
            </w:tcBorders>
            <w:shd w:val="clear" w:color="auto" w:fill="auto"/>
            <w:vAlign w:val="center"/>
            <w:hideMark/>
          </w:tcPr>
          <w:p w14:paraId="492072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7CDD61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53E973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E1024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C5C17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43F11B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492695D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B72D4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3.2.1.</w:t>
            </w:r>
          </w:p>
        </w:tc>
        <w:tc>
          <w:tcPr>
            <w:tcW w:w="5534" w:type="dxa"/>
            <w:tcBorders>
              <w:top w:val="nil"/>
              <w:left w:val="nil"/>
              <w:bottom w:val="single" w:sz="4" w:space="0" w:color="auto"/>
              <w:right w:val="single" w:sz="4" w:space="0" w:color="auto"/>
            </w:tcBorders>
            <w:shd w:val="clear" w:color="auto" w:fill="auto"/>
            <w:vAlign w:val="center"/>
            <w:hideMark/>
          </w:tcPr>
          <w:p w14:paraId="3F55932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оперативного информирования пассажиров устанавливается на каждую секцию ТС (медиакомплекс, МК)</w:t>
            </w:r>
          </w:p>
        </w:tc>
        <w:tc>
          <w:tcPr>
            <w:tcW w:w="1299" w:type="dxa"/>
            <w:tcBorders>
              <w:top w:val="nil"/>
              <w:left w:val="nil"/>
              <w:bottom w:val="single" w:sz="4" w:space="0" w:color="auto"/>
              <w:right w:val="single" w:sz="4" w:space="0" w:color="auto"/>
            </w:tcBorders>
            <w:shd w:val="clear" w:color="auto" w:fill="auto"/>
            <w:vAlign w:val="center"/>
            <w:hideMark/>
          </w:tcPr>
          <w:p w14:paraId="50FB93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E5420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5F8A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5C33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44230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A42A0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047B25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4E94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3.2.2.</w:t>
            </w:r>
          </w:p>
        </w:tc>
        <w:tc>
          <w:tcPr>
            <w:tcW w:w="5534" w:type="dxa"/>
            <w:tcBorders>
              <w:top w:val="nil"/>
              <w:left w:val="nil"/>
              <w:bottom w:val="single" w:sz="4" w:space="0" w:color="auto"/>
              <w:right w:val="single" w:sz="4" w:space="0" w:color="auto"/>
            </w:tcBorders>
            <w:shd w:val="clear" w:color="auto" w:fill="auto"/>
            <w:vAlign w:val="center"/>
            <w:hideMark/>
          </w:tcPr>
          <w:p w14:paraId="29B3F05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речевой маршрутный информатор (при наличии на ТС 2-ух кабин необходимо исключить работу автоматических речевых маршрутных информаторов одновременно) устанавливается на каждую кабину водителя</w:t>
            </w:r>
          </w:p>
        </w:tc>
        <w:tc>
          <w:tcPr>
            <w:tcW w:w="1299" w:type="dxa"/>
            <w:tcBorders>
              <w:top w:val="nil"/>
              <w:left w:val="nil"/>
              <w:bottom w:val="single" w:sz="4" w:space="0" w:color="auto"/>
              <w:right w:val="single" w:sz="4" w:space="0" w:color="auto"/>
            </w:tcBorders>
            <w:shd w:val="clear" w:color="auto" w:fill="auto"/>
            <w:vAlign w:val="center"/>
            <w:hideMark/>
          </w:tcPr>
          <w:p w14:paraId="7717DB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694B8E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ADFF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2185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0106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750C2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B995B5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92A1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3.2.3.</w:t>
            </w:r>
          </w:p>
        </w:tc>
        <w:tc>
          <w:tcPr>
            <w:tcW w:w="5534" w:type="dxa"/>
            <w:tcBorders>
              <w:top w:val="nil"/>
              <w:left w:val="nil"/>
              <w:bottom w:val="single" w:sz="4" w:space="0" w:color="auto"/>
              <w:right w:val="single" w:sz="4" w:space="0" w:color="auto"/>
            </w:tcBorders>
            <w:shd w:val="clear" w:color="auto" w:fill="auto"/>
            <w:vAlign w:val="center"/>
            <w:hideMark/>
          </w:tcPr>
          <w:p w14:paraId="193B644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управления информированием (переключение остановок) устанавливается на каждую кабину водителя</w:t>
            </w:r>
          </w:p>
        </w:tc>
        <w:tc>
          <w:tcPr>
            <w:tcW w:w="1299" w:type="dxa"/>
            <w:tcBorders>
              <w:top w:val="nil"/>
              <w:left w:val="nil"/>
              <w:bottom w:val="single" w:sz="4" w:space="0" w:color="auto"/>
              <w:right w:val="single" w:sz="4" w:space="0" w:color="auto"/>
            </w:tcBorders>
            <w:shd w:val="clear" w:color="auto" w:fill="auto"/>
            <w:vAlign w:val="center"/>
            <w:hideMark/>
          </w:tcPr>
          <w:p w14:paraId="168389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4F30A8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C8BD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1324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165F0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ECD0D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C59108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5519E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3.2.4.</w:t>
            </w:r>
          </w:p>
        </w:tc>
        <w:tc>
          <w:tcPr>
            <w:tcW w:w="5534" w:type="dxa"/>
            <w:tcBorders>
              <w:top w:val="nil"/>
              <w:left w:val="nil"/>
              <w:bottom w:val="single" w:sz="4" w:space="0" w:color="auto"/>
              <w:right w:val="single" w:sz="4" w:space="0" w:color="auto"/>
            </w:tcBorders>
            <w:shd w:val="clear" w:color="auto" w:fill="auto"/>
            <w:vAlign w:val="center"/>
            <w:hideMark/>
          </w:tcPr>
          <w:p w14:paraId="073B61E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повторного воспроизведения остановки устанавливается на каждую кабину водителя</w:t>
            </w:r>
          </w:p>
        </w:tc>
        <w:tc>
          <w:tcPr>
            <w:tcW w:w="1299" w:type="dxa"/>
            <w:tcBorders>
              <w:top w:val="nil"/>
              <w:left w:val="nil"/>
              <w:bottom w:val="single" w:sz="4" w:space="0" w:color="auto"/>
              <w:right w:val="single" w:sz="4" w:space="0" w:color="auto"/>
            </w:tcBorders>
            <w:shd w:val="clear" w:color="auto" w:fill="auto"/>
            <w:vAlign w:val="center"/>
            <w:hideMark/>
          </w:tcPr>
          <w:p w14:paraId="0C28CC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144724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58DE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5C69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841A8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9E5B4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B6A607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DCD1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3.2.5.</w:t>
            </w:r>
          </w:p>
        </w:tc>
        <w:tc>
          <w:tcPr>
            <w:tcW w:w="5534" w:type="dxa"/>
            <w:tcBorders>
              <w:top w:val="nil"/>
              <w:left w:val="nil"/>
              <w:bottom w:val="single" w:sz="4" w:space="0" w:color="auto"/>
              <w:right w:val="single" w:sz="4" w:space="0" w:color="auto"/>
            </w:tcBorders>
            <w:shd w:val="clear" w:color="auto" w:fill="auto"/>
            <w:vAlign w:val="center"/>
            <w:hideMark/>
          </w:tcPr>
          <w:p w14:paraId="256C8AB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Салонные динамики устанавливаются на каждый дверной портал</w:t>
            </w:r>
          </w:p>
        </w:tc>
        <w:tc>
          <w:tcPr>
            <w:tcW w:w="1299" w:type="dxa"/>
            <w:tcBorders>
              <w:top w:val="nil"/>
              <w:left w:val="nil"/>
              <w:bottom w:val="single" w:sz="4" w:space="0" w:color="auto"/>
              <w:right w:val="single" w:sz="4" w:space="0" w:color="auto"/>
            </w:tcBorders>
            <w:shd w:val="clear" w:color="auto" w:fill="auto"/>
            <w:vAlign w:val="center"/>
            <w:hideMark/>
          </w:tcPr>
          <w:p w14:paraId="501270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6E7235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7615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1D7B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15EA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CD611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8B06CD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04D1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3.2.6.</w:t>
            </w:r>
          </w:p>
        </w:tc>
        <w:tc>
          <w:tcPr>
            <w:tcW w:w="5534" w:type="dxa"/>
            <w:tcBorders>
              <w:top w:val="nil"/>
              <w:left w:val="nil"/>
              <w:bottom w:val="single" w:sz="4" w:space="0" w:color="auto"/>
              <w:right w:val="single" w:sz="4" w:space="0" w:color="auto"/>
            </w:tcBorders>
            <w:shd w:val="clear" w:color="auto" w:fill="auto"/>
            <w:vAlign w:val="center"/>
            <w:hideMark/>
          </w:tcPr>
          <w:p w14:paraId="32F3CA2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Стационарный микрофон на гибкой стойке или тангента, расположенная в каждой кабине водителя</w:t>
            </w:r>
          </w:p>
        </w:tc>
        <w:tc>
          <w:tcPr>
            <w:tcW w:w="1299" w:type="dxa"/>
            <w:tcBorders>
              <w:top w:val="nil"/>
              <w:left w:val="nil"/>
              <w:bottom w:val="single" w:sz="4" w:space="0" w:color="auto"/>
              <w:right w:val="single" w:sz="4" w:space="0" w:color="auto"/>
            </w:tcBorders>
            <w:shd w:val="clear" w:color="auto" w:fill="auto"/>
            <w:vAlign w:val="center"/>
            <w:hideMark/>
          </w:tcPr>
          <w:p w14:paraId="4D9EFC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675A0A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4756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BFB1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FD54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CA673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0F42B6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34D63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3.2.7.</w:t>
            </w:r>
          </w:p>
        </w:tc>
        <w:tc>
          <w:tcPr>
            <w:tcW w:w="5534" w:type="dxa"/>
            <w:tcBorders>
              <w:top w:val="nil"/>
              <w:left w:val="nil"/>
              <w:bottom w:val="single" w:sz="4" w:space="0" w:color="auto"/>
              <w:right w:val="single" w:sz="4" w:space="0" w:color="auto"/>
            </w:tcBorders>
            <w:shd w:val="clear" w:color="auto" w:fill="auto"/>
            <w:vAlign w:val="center"/>
            <w:hideMark/>
          </w:tcPr>
          <w:p w14:paraId="5AE58FF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Передний электронный маршрутный указатель (в случае если на ТС имеется 2 кабины, то табло имеет возможность автоматического переключения на задний электронный маршрутный указатель) устанавливается на каждую кабину водителя.</w:t>
            </w:r>
          </w:p>
        </w:tc>
        <w:tc>
          <w:tcPr>
            <w:tcW w:w="1299" w:type="dxa"/>
            <w:tcBorders>
              <w:top w:val="nil"/>
              <w:left w:val="nil"/>
              <w:bottom w:val="single" w:sz="4" w:space="0" w:color="auto"/>
              <w:right w:val="single" w:sz="4" w:space="0" w:color="auto"/>
            </w:tcBorders>
            <w:shd w:val="clear" w:color="auto" w:fill="auto"/>
            <w:vAlign w:val="center"/>
            <w:hideMark/>
          </w:tcPr>
          <w:p w14:paraId="33D047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8494F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85E7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1F1A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5340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FDF34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12663C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2312F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3.2.8.</w:t>
            </w:r>
          </w:p>
        </w:tc>
        <w:tc>
          <w:tcPr>
            <w:tcW w:w="5534" w:type="dxa"/>
            <w:tcBorders>
              <w:top w:val="nil"/>
              <w:left w:val="nil"/>
              <w:bottom w:val="single" w:sz="4" w:space="0" w:color="auto"/>
              <w:right w:val="single" w:sz="4" w:space="0" w:color="auto"/>
            </w:tcBorders>
            <w:shd w:val="clear" w:color="auto" w:fill="auto"/>
            <w:vAlign w:val="center"/>
            <w:hideMark/>
          </w:tcPr>
          <w:p w14:paraId="73F1BCD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Боковой электронный маршрутный указатель устанавливается на каждую секцию по правой стороне ТС, а при наличии 2-ой кабины водителя, не менее 2 на каждую секцию по 1 на левую и правую сторону ТС</w:t>
            </w:r>
          </w:p>
        </w:tc>
        <w:tc>
          <w:tcPr>
            <w:tcW w:w="1299" w:type="dxa"/>
            <w:tcBorders>
              <w:top w:val="nil"/>
              <w:left w:val="nil"/>
              <w:bottom w:val="single" w:sz="4" w:space="0" w:color="auto"/>
              <w:right w:val="single" w:sz="4" w:space="0" w:color="auto"/>
            </w:tcBorders>
            <w:shd w:val="clear" w:color="auto" w:fill="auto"/>
            <w:vAlign w:val="center"/>
            <w:hideMark/>
          </w:tcPr>
          <w:p w14:paraId="1BE5C8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94B20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2C0F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65D6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F229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53659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EA97A5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8CF67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3.2.9.</w:t>
            </w:r>
          </w:p>
        </w:tc>
        <w:tc>
          <w:tcPr>
            <w:tcW w:w="5534" w:type="dxa"/>
            <w:tcBorders>
              <w:top w:val="nil"/>
              <w:left w:val="nil"/>
              <w:bottom w:val="single" w:sz="4" w:space="0" w:color="auto"/>
              <w:right w:val="single" w:sz="4" w:space="0" w:color="auto"/>
            </w:tcBorders>
            <w:shd w:val="clear" w:color="auto" w:fill="auto"/>
            <w:vAlign w:val="center"/>
            <w:hideMark/>
          </w:tcPr>
          <w:p w14:paraId="57CBCDA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Задний электронный маршрутный указатель (в случае, если на ТС имеется 2 кабины, то вместо заднего электронного маршрутного указателя устанавливается передний электронный маршрутный указатель)</w:t>
            </w:r>
          </w:p>
        </w:tc>
        <w:tc>
          <w:tcPr>
            <w:tcW w:w="1299" w:type="dxa"/>
            <w:tcBorders>
              <w:top w:val="nil"/>
              <w:left w:val="nil"/>
              <w:bottom w:val="single" w:sz="4" w:space="0" w:color="auto"/>
              <w:right w:val="single" w:sz="4" w:space="0" w:color="auto"/>
            </w:tcBorders>
            <w:shd w:val="clear" w:color="auto" w:fill="auto"/>
            <w:vAlign w:val="center"/>
            <w:hideMark/>
          </w:tcPr>
          <w:p w14:paraId="409E1D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E50F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89B3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BFBD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E82B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1564" w:type="dxa"/>
            <w:tcBorders>
              <w:top w:val="nil"/>
              <w:left w:val="nil"/>
              <w:bottom w:val="single" w:sz="4" w:space="0" w:color="auto"/>
              <w:right w:val="single" w:sz="4" w:space="0" w:color="auto"/>
            </w:tcBorders>
            <w:shd w:val="clear" w:color="auto" w:fill="auto"/>
            <w:vAlign w:val="center"/>
            <w:hideMark/>
          </w:tcPr>
          <w:p w14:paraId="7AE783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43CF01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6C60B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3.2.10.</w:t>
            </w:r>
          </w:p>
        </w:tc>
        <w:tc>
          <w:tcPr>
            <w:tcW w:w="5534" w:type="dxa"/>
            <w:tcBorders>
              <w:top w:val="nil"/>
              <w:left w:val="nil"/>
              <w:bottom w:val="single" w:sz="4" w:space="0" w:color="auto"/>
              <w:right w:val="single" w:sz="4" w:space="0" w:color="auto"/>
            </w:tcBorders>
            <w:shd w:val="clear" w:color="auto" w:fill="auto"/>
            <w:vAlign w:val="center"/>
            <w:hideMark/>
          </w:tcPr>
          <w:p w14:paraId="56C0A9C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Софитные огни для трамваев (2 совместно с лобовым табло, 2 совместно с задним табло). Допускается расположение софитов отдельно от лобового табло или заднего табло, но при согласовании с Заказчиком об их расположении.</w:t>
            </w:r>
          </w:p>
        </w:tc>
        <w:tc>
          <w:tcPr>
            <w:tcW w:w="1299" w:type="dxa"/>
            <w:tcBorders>
              <w:top w:val="nil"/>
              <w:left w:val="nil"/>
              <w:bottom w:val="single" w:sz="4" w:space="0" w:color="auto"/>
              <w:right w:val="single" w:sz="4" w:space="0" w:color="auto"/>
            </w:tcBorders>
            <w:shd w:val="clear" w:color="auto" w:fill="auto"/>
            <w:vAlign w:val="center"/>
            <w:hideMark/>
          </w:tcPr>
          <w:p w14:paraId="383DB7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BBF1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2A39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DE0F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F87B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w:t>
            </w:r>
          </w:p>
        </w:tc>
        <w:tc>
          <w:tcPr>
            <w:tcW w:w="1564" w:type="dxa"/>
            <w:tcBorders>
              <w:top w:val="nil"/>
              <w:left w:val="nil"/>
              <w:bottom w:val="single" w:sz="4" w:space="0" w:color="auto"/>
              <w:right w:val="single" w:sz="4" w:space="0" w:color="auto"/>
            </w:tcBorders>
            <w:shd w:val="clear" w:color="auto" w:fill="auto"/>
            <w:vAlign w:val="center"/>
            <w:hideMark/>
          </w:tcPr>
          <w:p w14:paraId="1D947A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7136543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D2ED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w:t>
            </w:r>
          </w:p>
        </w:tc>
        <w:tc>
          <w:tcPr>
            <w:tcW w:w="5534" w:type="dxa"/>
            <w:tcBorders>
              <w:top w:val="nil"/>
              <w:left w:val="nil"/>
              <w:bottom w:val="single" w:sz="4" w:space="0" w:color="auto"/>
              <w:right w:val="single" w:sz="4" w:space="0" w:color="auto"/>
            </w:tcBorders>
            <w:shd w:val="clear" w:color="auto" w:fill="auto"/>
            <w:vAlign w:val="center"/>
            <w:hideMark/>
          </w:tcPr>
          <w:p w14:paraId="06E0F2B9"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автоматическому речевому маршрутному информатору:</w:t>
            </w:r>
          </w:p>
        </w:tc>
        <w:tc>
          <w:tcPr>
            <w:tcW w:w="1299" w:type="dxa"/>
            <w:tcBorders>
              <w:top w:val="nil"/>
              <w:left w:val="nil"/>
              <w:bottom w:val="single" w:sz="4" w:space="0" w:color="auto"/>
              <w:right w:val="single" w:sz="4" w:space="0" w:color="auto"/>
            </w:tcBorders>
            <w:shd w:val="clear" w:color="auto" w:fill="auto"/>
            <w:vAlign w:val="center"/>
            <w:hideMark/>
          </w:tcPr>
          <w:p w14:paraId="7ECC58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079A5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55CECE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79C89A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1FE657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62BC69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14EDEC0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48E7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3.3.1.</w:t>
            </w:r>
          </w:p>
        </w:tc>
        <w:tc>
          <w:tcPr>
            <w:tcW w:w="5534" w:type="dxa"/>
            <w:tcBorders>
              <w:top w:val="nil"/>
              <w:left w:val="nil"/>
              <w:bottom w:val="single" w:sz="4" w:space="0" w:color="auto"/>
              <w:right w:val="single" w:sz="4" w:space="0" w:color="auto"/>
            </w:tcBorders>
            <w:shd w:val="clear" w:color="auto" w:fill="auto"/>
            <w:vAlign w:val="center"/>
            <w:hideMark/>
          </w:tcPr>
          <w:p w14:paraId="23DC10B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речевой маршрутный информатор для пассажирского транспорта предназначен для обеспечения синхронного управления всеми табло, списком остановок на медиакомплексе и автоматическим речевым оповещением пассажиров без участия водителя по точкам координат, полученным от аппаратуры спутниковой навигации или ручным управлением.</w:t>
            </w:r>
          </w:p>
        </w:tc>
        <w:tc>
          <w:tcPr>
            <w:tcW w:w="1299" w:type="dxa"/>
            <w:tcBorders>
              <w:top w:val="nil"/>
              <w:left w:val="nil"/>
              <w:bottom w:val="single" w:sz="4" w:space="0" w:color="auto"/>
              <w:right w:val="single" w:sz="4" w:space="0" w:color="auto"/>
            </w:tcBorders>
            <w:shd w:val="clear" w:color="auto" w:fill="auto"/>
            <w:vAlign w:val="center"/>
            <w:hideMark/>
          </w:tcPr>
          <w:p w14:paraId="4C79F2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4AB7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7ED4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9A69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CAEE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41F6E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B53817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685BD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3.3.2.</w:t>
            </w:r>
          </w:p>
        </w:tc>
        <w:tc>
          <w:tcPr>
            <w:tcW w:w="5534" w:type="dxa"/>
            <w:tcBorders>
              <w:top w:val="nil"/>
              <w:left w:val="nil"/>
              <w:bottom w:val="single" w:sz="4" w:space="0" w:color="auto"/>
              <w:right w:val="single" w:sz="4" w:space="0" w:color="auto"/>
            </w:tcBorders>
            <w:shd w:val="clear" w:color="auto" w:fill="auto"/>
            <w:vAlign w:val="center"/>
            <w:hideMark/>
          </w:tcPr>
          <w:p w14:paraId="53B0F37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Работа как в автоматическом, так и ручном режиме работы</w:t>
            </w:r>
          </w:p>
        </w:tc>
        <w:tc>
          <w:tcPr>
            <w:tcW w:w="1299" w:type="dxa"/>
            <w:tcBorders>
              <w:top w:val="nil"/>
              <w:left w:val="nil"/>
              <w:bottom w:val="single" w:sz="4" w:space="0" w:color="auto"/>
              <w:right w:val="single" w:sz="4" w:space="0" w:color="auto"/>
            </w:tcBorders>
            <w:shd w:val="clear" w:color="auto" w:fill="auto"/>
            <w:vAlign w:val="center"/>
            <w:hideMark/>
          </w:tcPr>
          <w:p w14:paraId="4678A1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CD4B4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717A2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C414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5FCA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EE5A7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648A7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D9A9F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3.3.3.</w:t>
            </w:r>
          </w:p>
        </w:tc>
        <w:tc>
          <w:tcPr>
            <w:tcW w:w="5534" w:type="dxa"/>
            <w:tcBorders>
              <w:top w:val="nil"/>
              <w:left w:val="nil"/>
              <w:bottom w:val="single" w:sz="4" w:space="0" w:color="auto"/>
              <w:right w:val="single" w:sz="4" w:space="0" w:color="auto"/>
            </w:tcBorders>
            <w:shd w:val="clear" w:color="auto" w:fill="auto"/>
            <w:vAlign w:val="center"/>
            <w:hideMark/>
          </w:tcPr>
          <w:p w14:paraId="7FF05E3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Поддерживается получение данных с аппаратуры спутниковой навигации</w:t>
            </w:r>
          </w:p>
        </w:tc>
        <w:tc>
          <w:tcPr>
            <w:tcW w:w="1299" w:type="dxa"/>
            <w:tcBorders>
              <w:top w:val="nil"/>
              <w:left w:val="nil"/>
              <w:bottom w:val="single" w:sz="4" w:space="0" w:color="auto"/>
              <w:right w:val="single" w:sz="4" w:space="0" w:color="auto"/>
            </w:tcBorders>
            <w:shd w:val="clear" w:color="auto" w:fill="auto"/>
            <w:vAlign w:val="center"/>
            <w:hideMark/>
          </w:tcPr>
          <w:p w14:paraId="435A9A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DC6D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5929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9796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64BE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0F4BF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D7F23E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20CA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3.3.4.</w:t>
            </w:r>
          </w:p>
        </w:tc>
        <w:tc>
          <w:tcPr>
            <w:tcW w:w="5534" w:type="dxa"/>
            <w:tcBorders>
              <w:top w:val="nil"/>
              <w:left w:val="nil"/>
              <w:bottom w:val="single" w:sz="4" w:space="0" w:color="auto"/>
              <w:right w:val="single" w:sz="4" w:space="0" w:color="auto"/>
            </w:tcBorders>
            <w:shd w:val="clear" w:color="auto" w:fill="auto"/>
            <w:vAlign w:val="center"/>
            <w:hideMark/>
          </w:tcPr>
          <w:p w14:paraId="790D1C3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Подключение к кнопке закрытия дверей для синхронизации фразы «Осторожно, двери закрываются!» с функцией задержки закрытия двери на 3 секунды</w:t>
            </w:r>
          </w:p>
        </w:tc>
        <w:tc>
          <w:tcPr>
            <w:tcW w:w="1299" w:type="dxa"/>
            <w:tcBorders>
              <w:top w:val="nil"/>
              <w:left w:val="nil"/>
              <w:bottom w:val="single" w:sz="4" w:space="0" w:color="auto"/>
              <w:right w:val="single" w:sz="4" w:space="0" w:color="auto"/>
            </w:tcBorders>
            <w:shd w:val="clear" w:color="auto" w:fill="auto"/>
            <w:vAlign w:val="center"/>
            <w:hideMark/>
          </w:tcPr>
          <w:p w14:paraId="06FFD5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A6BF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B15BA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B8E83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55C45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FF177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8518C6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19236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3.3.5.</w:t>
            </w:r>
          </w:p>
        </w:tc>
        <w:tc>
          <w:tcPr>
            <w:tcW w:w="5534" w:type="dxa"/>
            <w:tcBorders>
              <w:top w:val="nil"/>
              <w:left w:val="nil"/>
              <w:bottom w:val="single" w:sz="4" w:space="0" w:color="auto"/>
              <w:right w:val="single" w:sz="4" w:space="0" w:color="auto"/>
            </w:tcBorders>
            <w:shd w:val="clear" w:color="auto" w:fill="auto"/>
            <w:vAlign w:val="center"/>
            <w:hideMark/>
          </w:tcPr>
          <w:p w14:paraId="313093C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Диапазон воспроизводимых частот на выходе усилителя мощности </w:t>
            </w:r>
          </w:p>
        </w:tc>
        <w:tc>
          <w:tcPr>
            <w:tcW w:w="1299" w:type="dxa"/>
            <w:tcBorders>
              <w:top w:val="nil"/>
              <w:left w:val="nil"/>
              <w:bottom w:val="single" w:sz="4" w:space="0" w:color="auto"/>
              <w:right w:val="single" w:sz="4" w:space="0" w:color="auto"/>
            </w:tcBorders>
            <w:shd w:val="clear" w:color="auto" w:fill="auto"/>
            <w:vAlign w:val="center"/>
            <w:hideMark/>
          </w:tcPr>
          <w:p w14:paraId="2FA1E0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3C07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041F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w:t>
            </w:r>
          </w:p>
          <w:p w14:paraId="1B49F3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w:t>
            </w:r>
          </w:p>
        </w:tc>
        <w:tc>
          <w:tcPr>
            <w:tcW w:w="983" w:type="dxa"/>
            <w:tcBorders>
              <w:top w:val="nil"/>
              <w:left w:val="nil"/>
              <w:bottom w:val="single" w:sz="4" w:space="0" w:color="auto"/>
              <w:right w:val="single" w:sz="4" w:space="0" w:color="auto"/>
            </w:tcBorders>
            <w:shd w:val="clear" w:color="auto" w:fill="auto"/>
            <w:vAlign w:val="center"/>
            <w:hideMark/>
          </w:tcPr>
          <w:p w14:paraId="7F09DA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20000</w:t>
            </w:r>
          </w:p>
        </w:tc>
        <w:tc>
          <w:tcPr>
            <w:tcW w:w="1567" w:type="dxa"/>
            <w:tcBorders>
              <w:top w:val="nil"/>
              <w:left w:val="nil"/>
              <w:bottom w:val="single" w:sz="4" w:space="0" w:color="auto"/>
              <w:right w:val="single" w:sz="4" w:space="0" w:color="auto"/>
            </w:tcBorders>
            <w:shd w:val="clear" w:color="auto" w:fill="auto"/>
            <w:vAlign w:val="center"/>
            <w:hideMark/>
          </w:tcPr>
          <w:p w14:paraId="381419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6117F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Гц</w:t>
            </w:r>
          </w:p>
        </w:tc>
      </w:tr>
      <w:tr w:rsidR="00DE421B" w:rsidRPr="00DE421B" w14:paraId="07D308D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B841A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3.3.6.</w:t>
            </w:r>
          </w:p>
        </w:tc>
        <w:tc>
          <w:tcPr>
            <w:tcW w:w="5534" w:type="dxa"/>
            <w:tcBorders>
              <w:top w:val="nil"/>
              <w:left w:val="nil"/>
              <w:bottom w:val="single" w:sz="4" w:space="0" w:color="auto"/>
              <w:right w:val="single" w:sz="4" w:space="0" w:color="auto"/>
            </w:tcBorders>
            <w:shd w:val="clear" w:color="auto" w:fill="auto"/>
            <w:vAlign w:val="center"/>
            <w:hideMark/>
          </w:tcPr>
          <w:p w14:paraId="65ECB9C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Интеграция с системой радиоинформирования пассажиров с ограниченными возможностями для передачи номера маршрута и направления движения</w:t>
            </w:r>
          </w:p>
        </w:tc>
        <w:tc>
          <w:tcPr>
            <w:tcW w:w="1299" w:type="dxa"/>
            <w:tcBorders>
              <w:top w:val="nil"/>
              <w:left w:val="nil"/>
              <w:bottom w:val="single" w:sz="4" w:space="0" w:color="auto"/>
              <w:right w:val="single" w:sz="4" w:space="0" w:color="auto"/>
            </w:tcBorders>
            <w:shd w:val="clear" w:color="auto" w:fill="auto"/>
            <w:vAlign w:val="center"/>
            <w:hideMark/>
          </w:tcPr>
          <w:p w14:paraId="45A04F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2527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77C4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BCC3C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4B34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36A1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411478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6077F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3.3.7.</w:t>
            </w:r>
          </w:p>
        </w:tc>
        <w:tc>
          <w:tcPr>
            <w:tcW w:w="5534" w:type="dxa"/>
            <w:tcBorders>
              <w:top w:val="nil"/>
              <w:left w:val="nil"/>
              <w:bottom w:val="single" w:sz="4" w:space="0" w:color="auto"/>
              <w:right w:val="single" w:sz="4" w:space="0" w:color="auto"/>
            </w:tcBorders>
            <w:shd w:val="clear" w:color="auto" w:fill="auto"/>
            <w:vAlign w:val="center"/>
            <w:hideMark/>
          </w:tcPr>
          <w:p w14:paraId="28B4C40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Удаленная загрузка аудио контента</w:t>
            </w:r>
          </w:p>
        </w:tc>
        <w:tc>
          <w:tcPr>
            <w:tcW w:w="1299" w:type="dxa"/>
            <w:tcBorders>
              <w:top w:val="nil"/>
              <w:left w:val="nil"/>
              <w:bottom w:val="single" w:sz="4" w:space="0" w:color="auto"/>
              <w:right w:val="single" w:sz="4" w:space="0" w:color="auto"/>
            </w:tcBorders>
            <w:shd w:val="clear" w:color="auto" w:fill="auto"/>
            <w:vAlign w:val="center"/>
            <w:hideMark/>
          </w:tcPr>
          <w:p w14:paraId="39CFF8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A8DC6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12BE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1710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DC24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15E91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6D8587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5F2E2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3.3.8.</w:t>
            </w:r>
          </w:p>
        </w:tc>
        <w:tc>
          <w:tcPr>
            <w:tcW w:w="5534" w:type="dxa"/>
            <w:tcBorders>
              <w:top w:val="nil"/>
              <w:left w:val="nil"/>
              <w:bottom w:val="single" w:sz="4" w:space="0" w:color="auto"/>
              <w:right w:val="single" w:sz="4" w:space="0" w:color="auto"/>
            </w:tcBorders>
            <w:shd w:val="clear" w:color="auto" w:fill="auto"/>
            <w:vAlign w:val="center"/>
            <w:hideMark/>
          </w:tcPr>
          <w:p w14:paraId="31DDF4D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поддерживаемых языков для отображаемой информации (русский и английский - обязательно)</w:t>
            </w:r>
          </w:p>
        </w:tc>
        <w:tc>
          <w:tcPr>
            <w:tcW w:w="1299" w:type="dxa"/>
            <w:tcBorders>
              <w:top w:val="nil"/>
              <w:left w:val="nil"/>
              <w:bottom w:val="single" w:sz="4" w:space="0" w:color="auto"/>
              <w:right w:val="single" w:sz="4" w:space="0" w:color="auto"/>
            </w:tcBorders>
            <w:shd w:val="clear" w:color="auto" w:fill="auto"/>
            <w:vAlign w:val="center"/>
            <w:hideMark/>
          </w:tcPr>
          <w:p w14:paraId="2B0766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2 </w:t>
            </w:r>
          </w:p>
        </w:tc>
        <w:tc>
          <w:tcPr>
            <w:tcW w:w="1567" w:type="dxa"/>
            <w:tcBorders>
              <w:top w:val="nil"/>
              <w:left w:val="nil"/>
              <w:bottom w:val="single" w:sz="4" w:space="0" w:color="auto"/>
              <w:right w:val="single" w:sz="4" w:space="0" w:color="auto"/>
            </w:tcBorders>
            <w:shd w:val="clear" w:color="auto" w:fill="auto"/>
            <w:vAlign w:val="center"/>
            <w:hideMark/>
          </w:tcPr>
          <w:p w14:paraId="55ED66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74C4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A356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3F99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8FF57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7A0508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C6DD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3.3.9.</w:t>
            </w:r>
          </w:p>
        </w:tc>
        <w:tc>
          <w:tcPr>
            <w:tcW w:w="5534" w:type="dxa"/>
            <w:tcBorders>
              <w:top w:val="nil"/>
              <w:left w:val="nil"/>
              <w:bottom w:val="single" w:sz="4" w:space="0" w:color="auto"/>
              <w:right w:val="single" w:sz="4" w:space="0" w:color="auto"/>
            </w:tcBorders>
            <w:shd w:val="clear" w:color="auto" w:fill="auto"/>
            <w:vAlign w:val="center"/>
            <w:hideMark/>
          </w:tcPr>
          <w:p w14:paraId="3C2551A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Объём носителя 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7EBA5C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8</w:t>
            </w:r>
          </w:p>
        </w:tc>
        <w:tc>
          <w:tcPr>
            <w:tcW w:w="1567" w:type="dxa"/>
            <w:tcBorders>
              <w:top w:val="nil"/>
              <w:left w:val="nil"/>
              <w:bottom w:val="single" w:sz="4" w:space="0" w:color="auto"/>
              <w:right w:val="single" w:sz="4" w:space="0" w:color="auto"/>
            </w:tcBorders>
            <w:shd w:val="clear" w:color="auto" w:fill="auto"/>
            <w:vAlign w:val="center"/>
            <w:hideMark/>
          </w:tcPr>
          <w:p w14:paraId="4E83CB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2859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0AC8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AE15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D808C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4C63971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3E73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3.3.10.</w:t>
            </w:r>
          </w:p>
        </w:tc>
        <w:tc>
          <w:tcPr>
            <w:tcW w:w="5534" w:type="dxa"/>
            <w:tcBorders>
              <w:top w:val="nil"/>
              <w:left w:val="nil"/>
              <w:bottom w:val="single" w:sz="4" w:space="0" w:color="auto"/>
              <w:right w:val="single" w:sz="4" w:space="0" w:color="auto"/>
            </w:tcBorders>
            <w:shd w:val="clear" w:color="auto" w:fill="auto"/>
            <w:vAlign w:val="center"/>
            <w:hideMark/>
          </w:tcPr>
          <w:p w14:paraId="52D87C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Поддержка форматов записи аудиофайлов:mp3, моно 128Кбит/с</w:t>
            </w:r>
          </w:p>
        </w:tc>
        <w:tc>
          <w:tcPr>
            <w:tcW w:w="1299" w:type="dxa"/>
            <w:tcBorders>
              <w:top w:val="nil"/>
              <w:left w:val="nil"/>
              <w:bottom w:val="single" w:sz="4" w:space="0" w:color="auto"/>
              <w:right w:val="single" w:sz="4" w:space="0" w:color="auto"/>
            </w:tcBorders>
            <w:shd w:val="clear" w:color="auto" w:fill="auto"/>
            <w:vAlign w:val="center"/>
            <w:hideMark/>
          </w:tcPr>
          <w:p w14:paraId="562D05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4A38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25755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6B72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0F63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D777F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B63FB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3A800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3.3.11.</w:t>
            </w:r>
          </w:p>
        </w:tc>
        <w:tc>
          <w:tcPr>
            <w:tcW w:w="5534" w:type="dxa"/>
            <w:tcBorders>
              <w:top w:val="nil"/>
              <w:left w:val="nil"/>
              <w:bottom w:val="single" w:sz="4" w:space="0" w:color="auto"/>
              <w:right w:val="single" w:sz="4" w:space="0" w:color="auto"/>
            </w:tcBorders>
            <w:shd w:val="clear" w:color="auto" w:fill="auto"/>
            <w:vAlign w:val="center"/>
            <w:hideMark/>
          </w:tcPr>
          <w:p w14:paraId="7F209DF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Настройка на изменение цвета ЭМУ происходит в прикладном ПО, а также в сервисном меню автоинформатора (для входа в сервисное меню происходит аутентификация). </w:t>
            </w:r>
          </w:p>
        </w:tc>
        <w:tc>
          <w:tcPr>
            <w:tcW w:w="1299" w:type="dxa"/>
            <w:tcBorders>
              <w:top w:val="nil"/>
              <w:left w:val="nil"/>
              <w:bottom w:val="single" w:sz="4" w:space="0" w:color="auto"/>
              <w:right w:val="single" w:sz="4" w:space="0" w:color="auto"/>
            </w:tcBorders>
            <w:shd w:val="clear" w:color="auto" w:fill="auto"/>
            <w:vAlign w:val="center"/>
            <w:hideMark/>
          </w:tcPr>
          <w:p w14:paraId="21588F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9476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3928B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80825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B988C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64DEE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BB773E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B5FD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3.3.12.</w:t>
            </w:r>
          </w:p>
        </w:tc>
        <w:tc>
          <w:tcPr>
            <w:tcW w:w="5534" w:type="dxa"/>
            <w:tcBorders>
              <w:top w:val="nil"/>
              <w:left w:val="nil"/>
              <w:bottom w:val="single" w:sz="4" w:space="0" w:color="auto"/>
              <w:right w:val="single" w:sz="4" w:space="0" w:color="auto"/>
            </w:tcBorders>
            <w:shd w:val="clear" w:color="auto" w:fill="auto"/>
            <w:vAlign w:val="center"/>
            <w:hideMark/>
          </w:tcPr>
          <w:p w14:paraId="28CC25E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Регулирование громкости звучания салонных динамиков производится с рабочего места водителя</w:t>
            </w:r>
          </w:p>
        </w:tc>
        <w:tc>
          <w:tcPr>
            <w:tcW w:w="1299" w:type="dxa"/>
            <w:tcBorders>
              <w:top w:val="nil"/>
              <w:left w:val="nil"/>
              <w:bottom w:val="single" w:sz="4" w:space="0" w:color="auto"/>
              <w:right w:val="single" w:sz="4" w:space="0" w:color="auto"/>
            </w:tcBorders>
            <w:shd w:val="clear" w:color="auto" w:fill="auto"/>
            <w:vAlign w:val="center"/>
            <w:hideMark/>
          </w:tcPr>
          <w:p w14:paraId="3AD693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4ED9E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F70D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C5C1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9387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1B945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5B3F9C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7E577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3.3.13.</w:t>
            </w:r>
          </w:p>
        </w:tc>
        <w:tc>
          <w:tcPr>
            <w:tcW w:w="5534" w:type="dxa"/>
            <w:tcBorders>
              <w:top w:val="nil"/>
              <w:left w:val="nil"/>
              <w:bottom w:val="single" w:sz="4" w:space="0" w:color="auto"/>
              <w:right w:val="single" w:sz="4" w:space="0" w:color="auto"/>
            </w:tcBorders>
            <w:shd w:val="clear" w:color="auto" w:fill="auto"/>
            <w:vAlign w:val="center"/>
            <w:hideMark/>
          </w:tcPr>
          <w:p w14:paraId="292A01E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автоматического обновления базы данных маршрутов (проекта) при каждом включении ТС или принудительно вручную</w:t>
            </w:r>
          </w:p>
        </w:tc>
        <w:tc>
          <w:tcPr>
            <w:tcW w:w="1299" w:type="dxa"/>
            <w:tcBorders>
              <w:top w:val="nil"/>
              <w:left w:val="nil"/>
              <w:bottom w:val="single" w:sz="4" w:space="0" w:color="auto"/>
              <w:right w:val="single" w:sz="4" w:space="0" w:color="auto"/>
            </w:tcBorders>
            <w:shd w:val="clear" w:color="auto" w:fill="auto"/>
            <w:vAlign w:val="center"/>
            <w:hideMark/>
          </w:tcPr>
          <w:p w14:paraId="4B979B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414A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D176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B3D9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A3AE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76FC3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586BC5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8321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3.4.</w:t>
            </w:r>
          </w:p>
        </w:tc>
        <w:tc>
          <w:tcPr>
            <w:tcW w:w="5534" w:type="dxa"/>
            <w:tcBorders>
              <w:top w:val="nil"/>
              <w:left w:val="nil"/>
              <w:bottom w:val="single" w:sz="4" w:space="0" w:color="auto"/>
              <w:right w:val="single" w:sz="4" w:space="0" w:color="auto"/>
            </w:tcBorders>
            <w:shd w:val="clear" w:color="auto" w:fill="auto"/>
            <w:vAlign w:val="center"/>
            <w:hideMark/>
          </w:tcPr>
          <w:p w14:paraId="35B30C15"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кнопке управления информированием</w:t>
            </w:r>
          </w:p>
        </w:tc>
        <w:tc>
          <w:tcPr>
            <w:tcW w:w="1299" w:type="dxa"/>
            <w:tcBorders>
              <w:top w:val="nil"/>
              <w:left w:val="nil"/>
              <w:bottom w:val="single" w:sz="4" w:space="0" w:color="auto"/>
              <w:right w:val="single" w:sz="4" w:space="0" w:color="auto"/>
            </w:tcBorders>
            <w:shd w:val="clear" w:color="auto" w:fill="auto"/>
            <w:vAlign w:val="center"/>
            <w:hideMark/>
          </w:tcPr>
          <w:p w14:paraId="30E35E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1D9D77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D0770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616ABC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56BCB5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208EE8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00E6340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CF55A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3.4.1.</w:t>
            </w:r>
          </w:p>
        </w:tc>
        <w:tc>
          <w:tcPr>
            <w:tcW w:w="5534" w:type="dxa"/>
            <w:tcBorders>
              <w:top w:val="nil"/>
              <w:left w:val="nil"/>
              <w:bottom w:val="single" w:sz="4" w:space="0" w:color="auto"/>
              <w:right w:val="single" w:sz="4" w:space="0" w:color="auto"/>
            </w:tcBorders>
            <w:shd w:val="clear" w:color="auto" w:fill="auto"/>
            <w:vAlign w:val="center"/>
            <w:hideMark/>
          </w:tcPr>
          <w:p w14:paraId="2B9FF5D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кнопки</w:t>
            </w:r>
          </w:p>
        </w:tc>
        <w:tc>
          <w:tcPr>
            <w:tcW w:w="1299" w:type="dxa"/>
            <w:tcBorders>
              <w:top w:val="nil"/>
              <w:left w:val="nil"/>
              <w:bottom w:val="single" w:sz="4" w:space="0" w:color="auto"/>
              <w:right w:val="single" w:sz="4" w:space="0" w:color="auto"/>
            </w:tcBorders>
            <w:shd w:val="clear" w:color="auto" w:fill="auto"/>
            <w:vAlign w:val="center"/>
            <w:hideMark/>
          </w:tcPr>
          <w:p w14:paraId="32A632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FBE2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2451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62EC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06B2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Физическая</w:t>
            </w:r>
          </w:p>
        </w:tc>
        <w:tc>
          <w:tcPr>
            <w:tcW w:w="1564" w:type="dxa"/>
            <w:tcBorders>
              <w:top w:val="nil"/>
              <w:left w:val="nil"/>
              <w:bottom w:val="single" w:sz="4" w:space="0" w:color="auto"/>
              <w:right w:val="single" w:sz="4" w:space="0" w:color="auto"/>
            </w:tcBorders>
            <w:shd w:val="clear" w:color="auto" w:fill="auto"/>
            <w:vAlign w:val="center"/>
            <w:hideMark/>
          </w:tcPr>
          <w:p w14:paraId="2C0CC4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E19F66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A67B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3.4.2.</w:t>
            </w:r>
          </w:p>
        </w:tc>
        <w:tc>
          <w:tcPr>
            <w:tcW w:w="5534" w:type="dxa"/>
            <w:tcBorders>
              <w:top w:val="nil"/>
              <w:left w:val="nil"/>
              <w:bottom w:val="single" w:sz="4" w:space="0" w:color="auto"/>
              <w:right w:val="single" w:sz="4" w:space="0" w:color="auto"/>
            </w:tcBorders>
            <w:shd w:val="clear" w:color="auto" w:fill="auto"/>
            <w:vAlign w:val="center"/>
            <w:hideMark/>
          </w:tcPr>
          <w:p w14:paraId="1837E71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располагается в непосредственной близости от водителя справа и управляется правой рукой.</w:t>
            </w:r>
          </w:p>
        </w:tc>
        <w:tc>
          <w:tcPr>
            <w:tcW w:w="1299" w:type="dxa"/>
            <w:tcBorders>
              <w:top w:val="nil"/>
              <w:left w:val="nil"/>
              <w:bottom w:val="single" w:sz="4" w:space="0" w:color="auto"/>
              <w:right w:val="single" w:sz="4" w:space="0" w:color="auto"/>
            </w:tcBorders>
            <w:shd w:val="clear" w:color="auto" w:fill="auto"/>
            <w:vAlign w:val="center"/>
            <w:hideMark/>
          </w:tcPr>
          <w:p w14:paraId="33AA1A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D571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7EA1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164F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DFBBB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D4B55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CF30A4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0E3D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3.4.3.</w:t>
            </w:r>
          </w:p>
        </w:tc>
        <w:tc>
          <w:tcPr>
            <w:tcW w:w="5534" w:type="dxa"/>
            <w:tcBorders>
              <w:top w:val="nil"/>
              <w:left w:val="nil"/>
              <w:bottom w:val="single" w:sz="4" w:space="0" w:color="auto"/>
              <w:right w:val="single" w:sz="4" w:space="0" w:color="auto"/>
            </w:tcBorders>
            <w:shd w:val="clear" w:color="auto" w:fill="auto"/>
            <w:vAlign w:val="center"/>
            <w:hideMark/>
          </w:tcPr>
          <w:p w14:paraId="1E58974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Расположение кнопки исключает возможность случайного нажатия водителем</w:t>
            </w:r>
          </w:p>
        </w:tc>
        <w:tc>
          <w:tcPr>
            <w:tcW w:w="1299" w:type="dxa"/>
            <w:tcBorders>
              <w:top w:val="nil"/>
              <w:left w:val="nil"/>
              <w:bottom w:val="single" w:sz="4" w:space="0" w:color="auto"/>
              <w:right w:val="single" w:sz="4" w:space="0" w:color="auto"/>
            </w:tcBorders>
            <w:shd w:val="clear" w:color="auto" w:fill="auto"/>
            <w:vAlign w:val="center"/>
            <w:hideMark/>
          </w:tcPr>
          <w:p w14:paraId="47AF8C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9DB1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B284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943D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FD23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A4B7C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D1A66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2DDD6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3.5.</w:t>
            </w:r>
          </w:p>
        </w:tc>
        <w:tc>
          <w:tcPr>
            <w:tcW w:w="5534" w:type="dxa"/>
            <w:tcBorders>
              <w:top w:val="nil"/>
              <w:left w:val="nil"/>
              <w:bottom w:val="single" w:sz="4" w:space="0" w:color="auto"/>
              <w:right w:val="single" w:sz="4" w:space="0" w:color="auto"/>
            </w:tcBorders>
            <w:shd w:val="clear" w:color="auto" w:fill="auto"/>
            <w:vAlign w:val="center"/>
            <w:hideMark/>
          </w:tcPr>
          <w:p w14:paraId="73682A95"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салонным динамикам</w:t>
            </w:r>
          </w:p>
        </w:tc>
        <w:tc>
          <w:tcPr>
            <w:tcW w:w="1299" w:type="dxa"/>
            <w:tcBorders>
              <w:top w:val="nil"/>
              <w:left w:val="nil"/>
              <w:bottom w:val="single" w:sz="4" w:space="0" w:color="auto"/>
              <w:right w:val="single" w:sz="4" w:space="0" w:color="auto"/>
            </w:tcBorders>
            <w:shd w:val="clear" w:color="auto" w:fill="auto"/>
            <w:vAlign w:val="center"/>
            <w:hideMark/>
          </w:tcPr>
          <w:p w14:paraId="7E3697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F5D2A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043E4A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64C7F9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66CCE5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5D9D78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7B6C7B5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C9A2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3.5.1.</w:t>
            </w:r>
          </w:p>
        </w:tc>
        <w:tc>
          <w:tcPr>
            <w:tcW w:w="5534" w:type="dxa"/>
            <w:tcBorders>
              <w:top w:val="nil"/>
              <w:left w:val="nil"/>
              <w:bottom w:val="single" w:sz="4" w:space="0" w:color="auto"/>
              <w:right w:val="single" w:sz="4" w:space="0" w:color="auto"/>
            </w:tcBorders>
            <w:shd w:val="clear" w:color="auto" w:fill="auto"/>
            <w:vAlign w:val="center"/>
            <w:hideMark/>
          </w:tcPr>
          <w:p w14:paraId="6A6998F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Салонные динамики:</w:t>
            </w:r>
          </w:p>
        </w:tc>
        <w:tc>
          <w:tcPr>
            <w:tcW w:w="1299" w:type="dxa"/>
            <w:tcBorders>
              <w:top w:val="nil"/>
              <w:left w:val="nil"/>
              <w:bottom w:val="single" w:sz="4" w:space="0" w:color="auto"/>
              <w:right w:val="single" w:sz="4" w:space="0" w:color="auto"/>
            </w:tcBorders>
            <w:shd w:val="clear" w:color="auto" w:fill="auto"/>
            <w:vAlign w:val="center"/>
            <w:hideMark/>
          </w:tcPr>
          <w:p w14:paraId="701F67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D80C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5899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FF0A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353D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B8369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BCA56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BC522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3.5.2.</w:t>
            </w:r>
          </w:p>
        </w:tc>
        <w:tc>
          <w:tcPr>
            <w:tcW w:w="5534" w:type="dxa"/>
            <w:tcBorders>
              <w:top w:val="nil"/>
              <w:left w:val="nil"/>
              <w:bottom w:val="single" w:sz="4" w:space="0" w:color="auto"/>
              <w:right w:val="single" w:sz="4" w:space="0" w:color="auto"/>
            </w:tcBorders>
            <w:shd w:val="clear" w:color="auto" w:fill="auto"/>
            <w:vAlign w:val="center"/>
            <w:hideMark/>
          </w:tcPr>
          <w:p w14:paraId="24CD785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Мощность динамиков соответствует максимальной мощности звука, выдаваемого усилителем автоинформатора</w:t>
            </w:r>
          </w:p>
        </w:tc>
        <w:tc>
          <w:tcPr>
            <w:tcW w:w="1299" w:type="dxa"/>
            <w:tcBorders>
              <w:top w:val="nil"/>
              <w:left w:val="nil"/>
              <w:bottom w:val="single" w:sz="4" w:space="0" w:color="auto"/>
              <w:right w:val="single" w:sz="4" w:space="0" w:color="auto"/>
            </w:tcBorders>
            <w:shd w:val="clear" w:color="auto" w:fill="auto"/>
            <w:vAlign w:val="center"/>
            <w:hideMark/>
          </w:tcPr>
          <w:p w14:paraId="798E67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3457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1AAD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91CF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DCCB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720F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6406D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72371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3.5.3.</w:t>
            </w:r>
          </w:p>
        </w:tc>
        <w:tc>
          <w:tcPr>
            <w:tcW w:w="5534" w:type="dxa"/>
            <w:tcBorders>
              <w:top w:val="nil"/>
              <w:left w:val="nil"/>
              <w:bottom w:val="single" w:sz="4" w:space="0" w:color="auto"/>
              <w:right w:val="single" w:sz="4" w:space="0" w:color="auto"/>
            </w:tcBorders>
            <w:shd w:val="clear" w:color="auto" w:fill="auto"/>
            <w:vAlign w:val="center"/>
            <w:hideMark/>
          </w:tcPr>
          <w:p w14:paraId="75CF0E0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Динамики располагаются в районе дверного портала.</w:t>
            </w:r>
            <w:r w:rsidRPr="00DE421B">
              <w:rPr>
                <w:rFonts w:ascii="Times New Roman" w:hAnsi="Times New Roman" w:cs="Times New Roman"/>
                <w:sz w:val="24"/>
                <w:szCs w:val="24"/>
              </w:rPr>
              <w:br/>
              <w:t>Допускается иное размещение, но при согласовании 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235A80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F449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3C565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C9A1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573B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D88DA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D1AB2D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A585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3.5.4.</w:t>
            </w:r>
          </w:p>
        </w:tc>
        <w:tc>
          <w:tcPr>
            <w:tcW w:w="5534" w:type="dxa"/>
            <w:tcBorders>
              <w:top w:val="nil"/>
              <w:left w:val="nil"/>
              <w:bottom w:val="single" w:sz="4" w:space="0" w:color="auto"/>
              <w:right w:val="single" w:sz="4" w:space="0" w:color="auto"/>
            </w:tcBorders>
            <w:shd w:val="clear" w:color="auto" w:fill="auto"/>
            <w:vAlign w:val="center"/>
            <w:hideMark/>
          </w:tcPr>
          <w:p w14:paraId="3902A5D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Уровень звукового давления динамиков обеспечивает слышимость пассажирами звуковой информации в любой части салона при движении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35A19E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5002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8A0F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885F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CB45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2247E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85184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44BBF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3.6.</w:t>
            </w:r>
          </w:p>
        </w:tc>
        <w:tc>
          <w:tcPr>
            <w:tcW w:w="5534" w:type="dxa"/>
            <w:tcBorders>
              <w:top w:val="nil"/>
              <w:left w:val="nil"/>
              <w:bottom w:val="single" w:sz="4" w:space="0" w:color="auto"/>
              <w:right w:val="single" w:sz="4" w:space="0" w:color="auto"/>
            </w:tcBorders>
            <w:shd w:val="clear" w:color="auto" w:fill="auto"/>
            <w:vAlign w:val="center"/>
            <w:hideMark/>
          </w:tcPr>
          <w:p w14:paraId="18FD1E83"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стационарному микрофону на гибкой стойке/тангента</w:t>
            </w:r>
          </w:p>
        </w:tc>
        <w:tc>
          <w:tcPr>
            <w:tcW w:w="1299" w:type="dxa"/>
            <w:tcBorders>
              <w:top w:val="nil"/>
              <w:left w:val="nil"/>
              <w:bottom w:val="single" w:sz="4" w:space="0" w:color="auto"/>
              <w:right w:val="single" w:sz="4" w:space="0" w:color="auto"/>
            </w:tcBorders>
            <w:shd w:val="clear" w:color="auto" w:fill="auto"/>
            <w:vAlign w:val="center"/>
            <w:hideMark/>
          </w:tcPr>
          <w:p w14:paraId="418838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21F890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57D511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40D44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2C1721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0E6D48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019FC66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A0101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3.6.1.</w:t>
            </w:r>
          </w:p>
        </w:tc>
        <w:tc>
          <w:tcPr>
            <w:tcW w:w="5534" w:type="dxa"/>
            <w:tcBorders>
              <w:top w:val="nil"/>
              <w:left w:val="nil"/>
              <w:bottom w:val="single" w:sz="4" w:space="0" w:color="auto"/>
              <w:right w:val="single" w:sz="4" w:space="0" w:color="auto"/>
            </w:tcBorders>
            <w:shd w:val="clear" w:color="auto" w:fill="auto"/>
            <w:vAlign w:val="center"/>
            <w:hideMark/>
          </w:tcPr>
          <w:p w14:paraId="5394542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включения/отключения</w:t>
            </w:r>
          </w:p>
        </w:tc>
        <w:tc>
          <w:tcPr>
            <w:tcW w:w="1299" w:type="dxa"/>
            <w:tcBorders>
              <w:top w:val="nil"/>
              <w:left w:val="nil"/>
              <w:bottom w:val="single" w:sz="4" w:space="0" w:color="auto"/>
              <w:right w:val="single" w:sz="4" w:space="0" w:color="auto"/>
            </w:tcBorders>
            <w:shd w:val="clear" w:color="auto" w:fill="auto"/>
            <w:vAlign w:val="center"/>
            <w:hideMark/>
          </w:tcPr>
          <w:p w14:paraId="7C6E4D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A839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B788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F73E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2322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7F65E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CEB49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8B0E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3.6.2.</w:t>
            </w:r>
          </w:p>
        </w:tc>
        <w:tc>
          <w:tcPr>
            <w:tcW w:w="5534" w:type="dxa"/>
            <w:tcBorders>
              <w:top w:val="nil"/>
              <w:left w:val="nil"/>
              <w:bottom w:val="single" w:sz="4" w:space="0" w:color="auto"/>
              <w:right w:val="single" w:sz="4" w:space="0" w:color="auto"/>
            </w:tcBorders>
            <w:shd w:val="clear" w:color="auto" w:fill="auto"/>
            <w:vAlign w:val="center"/>
            <w:hideMark/>
          </w:tcPr>
          <w:p w14:paraId="16B5172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Установлена резервная система информирования пассажиров (микрофон со встроенным усилителем) </w:t>
            </w:r>
          </w:p>
        </w:tc>
        <w:tc>
          <w:tcPr>
            <w:tcW w:w="1299" w:type="dxa"/>
            <w:tcBorders>
              <w:top w:val="nil"/>
              <w:left w:val="nil"/>
              <w:bottom w:val="single" w:sz="4" w:space="0" w:color="auto"/>
              <w:right w:val="single" w:sz="4" w:space="0" w:color="auto"/>
            </w:tcBorders>
            <w:shd w:val="clear" w:color="auto" w:fill="auto"/>
            <w:vAlign w:val="center"/>
            <w:hideMark/>
          </w:tcPr>
          <w:p w14:paraId="3C4546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8B7ED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22C2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9614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8EB0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427ED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62358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6F3F3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3.6.3.</w:t>
            </w:r>
          </w:p>
        </w:tc>
        <w:tc>
          <w:tcPr>
            <w:tcW w:w="5534" w:type="dxa"/>
            <w:tcBorders>
              <w:top w:val="nil"/>
              <w:left w:val="nil"/>
              <w:bottom w:val="single" w:sz="4" w:space="0" w:color="auto"/>
              <w:right w:val="single" w:sz="4" w:space="0" w:color="auto"/>
            </w:tcBorders>
            <w:shd w:val="clear" w:color="auto" w:fill="auto"/>
            <w:vAlign w:val="center"/>
            <w:hideMark/>
          </w:tcPr>
          <w:p w14:paraId="67E1C5D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Расположение микрофона обеспечивает возможность использования микрофона водителем без отвлечения от управления транспортным средством. При включении микрофона в режиме оповещения пассажиров предусмотрено временное отключение звуковой трансляции из ТИС.</w:t>
            </w:r>
          </w:p>
        </w:tc>
        <w:tc>
          <w:tcPr>
            <w:tcW w:w="1299" w:type="dxa"/>
            <w:tcBorders>
              <w:top w:val="nil"/>
              <w:left w:val="nil"/>
              <w:bottom w:val="single" w:sz="4" w:space="0" w:color="auto"/>
              <w:right w:val="single" w:sz="4" w:space="0" w:color="auto"/>
            </w:tcBorders>
            <w:shd w:val="clear" w:color="auto" w:fill="auto"/>
            <w:vAlign w:val="center"/>
            <w:hideMark/>
          </w:tcPr>
          <w:p w14:paraId="5B6F44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93D3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01E7D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B9D9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DEA3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824B5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629E7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AB7B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w:t>
            </w:r>
          </w:p>
        </w:tc>
        <w:tc>
          <w:tcPr>
            <w:tcW w:w="5534" w:type="dxa"/>
            <w:tcBorders>
              <w:top w:val="nil"/>
              <w:left w:val="nil"/>
              <w:bottom w:val="single" w:sz="4" w:space="0" w:color="auto"/>
              <w:right w:val="single" w:sz="4" w:space="0" w:color="auto"/>
            </w:tcBorders>
            <w:shd w:val="clear" w:color="auto" w:fill="auto"/>
            <w:vAlign w:val="center"/>
            <w:hideMark/>
          </w:tcPr>
          <w:p w14:paraId="12B22981"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Требование к электронным маршрутным указателям (ЭМУ):</w:t>
            </w:r>
          </w:p>
        </w:tc>
        <w:tc>
          <w:tcPr>
            <w:tcW w:w="1299" w:type="dxa"/>
            <w:tcBorders>
              <w:top w:val="nil"/>
              <w:left w:val="nil"/>
              <w:bottom w:val="single" w:sz="4" w:space="0" w:color="auto"/>
              <w:right w:val="single" w:sz="4" w:space="0" w:color="auto"/>
            </w:tcBorders>
            <w:shd w:val="clear" w:color="auto" w:fill="auto"/>
            <w:vAlign w:val="center"/>
            <w:hideMark/>
          </w:tcPr>
          <w:p w14:paraId="57EEE9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38CDA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DA1B0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EF61C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52BA89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593549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08B5621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66BF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w:t>
            </w:r>
          </w:p>
        </w:tc>
        <w:tc>
          <w:tcPr>
            <w:tcW w:w="5534" w:type="dxa"/>
            <w:tcBorders>
              <w:top w:val="nil"/>
              <w:left w:val="nil"/>
              <w:bottom w:val="single" w:sz="4" w:space="0" w:color="auto"/>
              <w:right w:val="single" w:sz="4" w:space="0" w:color="auto"/>
            </w:tcBorders>
            <w:shd w:val="clear" w:color="auto" w:fill="auto"/>
            <w:vAlign w:val="center"/>
            <w:hideMark/>
          </w:tcPr>
          <w:p w14:paraId="66C03FB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Интеграция с автоматическим речевым маршрутным информатором</w:t>
            </w:r>
          </w:p>
        </w:tc>
        <w:tc>
          <w:tcPr>
            <w:tcW w:w="1299" w:type="dxa"/>
            <w:tcBorders>
              <w:top w:val="nil"/>
              <w:left w:val="nil"/>
              <w:bottom w:val="single" w:sz="4" w:space="0" w:color="auto"/>
              <w:right w:val="single" w:sz="4" w:space="0" w:color="auto"/>
            </w:tcBorders>
            <w:shd w:val="clear" w:color="auto" w:fill="auto"/>
            <w:vAlign w:val="center"/>
            <w:hideMark/>
          </w:tcPr>
          <w:p w14:paraId="785935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6D4B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E7C8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FBAB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7F042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30DD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4DA18A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18196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3.7.2.</w:t>
            </w:r>
          </w:p>
        </w:tc>
        <w:tc>
          <w:tcPr>
            <w:tcW w:w="5534" w:type="dxa"/>
            <w:tcBorders>
              <w:top w:val="nil"/>
              <w:left w:val="nil"/>
              <w:bottom w:val="single" w:sz="4" w:space="0" w:color="auto"/>
              <w:right w:val="single" w:sz="4" w:space="0" w:color="auto"/>
            </w:tcBorders>
            <w:shd w:val="clear" w:color="auto" w:fill="auto"/>
            <w:vAlign w:val="center"/>
            <w:hideMark/>
          </w:tcPr>
          <w:p w14:paraId="5371CDC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Передний и задний ЭМУ для трамваев с софитными огнями (единое техническое и технологическое решение) для трамвая с двумя кабинами, для отображения софитных огней и информации о маршруте в 1(2) строки в статическом и динамическом режиме (двухстрочный статический / двухстрочный в режиме бегущей строки, однострочный статический на высоту информационного поля) номера маршрута, начального, конечного пунктов по маршруту ТС, с учётом направления движения ТС от начального пункта к конечному. </w:t>
            </w:r>
            <w:r w:rsidRPr="00DE421B">
              <w:rPr>
                <w:rFonts w:ascii="Times New Roman" w:hAnsi="Times New Roman" w:cs="Times New Roman"/>
                <w:sz w:val="24"/>
                <w:szCs w:val="24"/>
              </w:rPr>
              <w:br/>
              <w:t>Исключить дублирование информации от одного ЭМУ к другому ЭМУ.</w:t>
            </w:r>
          </w:p>
        </w:tc>
        <w:tc>
          <w:tcPr>
            <w:tcW w:w="1299" w:type="dxa"/>
            <w:tcBorders>
              <w:top w:val="nil"/>
              <w:left w:val="nil"/>
              <w:bottom w:val="single" w:sz="4" w:space="0" w:color="auto"/>
              <w:right w:val="single" w:sz="4" w:space="0" w:color="auto"/>
            </w:tcBorders>
            <w:shd w:val="clear" w:color="auto" w:fill="auto"/>
            <w:vAlign w:val="center"/>
            <w:hideMark/>
          </w:tcPr>
          <w:p w14:paraId="4FF0A9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9357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8838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DA3A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FCCE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0818B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D0365B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F01C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3.7.3.</w:t>
            </w:r>
          </w:p>
        </w:tc>
        <w:tc>
          <w:tcPr>
            <w:tcW w:w="5534" w:type="dxa"/>
            <w:tcBorders>
              <w:top w:val="nil"/>
              <w:left w:val="nil"/>
              <w:bottom w:val="single" w:sz="4" w:space="0" w:color="auto"/>
              <w:right w:val="single" w:sz="4" w:space="0" w:color="auto"/>
            </w:tcBorders>
            <w:shd w:val="clear" w:color="auto" w:fill="auto"/>
            <w:vAlign w:val="center"/>
            <w:hideMark/>
          </w:tcPr>
          <w:p w14:paraId="5F87FAA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Боковой ЭМУ с функцией отображения в 1(2) строки в статическом, и динамическом режиме (двухстрочный статический / двухстрочный в режиме бегущей строки, однострочный статический на высоту информационного поля) номера маршрута, начального, конечного пунктов по маршруту, трассы следования (не путать с остановками) ТС, с учётом направления движения </w:t>
            </w:r>
            <w:r w:rsidRPr="00DE421B">
              <w:rPr>
                <w:rFonts w:ascii="Times New Roman" w:hAnsi="Times New Roman" w:cs="Times New Roman"/>
                <w:sz w:val="24"/>
                <w:szCs w:val="24"/>
              </w:rPr>
              <w:lastRenderedPageBreak/>
              <w:t xml:space="preserve">ТС от начального пункта к конечному. </w:t>
            </w:r>
          </w:p>
        </w:tc>
        <w:tc>
          <w:tcPr>
            <w:tcW w:w="1299" w:type="dxa"/>
            <w:tcBorders>
              <w:top w:val="nil"/>
              <w:left w:val="nil"/>
              <w:bottom w:val="single" w:sz="4" w:space="0" w:color="auto"/>
              <w:right w:val="single" w:sz="4" w:space="0" w:color="auto"/>
            </w:tcBorders>
            <w:shd w:val="clear" w:color="auto" w:fill="auto"/>
            <w:vAlign w:val="center"/>
            <w:hideMark/>
          </w:tcPr>
          <w:p w14:paraId="7EA887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269E6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CE79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2978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0F37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7D18C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C2B809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662F1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3.7.4.</w:t>
            </w:r>
          </w:p>
        </w:tc>
        <w:tc>
          <w:tcPr>
            <w:tcW w:w="5534" w:type="dxa"/>
            <w:tcBorders>
              <w:top w:val="nil"/>
              <w:left w:val="nil"/>
              <w:bottom w:val="single" w:sz="4" w:space="0" w:color="auto"/>
              <w:right w:val="single" w:sz="4" w:space="0" w:color="auto"/>
            </w:tcBorders>
            <w:shd w:val="clear" w:color="auto" w:fill="auto"/>
            <w:vAlign w:val="center"/>
            <w:hideMark/>
          </w:tcPr>
          <w:p w14:paraId="1CCC475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Все ЭМУ исполняется в декоративном коробе, </w:t>
            </w:r>
            <w:r w:rsidRPr="00DE421B">
              <w:rPr>
                <w:rFonts w:ascii="Times New Roman" w:hAnsi="Times New Roman" w:cs="Times New Roman"/>
                <w:b/>
                <w:sz w:val="24"/>
                <w:szCs w:val="24"/>
              </w:rPr>
              <w:t>устойчивом к температурам</w:t>
            </w:r>
          </w:p>
        </w:tc>
        <w:tc>
          <w:tcPr>
            <w:tcW w:w="1299" w:type="dxa"/>
            <w:tcBorders>
              <w:top w:val="nil"/>
              <w:left w:val="nil"/>
              <w:bottom w:val="single" w:sz="4" w:space="0" w:color="auto"/>
              <w:right w:val="single" w:sz="4" w:space="0" w:color="auto"/>
            </w:tcBorders>
            <w:shd w:val="clear" w:color="auto" w:fill="auto"/>
            <w:vAlign w:val="center"/>
            <w:hideMark/>
          </w:tcPr>
          <w:p w14:paraId="63D87F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9AC8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FF86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5CDD6F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80</w:t>
            </w:r>
          </w:p>
        </w:tc>
        <w:tc>
          <w:tcPr>
            <w:tcW w:w="1567" w:type="dxa"/>
            <w:tcBorders>
              <w:top w:val="nil"/>
              <w:left w:val="nil"/>
              <w:bottom w:val="single" w:sz="4" w:space="0" w:color="auto"/>
              <w:right w:val="single" w:sz="4" w:space="0" w:color="auto"/>
            </w:tcBorders>
            <w:shd w:val="clear" w:color="auto" w:fill="auto"/>
            <w:vAlign w:val="center"/>
            <w:hideMark/>
          </w:tcPr>
          <w:p w14:paraId="361098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5AAFF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D7BD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F158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3.7.5.</w:t>
            </w:r>
          </w:p>
        </w:tc>
        <w:tc>
          <w:tcPr>
            <w:tcW w:w="5534" w:type="dxa"/>
            <w:tcBorders>
              <w:top w:val="nil"/>
              <w:left w:val="nil"/>
              <w:bottom w:val="single" w:sz="4" w:space="0" w:color="auto"/>
              <w:right w:val="single" w:sz="4" w:space="0" w:color="auto"/>
            </w:tcBorders>
            <w:shd w:val="clear" w:color="auto" w:fill="auto"/>
            <w:vAlign w:val="center"/>
            <w:hideMark/>
          </w:tcPr>
          <w:p w14:paraId="64E8ADF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Все ЭМУ соответствует ГОСТ Р 58287-2018 и требованиям Регламента информационного обеспечения подвижного состава пассажирского наземного транспорта общего пользования Санкт-Петербурга.</w:t>
            </w:r>
          </w:p>
        </w:tc>
        <w:tc>
          <w:tcPr>
            <w:tcW w:w="1299" w:type="dxa"/>
            <w:tcBorders>
              <w:top w:val="nil"/>
              <w:left w:val="nil"/>
              <w:bottom w:val="single" w:sz="4" w:space="0" w:color="auto"/>
              <w:right w:val="single" w:sz="4" w:space="0" w:color="auto"/>
            </w:tcBorders>
            <w:shd w:val="clear" w:color="auto" w:fill="auto"/>
            <w:vAlign w:val="center"/>
            <w:hideMark/>
          </w:tcPr>
          <w:p w14:paraId="4D6733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2319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9B8F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E3DD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BB28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D0ED3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108F79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8B68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3.7.6.</w:t>
            </w:r>
          </w:p>
        </w:tc>
        <w:tc>
          <w:tcPr>
            <w:tcW w:w="5534" w:type="dxa"/>
            <w:tcBorders>
              <w:top w:val="nil"/>
              <w:left w:val="nil"/>
              <w:bottom w:val="single" w:sz="4" w:space="0" w:color="auto"/>
              <w:right w:val="single" w:sz="4" w:space="0" w:color="auto"/>
            </w:tcBorders>
            <w:shd w:val="clear" w:color="auto" w:fill="auto"/>
            <w:vAlign w:val="center"/>
            <w:hideMark/>
          </w:tcPr>
          <w:p w14:paraId="1E32D9D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Софитные огни имеют возможность свечения и комбинации цветов в зависимости от маршрута (синий, красный, зелёный, белый, жёлтый) и управляются с автоинформатора.</w:t>
            </w:r>
            <w:r w:rsidRPr="00DE421B">
              <w:rPr>
                <w:rFonts w:ascii="Times New Roman" w:hAnsi="Times New Roman" w:cs="Times New Roman"/>
                <w:b/>
                <w:sz w:val="24"/>
                <w:szCs w:val="24"/>
              </w:rPr>
              <w:t xml:space="preserve"> </w:t>
            </w:r>
          </w:p>
        </w:tc>
        <w:tc>
          <w:tcPr>
            <w:tcW w:w="1299" w:type="dxa"/>
            <w:tcBorders>
              <w:top w:val="nil"/>
              <w:left w:val="nil"/>
              <w:bottom w:val="single" w:sz="4" w:space="0" w:color="auto"/>
              <w:right w:val="single" w:sz="4" w:space="0" w:color="auto"/>
            </w:tcBorders>
            <w:shd w:val="clear" w:color="auto" w:fill="auto"/>
            <w:vAlign w:val="center"/>
            <w:hideMark/>
          </w:tcPr>
          <w:p w14:paraId="1FDD0E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8385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A155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5BBE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8A3D6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07058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DC8E0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1041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3.7.7.</w:t>
            </w:r>
          </w:p>
        </w:tc>
        <w:tc>
          <w:tcPr>
            <w:tcW w:w="5534" w:type="dxa"/>
            <w:tcBorders>
              <w:top w:val="nil"/>
              <w:left w:val="nil"/>
              <w:bottom w:val="single" w:sz="4" w:space="0" w:color="auto"/>
              <w:right w:val="single" w:sz="4" w:space="0" w:color="auto"/>
            </w:tcBorders>
            <w:shd w:val="clear" w:color="auto" w:fill="auto"/>
            <w:vAlign w:val="center"/>
            <w:hideMark/>
          </w:tcPr>
          <w:p w14:paraId="1AB2F0D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Поддержка цифр, специальных символов и букв латинского и русского алфавита</w:t>
            </w:r>
          </w:p>
        </w:tc>
        <w:tc>
          <w:tcPr>
            <w:tcW w:w="1299" w:type="dxa"/>
            <w:tcBorders>
              <w:top w:val="nil"/>
              <w:left w:val="nil"/>
              <w:bottom w:val="single" w:sz="4" w:space="0" w:color="auto"/>
              <w:right w:val="single" w:sz="4" w:space="0" w:color="auto"/>
            </w:tcBorders>
            <w:shd w:val="clear" w:color="auto" w:fill="auto"/>
            <w:vAlign w:val="center"/>
            <w:hideMark/>
          </w:tcPr>
          <w:p w14:paraId="5DCF54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DA79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6F7B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EDEB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66C6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3FD704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F1EF1B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641D9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3.7.8.</w:t>
            </w:r>
          </w:p>
        </w:tc>
        <w:tc>
          <w:tcPr>
            <w:tcW w:w="5534" w:type="dxa"/>
            <w:tcBorders>
              <w:top w:val="nil"/>
              <w:left w:val="nil"/>
              <w:bottom w:val="single" w:sz="4" w:space="0" w:color="auto"/>
              <w:right w:val="single" w:sz="4" w:space="0" w:color="auto"/>
            </w:tcBorders>
            <w:shd w:val="clear" w:color="auto" w:fill="auto"/>
            <w:vAlign w:val="center"/>
            <w:hideMark/>
          </w:tcPr>
          <w:p w14:paraId="6750EBD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выбора цвета для отображаемой информации и номера маршрута, в т. ч. работа в монохромном режиме</w:t>
            </w:r>
          </w:p>
        </w:tc>
        <w:tc>
          <w:tcPr>
            <w:tcW w:w="1299" w:type="dxa"/>
            <w:tcBorders>
              <w:top w:val="nil"/>
              <w:left w:val="nil"/>
              <w:bottom w:val="single" w:sz="4" w:space="0" w:color="auto"/>
              <w:right w:val="single" w:sz="4" w:space="0" w:color="auto"/>
            </w:tcBorders>
            <w:shd w:val="clear" w:color="auto" w:fill="auto"/>
            <w:vAlign w:val="center"/>
            <w:hideMark/>
          </w:tcPr>
          <w:p w14:paraId="2675C7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6E36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3035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763E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5A8E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221C9F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7799DF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12D11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3.7.9.</w:t>
            </w:r>
          </w:p>
        </w:tc>
        <w:tc>
          <w:tcPr>
            <w:tcW w:w="5534" w:type="dxa"/>
            <w:tcBorders>
              <w:top w:val="nil"/>
              <w:left w:val="nil"/>
              <w:bottom w:val="single" w:sz="4" w:space="0" w:color="auto"/>
              <w:right w:val="single" w:sz="4" w:space="0" w:color="auto"/>
            </w:tcBorders>
            <w:shd w:val="clear" w:color="auto" w:fill="auto"/>
            <w:vAlign w:val="center"/>
            <w:hideMark/>
          </w:tcPr>
          <w:p w14:paraId="59123CB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Режимы работы: статический текст, «бегущая строка», скроллинг</w:t>
            </w:r>
          </w:p>
        </w:tc>
        <w:tc>
          <w:tcPr>
            <w:tcW w:w="1299" w:type="dxa"/>
            <w:tcBorders>
              <w:top w:val="nil"/>
              <w:left w:val="nil"/>
              <w:bottom w:val="single" w:sz="4" w:space="0" w:color="auto"/>
              <w:right w:val="single" w:sz="4" w:space="0" w:color="auto"/>
            </w:tcBorders>
            <w:shd w:val="clear" w:color="auto" w:fill="auto"/>
            <w:vAlign w:val="center"/>
            <w:hideMark/>
          </w:tcPr>
          <w:p w14:paraId="2BAF5F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1EE3A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B3A20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F3D3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7FA32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547DC1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3386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AD14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3.7.10.</w:t>
            </w:r>
          </w:p>
        </w:tc>
        <w:tc>
          <w:tcPr>
            <w:tcW w:w="5534" w:type="dxa"/>
            <w:tcBorders>
              <w:top w:val="nil"/>
              <w:left w:val="nil"/>
              <w:bottom w:val="single" w:sz="4" w:space="0" w:color="auto"/>
              <w:right w:val="single" w:sz="4" w:space="0" w:color="auto"/>
            </w:tcBorders>
            <w:shd w:val="clear" w:color="auto" w:fill="auto"/>
            <w:vAlign w:val="center"/>
            <w:hideMark/>
          </w:tcPr>
          <w:p w14:paraId="7DFFCB1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Расстояние между центрами светодиодов</w:t>
            </w:r>
          </w:p>
        </w:tc>
        <w:tc>
          <w:tcPr>
            <w:tcW w:w="1299" w:type="dxa"/>
            <w:tcBorders>
              <w:top w:val="nil"/>
              <w:left w:val="nil"/>
              <w:bottom w:val="single" w:sz="4" w:space="0" w:color="auto"/>
              <w:right w:val="single" w:sz="4" w:space="0" w:color="auto"/>
            </w:tcBorders>
            <w:shd w:val="clear" w:color="auto" w:fill="auto"/>
            <w:vAlign w:val="center"/>
            <w:hideMark/>
          </w:tcPr>
          <w:p w14:paraId="591F87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4</w:t>
            </w:r>
          </w:p>
        </w:tc>
        <w:tc>
          <w:tcPr>
            <w:tcW w:w="1567" w:type="dxa"/>
            <w:tcBorders>
              <w:top w:val="nil"/>
              <w:left w:val="nil"/>
              <w:bottom w:val="single" w:sz="4" w:space="0" w:color="auto"/>
              <w:right w:val="single" w:sz="4" w:space="0" w:color="auto"/>
            </w:tcBorders>
            <w:shd w:val="clear" w:color="auto" w:fill="auto"/>
            <w:vAlign w:val="center"/>
            <w:hideMark/>
          </w:tcPr>
          <w:p w14:paraId="299E18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1C39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D617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A59E2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5434E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1F74DE6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AFA6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3.7.11.</w:t>
            </w:r>
          </w:p>
        </w:tc>
        <w:tc>
          <w:tcPr>
            <w:tcW w:w="5534" w:type="dxa"/>
            <w:tcBorders>
              <w:top w:val="nil"/>
              <w:left w:val="nil"/>
              <w:bottom w:val="single" w:sz="4" w:space="0" w:color="auto"/>
              <w:right w:val="single" w:sz="4" w:space="0" w:color="auto"/>
            </w:tcBorders>
            <w:shd w:val="clear" w:color="auto" w:fill="auto"/>
            <w:vAlign w:val="center"/>
            <w:hideMark/>
          </w:tcPr>
          <w:p w14:paraId="16898B6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Функция отображения информации в одну и две строки</w:t>
            </w:r>
          </w:p>
        </w:tc>
        <w:tc>
          <w:tcPr>
            <w:tcW w:w="1299" w:type="dxa"/>
            <w:tcBorders>
              <w:top w:val="nil"/>
              <w:left w:val="nil"/>
              <w:bottom w:val="single" w:sz="4" w:space="0" w:color="auto"/>
              <w:right w:val="single" w:sz="4" w:space="0" w:color="auto"/>
            </w:tcBorders>
            <w:shd w:val="clear" w:color="auto" w:fill="auto"/>
            <w:vAlign w:val="center"/>
            <w:hideMark/>
          </w:tcPr>
          <w:p w14:paraId="35B540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6F28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6CC3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B8714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8386B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78E76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DBE478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85D9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3.7.12.</w:t>
            </w:r>
          </w:p>
        </w:tc>
        <w:tc>
          <w:tcPr>
            <w:tcW w:w="5534" w:type="dxa"/>
            <w:tcBorders>
              <w:top w:val="nil"/>
              <w:left w:val="nil"/>
              <w:bottom w:val="single" w:sz="4" w:space="0" w:color="auto"/>
              <w:right w:val="single" w:sz="4" w:space="0" w:color="auto"/>
            </w:tcBorders>
            <w:shd w:val="clear" w:color="auto" w:fill="auto"/>
            <w:vAlign w:val="center"/>
            <w:hideMark/>
          </w:tcPr>
          <w:p w14:paraId="66EC94C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Регулировка диапазона яркости ЭМУ в зависимости от внешней освещенности</w:t>
            </w:r>
          </w:p>
        </w:tc>
        <w:tc>
          <w:tcPr>
            <w:tcW w:w="1299" w:type="dxa"/>
            <w:tcBorders>
              <w:top w:val="nil"/>
              <w:left w:val="nil"/>
              <w:bottom w:val="single" w:sz="4" w:space="0" w:color="auto"/>
              <w:right w:val="single" w:sz="4" w:space="0" w:color="auto"/>
            </w:tcBorders>
            <w:shd w:val="clear" w:color="auto" w:fill="auto"/>
            <w:vAlign w:val="center"/>
            <w:hideMark/>
          </w:tcPr>
          <w:p w14:paraId="1D13EA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0DE1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8286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8021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A228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Автоматическая</w:t>
            </w:r>
          </w:p>
        </w:tc>
        <w:tc>
          <w:tcPr>
            <w:tcW w:w="1564" w:type="dxa"/>
            <w:tcBorders>
              <w:top w:val="nil"/>
              <w:left w:val="nil"/>
              <w:bottom w:val="single" w:sz="4" w:space="0" w:color="auto"/>
              <w:right w:val="single" w:sz="4" w:space="0" w:color="auto"/>
            </w:tcBorders>
            <w:shd w:val="clear" w:color="auto" w:fill="auto"/>
            <w:vAlign w:val="center"/>
            <w:hideMark/>
          </w:tcPr>
          <w:p w14:paraId="42E7B2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B353CE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7CBC8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3.7.13.</w:t>
            </w:r>
          </w:p>
        </w:tc>
        <w:tc>
          <w:tcPr>
            <w:tcW w:w="5534" w:type="dxa"/>
            <w:tcBorders>
              <w:top w:val="nil"/>
              <w:left w:val="nil"/>
              <w:bottom w:val="single" w:sz="4" w:space="0" w:color="auto"/>
              <w:right w:val="single" w:sz="4" w:space="0" w:color="auto"/>
            </w:tcBorders>
            <w:shd w:val="clear" w:color="auto" w:fill="auto"/>
            <w:vAlign w:val="center"/>
            <w:hideMark/>
          </w:tcPr>
          <w:p w14:paraId="7FDBE11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Вид светодиодного поля</w:t>
            </w:r>
          </w:p>
        </w:tc>
        <w:tc>
          <w:tcPr>
            <w:tcW w:w="1299" w:type="dxa"/>
            <w:tcBorders>
              <w:top w:val="nil"/>
              <w:left w:val="nil"/>
              <w:bottom w:val="single" w:sz="4" w:space="0" w:color="auto"/>
              <w:right w:val="single" w:sz="4" w:space="0" w:color="auto"/>
            </w:tcBorders>
            <w:shd w:val="clear" w:color="auto" w:fill="auto"/>
            <w:vAlign w:val="center"/>
            <w:hideMark/>
          </w:tcPr>
          <w:p w14:paraId="3156EF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3740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C0EC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315E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09F5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Цельное</w:t>
            </w:r>
          </w:p>
        </w:tc>
        <w:tc>
          <w:tcPr>
            <w:tcW w:w="1564" w:type="dxa"/>
            <w:tcBorders>
              <w:top w:val="nil"/>
              <w:left w:val="nil"/>
              <w:bottom w:val="single" w:sz="4" w:space="0" w:color="auto"/>
              <w:right w:val="single" w:sz="4" w:space="0" w:color="auto"/>
            </w:tcBorders>
            <w:shd w:val="clear" w:color="auto" w:fill="auto"/>
            <w:vAlign w:val="center"/>
            <w:hideMark/>
          </w:tcPr>
          <w:p w14:paraId="2308FF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961AE4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46F21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3.7.14.</w:t>
            </w:r>
          </w:p>
        </w:tc>
        <w:tc>
          <w:tcPr>
            <w:tcW w:w="5534" w:type="dxa"/>
            <w:tcBorders>
              <w:top w:val="nil"/>
              <w:left w:val="nil"/>
              <w:bottom w:val="single" w:sz="4" w:space="0" w:color="auto"/>
              <w:right w:val="single" w:sz="4" w:space="0" w:color="auto"/>
            </w:tcBorders>
            <w:shd w:val="clear" w:color="auto" w:fill="auto"/>
            <w:vAlign w:val="center"/>
            <w:hideMark/>
          </w:tcPr>
          <w:p w14:paraId="2666BC5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Габаритные размеры переднего, бокового и заднего (для трамвая) ЭМУ</w:t>
            </w:r>
          </w:p>
        </w:tc>
        <w:tc>
          <w:tcPr>
            <w:tcW w:w="1299" w:type="dxa"/>
            <w:tcBorders>
              <w:top w:val="nil"/>
              <w:left w:val="nil"/>
              <w:bottom w:val="single" w:sz="4" w:space="0" w:color="auto"/>
              <w:right w:val="single" w:sz="4" w:space="0" w:color="auto"/>
            </w:tcBorders>
            <w:shd w:val="clear" w:color="auto" w:fill="auto"/>
            <w:vAlign w:val="center"/>
            <w:hideMark/>
          </w:tcPr>
          <w:p w14:paraId="4E5456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Длина </w:t>
            </w:r>
          </w:p>
          <w:p w14:paraId="148976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1100; </w:t>
            </w:r>
          </w:p>
          <w:p w14:paraId="7896E2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Высота</w:t>
            </w:r>
          </w:p>
          <w:p w14:paraId="4F74C2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160; </w:t>
            </w:r>
          </w:p>
          <w:p w14:paraId="4D5D0F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Ширина</w:t>
            </w:r>
          </w:p>
          <w:p w14:paraId="0629C6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40 </w:t>
            </w:r>
          </w:p>
        </w:tc>
        <w:tc>
          <w:tcPr>
            <w:tcW w:w="1567" w:type="dxa"/>
            <w:tcBorders>
              <w:top w:val="nil"/>
              <w:left w:val="nil"/>
              <w:bottom w:val="single" w:sz="4" w:space="0" w:color="auto"/>
              <w:right w:val="single" w:sz="4" w:space="0" w:color="auto"/>
            </w:tcBorders>
            <w:shd w:val="clear" w:color="auto" w:fill="auto"/>
            <w:vAlign w:val="center"/>
            <w:hideMark/>
          </w:tcPr>
          <w:p w14:paraId="0BAEEE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0B7A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550C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C6A5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4C0F4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305AF21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36817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3.7.15.</w:t>
            </w:r>
          </w:p>
        </w:tc>
        <w:tc>
          <w:tcPr>
            <w:tcW w:w="5534" w:type="dxa"/>
            <w:tcBorders>
              <w:top w:val="nil"/>
              <w:left w:val="nil"/>
              <w:bottom w:val="single" w:sz="4" w:space="0" w:color="auto"/>
              <w:right w:val="single" w:sz="4" w:space="0" w:color="auto"/>
            </w:tcBorders>
            <w:shd w:val="clear" w:color="auto" w:fill="auto"/>
            <w:vAlign w:val="center"/>
            <w:hideMark/>
          </w:tcPr>
          <w:p w14:paraId="6B6372B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 применяемых светодиодов</w:t>
            </w:r>
          </w:p>
        </w:tc>
        <w:tc>
          <w:tcPr>
            <w:tcW w:w="1299" w:type="dxa"/>
            <w:tcBorders>
              <w:top w:val="nil"/>
              <w:left w:val="nil"/>
              <w:bottom w:val="single" w:sz="4" w:space="0" w:color="auto"/>
              <w:right w:val="single" w:sz="4" w:space="0" w:color="auto"/>
            </w:tcBorders>
            <w:shd w:val="clear" w:color="auto" w:fill="auto"/>
            <w:vAlign w:val="center"/>
            <w:hideMark/>
          </w:tcPr>
          <w:p w14:paraId="6135CE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1,5</w:t>
            </w:r>
          </w:p>
        </w:tc>
        <w:tc>
          <w:tcPr>
            <w:tcW w:w="1567" w:type="dxa"/>
            <w:tcBorders>
              <w:top w:val="nil"/>
              <w:left w:val="nil"/>
              <w:bottom w:val="single" w:sz="4" w:space="0" w:color="auto"/>
              <w:right w:val="single" w:sz="4" w:space="0" w:color="auto"/>
            </w:tcBorders>
            <w:shd w:val="clear" w:color="auto" w:fill="auto"/>
            <w:vAlign w:val="center"/>
            <w:hideMark/>
          </w:tcPr>
          <w:p w14:paraId="6852DC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EAF8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57CE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A851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55030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Кд</w:t>
            </w:r>
          </w:p>
        </w:tc>
      </w:tr>
      <w:tr w:rsidR="00DE421B" w:rsidRPr="00DE421B" w14:paraId="79E6098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C0716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3.7.16.</w:t>
            </w:r>
          </w:p>
        </w:tc>
        <w:tc>
          <w:tcPr>
            <w:tcW w:w="5534" w:type="dxa"/>
            <w:tcBorders>
              <w:top w:val="nil"/>
              <w:left w:val="nil"/>
              <w:bottom w:val="single" w:sz="4" w:space="0" w:color="auto"/>
              <w:right w:val="single" w:sz="4" w:space="0" w:color="auto"/>
            </w:tcBorders>
            <w:shd w:val="clear" w:color="auto" w:fill="auto"/>
            <w:vAlign w:val="center"/>
            <w:hideMark/>
          </w:tcPr>
          <w:p w14:paraId="26E6EB6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Читаемость текстовой, цифровой, графической информации в дневное и ночное время для всех ЭМУ</w:t>
            </w:r>
          </w:p>
        </w:tc>
        <w:tc>
          <w:tcPr>
            <w:tcW w:w="1299" w:type="dxa"/>
            <w:tcBorders>
              <w:top w:val="nil"/>
              <w:left w:val="nil"/>
              <w:bottom w:val="single" w:sz="4" w:space="0" w:color="auto"/>
              <w:right w:val="single" w:sz="4" w:space="0" w:color="auto"/>
            </w:tcBorders>
            <w:shd w:val="clear" w:color="auto" w:fill="auto"/>
            <w:vAlign w:val="center"/>
            <w:hideMark/>
          </w:tcPr>
          <w:p w14:paraId="03E1F5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50</w:t>
            </w:r>
          </w:p>
        </w:tc>
        <w:tc>
          <w:tcPr>
            <w:tcW w:w="1567" w:type="dxa"/>
            <w:tcBorders>
              <w:top w:val="nil"/>
              <w:left w:val="nil"/>
              <w:bottom w:val="single" w:sz="4" w:space="0" w:color="auto"/>
              <w:right w:val="single" w:sz="4" w:space="0" w:color="auto"/>
            </w:tcBorders>
            <w:shd w:val="clear" w:color="auto" w:fill="auto"/>
            <w:vAlign w:val="center"/>
            <w:hideMark/>
          </w:tcPr>
          <w:p w14:paraId="0E9178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C66E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79C5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A3C0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72823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7D72B0C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09B8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3.7.17.</w:t>
            </w:r>
          </w:p>
        </w:tc>
        <w:tc>
          <w:tcPr>
            <w:tcW w:w="5534" w:type="dxa"/>
            <w:tcBorders>
              <w:top w:val="nil"/>
              <w:left w:val="nil"/>
              <w:bottom w:val="single" w:sz="4" w:space="0" w:color="auto"/>
              <w:right w:val="single" w:sz="4" w:space="0" w:color="auto"/>
            </w:tcBorders>
            <w:shd w:val="clear" w:color="auto" w:fill="auto"/>
            <w:vAlign w:val="center"/>
            <w:hideMark/>
          </w:tcPr>
          <w:p w14:paraId="54E5886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потери половинной яркости по вертикали</w:t>
            </w:r>
          </w:p>
        </w:tc>
        <w:tc>
          <w:tcPr>
            <w:tcW w:w="1299" w:type="dxa"/>
            <w:tcBorders>
              <w:top w:val="nil"/>
              <w:left w:val="nil"/>
              <w:bottom w:val="single" w:sz="4" w:space="0" w:color="auto"/>
              <w:right w:val="single" w:sz="4" w:space="0" w:color="auto"/>
            </w:tcBorders>
            <w:shd w:val="clear" w:color="auto" w:fill="auto"/>
            <w:vAlign w:val="center"/>
            <w:hideMark/>
          </w:tcPr>
          <w:p w14:paraId="04AFE4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40</w:t>
            </w:r>
          </w:p>
        </w:tc>
        <w:tc>
          <w:tcPr>
            <w:tcW w:w="1567" w:type="dxa"/>
            <w:tcBorders>
              <w:top w:val="nil"/>
              <w:left w:val="nil"/>
              <w:bottom w:val="single" w:sz="4" w:space="0" w:color="auto"/>
              <w:right w:val="single" w:sz="4" w:space="0" w:color="auto"/>
            </w:tcBorders>
            <w:shd w:val="clear" w:color="auto" w:fill="auto"/>
            <w:vAlign w:val="center"/>
            <w:hideMark/>
          </w:tcPr>
          <w:p w14:paraId="6AD990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8AF1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6071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DD01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77FD0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28A73A5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3F5E1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3.7.18.</w:t>
            </w:r>
          </w:p>
        </w:tc>
        <w:tc>
          <w:tcPr>
            <w:tcW w:w="5534" w:type="dxa"/>
            <w:tcBorders>
              <w:top w:val="nil"/>
              <w:left w:val="nil"/>
              <w:bottom w:val="single" w:sz="4" w:space="0" w:color="auto"/>
              <w:right w:val="single" w:sz="4" w:space="0" w:color="auto"/>
            </w:tcBorders>
            <w:shd w:val="clear" w:color="auto" w:fill="auto"/>
            <w:vAlign w:val="center"/>
            <w:hideMark/>
          </w:tcPr>
          <w:p w14:paraId="7ADD644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потери половинной яркости по горизонтали</w:t>
            </w:r>
          </w:p>
        </w:tc>
        <w:tc>
          <w:tcPr>
            <w:tcW w:w="1299" w:type="dxa"/>
            <w:tcBorders>
              <w:top w:val="nil"/>
              <w:left w:val="nil"/>
              <w:bottom w:val="single" w:sz="4" w:space="0" w:color="auto"/>
              <w:right w:val="single" w:sz="4" w:space="0" w:color="auto"/>
            </w:tcBorders>
            <w:shd w:val="clear" w:color="auto" w:fill="auto"/>
            <w:vAlign w:val="center"/>
            <w:hideMark/>
          </w:tcPr>
          <w:p w14:paraId="1A5DF2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60</w:t>
            </w:r>
          </w:p>
        </w:tc>
        <w:tc>
          <w:tcPr>
            <w:tcW w:w="1567" w:type="dxa"/>
            <w:tcBorders>
              <w:top w:val="nil"/>
              <w:left w:val="nil"/>
              <w:bottom w:val="single" w:sz="4" w:space="0" w:color="auto"/>
              <w:right w:val="single" w:sz="4" w:space="0" w:color="auto"/>
            </w:tcBorders>
            <w:shd w:val="clear" w:color="auto" w:fill="auto"/>
            <w:vAlign w:val="center"/>
            <w:hideMark/>
          </w:tcPr>
          <w:p w14:paraId="212C33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B20F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0275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A5769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68433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004775C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74D8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3.7.19.</w:t>
            </w:r>
          </w:p>
        </w:tc>
        <w:tc>
          <w:tcPr>
            <w:tcW w:w="5534" w:type="dxa"/>
            <w:tcBorders>
              <w:top w:val="nil"/>
              <w:left w:val="nil"/>
              <w:bottom w:val="single" w:sz="4" w:space="0" w:color="auto"/>
              <w:right w:val="single" w:sz="4" w:space="0" w:color="auto"/>
            </w:tcBorders>
            <w:shd w:val="clear" w:color="auto" w:fill="auto"/>
            <w:vAlign w:val="center"/>
            <w:hideMark/>
          </w:tcPr>
          <w:p w14:paraId="47A513C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Декоративный короб ЭМУ выполнен по травмобезопасной технологии, со скруглёнными углами </w:t>
            </w:r>
          </w:p>
        </w:tc>
        <w:tc>
          <w:tcPr>
            <w:tcW w:w="1299" w:type="dxa"/>
            <w:tcBorders>
              <w:top w:val="nil"/>
              <w:left w:val="nil"/>
              <w:bottom w:val="single" w:sz="4" w:space="0" w:color="auto"/>
              <w:right w:val="single" w:sz="4" w:space="0" w:color="auto"/>
            </w:tcBorders>
            <w:shd w:val="clear" w:color="auto" w:fill="auto"/>
            <w:vAlign w:val="center"/>
            <w:hideMark/>
          </w:tcPr>
          <w:p w14:paraId="22F4C9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3D2F3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E3FD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8E3D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AD0D5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88D50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900C95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7E15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3.7.20.</w:t>
            </w:r>
          </w:p>
        </w:tc>
        <w:tc>
          <w:tcPr>
            <w:tcW w:w="5534" w:type="dxa"/>
            <w:tcBorders>
              <w:top w:val="nil"/>
              <w:left w:val="nil"/>
              <w:bottom w:val="nil"/>
              <w:right w:val="single" w:sz="4" w:space="0" w:color="auto"/>
            </w:tcBorders>
            <w:shd w:val="clear" w:color="auto" w:fill="auto"/>
            <w:vAlign w:val="center"/>
            <w:hideMark/>
          </w:tcPr>
          <w:p w14:paraId="10184B4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цветов</w:t>
            </w:r>
          </w:p>
        </w:tc>
        <w:tc>
          <w:tcPr>
            <w:tcW w:w="1299" w:type="dxa"/>
            <w:tcBorders>
              <w:top w:val="nil"/>
              <w:left w:val="nil"/>
              <w:bottom w:val="nil"/>
              <w:right w:val="single" w:sz="4" w:space="0" w:color="auto"/>
            </w:tcBorders>
            <w:shd w:val="clear" w:color="auto" w:fill="auto"/>
            <w:vAlign w:val="center"/>
            <w:hideMark/>
          </w:tcPr>
          <w:p w14:paraId="0F0B80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200000</w:t>
            </w:r>
          </w:p>
        </w:tc>
        <w:tc>
          <w:tcPr>
            <w:tcW w:w="1567" w:type="dxa"/>
            <w:tcBorders>
              <w:top w:val="nil"/>
              <w:left w:val="nil"/>
              <w:bottom w:val="nil"/>
              <w:right w:val="single" w:sz="4" w:space="0" w:color="auto"/>
            </w:tcBorders>
            <w:shd w:val="clear" w:color="auto" w:fill="auto"/>
            <w:vAlign w:val="center"/>
            <w:hideMark/>
          </w:tcPr>
          <w:p w14:paraId="475F25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28299C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5F6D94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09E727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nil"/>
              <w:right w:val="single" w:sz="4" w:space="0" w:color="auto"/>
            </w:tcBorders>
            <w:shd w:val="clear" w:color="auto" w:fill="auto"/>
            <w:vAlign w:val="center"/>
            <w:hideMark/>
          </w:tcPr>
          <w:p w14:paraId="03DE7A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Шт. </w:t>
            </w:r>
          </w:p>
        </w:tc>
      </w:tr>
      <w:tr w:rsidR="00DE421B" w:rsidRPr="00DE421B" w14:paraId="167791B8"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7E38D7A8"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3.8.</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65B64C0E"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системе оперативного информирования пассажиров (медиакомплекс, далее -  МК)</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1D9091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4E1868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96052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F58F3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3291E7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226BA3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50214F8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1DF3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w:t>
            </w:r>
          </w:p>
        </w:tc>
        <w:tc>
          <w:tcPr>
            <w:tcW w:w="5534" w:type="dxa"/>
            <w:tcBorders>
              <w:top w:val="nil"/>
              <w:left w:val="nil"/>
              <w:bottom w:val="single" w:sz="4" w:space="0" w:color="auto"/>
              <w:right w:val="single" w:sz="4" w:space="0" w:color="auto"/>
            </w:tcBorders>
            <w:shd w:val="clear" w:color="auto" w:fill="auto"/>
            <w:vAlign w:val="center"/>
            <w:hideMark/>
          </w:tcPr>
          <w:p w14:paraId="0C1AC1D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оперативного информирования пассажиров (медиакомплекс), с действующей функцией информирования и оповещения пассажиров общественного транспорта от ЕДЦ ЕДДС Министерства по делам гражданской обороны и чрезвычайным ситуациям г. Санкт-Петербург, и возможностью интеграции с РАСЦО (региональной автоматизированной системой центрального оповещения населения). Технические условия на присоединение к РАСЦО предоставляются Комитетом по информатизации и связи. Непосредственную выдачу и контроль выполнения технических условий на присоединение к РАСЦО осуществляет СПб ГКУ «ГМЦ» в соответствии с распоряжениями Комитета по информатизации и связи от 10.03.2015 №12-р и от 25.12.2015 №208-р. Также система предназначена для оперативного информирования пассажиров (медиакомплекс) и вывода информации о навигации ТС о текущей остановке и списка следующих остановок маршрута, а также для показа инструкций в случае чрезвычайных </w:t>
            </w:r>
            <w:r w:rsidRPr="00DE421B">
              <w:rPr>
                <w:rFonts w:ascii="Times New Roman" w:hAnsi="Times New Roman" w:cs="Times New Roman"/>
                <w:sz w:val="24"/>
                <w:szCs w:val="24"/>
              </w:rPr>
              <w:lastRenderedPageBreak/>
              <w:t>происшествий, социальных и коммерческих информационных блоков.</w:t>
            </w:r>
          </w:p>
        </w:tc>
        <w:tc>
          <w:tcPr>
            <w:tcW w:w="1299" w:type="dxa"/>
            <w:tcBorders>
              <w:top w:val="nil"/>
              <w:left w:val="nil"/>
              <w:bottom w:val="single" w:sz="4" w:space="0" w:color="auto"/>
              <w:right w:val="single" w:sz="4" w:space="0" w:color="auto"/>
            </w:tcBorders>
            <w:shd w:val="clear" w:color="auto" w:fill="auto"/>
            <w:vAlign w:val="center"/>
            <w:hideMark/>
          </w:tcPr>
          <w:p w14:paraId="798A33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45EE9D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1227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849E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BA95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341621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94922F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F3D4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3.8.2.</w:t>
            </w:r>
          </w:p>
        </w:tc>
        <w:tc>
          <w:tcPr>
            <w:tcW w:w="5534" w:type="dxa"/>
            <w:tcBorders>
              <w:top w:val="nil"/>
              <w:left w:val="nil"/>
              <w:bottom w:val="single" w:sz="4" w:space="0" w:color="auto"/>
              <w:right w:val="single" w:sz="4" w:space="0" w:color="auto"/>
            </w:tcBorders>
            <w:shd w:val="clear" w:color="auto" w:fill="auto"/>
            <w:vAlign w:val="center"/>
            <w:hideMark/>
          </w:tcPr>
          <w:p w14:paraId="2D353E7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Информация предоставляется в виде изображений, текстовых блоков и видеороликов высокого разрешения. Отображение информации о маршруте, текущей и следующей остановке согласно геопозиционированию. Отображение социальной и коммерческой информации с функцией геотаргетинга. Система работает в режиме многооконности, то есть отображает независимую информацию в различных настраиваемых окнах. Реализована возможность пользователя системы управлять количеством, размером и наполнением окон различным контентом – видеофайлами, фотографиями, текстом и так далее посредством поставляемого программного обеспечения. Информация предоставляется в виде изображений, анимационных изображений и видеороликов высокого разрешения.</w:t>
            </w:r>
          </w:p>
        </w:tc>
        <w:tc>
          <w:tcPr>
            <w:tcW w:w="1299" w:type="dxa"/>
            <w:tcBorders>
              <w:top w:val="nil"/>
              <w:left w:val="nil"/>
              <w:bottom w:val="single" w:sz="4" w:space="0" w:color="auto"/>
              <w:right w:val="single" w:sz="4" w:space="0" w:color="auto"/>
            </w:tcBorders>
            <w:shd w:val="clear" w:color="auto" w:fill="auto"/>
            <w:vAlign w:val="center"/>
            <w:hideMark/>
          </w:tcPr>
          <w:p w14:paraId="6EA918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0F11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0D73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23C1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CAE1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704CB1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5DD989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5CF7E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3.8.3.</w:t>
            </w:r>
          </w:p>
        </w:tc>
        <w:tc>
          <w:tcPr>
            <w:tcW w:w="5534" w:type="dxa"/>
            <w:tcBorders>
              <w:top w:val="nil"/>
              <w:left w:val="nil"/>
              <w:bottom w:val="single" w:sz="4" w:space="0" w:color="auto"/>
              <w:right w:val="single" w:sz="4" w:space="0" w:color="auto"/>
            </w:tcBorders>
            <w:shd w:val="clear" w:color="auto" w:fill="auto"/>
            <w:vAlign w:val="center"/>
            <w:hideMark/>
          </w:tcPr>
          <w:p w14:paraId="542D33A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экранов, установленных в каждой секции ТС, расположенных попарно в антивандальном корпусе, под потолком, исполненном в виде трапеции для четкой видимости информации пассажирами по всему салону, а также травмобезопасной экран.</w:t>
            </w:r>
            <w:r w:rsidRPr="00DE421B">
              <w:rPr>
                <w:rFonts w:ascii="Times New Roman" w:hAnsi="Times New Roman" w:cs="Times New Roman"/>
                <w:sz w:val="24"/>
                <w:szCs w:val="24"/>
              </w:rPr>
              <w:br/>
              <w:t>Размещение экранов согласовывается с Заказчиком. Высота от пола до нижнего края медиакомплекса не менее 1950 мм. Допускается иное исполнение, но при согласовании 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652271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756120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3697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5456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D9787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929DB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Шт.</w:t>
            </w:r>
          </w:p>
        </w:tc>
      </w:tr>
      <w:tr w:rsidR="00DE421B" w:rsidRPr="00DE421B" w14:paraId="41AC0019" w14:textId="77777777" w:rsidTr="00DE421B">
        <w:trPr>
          <w:trHeight w:val="276"/>
        </w:trPr>
        <w:tc>
          <w:tcPr>
            <w:tcW w:w="1144" w:type="dxa"/>
            <w:vMerge w:val="restart"/>
            <w:tcBorders>
              <w:top w:val="nil"/>
              <w:left w:val="single" w:sz="4" w:space="0" w:color="auto"/>
              <w:bottom w:val="single" w:sz="4" w:space="0" w:color="000000"/>
              <w:right w:val="single" w:sz="4" w:space="0" w:color="auto"/>
            </w:tcBorders>
            <w:shd w:val="clear" w:color="auto" w:fill="auto"/>
            <w:vAlign w:val="center"/>
            <w:hideMark/>
          </w:tcPr>
          <w:p w14:paraId="3133FF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3.8.4.</w:t>
            </w:r>
          </w:p>
        </w:tc>
        <w:tc>
          <w:tcPr>
            <w:tcW w:w="5534" w:type="dxa"/>
            <w:vMerge w:val="restart"/>
            <w:tcBorders>
              <w:top w:val="nil"/>
              <w:left w:val="single" w:sz="4" w:space="0" w:color="auto"/>
              <w:bottom w:val="single" w:sz="4" w:space="0" w:color="000000"/>
              <w:right w:val="single" w:sz="4" w:space="0" w:color="auto"/>
            </w:tcBorders>
            <w:shd w:val="clear" w:color="auto" w:fill="auto"/>
            <w:vAlign w:val="center"/>
            <w:hideMark/>
          </w:tcPr>
          <w:p w14:paraId="32CF246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Для осуществления информирования пассажиров  реализованы следующие функции:</w:t>
            </w:r>
            <w:r w:rsidRPr="00DE421B">
              <w:rPr>
                <w:rFonts w:ascii="Times New Roman" w:hAnsi="Times New Roman" w:cs="Times New Roman"/>
                <w:sz w:val="24"/>
                <w:szCs w:val="24"/>
              </w:rPr>
              <w:br/>
              <w:t>- воспроизведение различных форматов мультимедиа-данных, в том числе видео с разным типом компрессии цифровых данных;</w:t>
            </w:r>
            <w:r w:rsidRPr="00DE421B">
              <w:rPr>
                <w:rFonts w:ascii="Times New Roman" w:hAnsi="Times New Roman" w:cs="Times New Roman"/>
                <w:sz w:val="24"/>
                <w:szCs w:val="24"/>
              </w:rPr>
              <w:br/>
              <w:t xml:space="preserve">- отображение текущего положения транспортного </w:t>
            </w:r>
            <w:r w:rsidRPr="00DE421B">
              <w:rPr>
                <w:rFonts w:ascii="Times New Roman" w:hAnsi="Times New Roman" w:cs="Times New Roman"/>
                <w:sz w:val="24"/>
                <w:szCs w:val="24"/>
              </w:rPr>
              <w:lastRenderedPageBreak/>
              <w:t>средства между ближайшими остановками на маршруте;</w:t>
            </w:r>
            <w:r w:rsidRPr="00DE421B">
              <w:rPr>
                <w:rFonts w:ascii="Times New Roman" w:hAnsi="Times New Roman" w:cs="Times New Roman"/>
                <w:sz w:val="24"/>
                <w:szCs w:val="24"/>
              </w:rPr>
              <w:br/>
              <w:t>- наименования предыдущего и следующего остановочного пунктов;</w:t>
            </w:r>
            <w:r w:rsidRPr="00DE421B">
              <w:rPr>
                <w:rFonts w:ascii="Times New Roman" w:hAnsi="Times New Roman" w:cs="Times New Roman"/>
                <w:sz w:val="24"/>
                <w:szCs w:val="24"/>
              </w:rPr>
              <w:br/>
              <w:t>- расчетное расстояние, оставшееся до прибытия на следующие остановочные пункты с точностью не менее 50 метров;</w:t>
            </w:r>
            <w:r w:rsidRPr="00DE421B">
              <w:rPr>
                <w:rFonts w:ascii="Times New Roman" w:hAnsi="Times New Roman" w:cs="Times New Roman"/>
                <w:sz w:val="24"/>
                <w:szCs w:val="24"/>
              </w:rPr>
              <w:br/>
              <w:t>- при приближении к остановочным пунктам отображение возможных пересадок на другие маршруты и другой пассажирский транспорт города.</w:t>
            </w:r>
            <w:r w:rsidRPr="00DE421B">
              <w:rPr>
                <w:rFonts w:ascii="Times New Roman" w:hAnsi="Times New Roman" w:cs="Times New Roman"/>
                <w:sz w:val="24"/>
                <w:szCs w:val="24"/>
              </w:rPr>
              <w:br/>
              <w:t>В предварительно заданных произвольных областях монитора (далее «Произвольная область») отображается следующая информация:</w:t>
            </w:r>
            <w:r w:rsidRPr="00DE421B">
              <w:rPr>
                <w:rFonts w:ascii="Times New Roman" w:hAnsi="Times New Roman" w:cs="Times New Roman"/>
                <w:sz w:val="24"/>
                <w:szCs w:val="24"/>
              </w:rPr>
              <w:br/>
              <w:t>- номер маршрута;</w:t>
            </w:r>
            <w:r w:rsidRPr="00DE421B">
              <w:rPr>
                <w:rFonts w:ascii="Times New Roman" w:hAnsi="Times New Roman" w:cs="Times New Roman"/>
                <w:sz w:val="24"/>
                <w:szCs w:val="24"/>
              </w:rPr>
              <w:br/>
              <w:t>- графическое представление маршрута;</w:t>
            </w:r>
            <w:r w:rsidRPr="00DE421B">
              <w:rPr>
                <w:rFonts w:ascii="Times New Roman" w:hAnsi="Times New Roman" w:cs="Times New Roman"/>
                <w:sz w:val="24"/>
                <w:szCs w:val="24"/>
              </w:rPr>
              <w:br/>
              <w:t>- название ближайшей остановки;</w:t>
            </w:r>
            <w:r w:rsidRPr="00DE421B">
              <w:rPr>
                <w:rFonts w:ascii="Times New Roman" w:hAnsi="Times New Roman" w:cs="Times New Roman"/>
                <w:sz w:val="24"/>
                <w:szCs w:val="24"/>
              </w:rPr>
              <w:br/>
              <w:t>- планируемое время прибытия на ближайшую остановку;</w:t>
            </w:r>
            <w:r w:rsidRPr="00DE421B">
              <w:rPr>
                <w:rFonts w:ascii="Times New Roman" w:hAnsi="Times New Roman" w:cs="Times New Roman"/>
                <w:sz w:val="24"/>
                <w:szCs w:val="24"/>
              </w:rPr>
              <w:br/>
              <w:t>- возможные пересадки и прогнозы прибытия по другим маршрутам;</w:t>
            </w:r>
            <w:r w:rsidRPr="00DE421B">
              <w:rPr>
                <w:rFonts w:ascii="Times New Roman" w:hAnsi="Times New Roman" w:cs="Times New Roman"/>
                <w:sz w:val="24"/>
                <w:szCs w:val="24"/>
              </w:rPr>
              <w:br/>
              <w:t>- точки, представляющие интерес для пассажиров;</w:t>
            </w:r>
            <w:r w:rsidRPr="00DE421B">
              <w:rPr>
                <w:rFonts w:ascii="Times New Roman" w:hAnsi="Times New Roman" w:cs="Times New Roman"/>
                <w:sz w:val="24"/>
                <w:szCs w:val="24"/>
              </w:rPr>
              <w:br/>
              <w:t>- информация о погоде;</w:t>
            </w:r>
            <w:r w:rsidRPr="00DE421B">
              <w:rPr>
                <w:rFonts w:ascii="Times New Roman" w:hAnsi="Times New Roman" w:cs="Times New Roman"/>
                <w:sz w:val="24"/>
                <w:szCs w:val="24"/>
              </w:rPr>
              <w:br/>
              <w:t>- температура внутри салона;</w:t>
            </w:r>
            <w:r w:rsidRPr="00DE421B">
              <w:rPr>
                <w:rFonts w:ascii="Times New Roman" w:hAnsi="Times New Roman" w:cs="Times New Roman"/>
                <w:sz w:val="24"/>
                <w:szCs w:val="24"/>
              </w:rPr>
              <w:br/>
              <w:t>- температура снаружи ТС;</w:t>
            </w:r>
            <w:r w:rsidRPr="00DE421B">
              <w:rPr>
                <w:rFonts w:ascii="Times New Roman" w:hAnsi="Times New Roman" w:cs="Times New Roman"/>
                <w:sz w:val="24"/>
                <w:szCs w:val="24"/>
              </w:rPr>
              <w:br/>
              <w:t>- отображение скорости ТС;</w:t>
            </w:r>
            <w:r w:rsidRPr="00DE421B">
              <w:rPr>
                <w:rFonts w:ascii="Times New Roman" w:hAnsi="Times New Roman" w:cs="Times New Roman"/>
                <w:sz w:val="24"/>
                <w:szCs w:val="24"/>
              </w:rPr>
              <w:br/>
              <w:t>- развлекательная и рекламная информация;</w:t>
            </w:r>
            <w:r w:rsidRPr="00DE421B">
              <w:rPr>
                <w:rFonts w:ascii="Times New Roman" w:hAnsi="Times New Roman" w:cs="Times New Roman"/>
                <w:sz w:val="24"/>
                <w:szCs w:val="24"/>
              </w:rPr>
              <w:br/>
              <w:t>- информация об изменениях движения транспорта.</w:t>
            </w:r>
            <w:r w:rsidRPr="00DE421B">
              <w:rPr>
                <w:rFonts w:ascii="Times New Roman" w:hAnsi="Times New Roman" w:cs="Times New Roman"/>
                <w:sz w:val="24"/>
                <w:szCs w:val="24"/>
              </w:rPr>
              <w:br/>
              <w:t>Информация о чрезвычайных ситуациях размещается в одной из половин, либо на на всю ширину монитора (далее «Весь экран») (в зависимости от типа сообщения).</w:t>
            </w:r>
            <w:r w:rsidRPr="00DE421B">
              <w:rPr>
                <w:rFonts w:ascii="Times New Roman" w:hAnsi="Times New Roman" w:cs="Times New Roman"/>
                <w:sz w:val="24"/>
                <w:szCs w:val="24"/>
              </w:rPr>
              <w:br/>
              <w:t>Смена информации происходит в соответствии с:</w:t>
            </w:r>
            <w:r w:rsidRPr="00DE421B">
              <w:rPr>
                <w:rFonts w:ascii="Times New Roman" w:hAnsi="Times New Roman" w:cs="Times New Roman"/>
                <w:sz w:val="24"/>
                <w:szCs w:val="24"/>
              </w:rPr>
              <w:br/>
              <w:t>- установленными промежутками времени;</w:t>
            </w:r>
            <w:r w:rsidRPr="00DE421B">
              <w:rPr>
                <w:rFonts w:ascii="Times New Roman" w:hAnsi="Times New Roman" w:cs="Times New Roman"/>
                <w:sz w:val="24"/>
                <w:szCs w:val="24"/>
              </w:rPr>
              <w:br/>
              <w:t>- местоположением ТС;</w:t>
            </w:r>
            <w:r w:rsidRPr="00DE421B">
              <w:rPr>
                <w:rFonts w:ascii="Times New Roman" w:hAnsi="Times New Roman" w:cs="Times New Roman"/>
                <w:sz w:val="24"/>
                <w:szCs w:val="24"/>
              </w:rPr>
              <w:br/>
              <w:t>- скоростью движения;</w:t>
            </w:r>
            <w:r w:rsidRPr="00DE421B">
              <w:rPr>
                <w:rFonts w:ascii="Times New Roman" w:hAnsi="Times New Roman" w:cs="Times New Roman"/>
                <w:sz w:val="24"/>
                <w:szCs w:val="24"/>
              </w:rPr>
              <w:br/>
              <w:t>- текущим временем;</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текущей датой.</w:t>
            </w:r>
          </w:p>
        </w:tc>
        <w:tc>
          <w:tcPr>
            <w:tcW w:w="1299" w:type="dxa"/>
            <w:vMerge w:val="restart"/>
            <w:tcBorders>
              <w:top w:val="nil"/>
              <w:left w:val="single" w:sz="4" w:space="0" w:color="auto"/>
              <w:bottom w:val="single" w:sz="4" w:space="0" w:color="000000"/>
              <w:right w:val="single" w:sz="4" w:space="0" w:color="auto"/>
            </w:tcBorders>
            <w:shd w:val="clear" w:color="auto" w:fill="auto"/>
            <w:vAlign w:val="center"/>
            <w:hideMark/>
          </w:tcPr>
          <w:p w14:paraId="4FB52D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749057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6088EC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7FE1B0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103A99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14:paraId="330E2B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38E1507" w14:textId="77777777" w:rsidTr="00DE421B">
        <w:trPr>
          <w:trHeight w:val="276"/>
        </w:trPr>
        <w:tc>
          <w:tcPr>
            <w:tcW w:w="1144" w:type="dxa"/>
            <w:vMerge/>
            <w:tcBorders>
              <w:top w:val="nil"/>
              <w:left w:val="single" w:sz="4" w:space="0" w:color="auto"/>
              <w:bottom w:val="single" w:sz="4" w:space="0" w:color="000000"/>
              <w:right w:val="single" w:sz="4" w:space="0" w:color="auto"/>
            </w:tcBorders>
            <w:vAlign w:val="center"/>
            <w:hideMark/>
          </w:tcPr>
          <w:p w14:paraId="7E8CA5A8"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nil"/>
              <w:left w:val="single" w:sz="4" w:space="0" w:color="auto"/>
              <w:bottom w:val="single" w:sz="4" w:space="0" w:color="000000"/>
              <w:right w:val="single" w:sz="4" w:space="0" w:color="auto"/>
            </w:tcBorders>
            <w:vAlign w:val="center"/>
            <w:hideMark/>
          </w:tcPr>
          <w:p w14:paraId="74BC116B"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tcBorders>
              <w:top w:val="nil"/>
              <w:left w:val="single" w:sz="4" w:space="0" w:color="auto"/>
              <w:bottom w:val="single" w:sz="4" w:space="0" w:color="000000"/>
              <w:right w:val="single" w:sz="4" w:space="0" w:color="auto"/>
            </w:tcBorders>
            <w:vAlign w:val="center"/>
            <w:hideMark/>
          </w:tcPr>
          <w:p w14:paraId="6DF52B95"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7195DAC1"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1CF6000C"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246C8F6C"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73C6EB83"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3145F328"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5FFCD474" w14:textId="77777777" w:rsidTr="00DE421B">
        <w:trPr>
          <w:trHeight w:val="276"/>
        </w:trPr>
        <w:tc>
          <w:tcPr>
            <w:tcW w:w="1144" w:type="dxa"/>
            <w:vMerge w:val="restart"/>
            <w:tcBorders>
              <w:top w:val="nil"/>
              <w:left w:val="single" w:sz="4" w:space="0" w:color="auto"/>
              <w:bottom w:val="single" w:sz="4" w:space="0" w:color="000000"/>
              <w:right w:val="single" w:sz="4" w:space="0" w:color="auto"/>
            </w:tcBorders>
            <w:shd w:val="clear" w:color="auto" w:fill="auto"/>
            <w:vAlign w:val="center"/>
            <w:hideMark/>
          </w:tcPr>
          <w:p w14:paraId="5CC9A3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3.8.4.1.</w:t>
            </w:r>
          </w:p>
        </w:tc>
        <w:tc>
          <w:tcPr>
            <w:tcW w:w="5534" w:type="dxa"/>
            <w:vMerge w:val="restart"/>
            <w:tcBorders>
              <w:top w:val="nil"/>
              <w:left w:val="single" w:sz="4" w:space="0" w:color="auto"/>
              <w:bottom w:val="single" w:sz="4" w:space="0" w:color="000000"/>
              <w:right w:val="single" w:sz="4" w:space="0" w:color="auto"/>
            </w:tcBorders>
            <w:shd w:val="clear" w:color="auto" w:fill="auto"/>
            <w:vAlign w:val="center"/>
            <w:hideMark/>
          </w:tcPr>
          <w:p w14:paraId="3E803C8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Отображения информации:</w:t>
            </w:r>
            <w:r w:rsidRPr="00DE421B">
              <w:rPr>
                <w:rFonts w:ascii="Times New Roman" w:hAnsi="Times New Roman" w:cs="Times New Roman"/>
                <w:sz w:val="24"/>
                <w:szCs w:val="24"/>
              </w:rPr>
              <w:br/>
              <w:t xml:space="preserve">- о названии остановок (текущей; следующей) и направлении движения; даты, времени, температуры в салоне транспортного средства; </w:t>
            </w:r>
            <w:r w:rsidRPr="00DE421B">
              <w:rPr>
                <w:rFonts w:ascii="Times New Roman" w:hAnsi="Times New Roman" w:cs="Times New Roman"/>
                <w:sz w:val="24"/>
                <w:szCs w:val="24"/>
              </w:rPr>
              <w:br/>
              <w:t>- погоды на сутки (опционально);</w:t>
            </w:r>
            <w:r w:rsidRPr="00DE421B">
              <w:rPr>
                <w:rFonts w:ascii="Times New Roman" w:hAnsi="Times New Roman" w:cs="Times New Roman"/>
                <w:sz w:val="24"/>
                <w:szCs w:val="24"/>
              </w:rPr>
              <w:br/>
              <w:t>- напоминаний пассажирам (визуальные и голосовые): «о соблюдении требований по безопасности, сохранности вещей и не оставлении их в салоне транспортного средства»; «о правилах и порядке оплаты проезда и совершении поездок»;</w:t>
            </w:r>
            <w:r w:rsidRPr="00DE421B">
              <w:rPr>
                <w:rFonts w:ascii="Times New Roman" w:hAnsi="Times New Roman" w:cs="Times New Roman"/>
                <w:sz w:val="24"/>
                <w:szCs w:val="24"/>
              </w:rPr>
              <w:br/>
              <w:t>- объявления (визуальные и голосовые): «о смене тарифов»; «о временных изменениях маршрута»; «о задержках на маршруте»; «о количестве не оплативших проезд»; «о чрезвычайных происшествиях и событиях», «о закрытии станций метро» при поступлении информации от Заказчика, уполномоченного органа;</w:t>
            </w:r>
            <w:r w:rsidRPr="00DE421B">
              <w:rPr>
                <w:rFonts w:ascii="Times New Roman" w:hAnsi="Times New Roman" w:cs="Times New Roman"/>
                <w:sz w:val="24"/>
                <w:szCs w:val="24"/>
              </w:rPr>
              <w:br/>
              <w:t xml:space="preserve">- графическое изображение маршрута с указанием местоположения, средним временем поездки по маршруту и ориентировочным временем прибытия на ближайший остановочный пункт; </w:t>
            </w:r>
            <w:r w:rsidRPr="00DE421B">
              <w:rPr>
                <w:rFonts w:ascii="Times New Roman" w:hAnsi="Times New Roman" w:cs="Times New Roman"/>
                <w:sz w:val="24"/>
                <w:szCs w:val="24"/>
              </w:rPr>
              <w:br/>
              <w:t xml:space="preserve">- о маршрутах, следующих через остановочный пункт прибытия транспортного средства, станциях метрополитена, вокзалах, транспортно-пересадочных узлах; </w:t>
            </w:r>
            <w:r w:rsidRPr="00DE421B">
              <w:rPr>
                <w:rFonts w:ascii="Times New Roman" w:hAnsi="Times New Roman" w:cs="Times New Roman"/>
                <w:sz w:val="24"/>
                <w:szCs w:val="24"/>
              </w:rPr>
              <w:br/>
              <w:t>- дополнительного характера: справочную, географически привязанную: туристическую; социальную или содержащую: объявления о предстоящих праздниках, выставках и других значимых городских мероприятиях (предоставляемую Заказчиком), иную информацию, согласованную с Заказчиком.</w:t>
            </w:r>
            <w:r w:rsidRPr="00DE421B">
              <w:rPr>
                <w:rFonts w:ascii="Times New Roman" w:hAnsi="Times New Roman" w:cs="Times New Roman"/>
                <w:sz w:val="24"/>
                <w:szCs w:val="24"/>
              </w:rPr>
              <w:br/>
              <w:t xml:space="preserve">Обеспечивается возможность назначения времени показа отдельных видеофайлов (роликов) по параметрам: по календарному периоду или на назначенную дату, рабочим и/или выходным дням, </w:t>
            </w:r>
            <w:r w:rsidRPr="00DE421B">
              <w:rPr>
                <w:rFonts w:ascii="Times New Roman" w:hAnsi="Times New Roman" w:cs="Times New Roman"/>
                <w:sz w:val="24"/>
                <w:szCs w:val="24"/>
              </w:rPr>
              <w:lastRenderedPageBreak/>
              <w:t>времени суток, временные интервалы, в промежутке остановочных пунктов.</w:t>
            </w:r>
          </w:p>
        </w:tc>
        <w:tc>
          <w:tcPr>
            <w:tcW w:w="1299" w:type="dxa"/>
            <w:vMerge w:val="restart"/>
            <w:tcBorders>
              <w:top w:val="nil"/>
              <w:left w:val="single" w:sz="4" w:space="0" w:color="auto"/>
              <w:bottom w:val="single" w:sz="4" w:space="0" w:color="000000"/>
              <w:right w:val="single" w:sz="4" w:space="0" w:color="auto"/>
            </w:tcBorders>
            <w:shd w:val="clear" w:color="auto" w:fill="auto"/>
            <w:vAlign w:val="center"/>
            <w:hideMark/>
          </w:tcPr>
          <w:p w14:paraId="589FD4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06A70B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516AB2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055CB3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5053D9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14:paraId="3BD7C7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E4A2F3" w14:textId="77777777" w:rsidTr="00DE421B">
        <w:trPr>
          <w:trHeight w:val="276"/>
        </w:trPr>
        <w:tc>
          <w:tcPr>
            <w:tcW w:w="1144" w:type="dxa"/>
            <w:vMerge/>
            <w:tcBorders>
              <w:top w:val="nil"/>
              <w:left w:val="single" w:sz="4" w:space="0" w:color="auto"/>
              <w:bottom w:val="single" w:sz="4" w:space="0" w:color="000000"/>
              <w:right w:val="single" w:sz="4" w:space="0" w:color="auto"/>
            </w:tcBorders>
            <w:vAlign w:val="center"/>
            <w:hideMark/>
          </w:tcPr>
          <w:p w14:paraId="016F5AF5"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nil"/>
              <w:left w:val="single" w:sz="4" w:space="0" w:color="auto"/>
              <w:bottom w:val="single" w:sz="4" w:space="0" w:color="000000"/>
              <w:right w:val="single" w:sz="4" w:space="0" w:color="auto"/>
            </w:tcBorders>
            <w:vAlign w:val="center"/>
            <w:hideMark/>
          </w:tcPr>
          <w:p w14:paraId="2801234D"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tcBorders>
              <w:top w:val="nil"/>
              <w:left w:val="single" w:sz="4" w:space="0" w:color="auto"/>
              <w:bottom w:val="single" w:sz="4" w:space="0" w:color="000000"/>
              <w:right w:val="single" w:sz="4" w:space="0" w:color="auto"/>
            </w:tcBorders>
            <w:vAlign w:val="center"/>
            <w:hideMark/>
          </w:tcPr>
          <w:p w14:paraId="4EB40096"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6A8767FF"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67ADA090"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0AF5A8FB"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0D60518B"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4325095A"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5FCA5E8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4C3B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3.8.5.</w:t>
            </w:r>
          </w:p>
        </w:tc>
        <w:tc>
          <w:tcPr>
            <w:tcW w:w="5534" w:type="dxa"/>
            <w:tcBorders>
              <w:top w:val="nil"/>
              <w:left w:val="nil"/>
              <w:bottom w:val="single" w:sz="4" w:space="0" w:color="auto"/>
              <w:right w:val="single" w:sz="4" w:space="0" w:color="auto"/>
            </w:tcBorders>
            <w:shd w:val="clear" w:color="auto" w:fill="auto"/>
            <w:vAlign w:val="center"/>
            <w:hideMark/>
          </w:tcPr>
          <w:p w14:paraId="1B98C3B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Размер экрана</w:t>
            </w:r>
          </w:p>
        </w:tc>
        <w:tc>
          <w:tcPr>
            <w:tcW w:w="1299" w:type="dxa"/>
            <w:tcBorders>
              <w:top w:val="nil"/>
              <w:left w:val="nil"/>
              <w:bottom w:val="single" w:sz="4" w:space="0" w:color="auto"/>
              <w:right w:val="single" w:sz="4" w:space="0" w:color="auto"/>
            </w:tcBorders>
            <w:shd w:val="clear" w:color="auto" w:fill="auto"/>
            <w:vAlign w:val="center"/>
            <w:hideMark/>
          </w:tcPr>
          <w:p w14:paraId="4E9831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21 </w:t>
            </w:r>
          </w:p>
        </w:tc>
        <w:tc>
          <w:tcPr>
            <w:tcW w:w="1567" w:type="dxa"/>
            <w:tcBorders>
              <w:top w:val="nil"/>
              <w:left w:val="nil"/>
              <w:bottom w:val="single" w:sz="4" w:space="0" w:color="auto"/>
              <w:right w:val="single" w:sz="4" w:space="0" w:color="auto"/>
            </w:tcBorders>
            <w:shd w:val="clear" w:color="auto" w:fill="auto"/>
            <w:vAlign w:val="center"/>
            <w:hideMark/>
          </w:tcPr>
          <w:p w14:paraId="3FA51B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2EBE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59AF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A658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FAECB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37D2382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19A72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3.8.6.</w:t>
            </w:r>
          </w:p>
        </w:tc>
        <w:tc>
          <w:tcPr>
            <w:tcW w:w="5534" w:type="dxa"/>
            <w:tcBorders>
              <w:top w:val="nil"/>
              <w:left w:val="nil"/>
              <w:bottom w:val="single" w:sz="4" w:space="0" w:color="auto"/>
              <w:right w:val="single" w:sz="4" w:space="0" w:color="auto"/>
            </w:tcBorders>
            <w:shd w:val="clear" w:color="auto" w:fill="auto"/>
            <w:vAlign w:val="center"/>
            <w:hideMark/>
          </w:tcPr>
          <w:p w14:paraId="4D24E80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Расположение медиакомплексов (экранов) не препятствует открытию технологических люков, дверей и не затрудняет доступ к оборудованию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1BE687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F09D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C85F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0425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E174A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E8ED0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677946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C03D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3.8.7.</w:t>
            </w:r>
          </w:p>
        </w:tc>
        <w:tc>
          <w:tcPr>
            <w:tcW w:w="5534" w:type="dxa"/>
            <w:tcBorders>
              <w:top w:val="nil"/>
              <w:left w:val="nil"/>
              <w:bottom w:val="single" w:sz="4" w:space="0" w:color="auto"/>
              <w:right w:val="single" w:sz="4" w:space="0" w:color="auto"/>
            </w:tcBorders>
            <w:shd w:val="clear" w:color="auto" w:fill="auto"/>
            <w:vAlign w:val="center"/>
            <w:hideMark/>
          </w:tcPr>
          <w:p w14:paraId="67F6E1F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Замена (закачка) информации удалённо (через Wi-Fi, мобильные сети операторов связи).</w:t>
            </w:r>
          </w:p>
        </w:tc>
        <w:tc>
          <w:tcPr>
            <w:tcW w:w="1299" w:type="dxa"/>
            <w:tcBorders>
              <w:top w:val="nil"/>
              <w:left w:val="nil"/>
              <w:bottom w:val="single" w:sz="4" w:space="0" w:color="auto"/>
              <w:right w:val="single" w:sz="4" w:space="0" w:color="auto"/>
            </w:tcBorders>
            <w:shd w:val="clear" w:color="auto" w:fill="auto"/>
            <w:vAlign w:val="center"/>
            <w:hideMark/>
          </w:tcPr>
          <w:p w14:paraId="054801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6973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7835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A926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03C7C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B73D9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D3D854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85AB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3.8.8.</w:t>
            </w:r>
          </w:p>
        </w:tc>
        <w:tc>
          <w:tcPr>
            <w:tcW w:w="5534" w:type="dxa"/>
            <w:tcBorders>
              <w:top w:val="nil"/>
              <w:left w:val="nil"/>
              <w:bottom w:val="single" w:sz="4" w:space="0" w:color="auto"/>
              <w:right w:val="single" w:sz="4" w:space="0" w:color="auto"/>
            </w:tcBorders>
            <w:shd w:val="clear" w:color="auto" w:fill="auto"/>
            <w:vAlign w:val="center"/>
            <w:hideMark/>
          </w:tcPr>
          <w:p w14:paraId="27229CB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Интеграция с автоматическим речевым маршрутным информатором для вывода на экран информации о маршруте движения ТС, текущей и следующей остановке в режиме многооконности.</w:t>
            </w:r>
          </w:p>
        </w:tc>
        <w:tc>
          <w:tcPr>
            <w:tcW w:w="1299" w:type="dxa"/>
            <w:tcBorders>
              <w:top w:val="nil"/>
              <w:left w:val="nil"/>
              <w:bottom w:val="single" w:sz="4" w:space="0" w:color="auto"/>
              <w:right w:val="single" w:sz="4" w:space="0" w:color="auto"/>
            </w:tcBorders>
            <w:shd w:val="clear" w:color="auto" w:fill="auto"/>
            <w:vAlign w:val="center"/>
            <w:hideMark/>
          </w:tcPr>
          <w:p w14:paraId="75E3C4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DE79B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3F87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534FE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1B8E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40AD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17FE7B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C2DDB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3.8.9.</w:t>
            </w:r>
          </w:p>
        </w:tc>
        <w:tc>
          <w:tcPr>
            <w:tcW w:w="5534" w:type="dxa"/>
            <w:tcBorders>
              <w:top w:val="nil"/>
              <w:left w:val="nil"/>
              <w:bottom w:val="single" w:sz="4" w:space="0" w:color="auto"/>
              <w:right w:val="single" w:sz="4" w:space="0" w:color="auto"/>
            </w:tcBorders>
            <w:shd w:val="clear" w:color="auto" w:fill="auto"/>
            <w:vAlign w:val="center"/>
            <w:hideMark/>
          </w:tcPr>
          <w:p w14:paraId="3638F2F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 экрана</w:t>
            </w:r>
          </w:p>
        </w:tc>
        <w:tc>
          <w:tcPr>
            <w:tcW w:w="1299" w:type="dxa"/>
            <w:tcBorders>
              <w:top w:val="nil"/>
              <w:left w:val="nil"/>
              <w:bottom w:val="single" w:sz="4" w:space="0" w:color="auto"/>
              <w:right w:val="single" w:sz="4" w:space="0" w:color="auto"/>
            </w:tcBorders>
            <w:shd w:val="clear" w:color="auto" w:fill="auto"/>
            <w:vAlign w:val="center"/>
            <w:hideMark/>
          </w:tcPr>
          <w:p w14:paraId="41CDA9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По горизонтали не менее 1920; По вертикали не менее 540 </w:t>
            </w:r>
          </w:p>
        </w:tc>
        <w:tc>
          <w:tcPr>
            <w:tcW w:w="1567" w:type="dxa"/>
            <w:tcBorders>
              <w:top w:val="nil"/>
              <w:left w:val="nil"/>
              <w:bottom w:val="single" w:sz="4" w:space="0" w:color="auto"/>
              <w:right w:val="single" w:sz="4" w:space="0" w:color="auto"/>
            </w:tcBorders>
            <w:shd w:val="clear" w:color="auto" w:fill="auto"/>
            <w:vAlign w:val="center"/>
            <w:hideMark/>
          </w:tcPr>
          <w:p w14:paraId="09F031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A594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134E0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8F77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EE064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Рix</w:t>
            </w:r>
          </w:p>
        </w:tc>
      </w:tr>
      <w:tr w:rsidR="00DE421B" w:rsidRPr="00DE421B" w14:paraId="70123A5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E969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3.8.10.</w:t>
            </w:r>
          </w:p>
        </w:tc>
        <w:tc>
          <w:tcPr>
            <w:tcW w:w="5534" w:type="dxa"/>
            <w:tcBorders>
              <w:top w:val="nil"/>
              <w:left w:val="nil"/>
              <w:bottom w:val="single" w:sz="4" w:space="0" w:color="auto"/>
              <w:right w:val="single" w:sz="4" w:space="0" w:color="auto"/>
            </w:tcBorders>
            <w:shd w:val="clear" w:color="auto" w:fill="auto"/>
            <w:vAlign w:val="center"/>
            <w:hideMark/>
          </w:tcPr>
          <w:p w14:paraId="6F7647F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27B46E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1000</w:t>
            </w:r>
          </w:p>
        </w:tc>
        <w:tc>
          <w:tcPr>
            <w:tcW w:w="1567" w:type="dxa"/>
            <w:tcBorders>
              <w:top w:val="nil"/>
              <w:left w:val="nil"/>
              <w:bottom w:val="single" w:sz="4" w:space="0" w:color="auto"/>
              <w:right w:val="single" w:sz="4" w:space="0" w:color="auto"/>
            </w:tcBorders>
            <w:shd w:val="clear" w:color="auto" w:fill="auto"/>
            <w:vAlign w:val="center"/>
            <w:hideMark/>
          </w:tcPr>
          <w:p w14:paraId="4FF435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BDF7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DD84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D2107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739D0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cd/m</w:t>
            </w:r>
          </w:p>
        </w:tc>
      </w:tr>
      <w:tr w:rsidR="00DE421B" w:rsidRPr="00DE421B" w14:paraId="03CB89A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65424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3.8.11.</w:t>
            </w:r>
          </w:p>
        </w:tc>
        <w:tc>
          <w:tcPr>
            <w:tcW w:w="5534" w:type="dxa"/>
            <w:tcBorders>
              <w:top w:val="nil"/>
              <w:left w:val="nil"/>
              <w:bottom w:val="single" w:sz="4" w:space="0" w:color="auto"/>
              <w:right w:val="single" w:sz="4" w:space="0" w:color="auto"/>
            </w:tcBorders>
            <w:shd w:val="clear" w:color="auto" w:fill="auto"/>
            <w:vAlign w:val="center"/>
            <w:hideMark/>
          </w:tcPr>
          <w:p w14:paraId="64FC717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Адаптивная регулировка яркости свечения в зависимости от внешней освещённости.</w:t>
            </w:r>
          </w:p>
        </w:tc>
        <w:tc>
          <w:tcPr>
            <w:tcW w:w="1299" w:type="dxa"/>
            <w:tcBorders>
              <w:top w:val="nil"/>
              <w:left w:val="nil"/>
              <w:bottom w:val="single" w:sz="4" w:space="0" w:color="auto"/>
              <w:right w:val="single" w:sz="4" w:space="0" w:color="auto"/>
            </w:tcBorders>
            <w:shd w:val="clear" w:color="auto" w:fill="auto"/>
            <w:vAlign w:val="center"/>
            <w:hideMark/>
          </w:tcPr>
          <w:p w14:paraId="4398E4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82E4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7C79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50A0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2DB6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9CA5F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0B1C64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6BCD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3.8.12.</w:t>
            </w:r>
          </w:p>
        </w:tc>
        <w:tc>
          <w:tcPr>
            <w:tcW w:w="5534" w:type="dxa"/>
            <w:tcBorders>
              <w:top w:val="nil"/>
              <w:left w:val="nil"/>
              <w:bottom w:val="single" w:sz="4" w:space="0" w:color="auto"/>
              <w:right w:val="single" w:sz="4" w:space="0" w:color="auto"/>
            </w:tcBorders>
            <w:shd w:val="clear" w:color="auto" w:fill="auto"/>
            <w:vAlign w:val="center"/>
            <w:hideMark/>
          </w:tcPr>
          <w:p w14:paraId="6CA8B36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Контрастность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1EF6E5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700/1</w:t>
            </w:r>
          </w:p>
        </w:tc>
        <w:tc>
          <w:tcPr>
            <w:tcW w:w="1567" w:type="dxa"/>
            <w:tcBorders>
              <w:top w:val="nil"/>
              <w:left w:val="nil"/>
              <w:bottom w:val="single" w:sz="4" w:space="0" w:color="auto"/>
              <w:right w:val="single" w:sz="4" w:space="0" w:color="auto"/>
            </w:tcBorders>
            <w:shd w:val="clear" w:color="auto" w:fill="auto"/>
            <w:vAlign w:val="center"/>
            <w:hideMark/>
          </w:tcPr>
          <w:p w14:paraId="00D73D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63FA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7C46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A76F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66EB8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1AA54E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F119F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3.8.13.</w:t>
            </w:r>
          </w:p>
        </w:tc>
        <w:tc>
          <w:tcPr>
            <w:tcW w:w="5534" w:type="dxa"/>
            <w:tcBorders>
              <w:top w:val="nil"/>
              <w:left w:val="nil"/>
              <w:bottom w:val="single" w:sz="4" w:space="0" w:color="auto"/>
              <w:right w:val="single" w:sz="4" w:space="0" w:color="auto"/>
            </w:tcBorders>
            <w:shd w:val="clear" w:color="auto" w:fill="auto"/>
            <w:vAlign w:val="center"/>
            <w:hideMark/>
          </w:tcPr>
          <w:p w14:paraId="1221442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Техническая возможность геотаргетинга.</w:t>
            </w:r>
          </w:p>
        </w:tc>
        <w:tc>
          <w:tcPr>
            <w:tcW w:w="1299" w:type="dxa"/>
            <w:tcBorders>
              <w:top w:val="nil"/>
              <w:left w:val="nil"/>
              <w:bottom w:val="single" w:sz="4" w:space="0" w:color="auto"/>
              <w:right w:val="single" w:sz="4" w:space="0" w:color="auto"/>
            </w:tcBorders>
            <w:shd w:val="clear" w:color="auto" w:fill="auto"/>
            <w:vAlign w:val="center"/>
            <w:hideMark/>
          </w:tcPr>
          <w:p w14:paraId="213F49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0216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319D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D62C8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1BC3D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D80CF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F26D1D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E877C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3.8.14.</w:t>
            </w:r>
          </w:p>
        </w:tc>
        <w:tc>
          <w:tcPr>
            <w:tcW w:w="5534" w:type="dxa"/>
            <w:tcBorders>
              <w:top w:val="nil"/>
              <w:left w:val="nil"/>
              <w:bottom w:val="single" w:sz="4" w:space="0" w:color="auto"/>
              <w:right w:val="single" w:sz="4" w:space="0" w:color="auto"/>
            </w:tcBorders>
            <w:shd w:val="clear" w:color="auto" w:fill="auto"/>
            <w:vAlign w:val="center"/>
            <w:hideMark/>
          </w:tcPr>
          <w:p w14:paraId="5ECF8E1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Виброзащита носителей информации и составных частей медиакомплекса, исключающая выход из строя компонентов вследствие тряски.</w:t>
            </w:r>
          </w:p>
        </w:tc>
        <w:tc>
          <w:tcPr>
            <w:tcW w:w="1299" w:type="dxa"/>
            <w:tcBorders>
              <w:top w:val="nil"/>
              <w:left w:val="nil"/>
              <w:bottom w:val="single" w:sz="4" w:space="0" w:color="auto"/>
              <w:right w:val="single" w:sz="4" w:space="0" w:color="auto"/>
            </w:tcBorders>
            <w:shd w:val="clear" w:color="auto" w:fill="auto"/>
            <w:vAlign w:val="center"/>
            <w:hideMark/>
          </w:tcPr>
          <w:p w14:paraId="5B8B29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BF2E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7A04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0257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D850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6845E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72EF98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F4DDE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3.8.15.</w:t>
            </w:r>
          </w:p>
        </w:tc>
        <w:tc>
          <w:tcPr>
            <w:tcW w:w="5534" w:type="dxa"/>
            <w:tcBorders>
              <w:top w:val="nil"/>
              <w:left w:val="nil"/>
              <w:bottom w:val="single" w:sz="4" w:space="0" w:color="auto"/>
              <w:right w:val="single" w:sz="4" w:space="0" w:color="auto"/>
            </w:tcBorders>
            <w:shd w:val="clear" w:color="auto" w:fill="auto"/>
            <w:vAlign w:val="center"/>
            <w:hideMark/>
          </w:tcPr>
          <w:p w14:paraId="495BF9C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Объём носителя 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688B42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64</w:t>
            </w:r>
          </w:p>
        </w:tc>
        <w:tc>
          <w:tcPr>
            <w:tcW w:w="1567" w:type="dxa"/>
            <w:tcBorders>
              <w:top w:val="nil"/>
              <w:left w:val="nil"/>
              <w:bottom w:val="single" w:sz="4" w:space="0" w:color="auto"/>
              <w:right w:val="single" w:sz="4" w:space="0" w:color="auto"/>
            </w:tcBorders>
            <w:shd w:val="clear" w:color="auto" w:fill="auto"/>
            <w:vAlign w:val="center"/>
            <w:hideMark/>
          </w:tcPr>
          <w:p w14:paraId="418BD3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315D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EF50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019A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C95BA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70380BE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281E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3.8.16.</w:t>
            </w:r>
          </w:p>
        </w:tc>
        <w:tc>
          <w:tcPr>
            <w:tcW w:w="5534" w:type="dxa"/>
            <w:tcBorders>
              <w:top w:val="nil"/>
              <w:left w:val="nil"/>
              <w:bottom w:val="single" w:sz="4" w:space="0" w:color="auto"/>
              <w:right w:val="single" w:sz="4" w:space="0" w:color="auto"/>
            </w:tcBorders>
            <w:shd w:val="clear" w:color="auto" w:fill="auto"/>
            <w:vAlign w:val="center"/>
            <w:hideMark/>
          </w:tcPr>
          <w:p w14:paraId="2E39B36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медиаконтента на носителе информации, допускающем быстрый демонтаж и замену.</w:t>
            </w:r>
          </w:p>
        </w:tc>
        <w:tc>
          <w:tcPr>
            <w:tcW w:w="1299" w:type="dxa"/>
            <w:tcBorders>
              <w:top w:val="nil"/>
              <w:left w:val="nil"/>
              <w:bottom w:val="single" w:sz="4" w:space="0" w:color="auto"/>
              <w:right w:val="single" w:sz="4" w:space="0" w:color="auto"/>
            </w:tcBorders>
            <w:shd w:val="clear" w:color="auto" w:fill="auto"/>
            <w:vAlign w:val="center"/>
            <w:hideMark/>
          </w:tcPr>
          <w:p w14:paraId="76A4CB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28F0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9FF6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C66A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FBA6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62E10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9A484A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12E21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3.8.17.</w:t>
            </w:r>
          </w:p>
        </w:tc>
        <w:tc>
          <w:tcPr>
            <w:tcW w:w="5534" w:type="dxa"/>
            <w:tcBorders>
              <w:top w:val="nil"/>
              <w:left w:val="nil"/>
              <w:bottom w:val="single" w:sz="4" w:space="0" w:color="auto"/>
              <w:right w:val="single" w:sz="4" w:space="0" w:color="auto"/>
            </w:tcBorders>
            <w:shd w:val="clear" w:color="auto" w:fill="auto"/>
            <w:vAlign w:val="center"/>
            <w:hideMark/>
          </w:tcPr>
          <w:p w14:paraId="51CE7B2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 комплект поставки входит прикладное ПО с целью формирования аудио и видео контентов и удаленной загрузки их на модули оперативного информирования пассажиров, установленные на ТС, по сети 3G 4G и Wi-Fi. В случае если прикладное ПО является лицензированным, то лицензии прикладного ПО на каждый медиакомплекс передаются без ограничения по сроку действия и количеству пользователей. Дополнительно с прикладным ПО Подрядчик передает заказчику версию ПО, установленную на медиакомплексе. </w:t>
            </w:r>
            <w:r w:rsidRPr="00DE421B">
              <w:rPr>
                <w:rFonts w:ascii="Times New Roman" w:hAnsi="Times New Roman" w:cs="Times New Roman"/>
                <w:sz w:val="24"/>
                <w:szCs w:val="24"/>
              </w:rPr>
              <w:br/>
              <w:t xml:space="preserve">В прикладном ПО  обеспечено использования справочной информации, полученной из ГИС АСУ ГППТ и иной системы, используемой Заказчиком, (протокол обмена предоставляется Заказчиком) посредством API (GTFS, GTFS real time) в качестве основы для формирования информации. </w:t>
            </w:r>
          </w:p>
        </w:tc>
        <w:tc>
          <w:tcPr>
            <w:tcW w:w="1299" w:type="dxa"/>
            <w:tcBorders>
              <w:top w:val="nil"/>
              <w:left w:val="nil"/>
              <w:bottom w:val="single" w:sz="4" w:space="0" w:color="auto"/>
              <w:right w:val="single" w:sz="4" w:space="0" w:color="auto"/>
            </w:tcBorders>
            <w:shd w:val="clear" w:color="auto" w:fill="auto"/>
            <w:vAlign w:val="center"/>
            <w:hideMark/>
          </w:tcPr>
          <w:p w14:paraId="795785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B4BB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9949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B264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B5CB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F48DF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886334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81AC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3.8.18.</w:t>
            </w:r>
          </w:p>
        </w:tc>
        <w:tc>
          <w:tcPr>
            <w:tcW w:w="5534" w:type="dxa"/>
            <w:tcBorders>
              <w:top w:val="nil"/>
              <w:left w:val="nil"/>
              <w:bottom w:val="nil"/>
              <w:right w:val="single" w:sz="4" w:space="0" w:color="auto"/>
            </w:tcBorders>
            <w:shd w:val="clear" w:color="auto" w:fill="auto"/>
            <w:vAlign w:val="center"/>
            <w:hideMark/>
          </w:tcPr>
          <w:p w14:paraId="24CBF59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автоматического обновления базы данных при каждом включении ТС, или принудительно вручную</w:t>
            </w:r>
          </w:p>
        </w:tc>
        <w:tc>
          <w:tcPr>
            <w:tcW w:w="1299" w:type="dxa"/>
            <w:tcBorders>
              <w:top w:val="nil"/>
              <w:left w:val="nil"/>
              <w:bottom w:val="single" w:sz="4" w:space="0" w:color="auto"/>
              <w:right w:val="single" w:sz="4" w:space="0" w:color="auto"/>
            </w:tcBorders>
            <w:shd w:val="clear" w:color="auto" w:fill="auto"/>
            <w:vAlign w:val="center"/>
            <w:hideMark/>
          </w:tcPr>
          <w:p w14:paraId="3F98BD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9796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7461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DC62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A9D6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9A70C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9026E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F69FB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3.8.19.</w:t>
            </w:r>
          </w:p>
        </w:tc>
        <w:tc>
          <w:tcPr>
            <w:tcW w:w="5534" w:type="dxa"/>
            <w:tcBorders>
              <w:top w:val="single" w:sz="4" w:space="0" w:color="auto"/>
              <w:left w:val="nil"/>
              <w:bottom w:val="nil"/>
              <w:right w:val="single" w:sz="4" w:space="0" w:color="auto"/>
            </w:tcBorders>
            <w:shd w:val="clear" w:color="auto" w:fill="auto"/>
            <w:vAlign w:val="center"/>
            <w:hideMark/>
          </w:tcPr>
          <w:p w14:paraId="4FE79C0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w:t>
            </w:r>
          </w:p>
        </w:tc>
        <w:tc>
          <w:tcPr>
            <w:tcW w:w="1299" w:type="dxa"/>
            <w:tcBorders>
              <w:top w:val="nil"/>
              <w:left w:val="nil"/>
              <w:bottom w:val="nil"/>
              <w:right w:val="single" w:sz="4" w:space="0" w:color="auto"/>
            </w:tcBorders>
            <w:shd w:val="clear" w:color="auto" w:fill="auto"/>
            <w:vAlign w:val="center"/>
            <w:hideMark/>
          </w:tcPr>
          <w:p w14:paraId="035A27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170</w:t>
            </w:r>
          </w:p>
        </w:tc>
        <w:tc>
          <w:tcPr>
            <w:tcW w:w="1567" w:type="dxa"/>
            <w:tcBorders>
              <w:top w:val="nil"/>
              <w:left w:val="nil"/>
              <w:bottom w:val="single" w:sz="4" w:space="0" w:color="auto"/>
              <w:right w:val="single" w:sz="4" w:space="0" w:color="auto"/>
            </w:tcBorders>
            <w:shd w:val="clear" w:color="auto" w:fill="auto"/>
            <w:vAlign w:val="center"/>
            <w:hideMark/>
          </w:tcPr>
          <w:p w14:paraId="34A40A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2724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AE7A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A2B8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nil"/>
              <w:right w:val="single" w:sz="4" w:space="0" w:color="auto"/>
            </w:tcBorders>
            <w:shd w:val="clear" w:color="auto" w:fill="auto"/>
            <w:vAlign w:val="center"/>
            <w:hideMark/>
          </w:tcPr>
          <w:p w14:paraId="598403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79282C9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D3048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3.8.20.</w:t>
            </w:r>
          </w:p>
        </w:tc>
        <w:tc>
          <w:tcPr>
            <w:tcW w:w="5534" w:type="dxa"/>
            <w:tcBorders>
              <w:top w:val="single" w:sz="4" w:space="0" w:color="auto"/>
              <w:left w:val="nil"/>
              <w:bottom w:val="nil"/>
              <w:right w:val="single" w:sz="4" w:space="0" w:color="auto"/>
            </w:tcBorders>
            <w:shd w:val="clear" w:color="auto" w:fill="auto"/>
            <w:vAlign w:val="center"/>
            <w:hideMark/>
          </w:tcPr>
          <w:p w14:paraId="105D0A2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Антибликовое покрытие</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14:paraId="5C5ADF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428B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E49C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4AE4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1362E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569A51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2BE7A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542A9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3.8.21.</w:t>
            </w:r>
          </w:p>
        </w:tc>
        <w:tc>
          <w:tcPr>
            <w:tcW w:w="5534" w:type="dxa"/>
            <w:tcBorders>
              <w:top w:val="single" w:sz="4" w:space="0" w:color="auto"/>
              <w:left w:val="nil"/>
              <w:bottom w:val="nil"/>
              <w:right w:val="single" w:sz="4" w:space="0" w:color="auto"/>
            </w:tcBorders>
            <w:shd w:val="clear" w:color="auto" w:fill="auto"/>
            <w:vAlign w:val="center"/>
            <w:hideMark/>
          </w:tcPr>
          <w:p w14:paraId="39803DB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отключении питания работа медиакомплекса завершается самостоятельно и корректно.</w:t>
            </w:r>
          </w:p>
        </w:tc>
        <w:tc>
          <w:tcPr>
            <w:tcW w:w="1299" w:type="dxa"/>
            <w:tcBorders>
              <w:top w:val="nil"/>
              <w:left w:val="nil"/>
              <w:bottom w:val="nil"/>
              <w:right w:val="single" w:sz="4" w:space="0" w:color="auto"/>
            </w:tcBorders>
            <w:shd w:val="clear" w:color="auto" w:fill="auto"/>
            <w:vAlign w:val="center"/>
            <w:hideMark/>
          </w:tcPr>
          <w:p w14:paraId="07CCFB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5DCE1D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473BC0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5A4662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5947DC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предусмотрены</w:t>
            </w:r>
          </w:p>
        </w:tc>
        <w:tc>
          <w:tcPr>
            <w:tcW w:w="1564" w:type="dxa"/>
            <w:tcBorders>
              <w:top w:val="nil"/>
              <w:left w:val="nil"/>
              <w:bottom w:val="nil"/>
              <w:right w:val="single" w:sz="4" w:space="0" w:color="auto"/>
            </w:tcBorders>
            <w:shd w:val="clear" w:color="auto" w:fill="auto"/>
            <w:vAlign w:val="center"/>
            <w:hideMark/>
          </w:tcPr>
          <w:p w14:paraId="34E52E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FE96C1B"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A61BC91"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3.9.</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228BDF8B"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системе оперативного информирования пассажиров туристической информацией (медиакомплекс, далее -  МК)</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6B0B9B4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3751E7F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5C3BAB8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830C6A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0242596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466D733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6A704D0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E52CF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w:t>
            </w:r>
          </w:p>
        </w:tc>
        <w:tc>
          <w:tcPr>
            <w:tcW w:w="5534" w:type="dxa"/>
            <w:tcBorders>
              <w:top w:val="nil"/>
              <w:left w:val="nil"/>
              <w:bottom w:val="single" w:sz="4" w:space="0" w:color="auto"/>
              <w:right w:val="single" w:sz="4" w:space="0" w:color="auto"/>
            </w:tcBorders>
            <w:shd w:val="clear" w:color="auto" w:fill="auto"/>
            <w:vAlign w:val="center"/>
            <w:hideMark/>
          </w:tcPr>
          <w:p w14:paraId="3AFABB9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Информация предоставляется в виде изображений, анимационных изображений, текстовых блоков и видеороликов высокого разрешения. Отображение социальной и коммерческой информации с функцией геотаргетинга. Система работает в режиме многооконности, то есть отображает независимую информацию в различных </w:t>
            </w:r>
            <w:r w:rsidRPr="00DE421B">
              <w:rPr>
                <w:rFonts w:ascii="Times New Roman" w:hAnsi="Times New Roman" w:cs="Times New Roman"/>
                <w:sz w:val="24"/>
                <w:szCs w:val="24"/>
              </w:rPr>
              <w:lastRenderedPageBreak/>
              <w:t>настраиваемых окнах. Реализована возможность пользователя системы управлять количеством, размером и наполнением окон различным контентом – видеофайлами, фотографиями, текстом и так далее посредством поставляемого программного обеспечения. Также данная система должна взаимодействовать с системой туристического информирования.</w:t>
            </w:r>
          </w:p>
        </w:tc>
        <w:tc>
          <w:tcPr>
            <w:tcW w:w="1299" w:type="dxa"/>
            <w:tcBorders>
              <w:top w:val="nil"/>
              <w:left w:val="nil"/>
              <w:bottom w:val="single" w:sz="4" w:space="0" w:color="auto"/>
              <w:right w:val="single" w:sz="4" w:space="0" w:color="auto"/>
            </w:tcBorders>
            <w:shd w:val="clear" w:color="auto" w:fill="auto"/>
            <w:vAlign w:val="center"/>
            <w:hideMark/>
          </w:tcPr>
          <w:p w14:paraId="3FFBBB7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3752B6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263A5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99294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D20EA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F89899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DE4D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148215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3.9.2.</w:t>
            </w:r>
          </w:p>
        </w:tc>
        <w:tc>
          <w:tcPr>
            <w:tcW w:w="5534" w:type="dxa"/>
            <w:tcBorders>
              <w:top w:val="nil"/>
              <w:left w:val="nil"/>
              <w:bottom w:val="single" w:sz="4" w:space="0" w:color="auto"/>
              <w:right w:val="single" w:sz="4" w:space="0" w:color="auto"/>
            </w:tcBorders>
            <w:shd w:val="clear" w:color="auto" w:fill="auto"/>
            <w:vAlign w:val="center"/>
            <w:hideMark/>
          </w:tcPr>
          <w:p w14:paraId="7733127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Экраны, выполненые в виде встраиваемого монитора в обшивку ТС, расположенные напротив каждого дверного портала для четкой видимости информации пассажирами по всему салону ТС, а также имеет трамвобезопасной экран. </w:t>
            </w:r>
          </w:p>
        </w:tc>
        <w:tc>
          <w:tcPr>
            <w:tcW w:w="1299" w:type="dxa"/>
            <w:tcBorders>
              <w:top w:val="nil"/>
              <w:left w:val="nil"/>
              <w:bottom w:val="single" w:sz="4" w:space="0" w:color="auto"/>
              <w:right w:val="single" w:sz="4" w:space="0" w:color="auto"/>
            </w:tcBorders>
            <w:shd w:val="clear" w:color="auto" w:fill="auto"/>
            <w:vAlign w:val="center"/>
            <w:hideMark/>
          </w:tcPr>
          <w:p w14:paraId="7D584A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389AC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96242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F5A29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6A69B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66697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66C61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350773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3.9.3.</w:t>
            </w:r>
          </w:p>
        </w:tc>
        <w:tc>
          <w:tcPr>
            <w:tcW w:w="5534" w:type="dxa"/>
            <w:tcBorders>
              <w:top w:val="nil"/>
              <w:left w:val="nil"/>
              <w:bottom w:val="single" w:sz="4" w:space="0" w:color="auto"/>
              <w:right w:val="single" w:sz="4" w:space="0" w:color="auto"/>
            </w:tcBorders>
            <w:shd w:val="clear" w:color="auto" w:fill="auto"/>
            <w:vAlign w:val="center"/>
            <w:hideMark/>
          </w:tcPr>
          <w:p w14:paraId="00F9CCD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Для осуществления информирования пассажиров реализованы следующие функции:</w:t>
            </w:r>
            <w:r w:rsidRPr="00DE421B">
              <w:rPr>
                <w:rFonts w:ascii="Times New Roman" w:hAnsi="Times New Roman" w:cs="Times New Roman"/>
                <w:sz w:val="24"/>
                <w:szCs w:val="24"/>
              </w:rPr>
              <w:br/>
              <w:t>- воспроизведение различных форматов мультимедиа-данных, в том числе видео с разным типом компрессии цифровых данных;</w:t>
            </w:r>
          </w:p>
        </w:tc>
        <w:tc>
          <w:tcPr>
            <w:tcW w:w="1299" w:type="dxa"/>
            <w:tcBorders>
              <w:top w:val="nil"/>
              <w:left w:val="nil"/>
              <w:bottom w:val="single" w:sz="4" w:space="0" w:color="auto"/>
              <w:right w:val="single" w:sz="4" w:space="0" w:color="auto"/>
            </w:tcBorders>
            <w:shd w:val="clear" w:color="auto" w:fill="auto"/>
            <w:vAlign w:val="center"/>
            <w:hideMark/>
          </w:tcPr>
          <w:p w14:paraId="0A347B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67094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DACA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9D6E8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A60B0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C0211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28EEEC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FCAA2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3.9.4.</w:t>
            </w:r>
          </w:p>
        </w:tc>
        <w:tc>
          <w:tcPr>
            <w:tcW w:w="5534" w:type="dxa"/>
            <w:tcBorders>
              <w:top w:val="nil"/>
              <w:left w:val="nil"/>
              <w:bottom w:val="single" w:sz="4" w:space="0" w:color="auto"/>
              <w:right w:val="single" w:sz="4" w:space="0" w:color="auto"/>
            </w:tcBorders>
            <w:shd w:val="clear" w:color="auto" w:fill="auto"/>
            <w:vAlign w:val="center"/>
            <w:hideMark/>
          </w:tcPr>
          <w:p w14:paraId="1BC5CDF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Информация для отображения на экранах разрабатывается Лизингодателем и согласовывается с Лизингополучателем после заключения контакта. </w:t>
            </w:r>
          </w:p>
        </w:tc>
        <w:tc>
          <w:tcPr>
            <w:tcW w:w="1299" w:type="dxa"/>
            <w:tcBorders>
              <w:top w:val="nil"/>
              <w:left w:val="nil"/>
              <w:bottom w:val="single" w:sz="4" w:space="0" w:color="auto"/>
              <w:right w:val="single" w:sz="4" w:space="0" w:color="auto"/>
            </w:tcBorders>
            <w:shd w:val="clear" w:color="auto" w:fill="auto"/>
            <w:vAlign w:val="center"/>
            <w:hideMark/>
          </w:tcPr>
          <w:p w14:paraId="0E7A86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7818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5093A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3E685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3645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B0F3C7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99BC84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6C25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3.9.5.</w:t>
            </w:r>
          </w:p>
        </w:tc>
        <w:tc>
          <w:tcPr>
            <w:tcW w:w="5534" w:type="dxa"/>
            <w:tcBorders>
              <w:top w:val="nil"/>
              <w:left w:val="nil"/>
              <w:bottom w:val="single" w:sz="4" w:space="0" w:color="auto"/>
              <w:right w:val="single" w:sz="4" w:space="0" w:color="auto"/>
            </w:tcBorders>
            <w:shd w:val="clear" w:color="auto" w:fill="auto"/>
            <w:vAlign w:val="center"/>
            <w:hideMark/>
          </w:tcPr>
          <w:p w14:paraId="1FE3048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Размер экрана</w:t>
            </w:r>
          </w:p>
        </w:tc>
        <w:tc>
          <w:tcPr>
            <w:tcW w:w="1299" w:type="dxa"/>
            <w:tcBorders>
              <w:top w:val="nil"/>
              <w:left w:val="nil"/>
              <w:bottom w:val="single" w:sz="4" w:space="0" w:color="auto"/>
              <w:right w:val="single" w:sz="4" w:space="0" w:color="auto"/>
            </w:tcBorders>
            <w:shd w:val="clear" w:color="auto" w:fill="auto"/>
            <w:vAlign w:val="center"/>
            <w:hideMark/>
          </w:tcPr>
          <w:p w14:paraId="6332A1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21</w:t>
            </w:r>
          </w:p>
        </w:tc>
        <w:tc>
          <w:tcPr>
            <w:tcW w:w="1567" w:type="dxa"/>
            <w:tcBorders>
              <w:top w:val="nil"/>
              <w:left w:val="nil"/>
              <w:bottom w:val="single" w:sz="4" w:space="0" w:color="auto"/>
              <w:right w:val="single" w:sz="4" w:space="0" w:color="auto"/>
            </w:tcBorders>
            <w:shd w:val="clear" w:color="auto" w:fill="auto"/>
            <w:vAlign w:val="center"/>
            <w:hideMark/>
          </w:tcPr>
          <w:p w14:paraId="286173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A5B32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D7CE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A2413F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51FA22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4BA397E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5FCC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3.9.6.</w:t>
            </w:r>
          </w:p>
        </w:tc>
        <w:tc>
          <w:tcPr>
            <w:tcW w:w="5534" w:type="dxa"/>
            <w:tcBorders>
              <w:top w:val="nil"/>
              <w:left w:val="nil"/>
              <w:bottom w:val="single" w:sz="4" w:space="0" w:color="auto"/>
              <w:right w:val="single" w:sz="4" w:space="0" w:color="auto"/>
            </w:tcBorders>
            <w:shd w:val="clear" w:color="auto" w:fill="auto"/>
            <w:vAlign w:val="center"/>
            <w:hideMark/>
          </w:tcPr>
          <w:p w14:paraId="2E298A0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Расположение медиакомплексов (экранов) не препятствует открытию технологических люков, дверей и не затрудняет доступ к оборудованию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0AA136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A1FA8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14633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2FC10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0BEC6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679D9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4A1E5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E06799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3.9.7.</w:t>
            </w:r>
          </w:p>
        </w:tc>
        <w:tc>
          <w:tcPr>
            <w:tcW w:w="5534" w:type="dxa"/>
            <w:tcBorders>
              <w:top w:val="nil"/>
              <w:left w:val="nil"/>
              <w:bottom w:val="single" w:sz="4" w:space="0" w:color="auto"/>
              <w:right w:val="single" w:sz="4" w:space="0" w:color="auto"/>
            </w:tcBorders>
            <w:shd w:val="clear" w:color="auto" w:fill="auto"/>
            <w:vAlign w:val="center"/>
            <w:hideMark/>
          </w:tcPr>
          <w:p w14:paraId="397464E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Замена (закачка) информации удалённо (через Wi-Fi, мобильные сети операторов связи).</w:t>
            </w:r>
          </w:p>
        </w:tc>
        <w:tc>
          <w:tcPr>
            <w:tcW w:w="1299" w:type="dxa"/>
            <w:tcBorders>
              <w:top w:val="nil"/>
              <w:left w:val="nil"/>
              <w:bottom w:val="single" w:sz="4" w:space="0" w:color="auto"/>
              <w:right w:val="single" w:sz="4" w:space="0" w:color="auto"/>
            </w:tcBorders>
            <w:shd w:val="clear" w:color="auto" w:fill="auto"/>
            <w:vAlign w:val="center"/>
            <w:hideMark/>
          </w:tcPr>
          <w:p w14:paraId="41510A0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FB7D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14E1B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24A3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AA7D9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EA04A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43C51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7A33A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3.9.8.</w:t>
            </w:r>
          </w:p>
        </w:tc>
        <w:tc>
          <w:tcPr>
            <w:tcW w:w="5534" w:type="dxa"/>
            <w:tcBorders>
              <w:top w:val="nil"/>
              <w:left w:val="nil"/>
              <w:bottom w:val="single" w:sz="4" w:space="0" w:color="auto"/>
              <w:right w:val="single" w:sz="4" w:space="0" w:color="auto"/>
            </w:tcBorders>
            <w:shd w:val="clear" w:color="auto" w:fill="auto"/>
            <w:vAlign w:val="center"/>
            <w:hideMark/>
          </w:tcPr>
          <w:p w14:paraId="6F1CCE9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 экрана</w:t>
            </w:r>
          </w:p>
        </w:tc>
        <w:tc>
          <w:tcPr>
            <w:tcW w:w="1299" w:type="dxa"/>
            <w:tcBorders>
              <w:top w:val="nil"/>
              <w:left w:val="nil"/>
              <w:bottom w:val="single" w:sz="4" w:space="0" w:color="auto"/>
              <w:right w:val="single" w:sz="4" w:space="0" w:color="auto"/>
            </w:tcBorders>
            <w:shd w:val="clear" w:color="auto" w:fill="auto"/>
            <w:vAlign w:val="center"/>
            <w:hideMark/>
          </w:tcPr>
          <w:p w14:paraId="3F2F05F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По горизонтали не менее 1920 по вертикали 540 </w:t>
            </w:r>
          </w:p>
        </w:tc>
        <w:tc>
          <w:tcPr>
            <w:tcW w:w="1567" w:type="dxa"/>
            <w:tcBorders>
              <w:top w:val="nil"/>
              <w:left w:val="nil"/>
              <w:bottom w:val="single" w:sz="4" w:space="0" w:color="auto"/>
              <w:right w:val="single" w:sz="4" w:space="0" w:color="auto"/>
            </w:tcBorders>
            <w:shd w:val="clear" w:color="auto" w:fill="auto"/>
            <w:vAlign w:val="center"/>
            <w:hideMark/>
          </w:tcPr>
          <w:p w14:paraId="0A03F5A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F3A7E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7C8D5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4780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50747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Рix</w:t>
            </w:r>
          </w:p>
        </w:tc>
      </w:tr>
      <w:tr w:rsidR="00DE421B" w:rsidRPr="00DE421B" w14:paraId="279AAC7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EC37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3.9.9.</w:t>
            </w:r>
          </w:p>
        </w:tc>
        <w:tc>
          <w:tcPr>
            <w:tcW w:w="5534" w:type="dxa"/>
            <w:tcBorders>
              <w:top w:val="nil"/>
              <w:left w:val="nil"/>
              <w:bottom w:val="single" w:sz="4" w:space="0" w:color="auto"/>
              <w:right w:val="single" w:sz="4" w:space="0" w:color="auto"/>
            </w:tcBorders>
            <w:shd w:val="clear" w:color="auto" w:fill="auto"/>
            <w:vAlign w:val="center"/>
            <w:hideMark/>
          </w:tcPr>
          <w:p w14:paraId="2612772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2D72593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1000</w:t>
            </w:r>
          </w:p>
        </w:tc>
        <w:tc>
          <w:tcPr>
            <w:tcW w:w="1567" w:type="dxa"/>
            <w:tcBorders>
              <w:top w:val="nil"/>
              <w:left w:val="nil"/>
              <w:bottom w:val="single" w:sz="4" w:space="0" w:color="auto"/>
              <w:right w:val="single" w:sz="4" w:space="0" w:color="auto"/>
            </w:tcBorders>
            <w:shd w:val="clear" w:color="auto" w:fill="auto"/>
            <w:vAlign w:val="center"/>
            <w:hideMark/>
          </w:tcPr>
          <w:p w14:paraId="16D4FCA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ED679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AAD16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5316C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40F3CC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cd/m</w:t>
            </w:r>
          </w:p>
        </w:tc>
      </w:tr>
      <w:tr w:rsidR="00DE421B" w:rsidRPr="00DE421B" w14:paraId="6CC1F94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3D7A18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3.9.10.</w:t>
            </w:r>
          </w:p>
        </w:tc>
        <w:tc>
          <w:tcPr>
            <w:tcW w:w="5534" w:type="dxa"/>
            <w:tcBorders>
              <w:top w:val="nil"/>
              <w:left w:val="nil"/>
              <w:bottom w:val="single" w:sz="4" w:space="0" w:color="auto"/>
              <w:right w:val="single" w:sz="4" w:space="0" w:color="auto"/>
            </w:tcBorders>
            <w:shd w:val="clear" w:color="auto" w:fill="auto"/>
            <w:vAlign w:val="center"/>
            <w:hideMark/>
          </w:tcPr>
          <w:p w14:paraId="325CB6B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Адаптивная регулировка яркости свечения в зависимости от внешней освещённости.</w:t>
            </w:r>
          </w:p>
        </w:tc>
        <w:tc>
          <w:tcPr>
            <w:tcW w:w="1299" w:type="dxa"/>
            <w:tcBorders>
              <w:top w:val="nil"/>
              <w:left w:val="nil"/>
              <w:bottom w:val="single" w:sz="4" w:space="0" w:color="auto"/>
              <w:right w:val="single" w:sz="4" w:space="0" w:color="auto"/>
            </w:tcBorders>
            <w:shd w:val="clear" w:color="auto" w:fill="auto"/>
            <w:vAlign w:val="center"/>
            <w:hideMark/>
          </w:tcPr>
          <w:p w14:paraId="29DB9D3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2B536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E2B32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438F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F6689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41676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3CCCA1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84850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3.9.11.</w:t>
            </w:r>
          </w:p>
        </w:tc>
        <w:tc>
          <w:tcPr>
            <w:tcW w:w="5534" w:type="dxa"/>
            <w:tcBorders>
              <w:top w:val="nil"/>
              <w:left w:val="nil"/>
              <w:bottom w:val="single" w:sz="4" w:space="0" w:color="auto"/>
              <w:right w:val="single" w:sz="4" w:space="0" w:color="auto"/>
            </w:tcBorders>
            <w:shd w:val="clear" w:color="auto" w:fill="auto"/>
            <w:vAlign w:val="center"/>
            <w:hideMark/>
          </w:tcPr>
          <w:p w14:paraId="3EEF9FB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Контрастность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09CF820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700/1</w:t>
            </w:r>
          </w:p>
        </w:tc>
        <w:tc>
          <w:tcPr>
            <w:tcW w:w="1567" w:type="dxa"/>
            <w:tcBorders>
              <w:top w:val="nil"/>
              <w:left w:val="nil"/>
              <w:bottom w:val="single" w:sz="4" w:space="0" w:color="auto"/>
              <w:right w:val="single" w:sz="4" w:space="0" w:color="auto"/>
            </w:tcBorders>
            <w:shd w:val="clear" w:color="auto" w:fill="auto"/>
            <w:vAlign w:val="center"/>
            <w:hideMark/>
          </w:tcPr>
          <w:p w14:paraId="78BC30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8EC6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5330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86381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022D8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D97639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71724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3.9.12.</w:t>
            </w:r>
          </w:p>
        </w:tc>
        <w:tc>
          <w:tcPr>
            <w:tcW w:w="5534" w:type="dxa"/>
            <w:tcBorders>
              <w:top w:val="nil"/>
              <w:left w:val="nil"/>
              <w:bottom w:val="single" w:sz="4" w:space="0" w:color="auto"/>
              <w:right w:val="single" w:sz="4" w:space="0" w:color="auto"/>
            </w:tcBorders>
            <w:shd w:val="clear" w:color="auto" w:fill="auto"/>
            <w:vAlign w:val="center"/>
            <w:hideMark/>
          </w:tcPr>
          <w:p w14:paraId="4538ED4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Техническая возможность геотаргетинга.</w:t>
            </w:r>
          </w:p>
        </w:tc>
        <w:tc>
          <w:tcPr>
            <w:tcW w:w="1299" w:type="dxa"/>
            <w:tcBorders>
              <w:top w:val="nil"/>
              <w:left w:val="nil"/>
              <w:bottom w:val="single" w:sz="4" w:space="0" w:color="auto"/>
              <w:right w:val="single" w:sz="4" w:space="0" w:color="auto"/>
            </w:tcBorders>
            <w:shd w:val="clear" w:color="auto" w:fill="auto"/>
            <w:vAlign w:val="center"/>
            <w:hideMark/>
          </w:tcPr>
          <w:p w14:paraId="33F453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3810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D89C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F1DC2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972F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C0883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987B13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3D516C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3.9.13.</w:t>
            </w:r>
          </w:p>
        </w:tc>
        <w:tc>
          <w:tcPr>
            <w:tcW w:w="5534" w:type="dxa"/>
            <w:tcBorders>
              <w:top w:val="nil"/>
              <w:left w:val="nil"/>
              <w:bottom w:val="single" w:sz="4" w:space="0" w:color="auto"/>
              <w:right w:val="single" w:sz="4" w:space="0" w:color="auto"/>
            </w:tcBorders>
            <w:shd w:val="clear" w:color="auto" w:fill="auto"/>
            <w:vAlign w:val="center"/>
            <w:hideMark/>
          </w:tcPr>
          <w:p w14:paraId="20D70E6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Виброзащита носителей информации и составных частей медиакомплекса, исключающая выход из строя компонентов вследствие тряски.</w:t>
            </w:r>
          </w:p>
        </w:tc>
        <w:tc>
          <w:tcPr>
            <w:tcW w:w="1299" w:type="dxa"/>
            <w:tcBorders>
              <w:top w:val="nil"/>
              <w:left w:val="nil"/>
              <w:bottom w:val="single" w:sz="4" w:space="0" w:color="auto"/>
              <w:right w:val="single" w:sz="4" w:space="0" w:color="auto"/>
            </w:tcBorders>
            <w:shd w:val="clear" w:color="auto" w:fill="auto"/>
            <w:vAlign w:val="center"/>
            <w:hideMark/>
          </w:tcPr>
          <w:p w14:paraId="755178C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92B2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E118F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88918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44C0C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A4D4E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2DCCD2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5A6D0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3.9.14.</w:t>
            </w:r>
          </w:p>
        </w:tc>
        <w:tc>
          <w:tcPr>
            <w:tcW w:w="5534" w:type="dxa"/>
            <w:tcBorders>
              <w:top w:val="nil"/>
              <w:left w:val="nil"/>
              <w:bottom w:val="single" w:sz="4" w:space="0" w:color="auto"/>
              <w:right w:val="single" w:sz="4" w:space="0" w:color="auto"/>
            </w:tcBorders>
            <w:shd w:val="clear" w:color="auto" w:fill="auto"/>
            <w:vAlign w:val="center"/>
            <w:hideMark/>
          </w:tcPr>
          <w:p w14:paraId="2BA1E3B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Объём носителя 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7CAA62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64</w:t>
            </w:r>
          </w:p>
        </w:tc>
        <w:tc>
          <w:tcPr>
            <w:tcW w:w="1567" w:type="dxa"/>
            <w:tcBorders>
              <w:top w:val="nil"/>
              <w:left w:val="nil"/>
              <w:bottom w:val="single" w:sz="4" w:space="0" w:color="auto"/>
              <w:right w:val="single" w:sz="4" w:space="0" w:color="auto"/>
            </w:tcBorders>
            <w:shd w:val="clear" w:color="auto" w:fill="auto"/>
            <w:vAlign w:val="center"/>
            <w:hideMark/>
          </w:tcPr>
          <w:p w14:paraId="2F8A67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BB88F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65DC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D05F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CE5B1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4382D4F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B70C3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3.9.15.</w:t>
            </w:r>
          </w:p>
        </w:tc>
        <w:tc>
          <w:tcPr>
            <w:tcW w:w="5534" w:type="dxa"/>
            <w:tcBorders>
              <w:top w:val="nil"/>
              <w:left w:val="nil"/>
              <w:bottom w:val="single" w:sz="4" w:space="0" w:color="auto"/>
              <w:right w:val="single" w:sz="4" w:space="0" w:color="auto"/>
            </w:tcBorders>
            <w:shd w:val="clear" w:color="auto" w:fill="auto"/>
            <w:vAlign w:val="center"/>
            <w:hideMark/>
          </w:tcPr>
          <w:p w14:paraId="685C528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медиаконтента на носителе информации, допускающем быстрый демонтаж и замену.</w:t>
            </w:r>
          </w:p>
        </w:tc>
        <w:tc>
          <w:tcPr>
            <w:tcW w:w="1299" w:type="dxa"/>
            <w:tcBorders>
              <w:top w:val="nil"/>
              <w:left w:val="nil"/>
              <w:bottom w:val="single" w:sz="4" w:space="0" w:color="auto"/>
              <w:right w:val="single" w:sz="4" w:space="0" w:color="auto"/>
            </w:tcBorders>
            <w:shd w:val="clear" w:color="auto" w:fill="auto"/>
            <w:vAlign w:val="center"/>
            <w:hideMark/>
          </w:tcPr>
          <w:p w14:paraId="38D7E1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EE57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A3711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3701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43A26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9B9AF3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4F1D86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D313D0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3.9.16.</w:t>
            </w:r>
          </w:p>
        </w:tc>
        <w:tc>
          <w:tcPr>
            <w:tcW w:w="5534" w:type="dxa"/>
            <w:tcBorders>
              <w:top w:val="nil"/>
              <w:left w:val="nil"/>
              <w:bottom w:val="single" w:sz="4" w:space="0" w:color="auto"/>
              <w:right w:val="single" w:sz="4" w:space="0" w:color="auto"/>
            </w:tcBorders>
            <w:shd w:val="clear" w:color="auto" w:fill="auto"/>
            <w:vAlign w:val="center"/>
            <w:hideMark/>
          </w:tcPr>
          <w:p w14:paraId="350031C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 комплект поставки входит прикладное ПО с целью формирования аудио и видео контентов и удаленной загрузки их на модули оперативного информирования пассажиров, установленные на ТС, по сети 3G 4G и Wi-Fi. В случае если прикладное ПО является лицензированным, то лицензии прикладного ПО на каждый медиакомплекс передаются без ограничения по сроку действия и количеству пользователей. Дополнительно с прикладным ПО Подрядчик передает Лизингополучателю версию ПО, установленную на медиакомплексе. </w:t>
            </w:r>
            <w:r w:rsidRPr="00DE421B">
              <w:rPr>
                <w:rFonts w:ascii="Times New Roman" w:hAnsi="Times New Roman" w:cs="Times New Roman"/>
                <w:sz w:val="24"/>
                <w:szCs w:val="24"/>
              </w:rPr>
              <w:br/>
              <w:t xml:space="preserve">В прикладном ПО  обеспечено использования справочной информации, полученной из ГИС АСУ ГППТ и иной системы, используемой Лизингополучателем, (протокол обмена предоставляется Лизингополучателем) посредством API (GTFS, GTFS real time) в качестве основы для формирования информации. </w:t>
            </w:r>
          </w:p>
        </w:tc>
        <w:tc>
          <w:tcPr>
            <w:tcW w:w="1299" w:type="dxa"/>
            <w:tcBorders>
              <w:top w:val="nil"/>
              <w:left w:val="nil"/>
              <w:bottom w:val="single" w:sz="4" w:space="0" w:color="auto"/>
              <w:right w:val="single" w:sz="4" w:space="0" w:color="auto"/>
            </w:tcBorders>
            <w:shd w:val="clear" w:color="auto" w:fill="auto"/>
            <w:vAlign w:val="center"/>
            <w:hideMark/>
          </w:tcPr>
          <w:p w14:paraId="63837F0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AC3B0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616A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3D1DE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B22C1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527F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79AF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D0769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3.9.17.</w:t>
            </w:r>
          </w:p>
        </w:tc>
        <w:tc>
          <w:tcPr>
            <w:tcW w:w="5534" w:type="dxa"/>
            <w:tcBorders>
              <w:top w:val="nil"/>
              <w:left w:val="nil"/>
              <w:bottom w:val="nil"/>
              <w:right w:val="single" w:sz="4" w:space="0" w:color="auto"/>
            </w:tcBorders>
            <w:shd w:val="clear" w:color="auto" w:fill="auto"/>
            <w:vAlign w:val="center"/>
            <w:hideMark/>
          </w:tcPr>
          <w:p w14:paraId="7064EA3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автоматического обновления базы данных при каждом включении ТС, или принудительно вручную</w:t>
            </w:r>
          </w:p>
        </w:tc>
        <w:tc>
          <w:tcPr>
            <w:tcW w:w="1299" w:type="dxa"/>
            <w:tcBorders>
              <w:top w:val="nil"/>
              <w:left w:val="nil"/>
              <w:bottom w:val="single" w:sz="4" w:space="0" w:color="auto"/>
              <w:right w:val="single" w:sz="4" w:space="0" w:color="auto"/>
            </w:tcBorders>
            <w:shd w:val="clear" w:color="auto" w:fill="auto"/>
            <w:vAlign w:val="center"/>
            <w:hideMark/>
          </w:tcPr>
          <w:p w14:paraId="6A7A3B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5664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5386F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6E72A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3122D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613AA5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F98923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63E815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3.9.18.</w:t>
            </w:r>
          </w:p>
        </w:tc>
        <w:tc>
          <w:tcPr>
            <w:tcW w:w="5534" w:type="dxa"/>
            <w:tcBorders>
              <w:top w:val="single" w:sz="4" w:space="0" w:color="auto"/>
              <w:left w:val="nil"/>
              <w:bottom w:val="nil"/>
              <w:right w:val="single" w:sz="4" w:space="0" w:color="auto"/>
            </w:tcBorders>
            <w:shd w:val="clear" w:color="auto" w:fill="auto"/>
            <w:vAlign w:val="center"/>
            <w:hideMark/>
          </w:tcPr>
          <w:p w14:paraId="46F394E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w:t>
            </w:r>
          </w:p>
        </w:tc>
        <w:tc>
          <w:tcPr>
            <w:tcW w:w="1299" w:type="dxa"/>
            <w:tcBorders>
              <w:top w:val="nil"/>
              <w:left w:val="nil"/>
              <w:bottom w:val="nil"/>
              <w:right w:val="single" w:sz="4" w:space="0" w:color="auto"/>
            </w:tcBorders>
            <w:shd w:val="clear" w:color="auto" w:fill="auto"/>
            <w:vAlign w:val="center"/>
            <w:hideMark/>
          </w:tcPr>
          <w:p w14:paraId="09A36C2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170</w:t>
            </w:r>
          </w:p>
        </w:tc>
        <w:tc>
          <w:tcPr>
            <w:tcW w:w="1567" w:type="dxa"/>
            <w:tcBorders>
              <w:top w:val="nil"/>
              <w:left w:val="nil"/>
              <w:bottom w:val="single" w:sz="4" w:space="0" w:color="auto"/>
              <w:right w:val="single" w:sz="4" w:space="0" w:color="auto"/>
            </w:tcBorders>
            <w:shd w:val="clear" w:color="auto" w:fill="auto"/>
            <w:vAlign w:val="center"/>
            <w:hideMark/>
          </w:tcPr>
          <w:p w14:paraId="5D7819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77832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EFD48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B8F29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nil"/>
              <w:right w:val="single" w:sz="4" w:space="0" w:color="auto"/>
            </w:tcBorders>
            <w:shd w:val="clear" w:color="auto" w:fill="auto"/>
            <w:vAlign w:val="center"/>
            <w:hideMark/>
          </w:tcPr>
          <w:p w14:paraId="1B3F89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715697F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2D30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3.9.19.</w:t>
            </w:r>
          </w:p>
        </w:tc>
        <w:tc>
          <w:tcPr>
            <w:tcW w:w="5534" w:type="dxa"/>
            <w:tcBorders>
              <w:top w:val="single" w:sz="4" w:space="0" w:color="auto"/>
              <w:left w:val="nil"/>
              <w:bottom w:val="nil"/>
              <w:right w:val="single" w:sz="4" w:space="0" w:color="auto"/>
            </w:tcBorders>
            <w:shd w:val="clear" w:color="auto" w:fill="auto"/>
            <w:vAlign w:val="center"/>
            <w:hideMark/>
          </w:tcPr>
          <w:p w14:paraId="1FA6A7B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Антибликовое покрытие</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14:paraId="577D48E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62F14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CF1A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363F6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2A86D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6C82CF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71E33B5"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2211533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3.9.20.</w:t>
            </w:r>
          </w:p>
        </w:tc>
        <w:tc>
          <w:tcPr>
            <w:tcW w:w="5534" w:type="dxa"/>
            <w:tcBorders>
              <w:top w:val="single" w:sz="4" w:space="0" w:color="auto"/>
              <w:left w:val="nil"/>
              <w:bottom w:val="single" w:sz="8" w:space="0" w:color="auto"/>
              <w:right w:val="single" w:sz="4" w:space="0" w:color="auto"/>
            </w:tcBorders>
            <w:shd w:val="clear" w:color="auto" w:fill="auto"/>
            <w:vAlign w:val="center"/>
            <w:hideMark/>
          </w:tcPr>
          <w:p w14:paraId="0DB27FD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отключении питания работа медиакомплекса завершается самостоятельно и корректно.</w:t>
            </w:r>
          </w:p>
        </w:tc>
        <w:tc>
          <w:tcPr>
            <w:tcW w:w="1299" w:type="dxa"/>
            <w:tcBorders>
              <w:top w:val="nil"/>
              <w:left w:val="nil"/>
              <w:bottom w:val="single" w:sz="8" w:space="0" w:color="auto"/>
              <w:right w:val="single" w:sz="4" w:space="0" w:color="auto"/>
            </w:tcBorders>
            <w:shd w:val="clear" w:color="auto" w:fill="auto"/>
            <w:vAlign w:val="center"/>
            <w:hideMark/>
          </w:tcPr>
          <w:p w14:paraId="13DFDFB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0E95F2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299275B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72BA526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70F9303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8" w:space="0" w:color="auto"/>
              <w:right w:val="single" w:sz="4" w:space="0" w:color="auto"/>
            </w:tcBorders>
            <w:shd w:val="clear" w:color="auto" w:fill="auto"/>
            <w:vAlign w:val="center"/>
            <w:hideMark/>
          </w:tcPr>
          <w:p w14:paraId="22BB50F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D33A1F2"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2CB252A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w:t>
            </w:r>
          </w:p>
        </w:tc>
        <w:tc>
          <w:tcPr>
            <w:tcW w:w="5534" w:type="dxa"/>
            <w:tcBorders>
              <w:top w:val="nil"/>
              <w:left w:val="nil"/>
              <w:bottom w:val="single" w:sz="8" w:space="0" w:color="auto"/>
              <w:right w:val="single" w:sz="4" w:space="0" w:color="auto"/>
            </w:tcBorders>
            <w:shd w:val="clear" w:color="auto" w:fill="auto"/>
            <w:vAlign w:val="center"/>
            <w:hideMark/>
          </w:tcPr>
          <w:p w14:paraId="501A082B"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системе туристического информирования пассажиров</w:t>
            </w:r>
          </w:p>
        </w:tc>
        <w:tc>
          <w:tcPr>
            <w:tcW w:w="1299" w:type="dxa"/>
            <w:tcBorders>
              <w:top w:val="nil"/>
              <w:left w:val="nil"/>
              <w:bottom w:val="single" w:sz="8" w:space="0" w:color="auto"/>
              <w:right w:val="single" w:sz="4" w:space="0" w:color="auto"/>
            </w:tcBorders>
            <w:shd w:val="clear" w:color="auto" w:fill="auto"/>
            <w:vAlign w:val="center"/>
            <w:hideMark/>
          </w:tcPr>
          <w:p w14:paraId="11B82D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61AC72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2FA8BD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777E6C1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4804F86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8" w:space="0" w:color="auto"/>
              <w:right w:val="single" w:sz="4" w:space="0" w:color="auto"/>
            </w:tcBorders>
            <w:shd w:val="clear" w:color="auto" w:fill="auto"/>
            <w:vAlign w:val="center"/>
            <w:hideMark/>
          </w:tcPr>
          <w:p w14:paraId="01BA90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78ED387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0D8BF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w:t>
            </w:r>
          </w:p>
        </w:tc>
        <w:tc>
          <w:tcPr>
            <w:tcW w:w="5534" w:type="dxa"/>
            <w:tcBorders>
              <w:top w:val="nil"/>
              <w:left w:val="nil"/>
              <w:bottom w:val="single" w:sz="4" w:space="0" w:color="auto"/>
              <w:right w:val="single" w:sz="4" w:space="0" w:color="auto"/>
            </w:tcBorders>
            <w:shd w:val="clear" w:color="auto" w:fill="auto"/>
            <w:vAlign w:val="center"/>
            <w:hideMark/>
          </w:tcPr>
          <w:p w14:paraId="4636476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информирования пассажиров предназначена для оперативного информирования пассажиров и вывода информации:</w:t>
            </w:r>
            <w:r w:rsidRPr="00DE421B">
              <w:rPr>
                <w:rFonts w:ascii="Times New Roman" w:hAnsi="Times New Roman" w:cs="Times New Roman"/>
                <w:sz w:val="24"/>
                <w:szCs w:val="24"/>
              </w:rPr>
              <w:br/>
              <w:t>Информации об объектах, расположенных вдоль пути следования транспорта с привязкой к географическому местоположению: административных зданиях, социальных объектах, достопримечательностях и других местах, представляющих интерес для пассажиров.</w:t>
            </w:r>
            <w:r w:rsidRPr="00DE421B">
              <w:rPr>
                <w:rFonts w:ascii="Times New Roman" w:hAnsi="Times New Roman" w:cs="Times New Roman"/>
                <w:sz w:val="24"/>
                <w:szCs w:val="24"/>
              </w:rPr>
              <w:br/>
              <w:t xml:space="preserve">Информация о навигации ТС о текущей обстановке и списка следующих остановок маршрута, а также для показа инструкций в случае чрезвычайных происшествий, социальных и коммерческих информационных блоков. </w:t>
            </w:r>
            <w:r w:rsidRPr="00DE421B">
              <w:rPr>
                <w:rFonts w:ascii="Times New Roman" w:hAnsi="Times New Roman" w:cs="Times New Roman"/>
                <w:sz w:val="24"/>
                <w:szCs w:val="24"/>
              </w:rPr>
              <w:br/>
              <w:t>В комплект состава оборудования должна входить камера предназначеная для распознования объектов снаружи транспортного средства по маршруту следования с целью обработки полученой информации и применения ее для отображения дополненой реальности.</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14:paraId="2B5EB23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6AE769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4AB5203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21A19C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4FF9B44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398686C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90B92B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F9CF61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w:t>
            </w:r>
          </w:p>
        </w:tc>
        <w:tc>
          <w:tcPr>
            <w:tcW w:w="5534" w:type="dxa"/>
            <w:tcBorders>
              <w:top w:val="nil"/>
              <w:left w:val="nil"/>
              <w:bottom w:val="single" w:sz="4" w:space="0" w:color="auto"/>
              <w:right w:val="single" w:sz="4" w:space="0" w:color="auto"/>
            </w:tcBorders>
            <w:shd w:val="clear" w:color="auto" w:fill="auto"/>
            <w:vAlign w:val="center"/>
            <w:hideMark/>
          </w:tcPr>
          <w:p w14:paraId="0399B2B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Информация предоставляется в виде изображений, текстовых блоков и видеороликов высокого разрешения (не ниже разрешения FullHD 1920x1080). Отображение информации о маршруте, текущей и следующей остановке согласно геопозиционированию. Отображение социальной и коммерческой информации с функцией геотаргетинга. Реализована возможность пользователя системы управлять количеством, </w:t>
            </w:r>
            <w:r w:rsidRPr="00DE421B">
              <w:rPr>
                <w:rFonts w:ascii="Times New Roman" w:hAnsi="Times New Roman" w:cs="Times New Roman"/>
                <w:sz w:val="24"/>
                <w:szCs w:val="24"/>
              </w:rPr>
              <w:lastRenderedPageBreak/>
              <w:t xml:space="preserve">размером и наполнением окон различным контентом – видеофайлами, фотографиями, текстом и так далее посредством поставляемого программного обеспечения. </w:t>
            </w:r>
          </w:p>
        </w:tc>
        <w:tc>
          <w:tcPr>
            <w:tcW w:w="1299" w:type="dxa"/>
            <w:tcBorders>
              <w:top w:val="nil"/>
              <w:left w:val="nil"/>
              <w:bottom w:val="single" w:sz="4" w:space="0" w:color="auto"/>
              <w:right w:val="single" w:sz="4" w:space="0" w:color="auto"/>
            </w:tcBorders>
            <w:shd w:val="clear" w:color="auto" w:fill="auto"/>
            <w:vAlign w:val="center"/>
            <w:hideMark/>
          </w:tcPr>
          <w:p w14:paraId="3A6AC31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CCB3F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5655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722479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2108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354D8B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57DA7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C0952F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3.10.3.</w:t>
            </w:r>
          </w:p>
        </w:tc>
        <w:tc>
          <w:tcPr>
            <w:tcW w:w="5534" w:type="dxa"/>
            <w:tcBorders>
              <w:top w:val="nil"/>
              <w:left w:val="nil"/>
              <w:bottom w:val="single" w:sz="4" w:space="0" w:color="auto"/>
              <w:right w:val="single" w:sz="4" w:space="0" w:color="auto"/>
            </w:tcBorders>
            <w:shd w:val="clear" w:color="auto" w:fill="auto"/>
            <w:vAlign w:val="center"/>
            <w:hideMark/>
          </w:tcPr>
          <w:p w14:paraId="3CC0ED0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экранов, расположенных в оконном проеме (портале) транспортного средства, защищенного стеклом не менее 5 мм, а также травмобезопасный защитный экран из ABS пластика.</w:t>
            </w:r>
            <w:r w:rsidRPr="00DE421B">
              <w:rPr>
                <w:rFonts w:ascii="Times New Roman" w:hAnsi="Times New Roman" w:cs="Times New Roman"/>
                <w:sz w:val="24"/>
                <w:szCs w:val="24"/>
              </w:rPr>
              <w:br/>
              <w:t>Размещение экранов согласовывается с Лизингополучателем. Высота от пола до нижнего края экрана не менее 1000 мм</w:t>
            </w:r>
          </w:p>
          <w:p w14:paraId="505205F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Устанавливается на первую накопительную площадку.</w:t>
            </w:r>
            <w:r w:rsidRPr="00DE421B">
              <w:rPr>
                <w:rFonts w:ascii="Times New Roman" w:hAnsi="Times New Roman" w:cs="Times New Roman"/>
                <w:sz w:val="24"/>
                <w:szCs w:val="24"/>
              </w:rPr>
              <w:br/>
              <w:t>Допускается иное исполнение, но при согласовании с Лизингополучателем.</w:t>
            </w:r>
          </w:p>
        </w:tc>
        <w:tc>
          <w:tcPr>
            <w:tcW w:w="1299" w:type="dxa"/>
            <w:tcBorders>
              <w:top w:val="nil"/>
              <w:left w:val="nil"/>
              <w:bottom w:val="single" w:sz="4" w:space="0" w:color="auto"/>
              <w:right w:val="single" w:sz="4" w:space="0" w:color="auto"/>
            </w:tcBorders>
            <w:shd w:val="clear" w:color="auto" w:fill="auto"/>
            <w:vAlign w:val="center"/>
            <w:hideMark/>
          </w:tcPr>
          <w:p w14:paraId="75BC18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4C13D1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4D5A6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93240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DAC46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BACF69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8C94C81" w14:textId="77777777" w:rsidTr="00DE421B">
        <w:trPr>
          <w:trHeight w:val="276"/>
        </w:trPr>
        <w:tc>
          <w:tcPr>
            <w:tcW w:w="1144" w:type="dxa"/>
            <w:vMerge w:val="restart"/>
            <w:tcBorders>
              <w:top w:val="nil"/>
              <w:left w:val="single" w:sz="4" w:space="0" w:color="auto"/>
              <w:bottom w:val="single" w:sz="4" w:space="0" w:color="000000"/>
              <w:right w:val="single" w:sz="4" w:space="0" w:color="auto"/>
            </w:tcBorders>
            <w:shd w:val="clear" w:color="auto" w:fill="auto"/>
            <w:vAlign w:val="center"/>
            <w:hideMark/>
          </w:tcPr>
          <w:p w14:paraId="707E52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3.10.4.</w:t>
            </w:r>
          </w:p>
        </w:tc>
        <w:tc>
          <w:tcPr>
            <w:tcW w:w="5534" w:type="dxa"/>
            <w:vMerge w:val="restart"/>
            <w:tcBorders>
              <w:top w:val="nil"/>
              <w:left w:val="single" w:sz="4" w:space="0" w:color="auto"/>
              <w:bottom w:val="single" w:sz="4" w:space="0" w:color="000000"/>
              <w:right w:val="single" w:sz="4" w:space="0" w:color="auto"/>
            </w:tcBorders>
            <w:shd w:val="clear" w:color="auto" w:fill="auto"/>
            <w:vAlign w:val="center"/>
            <w:hideMark/>
          </w:tcPr>
          <w:p w14:paraId="3923418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Для осуществления информирования пассажиров  реализованы следующие функции:</w:t>
            </w:r>
            <w:r w:rsidRPr="00DE421B">
              <w:rPr>
                <w:rFonts w:ascii="Times New Roman" w:hAnsi="Times New Roman" w:cs="Times New Roman"/>
                <w:sz w:val="24"/>
                <w:szCs w:val="24"/>
              </w:rPr>
              <w:br/>
              <w:t>- воспроизведение различных форматов мультимедиа-данных, в том числе видео с разным типом компрессии цифровых данных;</w:t>
            </w:r>
            <w:r w:rsidRPr="00DE421B">
              <w:rPr>
                <w:rFonts w:ascii="Times New Roman" w:hAnsi="Times New Roman" w:cs="Times New Roman"/>
                <w:sz w:val="24"/>
                <w:szCs w:val="24"/>
              </w:rPr>
              <w:br/>
              <w:t>- отображение текущего положения транспортного средства между ближайшими остановками на маршруте;</w:t>
            </w:r>
            <w:r w:rsidRPr="00DE421B">
              <w:rPr>
                <w:rFonts w:ascii="Times New Roman" w:hAnsi="Times New Roman" w:cs="Times New Roman"/>
                <w:sz w:val="24"/>
                <w:szCs w:val="24"/>
              </w:rPr>
              <w:br/>
              <w:t>- наименования предыдущего и следующего остановочного пунктов;</w:t>
            </w:r>
            <w:r w:rsidRPr="00DE421B">
              <w:rPr>
                <w:rFonts w:ascii="Times New Roman" w:hAnsi="Times New Roman" w:cs="Times New Roman"/>
                <w:sz w:val="24"/>
                <w:szCs w:val="24"/>
              </w:rPr>
              <w:br/>
              <w:t>- расчетное расстояние, оставшееся до прибытия на следующие остановочные пункты с точностью не менее 50 метров;</w:t>
            </w:r>
            <w:r w:rsidRPr="00DE421B">
              <w:rPr>
                <w:rFonts w:ascii="Times New Roman" w:hAnsi="Times New Roman" w:cs="Times New Roman"/>
                <w:sz w:val="24"/>
                <w:szCs w:val="24"/>
              </w:rPr>
              <w:br/>
              <w:t>- при приближении к остановочным пунктам отображение возможных пересадок на другие маршруты и другой пассажирский транспорт города.</w:t>
            </w:r>
            <w:r w:rsidRPr="00DE421B">
              <w:rPr>
                <w:rFonts w:ascii="Times New Roman" w:hAnsi="Times New Roman" w:cs="Times New Roman"/>
                <w:sz w:val="24"/>
                <w:szCs w:val="24"/>
              </w:rPr>
              <w:br/>
              <w:t>В предварительно заданных произвольных областях монитора (далее «Произвольная область») отображается следующая информация:</w:t>
            </w:r>
            <w:r w:rsidRPr="00DE421B">
              <w:rPr>
                <w:rFonts w:ascii="Times New Roman" w:hAnsi="Times New Roman" w:cs="Times New Roman"/>
                <w:sz w:val="24"/>
                <w:szCs w:val="24"/>
              </w:rPr>
              <w:br/>
              <w:t>- номер маршрута;</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графическое представление маршрута;</w:t>
            </w:r>
            <w:r w:rsidRPr="00DE421B">
              <w:rPr>
                <w:rFonts w:ascii="Times New Roman" w:hAnsi="Times New Roman" w:cs="Times New Roman"/>
                <w:sz w:val="24"/>
                <w:szCs w:val="24"/>
              </w:rPr>
              <w:br/>
              <w:t>- название ближайшей остановки;</w:t>
            </w:r>
            <w:r w:rsidRPr="00DE421B">
              <w:rPr>
                <w:rFonts w:ascii="Times New Roman" w:hAnsi="Times New Roman" w:cs="Times New Roman"/>
                <w:sz w:val="24"/>
                <w:szCs w:val="24"/>
              </w:rPr>
              <w:br/>
              <w:t>- планируемое время прибытия на ближайшую остановку;</w:t>
            </w:r>
            <w:r w:rsidRPr="00DE421B">
              <w:rPr>
                <w:rFonts w:ascii="Times New Roman" w:hAnsi="Times New Roman" w:cs="Times New Roman"/>
                <w:sz w:val="24"/>
                <w:szCs w:val="24"/>
              </w:rPr>
              <w:br/>
              <w:t>- возможные пересадки и прогнозы прибытия по другим маршрутам;</w:t>
            </w:r>
            <w:r w:rsidRPr="00DE421B">
              <w:rPr>
                <w:rFonts w:ascii="Times New Roman" w:hAnsi="Times New Roman" w:cs="Times New Roman"/>
                <w:sz w:val="24"/>
                <w:szCs w:val="24"/>
              </w:rPr>
              <w:br/>
              <w:t>- дополнительные блоки информации представляющие интерес для пассажиров</w:t>
            </w:r>
            <w:r w:rsidRPr="00DE421B">
              <w:rPr>
                <w:rFonts w:ascii="Times New Roman" w:hAnsi="Times New Roman" w:cs="Times New Roman"/>
                <w:sz w:val="24"/>
                <w:szCs w:val="24"/>
              </w:rPr>
              <w:br/>
              <w:t>- информация о погоде;</w:t>
            </w:r>
            <w:r w:rsidRPr="00DE421B">
              <w:rPr>
                <w:rFonts w:ascii="Times New Roman" w:hAnsi="Times New Roman" w:cs="Times New Roman"/>
                <w:sz w:val="24"/>
                <w:szCs w:val="24"/>
              </w:rPr>
              <w:br/>
              <w:t>- температура внутри салона;</w:t>
            </w:r>
            <w:r w:rsidRPr="00DE421B">
              <w:rPr>
                <w:rFonts w:ascii="Times New Roman" w:hAnsi="Times New Roman" w:cs="Times New Roman"/>
                <w:sz w:val="24"/>
                <w:szCs w:val="24"/>
              </w:rPr>
              <w:br/>
              <w:t>- температура снаружи ТС;</w:t>
            </w:r>
            <w:r w:rsidRPr="00DE421B">
              <w:rPr>
                <w:rFonts w:ascii="Times New Roman" w:hAnsi="Times New Roman" w:cs="Times New Roman"/>
                <w:sz w:val="24"/>
                <w:szCs w:val="24"/>
              </w:rPr>
              <w:br/>
              <w:t>- отображение скорости ТС;</w:t>
            </w:r>
            <w:r w:rsidRPr="00DE421B">
              <w:rPr>
                <w:rFonts w:ascii="Times New Roman" w:hAnsi="Times New Roman" w:cs="Times New Roman"/>
                <w:sz w:val="24"/>
                <w:szCs w:val="24"/>
              </w:rPr>
              <w:br/>
              <w:t>- информация об изменениях движения транспорта.</w:t>
            </w:r>
            <w:r w:rsidRPr="00DE421B">
              <w:rPr>
                <w:rFonts w:ascii="Times New Roman" w:hAnsi="Times New Roman" w:cs="Times New Roman"/>
                <w:sz w:val="24"/>
                <w:szCs w:val="24"/>
              </w:rPr>
              <w:br/>
              <w:t>Смена информации происходит в соответствии с:</w:t>
            </w:r>
            <w:r w:rsidRPr="00DE421B">
              <w:rPr>
                <w:rFonts w:ascii="Times New Roman" w:hAnsi="Times New Roman" w:cs="Times New Roman"/>
                <w:sz w:val="24"/>
                <w:szCs w:val="24"/>
              </w:rPr>
              <w:br/>
              <w:t>- установленными промежутками времени;</w:t>
            </w:r>
            <w:r w:rsidRPr="00DE421B">
              <w:rPr>
                <w:rFonts w:ascii="Times New Roman" w:hAnsi="Times New Roman" w:cs="Times New Roman"/>
                <w:sz w:val="24"/>
                <w:szCs w:val="24"/>
              </w:rPr>
              <w:br/>
              <w:t>- местоположением ТС;</w:t>
            </w:r>
            <w:r w:rsidRPr="00DE421B">
              <w:rPr>
                <w:rFonts w:ascii="Times New Roman" w:hAnsi="Times New Roman" w:cs="Times New Roman"/>
                <w:sz w:val="24"/>
                <w:szCs w:val="24"/>
              </w:rPr>
              <w:br/>
              <w:t>- скоростью движения;</w:t>
            </w:r>
            <w:r w:rsidRPr="00DE421B">
              <w:rPr>
                <w:rFonts w:ascii="Times New Roman" w:hAnsi="Times New Roman" w:cs="Times New Roman"/>
                <w:sz w:val="24"/>
                <w:szCs w:val="24"/>
              </w:rPr>
              <w:br/>
              <w:t>- текущим временем;</w:t>
            </w:r>
            <w:r w:rsidRPr="00DE421B">
              <w:rPr>
                <w:rFonts w:ascii="Times New Roman" w:hAnsi="Times New Roman" w:cs="Times New Roman"/>
                <w:sz w:val="24"/>
                <w:szCs w:val="24"/>
              </w:rPr>
              <w:br/>
              <w:t>- текущей датой.</w:t>
            </w:r>
          </w:p>
          <w:p w14:paraId="1895559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автоматически при распознавании объекта на пути следования ТС, требующего информационного сопровождения;</w:t>
            </w:r>
          </w:p>
          <w:p w14:paraId="34009C1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удаленно, по команде оператора (диспетчера), с помощью web-приложения.</w:t>
            </w:r>
          </w:p>
        </w:tc>
        <w:tc>
          <w:tcPr>
            <w:tcW w:w="1299" w:type="dxa"/>
            <w:vMerge w:val="restart"/>
            <w:tcBorders>
              <w:top w:val="nil"/>
              <w:left w:val="single" w:sz="4" w:space="0" w:color="auto"/>
              <w:bottom w:val="single" w:sz="4" w:space="0" w:color="000000"/>
              <w:right w:val="single" w:sz="4" w:space="0" w:color="auto"/>
            </w:tcBorders>
            <w:shd w:val="clear" w:color="auto" w:fill="auto"/>
            <w:vAlign w:val="center"/>
            <w:hideMark/>
          </w:tcPr>
          <w:p w14:paraId="1671780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1A164B3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644FFF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6C0D9E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6186490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14:paraId="77AC51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3283E1" w14:textId="77777777" w:rsidTr="00DE421B">
        <w:trPr>
          <w:trHeight w:val="276"/>
        </w:trPr>
        <w:tc>
          <w:tcPr>
            <w:tcW w:w="1144" w:type="dxa"/>
            <w:vMerge/>
            <w:tcBorders>
              <w:top w:val="nil"/>
              <w:left w:val="single" w:sz="4" w:space="0" w:color="auto"/>
              <w:bottom w:val="single" w:sz="4" w:space="0" w:color="000000"/>
              <w:right w:val="single" w:sz="4" w:space="0" w:color="auto"/>
            </w:tcBorders>
            <w:shd w:val="clear" w:color="auto" w:fill="auto"/>
            <w:vAlign w:val="center"/>
            <w:hideMark/>
          </w:tcPr>
          <w:p w14:paraId="4D88C036"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nil"/>
              <w:left w:val="single" w:sz="4" w:space="0" w:color="auto"/>
              <w:bottom w:val="single" w:sz="4" w:space="0" w:color="000000"/>
              <w:right w:val="single" w:sz="4" w:space="0" w:color="auto"/>
            </w:tcBorders>
            <w:shd w:val="clear" w:color="auto" w:fill="auto"/>
            <w:vAlign w:val="center"/>
            <w:hideMark/>
          </w:tcPr>
          <w:p w14:paraId="1242BF2C"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tcBorders>
              <w:top w:val="nil"/>
              <w:left w:val="single" w:sz="4" w:space="0" w:color="auto"/>
              <w:bottom w:val="single" w:sz="4" w:space="0" w:color="000000"/>
              <w:right w:val="single" w:sz="4" w:space="0" w:color="auto"/>
            </w:tcBorders>
            <w:shd w:val="clear" w:color="auto" w:fill="auto"/>
            <w:vAlign w:val="center"/>
            <w:hideMark/>
          </w:tcPr>
          <w:p w14:paraId="25ACAF83"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shd w:val="clear" w:color="auto" w:fill="auto"/>
            <w:vAlign w:val="center"/>
            <w:hideMark/>
          </w:tcPr>
          <w:p w14:paraId="6CD5F4BA"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shd w:val="clear" w:color="auto" w:fill="auto"/>
            <w:vAlign w:val="center"/>
            <w:hideMark/>
          </w:tcPr>
          <w:p w14:paraId="671A6FFD"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shd w:val="clear" w:color="auto" w:fill="auto"/>
            <w:vAlign w:val="center"/>
            <w:hideMark/>
          </w:tcPr>
          <w:p w14:paraId="7C4736D1"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shd w:val="clear" w:color="auto" w:fill="auto"/>
            <w:vAlign w:val="center"/>
            <w:hideMark/>
          </w:tcPr>
          <w:p w14:paraId="530EDE12"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shd w:val="clear" w:color="auto" w:fill="auto"/>
            <w:vAlign w:val="center"/>
            <w:hideMark/>
          </w:tcPr>
          <w:p w14:paraId="7C6A32F9"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0A606C2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FA07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3.10.5.</w:t>
            </w:r>
          </w:p>
        </w:tc>
        <w:tc>
          <w:tcPr>
            <w:tcW w:w="5534" w:type="dxa"/>
            <w:tcBorders>
              <w:top w:val="nil"/>
              <w:left w:val="nil"/>
              <w:bottom w:val="single" w:sz="4" w:space="0" w:color="auto"/>
              <w:right w:val="single" w:sz="4" w:space="0" w:color="auto"/>
            </w:tcBorders>
            <w:shd w:val="clear" w:color="auto" w:fill="auto"/>
            <w:vAlign w:val="center"/>
            <w:hideMark/>
          </w:tcPr>
          <w:p w14:paraId="67F740D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Отображения информации:</w:t>
            </w:r>
            <w:r w:rsidRPr="00DE421B">
              <w:rPr>
                <w:rFonts w:ascii="Times New Roman" w:hAnsi="Times New Roman" w:cs="Times New Roman"/>
                <w:sz w:val="24"/>
                <w:szCs w:val="24"/>
              </w:rPr>
              <w:br/>
              <w:t>- о названии остановок (текущей; следующей) и направлении движения; даты, времени, температуры в салоне транспортного средства;</w:t>
            </w:r>
            <w:r w:rsidRPr="00DE421B">
              <w:rPr>
                <w:rFonts w:ascii="Times New Roman" w:hAnsi="Times New Roman" w:cs="Times New Roman"/>
                <w:sz w:val="24"/>
                <w:szCs w:val="24"/>
              </w:rPr>
              <w:br/>
              <w:t>- погоды на сутки (опционально);</w:t>
            </w:r>
            <w:r w:rsidRPr="00DE421B">
              <w:rPr>
                <w:rFonts w:ascii="Times New Roman" w:hAnsi="Times New Roman" w:cs="Times New Roman"/>
                <w:sz w:val="24"/>
                <w:szCs w:val="24"/>
              </w:rPr>
              <w:br/>
              <w:t>- графическое изображение маршрута с указанием местоположения, средним временем поездки по маршруту и ориентировочным временем прибытия на ближайший остановочный пункт;</w:t>
            </w:r>
            <w:r w:rsidRPr="00DE421B">
              <w:rPr>
                <w:rFonts w:ascii="Times New Roman" w:hAnsi="Times New Roman" w:cs="Times New Roman"/>
                <w:sz w:val="24"/>
                <w:szCs w:val="24"/>
              </w:rPr>
              <w:br/>
              <w:t>- о маршрутах, следующих через остановочный пункт прибытия транспортного средства, станциях метрополитена, вокзалах, транспортно-пересадочных узлах;</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дополнительного характера: справочную, географически привязанную: туристическую; социальную или содержащую: объявления о предстоящих праздниках, выставках и других значимых городских мероприятиях (предоставляемую Лизингополучателем), иную информацию, согласованную с Лизингополучателем.</w:t>
            </w:r>
            <w:r w:rsidRPr="00DE421B">
              <w:rPr>
                <w:rFonts w:ascii="Times New Roman" w:hAnsi="Times New Roman" w:cs="Times New Roman"/>
                <w:sz w:val="24"/>
                <w:szCs w:val="24"/>
              </w:rPr>
              <w:br/>
              <w:t>Обеспечивается возможность назначения времени показа отдельных видеофайлов (роликов) по параметрам: по календарному периоду или на назначенную дату, рабочим и/или выходным дням, времени суток, временные интервалы, в промежутке остановочных пунктов.</w:t>
            </w:r>
            <w:r w:rsidRPr="00DE421B">
              <w:rPr>
                <w:rFonts w:ascii="Times New Roman" w:hAnsi="Times New Roman" w:cs="Times New Roman"/>
                <w:sz w:val="24"/>
                <w:szCs w:val="24"/>
              </w:rPr>
              <w:br/>
              <w:t>- отображение информации с применением технологии до-полненной реальности полученной информации с камеры распознавания наружных объектов с выведением исторической справочной информации, отображение ретроспектив на экране, вывод объемных 3D моделей, или иной информации согласованной с Лизингополучателем.</w:t>
            </w:r>
          </w:p>
          <w:p w14:paraId="138005A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вывод информации историко-туристической о объектах культурного, исторического, социального значения</w:t>
            </w:r>
          </w:p>
        </w:tc>
        <w:tc>
          <w:tcPr>
            <w:tcW w:w="1299" w:type="dxa"/>
            <w:tcBorders>
              <w:top w:val="nil"/>
              <w:left w:val="nil"/>
              <w:bottom w:val="single" w:sz="4" w:space="0" w:color="auto"/>
              <w:right w:val="single" w:sz="4" w:space="0" w:color="auto"/>
            </w:tcBorders>
            <w:shd w:val="clear" w:color="auto" w:fill="auto"/>
            <w:vAlign w:val="center"/>
            <w:hideMark/>
          </w:tcPr>
          <w:p w14:paraId="31648C7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96D73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FC2B8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1FFA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D1038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9804E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8F5816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220B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3.10.6.</w:t>
            </w:r>
          </w:p>
        </w:tc>
        <w:tc>
          <w:tcPr>
            <w:tcW w:w="5534" w:type="dxa"/>
            <w:tcBorders>
              <w:top w:val="nil"/>
              <w:left w:val="nil"/>
              <w:bottom w:val="single" w:sz="4" w:space="0" w:color="auto"/>
              <w:right w:val="single" w:sz="4" w:space="0" w:color="auto"/>
            </w:tcBorders>
            <w:shd w:val="clear" w:color="auto" w:fill="auto"/>
            <w:vAlign w:val="center"/>
            <w:hideMark/>
          </w:tcPr>
          <w:p w14:paraId="2529C10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Размер экрана</w:t>
            </w:r>
          </w:p>
        </w:tc>
        <w:tc>
          <w:tcPr>
            <w:tcW w:w="1299" w:type="dxa"/>
            <w:tcBorders>
              <w:top w:val="nil"/>
              <w:left w:val="nil"/>
              <w:bottom w:val="single" w:sz="4" w:space="0" w:color="auto"/>
              <w:right w:val="single" w:sz="4" w:space="0" w:color="auto"/>
            </w:tcBorders>
            <w:shd w:val="clear" w:color="auto" w:fill="auto"/>
            <w:vAlign w:val="center"/>
            <w:hideMark/>
          </w:tcPr>
          <w:p w14:paraId="4DE01D0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55</w:t>
            </w:r>
          </w:p>
        </w:tc>
        <w:tc>
          <w:tcPr>
            <w:tcW w:w="1567" w:type="dxa"/>
            <w:tcBorders>
              <w:top w:val="nil"/>
              <w:left w:val="nil"/>
              <w:bottom w:val="single" w:sz="4" w:space="0" w:color="auto"/>
              <w:right w:val="single" w:sz="4" w:space="0" w:color="auto"/>
            </w:tcBorders>
            <w:shd w:val="clear" w:color="auto" w:fill="auto"/>
            <w:vAlign w:val="center"/>
            <w:hideMark/>
          </w:tcPr>
          <w:p w14:paraId="29C6D22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Х</w:t>
            </w:r>
          </w:p>
        </w:tc>
        <w:tc>
          <w:tcPr>
            <w:tcW w:w="983" w:type="dxa"/>
            <w:tcBorders>
              <w:top w:val="nil"/>
              <w:left w:val="nil"/>
              <w:bottom w:val="single" w:sz="4" w:space="0" w:color="auto"/>
              <w:right w:val="single" w:sz="4" w:space="0" w:color="auto"/>
            </w:tcBorders>
            <w:shd w:val="clear" w:color="auto" w:fill="auto"/>
            <w:vAlign w:val="center"/>
            <w:hideMark/>
          </w:tcPr>
          <w:p w14:paraId="4B7869D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 </w:t>
            </w:r>
          </w:p>
        </w:tc>
        <w:tc>
          <w:tcPr>
            <w:tcW w:w="983" w:type="dxa"/>
            <w:tcBorders>
              <w:top w:val="nil"/>
              <w:left w:val="nil"/>
              <w:bottom w:val="single" w:sz="4" w:space="0" w:color="auto"/>
              <w:right w:val="single" w:sz="4" w:space="0" w:color="auto"/>
            </w:tcBorders>
            <w:shd w:val="clear" w:color="auto" w:fill="auto"/>
            <w:vAlign w:val="center"/>
            <w:hideMark/>
          </w:tcPr>
          <w:p w14:paraId="658086B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 </w:t>
            </w:r>
          </w:p>
        </w:tc>
        <w:tc>
          <w:tcPr>
            <w:tcW w:w="1567" w:type="dxa"/>
            <w:tcBorders>
              <w:top w:val="nil"/>
              <w:left w:val="nil"/>
              <w:bottom w:val="single" w:sz="4" w:space="0" w:color="auto"/>
              <w:right w:val="single" w:sz="4" w:space="0" w:color="auto"/>
            </w:tcBorders>
            <w:shd w:val="clear" w:color="auto" w:fill="auto"/>
            <w:vAlign w:val="center"/>
            <w:hideMark/>
          </w:tcPr>
          <w:p w14:paraId="0EBCE3C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F7A7C0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396785F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D72D46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3.10.7.</w:t>
            </w:r>
          </w:p>
        </w:tc>
        <w:tc>
          <w:tcPr>
            <w:tcW w:w="5534" w:type="dxa"/>
            <w:tcBorders>
              <w:top w:val="nil"/>
              <w:left w:val="nil"/>
              <w:bottom w:val="single" w:sz="4" w:space="0" w:color="auto"/>
              <w:right w:val="single" w:sz="4" w:space="0" w:color="auto"/>
            </w:tcBorders>
            <w:shd w:val="clear" w:color="auto" w:fill="auto"/>
            <w:vAlign w:val="center"/>
            <w:hideMark/>
          </w:tcPr>
          <w:p w14:paraId="594AD71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Расположение экрана не препятствует открытию технологических люков, дверей и не затрудняет доступ к оборудованию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272A9A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79A2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4D3E2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553AA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B8CB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B69803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B6C89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38ADD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3.10.8.</w:t>
            </w:r>
          </w:p>
        </w:tc>
        <w:tc>
          <w:tcPr>
            <w:tcW w:w="5534" w:type="dxa"/>
            <w:tcBorders>
              <w:top w:val="nil"/>
              <w:left w:val="nil"/>
              <w:bottom w:val="single" w:sz="4" w:space="0" w:color="auto"/>
              <w:right w:val="single" w:sz="4" w:space="0" w:color="auto"/>
            </w:tcBorders>
            <w:shd w:val="clear" w:color="auto" w:fill="auto"/>
            <w:vAlign w:val="center"/>
            <w:hideMark/>
          </w:tcPr>
          <w:p w14:paraId="1165F46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Замена (закачка) информации удалённо (через Wi-Fi, мобильные сети операторов связи).</w:t>
            </w:r>
          </w:p>
        </w:tc>
        <w:tc>
          <w:tcPr>
            <w:tcW w:w="1299" w:type="dxa"/>
            <w:tcBorders>
              <w:top w:val="nil"/>
              <w:left w:val="nil"/>
              <w:bottom w:val="single" w:sz="4" w:space="0" w:color="auto"/>
              <w:right w:val="single" w:sz="4" w:space="0" w:color="auto"/>
            </w:tcBorders>
            <w:shd w:val="clear" w:color="auto" w:fill="auto"/>
            <w:vAlign w:val="center"/>
            <w:hideMark/>
          </w:tcPr>
          <w:p w14:paraId="0F5D2D9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AAD9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657B6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3B07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908D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898886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CFCEF7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53A208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3.10.9.</w:t>
            </w:r>
          </w:p>
        </w:tc>
        <w:tc>
          <w:tcPr>
            <w:tcW w:w="5534" w:type="dxa"/>
            <w:tcBorders>
              <w:top w:val="nil"/>
              <w:left w:val="nil"/>
              <w:bottom w:val="single" w:sz="4" w:space="0" w:color="auto"/>
              <w:right w:val="single" w:sz="4" w:space="0" w:color="auto"/>
            </w:tcBorders>
            <w:shd w:val="clear" w:color="auto" w:fill="auto"/>
            <w:vAlign w:val="center"/>
            <w:hideMark/>
          </w:tcPr>
          <w:p w14:paraId="61FE7C3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Интеграция с системой спутникового позиционирования для вывода на экран информации о маршруте движения ТС, текущей и следующей остановке в режиме многооконности.</w:t>
            </w:r>
          </w:p>
        </w:tc>
        <w:tc>
          <w:tcPr>
            <w:tcW w:w="1299" w:type="dxa"/>
            <w:tcBorders>
              <w:top w:val="nil"/>
              <w:left w:val="nil"/>
              <w:bottom w:val="single" w:sz="4" w:space="0" w:color="auto"/>
              <w:right w:val="single" w:sz="4" w:space="0" w:color="auto"/>
            </w:tcBorders>
            <w:shd w:val="clear" w:color="auto" w:fill="auto"/>
            <w:vAlign w:val="center"/>
            <w:hideMark/>
          </w:tcPr>
          <w:p w14:paraId="7AF0F58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08B6F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607A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53C61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E436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C192D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3AEC6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7ADA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3.10.10.</w:t>
            </w:r>
          </w:p>
        </w:tc>
        <w:tc>
          <w:tcPr>
            <w:tcW w:w="5534" w:type="dxa"/>
            <w:tcBorders>
              <w:top w:val="nil"/>
              <w:left w:val="nil"/>
              <w:bottom w:val="single" w:sz="4" w:space="0" w:color="auto"/>
              <w:right w:val="single" w:sz="4" w:space="0" w:color="auto"/>
            </w:tcBorders>
            <w:shd w:val="clear" w:color="auto" w:fill="auto"/>
            <w:vAlign w:val="center"/>
            <w:hideMark/>
          </w:tcPr>
          <w:p w14:paraId="1A15BFC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 экрана</w:t>
            </w:r>
          </w:p>
        </w:tc>
        <w:tc>
          <w:tcPr>
            <w:tcW w:w="1299" w:type="dxa"/>
            <w:tcBorders>
              <w:top w:val="nil"/>
              <w:left w:val="nil"/>
              <w:bottom w:val="single" w:sz="4" w:space="0" w:color="auto"/>
              <w:right w:val="single" w:sz="4" w:space="0" w:color="auto"/>
            </w:tcBorders>
            <w:shd w:val="clear" w:color="auto" w:fill="auto"/>
            <w:vAlign w:val="center"/>
            <w:hideMark/>
          </w:tcPr>
          <w:p w14:paraId="4F6AD5D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w:t>
            </w:r>
            <w:r w:rsidRPr="00DE421B">
              <w:rPr>
                <w:rFonts w:ascii="Times New Roman" w:hAnsi="Times New Roman" w:cs="Times New Roman"/>
                <w:sz w:val="24"/>
                <w:szCs w:val="24"/>
              </w:rPr>
              <w:lastRenderedPageBreak/>
              <w:t xml:space="preserve">ли не менее 1920 по вертикали не менее 1080 </w:t>
            </w:r>
          </w:p>
        </w:tc>
        <w:tc>
          <w:tcPr>
            <w:tcW w:w="1567" w:type="dxa"/>
            <w:tcBorders>
              <w:top w:val="nil"/>
              <w:left w:val="nil"/>
              <w:bottom w:val="single" w:sz="4" w:space="0" w:color="auto"/>
              <w:right w:val="single" w:sz="4" w:space="0" w:color="auto"/>
            </w:tcBorders>
            <w:shd w:val="clear" w:color="auto" w:fill="auto"/>
            <w:vAlign w:val="center"/>
            <w:hideMark/>
          </w:tcPr>
          <w:p w14:paraId="50995F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983" w:type="dxa"/>
            <w:tcBorders>
              <w:top w:val="nil"/>
              <w:left w:val="nil"/>
              <w:bottom w:val="single" w:sz="4" w:space="0" w:color="auto"/>
              <w:right w:val="single" w:sz="4" w:space="0" w:color="auto"/>
            </w:tcBorders>
            <w:shd w:val="clear" w:color="auto" w:fill="auto"/>
            <w:vAlign w:val="center"/>
            <w:hideMark/>
          </w:tcPr>
          <w:p w14:paraId="27031A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116C2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6EC22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41C000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Рix</w:t>
            </w:r>
          </w:p>
        </w:tc>
      </w:tr>
      <w:tr w:rsidR="00DE421B" w:rsidRPr="00DE421B" w14:paraId="4F630CE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C8C2B0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3.10.11.</w:t>
            </w:r>
          </w:p>
        </w:tc>
        <w:tc>
          <w:tcPr>
            <w:tcW w:w="5534" w:type="dxa"/>
            <w:tcBorders>
              <w:top w:val="nil"/>
              <w:left w:val="nil"/>
              <w:bottom w:val="single" w:sz="4" w:space="0" w:color="auto"/>
              <w:right w:val="single" w:sz="4" w:space="0" w:color="auto"/>
            </w:tcBorders>
            <w:shd w:val="clear" w:color="auto" w:fill="auto"/>
            <w:vAlign w:val="center"/>
            <w:hideMark/>
          </w:tcPr>
          <w:p w14:paraId="485B457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цветов</w:t>
            </w:r>
          </w:p>
        </w:tc>
        <w:tc>
          <w:tcPr>
            <w:tcW w:w="1299" w:type="dxa"/>
            <w:tcBorders>
              <w:top w:val="nil"/>
              <w:left w:val="nil"/>
              <w:bottom w:val="single" w:sz="4" w:space="0" w:color="auto"/>
              <w:right w:val="single" w:sz="4" w:space="0" w:color="auto"/>
            </w:tcBorders>
            <w:shd w:val="clear" w:color="auto" w:fill="auto"/>
            <w:vAlign w:val="center"/>
            <w:hideMark/>
          </w:tcPr>
          <w:p w14:paraId="7084E09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A8CC1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AA298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0903F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E9798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1,07</w:t>
            </w:r>
          </w:p>
        </w:tc>
        <w:tc>
          <w:tcPr>
            <w:tcW w:w="1564" w:type="dxa"/>
            <w:tcBorders>
              <w:top w:val="nil"/>
              <w:left w:val="nil"/>
              <w:bottom w:val="single" w:sz="4" w:space="0" w:color="auto"/>
              <w:right w:val="single" w:sz="4" w:space="0" w:color="auto"/>
            </w:tcBorders>
            <w:shd w:val="clear" w:color="auto" w:fill="auto"/>
            <w:vAlign w:val="center"/>
            <w:hideMark/>
          </w:tcPr>
          <w:p w14:paraId="60E86B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миллиард</w:t>
            </w:r>
          </w:p>
        </w:tc>
      </w:tr>
      <w:tr w:rsidR="00DE421B" w:rsidRPr="00DE421B" w14:paraId="4266D54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F30F6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3.10.12.</w:t>
            </w:r>
          </w:p>
        </w:tc>
        <w:tc>
          <w:tcPr>
            <w:tcW w:w="5534" w:type="dxa"/>
            <w:tcBorders>
              <w:top w:val="nil"/>
              <w:left w:val="nil"/>
              <w:bottom w:val="single" w:sz="4" w:space="0" w:color="auto"/>
              <w:right w:val="single" w:sz="4" w:space="0" w:color="auto"/>
            </w:tcBorders>
            <w:shd w:val="clear" w:color="auto" w:fill="auto"/>
            <w:vAlign w:val="center"/>
            <w:hideMark/>
          </w:tcPr>
          <w:p w14:paraId="78A2A434"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Активная область</w:t>
            </w:r>
          </w:p>
        </w:tc>
        <w:tc>
          <w:tcPr>
            <w:tcW w:w="1299" w:type="dxa"/>
            <w:tcBorders>
              <w:top w:val="nil"/>
              <w:left w:val="nil"/>
              <w:bottom w:val="single" w:sz="4" w:space="0" w:color="auto"/>
              <w:right w:val="single" w:sz="4" w:space="0" w:color="auto"/>
            </w:tcBorders>
            <w:shd w:val="clear" w:color="auto" w:fill="auto"/>
            <w:vAlign w:val="center"/>
            <w:hideMark/>
          </w:tcPr>
          <w:p w14:paraId="12824B2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1200 по вертикали не менее 680</w:t>
            </w:r>
          </w:p>
        </w:tc>
        <w:tc>
          <w:tcPr>
            <w:tcW w:w="1567" w:type="dxa"/>
            <w:tcBorders>
              <w:top w:val="nil"/>
              <w:left w:val="nil"/>
              <w:bottom w:val="single" w:sz="4" w:space="0" w:color="auto"/>
              <w:right w:val="single" w:sz="4" w:space="0" w:color="auto"/>
            </w:tcBorders>
            <w:shd w:val="clear" w:color="auto" w:fill="auto"/>
            <w:vAlign w:val="center"/>
            <w:hideMark/>
          </w:tcPr>
          <w:p w14:paraId="2B8A4FD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26C7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C6EB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33216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495D05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0C2B81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E11D39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3.10.13.</w:t>
            </w:r>
          </w:p>
        </w:tc>
        <w:tc>
          <w:tcPr>
            <w:tcW w:w="5534" w:type="dxa"/>
            <w:tcBorders>
              <w:top w:val="nil"/>
              <w:left w:val="nil"/>
              <w:bottom w:val="single" w:sz="4" w:space="0" w:color="auto"/>
              <w:right w:val="single" w:sz="4" w:space="0" w:color="auto"/>
            </w:tcBorders>
            <w:shd w:val="clear" w:color="auto" w:fill="auto"/>
            <w:vAlign w:val="center"/>
            <w:hideMark/>
          </w:tcPr>
          <w:p w14:paraId="0CEE77C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337520B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400</w:t>
            </w:r>
          </w:p>
        </w:tc>
        <w:tc>
          <w:tcPr>
            <w:tcW w:w="1567" w:type="dxa"/>
            <w:tcBorders>
              <w:top w:val="nil"/>
              <w:left w:val="nil"/>
              <w:bottom w:val="single" w:sz="4" w:space="0" w:color="auto"/>
              <w:right w:val="single" w:sz="4" w:space="0" w:color="auto"/>
            </w:tcBorders>
            <w:shd w:val="clear" w:color="auto" w:fill="auto"/>
            <w:vAlign w:val="center"/>
            <w:hideMark/>
          </w:tcPr>
          <w:p w14:paraId="2F752B7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11D21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B5B65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20F65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097D74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cd/m</w:t>
            </w:r>
          </w:p>
        </w:tc>
      </w:tr>
      <w:tr w:rsidR="00DE421B" w:rsidRPr="00DE421B" w14:paraId="5F8700C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C115E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3.10.14.</w:t>
            </w:r>
          </w:p>
        </w:tc>
        <w:tc>
          <w:tcPr>
            <w:tcW w:w="5534" w:type="dxa"/>
            <w:tcBorders>
              <w:top w:val="nil"/>
              <w:left w:val="nil"/>
              <w:bottom w:val="single" w:sz="4" w:space="0" w:color="auto"/>
              <w:right w:val="single" w:sz="4" w:space="0" w:color="auto"/>
            </w:tcBorders>
            <w:shd w:val="clear" w:color="auto" w:fill="auto"/>
            <w:vAlign w:val="center"/>
            <w:hideMark/>
          </w:tcPr>
          <w:p w14:paraId="4170E81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Адаптивная регулировка яркости свечения в зависимости от внешней освещённости.</w:t>
            </w:r>
          </w:p>
        </w:tc>
        <w:tc>
          <w:tcPr>
            <w:tcW w:w="1299" w:type="dxa"/>
            <w:tcBorders>
              <w:top w:val="nil"/>
              <w:left w:val="nil"/>
              <w:bottom w:val="single" w:sz="4" w:space="0" w:color="auto"/>
              <w:right w:val="single" w:sz="4" w:space="0" w:color="auto"/>
            </w:tcBorders>
            <w:shd w:val="clear" w:color="auto" w:fill="auto"/>
            <w:vAlign w:val="center"/>
            <w:hideMark/>
          </w:tcPr>
          <w:p w14:paraId="238500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078589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EAC3C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66D62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43397D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A544FD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7E5346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35DC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3.10.15.</w:t>
            </w:r>
          </w:p>
        </w:tc>
        <w:tc>
          <w:tcPr>
            <w:tcW w:w="5534" w:type="dxa"/>
            <w:tcBorders>
              <w:top w:val="nil"/>
              <w:left w:val="nil"/>
              <w:bottom w:val="single" w:sz="4" w:space="0" w:color="auto"/>
              <w:right w:val="single" w:sz="4" w:space="0" w:color="auto"/>
            </w:tcBorders>
            <w:shd w:val="clear" w:color="auto" w:fill="auto"/>
            <w:vAlign w:val="center"/>
            <w:hideMark/>
          </w:tcPr>
          <w:p w14:paraId="024BF32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Контрастность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36BAF17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700/1</w:t>
            </w:r>
          </w:p>
        </w:tc>
        <w:tc>
          <w:tcPr>
            <w:tcW w:w="1567" w:type="dxa"/>
            <w:tcBorders>
              <w:top w:val="nil"/>
              <w:left w:val="nil"/>
              <w:bottom w:val="single" w:sz="4" w:space="0" w:color="auto"/>
              <w:right w:val="single" w:sz="4" w:space="0" w:color="auto"/>
            </w:tcBorders>
            <w:shd w:val="clear" w:color="auto" w:fill="auto"/>
            <w:vAlign w:val="center"/>
            <w:hideMark/>
          </w:tcPr>
          <w:p w14:paraId="3CCEFA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B62DE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B1147C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FC972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53FB3E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E8E11C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F192A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3.10.16.</w:t>
            </w:r>
          </w:p>
        </w:tc>
        <w:tc>
          <w:tcPr>
            <w:tcW w:w="5534" w:type="dxa"/>
            <w:tcBorders>
              <w:top w:val="nil"/>
              <w:left w:val="nil"/>
              <w:bottom w:val="single" w:sz="4" w:space="0" w:color="auto"/>
              <w:right w:val="single" w:sz="4" w:space="0" w:color="auto"/>
            </w:tcBorders>
            <w:shd w:val="clear" w:color="auto" w:fill="auto"/>
            <w:vAlign w:val="center"/>
            <w:hideMark/>
          </w:tcPr>
          <w:p w14:paraId="137DF9A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Светопропускаемость экрана (матрицы)</w:t>
            </w:r>
          </w:p>
        </w:tc>
        <w:tc>
          <w:tcPr>
            <w:tcW w:w="1299" w:type="dxa"/>
            <w:tcBorders>
              <w:top w:val="nil"/>
              <w:left w:val="nil"/>
              <w:bottom w:val="single" w:sz="4" w:space="0" w:color="auto"/>
              <w:right w:val="single" w:sz="4" w:space="0" w:color="auto"/>
            </w:tcBorders>
            <w:shd w:val="clear" w:color="auto" w:fill="auto"/>
            <w:vAlign w:val="center"/>
            <w:hideMark/>
          </w:tcPr>
          <w:p w14:paraId="62DF7C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40</w:t>
            </w:r>
          </w:p>
        </w:tc>
        <w:tc>
          <w:tcPr>
            <w:tcW w:w="1567" w:type="dxa"/>
            <w:tcBorders>
              <w:top w:val="nil"/>
              <w:left w:val="nil"/>
              <w:bottom w:val="single" w:sz="4" w:space="0" w:color="auto"/>
              <w:right w:val="single" w:sz="4" w:space="0" w:color="auto"/>
            </w:tcBorders>
            <w:shd w:val="clear" w:color="auto" w:fill="auto"/>
            <w:vAlign w:val="center"/>
            <w:hideMark/>
          </w:tcPr>
          <w:p w14:paraId="32AE4B0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8183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9B6FF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235D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FCAB4F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7BD0B62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B4D885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3.10.17.</w:t>
            </w:r>
          </w:p>
        </w:tc>
        <w:tc>
          <w:tcPr>
            <w:tcW w:w="5534" w:type="dxa"/>
            <w:tcBorders>
              <w:top w:val="nil"/>
              <w:left w:val="nil"/>
              <w:bottom w:val="single" w:sz="4" w:space="0" w:color="auto"/>
              <w:right w:val="single" w:sz="4" w:space="0" w:color="auto"/>
            </w:tcBorders>
            <w:shd w:val="clear" w:color="auto" w:fill="auto"/>
            <w:vAlign w:val="center"/>
            <w:hideMark/>
          </w:tcPr>
          <w:p w14:paraId="387350A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Техническая возможность геотаргетинга.</w:t>
            </w:r>
          </w:p>
        </w:tc>
        <w:tc>
          <w:tcPr>
            <w:tcW w:w="1299" w:type="dxa"/>
            <w:tcBorders>
              <w:top w:val="nil"/>
              <w:left w:val="nil"/>
              <w:bottom w:val="single" w:sz="4" w:space="0" w:color="auto"/>
              <w:right w:val="single" w:sz="4" w:space="0" w:color="auto"/>
            </w:tcBorders>
            <w:shd w:val="clear" w:color="auto" w:fill="auto"/>
            <w:vAlign w:val="center"/>
            <w:hideMark/>
          </w:tcPr>
          <w:p w14:paraId="3AEA36F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4A835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9D2E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00FC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ECC5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668C1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92EE5B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E7F9C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3.10.18.</w:t>
            </w:r>
          </w:p>
        </w:tc>
        <w:tc>
          <w:tcPr>
            <w:tcW w:w="5534" w:type="dxa"/>
            <w:tcBorders>
              <w:top w:val="nil"/>
              <w:left w:val="nil"/>
              <w:bottom w:val="single" w:sz="4" w:space="0" w:color="auto"/>
              <w:right w:val="single" w:sz="4" w:space="0" w:color="auto"/>
            </w:tcBorders>
            <w:shd w:val="clear" w:color="auto" w:fill="auto"/>
            <w:vAlign w:val="center"/>
            <w:hideMark/>
          </w:tcPr>
          <w:p w14:paraId="2E668024"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Виброзащита носителей информации и составных частей медиакомплекса, исключающая выход из строя компонентов вследствие тряски.</w:t>
            </w:r>
          </w:p>
        </w:tc>
        <w:tc>
          <w:tcPr>
            <w:tcW w:w="1299" w:type="dxa"/>
            <w:tcBorders>
              <w:top w:val="nil"/>
              <w:left w:val="nil"/>
              <w:bottom w:val="single" w:sz="4" w:space="0" w:color="auto"/>
              <w:right w:val="single" w:sz="4" w:space="0" w:color="auto"/>
            </w:tcBorders>
            <w:shd w:val="clear" w:color="auto" w:fill="auto"/>
            <w:vAlign w:val="center"/>
            <w:hideMark/>
          </w:tcPr>
          <w:p w14:paraId="2D4EC30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19D27E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11B2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F4C95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DCFED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029A8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9AB85C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72E827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3.10.19.</w:t>
            </w:r>
          </w:p>
        </w:tc>
        <w:tc>
          <w:tcPr>
            <w:tcW w:w="5534" w:type="dxa"/>
            <w:tcBorders>
              <w:top w:val="nil"/>
              <w:left w:val="nil"/>
              <w:bottom w:val="single" w:sz="4" w:space="0" w:color="auto"/>
              <w:right w:val="single" w:sz="4" w:space="0" w:color="auto"/>
            </w:tcBorders>
            <w:shd w:val="clear" w:color="auto" w:fill="auto"/>
            <w:vAlign w:val="center"/>
            <w:hideMark/>
          </w:tcPr>
          <w:p w14:paraId="6E4F7D2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медиаконтента на носителе информации, допускающем быстрый демонтаж и замену.</w:t>
            </w:r>
          </w:p>
        </w:tc>
        <w:tc>
          <w:tcPr>
            <w:tcW w:w="1299" w:type="dxa"/>
            <w:tcBorders>
              <w:top w:val="nil"/>
              <w:left w:val="nil"/>
              <w:bottom w:val="single" w:sz="4" w:space="0" w:color="auto"/>
              <w:right w:val="single" w:sz="4" w:space="0" w:color="auto"/>
            </w:tcBorders>
            <w:shd w:val="clear" w:color="auto" w:fill="auto"/>
            <w:vAlign w:val="center"/>
            <w:hideMark/>
          </w:tcPr>
          <w:p w14:paraId="7A81E3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FF33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6B74C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6C14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62A3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92E8B8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77F90A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38AF1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3.10.20.</w:t>
            </w:r>
          </w:p>
        </w:tc>
        <w:tc>
          <w:tcPr>
            <w:tcW w:w="5534" w:type="dxa"/>
            <w:tcBorders>
              <w:top w:val="nil"/>
              <w:left w:val="nil"/>
              <w:bottom w:val="single" w:sz="4" w:space="0" w:color="auto"/>
              <w:right w:val="single" w:sz="4" w:space="0" w:color="auto"/>
            </w:tcBorders>
            <w:shd w:val="clear" w:color="auto" w:fill="auto"/>
            <w:vAlign w:val="center"/>
            <w:hideMark/>
          </w:tcPr>
          <w:p w14:paraId="2DA1BFE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 комплект поставки входит прикладное ПО с целью формирования аудио и видео контентов и удаленной загрузки их на модули оперативного информирования пассажиров, установленные на ТС, по сети 3G 4G и Wi-Fi. В случае если прикладное ПО является лицензированным, то лицензии прикладного ПО на каждый </w:t>
            </w:r>
            <w:r w:rsidRPr="00DE421B">
              <w:rPr>
                <w:rFonts w:ascii="Times New Roman" w:hAnsi="Times New Roman" w:cs="Times New Roman"/>
                <w:sz w:val="24"/>
                <w:szCs w:val="24"/>
              </w:rPr>
              <w:lastRenderedPageBreak/>
              <w:t>медиакомплекс передаются без ограничения по сроку действия и количеству пользователей. Дополнительно с прикладным ПО Подрядчик передает Лизингополучателю версию ПО, установленную на медиакомплексе.</w:t>
            </w:r>
          </w:p>
        </w:tc>
        <w:tc>
          <w:tcPr>
            <w:tcW w:w="1299" w:type="dxa"/>
            <w:tcBorders>
              <w:top w:val="nil"/>
              <w:left w:val="nil"/>
              <w:bottom w:val="single" w:sz="4" w:space="0" w:color="auto"/>
              <w:right w:val="single" w:sz="4" w:space="0" w:color="auto"/>
            </w:tcBorders>
            <w:shd w:val="clear" w:color="auto" w:fill="auto"/>
            <w:vAlign w:val="center"/>
            <w:hideMark/>
          </w:tcPr>
          <w:p w14:paraId="314AC8E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1D09CE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50B2D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E8FC4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230F6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B12B3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FCAEB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3DD1B8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3.10.21.</w:t>
            </w:r>
          </w:p>
        </w:tc>
        <w:tc>
          <w:tcPr>
            <w:tcW w:w="5534" w:type="dxa"/>
            <w:tcBorders>
              <w:top w:val="nil"/>
              <w:left w:val="nil"/>
              <w:bottom w:val="single" w:sz="4" w:space="0" w:color="auto"/>
              <w:right w:val="single" w:sz="4" w:space="0" w:color="auto"/>
            </w:tcBorders>
            <w:shd w:val="clear" w:color="auto" w:fill="auto"/>
            <w:vAlign w:val="center"/>
            <w:hideMark/>
          </w:tcPr>
          <w:p w14:paraId="2475E11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автоматического обновления базы данных при каждом включении ТС, или принудительно вручную.</w:t>
            </w:r>
          </w:p>
        </w:tc>
        <w:tc>
          <w:tcPr>
            <w:tcW w:w="1299" w:type="dxa"/>
            <w:tcBorders>
              <w:top w:val="nil"/>
              <w:left w:val="nil"/>
              <w:bottom w:val="single" w:sz="4" w:space="0" w:color="auto"/>
              <w:right w:val="single" w:sz="4" w:space="0" w:color="auto"/>
            </w:tcBorders>
            <w:shd w:val="clear" w:color="auto" w:fill="auto"/>
            <w:vAlign w:val="center"/>
            <w:hideMark/>
          </w:tcPr>
          <w:p w14:paraId="5949CB8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13055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C1A7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4427A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B1199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52E8D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19B31A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C845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3.10.22.</w:t>
            </w:r>
          </w:p>
        </w:tc>
        <w:tc>
          <w:tcPr>
            <w:tcW w:w="5534" w:type="dxa"/>
            <w:tcBorders>
              <w:top w:val="nil"/>
              <w:left w:val="nil"/>
              <w:bottom w:val="single" w:sz="4" w:space="0" w:color="auto"/>
              <w:right w:val="single" w:sz="4" w:space="0" w:color="auto"/>
            </w:tcBorders>
            <w:shd w:val="clear" w:color="auto" w:fill="auto"/>
            <w:vAlign w:val="center"/>
            <w:hideMark/>
          </w:tcPr>
          <w:p w14:paraId="23265BE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w:t>
            </w:r>
          </w:p>
        </w:tc>
        <w:tc>
          <w:tcPr>
            <w:tcW w:w="1299" w:type="dxa"/>
            <w:tcBorders>
              <w:top w:val="nil"/>
              <w:left w:val="nil"/>
              <w:bottom w:val="single" w:sz="4" w:space="0" w:color="auto"/>
              <w:right w:val="single" w:sz="4" w:space="0" w:color="auto"/>
            </w:tcBorders>
            <w:shd w:val="clear" w:color="auto" w:fill="auto"/>
            <w:vAlign w:val="center"/>
            <w:hideMark/>
          </w:tcPr>
          <w:p w14:paraId="11A0586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120</w:t>
            </w:r>
          </w:p>
        </w:tc>
        <w:tc>
          <w:tcPr>
            <w:tcW w:w="1567" w:type="dxa"/>
            <w:tcBorders>
              <w:top w:val="nil"/>
              <w:left w:val="nil"/>
              <w:bottom w:val="single" w:sz="4" w:space="0" w:color="auto"/>
              <w:right w:val="single" w:sz="4" w:space="0" w:color="auto"/>
            </w:tcBorders>
            <w:shd w:val="clear" w:color="auto" w:fill="auto"/>
            <w:vAlign w:val="center"/>
            <w:hideMark/>
          </w:tcPr>
          <w:p w14:paraId="4F6B42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D78AD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F77F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F19F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C87678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5F72ED1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CCD9C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3.10.23.</w:t>
            </w:r>
          </w:p>
        </w:tc>
        <w:tc>
          <w:tcPr>
            <w:tcW w:w="5534" w:type="dxa"/>
            <w:tcBorders>
              <w:top w:val="nil"/>
              <w:left w:val="nil"/>
              <w:bottom w:val="single" w:sz="4" w:space="0" w:color="auto"/>
              <w:right w:val="single" w:sz="4" w:space="0" w:color="auto"/>
            </w:tcBorders>
            <w:shd w:val="clear" w:color="auto" w:fill="auto"/>
            <w:vAlign w:val="center"/>
            <w:hideMark/>
          </w:tcPr>
          <w:p w14:paraId="52CBF97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Антибликовое покрытие</w:t>
            </w:r>
          </w:p>
        </w:tc>
        <w:tc>
          <w:tcPr>
            <w:tcW w:w="1299" w:type="dxa"/>
            <w:tcBorders>
              <w:top w:val="nil"/>
              <w:left w:val="nil"/>
              <w:bottom w:val="single" w:sz="4" w:space="0" w:color="auto"/>
              <w:right w:val="single" w:sz="4" w:space="0" w:color="auto"/>
            </w:tcBorders>
            <w:shd w:val="clear" w:color="auto" w:fill="auto"/>
            <w:vAlign w:val="center"/>
            <w:hideMark/>
          </w:tcPr>
          <w:p w14:paraId="762E375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0D56F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CE76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3B763F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819F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0C20CD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F3FC7E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6FD8D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3.10.24.</w:t>
            </w:r>
          </w:p>
        </w:tc>
        <w:tc>
          <w:tcPr>
            <w:tcW w:w="5534" w:type="dxa"/>
            <w:tcBorders>
              <w:top w:val="nil"/>
              <w:left w:val="nil"/>
              <w:bottom w:val="single" w:sz="4" w:space="0" w:color="auto"/>
              <w:right w:val="single" w:sz="4" w:space="0" w:color="auto"/>
            </w:tcBorders>
            <w:shd w:val="clear" w:color="auto" w:fill="auto"/>
            <w:vAlign w:val="center"/>
            <w:hideMark/>
          </w:tcPr>
          <w:p w14:paraId="581AF5D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отключении питания работа системы завершается самостоятельно, и корректно.</w:t>
            </w:r>
          </w:p>
        </w:tc>
        <w:tc>
          <w:tcPr>
            <w:tcW w:w="1299" w:type="dxa"/>
            <w:tcBorders>
              <w:top w:val="nil"/>
              <w:left w:val="nil"/>
              <w:bottom w:val="single" w:sz="4" w:space="0" w:color="auto"/>
              <w:right w:val="single" w:sz="4" w:space="0" w:color="auto"/>
            </w:tcBorders>
            <w:shd w:val="clear" w:color="auto" w:fill="auto"/>
            <w:vAlign w:val="center"/>
            <w:hideMark/>
          </w:tcPr>
          <w:p w14:paraId="1D54FE7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B2BCC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401C65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3229E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18CCA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C70D2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60FF65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CE5E3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3.10.25.</w:t>
            </w:r>
          </w:p>
        </w:tc>
        <w:tc>
          <w:tcPr>
            <w:tcW w:w="5534" w:type="dxa"/>
            <w:tcBorders>
              <w:top w:val="nil"/>
              <w:left w:val="nil"/>
              <w:bottom w:val="single" w:sz="4" w:space="0" w:color="auto"/>
              <w:right w:val="single" w:sz="4" w:space="0" w:color="auto"/>
            </w:tcBorders>
            <w:shd w:val="clear" w:color="auto" w:fill="auto"/>
            <w:vAlign w:val="center"/>
            <w:hideMark/>
          </w:tcPr>
          <w:p w14:paraId="3A456C8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сенсорного управления контентом на экране</w:t>
            </w:r>
          </w:p>
        </w:tc>
        <w:tc>
          <w:tcPr>
            <w:tcW w:w="1299" w:type="dxa"/>
            <w:tcBorders>
              <w:top w:val="nil"/>
              <w:left w:val="nil"/>
              <w:bottom w:val="single" w:sz="4" w:space="0" w:color="auto"/>
              <w:right w:val="single" w:sz="4" w:space="0" w:color="auto"/>
            </w:tcBorders>
            <w:shd w:val="clear" w:color="auto" w:fill="auto"/>
            <w:vAlign w:val="center"/>
            <w:hideMark/>
          </w:tcPr>
          <w:p w14:paraId="14605C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FC825A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58A0F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246A9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19FF8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6D45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260C4B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D6A8CA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3.10.26.</w:t>
            </w:r>
          </w:p>
        </w:tc>
        <w:tc>
          <w:tcPr>
            <w:tcW w:w="5534" w:type="dxa"/>
            <w:tcBorders>
              <w:top w:val="nil"/>
              <w:left w:val="nil"/>
              <w:bottom w:val="single" w:sz="4" w:space="0" w:color="auto"/>
              <w:right w:val="single" w:sz="4" w:space="0" w:color="auto"/>
            </w:tcBorders>
            <w:shd w:val="clear" w:color="auto" w:fill="auto"/>
            <w:vAlign w:val="center"/>
            <w:hideMark/>
          </w:tcPr>
          <w:p w14:paraId="6BA3823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сенсорного покрытия</w:t>
            </w:r>
          </w:p>
        </w:tc>
        <w:tc>
          <w:tcPr>
            <w:tcW w:w="1299" w:type="dxa"/>
            <w:tcBorders>
              <w:top w:val="nil"/>
              <w:left w:val="nil"/>
              <w:bottom w:val="single" w:sz="4" w:space="0" w:color="auto"/>
              <w:right w:val="single" w:sz="4" w:space="0" w:color="auto"/>
            </w:tcBorders>
            <w:shd w:val="clear" w:color="auto" w:fill="auto"/>
            <w:vAlign w:val="center"/>
            <w:hideMark/>
          </w:tcPr>
          <w:p w14:paraId="7AC863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A21E7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7821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9DF3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9141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Емкостное</w:t>
            </w:r>
          </w:p>
        </w:tc>
        <w:tc>
          <w:tcPr>
            <w:tcW w:w="1564" w:type="dxa"/>
            <w:tcBorders>
              <w:top w:val="nil"/>
              <w:left w:val="nil"/>
              <w:bottom w:val="single" w:sz="4" w:space="0" w:color="auto"/>
              <w:right w:val="single" w:sz="4" w:space="0" w:color="auto"/>
            </w:tcBorders>
            <w:shd w:val="clear" w:color="auto" w:fill="auto"/>
            <w:vAlign w:val="center"/>
            <w:hideMark/>
          </w:tcPr>
          <w:p w14:paraId="32877A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1DE57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66A0F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w:t>
            </w:r>
          </w:p>
        </w:tc>
        <w:tc>
          <w:tcPr>
            <w:tcW w:w="5534" w:type="dxa"/>
            <w:tcBorders>
              <w:top w:val="nil"/>
              <w:left w:val="nil"/>
              <w:bottom w:val="single" w:sz="4" w:space="0" w:color="auto"/>
              <w:right w:val="single" w:sz="4" w:space="0" w:color="auto"/>
            </w:tcBorders>
            <w:shd w:val="clear" w:color="auto" w:fill="auto"/>
            <w:vAlign w:val="center"/>
            <w:hideMark/>
          </w:tcPr>
          <w:p w14:paraId="6D3984A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бортовому вычислительному контроллеру</w:t>
            </w:r>
          </w:p>
        </w:tc>
        <w:tc>
          <w:tcPr>
            <w:tcW w:w="1299" w:type="dxa"/>
            <w:tcBorders>
              <w:top w:val="nil"/>
              <w:left w:val="nil"/>
              <w:bottom w:val="single" w:sz="4" w:space="0" w:color="auto"/>
              <w:right w:val="single" w:sz="4" w:space="0" w:color="auto"/>
            </w:tcBorders>
            <w:shd w:val="clear" w:color="auto" w:fill="auto"/>
            <w:vAlign w:val="center"/>
            <w:hideMark/>
          </w:tcPr>
          <w:p w14:paraId="52A22C7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8FD2F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9D98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E43B5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8C51A2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C89F2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ABA789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F9BB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3.10.27.1.</w:t>
            </w:r>
          </w:p>
        </w:tc>
        <w:tc>
          <w:tcPr>
            <w:tcW w:w="5534" w:type="dxa"/>
            <w:tcBorders>
              <w:top w:val="nil"/>
              <w:left w:val="nil"/>
              <w:bottom w:val="single" w:sz="4" w:space="0" w:color="auto"/>
              <w:right w:val="single" w:sz="4" w:space="0" w:color="auto"/>
            </w:tcBorders>
            <w:shd w:val="clear" w:color="auto" w:fill="auto"/>
            <w:vAlign w:val="center"/>
            <w:hideMark/>
          </w:tcPr>
          <w:p w14:paraId="23A8DCD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Требования к материнской плате БВК </w:t>
            </w:r>
          </w:p>
        </w:tc>
        <w:tc>
          <w:tcPr>
            <w:tcW w:w="1299" w:type="dxa"/>
            <w:tcBorders>
              <w:top w:val="nil"/>
              <w:left w:val="nil"/>
              <w:bottom w:val="single" w:sz="4" w:space="0" w:color="auto"/>
              <w:right w:val="single" w:sz="4" w:space="0" w:color="auto"/>
            </w:tcBorders>
            <w:shd w:val="clear" w:color="auto" w:fill="auto"/>
            <w:vAlign w:val="center"/>
            <w:hideMark/>
          </w:tcPr>
          <w:p w14:paraId="202DBA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545F9F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93D3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239E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7B9F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8A0C53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B7E86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B0254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3.10.27.2.</w:t>
            </w:r>
          </w:p>
        </w:tc>
        <w:tc>
          <w:tcPr>
            <w:tcW w:w="5534" w:type="dxa"/>
            <w:tcBorders>
              <w:top w:val="nil"/>
              <w:left w:val="nil"/>
              <w:bottom w:val="single" w:sz="4" w:space="0" w:color="auto"/>
              <w:right w:val="single" w:sz="4" w:space="0" w:color="auto"/>
            </w:tcBorders>
            <w:shd w:val="clear" w:color="auto" w:fill="auto"/>
            <w:vAlign w:val="center"/>
            <w:hideMark/>
          </w:tcPr>
          <w:p w14:paraId="1691C22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Процессор</w:t>
            </w:r>
          </w:p>
        </w:tc>
        <w:tc>
          <w:tcPr>
            <w:tcW w:w="1299" w:type="dxa"/>
            <w:tcBorders>
              <w:top w:val="nil"/>
              <w:left w:val="nil"/>
              <w:bottom w:val="single" w:sz="4" w:space="0" w:color="auto"/>
              <w:right w:val="single" w:sz="4" w:space="0" w:color="auto"/>
            </w:tcBorders>
            <w:shd w:val="clear" w:color="auto" w:fill="auto"/>
            <w:vAlign w:val="center"/>
            <w:hideMark/>
          </w:tcPr>
          <w:p w14:paraId="70D2D51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46D6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A027B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21A12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303C0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47C5AE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FB69D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5C39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3.10.27.3.</w:t>
            </w:r>
          </w:p>
        </w:tc>
        <w:tc>
          <w:tcPr>
            <w:tcW w:w="5534" w:type="dxa"/>
            <w:tcBorders>
              <w:top w:val="nil"/>
              <w:left w:val="nil"/>
              <w:bottom w:val="single" w:sz="4" w:space="0" w:color="auto"/>
              <w:right w:val="single" w:sz="4" w:space="0" w:color="auto"/>
            </w:tcBorders>
            <w:shd w:val="clear" w:color="auto" w:fill="auto"/>
            <w:vAlign w:val="center"/>
            <w:hideMark/>
          </w:tcPr>
          <w:p w14:paraId="0826DF8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ядер</w:t>
            </w:r>
          </w:p>
        </w:tc>
        <w:tc>
          <w:tcPr>
            <w:tcW w:w="1299" w:type="dxa"/>
            <w:tcBorders>
              <w:top w:val="nil"/>
              <w:left w:val="nil"/>
              <w:bottom w:val="single" w:sz="4" w:space="0" w:color="auto"/>
              <w:right w:val="single" w:sz="4" w:space="0" w:color="auto"/>
            </w:tcBorders>
            <w:shd w:val="clear" w:color="auto" w:fill="auto"/>
            <w:vAlign w:val="center"/>
            <w:hideMark/>
          </w:tcPr>
          <w:p w14:paraId="565A6B9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w:t>
            </w:r>
          </w:p>
        </w:tc>
        <w:tc>
          <w:tcPr>
            <w:tcW w:w="1567" w:type="dxa"/>
            <w:tcBorders>
              <w:top w:val="nil"/>
              <w:left w:val="nil"/>
              <w:bottom w:val="single" w:sz="4" w:space="0" w:color="auto"/>
              <w:right w:val="single" w:sz="4" w:space="0" w:color="auto"/>
            </w:tcBorders>
            <w:shd w:val="clear" w:color="auto" w:fill="auto"/>
            <w:vAlign w:val="center"/>
            <w:hideMark/>
          </w:tcPr>
          <w:p w14:paraId="65DDDA5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0D2F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3D835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8973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C1BF7B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E81642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31864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3.10.27.4.</w:t>
            </w:r>
          </w:p>
        </w:tc>
        <w:tc>
          <w:tcPr>
            <w:tcW w:w="5534" w:type="dxa"/>
            <w:tcBorders>
              <w:top w:val="nil"/>
              <w:left w:val="nil"/>
              <w:bottom w:val="single" w:sz="4" w:space="0" w:color="auto"/>
              <w:right w:val="single" w:sz="4" w:space="0" w:color="auto"/>
            </w:tcBorders>
            <w:shd w:val="clear" w:color="auto" w:fill="auto"/>
            <w:vAlign w:val="center"/>
            <w:hideMark/>
          </w:tcPr>
          <w:p w14:paraId="39C8E57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Тактовая частота</w:t>
            </w:r>
          </w:p>
        </w:tc>
        <w:tc>
          <w:tcPr>
            <w:tcW w:w="1299" w:type="dxa"/>
            <w:tcBorders>
              <w:top w:val="nil"/>
              <w:left w:val="nil"/>
              <w:bottom w:val="single" w:sz="4" w:space="0" w:color="auto"/>
              <w:right w:val="single" w:sz="4" w:space="0" w:color="auto"/>
            </w:tcBorders>
            <w:shd w:val="clear" w:color="auto" w:fill="auto"/>
            <w:vAlign w:val="center"/>
            <w:hideMark/>
          </w:tcPr>
          <w:p w14:paraId="6B1830D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2,8</w:t>
            </w:r>
          </w:p>
        </w:tc>
        <w:tc>
          <w:tcPr>
            <w:tcW w:w="1567" w:type="dxa"/>
            <w:tcBorders>
              <w:top w:val="nil"/>
              <w:left w:val="nil"/>
              <w:bottom w:val="single" w:sz="4" w:space="0" w:color="auto"/>
              <w:right w:val="single" w:sz="4" w:space="0" w:color="auto"/>
            </w:tcBorders>
            <w:shd w:val="clear" w:color="auto" w:fill="auto"/>
            <w:vAlign w:val="center"/>
            <w:hideMark/>
          </w:tcPr>
          <w:p w14:paraId="1A1698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F0AB2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E2668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8463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7E31A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ГГц</w:t>
            </w:r>
          </w:p>
        </w:tc>
      </w:tr>
      <w:tr w:rsidR="00DE421B" w:rsidRPr="00DE421B" w14:paraId="17CF56D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4EC52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3.10.27.5.</w:t>
            </w:r>
          </w:p>
        </w:tc>
        <w:tc>
          <w:tcPr>
            <w:tcW w:w="5534" w:type="dxa"/>
            <w:tcBorders>
              <w:top w:val="nil"/>
              <w:left w:val="nil"/>
              <w:bottom w:val="single" w:sz="4" w:space="0" w:color="auto"/>
              <w:right w:val="single" w:sz="4" w:space="0" w:color="auto"/>
            </w:tcBorders>
            <w:shd w:val="clear" w:color="auto" w:fill="auto"/>
            <w:vAlign w:val="center"/>
            <w:hideMark/>
          </w:tcPr>
          <w:p w14:paraId="291D88D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Ёмкость оперативной памяти</w:t>
            </w:r>
          </w:p>
        </w:tc>
        <w:tc>
          <w:tcPr>
            <w:tcW w:w="1299" w:type="dxa"/>
            <w:tcBorders>
              <w:top w:val="nil"/>
              <w:left w:val="nil"/>
              <w:bottom w:val="single" w:sz="4" w:space="0" w:color="auto"/>
              <w:right w:val="single" w:sz="4" w:space="0" w:color="auto"/>
            </w:tcBorders>
            <w:shd w:val="clear" w:color="auto" w:fill="auto"/>
            <w:vAlign w:val="center"/>
            <w:hideMark/>
          </w:tcPr>
          <w:p w14:paraId="6D16B3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16</w:t>
            </w:r>
          </w:p>
        </w:tc>
        <w:tc>
          <w:tcPr>
            <w:tcW w:w="1567" w:type="dxa"/>
            <w:tcBorders>
              <w:top w:val="nil"/>
              <w:left w:val="nil"/>
              <w:bottom w:val="single" w:sz="4" w:space="0" w:color="auto"/>
              <w:right w:val="single" w:sz="4" w:space="0" w:color="auto"/>
            </w:tcBorders>
            <w:shd w:val="clear" w:color="auto" w:fill="auto"/>
            <w:vAlign w:val="center"/>
            <w:hideMark/>
          </w:tcPr>
          <w:p w14:paraId="1AE121D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DB2C1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36332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5675F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9F7F06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27CD205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8428C3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3.10.27.6.</w:t>
            </w:r>
          </w:p>
        </w:tc>
        <w:tc>
          <w:tcPr>
            <w:tcW w:w="5534" w:type="dxa"/>
            <w:tcBorders>
              <w:top w:val="nil"/>
              <w:left w:val="nil"/>
              <w:bottom w:val="single" w:sz="4" w:space="0" w:color="auto"/>
              <w:right w:val="single" w:sz="4" w:space="0" w:color="auto"/>
            </w:tcBorders>
            <w:shd w:val="clear" w:color="auto" w:fill="auto"/>
            <w:vAlign w:val="center"/>
            <w:hideMark/>
          </w:tcPr>
          <w:p w14:paraId="7C0A9A6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Состав основных функциональных модулей БВК </w:t>
            </w:r>
          </w:p>
        </w:tc>
        <w:tc>
          <w:tcPr>
            <w:tcW w:w="1299" w:type="dxa"/>
            <w:tcBorders>
              <w:top w:val="nil"/>
              <w:left w:val="nil"/>
              <w:bottom w:val="single" w:sz="4" w:space="0" w:color="auto"/>
              <w:right w:val="single" w:sz="4" w:space="0" w:color="auto"/>
            </w:tcBorders>
            <w:shd w:val="clear" w:color="auto" w:fill="auto"/>
            <w:vAlign w:val="center"/>
            <w:hideMark/>
          </w:tcPr>
          <w:p w14:paraId="3DD191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C689C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A061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5C272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A833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2D4C66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D729DC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35F3E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3.10.27.6.1.</w:t>
            </w:r>
          </w:p>
        </w:tc>
        <w:tc>
          <w:tcPr>
            <w:tcW w:w="5534" w:type="dxa"/>
            <w:tcBorders>
              <w:top w:val="nil"/>
              <w:left w:val="nil"/>
              <w:bottom w:val="single" w:sz="4" w:space="0" w:color="auto"/>
              <w:right w:val="single" w:sz="4" w:space="0" w:color="auto"/>
            </w:tcBorders>
            <w:shd w:val="clear" w:color="auto" w:fill="auto"/>
            <w:vAlign w:val="center"/>
            <w:hideMark/>
          </w:tcPr>
          <w:p w14:paraId="77E67B8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 LAN (скорость 100/1000 Мбит/с)</w:t>
            </w:r>
          </w:p>
        </w:tc>
        <w:tc>
          <w:tcPr>
            <w:tcW w:w="1299" w:type="dxa"/>
            <w:tcBorders>
              <w:top w:val="nil"/>
              <w:left w:val="nil"/>
              <w:bottom w:val="single" w:sz="4" w:space="0" w:color="auto"/>
              <w:right w:val="single" w:sz="4" w:space="0" w:color="auto"/>
            </w:tcBorders>
            <w:shd w:val="clear" w:color="auto" w:fill="auto"/>
            <w:vAlign w:val="center"/>
            <w:hideMark/>
          </w:tcPr>
          <w:p w14:paraId="601E86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E2236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9586E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65981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88CF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F98A1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7DFF29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1CFD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3.10.27.6.2.</w:t>
            </w:r>
          </w:p>
        </w:tc>
        <w:tc>
          <w:tcPr>
            <w:tcW w:w="5534" w:type="dxa"/>
            <w:tcBorders>
              <w:top w:val="nil"/>
              <w:left w:val="nil"/>
              <w:bottom w:val="single" w:sz="4" w:space="0" w:color="auto"/>
              <w:right w:val="single" w:sz="4" w:space="0" w:color="auto"/>
            </w:tcBorders>
            <w:shd w:val="clear" w:color="auto" w:fill="auto"/>
            <w:vAlign w:val="center"/>
            <w:hideMark/>
          </w:tcPr>
          <w:p w14:paraId="302934E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Интерфейсы USB (включая интерфейсы USB 3.0)</w:t>
            </w:r>
          </w:p>
        </w:tc>
        <w:tc>
          <w:tcPr>
            <w:tcW w:w="1299" w:type="dxa"/>
            <w:tcBorders>
              <w:top w:val="nil"/>
              <w:left w:val="nil"/>
              <w:bottom w:val="single" w:sz="4" w:space="0" w:color="auto"/>
              <w:right w:val="single" w:sz="4" w:space="0" w:color="auto"/>
            </w:tcBorders>
            <w:shd w:val="clear" w:color="auto" w:fill="auto"/>
            <w:vAlign w:val="center"/>
            <w:hideMark/>
          </w:tcPr>
          <w:p w14:paraId="37DFA3C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199A56D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0353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98A94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A1BF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64388B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9964FC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56BB56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3.10.27.6.3.</w:t>
            </w:r>
          </w:p>
        </w:tc>
        <w:tc>
          <w:tcPr>
            <w:tcW w:w="5534" w:type="dxa"/>
            <w:tcBorders>
              <w:top w:val="nil"/>
              <w:left w:val="nil"/>
              <w:bottom w:val="single" w:sz="4" w:space="0" w:color="auto"/>
              <w:right w:val="single" w:sz="4" w:space="0" w:color="auto"/>
            </w:tcBorders>
            <w:shd w:val="clear" w:color="auto" w:fill="auto"/>
            <w:vAlign w:val="center"/>
            <w:hideMark/>
          </w:tcPr>
          <w:p w14:paraId="601BCD2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Интерфейсы USB 3.0</w:t>
            </w:r>
          </w:p>
        </w:tc>
        <w:tc>
          <w:tcPr>
            <w:tcW w:w="1299" w:type="dxa"/>
            <w:tcBorders>
              <w:top w:val="nil"/>
              <w:left w:val="nil"/>
              <w:bottom w:val="single" w:sz="4" w:space="0" w:color="auto"/>
              <w:right w:val="single" w:sz="4" w:space="0" w:color="auto"/>
            </w:tcBorders>
            <w:shd w:val="clear" w:color="auto" w:fill="auto"/>
            <w:vAlign w:val="center"/>
            <w:hideMark/>
          </w:tcPr>
          <w:p w14:paraId="2599E7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1C4A325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78DE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F46B5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C6B3C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8EAFA6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0ABB96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680B0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3.10.27.6.4.</w:t>
            </w:r>
          </w:p>
        </w:tc>
        <w:tc>
          <w:tcPr>
            <w:tcW w:w="5534" w:type="dxa"/>
            <w:tcBorders>
              <w:top w:val="nil"/>
              <w:left w:val="nil"/>
              <w:bottom w:val="single" w:sz="4" w:space="0" w:color="auto"/>
              <w:right w:val="single" w:sz="4" w:space="0" w:color="auto"/>
            </w:tcBorders>
            <w:shd w:val="clear" w:color="auto" w:fill="auto"/>
            <w:vAlign w:val="center"/>
            <w:hideMark/>
          </w:tcPr>
          <w:p w14:paraId="51F2E75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Интерфейсы HDMI/DisplayPort</w:t>
            </w:r>
          </w:p>
        </w:tc>
        <w:tc>
          <w:tcPr>
            <w:tcW w:w="1299" w:type="dxa"/>
            <w:tcBorders>
              <w:top w:val="nil"/>
              <w:left w:val="nil"/>
              <w:bottom w:val="single" w:sz="4" w:space="0" w:color="auto"/>
              <w:right w:val="single" w:sz="4" w:space="0" w:color="auto"/>
            </w:tcBorders>
            <w:shd w:val="clear" w:color="auto" w:fill="auto"/>
            <w:vAlign w:val="center"/>
            <w:hideMark/>
          </w:tcPr>
          <w:p w14:paraId="6EA0E0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2CDBD7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DFC15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0950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5DFD1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3C369B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CC3B58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7D307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3.10.27.7.</w:t>
            </w:r>
          </w:p>
        </w:tc>
        <w:tc>
          <w:tcPr>
            <w:tcW w:w="5534" w:type="dxa"/>
            <w:tcBorders>
              <w:top w:val="nil"/>
              <w:left w:val="nil"/>
              <w:bottom w:val="single" w:sz="4" w:space="0" w:color="auto"/>
              <w:right w:val="single" w:sz="4" w:space="0" w:color="auto"/>
            </w:tcBorders>
            <w:shd w:val="clear" w:color="auto" w:fill="auto"/>
            <w:vAlign w:val="center"/>
            <w:hideMark/>
          </w:tcPr>
          <w:p w14:paraId="32B9F3B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Аудиовыход для возможности воспроизведения аудиоинформации через подключенную аудиосистему </w:t>
            </w:r>
          </w:p>
        </w:tc>
        <w:tc>
          <w:tcPr>
            <w:tcW w:w="1299" w:type="dxa"/>
            <w:tcBorders>
              <w:top w:val="nil"/>
              <w:left w:val="nil"/>
              <w:bottom w:val="single" w:sz="4" w:space="0" w:color="auto"/>
              <w:right w:val="single" w:sz="4" w:space="0" w:color="auto"/>
            </w:tcBorders>
            <w:shd w:val="clear" w:color="auto" w:fill="auto"/>
            <w:vAlign w:val="center"/>
            <w:hideMark/>
          </w:tcPr>
          <w:p w14:paraId="22C798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2621B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E806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4A7B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74A93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D8CC7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F9D7B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B1855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3.10.27.8.</w:t>
            </w:r>
          </w:p>
        </w:tc>
        <w:tc>
          <w:tcPr>
            <w:tcW w:w="5534" w:type="dxa"/>
            <w:tcBorders>
              <w:top w:val="nil"/>
              <w:left w:val="nil"/>
              <w:bottom w:val="single" w:sz="4" w:space="0" w:color="auto"/>
              <w:right w:val="single" w:sz="4" w:space="0" w:color="auto"/>
            </w:tcBorders>
            <w:shd w:val="clear" w:color="auto" w:fill="auto"/>
            <w:vAlign w:val="center"/>
            <w:hideMark/>
          </w:tcPr>
          <w:p w14:paraId="0F8BB4E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Усилитель низкой частоты</w:t>
            </w:r>
          </w:p>
        </w:tc>
        <w:tc>
          <w:tcPr>
            <w:tcW w:w="1299" w:type="dxa"/>
            <w:tcBorders>
              <w:top w:val="nil"/>
              <w:left w:val="nil"/>
              <w:bottom w:val="single" w:sz="4" w:space="0" w:color="auto"/>
              <w:right w:val="single" w:sz="4" w:space="0" w:color="auto"/>
            </w:tcBorders>
            <w:shd w:val="clear" w:color="auto" w:fill="auto"/>
            <w:vAlign w:val="center"/>
            <w:hideMark/>
          </w:tcPr>
          <w:p w14:paraId="7DA8837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4C791B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2E09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2F3C2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2491E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4FDC8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9D7BDB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D636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3.10.28.</w:t>
            </w:r>
          </w:p>
        </w:tc>
        <w:tc>
          <w:tcPr>
            <w:tcW w:w="5534" w:type="dxa"/>
            <w:tcBorders>
              <w:top w:val="nil"/>
              <w:left w:val="nil"/>
              <w:bottom w:val="single" w:sz="4" w:space="0" w:color="auto"/>
              <w:right w:val="single" w:sz="4" w:space="0" w:color="auto"/>
            </w:tcBorders>
            <w:shd w:val="clear" w:color="auto" w:fill="auto"/>
            <w:vAlign w:val="center"/>
            <w:hideMark/>
          </w:tcPr>
          <w:p w14:paraId="79E6E92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накопителю для размещения программного обеспечения</w:t>
            </w:r>
          </w:p>
        </w:tc>
        <w:tc>
          <w:tcPr>
            <w:tcW w:w="1299" w:type="dxa"/>
            <w:tcBorders>
              <w:top w:val="nil"/>
              <w:left w:val="nil"/>
              <w:bottom w:val="single" w:sz="4" w:space="0" w:color="auto"/>
              <w:right w:val="single" w:sz="4" w:space="0" w:color="auto"/>
            </w:tcBorders>
            <w:shd w:val="clear" w:color="auto" w:fill="auto"/>
            <w:vAlign w:val="center"/>
            <w:hideMark/>
          </w:tcPr>
          <w:p w14:paraId="2A8C39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8FF22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48E07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D7EE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D630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900AC1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2732DB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96B00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3.10.28.1.</w:t>
            </w:r>
          </w:p>
        </w:tc>
        <w:tc>
          <w:tcPr>
            <w:tcW w:w="5534" w:type="dxa"/>
            <w:tcBorders>
              <w:top w:val="nil"/>
              <w:left w:val="nil"/>
              <w:bottom w:val="single" w:sz="4" w:space="0" w:color="auto"/>
              <w:right w:val="single" w:sz="4" w:space="0" w:color="auto"/>
            </w:tcBorders>
            <w:shd w:val="clear" w:color="auto" w:fill="auto"/>
            <w:vAlign w:val="center"/>
            <w:hideMark/>
          </w:tcPr>
          <w:p w14:paraId="03EC21E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14DDBCE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A52B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86C7E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AFC6A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64D7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SSD</w:t>
            </w:r>
          </w:p>
        </w:tc>
        <w:tc>
          <w:tcPr>
            <w:tcW w:w="1564" w:type="dxa"/>
            <w:tcBorders>
              <w:top w:val="nil"/>
              <w:left w:val="nil"/>
              <w:bottom w:val="single" w:sz="4" w:space="0" w:color="auto"/>
              <w:right w:val="single" w:sz="4" w:space="0" w:color="auto"/>
            </w:tcBorders>
            <w:shd w:val="clear" w:color="auto" w:fill="auto"/>
            <w:vAlign w:val="center"/>
            <w:hideMark/>
          </w:tcPr>
          <w:p w14:paraId="46AC137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4EBA93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7ACD6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3.10.28.2.</w:t>
            </w:r>
          </w:p>
        </w:tc>
        <w:tc>
          <w:tcPr>
            <w:tcW w:w="5534" w:type="dxa"/>
            <w:tcBorders>
              <w:top w:val="nil"/>
              <w:left w:val="nil"/>
              <w:bottom w:val="single" w:sz="4" w:space="0" w:color="auto"/>
              <w:right w:val="single" w:sz="4" w:space="0" w:color="auto"/>
            </w:tcBorders>
            <w:shd w:val="clear" w:color="auto" w:fill="auto"/>
            <w:vAlign w:val="center"/>
            <w:hideMark/>
          </w:tcPr>
          <w:p w14:paraId="2CA8795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Емкость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5642CF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128</w:t>
            </w:r>
          </w:p>
        </w:tc>
        <w:tc>
          <w:tcPr>
            <w:tcW w:w="1567" w:type="dxa"/>
            <w:tcBorders>
              <w:top w:val="nil"/>
              <w:left w:val="nil"/>
              <w:bottom w:val="single" w:sz="4" w:space="0" w:color="auto"/>
              <w:right w:val="single" w:sz="4" w:space="0" w:color="auto"/>
            </w:tcBorders>
            <w:shd w:val="clear" w:color="auto" w:fill="auto"/>
            <w:vAlign w:val="center"/>
            <w:hideMark/>
          </w:tcPr>
          <w:p w14:paraId="5C1F286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5D0AF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7BB8D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6F190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81EE9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701FE44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C79C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3.10.29.</w:t>
            </w:r>
          </w:p>
        </w:tc>
        <w:tc>
          <w:tcPr>
            <w:tcW w:w="5534" w:type="dxa"/>
            <w:tcBorders>
              <w:top w:val="nil"/>
              <w:left w:val="nil"/>
              <w:bottom w:val="single" w:sz="4" w:space="0" w:color="auto"/>
              <w:right w:val="single" w:sz="4" w:space="0" w:color="auto"/>
            </w:tcBorders>
            <w:shd w:val="clear" w:color="auto" w:fill="auto"/>
            <w:vAlign w:val="center"/>
            <w:hideMark/>
          </w:tcPr>
          <w:p w14:paraId="77D1FEF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Формат поддерживаемых файлов</w:t>
            </w:r>
          </w:p>
        </w:tc>
        <w:tc>
          <w:tcPr>
            <w:tcW w:w="1299" w:type="dxa"/>
            <w:tcBorders>
              <w:top w:val="nil"/>
              <w:left w:val="nil"/>
              <w:bottom w:val="single" w:sz="4" w:space="0" w:color="auto"/>
              <w:right w:val="single" w:sz="4" w:space="0" w:color="auto"/>
            </w:tcBorders>
            <w:shd w:val="clear" w:color="auto" w:fill="auto"/>
            <w:vAlign w:val="center"/>
            <w:hideMark/>
          </w:tcPr>
          <w:p w14:paraId="4E30634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5DE2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B4FFB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C2A2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8DE7AE0" w14:textId="77777777" w:rsidR="00DE421B" w:rsidRPr="00DE421B" w:rsidRDefault="00DE421B" w:rsidP="00DE421B">
            <w:pPr>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lang w:val="en-US"/>
              </w:rPr>
              <w:t>AVI, WMV, MOV, MP4, MPG</w:t>
            </w:r>
          </w:p>
        </w:tc>
        <w:tc>
          <w:tcPr>
            <w:tcW w:w="1564" w:type="dxa"/>
            <w:tcBorders>
              <w:top w:val="nil"/>
              <w:left w:val="nil"/>
              <w:bottom w:val="single" w:sz="4" w:space="0" w:color="auto"/>
              <w:right w:val="single" w:sz="4" w:space="0" w:color="auto"/>
            </w:tcBorders>
            <w:shd w:val="clear" w:color="auto" w:fill="auto"/>
            <w:vAlign w:val="center"/>
            <w:hideMark/>
          </w:tcPr>
          <w:p w14:paraId="6A1CDB8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E0B44C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853DC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3.10.30.</w:t>
            </w:r>
          </w:p>
        </w:tc>
        <w:tc>
          <w:tcPr>
            <w:tcW w:w="5534" w:type="dxa"/>
            <w:tcBorders>
              <w:top w:val="nil"/>
              <w:left w:val="nil"/>
              <w:bottom w:val="single" w:sz="4" w:space="0" w:color="auto"/>
              <w:right w:val="single" w:sz="4" w:space="0" w:color="auto"/>
            </w:tcBorders>
            <w:shd w:val="clear" w:color="auto" w:fill="auto"/>
            <w:vAlign w:val="center"/>
            <w:hideMark/>
          </w:tcPr>
          <w:p w14:paraId="1C9FC7F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Поддерживаемые видеокодеки</w:t>
            </w:r>
          </w:p>
        </w:tc>
        <w:tc>
          <w:tcPr>
            <w:tcW w:w="1299" w:type="dxa"/>
            <w:tcBorders>
              <w:top w:val="nil"/>
              <w:left w:val="nil"/>
              <w:bottom w:val="single" w:sz="4" w:space="0" w:color="auto"/>
              <w:right w:val="single" w:sz="4" w:space="0" w:color="auto"/>
            </w:tcBorders>
            <w:shd w:val="clear" w:color="auto" w:fill="auto"/>
            <w:vAlign w:val="center"/>
            <w:hideMark/>
          </w:tcPr>
          <w:p w14:paraId="38C661C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A231D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25DD19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3DEC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A73DF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MPEG4, H.264, H.265</w:t>
            </w:r>
          </w:p>
        </w:tc>
        <w:tc>
          <w:tcPr>
            <w:tcW w:w="1564" w:type="dxa"/>
            <w:tcBorders>
              <w:top w:val="nil"/>
              <w:left w:val="nil"/>
              <w:bottom w:val="single" w:sz="4" w:space="0" w:color="auto"/>
              <w:right w:val="single" w:sz="4" w:space="0" w:color="auto"/>
            </w:tcBorders>
            <w:shd w:val="clear" w:color="auto" w:fill="auto"/>
            <w:vAlign w:val="center"/>
            <w:hideMark/>
          </w:tcPr>
          <w:p w14:paraId="09005D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CF60F1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15B62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3.10.31.</w:t>
            </w:r>
          </w:p>
        </w:tc>
        <w:tc>
          <w:tcPr>
            <w:tcW w:w="5534" w:type="dxa"/>
            <w:tcBorders>
              <w:top w:val="nil"/>
              <w:left w:val="nil"/>
              <w:bottom w:val="single" w:sz="4" w:space="0" w:color="auto"/>
              <w:right w:val="single" w:sz="4" w:space="0" w:color="auto"/>
            </w:tcBorders>
            <w:shd w:val="clear" w:color="auto" w:fill="auto"/>
            <w:vAlign w:val="center"/>
            <w:hideMark/>
          </w:tcPr>
          <w:p w14:paraId="69D56C7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Температура эксплуатации БВК</w:t>
            </w:r>
          </w:p>
        </w:tc>
        <w:tc>
          <w:tcPr>
            <w:tcW w:w="1299" w:type="dxa"/>
            <w:tcBorders>
              <w:top w:val="nil"/>
              <w:left w:val="nil"/>
              <w:bottom w:val="single" w:sz="4" w:space="0" w:color="auto"/>
              <w:right w:val="single" w:sz="4" w:space="0" w:color="auto"/>
            </w:tcBorders>
            <w:shd w:val="clear" w:color="auto" w:fill="auto"/>
            <w:vAlign w:val="center"/>
            <w:hideMark/>
          </w:tcPr>
          <w:p w14:paraId="3BB01A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04F6C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7CB2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ваше -25</w:t>
            </w:r>
          </w:p>
        </w:tc>
        <w:tc>
          <w:tcPr>
            <w:tcW w:w="983" w:type="dxa"/>
            <w:tcBorders>
              <w:top w:val="nil"/>
              <w:left w:val="nil"/>
              <w:bottom w:val="single" w:sz="4" w:space="0" w:color="auto"/>
              <w:right w:val="single" w:sz="4" w:space="0" w:color="auto"/>
            </w:tcBorders>
            <w:shd w:val="clear" w:color="auto" w:fill="auto"/>
            <w:vAlign w:val="center"/>
            <w:hideMark/>
          </w:tcPr>
          <w:p w14:paraId="7DDE49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60</w:t>
            </w:r>
          </w:p>
        </w:tc>
        <w:tc>
          <w:tcPr>
            <w:tcW w:w="1567" w:type="dxa"/>
            <w:tcBorders>
              <w:top w:val="nil"/>
              <w:left w:val="nil"/>
              <w:bottom w:val="single" w:sz="4" w:space="0" w:color="auto"/>
              <w:right w:val="single" w:sz="4" w:space="0" w:color="auto"/>
            </w:tcBorders>
            <w:shd w:val="clear" w:color="auto" w:fill="auto"/>
            <w:vAlign w:val="center"/>
            <w:hideMark/>
          </w:tcPr>
          <w:p w14:paraId="53A9DF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6F696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7C9F23B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6ACEAD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3.10.32.</w:t>
            </w:r>
          </w:p>
        </w:tc>
        <w:tc>
          <w:tcPr>
            <w:tcW w:w="5534" w:type="dxa"/>
            <w:tcBorders>
              <w:top w:val="nil"/>
              <w:left w:val="nil"/>
              <w:bottom w:val="single" w:sz="4" w:space="0" w:color="auto"/>
              <w:right w:val="single" w:sz="4" w:space="0" w:color="auto"/>
            </w:tcBorders>
            <w:shd w:val="clear" w:color="auto" w:fill="auto"/>
            <w:vAlign w:val="center"/>
            <w:hideMark/>
          </w:tcPr>
          <w:p w14:paraId="62BA615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Рабочий температурный диапазон эксплуатации экрана</w:t>
            </w:r>
          </w:p>
        </w:tc>
        <w:tc>
          <w:tcPr>
            <w:tcW w:w="1299" w:type="dxa"/>
            <w:tcBorders>
              <w:top w:val="nil"/>
              <w:left w:val="nil"/>
              <w:bottom w:val="single" w:sz="4" w:space="0" w:color="auto"/>
              <w:right w:val="single" w:sz="4" w:space="0" w:color="auto"/>
            </w:tcBorders>
            <w:shd w:val="clear" w:color="auto" w:fill="auto"/>
            <w:vAlign w:val="center"/>
            <w:hideMark/>
          </w:tcPr>
          <w:p w14:paraId="233556F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5728F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CA50C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ваше 0</w:t>
            </w:r>
          </w:p>
        </w:tc>
        <w:tc>
          <w:tcPr>
            <w:tcW w:w="983" w:type="dxa"/>
            <w:tcBorders>
              <w:top w:val="nil"/>
              <w:left w:val="nil"/>
              <w:bottom w:val="single" w:sz="4" w:space="0" w:color="auto"/>
              <w:right w:val="single" w:sz="4" w:space="0" w:color="auto"/>
            </w:tcBorders>
            <w:shd w:val="clear" w:color="auto" w:fill="auto"/>
            <w:vAlign w:val="center"/>
            <w:hideMark/>
          </w:tcPr>
          <w:p w14:paraId="7E8A01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45</w:t>
            </w:r>
          </w:p>
        </w:tc>
        <w:tc>
          <w:tcPr>
            <w:tcW w:w="1567" w:type="dxa"/>
            <w:tcBorders>
              <w:top w:val="nil"/>
              <w:left w:val="nil"/>
              <w:bottom w:val="single" w:sz="4" w:space="0" w:color="auto"/>
              <w:right w:val="single" w:sz="4" w:space="0" w:color="auto"/>
            </w:tcBorders>
            <w:shd w:val="clear" w:color="auto" w:fill="auto"/>
            <w:vAlign w:val="center"/>
            <w:hideMark/>
          </w:tcPr>
          <w:p w14:paraId="0F661E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BA8FA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14A0698C"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00292EA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3.10.33.</w:t>
            </w:r>
          </w:p>
        </w:tc>
        <w:tc>
          <w:tcPr>
            <w:tcW w:w="5534" w:type="dxa"/>
            <w:tcBorders>
              <w:top w:val="nil"/>
              <w:left w:val="nil"/>
              <w:bottom w:val="nil"/>
              <w:right w:val="single" w:sz="4" w:space="0" w:color="auto"/>
            </w:tcBorders>
            <w:shd w:val="clear" w:color="auto" w:fill="auto"/>
            <w:vAlign w:val="center"/>
            <w:hideMark/>
          </w:tcPr>
          <w:p w14:paraId="46F0293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Запуск экрана должен производиться только при достижении температуры внутри транспортного средства 0 °C и выше (температура определяется в зоне установки экрана, не далее 0,3 м от видимой области)</w:t>
            </w:r>
          </w:p>
        </w:tc>
        <w:tc>
          <w:tcPr>
            <w:tcW w:w="1299" w:type="dxa"/>
            <w:tcBorders>
              <w:top w:val="nil"/>
              <w:left w:val="nil"/>
              <w:bottom w:val="nil"/>
              <w:right w:val="single" w:sz="4" w:space="0" w:color="auto"/>
            </w:tcBorders>
            <w:shd w:val="clear" w:color="auto" w:fill="auto"/>
            <w:vAlign w:val="center"/>
            <w:hideMark/>
          </w:tcPr>
          <w:p w14:paraId="066A0DA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2D9BA74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476C105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17BB245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016DA5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666390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BE06C37"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68FDDD7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3.11.</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6E256A74"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Дополнительные требования к системе туристического информирования пассажиров</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2C71D0A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255DD7A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C2704B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FED0BF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63F1E0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513E3E1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7C34D6F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A469D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3.11.1.</w:t>
            </w:r>
          </w:p>
        </w:tc>
        <w:tc>
          <w:tcPr>
            <w:tcW w:w="5534" w:type="dxa"/>
            <w:tcBorders>
              <w:top w:val="nil"/>
              <w:left w:val="nil"/>
              <w:bottom w:val="single" w:sz="4" w:space="0" w:color="auto"/>
              <w:right w:val="single" w:sz="4" w:space="0" w:color="auto"/>
            </w:tcBorders>
            <w:shd w:val="clear" w:color="auto" w:fill="auto"/>
            <w:vAlign w:val="center"/>
            <w:hideMark/>
          </w:tcPr>
          <w:p w14:paraId="7D7D8AF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Предоставляется возможность получения информации на</w:t>
            </w:r>
            <w:r w:rsidRPr="00DE421B">
              <w:rPr>
                <w:rFonts w:ascii="Times New Roman" w:hAnsi="Times New Roman" w:cs="Times New Roman"/>
                <w:sz w:val="24"/>
                <w:szCs w:val="24"/>
              </w:rPr>
              <w:br/>
              <w:t>устройствах типа смартфон, планшет.</w:t>
            </w:r>
            <w:r w:rsidRPr="00DE421B">
              <w:rPr>
                <w:rFonts w:ascii="Times New Roman" w:hAnsi="Times New Roman" w:cs="Times New Roman"/>
                <w:sz w:val="24"/>
                <w:szCs w:val="24"/>
              </w:rPr>
              <w:br/>
              <w:t>- веб портал (сайт) с информацией дублирующей контент воспроизводящийся на</w:t>
            </w:r>
            <w:r w:rsidRPr="00DE421B">
              <w:rPr>
                <w:rFonts w:ascii="Times New Roman" w:hAnsi="Times New Roman" w:cs="Times New Roman"/>
                <w:sz w:val="24"/>
                <w:szCs w:val="24"/>
              </w:rPr>
              <w:br/>
              <w:t>устройстве в салоне ТС</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мобильное приложение</w:t>
            </w:r>
            <w:r w:rsidRPr="00DE421B">
              <w:rPr>
                <w:rFonts w:ascii="Times New Roman" w:hAnsi="Times New Roman" w:cs="Times New Roman"/>
                <w:sz w:val="24"/>
                <w:szCs w:val="24"/>
              </w:rPr>
              <w:br/>
              <w:t>- ведение страницы проекта в соц.сети: instagram</w:t>
            </w:r>
          </w:p>
        </w:tc>
        <w:tc>
          <w:tcPr>
            <w:tcW w:w="1299" w:type="dxa"/>
            <w:tcBorders>
              <w:top w:val="nil"/>
              <w:left w:val="nil"/>
              <w:bottom w:val="single" w:sz="4" w:space="0" w:color="auto"/>
              <w:right w:val="single" w:sz="4" w:space="0" w:color="auto"/>
            </w:tcBorders>
            <w:shd w:val="clear" w:color="auto" w:fill="auto"/>
            <w:vAlign w:val="center"/>
            <w:hideMark/>
          </w:tcPr>
          <w:p w14:paraId="544802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vAlign w:val="center"/>
            <w:hideMark/>
          </w:tcPr>
          <w:p w14:paraId="69990A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F3071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07F06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434D55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9EA4A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1D85E6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27862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3.11.2.</w:t>
            </w:r>
          </w:p>
        </w:tc>
        <w:tc>
          <w:tcPr>
            <w:tcW w:w="5534" w:type="dxa"/>
            <w:tcBorders>
              <w:top w:val="nil"/>
              <w:left w:val="nil"/>
              <w:bottom w:val="single" w:sz="4" w:space="0" w:color="auto"/>
              <w:right w:val="single" w:sz="4" w:space="0" w:color="auto"/>
            </w:tcBorders>
            <w:shd w:val="clear" w:color="auto" w:fill="auto"/>
            <w:vAlign w:val="center"/>
            <w:hideMark/>
          </w:tcPr>
          <w:p w14:paraId="1151E6C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Професиональная озвучка текстового сопровождения экскурсионной информации (озвучка согласовывается с Лизингополучателем) информация должна воспроизводиться на устройство пользователя.</w:t>
            </w:r>
          </w:p>
        </w:tc>
        <w:tc>
          <w:tcPr>
            <w:tcW w:w="1299" w:type="dxa"/>
            <w:tcBorders>
              <w:top w:val="nil"/>
              <w:left w:val="nil"/>
              <w:bottom w:val="single" w:sz="4" w:space="0" w:color="auto"/>
              <w:right w:val="single" w:sz="4" w:space="0" w:color="auto"/>
            </w:tcBorders>
            <w:shd w:val="clear" w:color="auto" w:fill="auto"/>
            <w:vAlign w:val="center"/>
            <w:hideMark/>
          </w:tcPr>
          <w:p w14:paraId="0E0F0F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2D825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91DC3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5E44B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22F2FF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750625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4F1540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AA1F8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3.11.3.</w:t>
            </w:r>
          </w:p>
        </w:tc>
        <w:tc>
          <w:tcPr>
            <w:tcW w:w="5534" w:type="dxa"/>
            <w:tcBorders>
              <w:top w:val="nil"/>
              <w:left w:val="nil"/>
              <w:bottom w:val="single" w:sz="4" w:space="0" w:color="auto"/>
              <w:right w:val="single" w:sz="4" w:space="0" w:color="auto"/>
            </w:tcBorders>
            <w:shd w:val="clear" w:color="auto" w:fill="auto"/>
            <w:vAlign w:val="center"/>
            <w:hideMark/>
          </w:tcPr>
          <w:p w14:paraId="0D88924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Приложение может идти в формате самостоятельного, так и в виде блока MAAS приложения</w:t>
            </w:r>
            <w:r w:rsidRPr="00DE421B">
              <w:rPr>
                <w:rFonts w:ascii="Times New Roman" w:hAnsi="Times New Roman" w:cs="Times New Roman"/>
                <w:sz w:val="24"/>
                <w:szCs w:val="24"/>
              </w:rPr>
              <w:br/>
              <w:t>для пользователя (навигация, прокладка мультимодального маршрута, оплата проезда,</w:t>
            </w:r>
            <w:r w:rsidRPr="00DE421B">
              <w:rPr>
                <w:rFonts w:ascii="Times New Roman" w:hAnsi="Times New Roman" w:cs="Times New Roman"/>
                <w:sz w:val="24"/>
                <w:szCs w:val="24"/>
              </w:rPr>
              <w:br/>
              <w:t>справочная информация, обратная связь и пр.)</w:t>
            </w:r>
          </w:p>
        </w:tc>
        <w:tc>
          <w:tcPr>
            <w:tcW w:w="1299" w:type="dxa"/>
            <w:tcBorders>
              <w:top w:val="nil"/>
              <w:left w:val="nil"/>
              <w:bottom w:val="single" w:sz="4" w:space="0" w:color="auto"/>
              <w:right w:val="single" w:sz="4" w:space="0" w:color="auto"/>
            </w:tcBorders>
            <w:shd w:val="clear" w:color="auto" w:fill="auto"/>
            <w:vAlign w:val="center"/>
            <w:hideMark/>
          </w:tcPr>
          <w:p w14:paraId="4B5F86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AA5A02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FD90F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0AF58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1E8E1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E19F5A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5309F9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31FE1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3.11.4.</w:t>
            </w:r>
          </w:p>
        </w:tc>
        <w:tc>
          <w:tcPr>
            <w:tcW w:w="5534" w:type="dxa"/>
            <w:tcBorders>
              <w:top w:val="nil"/>
              <w:left w:val="nil"/>
              <w:bottom w:val="single" w:sz="4" w:space="0" w:color="auto"/>
              <w:right w:val="single" w:sz="4" w:space="0" w:color="auto"/>
            </w:tcBorders>
            <w:shd w:val="clear" w:color="auto" w:fill="auto"/>
            <w:vAlign w:val="center"/>
            <w:hideMark/>
          </w:tcPr>
          <w:p w14:paraId="5DECA45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Дополнительная реальность системы туристического информирования пассажиров</w:t>
            </w:r>
          </w:p>
        </w:tc>
        <w:tc>
          <w:tcPr>
            <w:tcW w:w="1299" w:type="dxa"/>
            <w:tcBorders>
              <w:top w:val="nil"/>
              <w:left w:val="nil"/>
              <w:bottom w:val="single" w:sz="4" w:space="0" w:color="auto"/>
              <w:right w:val="single" w:sz="4" w:space="0" w:color="auto"/>
            </w:tcBorders>
            <w:shd w:val="clear" w:color="auto" w:fill="auto"/>
            <w:vAlign w:val="center"/>
            <w:hideMark/>
          </w:tcPr>
          <w:p w14:paraId="5A6AB45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A945F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913C2F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62C8A5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5C37C4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78284E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16996E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566C3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3.11.4.1.</w:t>
            </w:r>
          </w:p>
        </w:tc>
        <w:tc>
          <w:tcPr>
            <w:tcW w:w="5534" w:type="dxa"/>
            <w:tcBorders>
              <w:top w:val="nil"/>
              <w:left w:val="nil"/>
              <w:bottom w:val="single" w:sz="4" w:space="0" w:color="auto"/>
              <w:right w:val="single" w:sz="4" w:space="0" w:color="auto"/>
            </w:tcBorders>
            <w:shd w:val="clear" w:color="auto" w:fill="auto"/>
            <w:vAlign w:val="center"/>
            <w:hideMark/>
          </w:tcPr>
          <w:p w14:paraId="12693A24"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Использование смартфона (планшета) для создания персональной дополненной реальности с использованием мобильного приложения</w:t>
            </w:r>
            <w:r w:rsidRPr="00DE421B">
              <w:rPr>
                <w:rFonts w:ascii="Times New Roman" w:hAnsi="Times New Roman" w:cs="Times New Roman"/>
                <w:sz w:val="24"/>
                <w:szCs w:val="24"/>
              </w:rPr>
              <w:br/>
              <w:t>- AR.</w:t>
            </w:r>
            <w:r w:rsidRPr="00DE421B">
              <w:rPr>
                <w:rFonts w:ascii="Times New Roman" w:hAnsi="Times New Roman" w:cs="Times New Roman"/>
                <w:sz w:val="24"/>
                <w:szCs w:val="24"/>
              </w:rPr>
              <w:br/>
              <w:t>Возможности AR - вывод изображений на экране устройства пользователя (смартфон,</w:t>
            </w:r>
            <w:r w:rsidRPr="00DE421B">
              <w:rPr>
                <w:rFonts w:ascii="Times New Roman" w:hAnsi="Times New Roman" w:cs="Times New Roman"/>
                <w:sz w:val="24"/>
                <w:szCs w:val="24"/>
              </w:rPr>
              <w:br/>
              <w:t>планшет).</w:t>
            </w:r>
            <w:r w:rsidRPr="00DE421B">
              <w:rPr>
                <w:rFonts w:ascii="Times New Roman" w:hAnsi="Times New Roman" w:cs="Times New Roman"/>
                <w:sz w:val="24"/>
                <w:szCs w:val="24"/>
              </w:rPr>
              <w:br/>
              <w:t>- отображение ретроспектив на экране</w:t>
            </w:r>
            <w:r w:rsidRPr="00DE421B">
              <w:rPr>
                <w:rFonts w:ascii="Times New Roman" w:hAnsi="Times New Roman" w:cs="Times New Roman"/>
                <w:sz w:val="24"/>
                <w:szCs w:val="24"/>
              </w:rPr>
              <w:br/>
              <w:t>- вывод объемных 3D моделей</w:t>
            </w:r>
            <w:r w:rsidRPr="00DE421B">
              <w:rPr>
                <w:rFonts w:ascii="Times New Roman" w:hAnsi="Times New Roman" w:cs="Times New Roman"/>
                <w:sz w:val="24"/>
                <w:szCs w:val="24"/>
              </w:rPr>
              <w:br/>
              <w:t>- возможность погрузиться в обстановку реального объекта</w:t>
            </w:r>
            <w:r w:rsidRPr="00DE421B">
              <w:rPr>
                <w:rFonts w:ascii="Times New Roman" w:hAnsi="Times New Roman" w:cs="Times New Roman"/>
                <w:sz w:val="24"/>
                <w:szCs w:val="24"/>
              </w:rPr>
              <w:br/>
              <w:t>- возможность взаимодействовать с объектом</w:t>
            </w:r>
            <w:r w:rsidRPr="00DE421B">
              <w:rPr>
                <w:rFonts w:ascii="Times New Roman" w:hAnsi="Times New Roman" w:cs="Times New Roman"/>
                <w:sz w:val="24"/>
                <w:szCs w:val="24"/>
              </w:rPr>
              <w:br/>
              <w:t>- возможность получать информацию не в текстовом или аудио формате, а в виде инфографики.</w:t>
            </w:r>
          </w:p>
        </w:tc>
        <w:tc>
          <w:tcPr>
            <w:tcW w:w="1299" w:type="dxa"/>
            <w:tcBorders>
              <w:top w:val="nil"/>
              <w:left w:val="nil"/>
              <w:bottom w:val="single" w:sz="4" w:space="0" w:color="auto"/>
              <w:right w:val="single" w:sz="4" w:space="0" w:color="auto"/>
            </w:tcBorders>
            <w:shd w:val="clear" w:color="auto" w:fill="auto"/>
            <w:vAlign w:val="center"/>
            <w:hideMark/>
          </w:tcPr>
          <w:p w14:paraId="69E82DD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B33D59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E94FF8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51CC94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C6332D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4A322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58AB4FC"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1ACF35A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3.11.4.2.</w:t>
            </w:r>
          </w:p>
        </w:tc>
        <w:tc>
          <w:tcPr>
            <w:tcW w:w="5534" w:type="dxa"/>
            <w:tcBorders>
              <w:top w:val="nil"/>
              <w:left w:val="nil"/>
              <w:bottom w:val="single" w:sz="8" w:space="0" w:color="auto"/>
              <w:right w:val="single" w:sz="4" w:space="0" w:color="auto"/>
            </w:tcBorders>
            <w:shd w:val="clear" w:color="auto" w:fill="auto"/>
            <w:vAlign w:val="center"/>
            <w:hideMark/>
          </w:tcPr>
          <w:p w14:paraId="1A4AD6D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Создание дополнительных маркеров, инфографики, подписей, ретроспектив на фоне реального объекта расположенного за окном транспортного средства при помощи камеры распознования наружних объектов.</w:t>
            </w:r>
          </w:p>
        </w:tc>
        <w:tc>
          <w:tcPr>
            <w:tcW w:w="1299" w:type="dxa"/>
            <w:tcBorders>
              <w:top w:val="nil"/>
              <w:left w:val="nil"/>
              <w:bottom w:val="single" w:sz="8" w:space="0" w:color="auto"/>
              <w:right w:val="single" w:sz="4" w:space="0" w:color="auto"/>
            </w:tcBorders>
            <w:shd w:val="clear" w:color="auto" w:fill="auto"/>
            <w:vAlign w:val="center"/>
            <w:hideMark/>
          </w:tcPr>
          <w:p w14:paraId="442090E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3064D55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27599D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3408E0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53A4EBF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8" w:space="0" w:color="auto"/>
              <w:right w:val="single" w:sz="4" w:space="0" w:color="auto"/>
            </w:tcBorders>
            <w:shd w:val="clear" w:color="auto" w:fill="auto"/>
            <w:vAlign w:val="center"/>
            <w:hideMark/>
          </w:tcPr>
          <w:p w14:paraId="78FC63B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B3788F4"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354DD5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w:t>
            </w:r>
          </w:p>
        </w:tc>
        <w:tc>
          <w:tcPr>
            <w:tcW w:w="5534" w:type="dxa"/>
            <w:tcBorders>
              <w:top w:val="nil"/>
              <w:left w:val="nil"/>
              <w:bottom w:val="single" w:sz="8" w:space="0" w:color="auto"/>
              <w:right w:val="single" w:sz="4" w:space="0" w:color="auto"/>
            </w:tcBorders>
            <w:shd w:val="clear" w:color="auto" w:fill="auto"/>
            <w:vAlign w:val="center"/>
            <w:hideMark/>
          </w:tcPr>
          <w:p w14:paraId="0614CFA6"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видеорегистрации и видеонаблюдения</w:t>
            </w:r>
          </w:p>
        </w:tc>
        <w:tc>
          <w:tcPr>
            <w:tcW w:w="1299" w:type="dxa"/>
            <w:tcBorders>
              <w:top w:val="nil"/>
              <w:left w:val="nil"/>
              <w:bottom w:val="single" w:sz="8" w:space="0" w:color="auto"/>
              <w:right w:val="single" w:sz="4" w:space="0" w:color="auto"/>
            </w:tcBorders>
            <w:shd w:val="clear" w:color="auto" w:fill="auto"/>
            <w:vAlign w:val="center"/>
            <w:hideMark/>
          </w:tcPr>
          <w:p w14:paraId="676ED2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217BE4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290A53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0C325B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02FD41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8" w:space="0" w:color="auto"/>
              <w:right w:val="single" w:sz="4" w:space="0" w:color="auto"/>
            </w:tcBorders>
            <w:shd w:val="clear" w:color="auto" w:fill="auto"/>
            <w:vAlign w:val="center"/>
            <w:hideMark/>
          </w:tcPr>
          <w:p w14:paraId="48C010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6063E1A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C8D9D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4.1.</w:t>
            </w:r>
          </w:p>
        </w:tc>
        <w:tc>
          <w:tcPr>
            <w:tcW w:w="5534" w:type="dxa"/>
            <w:tcBorders>
              <w:top w:val="nil"/>
              <w:left w:val="nil"/>
              <w:bottom w:val="single" w:sz="4" w:space="0" w:color="auto"/>
              <w:right w:val="single" w:sz="4" w:space="0" w:color="auto"/>
            </w:tcBorders>
            <w:shd w:val="clear" w:color="auto" w:fill="auto"/>
            <w:vAlign w:val="center"/>
            <w:hideMark/>
          </w:tcPr>
          <w:p w14:paraId="0FD7A62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видеорегистрации и видеонаблюдения </w:t>
            </w:r>
            <w:r w:rsidRPr="00DE421B">
              <w:rPr>
                <w:rFonts w:ascii="Times New Roman" w:hAnsi="Times New Roman" w:cs="Times New Roman"/>
                <w:sz w:val="24"/>
                <w:szCs w:val="24"/>
              </w:rPr>
              <w:lastRenderedPageBreak/>
              <w:t>предназначена для:</w:t>
            </w:r>
            <w:r w:rsidRPr="00DE421B">
              <w:rPr>
                <w:rFonts w:ascii="Times New Roman" w:hAnsi="Times New Roman" w:cs="Times New Roman"/>
                <w:sz w:val="24"/>
                <w:szCs w:val="24"/>
              </w:rPr>
              <w:br/>
              <w:t>- обеспечения информацией, необходимой для расследования совершенных и предотвращенных противозаконных действий и деятельности в ТС;</w:t>
            </w:r>
            <w:r w:rsidRPr="00DE421B">
              <w:rPr>
                <w:rFonts w:ascii="Times New Roman" w:hAnsi="Times New Roman" w:cs="Times New Roman"/>
                <w:sz w:val="24"/>
                <w:szCs w:val="24"/>
              </w:rPr>
              <w:br/>
              <w:t>- обнаружение объектов видеонаблюдения в кабине ТС и на путях прохода в салон (кабину) ТС;</w:t>
            </w:r>
            <w:r w:rsidRPr="00DE421B">
              <w:rPr>
                <w:rFonts w:ascii="Times New Roman" w:hAnsi="Times New Roman" w:cs="Times New Roman"/>
                <w:sz w:val="24"/>
                <w:szCs w:val="24"/>
              </w:rPr>
              <w:br/>
              <w:t>- мониторинга объектов видеонаблюдения в салоне ТС;</w:t>
            </w:r>
            <w:r w:rsidRPr="00DE421B">
              <w:rPr>
                <w:rFonts w:ascii="Times New Roman" w:hAnsi="Times New Roman" w:cs="Times New Roman"/>
                <w:sz w:val="24"/>
                <w:szCs w:val="24"/>
              </w:rPr>
              <w:br/>
              <w:t>- сбора, обработки и хранения в электронном виде данных видеонаблюдения;</w:t>
            </w:r>
            <w:r w:rsidRPr="00DE421B">
              <w:rPr>
                <w:rFonts w:ascii="Times New Roman" w:hAnsi="Times New Roman" w:cs="Times New Roman"/>
                <w:sz w:val="24"/>
                <w:szCs w:val="24"/>
              </w:rPr>
              <w:br/>
              <w:t>- обеспечения безопасности дорожного движения при управлении ТС.</w:t>
            </w:r>
            <w:r w:rsidRPr="00DE421B">
              <w:rPr>
                <w:rFonts w:ascii="Times New Roman" w:hAnsi="Times New Roman" w:cs="Times New Roman"/>
                <w:sz w:val="24"/>
                <w:szCs w:val="24"/>
              </w:rPr>
              <w:br/>
              <w:t>На все поставляемое оборудование системы видеорегистрации и видеонаблюдения Исполнитель обязан предоставить соответствующий действующий сертификат соответствия Постановлению Правительства РФ от 26.09.2016 № 969 «Об утверждении требований к функциональным свойствам технических средств обеспечения транспортной безопасности и Правил обязательной сертификации технических средств обеспечения транспортной безопасности».</w:t>
            </w:r>
            <w:r w:rsidRPr="00DE421B">
              <w:rPr>
                <w:rFonts w:ascii="Times New Roman" w:hAnsi="Times New Roman" w:cs="Times New Roman"/>
                <w:sz w:val="24"/>
                <w:szCs w:val="24"/>
              </w:rPr>
              <w:br/>
              <w:t>Система видеорегистрации и видеонаблюдения должна соответствовать Постановлению Правительства РФ от 08.10.2020 № 1640 «Об утверждении требований по обеспечению транспортной безопасности, учитывающих уровни безопасности для транспортных средств автомобильного транспорта и городского наземного электрического транспорта».</w:t>
            </w:r>
          </w:p>
        </w:tc>
        <w:tc>
          <w:tcPr>
            <w:tcW w:w="1299" w:type="dxa"/>
            <w:tcBorders>
              <w:top w:val="nil"/>
              <w:left w:val="nil"/>
              <w:bottom w:val="single" w:sz="4" w:space="0" w:color="auto"/>
              <w:right w:val="single" w:sz="4" w:space="0" w:color="auto"/>
            </w:tcBorders>
            <w:shd w:val="clear" w:color="auto" w:fill="auto"/>
            <w:vAlign w:val="center"/>
            <w:hideMark/>
          </w:tcPr>
          <w:p w14:paraId="5F0EF0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B1D00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9752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3695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0A98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488CE6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r>
      <w:tr w:rsidR="00DE421B" w:rsidRPr="00DE421B" w14:paraId="06D0568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2D3B5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4.2.</w:t>
            </w:r>
          </w:p>
        </w:tc>
        <w:tc>
          <w:tcPr>
            <w:tcW w:w="5534" w:type="dxa"/>
            <w:tcBorders>
              <w:top w:val="nil"/>
              <w:left w:val="nil"/>
              <w:bottom w:val="single" w:sz="4" w:space="0" w:color="auto"/>
              <w:right w:val="single" w:sz="4" w:space="0" w:color="auto"/>
            </w:tcBorders>
            <w:shd w:val="clear" w:color="auto" w:fill="auto"/>
            <w:vAlign w:val="center"/>
            <w:hideMark/>
          </w:tcPr>
          <w:p w14:paraId="3EF9258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видеорегистрации и видеонаблюдения состоит из:</w:t>
            </w:r>
            <w:r w:rsidRPr="00DE421B">
              <w:rPr>
                <w:rFonts w:ascii="Times New Roman" w:hAnsi="Times New Roman" w:cs="Times New Roman"/>
                <w:sz w:val="24"/>
                <w:szCs w:val="24"/>
              </w:rPr>
              <w:br/>
              <w:t>- видеорегистратора;</w:t>
            </w:r>
            <w:r w:rsidRPr="00DE421B">
              <w:rPr>
                <w:rFonts w:ascii="Times New Roman" w:hAnsi="Times New Roman" w:cs="Times New Roman"/>
                <w:sz w:val="24"/>
                <w:szCs w:val="24"/>
              </w:rPr>
              <w:br/>
              <w:t>- источника видеосигнала;</w:t>
            </w:r>
            <w:r w:rsidRPr="00DE421B">
              <w:rPr>
                <w:rFonts w:ascii="Times New Roman" w:hAnsi="Times New Roman" w:cs="Times New Roman"/>
                <w:sz w:val="24"/>
                <w:szCs w:val="24"/>
              </w:rPr>
              <w:br/>
              <w:t>- монитора водителя (Многофункциональный дисплей);</w:t>
            </w:r>
            <w:r w:rsidRPr="00DE421B">
              <w:rPr>
                <w:rFonts w:ascii="Times New Roman" w:hAnsi="Times New Roman" w:cs="Times New Roman"/>
                <w:sz w:val="24"/>
                <w:szCs w:val="24"/>
              </w:rPr>
              <w:br/>
              <w:t>- внутреннего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77210F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67CC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20A1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EB69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B2F807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85F9B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7BA35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9347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4.3.</w:t>
            </w:r>
          </w:p>
        </w:tc>
        <w:tc>
          <w:tcPr>
            <w:tcW w:w="5534" w:type="dxa"/>
            <w:tcBorders>
              <w:top w:val="nil"/>
              <w:left w:val="nil"/>
              <w:bottom w:val="single" w:sz="4" w:space="0" w:color="auto"/>
              <w:right w:val="single" w:sz="4" w:space="0" w:color="auto"/>
            </w:tcBorders>
            <w:shd w:val="clear" w:color="auto" w:fill="auto"/>
            <w:vAlign w:val="center"/>
            <w:hideMark/>
          </w:tcPr>
          <w:p w14:paraId="0A37C6B2"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видеорегистратору</w:t>
            </w:r>
          </w:p>
        </w:tc>
        <w:tc>
          <w:tcPr>
            <w:tcW w:w="1299" w:type="dxa"/>
            <w:tcBorders>
              <w:top w:val="nil"/>
              <w:left w:val="nil"/>
              <w:bottom w:val="single" w:sz="4" w:space="0" w:color="auto"/>
              <w:right w:val="single" w:sz="4" w:space="0" w:color="auto"/>
            </w:tcBorders>
            <w:shd w:val="clear" w:color="auto" w:fill="auto"/>
            <w:vAlign w:val="center"/>
            <w:hideMark/>
          </w:tcPr>
          <w:p w14:paraId="18CE48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3CACE2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F87CC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7B3AF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337120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1607A6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00B22B2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35F2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w:t>
            </w:r>
          </w:p>
        </w:tc>
        <w:tc>
          <w:tcPr>
            <w:tcW w:w="5534" w:type="dxa"/>
            <w:tcBorders>
              <w:top w:val="nil"/>
              <w:left w:val="nil"/>
              <w:bottom w:val="single" w:sz="4" w:space="0" w:color="auto"/>
              <w:right w:val="single" w:sz="4" w:space="0" w:color="auto"/>
            </w:tcBorders>
            <w:shd w:val="clear" w:color="auto" w:fill="auto"/>
            <w:vAlign w:val="center"/>
            <w:hideMark/>
          </w:tcPr>
          <w:p w14:paraId="3893FEC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Индикация работы видеорегистратора </w:t>
            </w:r>
          </w:p>
        </w:tc>
        <w:tc>
          <w:tcPr>
            <w:tcW w:w="1299" w:type="dxa"/>
            <w:tcBorders>
              <w:top w:val="nil"/>
              <w:left w:val="nil"/>
              <w:bottom w:val="single" w:sz="4" w:space="0" w:color="auto"/>
              <w:right w:val="single" w:sz="4" w:space="0" w:color="auto"/>
            </w:tcBorders>
            <w:shd w:val="clear" w:color="auto" w:fill="auto"/>
            <w:vAlign w:val="center"/>
            <w:hideMark/>
          </w:tcPr>
          <w:p w14:paraId="20A287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2DF2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BE4F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0B49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21AA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498B51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ECF348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2D7A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w:t>
            </w:r>
          </w:p>
        </w:tc>
        <w:tc>
          <w:tcPr>
            <w:tcW w:w="5534" w:type="dxa"/>
            <w:tcBorders>
              <w:top w:val="nil"/>
              <w:left w:val="nil"/>
              <w:bottom w:val="single" w:sz="4" w:space="0" w:color="auto"/>
              <w:right w:val="single" w:sz="4" w:space="0" w:color="auto"/>
            </w:tcBorders>
            <w:shd w:val="clear" w:color="auto" w:fill="auto"/>
            <w:vAlign w:val="center"/>
            <w:hideMark/>
          </w:tcPr>
          <w:p w14:paraId="41AF9E7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Поддержка записи с подключенных источников видеосигнала с разрешением – 1080p (1920х1080), 720p (1280х720) с функцией изменения разрешения, 960H с кадровой частотой 25 кадр/сек каждого канала.</w:t>
            </w:r>
          </w:p>
        </w:tc>
        <w:tc>
          <w:tcPr>
            <w:tcW w:w="1299" w:type="dxa"/>
            <w:tcBorders>
              <w:top w:val="nil"/>
              <w:left w:val="nil"/>
              <w:bottom w:val="single" w:sz="4" w:space="0" w:color="auto"/>
              <w:right w:val="single" w:sz="4" w:space="0" w:color="auto"/>
            </w:tcBorders>
            <w:shd w:val="clear" w:color="auto" w:fill="auto"/>
            <w:vAlign w:val="center"/>
            <w:hideMark/>
          </w:tcPr>
          <w:p w14:paraId="095DF4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7D57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83E2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A688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CAAD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E73E2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55967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1FB3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w:t>
            </w:r>
          </w:p>
        </w:tc>
        <w:tc>
          <w:tcPr>
            <w:tcW w:w="5534" w:type="dxa"/>
            <w:tcBorders>
              <w:top w:val="nil"/>
              <w:left w:val="nil"/>
              <w:bottom w:val="single" w:sz="4" w:space="0" w:color="auto"/>
              <w:right w:val="single" w:sz="4" w:space="0" w:color="auto"/>
            </w:tcBorders>
            <w:shd w:val="clear" w:color="auto" w:fill="auto"/>
            <w:vAlign w:val="center"/>
            <w:hideMark/>
          </w:tcPr>
          <w:p w14:paraId="712E860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Запись видеоинформации - на внутренний накопитель системы видеорегистрации.  Внутренний накопитель закреплён в специальном лотке, расположенном в видеорегистраторе с последующим креплением его винтами.</w:t>
            </w:r>
          </w:p>
        </w:tc>
        <w:tc>
          <w:tcPr>
            <w:tcW w:w="1299" w:type="dxa"/>
            <w:tcBorders>
              <w:top w:val="nil"/>
              <w:left w:val="nil"/>
              <w:bottom w:val="single" w:sz="4" w:space="0" w:color="auto"/>
              <w:right w:val="single" w:sz="4" w:space="0" w:color="auto"/>
            </w:tcBorders>
            <w:shd w:val="clear" w:color="auto" w:fill="auto"/>
            <w:vAlign w:val="center"/>
            <w:hideMark/>
          </w:tcPr>
          <w:p w14:paraId="20D7F0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2A20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306B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8AFF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72C6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B41C5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F56335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7A0A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w:t>
            </w:r>
          </w:p>
        </w:tc>
        <w:tc>
          <w:tcPr>
            <w:tcW w:w="5534" w:type="dxa"/>
            <w:tcBorders>
              <w:top w:val="nil"/>
              <w:left w:val="nil"/>
              <w:bottom w:val="single" w:sz="4" w:space="0" w:color="auto"/>
              <w:right w:val="single" w:sz="4" w:space="0" w:color="auto"/>
            </w:tcBorders>
            <w:shd w:val="clear" w:color="auto" w:fill="auto"/>
            <w:vAlign w:val="center"/>
            <w:hideMark/>
          </w:tcPr>
          <w:p w14:paraId="27DE99B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Запись видеоархива производится со всех подключенных к видеорегистратору источников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21BCA5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198E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6B9F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3DA96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CAC6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5364D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D109DD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8FD37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4.3.5.</w:t>
            </w:r>
          </w:p>
        </w:tc>
        <w:tc>
          <w:tcPr>
            <w:tcW w:w="5534" w:type="dxa"/>
            <w:tcBorders>
              <w:top w:val="nil"/>
              <w:left w:val="nil"/>
              <w:bottom w:val="single" w:sz="4" w:space="0" w:color="auto"/>
              <w:right w:val="single" w:sz="4" w:space="0" w:color="auto"/>
            </w:tcBorders>
            <w:shd w:val="clear" w:color="auto" w:fill="auto"/>
            <w:vAlign w:val="center"/>
            <w:hideMark/>
          </w:tcPr>
          <w:p w14:paraId="3559265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Предусмотрена возможность поиска фрагмента видеоархива по заданному временному интервалу и наименованию источника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3820E4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E9BC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1DEB8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691C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86F5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B7405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0C14C5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184E6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4.3.6.</w:t>
            </w:r>
          </w:p>
        </w:tc>
        <w:tc>
          <w:tcPr>
            <w:tcW w:w="5534" w:type="dxa"/>
            <w:tcBorders>
              <w:top w:val="nil"/>
              <w:left w:val="nil"/>
              <w:bottom w:val="single" w:sz="4" w:space="0" w:color="auto"/>
              <w:right w:val="single" w:sz="4" w:space="0" w:color="auto"/>
            </w:tcBorders>
            <w:shd w:val="clear" w:color="auto" w:fill="auto"/>
            <w:vAlign w:val="center"/>
            <w:hideMark/>
          </w:tcPr>
          <w:p w14:paraId="129AE79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Доступ к  внутреннему накопителю обеспечивается только для обслуживающего персонала.</w:t>
            </w:r>
          </w:p>
        </w:tc>
        <w:tc>
          <w:tcPr>
            <w:tcW w:w="1299" w:type="dxa"/>
            <w:tcBorders>
              <w:top w:val="nil"/>
              <w:left w:val="nil"/>
              <w:bottom w:val="single" w:sz="4" w:space="0" w:color="auto"/>
              <w:right w:val="single" w:sz="4" w:space="0" w:color="auto"/>
            </w:tcBorders>
            <w:shd w:val="clear" w:color="auto" w:fill="auto"/>
            <w:vAlign w:val="center"/>
            <w:hideMark/>
          </w:tcPr>
          <w:p w14:paraId="5BB249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B19A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577A6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4206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FB6E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5C3B9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ECD4BA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9952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4.3.7.</w:t>
            </w:r>
          </w:p>
        </w:tc>
        <w:tc>
          <w:tcPr>
            <w:tcW w:w="5534" w:type="dxa"/>
            <w:tcBorders>
              <w:top w:val="nil"/>
              <w:left w:val="nil"/>
              <w:bottom w:val="single" w:sz="4" w:space="0" w:color="auto"/>
              <w:right w:val="single" w:sz="4" w:space="0" w:color="auto"/>
            </w:tcBorders>
            <w:shd w:val="clear" w:color="auto" w:fill="auto"/>
            <w:vAlign w:val="center"/>
            <w:hideMark/>
          </w:tcPr>
          <w:p w14:paraId="1F0E70D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Обеспечено автономное электропитание видеорегистратора и источников видеосигнала (наличие встроенной, сменной аккумуляторной батареи) для корректного завершения работы системы видеорегистрации с сохранением всех записанных файлов видеоархива после отключения бортового питания.</w:t>
            </w:r>
          </w:p>
        </w:tc>
        <w:tc>
          <w:tcPr>
            <w:tcW w:w="1299" w:type="dxa"/>
            <w:tcBorders>
              <w:top w:val="nil"/>
              <w:left w:val="nil"/>
              <w:bottom w:val="single" w:sz="4" w:space="0" w:color="auto"/>
              <w:right w:val="single" w:sz="4" w:space="0" w:color="auto"/>
            </w:tcBorders>
            <w:shd w:val="clear" w:color="auto" w:fill="auto"/>
            <w:vAlign w:val="center"/>
            <w:hideMark/>
          </w:tcPr>
          <w:p w14:paraId="080ABB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C567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2751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7F76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0291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3A793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67AD5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4DCED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4.3.8.</w:t>
            </w:r>
          </w:p>
        </w:tc>
        <w:tc>
          <w:tcPr>
            <w:tcW w:w="5534" w:type="dxa"/>
            <w:tcBorders>
              <w:top w:val="nil"/>
              <w:left w:val="nil"/>
              <w:bottom w:val="single" w:sz="4" w:space="0" w:color="auto"/>
              <w:right w:val="single" w:sz="4" w:space="0" w:color="auto"/>
            </w:tcBorders>
            <w:shd w:val="clear" w:color="auto" w:fill="auto"/>
            <w:vAlign w:val="center"/>
            <w:hideMark/>
          </w:tcPr>
          <w:p w14:paraId="7A812D0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Температура эксплуатации видеорегистратора</w:t>
            </w:r>
          </w:p>
        </w:tc>
        <w:tc>
          <w:tcPr>
            <w:tcW w:w="1299" w:type="dxa"/>
            <w:tcBorders>
              <w:top w:val="nil"/>
              <w:left w:val="nil"/>
              <w:bottom w:val="single" w:sz="4" w:space="0" w:color="auto"/>
              <w:right w:val="single" w:sz="4" w:space="0" w:color="auto"/>
            </w:tcBorders>
            <w:shd w:val="clear" w:color="auto" w:fill="auto"/>
            <w:vAlign w:val="center"/>
            <w:hideMark/>
          </w:tcPr>
          <w:p w14:paraId="48A947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3915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FEB2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370829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40</w:t>
            </w:r>
          </w:p>
        </w:tc>
        <w:tc>
          <w:tcPr>
            <w:tcW w:w="1567" w:type="dxa"/>
            <w:tcBorders>
              <w:top w:val="nil"/>
              <w:left w:val="nil"/>
              <w:bottom w:val="single" w:sz="4" w:space="0" w:color="auto"/>
              <w:right w:val="single" w:sz="4" w:space="0" w:color="auto"/>
            </w:tcBorders>
            <w:shd w:val="clear" w:color="auto" w:fill="auto"/>
            <w:vAlign w:val="center"/>
            <w:hideMark/>
          </w:tcPr>
          <w:p w14:paraId="4F2DB3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75E3D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1B153CF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715F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4.3.9.</w:t>
            </w:r>
          </w:p>
        </w:tc>
        <w:tc>
          <w:tcPr>
            <w:tcW w:w="5534" w:type="dxa"/>
            <w:tcBorders>
              <w:top w:val="nil"/>
              <w:left w:val="nil"/>
              <w:bottom w:val="single" w:sz="4" w:space="0" w:color="auto"/>
              <w:right w:val="single" w:sz="4" w:space="0" w:color="auto"/>
            </w:tcBorders>
            <w:shd w:val="clear" w:color="auto" w:fill="auto"/>
            <w:vAlign w:val="center"/>
            <w:hideMark/>
          </w:tcPr>
          <w:p w14:paraId="797652E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Видеовходы, обеспечивающие подключение всех источников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4B586B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w:t>
            </w:r>
          </w:p>
        </w:tc>
        <w:tc>
          <w:tcPr>
            <w:tcW w:w="1567" w:type="dxa"/>
            <w:tcBorders>
              <w:top w:val="nil"/>
              <w:left w:val="nil"/>
              <w:bottom w:val="single" w:sz="4" w:space="0" w:color="auto"/>
              <w:right w:val="single" w:sz="4" w:space="0" w:color="auto"/>
            </w:tcBorders>
            <w:shd w:val="clear" w:color="auto" w:fill="auto"/>
            <w:vAlign w:val="center"/>
            <w:hideMark/>
          </w:tcPr>
          <w:p w14:paraId="1A21BF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B411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1284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61A0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F5DC3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канал</w:t>
            </w:r>
          </w:p>
        </w:tc>
      </w:tr>
      <w:tr w:rsidR="00DE421B" w:rsidRPr="00DE421B" w14:paraId="680B15A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D16C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4.3.10.</w:t>
            </w:r>
          </w:p>
        </w:tc>
        <w:tc>
          <w:tcPr>
            <w:tcW w:w="5534" w:type="dxa"/>
            <w:tcBorders>
              <w:top w:val="nil"/>
              <w:left w:val="nil"/>
              <w:bottom w:val="single" w:sz="4" w:space="0" w:color="auto"/>
              <w:right w:val="single" w:sz="4" w:space="0" w:color="auto"/>
            </w:tcBorders>
            <w:shd w:val="clear" w:color="auto" w:fill="auto"/>
            <w:vAlign w:val="center"/>
            <w:hideMark/>
          </w:tcPr>
          <w:p w14:paraId="354626D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Видеовыход для монитора</w:t>
            </w:r>
          </w:p>
        </w:tc>
        <w:tc>
          <w:tcPr>
            <w:tcW w:w="1299" w:type="dxa"/>
            <w:tcBorders>
              <w:top w:val="nil"/>
              <w:left w:val="nil"/>
              <w:bottom w:val="single" w:sz="4" w:space="0" w:color="auto"/>
              <w:right w:val="single" w:sz="4" w:space="0" w:color="auto"/>
            </w:tcBorders>
            <w:shd w:val="clear" w:color="auto" w:fill="auto"/>
            <w:vAlign w:val="center"/>
            <w:hideMark/>
          </w:tcPr>
          <w:p w14:paraId="5F4BFF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019CBB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D809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E2FC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FB95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2A251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канал</w:t>
            </w:r>
          </w:p>
        </w:tc>
      </w:tr>
      <w:tr w:rsidR="00DE421B" w:rsidRPr="00DE421B" w14:paraId="4104EB2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4A12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4.3.11.</w:t>
            </w:r>
          </w:p>
        </w:tc>
        <w:tc>
          <w:tcPr>
            <w:tcW w:w="5534" w:type="dxa"/>
            <w:tcBorders>
              <w:top w:val="nil"/>
              <w:left w:val="nil"/>
              <w:bottom w:val="single" w:sz="4" w:space="0" w:color="auto"/>
              <w:right w:val="single" w:sz="4" w:space="0" w:color="auto"/>
            </w:tcBorders>
            <w:shd w:val="clear" w:color="auto" w:fill="auto"/>
            <w:vAlign w:val="center"/>
            <w:hideMark/>
          </w:tcPr>
          <w:p w14:paraId="10C188E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Аудиовход</w:t>
            </w:r>
          </w:p>
        </w:tc>
        <w:tc>
          <w:tcPr>
            <w:tcW w:w="1299" w:type="dxa"/>
            <w:tcBorders>
              <w:top w:val="nil"/>
              <w:left w:val="nil"/>
              <w:bottom w:val="single" w:sz="4" w:space="0" w:color="auto"/>
              <w:right w:val="single" w:sz="4" w:space="0" w:color="auto"/>
            </w:tcBorders>
            <w:shd w:val="clear" w:color="auto" w:fill="auto"/>
            <w:vAlign w:val="center"/>
            <w:hideMark/>
          </w:tcPr>
          <w:p w14:paraId="6BAE45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AA97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88C3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D02D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6B13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 BNC/RCA</w:t>
            </w:r>
          </w:p>
        </w:tc>
        <w:tc>
          <w:tcPr>
            <w:tcW w:w="1564" w:type="dxa"/>
            <w:tcBorders>
              <w:top w:val="nil"/>
              <w:left w:val="nil"/>
              <w:bottom w:val="single" w:sz="4" w:space="0" w:color="auto"/>
              <w:right w:val="single" w:sz="4" w:space="0" w:color="auto"/>
            </w:tcBorders>
            <w:shd w:val="clear" w:color="auto" w:fill="auto"/>
            <w:vAlign w:val="center"/>
            <w:hideMark/>
          </w:tcPr>
          <w:p w14:paraId="5EDF8B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96D879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4BE49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4.3.12.</w:t>
            </w:r>
          </w:p>
        </w:tc>
        <w:tc>
          <w:tcPr>
            <w:tcW w:w="5534" w:type="dxa"/>
            <w:tcBorders>
              <w:top w:val="nil"/>
              <w:left w:val="nil"/>
              <w:bottom w:val="single" w:sz="4" w:space="0" w:color="auto"/>
              <w:right w:val="single" w:sz="4" w:space="0" w:color="auto"/>
            </w:tcBorders>
            <w:shd w:val="clear" w:color="auto" w:fill="auto"/>
            <w:vAlign w:val="center"/>
            <w:hideMark/>
          </w:tcPr>
          <w:p w14:paraId="4325093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Мониторинг состояния оборудования в реальном времени посредством программного обеспечения, </w:t>
            </w:r>
            <w:r w:rsidRPr="00DE421B">
              <w:rPr>
                <w:rFonts w:ascii="Times New Roman" w:hAnsi="Times New Roman" w:cs="Times New Roman"/>
                <w:sz w:val="24"/>
                <w:szCs w:val="24"/>
              </w:rPr>
              <w:lastRenderedPageBreak/>
              <w:t>устанавливаемого на компьютеры Заказчика</w:t>
            </w:r>
          </w:p>
        </w:tc>
        <w:tc>
          <w:tcPr>
            <w:tcW w:w="1299" w:type="dxa"/>
            <w:tcBorders>
              <w:top w:val="nil"/>
              <w:left w:val="nil"/>
              <w:bottom w:val="single" w:sz="4" w:space="0" w:color="auto"/>
              <w:right w:val="single" w:sz="4" w:space="0" w:color="auto"/>
            </w:tcBorders>
            <w:shd w:val="clear" w:color="auto" w:fill="auto"/>
            <w:vAlign w:val="center"/>
            <w:hideMark/>
          </w:tcPr>
          <w:p w14:paraId="7EE054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F17CA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BCF2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A7DA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67BD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29ED8E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89ECB5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9F793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4.3.13.</w:t>
            </w:r>
          </w:p>
        </w:tc>
        <w:tc>
          <w:tcPr>
            <w:tcW w:w="5534" w:type="dxa"/>
            <w:tcBorders>
              <w:top w:val="nil"/>
              <w:left w:val="nil"/>
              <w:bottom w:val="single" w:sz="4" w:space="0" w:color="auto"/>
              <w:right w:val="single" w:sz="4" w:space="0" w:color="auto"/>
            </w:tcBorders>
            <w:shd w:val="clear" w:color="auto" w:fill="auto"/>
            <w:vAlign w:val="center"/>
            <w:hideMark/>
          </w:tcPr>
          <w:p w14:paraId="49ED370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Режим записи</w:t>
            </w:r>
          </w:p>
        </w:tc>
        <w:tc>
          <w:tcPr>
            <w:tcW w:w="1299" w:type="dxa"/>
            <w:tcBorders>
              <w:top w:val="nil"/>
              <w:left w:val="nil"/>
              <w:bottom w:val="single" w:sz="4" w:space="0" w:color="auto"/>
              <w:right w:val="single" w:sz="4" w:space="0" w:color="auto"/>
            </w:tcBorders>
            <w:shd w:val="clear" w:color="auto" w:fill="auto"/>
            <w:vAlign w:val="center"/>
            <w:hideMark/>
          </w:tcPr>
          <w:p w14:paraId="2C64B3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36CE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913C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C695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56D3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Постоянная, по расписанию</w:t>
            </w:r>
          </w:p>
        </w:tc>
        <w:tc>
          <w:tcPr>
            <w:tcW w:w="1564" w:type="dxa"/>
            <w:tcBorders>
              <w:top w:val="nil"/>
              <w:left w:val="nil"/>
              <w:bottom w:val="single" w:sz="4" w:space="0" w:color="auto"/>
              <w:right w:val="single" w:sz="4" w:space="0" w:color="auto"/>
            </w:tcBorders>
            <w:shd w:val="clear" w:color="auto" w:fill="auto"/>
            <w:vAlign w:val="center"/>
            <w:hideMark/>
          </w:tcPr>
          <w:p w14:paraId="580310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01701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EC8C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4.3.14.</w:t>
            </w:r>
          </w:p>
        </w:tc>
        <w:tc>
          <w:tcPr>
            <w:tcW w:w="5534" w:type="dxa"/>
            <w:tcBorders>
              <w:top w:val="nil"/>
              <w:left w:val="nil"/>
              <w:bottom w:val="single" w:sz="4" w:space="0" w:color="auto"/>
              <w:right w:val="single" w:sz="4" w:space="0" w:color="auto"/>
            </w:tcBorders>
            <w:shd w:val="clear" w:color="auto" w:fill="auto"/>
            <w:vAlign w:val="center"/>
            <w:hideMark/>
          </w:tcPr>
          <w:p w14:paraId="63E8EC4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Работа с архивом осуществляется по поиску времени, по событию, по дате, с возможностью  выбора отдельных камер (от одной до всех подключенных)</w:t>
            </w:r>
            <w:r w:rsidRPr="00DE421B">
              <w:rPr>
                <w:rFonts w:ascii="Times New Roman" w:hAnsi="Times New Roman" w:cs="Times New Roman"/>
                <w:sz w:val="24"/>
                <w:szCs w:val="24"/>
              </w:rPr>
              <w:br/>
              <w:t>Используя прикладное ПО, имеется  возможность копирования архива  на внутренний накопитель локального ПК</w:t>
            </w:r>
          </w:p>
        </w:tc>
        <w:tc>
          <w:tcPr>
            <w:tcW w:w="1299" w:type="dxa"/>
            <w:tcBorders>
              <w:top w:val="nil"/>
              <w:left w:val="nil"/>
              <w:bottom w:val="single" w:sz="4" w:space="0" w:color="auto"/>
              <w:right w:val="single" w:sz="4" w:space="0" w:color="auto"/>
            </w:tcBorders>
            <w:shd w:val="clear" w:color="auto" w:fill="auto"/>
            <w:vAlign w:val="center"/>
            <w:hideMark/>
          </w:tcPr>
          <w:p w14:paraId="79BDF0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B312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D904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9CD9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4EBC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поиск по времени, по событию, по дате</w:t>
            </w:r>
          </w:p>
        </w:tc>
        <w:tc>
          <w:tcPr>
            <w:tcW w:w="1564" w:type="dxa"/>
            <w:tcBorders>
              <w:top w:val="nil"/>
              <w:left w:val="nil"/>
              <w:bottom w:val="single" w:sz="4" w:space="0" w:color="auto"/>
              <w:right w:val="single" w:sz="4" w:space="0" w:color="auto"/>
            </w:tcBorders>
            <w:shd w:val="clear" w:color="auto" w:fill="auto"/>
            <w:vAlign w:val="center"/>
            <w:hideMark/>
          </w:tcPr>
          <w:p w14:paraId="49A690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4140D6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34E4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4.3.15.</w:t>
            </w:r>
          </w:p>
        </w:tc>
        <w:tc>
          <w:tcPr>
            <w:tcW w:w="5534" w:type="dxa"/>
            <w:tcBorders>
              <w:top w:val="nil"/>
              <w:left w:val="nil"/>
              <w:bottom w:val="single" w:sz="4" w:space="0" w:color="auto"/>
              <w:right w:val="single" w:sz="4" w:space="0" w:color="auto"/>
            </w:tcBorders>
            <w:shd w:val="clear" w:color="auto" w:fill="auto"/>
            <w:vAlign w:val="center"/>
            <w:hideMark/>
          </w:tcPr>
          <w:p w14:paraId="1822DF2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Импорт и экспорт файла через интерфейс стандарта  USB 2.0 или USB 3.0.</w:t>
            </w:r>
          </w:p>
        </w:tc>
        <w:tc>
          <w:tcPr>
            <w:tcW w:w="1299" w:type="dxa"/>
            <w:tcBorders>
              <w:top w:val="nil"/>
              <w:left w:val="nil"/>
              <w:bottom w:val="single" w:sz="4" w:space="0" w:color="auto"/>
              <w:right w:val="single" w:sz="4" w:space="0" w:color="auto"/>
            </w:tcBorders>
            <w:shd w:val="clear" w:color="auto" w:fill="auto"/>
            <w:vAlign w:val="center"/>
            <w:hideMark/>
          </w:tcPr>
          <w:p w14:paraId="0CD6B8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7972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2376F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C079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A1247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A5E05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78F9F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524C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4.3.16.</w:t>
            </w:r>
          </w:p>
        </w:tc>
        <w:tc>
          <w:tcPr>
            <w:tcW w:w="5534" w:type="dxa"/>
            <w:tcBorders>
              <w:top w:val="nil"/>
              <w:left w:val="nil"/>
              <w:bottom w:val="single" w:sz="4" w:space="0" w:color="auto"/>
              <w:right w:val="single" w:sz="4" w:space="0" w:color="auto"/>
            </w:tcBorders>
            <w:shd w:val="clear" w:color="auto" w:fill="auto"/>
            <w:vAlign w:val="center"/>
            <w:hideMark/>
          </w:tcPr>
          <w:p w14:paraId="4052A92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Пользовательский интерфейс</w:t>
            </w:r>
          </w:p>
        </w:tc>
        <w:tc>
          <w:tcPr>
            <w:tcW w:w="1299" w:type="dxa"/>
            <w:tcBorders>
              <w:top w:val="nil"/>
              <w:left w:val="nil"/>
              <w:bottom w:val="single" w:sz="4" w:space="0" w:color="auto"/>
              <w:right w:val="single" w:sz="4" w:space="0" w:color="auto"/>
            </w:tcBorders>
            <w:shd w:val="clear" w:color="auto" w:fill="auto"/>
            <w:vAlign w:val="center"/>
            <w:hideMark/>
          </w:tcPr>
          <w:p w14:paraId="3E2F65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5E6B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4A6E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6FFE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926A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экранное меню с графическим интерфейсом и обязательной аутентификацией</w:t>
            </w:r>
          </w:p>
        </w:tc>
        <w:tc>
          <w:tcPr>
            <w:tcW w:w="1564" w:type="dxa"/>
            <w:tcBorders>
              <w:top w:val="nil"/>
              <w:left w:val="nil"/>
              <w:bottom w:val="single" w:sz="4" w:space="0" w:color="auto"/>
              <w:right w:val="single" w:sz="4" w:space="0" w:color="auto"/>
            </w:tcBorders>
            <w:shd w:val="clear" w:color="auto" w:fill="auto"/>
            <w:vAlign w:val="center"/>
            <w:hideMark/>
          </w:tcPr>
          <w:p w14:paraId="45045D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EA32AF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31B7E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4.3.17.</w:t>
            </w:r>
          </w:p>
        </w:tc>
        <w:tc>
          <w:tcPr>
            <w:tcW w:w="5534" w:type="dxa"/>
            <w:tcBorders>
              <w:top w:val="nil"/>
              <w:left w:val="nil"/>
              <w:bottom w:val="single" w:sz="4" w:space="0" w:color="auto"/>
              <w:right w:val="single" w:sz="4" w:space="0" w:color="auto"/>
            </w:tcBorders>
            <w:shd w:val="clear" w:color="auto" w:fill="auto"/>
            <w:vAlign w:val="center"/>
            <w:hideMark/>
          </w:tcPr>
          <w:p w14:paraId="30D1170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Управление: USB-мышь/сенсорный экран, сетевой интерфейс</w:t>
            </w:r>
          </w:p>
        </w:tc>
        <w:tc>
          <w:tcPr>
            <w:tcW w:w="1299" w:type="dxa"/>
            <w:tcBorders>
              <w:top w:val="nil"/>
              <w:left w:val="nil"/>
              <w:bottom w:val="single" w:sz="4" w:space="0" w:color="auto"/>
              <w:right w:val="single" w:sz="4" w:space="0" w:color="auto"/>
            </w:tcBorders>
            <w:shd w:val="clear" w:color="auto" w:fill="auto"/>
            <w:vAlign w:val="center"/>
            <w:hideMark/>
          </w:tcPr>
          <w:p w14:paraId="606CF3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D304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521F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A1D0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CE62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BB0F4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85D86A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B3A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4.3.18.</w:t>
            </w:r>
          </w:p>
        </w:tc>
        <w:tc>
          <w:tcPr>
            <w:tcW w:w="5534" w:type="dxa"/>
            <w:tcBorders>
              <w:top w:val="nil"/>
              <w:left w:val="nil"/>
              <w:bottom w:val="single" w:sz="4" w:space="0" w:color="auto"/>
              <w:right w:val="single" w:sz="4" w:space="0" w:color="auto"/>
            </w:tcBorders>
            <w:shd w:val="clear" w:color="auto" w:fill="auto"/>
            <w:vAlign w:val="center"/>
            <w:hideMark/>
          </w:tcPr>
          <w:p w14:paraId="5B6E420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Количество USB портов </w:t>
            </w:r>
          </w:p>
        </w:tc>
        <w:tc>
          <w:tcPr>
            <w:tcW w:w="1299" w:type="dxa"/>
            <w:tcBorders>
              <w:top w:val="nil"/>
              <w:left w:val="nil"/>
              <w:bottom w:val="single" w:sz="4" w:space="0" w:color="auto"/>
              <w:right w:val="single" w:sz="4" w:space="0" w:color="auto"/>
            </w:tcBorders>
            <w:shd w:val="clear" w:color="auto" w:fill="auto"/>
            <w:vAlign w:val="center"/>
            <w:hideMark/>
          </w:tcPr>
          <w:p w14:paraId="2FE895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08B2E9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A497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6376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D8C9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8B58F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BE64E4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7046F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4.3.19.</w:t>
            </w:r>
          </w:p>
        </w:tc>
        <w:tc>
          <w:tcPr>
            <w:tcW w:w="5534" w:type="dxa"/>
            <w:tcBorders>
              <w:top w:val="nil"/>
              <w:left w:val="nil"/>
              <w:bottom w:val="single" w:sz="4" w:space="0" w:color="auto"/>
              <w:right w:val="single" w:sz="4" w:space="0" w:color="auto"/>
            </w:tcBorders>
            <w:shd w:val="clear" w:color="auto" w:fill="auto"/>
            <w:vAlign w:val="center"/>
            <w:hideMark/>
          </w:tcPr>
          <w:p w14:paraId="50427E0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Акселерометр</w:t>
            </w:r>
          </w:p>
        </w:tc>
        <w:tc>
          <w:tcPr>
            <w:tcW w:w="1299" w:type="dxa"/>
            <w:tcBorders>
              <w:top w:val="nil"/>
              <w:left w:val="nil"/>
              <w:bottom w:val="single" w:sz="4" w:space="0" w:color="auto"/>
              <w:right w:val="single" w:sz="4" w:space="0" w:color="auto"/>
            </w:tcBorders>
            <w:shd w:val="clear" w:color="auto" w:fill="auto"/>
            <w:vAlign w:val="center"/>
            <w:hideMark/>
          </w:tcPr>
          <w:p w14:paraId="21E938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1CA5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13B3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D63F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3CA3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465527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64198D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54E3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4.3.20.</w:t>
            </w:r>
          </w:p>
        </w:tc>
        <w:tc>
          <w:tcPr>
            <w:tcW w:w="5534" w:type="dxa"/>
            <w:tcBorders>
              <w:top w:val="nil"/>
              <w:left w:val="nil"/>
              <w:bottom w:val="single" w:sz="4" w:space="0" w:color="auto"/>
              <w:right w:val="single" w:sz="4" w:space="0" w:color="auto"/>
            </w:tcBorders>
            <w:shd w:val="clear" w:color="auto" w:fill="auto"/>
            <w:vAlign w:val="center"/>
            <w:hideMark/>
          </w:tcPr>
          <w:p w14:paraId="1CB09DA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Автоматическое включение всех аппаратных модулей БО в рабочий режим при подаче напряжения на цепи электропитания ТС и автоматическое выключение всех аппаратных модулей БО после снятия напряжения на цепях электропитания ТС с сохранением всей ранее записанной видеоинформации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3E9BDB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33C4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0678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46FF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C9C4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57F0D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2CB4AF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D9227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4.3.21.</w:t>
            </w:r>
          </w:p>
        </w:tc>
        <w:tc>
          <w:tcPr>
            <w:tcW w:w="5534" w:type="dxa"/>
            <w:tcBorders>
              <w:top w:val="nil"/>
              <w:left w:val="nil"/>
              <w:bottom w:val="single" w:sz="4" w:space="0" w:color="auto"/>
              <w:right w:val="single" w:sz="4" w:space="0" w:color="auto"/>
            </w:tcBorders>
            <w:shd w:val="clear" w:color="auto" w:fill="auto"/>
            <w:vAlign w:val="center"/>
            <w:hideMark/>
          </w:tcPr>
          <w:p w14:paraId="0B10DB8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Удаленный просмотр и сохранение видео с источников видеосигнала видеорегистратора, а также видеозаписей с  внутреннего накопителя </w:t>
            </w:r>
            <w:r w:rsidRPr="00DE421B">
              <w:rPr>
                <w:rFonts w:ascii="Times New Roman" w:hAnsi="Times New Roman" w:cs="Times New Roman"/>
                <w:sz w:val="24"/>
                <w:szCs w:val="24"/>
              </w:rPr>
              <w:lastRenderedPageBreak/>
              <w:t>видеорегистратора посредством прикладного программного обеспечения, передаваемое на компьютеры Заказчика</w:t>
            </w:r>
            <w:r w:rsidRPr="00DE421B">
              <w:rPr>
                <w:rFonts w:ascii="Times New Roman" w:hAnsi="Times New Roman" w:cs="Times New Roman"/>
                <w:sz w:val="24"/>
                <w:szCs w:val="24"/>
              </w:rPr>
              <w:br/>
              <w:t>При подключении к видеорегистратору или к  внутреннему накопителю локально или удаленно просмотр видеоархива осуществляется с помощью плеера VLC, Media player classic.</w:t>
            </w:r>
          </w:p>
        </w:tc>
        <w:tc>
          <w:tcPr>
            <w:tcW w:w="1299" w:type="dxa"/>
            <w:tcBorders>
              <w:top w:val="nil"/>
              <w:left w:val="nil"/>
              <w:bottom w:val="single" w:sz="4" w:space="0" w:color="auto"/>
              <w:right w:val="single" w:sz="4" w:space="0" w:color="auto"/>
            </w:tcBorders>
            <w:shd w:val="clear" w:color="auto" w:fill="auto"/>
            <w:vAlign w:val="center"/>
            <w:hideMark/>
          </w:tcPr>
          <w:p w14:paraId="20C276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F36B5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EDEE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D942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E92A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530BB2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47D40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06B7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4.3.22.</w:t>
            </w:r>
          </w:p>
        </w:tc>
        <w:tc>
          <w:tcPr>
            <w:tcW w:w="5534" w:type="dxa"/>
            <w:tcBorders>
              <w:top w:val="nil"/>
              <w:left w:val="nil"/>
              <w:bottom w:val="single" w:sz="4" w:space="0" w:color="auto"/>
              <w:right w:val="single" w:sz="4" w:space="0" w:color="auto"/>
            </w:tcBorders>
            <w:shd w:val="clear" w:color="auto" w:fill="auto"/>
            <w:vAlign w:val="center"/>
            <w:hideMark/>
          </w:tcPr>
          <w:p w14:paraId="38C3FD1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Прикладное программное обеспечение, предназначенное для удаленного просмотра видео с камер видеорегистратора в онлайн-режиме, видеозаписей с  внутреннего накопителя видеорегистратора.</w:t>
            </w:r>
            <w:r w:rsidRPr="00DE421B">
              <w:rPr>
                <w:rFonts w:ascii="Times New Roman" w:hAnsi="Times New Roman" w:cs="Times New Roman"/>
                <w:sz w:val="24"/>
                <w:szCs w:val="24"/>
              </w:rPr>
              <w:br/>
              <w:t xml:space="preserve">В случае, если прикладное ПО является лицензированным, то лицензии прикладного ПО на каждое оборудование ВР передаются без ограничения по сроку действия, по количеству обрабатываемых видеопотоков и по количеству пользователей. </w:t>
            </w:r>
          </w:p>
        </w:tc>
        <w:tc>
          <w:tcPr>
            <w:tcW w:w="1299" w:type="dxa"/>
            <w:tcBorders>
              <w:top w:val="nil"/>
              <w:left w:val="nil"/>
              <w:bottom w:val="single" w:sz="4" w:space="0" w:color="auto"/>
              <w:right w:val="single" w:sz="4" w:space="0" w:color="auto"/>
            </w:tcBorders>
            <w:shd w:val="clear" w:color="auto" w:fill="auto"/>
            <w:vAlign w:val="center"/>
            <w:hideMark/>
          </w:tcPr>
          <w:p w14:paraId="51D06E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42B67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3A45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797B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90C3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B9D0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E8C410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2098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4.3.23.</w:t>
            </w:r>
          </w:p>
        </w:tc>
        <w:tc>
          <w:tcPr>
            <w:tcW w:w="5534" w:type="dxa"/>
            <w:tcBorders>
              <w:top w:val="nil"/>
              <w:left w:val="nil"/>
              <w:bottom w:val="single" w:sz="4" w:space="0" w:color="auto"/>
              <w:right w:val="single" w:sz="4" w:space="0" w:color="auto"/>
            </w:tcBorders>
            <w:shd w:val="clear" w:color="auto" w:fill="auto"/>
            <w:vAlign w:val="center"/>
            <w:hideMark/>
          </w:tcPr>
          <w:p w14:paraId="1184D9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Настраиваемая передача архива видеозаписи в центр обработки и хранения данных</w:t>
            </w:r>
          </w:p>
        </w:tc>
        <w:tc>
          <w:tcPr>
            <w:tcW w:w="1299" w:type="dxa"/>
            <w:tcBorders>
              <w:top w:val="nil"/>
              <w:left w:val="nil"/>
              <w:bottom w:val="single" w:sz="4" w:space="0" w:color="auto"/>
              <w:right w:val="single" w:sz="4" w:space="0" w:color="auto"/>
            </w:tcBorders>
            <w:shd w:val="clear" w:color="auto" w:fill="auto"/>
            <w:vAlign w:val="center"/>
            <w:hideMark/>
          </w:tcPr>
          <w:p w14:paraId="3086C1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B286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7CDB4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98634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9A2D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51DE0C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6DC45A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5A727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4.3.24.</w:t>
            </w:r>
          </w:p>
        </w:tc>
        <w:tc>
          <w:tcPr>
            <w:tcW w:w="5534" w:type="dxa"/>
            <w:tcBorders>
              <w:top w:val="nil"/>
              <w:left w:val="nil"/>
              <w:bottom w:val="single" w:sz="4" w:space="0" w:color="auto"/>
              <w:right w:val="single" w:sz="4" w:space="0" w:color="auto"/>
            </w:tcBorders>
            <w:shd w:val="clear" w:color="auto" w:fill="auto"/>
            <w:vAlign w:val="center"/>
            <w:hideMark/>
          </w:tcPr>
          <w:p w14:paraId="289E371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передачи архива видеозаписи в центр обработки и хранения данных</w:t>
            </w:r>
          </w:p>
        </w:tc>
        <w:tc>
          <w:tcPr>
            <w:tcW w:w="1299" w:type="dxa"/>
            <w:tcBorders>
              <w:top w:val="nil"/>
              <w:left w:val="nil"/>
              <w:bottom w:val="single" w:sz="4" w:space="0" w:color="auto"/>
              <w:right w:val="single" w:sz="4" w:space="0" w:color="auto"/>
            </w:tcBorders>
            <w:shd w:val="clear" w:color="auto" w:fill="auto"/>
            <w:vAlign w:val="center"/>
            <w:hideMark/>
          </w:tcPr>
          <w:p w14:paraId="58B41D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0D263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236BA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983E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906D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16D43A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E12FDF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682D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4.3.25.</w:t>
            </w:r>
          </w:p>
        </w:tc>
        <w:tc>
          <w:tcPr>
            <w:tcW w:w="5534" w:type="dxa"/>
            <w:tcBorders>
              <w:top w:val="nil"/>
              <w:left w:val="nil"/>
              <w:bottom w:val="single" w:sz="4" w:space="0" w:color="auto"/>
              <w:right w:val="single" w:sz="4" w:space="0" w:color="auto"/>
            </w:tcBorders>
            <w:shd w:val="clear" w:color="auto" w:fill="auto"/>
            <w:vAlign w:val="center"/>
            <w:hideMark/>
          </w:tcPr>
          <w:p w14:paraId="56A90C1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Сетевые протоколы: TCP/IP, RTSP,  HTTP,VPN.</w:t>
            </w:r>
          </w:p>
        </w:tc>
        <w:tc>
          <w:tcPr>
            <w:tcW w:w="1299" w:type="dxa"/>
            <w:tcBorders>
              <w:top w:val="nil"/>
              <w:left w:val="nil"/>
              <w:bottom w:val="single" w:sz="4" w:space="0" w:color="auto"/>
              <w:right w:val="single" w:sz="4" w:space="0" w:color="auto"/>
            </w:tcBorders>
            <w:shd w:val="clear" w:color="auto" w:fill="auto"/>
            <w:vAlign w:val="center"/>
            <w:hideMark/>
          </w:tcPr>
          <w:p w14:paraId="2E417D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8640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74D1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A592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DF6A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предусмотрены</w:t>
            </w:r>
          </w:p>
        </w:tc>
        <w:tc>
          <w:tcPr>
            <w:tcW w:w="1564" w:type="dxa"/>
            <w:tcBorders>
              <w:top w:val="nil"/>
              <w:left w:val="nil"/>
              <w:bottom w:val="single" w:sz="4" w:space="0" w:color="auto"/>
              <w:right w:val="single" w:sz="4" w:space="0" w:color="auto"/>
            </w:tcBorders>
            <w:shd w:val="clear" w:color="auto" w:fill="auto"/>
            <w:vAlign w:val="center"/>
            <w:hideMark/>
          </w:tcPr>
          <w:p w14:paraId="21F3B9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3D2BA2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A4A1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4.3.26.</w:t>
            </w:r>
          </w:p>
        </w:tc>
        <w:tc>
          <w:tcPr>
            <w:tcW w:w="5534" w:type="dxa"/>
            <w:tcBorders>
              <w:top w:val="nil"/>
              <w:left w:val="nil"/>
              <w:bottom w:val="single" w:sz="4" w:space="0" w:color="auto"/>
              <w:right w:val="single" w:sz="4" w:space="0" w:color="auto"/>
            </w:tcBorders>
            <w:shd w:val="clear" w:color="auto" w:fill="auto"/>
            <w:vAlign w:val="center"/>
            <w:hideMark/>
          </w:tcPr>
          <w:p w14:paraId="1BE0F9FD" w14:textId="77777777" w:rsidR="00DE421B" w:rsidRPr="00DE421B" w:rsidRDefault="00DE421B" w:rsidP="00DE421B">
            <w:pPr>
              <w:widowControl w:val="0"/>
              <w:spacing w:after="0" w:line="240" w:lineRule="auto"/>
              <w:rPr>
                <w:rFonts w:ascii="Times New Roman" w:hAnsi="Times New Roman" w:cs="Times New Roman"/>
                <w:sz w:val="24"/>
                <w:szCs w:val="24"/>
                <w:lang w:val="en-US"/>
              </w:rPr>
            </w:pPr>
            <w:r w:rsidRPr="00DE421B">
              <w:rPr>
                <w:rFonts w:ascii="Times New Roman" w:hAnsi="Times New Roman" w:cs="Times New Roman"/>
                <w:sz w:val="24"/>
                <w:szCs w:val="24"/>
                <w:lang w:val="en-US"/>
              </w:rPr>
              <w:t>Ethernet: RJ-45; 1000</w:t>
            </w:r>
            <w:r w:rsidRPr="00DE421B">
              <w:rPr>
                <w:rFonts w:ascii="Times New Roman" w:hAnsi="Times New Roman" w:cs="Times New Roman"/>
                <w:sz w:val="24"/>
                <w:szCs w:val="24"/>
              </w:rPr>
              <w:t>Мбит</w:t>
            </w:r>
            <w:r w:rsidRPr="00DE421B">
              <w:rPr>
                <w:rFonts w:ascii="Times New Roman" w:hAnsi="Times New Roman" w:cs="Times New Roman"/>
                <w:sz w:val="24"/>
                <w:szCs w:val="24"/>
                <w:lang w:val="en-US"/>
              </w:rPr>
              <w:t>/</w:t>
            </w:r>
            <w:r w:rsidRPr="00DE421B">
              <w:rPr>
                <w:rFonts w:ascii="Times New Roman" w:hAnsi="Times New Roman" w:cs="Times New Roman"/>
                <w:sz w:val="24"/>
                <w:szCs w:val="24"/>
              </w:rPr>
              <w:t>с</w:t>
            </w:r>
            <w:r w:rsidRPr="00DE421B">
              <w:rPr>
                <w:rFonts w:ascii="Times New Roman" w:hAnsi="Times New Roman" w:cs="Times New Roman"/>
                <w:sz w:val="24"/>
                <w:szCs w:val="24"/>
                <w:lang w:val="en-US"/>
              </w:rPr>
              <w:t> Base-T.</w:t>
            </w:r>
          </w:p>
        </w:tc>
        <w:tc>
          <w:tcPr>
            <w:tcW w:w="1299" w:type="dxa"/>
            <w:tcBorders>
              <w:top w:val="nil"/>
              <w:left w:val="nil"/>
              <w:bottom w:val="single" w:sz="4" w:space="0" w:color="auto"/>
              <w:right w:val="single" w:sz="4" w:space="0" w:color="auto"/>
            </w:tcBorders>
            <w:shd w:val="clear" w:color="auto" w:fill="auto"/>
            <w:vAlign w:val="center"/>
            <w:hideMark/>
          </w:tcPr>
          <w:p w14:paraId="20E32C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3624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61943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34E6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8371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7946A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ED1B9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3B54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4.3.27.</w:t>
            </w:r>
          </w:p>
        </w:tc>
        <w:tc>
          <w:tcPr>
            <w:tcW w:w="5534" w:type="dxa"/>
            <w:tcBorders>
              <w:top w:val="nil"/>
              <w:left w:val="nil"/>
              <w:bottom w:val="single" w:sz="4" w:space="0" w:color="auto"/>
              <w:right w:val="single" w:sz="4" w:space="0" w:color="auto"/>
            </w:tcBorders>
            <w:shd w:val="clear" w:color="auto" w:fill="auto"/>
            <w:vAlign w:val="center"/>
            <w:hideMark/>
          </w:tcPr>
          <w:p w14:paraId="7D26EFB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Электропитание</w:t>
            </w:r>
          </w:p>
        </w:tc>
        <w:tc>
          <w:tcPr>
            <w:tcW w:w="1299" w:type="dxa"/>
            <w:tcBorders>
              <w:top w:val="nil"/>
              <w:left w:val="nil"/>
              <w:bottom w:val="single" w:sz="4" w:space="0" w:color="auto"/>
              <w:right w:val="single" w:sz="4" w:space="0" w:color="auto"/>
            </w:tcBorders>
            <w:shd w:val="clear" w:color="auto" w:fill="auto"/>
            <w:vAlign w:val="center"/>
            <w:hideMark/>
          </w:tcPr>
          <w:p w14:paraId="59C771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68D7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26C2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18</w:t>
            </w:r>
          </w:p>
        </w:tc>
        <w:tc>
          <w:tcPr>
            <w:tcW w:w="983" w:type="dxa"/>
            <w:tcBorders>
              <w:top w:val="nil"/>
              <w:left w:val="nil"/>
              <w:bottom w:val="single" w:sz="4" w:space="0" w:color="auto"/>
              <w:right w:val="single" w:sz="4" w:space="0" w:color="auto"/>
            </w:tcBorders>
            <w:shd w:val="clear" w:color="auto" w:fill="auto"/>
            <w:vAlign w:val="center"/>
            <w:hideMark/>
          </w:tcPr>
          <w:p w14:paraId="020F83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36</w:t>
            </w:r>
          </w:p>
        </w:tc>
        <w:tc>
          <w:tcPr>
            <w:tcW w:w="1567" w:type="dxa"/>
            <w:tcBorders>
              <w:top w:val="nil"/>
              <w:left w:val="nil"/>
              <w:bottom w:val="single" w:sz="4" w:space="0" w:color="auto"/>
              <w:right w:val="single" w:sz="4" w:space="0" w:color="auto"/>
            </w:tcBorders>
            <w:shd w:val="clear" w:color="auto" w:fill="auto"/>
            <w:vAlign w:val="center"/>
            <w:hideMark/>
          </w:tcPr>
          <w:p w14:paraId="283EAF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7CF40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7A69784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74982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4.3.28.</w:t>
            </w:r>
          </w:p>
        </w:tc>
        <w:tc>
          <w:tcPr>
            <w:tcW w:w="5534" w:type="dxa"/>
            <w:tcBorders>
              <w:top w:val="nil"/>
              <w:left w:val="nil"/>
              <w:bottom w:val="single" w:sz="4" w:space="0" w:color="auto"/>
              <w:right w:val="single" w:sz="4" w:space="0" w:color="auto"/>
            </w:tcBorders>
            <w:shd w:val="clear" w:color="auto" w:fill="auto"/>
            <w:vAlign w:val="center"/>
            <w:hideMark/>
          </w:tcPr>
          <w:p w14:paraId="2A2F66C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Выходы для питания источников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7785D2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ED4B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17BA9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1F5B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0E60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предусмотрены</w:t>
            </w:r>
          </w:p>
        </w:tc>
        <w:tc>
          <w:tcPr>
            <w:tcW w:w="1564" w:type="dxa"/>
            <w:tcBorders>
              <w:top w:val="nil"/>
              <w:left w:val="nil"/>
              <w:bottom w:val="single" w:sz="4" w:space="0" w:color="auto"/>
              <w:right w:val="single" w:sz="4" w:space="0" w:color="auto"/>
            </w:tcBorders>
            <w:shd w:val="clear" w:color="auto" w:fill="auto"/>
            <w:vAlign w:val="center"/>
            <w:hideMark/>
          </w:tcPr>
          <w:p w14:paraId="388FA9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C53C24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B38B3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4.3.29.</w:t>
            </w:r>
          </w:p>
        </w:tc>
        <w:tc>
          <w:tcPr>
            <w:tcW w:w="5534" w:type="dxa"/>
            <w:tcBorders>
              <w:top w:val="nil"/>
              <w:left w:val="nil"/>
              <w:bottom w:val="single" w:sz="4" w:space="0" w:color="auto"/>
              <w:right w:val="single" w:sz="4" w:space="0" w:color="auto"/>
            </w:tcBorders>
            <w:shd w:val="clear" w:color="auto" w:fill="auto"/>
            <w:vAlign w:val="center"/>
            <w:hideMark/>
          </w:tcPr>
          <w:p w14:paraId="0956C8A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Металлический антивандальный корпус</w:t>
            </w:r>
          </w:p>
        </w:tc>
        <w:tc>
          <w:tcPr>
            <w:tcW w:w="1299" w:type="dxa"/>
            <w:tcBorders>
              <w:top w:val="nil"/>
              <w:left w:val="nil"/>
              <w:bottom w:val="single" w:sz="4" w:space="0" w:color="auto"/>
              <w:right w:val="single" w:sz="4" w:space="0" w:color="auto"/>
            </w:tcBorders>
            <w:shd w:val="clear" w:color="auto" w:fill="auto"/>
            <w:vAlign w:val="center"/>
            <w:hideMark/>
          </w:tcPr>
          <w:p w14:paraId="615D12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8867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FABA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CA5A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F3D1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33A642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82EF32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5050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4.3.30.</w:t>
            </w:r>
          </w:p>
        </w:tc>
        <w:tc>
          <w:tcPr>
            <w:tcW w:w="5534" w:type="dxa"/>
            <w:tcBorders>
              <w:top w:val="nil"/>
              <w:left w:val="nil"/>
              <w:bottom w:val="single" w:sz="4" w:space="0" w:color="auto"/>
              <w:right w:val="single" w:sz="4" w:space="0" w:color="auto"/>
            </w:tcBorders>
            <w:shd w:val="clear" w:color="auto" w:fill="auto"/>
            <w:vAlign w:val="center"/>
            <w:hideMark/>
          </w:tcPr>
          <w:p w14:paraId="1820549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Степень сжатия по стандарту H264 или MJPEG</w:t>
            </w:r>
          </w:p>
        </w:tc>
        <w:tc>
          <w:tcPr>
            <w:tcW w:w="1299" w:type="dxa"/>
            <w:tcBorders>
              <w:top w:val="nil"/>
              <w:left w:val="nil"/>
              <w:bottom w:val="single" w:sz="4" w:space="0" w:color="auto"/>
              <w:right w:val="single" w:sz="4" w:space="0" w:color="auto"/>
            </w:tcBorders>
            <w:shd w:val="clear" w:color="auto" w:fill="auto"/>
            <w:vAlign w:val="center"/>
            <w:hideMark/>
          </w:tcPr>
          <w:p w14:paraId="2B591B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более 30 </w:t>
            </w:r>
          </w:p>
        </w:tc>
        <w:tc>
          <w:tcPr>
            <w:tcW w:w="1567" w:type="dxa"/>
            <w:tcBorders>
              <w:top w:val="nil"/>
              <w:left w:val="nil"/>
              <w:bottom w:val="single" w:sz="4" w:space="0" w:color="auto"/>
              <w:right w:val="single" w:sz="4" w:space="0" w:color="auto"/>
            </w:tcBorders>
            <w:shd w:val="clear" w:color="auto" w:fill="auto"/>
            <w:vAlign w:val="center"/>
            <w:hideMark/>
          </w:tcPr>
          <w:p w14:paraId="147E6C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1862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7E0E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EF3D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224C8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7349F8B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C3344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4.3.31.</w:t>
            </w:r>
          </w:p>
        </w:tc>
        <w:tc>
          <w:tcPr>
            <w:tcW w:w="5534" w:type="dxa"/>
            <w:tcBorders>
              <w:top w:val="nil"/>
              <w:left w:val="nil"/>
              <w:bottom w:val="single" w:sz="4" w:space="0" w:color="auto"/>
              <w:right w:val="single" w:sz="4" w:space="0" w:color="auto"/>
            </w:tcBorders>
            <w:shd w:val="clear" w:color="auto" w:fill="auto"/>
            <w:vAlign w:val="center"/>
            <w:hideMark/>
          </w:tcPr>
          <w:p w14:paraId="15CD91A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информации о текущих настройках в энергонезависимой памяти видеорегистратора</w:t>
            </w:r>
          </w:p>
        </w:tc>
        <w:tc>
          <w:tcPr>
            <w:tcW w:w="1299" w:type="dxa"/>
            <w:tcBorders>
              <w:top w:val="nil"/>
              <w:left w:val="nil"/>
              <w:bottom w:val="single" w:sz="4" w:space="0" w:color="auto"/>
              <w:right w:val="single" w:sz="4" w:space="0" w:color="auto"/>
            </w:tcBorders>
            <w:shd w:val="clear" w:color="auto" w:fill="auto"/>
            <w:vAlign w:val="center"/>
            <w:hideMark/>
          </w:tcPr>
          <w:p w14:paraId="0A58B3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EC9E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7A5E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7531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AF0D7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48527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EFAA8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7D6CD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4.3.32.</w:t>
            </w:r>
          </w:p>
        </w:tc>
        <w:tc>
          <w:tcPr>
            <w:tcW w:w="5534" w:type="dxa"/>
            <w:tcBorders>
              <w:top w:val="nil"/>
              <w:left w:val="nil"/>
              <w:bottom w:val="single" w:sz="4" w:space="0" w:color="auto"/>
              <w:right w:val="single" w:sz="4" w:space="0" w:color="auto"/>
            </w:tcBorders>
            <w:shd w:val="clear" w:color="auto" w:fill="auto"/>
            <w:vAlign w:val="center"/>
            <w:hideMark/>
          </w:tcPr>
          <w:p w14:paraId="069B9B3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Запись на внутренний накопитель SATA 2,5”</w:t>
            </w:r>
          </w:p>
        </w:tc>
        <w:tc>
          <w:tcPr>
            <w:tcW w:w="1299" w:type="dxa"/>
            <w:tcBorders>
              <w:top w:val="nil"/>
              <w:left w:val="nil"/>
              <w:bottom w:val="single" w:sz="4" w:space="0" w:color="auto"/>
              <w:right w:val="single" w:sz="4" w:space="0" w:color="auto"/>
            </w:tcBorders>
            <w:shd w:val="clear" w:color="auto" w:fill="auto"/>
            <w:vAlign w:val="center"/>
            <w:hideMark/>
          </w:tcPr>
          <w:p w14:paraId="1A9D6A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0A0B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6932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B022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334B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8DF20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0C4A08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F6E65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4.3.33. </w:t>
            </w:r>
          </w:p>
        </w:tc>
        <w:tc>
          <w:tcPr>
            <w:tcW w:w="5534" w:type="dxa"/>
            <w:tcBorders>
              <w:top w:val="nil"/>
              <w:left w:val="nil"/>
              <w:bottom w:val="single" w:sz="4" w:space="0" w:color="auto"/>
              <w:right w:val="single" w:sz="4" w:space="0" w:color="auto"/>
            </w:tcBorders>
            <w:shd w:val="clear" w:color="auto" w:fill="auto"/>
            <w:vAlign w:val="center"/>
            <w:hideMark/>
          </w:tcPr>
          <w:p w14:paraId="793D576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Поддержка наложения субтитров (текущее время, дата, бортовой номер ТС, скорость движения, географические координаты) без возможности их отключения при записи видео.</w:t>
            </w:r>
          </w:p>
        </w:tc>
        <w:tc>
          <w:tcPr>
            <w:tcW w:w="1299" w:type="dxa"/>
            <w:tcBorders>
              <w:top w:val="nil"/>
              <w:left w:val="nil"/>
              <w:bottom w:val="single" w:sz="4" w:space="0" w:color="auto"/>
              <w:right w:val="single" w:sz="4" w:space="0" w:color="auto"/>
            </w:tcBorders>
            <w:shd w:val="clear" w:color="auto" w:fill="auto"/>
            <w:vAlign w:val="center"/>
            <w:hideMark/>
          </w:tcPr>
          <w:p w14:paraId="414F18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5CB0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E19A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0077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E5B2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4EF70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BCB02D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5053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4.3.34. </w:t>
            </w:r>
          </w:p>
        </w:tc>
        <w:tc>
          <w:tcPr>
            <w:tcW w:w="5534" w:type="dxa"/>
            <w:tcBorders>
              <w:top w:val="nil"/>
              <w:left w:val="nil"/>
              <w:bottom w:val="single" w:sz="4" w:space="0" w:color="auto"/>
              <w:right w:val="single" w:sz="4" w:space="0" w:color="auto"/>
            </w:tcBorders>
            <w:shd w:val="clear" w:color="auto" w:fill="auto"/>
            <w:vAlign w:val="center"/>
            <w:hideMark/>
          </w:tcPr>
          <w:p w14:paraId="7EA544D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вывод на монитор зеркального изображения с источников видеосигнала контроля входных дверей при открытии одной из дверей</w:t>
            </w:r>
          </w:p>
        </w:tc>
        <w:tc>
          <w:tcPr>
            <w:tcW w:w="1299" w:type="dxa"/>
            <w:tcBorders>
              <w:top w:val="nil"/>
              <w:left w:val="nil"/>
              <w:bottom w:val="single" w:sz="4" w:space="0" w:color="auto"/>
              <w:right w:val="single" w:sz="4" w:space="0" w:color="auto"/>
            </w:tcBorders>
            <w:shd w:val="clear" w:color="auto" w:fill="auto"/>
            <w:vAlign w:val="center"/>
            <w:hideMark/>
          </w:tcPr>
          <w:p w14:paraId="254EE7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22CC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F902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DC15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2561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A1752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EEF296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63916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4.3.35.</w:t>
            </w:r>
          </w:p>
        </w:tc>
        <w:tc>
          <w:tcPr>
            <w:tcW w:w="5534" w:type="dxa"/>
            <w:tcBorders>
              <w:top w:val="nil"/>
              <w:left w:val="nil"/>
              <w:bottom w:val="single" w:sz="4" w:space="0" w:color="auto"/>
              <w:right w:val="single" w:sz="4" w:space="0" w:color="auto"/>
            </w:tcBorders>
            <w:shd w:val="clear" w:color="auto" w:fill="auto"/>
            <w:vAlign w:val="center"/>
            <w:hideMark/>
          </w:tcPr>
          <w:p w14:paraId="171E140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вывод на монитор зеркального изображения с источника видеосигнала заднего вида, источников видеосигнала контроля токоприемника обзора бортов, и  ТС при включении задней передачи или переключения реверсора.</w:t>
            </w:r>
          </w:p>
        </w:tc>
        <w:tc>
          <w:tcPr>
            <w:tcW w:w="1299" w:type="dxa"/>
            <w:tcBorders>
              <w:top w:val="nil"/>
              <w:left w:val="nil"/>
              <w:bottom w:val="single" w:sz="4" w:space="0" w:color="auto"/>
              <w:right w:val="single" w:sz="4" w:space="0" w:color="auto"/>
            </w:tcBorders>
            <w:shd w:val="clear" w:color="auto" w:fill="auto"/>
            <w:vAlign w:val="center"/>
            <w:hideMark/>
          </w:tcPr>
          <w:p w14:paraId="77F37F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63B0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856A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4804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EC80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FEA4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331970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1410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4.3.36.</w:t>
            </w:r>
          </w:p>
        </w:tc>
        <w:tc>
          <w:tcPr>
            <w:tcW w:w="5534" w:type="dxa"/>
            <w:tcBorders>
              <w:top w:val="nil"/>
              <w:left w:val="nil"/>
              <w:bottom w:val="single" w:sz="4" w:space="0" w:color="auto"/>
              <w:right w:val="single" w:sz="4" w:space="0" w:color="auto"/>
            </w:tcBorders>
            <w:shd w:val="clear" w:color="auto" w:fill="auto"/>
            <w:vAlign w:val="center"/>
            <w:hideMark/>
          </w:tcPr>
          <w:p w14:paraId="54BEBF8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вывод на монитор источников видеосигнала контроля токоприемников, при поднятии токоприемника</w:t>
            </w:r>
          </w:p>
        </w:tc>
        <w:tc>
          <w:tcPr>
            <w:tcW w:w="1299" w:type="dxa"/>
            <w:tcBorders>
              <w:top w:val="nil"/>
              <w:left w:val="nil"/>
              <w:bottom w:val="single" w:sz="4" w:space="0" w:color="auto"/>
              <w:right w:val="single" w:sz="4" w:space="0" w:color="auto"/>
            </w:tcBorders>
            <w:shd w:val="clear" w:color="auto" w:fill="auto"/>
            <w:vAlign w:val="center"/>
            <w:hideMark/>
          </w:tcPr>
          <w:p w14:paraId="34C5BA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9211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B945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4B072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02A2E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D5078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A3DE11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07AD0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4.3.37.</w:t>
            </w:r>
          </w:p>
        </w:tc>
        <w:tc>
          <w:tcPr>
            <w:tcW w:w="5534" w:type="dxa"/>
            <w:tcBorders>
              <w:top w:val="nil"/>
              <w:left w:val="nil"/>
              <w:bottom w:val="single" w:sz="4" w:space="0" w:color="auto"/>
              <w:right w:val="single" w:sz="4" w:space="0" w:color="auto"/>
            </w:tcBorders>
            <w:shd w:val="clear" w:color="auto" w:fill="auto"/>
            <w:vAlign w:val="center"/>
            <w:hideMark/>
          </w:tcPr>
          <w:p w14:paraId="22947E7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вывод на монитор источников видеосигнала переднего и заднего вида, также обзора бортов ТС, при движении</w:t>
            </w:r>
          </w:p>
        </w:tc>
        <w:tc>
          <w:tcPr>
            <w:tcW w:w="1299" w:type="dxa"/>
            <w:tcBorders>
              <w:top w:val="nil"/>
              <w:left w:val="nil"/>
              <w:bottom w:val="single" w:sz="4" w:space="0" w:color="auto"/>
              <w:right w:val="single" w:sz="4" w:space="0" w:color="auto"/>
            </w:tcBorders>
            <w:shd w:val="clear" w:color="auto" w:fill="auto"/>
            <w:vAlign w:val="center"/>
            <w:hideMark/>
          </w:tcPr>
          <w:p w14:paraId="35C3BF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9CDE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0958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9D1A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FD60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F5AD2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D610E3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2EFFF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4.3.38.</w:t>
            </w:r>
          </w:p>
        </w:tc>
        <w:tc>
          <w:tcPr>
            <w:tcW w:w="5534" w:type="dxa"/>
            <w:tcBorders>
              <w:top w:val="nil"/>
              <w:left w:val="nil"/>
              <w:bottom w:val="single" w:sz="4" w:space="0" w:color="auto"/>
              <w:right w:val="single" w:sz="4" w:space="0" w:color="auto"/>
            </w:tcBorders>
            <w:shd w:val="clear" w:color="auto" w:fill="auto"/>
            <w:vAlign w:val="center"/>
            <w:hideMark/>
          </w:tcPr>
          <w:p w14:paraId="7C18603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Дистрибутив прикладного ПО передается Заказчику с инструкцией по установке, настройке и эксплуатации ПО на русском языке.</w:t>
            </w:r>
          </w:p>
        </w:tc>
        <w:tc>
          <w:tcPr>
            <w:tcW w:w="1299" w:type="dxa"/>
            <w:tcBorders>
              <w:top w:val="nil"/>
              <w:left w:val="nil"/>
              <w:bottom w:val="single" w:sz="4" w:space="0" w:color="auto"/>
              <w:right w:val="single" w:sz="4" w:space="0" w:color="auto"/>
            </w:tcBorders>
            <w:shd w:val="clear" w:color="auto" w:fill="auto"/>
            <w:vAlign w:val="center"/>
            <w:hideMark/>
          </w:tcPr>
          <w:p w14:paraId="4E2F73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7469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F363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3CE6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7368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27A6A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1EC853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F6A83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4.3.39.</w:t>
            </w:r>
          </w:p>
        </w:tc>
        <w:tc>
          <w:tcPr>
            <w:tcW w:w="5534" w:type="dxa"/>
            <w:tcBorders>
              <w:top w:val="nil"/>
              <w:left w:val="nil"/>
              <w:bottom w:val="single" w:sz="4" w:space="0" w:color="auto"/>
              <w:right w:val="single" w:sz="4" w:space="0" w:color="auto"/>
            </w:tcBorders>
            <w:shd w:val="clear" w:color="auto" w:fill="auto"/>
            <w:vAlign w:val="center"/>
            <w:hideMark/>
          </w:tcPr>
          <w:p w14:paraId="1441090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Прикладное ПО обеспечивает настройку аутентификации и авторизации пользователей.</w:t>
            </w:r>
          </w:p>
        </w:tc>
        <w:tc>
          <w:tcPr>
            <w:tcW w:w="1299" w:type="dxa"/>
            <w:tcBorders>
              <w:top w:val="nil"/>
              <w:left w:val="nil"/>
              <w:bottom w:val="single" w:sz="4" w:space="0" w:color="auto"/>
              <w:right w:val="single" w:sz="4" w:space="0" w:color="auto"/>
            </w:tcBorders>
            <w:shd w:val="clear" w:color="auto" w:fill="auto"/>
            <w:vAlign w:val="center"/>
            <w:hideMark/>
          </w:tcPr>
          <w:p w14:paraId="1E04F5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46C3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CB20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9947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A4C42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AA0B2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C7FB1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9C013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4.3.40.</w:t>
            </w:r>
          </w:p>
        </w:tc>
        <w:tc>
          <w:tcPr>
            <w:tcW w:w="5534" w:type="dxa"/>
            <w:tcBorders>
              <w:top w:val="nil"/>
              <w:left w:val="nil"/>
              <w:bottom w:val="single" w:sz="4" w:space="0" w:color="auto"/>
              <w:right w:val="single" w:sz="4" w:space="0" w:color="auto"/>
            </w:tcBorders>
            <w:shd w:val="clear" w:color="auto" w:fill="auto"/>
            <w:vAlign w:val="center"/>
            <w:hideMark/>
          </w:tcPr>
          <w:p w14:paraId="58AACC0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Доступ к настройке и управлению функциями прикладного ПО предоставляется только авторизованным пользователям.</w:t>
            </w:r>
          </w:p>
        </w:tc>
        <w:tc>
          <w:tcPr>
            <w:tcW w:w="1299" w:type="dxa"/>
            <w:tcBorders>
              <w:top w:val="nil"/>
              <w:left w:val="nil"/>
              <w:bottom w:val="single" w:sz="4" w:space="0" w:color="auto"/>
              <w:right w:val="single" w:sz="4" w:space="0" w:color="auto"/>
            </w:tcBorders>
            <w:shd w:val="clear" w:color="auto" w:fill="auto"/>
            <w:vAlign w:val="center"/>
            <w:hideMark/>
          </w:tcPr>
          <w:p w14:paraId="2B6115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7B54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6407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8A95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A7DB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9135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C8AEC8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F964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4.3.41.</w:t>
            </w:r>
          </w:p>
        </w:tc>
        <w:tc>
          <w:tcPr>
            <w:tcW w:w="5534" w:type="dxa"/>
            <w:tcBorders>
              <w:top w:val="nil"/>
              <w:left w:val="nil"/>
              <w:bottom w:val="single" w:sz="4" w:space="0" w:color="auto"/>
              <w:right w:val="single" w:sz="4" w:space="0" w:color="auto"/>
            </w:tcBorders>
            <w:shd w:val="clear" w:color="auto" w:fill="auto"/>
            <w:vAlign w:val="center"/>
            <w:hideMark/>
          </w:tcPr>
          <w:p w14:paraId="7E9ACBB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Доступ к ФПО (настройка параметров, просмотр видео) и информации видеорегистратора осуществляется через интерфейс пользовательского приложения при прохождении авторизации пользователем.</w:t>
            </w:r>
          </w:p>
        </w:tc>
        <w:tc>
          <w:tcPr>
            <w:tcW w:w="1299" w:type="dxa"/>
            <w:tcBorders>
              <w:top w:val="nil"/>
              <w:left w:val="nil"/>
              <w:bottom w:val="single" w:sz="4" w:space="0" w:color="auto"/>
              <w:right w:val="single" w:sz="4" w:space="0" w:color="auto"/>
            </w:tcBorders>
            <w:shd w:val="clear" w:color="auto" w:fill="auto"/>
            <w:vAlign w:val="center"/>
            <w:hideMark/>
          </w:tcPr>
          <w:p w14:paraId="13867E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A93B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6609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8431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769F1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674DE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4C865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A052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4.3.42.</w:t>
            </w:r>
          </w:p>
        </w:tc>
        <w:tc>
          <w:tcPr>
            <w:tcW w:w="5534" w:type="dxa"/>
            <w:tcBorders>
              <w:top w:val="nil"/>
              <w:left w:val="nil"/>
              <w:bottom w:val="single" w:sz="4" w:space="0" w:color="auto"/>
              <w:right w:val="single" w:sz="4" w:space="0" w:color="auto"/>
            </w:tcBorders>
            <w:shd w:val="clear" w:color="auto" w:fill="auto"/>
            <w:vAlign w:val="center"/>
            <w:hideMark/>
          </w:tcPr>
          <w:p w14:paraId="59805A5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Аутентификация и авторизация пользователей настраивается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2C165D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FE69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B1BFF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299E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AF69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B64C7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F78674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6C9CF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4.3.44.</w:t>
            </w:r>
          </w:p>
        </w:tc>
        <w:tc>
          <w:tcPr>
            <w:tcW w:w="5534" w:type="dxa"/>
            <w:tcBorders>
              <w:top w:val="nil"/>
              <w:left w:val="nil"/>
              <w:bottom w:val="single" w:sz="4" w:space="0" w:color="auto"/>
              <w:right w:val="single" w:sz="4" w:space="0" w:color="auto"/>
            </w:tcBorders>
            <w:shd w:val="clear" w:color="auto" w:fill="auto"/>
            <w:vAlign w:val="center"/>
            <w:hideMark/>
          </w:tcPr>
          <w:p w14:paraId="371D036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Обеспечивается возможность удаленного </w:t>
            </w:r>
            <w:r w:rsidRPr="00DE421B">
              <w:rPr>
                <w:rFonts w:ascii="Times New Roman" w:hAnsi="Times New Roman" w:cs="Times New Roman"/>
                <w:sz w:val="24"/>
                <w:szCs w:val="24"/>
              </w:rPr>
              <w:lastRenderedPageBreak/>
              <w:t>обновления и настройки ПО БО ВР пользователем, авторизованным с административными правами через прикладное ПО.</w:t>
            </w:r>
          </w:p>
        </w:tc>
        <w:tc>
          <w:tcPr>
            <w:tcW w:w="1299" w:type="dxa"/>
            <w:tcBorders>
              <w:top w:val="nil"/>
              <w:left w:val="nil"/>
              <w:bottom w:val="single" w:sz="4" w:space="0" w:color="auto"/>
              <w:right w:val="single" w:sz="4" w:space="0" w:color="auto"/>
            </w:tcBorders>
            <w:shd w:val="clear" w:color="auto" w:fill="auto"/>
            <w:vAlign w:val="center"/>
            <w:hideMark/>
          </w:tcPr>
          <w:p w14:paraId="6F195A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3AC3A4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9AE0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B0F3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7463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1515C6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r>
      <w:tr w:rsidR="00DE421B" w:rsidRPr="00DE421B" w14:paraId="2D161ED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1F39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4.3.45.</w:t>
            </w:r>
          </w:p>
        </w:tc>
        <w:tc>
          <w:tcPr>
            <w:tcW w:w="5534" w:type="dxa"/>
            <w:tcBorders>
              <w:top w:val="nil"/>
              <w:left w:val="nil"/>
              <w:bottom w:val="single" w:sz="4" w:space="0" w:color="auto"/>
              <w:right w:val="single" w:sz="4" w:space="0" w:color="auto"/>
            </w:tcBorders>
            <w:shd w:val="clear" w:color="auto" w:fill="auto"/>
            <w:vAlign w:val="center"/>
            <w:hideMark/>
          </w:tcPr>
          <w:p w14:paraId="4DFE343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 прикладное ПО предъявляется лицензия с неограниченным сроком действия, в случае ежегодной лицензии предоставляется в начале каждого календарного года.</w:t>
            </w:r>
          </w:p>
        </w:tc>
        <w:tc>
          <w:tcPr>
            <w:tcW w:w="1299" w:type="dxa"/>
            <w:tcBorders>
              <w:top w:val="nil"/>
              <w:left w:val="nil"/>
              <w:bottom w:val="single" w:sz="4" w:space="0" w:color="auto"/>
              <w:right w:val="single" w:sz="4" w:space="0" w:color="auto"/>
            </w:tcBorders>
            <w:shd w:val="clear" w:color="auto" w:fill="auto"/>
            <w:vAlign w:val="center"/>
            <w:hideMark/>
          </w:tcPr>
          <w:p w14:paraId="2C2599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97C42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1A34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B55DC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F7C7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7B606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F6FC4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4AA0B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4.3.46.</w:t>
            </w:r>
          </w:p>
        </w:tc>
        <w:tc>
          <w:tcPr>
            <w:tcW w:w="5534" w:type="dxa"/>
            <w:tcBorders>
              <w:top w:val="nil"/>
              <w:left w:val="nil"/>
              <w:bottom w:val="single" w:sz="4" w:space="0" w:color="auto"/>
              <w:right w:val="single" w:sz="4" w:space="0" w:color="auto"/>
            </w:tcBorders>
            <w:shd w:val="clear" w:color="auto" w:fill="auto"/>
            <w:vAlign w:val="center"/>
            <w:hideMark/>
          </w:tcPr>
          <w:p w14:paraId="4A938E5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выходе из строя одного или нескольких источников видеосигнала, запись исправных источников видеосигнала проходит в штатном режиме, а при восстановлении работоспособности неисправных источников видеосигнала, запись производится с момента их восстановления, без нарушения целостности видеоархива.</w:t>
            </w:r>
          </w:p>
        </w:tc>
        <w:tc>
          <w:tcPr>
            <w:tcW w:w="1299" w:type="dxa"/>
            <w:tcBorders>
              <w:top w:val="nil"/>
              <w:left w:val="nil"/>
              <w:bottom w:val="single" w:sz="4" w:space="0" w:color="auto"/>
              <w:right w:val="single" w:sz="4" w:space="0" w:color="auto"/>
            </w:tcBorders>
            <w:shd w:val="clear" w:color="auto" w:fill="auto"/>
            <w:vAlign w:val="center"/>
            <w:hideMark/>
          </w:tcPr>
          <w:p w14:paraId="19C780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5A929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5990A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B237A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15C7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D9F32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6E0DA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C0BF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4.3.47.</w:t>
            </w:r>
          </w:p>
        </w:tc>
        <w:tc>
          <w:tcPr>
            <w:tcW w:w="5534" w:type="dxa"/>
            <w:tcBorders>
              <w:top w:val="nil"/>
              <w:left w:val="nil"/>
              <w:bottom w:val="single" w:sz="4" w:space="0" w:color="auto"/>
              <w:right w:val="single" w:sz="4" w:space="0" w:color="auto"/>
            </w:tcBorders>
            <w:shd w:val="clear" w:color="auto" w:fill="auto"/>
            <w:vAlign w:val="center"/>
            <w:hideMark/>
          </w:tcPr>
          <w:p w14:paraId="268BD5B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заполнении объема носителя удаление видеоинформации производится путем перезаписи более ранних фрагментов текущими, без нарушения целостности видеоархива.</w:t>
            </w:r>
          </w:p>
        </w:tc>
        <w:tc>
          <w:tcPr>
            <w:tcW w:w="1299" w:type="dxa"/>
            <w:tcBorders>
              <w:top w:val="nil"/>
              <w:left w:val="nil"/>
              <w:bottom w:val="single" w:sz="4" w:space="0" w:color="auto"/>
              <w:right w:val="single" w:sz="4" w:space="0" w:color="auto"/>
            </w:tcBorders>
            <w:shd w:val="clear" w:color="auto" w:fill="auto"/>
            <w:vAlign w:val="center"/>
            <w:hideMark/>
          </w:tcPr>
          <w:p w14:paraId="5D92EC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840F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D48D5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316B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E890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D0A0B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0D091C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A0F00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4.3.48.</w:t>
            </w:r>
          </w:p>
        </w:tc>
        <w:tc>
          <w:tcPr>
            <w:tcW w:w="5534" w:type="dxa"/>
            <w:tcBorders>
              <w:top w:val="nil"/>
              <w:left w:val="nil"/>
              <w:bottom w:val="single" w:sz="4" w:space="0" w:color="auto"/>
              <w:right w:val="single" w:sz="4" w:space="0" w:color="auto"/>
            </w:tcBorders>
            <w:shd w:val="clear" w:color="auto" w:fill="auto"/>
            <w:vAlign w:val="center"/>
            <w:hideMark/>
          </w:tcPr>
          <w:p w14:paraId="5C8BB07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Обеспечивается возможность копирования всего, или части видеоархива на внешний накопитель при непосредственном подключении данных устройств к видеорегистратору и на внутренний накопитель ПК, при подключении к видеорегистратору по сети 3G и 4G, по сети Wi-Fi или через сетевой LAN кабель</w:t>
            </w:r>
          </w:p>
        </w:tc>
        <w:tc>
          <w:tcPr>
            <w:tcW w:w="1299" w:type="dxa"/>
            <w:tcBorders>
              <w:top w:val="nil"/>
              <w:left w:val="nil"/>
              <w:bottom w:val="single" w:sz="4" w:space="0" w:color="auto"/>
              <w:right w:val="single" w:sz="4" w:space="0" w:color="auto"/>
            </w:tcBorders>
            <w:shd w:val="clear" w:color="auto" w:fill="auto"/>
            <w:vAlign w:val="center"/>
            <w:hideMark/>
          </w:tcPr>
          <w:p w14:paraId="75FD8F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87A1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452E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061D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B979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84A5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752780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C7655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4.3.49.</w:t>
            </w:r>
          </w:p>
        </w:tc>
        <w:tc>
          <w:tcPr>
            <w:tcW w:w="5534" w:type="dxa"/>
            <w:tcBorders>
              <w:top w:val="nil"/>
              <w:left w:val="nil"/>
              <w:bottom w:val="single" w:sz="4" w:space="0" w:color="auto"/>
              <w:right w:val="single" w:sz="4" w:space="0" w:color="auto"/>
            </w:tcBorders>
            <w:shd w:val="clear" w:color="auto" w:fill="auto"/>
            <w:vAlign w:val="center"/>
            <w:hideMark/>
          </w:tcPr>
          <w:p w14:paraId="62B7AB9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настройки всех имеющихся параметров видеорегистратора и подключенных к нему источников видеосигнала через монитор. Возможность импорта - экспорта настроек видеорегистратора.</w:t>
            </w:r>
          </w:p>
        </w:tc>
        <w:tc>
          <w:tcPr>
            <w:tcW w:w="1299" w:type="dxa"/>
            <w:tcBorders>
              <w:top w:val="nil"/>
              <w:left w:val="nil"/>
              <w:bottom w:val="single" w:sz="4" w:space="0" w:color="auto"/>
              <w:right w:val="single" w:sz="4" w:space="0" w:color="auto"/>
            </w:tcBorders>
            <w:shd w:val="clear" w:color="auto" w:fill="auto"/>
            <w:vAlign w:val="center"/>
            <w:hideMark/>
          </w:tcPr>
          <w:p w14:paraId="3B3E58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D643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3F5C6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D6BB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EA7C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CA955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1D5098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1D3AC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4.3.50.</w:t>
            </w:r>
          </w:p>
        </w:tc>
        <w:tc>
          <w:tcPr>
            <w:tcW w:w="5534" w:type="dxa"/>
            <w:tcBorders>
              <w:top w:val="nil"/>
              <w:left w:val="nil"/>
              <w:bottom w:val="single" w:sz="4" w:space="0" w:color="auto"/>
              <w:right w:val="single" w:sz="4" w:space="0" w:color="auto"/>
            </w:tcBorders>
            <w:shd w:val="clear" w:color="auto" w:fill="auto"/>
            <w:vAlign w:val="center"/>
            <w:hideMark/>
          </w:tcPr>
          <w:p w14:paraId="408657F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Полное включение всей системы (в том числе источников видеосигналов, монитора, внутреннего накопителя информации) до работоспособного состояния</w:t>
            </w:r>
          </w:p>
        </w:tc>
        <w:tc>
          <w:tcPr>
            <w:tcW w:w="1299" w:type="dxa"/>
            <w:tcBorders>
              <w:top w:val="nil"/>
              <w:left w:val="nil"/>
              <w:bottom w:val="single" w:sz="4" w:space="0" w:color="auto"/>
              <w:right w:val="single" w:sz="4" w:space="0" w:color="auto"/>
            </w:tcBorders>
            <w:shd w:val="clear" w:color="auto" w:fill="auto"/>
            <w:vAlign w:val="center"/>
            <w:hideMark/>
          </w:tcPr>
          <w:p w14:paraId="7CEAB0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3</w:t>
            </w:r>
          </w:p>
        </w:tc>
        <w:tc>
          <w:tcPr>
            <w:tcW w:w="1567" w:type="dxa"/>
            <w:tcBorders>
              <w:top w:val="nil"/>
              <w:left w:val="nil"/>
              <w:bottom w:val="single" w:sz="4" w:space="0" w:color="auto"/>
              <w:right w:val="single" w:sz="4" w:space="0" w:color="auto"/>
            </w:tcBorders>
            <w:shd w:val="clear" w:color="auto" w:fill="auto"/>
            <w:vAlign w:val="center"/>
            <w:hideMark/>
          </w:tcPr>
          <w:p w14:paraId="528D4F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3B9F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7503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0A88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71F2B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Мин.</w:t>
            </w:r>
          </w:p>
        </w:tc>
      </w:tr>
      <w:tr w:rsidR="00DE421B" w:rsidRPr="00DE421B" w14:paraId="18521DE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DA1C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4.3.51.</w:t>
            </w:r>
          </w:p>
        </w:tc>
        <w:tc>
          <w:tcPr>
            <w:tcW w:w="5534" w:type="dxa"/>
            <w:tcBorders>
              <w:top w:val="nil"/>
              <w:left w:val="nil"/>
              <w:bottom w:val="single" w:sz="4" w:space="0" w:color="auto"/>
              <w:right w:val="single" w:sz="4" w:space="0" w:color="auto"/>
            </w:tcBorders>
            <w:shd w:val="clear" w:color="auto" w:fill="auto"/>
            <w:vAlign w:val="center"/>
            <w:hideMark/>
          </w:tcPr>
          <w:p w14:paraId="1E94E7D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Настройка отображения всех подключенных источников сигнала на мониторе</w:t>
            </w:r>
          </w:p>
        </w:tc>
        <w:tc>
          <w:tcPr>
            <w:tcW w:w="1299" w:type="dxa"/>
            <w:tcBorders>
              <w:top w:val="nil"/>
              <w:left w:val="nil"/>
              <w:bottom w:val="single" w:sz="4" w:space="0" w:color="auto"/>
              <w:right w:val="single" w:sz="4" w:space="0" w:color="auto"/>
            </w:tcBorders>
            <w:shd w:val="clear" w:color="auto" w:fill="auto"/>
            <w:vAlign w:val="center"/>
            <w:hideMark/>
          </w:tcPr>
          <w:p w14:paraId="518E62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71CB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9CF7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DACB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2B3A8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14A3E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4BA3AD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151F8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w:t>
            </w:r>
          </w:p>
        </w:tc>
        <w:tc>
          <w:tcPr>
            <w:tcW w:w="5534" w:type="dxa"/>
            <w:tcBorders>
              <w:top w:val="nil"/>
              <w:left w:val="nil"/>
              <w:bottom w:val="single" w:sz="4" w:space="0" w:color="auto"/>
              <w:right w:val="single" w:sz="4" w:space="0" w:color="auto"/>
            </w:tcBorders>
            <w:shd w:val="clear" w:color="auto" w:fill="auto"/>
            <w:vAlign w:val="center"/>
            <w:hideMark/>
          </w:tcPr>
          <w:p w14:paraId="60AC3E64"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 xml:space="preserve">Требования к внутреннему накопителю для </w:t>
            </w:r>
            <w:r w:rsidRPr="00DE421B">
              <w:rPr>
                <w:rFonts w:ascii="Times New Roman" w:hAnsi="Times New Roman" w:cs="Times New Roman"/>
                <w:b/>
                <w:sz w:val="24"/>
                <w:szCs w:val="24"/>
              </w:rPr>
              <w:lastRenderedPageBreak/>
              <w:t>видео и аудиоданных</w:t>
            </w:r>
          </w:p>
        </w:tc>
        <w:tc>
          <w:tcPr>
            <w:tcW w:w="1299" w:type="dxa"/>
            <w:tcBorders>
              <w:top w:val="nil"/>
              <w:left w:val="nil"/>
              <w:bottom w:val="single" w:sz="4" w:space="0" w:color="auto"/>
              <w:right w:val="single" w:sz="4" w:space="0" w:color="auto"/>
            </w:tcBorders>
            <w:shd w:val="clear" w:color="auto" w:fill="auto"/>
            <w:vAlign w:val="center"/>
            <w:hideMark/>
          </w:tcPr>
          <w:p w14:paraId="4AE273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 </w:t>
            </w:r>
          </w:p>
        </w:tc>
        <w:tc>
          <w:tcPr>
            <w:tcW w:w="1567" w:type="dxa"/>
            <w:tcBorders>
              <w:top w:val="nil"/>
              <w:left w:val="nil"/>
              <w:bottom w:val="single" w:sz="4" w:space="0" w:color="auto"/>
              <w:right w:val="single" w:sz="4" w:space="0" w:color="auto"/>
            </w:tcBorders>
            <w:shd w:val="clear" w:color="auto" w:fill="auto"/>
            <w:vAlign w:val="center"/>
            <w:hideMark/>
          </w:tcPr>
          <w:p w14:paraId="6C8196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2789A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7BBAD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65F94F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287327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68EF732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6FD6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4.4.1.</w:t>
            </w:r>
          </w:p>
        </w:tc>
        <w:tc>
          <w:tcPr>
            <w:tcW w:w="5534" w:type="dxa"/>
            <w:tcBorders>
              <w:top w:val="nil"/>
              <w:left w:val="nil"/>
              <w:bottom w:val="single" w:sz="4" w:space="0" w:color="auto"/>
              <w:right w:val="single" w:sz="4" w:space="0" w:color="auto"/>
            </w:tcBorders>
            <w:shd w:val="clear" w:color="auto" w:fill="auto"/>
            <w:vAlign w:val="center"/>
            <w:hideMark/>
          </w:tcPr>
          <w:p w14:paraId="7889520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внутренних накопителей</w:t>
            </w:r>
          </w:p>
        </w:tc>
        <w:tc>
          <w:tcPr>
            <w:tcW w:w="1299" w:type="dxa"/>
            <w:tcBorders>
              <w:top w:val="nil"/>
              <w:left w:val="nil"/>
              <w:bottom w:val="single" w:sz="4" w:space="0" w:color="auto"/>
              <w:right w:val="single" w:sz="4" w:space="0" w:color="auto"/>
            </w:tcBorders>
            <w:shd w:val="clear" w:color="auto" w:fill="auto"/>
            <w:vAlign w:val="center"/>
            <w:hideMark/>
          </w:tcPr>
          <w:p w14:paraId="471D90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445AE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36B0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D17A6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F5ADB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BAA8C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75D168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52207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4.4.2.</w:t>
            </w:r>
          </w:p>
        </w:tc>
        <w:tc>
          <w:tcPr>
            <w:tcW w:w="5534" w:type="dxa"/>
            <w:tcBorders>
              <w:top w:val="nil"/>
              <w:left w:val="nil"/>
              <w:bottom w:val="single" w:sz="4" w:space="0" w:color="auto"/>
              <w:right w:val="single" w:sz="4" w:space="0" w:color="auto"/>
            </w:tcBorders>
            <w:shd w:val="clear" w:color="auto" w:fill="auto"/>
            <w:vAlign w:val="center"/>
            <w:hideMark/>
          </w:tcPr>
          <w:p w14:paraId="45819DA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Форм-фактор </w:t>
            </w:r>
          </w:p>
        </w:tc>
        <w:tc>
          <w:tcPr>
            <w:tcW w:w="1299" w:type="dxa"/>
            <w:tcBorders>
              <w:top w:val="nil"/>
              <w:left w:val="nil"/>
              <w:bottom w:val="single" w:sz="4" w:space="0" w:color="auto"/>
              <w:right w:val="single" w:sz="4" w:space="0" w:color="auto"/>
            </w:tcBorders>
            <w:shd w:val="clear" w:color="auto" w:fill="auto"/>
            <w:vAlign w:val="center"/>
            <w:hideMark/>
          </w:tcPr>
          <w:p w14:paraId="188AF1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6769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5658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8B06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759E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w:t>
            </w:r>
          </w:p>
        </w:tc>
        <w:tc>
          <w:tcPr>
            <w:tcW w:w="1564" w:type="dxa"/>
            <w:tcBorders>
              <w:top w:val="nil"/>
              <w:left w:val="nil"/>
              <w:bottom w:val="single" w:sz="4" w:space="0" w:color="auto"/>
              <w:right w:val="single" w:sz="4" w:space="0" w:color="auto"/>
            </w:tcBorders>
            <w:shd w:val="clear" w:color="auto" w:fill="auto"/>
            <w:vAlign w:val="center"/>
            <w:hideMark/>
          </w:tcPr>
          <w:p w14:paraId="455E22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2DC0380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3731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4.4.3.</w:t>
            </w:r>
          </w:p>
        </w:tc>
        <w:tc>
          <w:tcPr>
            <w:tcW w:w="5534" w:type="dxa"/>
            <w:tcBorders>
              <w:top w:val="nil"/>
              <w:left w:val="nil"/>
              <w:bottom w:val="single" w:sz="4" w:space="0" w:color="auto"/>
              <w:right w:val="single" w:sz="4" w:space="0" w:color="auto"/>
            </w:tcBorders>
            <w:shd w:val="clear" w:color="auto" w:fill="auto"/>
            <w:vAlign w:val="center"/>
            <w:hideMark/>
          </w:tcPr>
          <w:p w14:paraId="35836A5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внутреннего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0D92DD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4662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499D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38A6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C6410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SSD</w:t>
            </w:r>
          </w:p>
        </w:tc>
        <w:tc>
          <w:tcPr>
            <w:tcW w:w="1564" w:type="dxa"/>
            <w:tcBorders>
              <w:top w:val="nil"/>
              <w:left w:val="nil"/>
              <w:bottom w:val="single" w:sz="4" w:space="0" w:color="auto"/>
              <w:right w:val="single" w:sz="4" w:space="0" w:color="auto"/>
            </w:tcBorders>
            <w:shd w:val="clear" w:color="auto" w:fill="auto"/>
            <w:vAlign w:val="center"/>
            <w:hideMark/>
          </w:tcPr>
          <w:p w14:paraId="45C83C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DBF74C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232AE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4.4.4.</w:t>
            </w:r>
          </w:p>
        </w:tc>
        <w:tc>
          <w:tcPr>
            <w:tcW w:w="5534" w:type="dxa"/>
            <w:tcBorders>
              <w:top w:val="nil"/>
              <w:left w:val="nil"/>
              <w:bottom w:val="single" w:sz="4" w:space="0" w:color="auto"/>
              <w:right w:val="single" w:sz="4" w:space="0" w:color="auto"/>
            </w:tcBorders>
            <w:shd w:val="clear" w:color="auto" w:fill="auto"/>
            <w:vAlign w:val="center"/>
            <w:hideMark/>
          </w:tcPr>
          <w:p w14:paraId="2D56861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Ёмкость внутреннего накопителя при записи со всех источников сигнала не менее 30 дней 18 часов в сутки (540 часов)</w:t>
            </w:r>
          </w:p>
        </w:tc>
        <w:tc>
          <w:tcPr>
            <w:tcW w:w="1299" w:type="dxa"/>
            <w:tcBorders>
              <w:top w:val="nil"/>
              <w:left w:val="nil"/>
              <w:bottom w:val="single" w:sz="4" w:space="0" w:color="auto"/>
              <w:right w:val="single" w:sz="4" w:space="0" w:color="auto"/>
            </w:tcBorders>
            <w:shd w:val="clear" w:color="auto" w:fill="auto"/>
            <w:vAlign w:val="center"/>
            <w:hideMark/>
          </w:tcPr>
          <w:p w14:paraId="6B61DA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0712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E5B8C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1BE3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FAFA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предусмотрены</w:t>
            </w:r>
          </w:p>
        </w:tc>
        <w:tc>
          <w:tcPr>
            <w:tcW w:w="1564" w:type="dxa"/>
            <w:tcBorders>
              <w:top w:val="nil"/>
              <w:left w:val="nil"/>
              <w:bottom w:val="single" w:sz="4" w:space="0" w:color="auto"/>
              <w:right w:val="single" w:sz="4" w:space="0" w:color="auto"/>
            </w:tcBorders>
            <w:shd w:val="clear" w:color="auto" w:fill="auto"/>
            <w:vAlign w:val="center"/>
            <w:hideMark/>
          </w:tcPr>
          <w:p w14:paraId="406354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E26E2D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4EECE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4.4.5.</w:t>
            </w:r>
          </w:p>
        </w:tc>
        <w:tc>
          <w:tcPr>
            <w:tcW w:w="5534" w:type="dxa"/>
            <w:tcBorders>
              <w:top w:val="nil"/>
              <w:left w:val="nil"/>
              <w:bottom w:val="single" w:sz="4" w:space="0" w:color="auto"/>
              <w:right w:val="single" w:sz="4" w:space="0" w:color="auto"/>
            </w:tcBorders>
            <w:shd w:val="clear" w:color="auto" w:fill="auto"/>
            <w:vAlign w:val="center"/>
            <w:hideMark/>
          </w:tcPr>
          <w:p w14:paraId="0878D68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 подключения внутреннего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1ECA67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5EEF3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F5D3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B0A7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0D00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SATA</w:t>
            </w:r>
          </w:p>
        </w:tc>
        <w:tc>
          <w:tcPr>
            <w:tcW w:w="1564" w:type="dxa"/>
            <w:tcBorders>
              <w:top w:val="nil"/>
              <w:left w:val="nil"/>
              <w:bottom w:val="single" w:sz="4" w:space="0" w:color="auto"/>
              <w:right w:val="single" w:sz="4" w:space="0" w:color="auto"/>
            </w:tcBorders>
            <w:shd w:val="clear" w:color="auto" w:fill="auto"/>
            <w:vAlign w:val="center"/>
            <w:hideMark/>
          </w:tcPr>
          <w:p w14:paraId="7CC860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E5CC0D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D894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4.4.6.</w:t>
            </w:r>
          </w:p>
        </w:tc>
        <w:tc>
          <w:tcPr>
            <w:tcW w:w="5534" w:type="dxa"/>
            <w:tcBorders>
              <w:top w:val="nil"/>
              <w:left w:val="nil"/>
              <w:bottom w:val="single" w:sz="4" w:space="0" w:color="auto"/>
              <w:right w:val="single" w:sz="4" w:space="0" w:color="auto"/>
            </w:tcBorders>
            <w:shd w:val="clear" w:color="auto" w:fill="auto"/>
            <w:vAlign w:val="center"/>
            <w:hideMark/>
          </w:tcPr>
          <w:p w14:paraId="23BDBA5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Рабочий температурный диапазон эксплуатации внутреннего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40A285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5DC0C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E8CA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5EAA61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40</w:t>
            </w:r>
          </w:p>
        </w:tc>
        <w:tc>
          <w:tcPr>
            <w:tcW w:w="1567" w:type="dxa"/>
            <w:tcBorders>
              <w:top w:val="nil"/>
              <w:left w:val="nil"/>
              <w:bottom w:val="single" w:sz="4" w:space="0" w:color="auto"/>
              <w:right w:val="single" w:sz="4" w:space="0" w:color="auto"/>
            </w:tcBorders>
            <w:shd w:val="clear" w:color="auto" w:fill="auto"/>
            <w:vAlign w:val="center"/>
            <w:hideMark/>
          </w:tcPr>
          <w:p w14:paraId="4967BA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B6149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r w:rsidRPr="00DE421B">
              <w:rPr>
                <w:rFonts w:ascii="Times New Roman" w:hAnsi="Times New Roman" w:cs="Times New Roman"/>
                <w:sz w:val="24"/>
                <w:szCs w:val="24"/>
                <w:lang w:val="en-US"/>
              </w:rPr>
              <w:t>C</w:t>
            </w:r>
          </w:p>
        </w:tc>
      </w:tr>
      <w:tr w:rsidR="00DE421B" w:rsidRPr="00DE421B" w14:paraId="40E1CF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5DD7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4.4.7.</w:t>
            </w:r>
          </w:p>
        </w:tc>
        <w:tc>
          <w:tcPr>
            <w:tcW w:w="5534" w:type="dxa"/>
            <w:tcBorders>
              <w:top w:val="nil"/>
              <w:left w:val="nil"/>
              <w:bottom w:val="single" w:sz="4" w:space="0" w:color="auto"/>
              <w:right w:val="single" w:sz="4" w:space="0" w:color="auto"/>
            </w:tcBorders>
            <w:shd w:val="clear" w:color="auto" w:fill="auto"/>
            <w:vAlign w:val="center"/>
            <w:hideMark/>
          </w:tcPr>
          <w:p w14:paraId="462552A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Нагрев (охлаждение) внутреннего накопителя до рабочей температуры не более 3 (трёх) минут</w:t>
            </w:r>
          </w:p>
        </w:tc>
        <w:tc>
          <w:tcPr>
            <w:tcW w:w="1299" w:type="dxa"/>
            <w:tcBorders>
              <w:top w:val="nil"/>
              <w:left w:val="nil"/>
              <w:bottom w:val="single" w:sz="4" w:space="0" w:color="auto"/>
              <w:right w:val="single" w:sz="4" w:space="0" w:color="auto"/>
            </w:tcBorders>
            <w:shd w:val="clear" w:color="auto" w:fill="auto"/>
            <w:vAlign w:val="center"/>
            <w:hideMark/>
          </w:tcPr>
          <w:p w14:paraId="20E11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8FAF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15B57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36DB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9A24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37A2B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B1AFD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1E894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w:t>
            </w:r>
          </w:p>
        </w:tc>
        <w:tc>
          <w:tcPr>
            <w:tcW w:w="5534" w:type="dxa"/>
            <w:tcBorders>
              <w:top w:val="nil"/>
              <w:left w:val="nil"/>
              <w:bottom w:val="single" w:sz="4" w:space="0" w:color="auto"/>
              <w:right w:val="single" w:sz="4" w:space="0" w:color="auto"/>
            </w:tcBorders>
            <w:shd w:val="clear" w:color="auto" w:fill="auto"/>
            <w:vAlign w:val="center"/>
            <w:hideMark/>
          </w:tcPr>
          <w:p w14:paraId="42915575"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источникам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5C884B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73D409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88C8C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2F703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494E79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629722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5BD3409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581B4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w:t>
            </w:r>
          </w:p>
        </w:tc>
        <w:tc>
          <w:tcPr>
            <w:tcW w:w="5534" w:type="dxa"/>
            <w:tcBorders>
              <w:top w:val="nil"/>
              <w:left w:val="nil"/>
              <w:bottom w:val="single" w:sz="4" w:space="0" w:color="auto"/>
              <w:right w:val="single" w:sz="4" w:space="0" w:color="auto"/>
            </w:tcBorders>
            <w:shd w:val="clear" w:color="auto" w:fill="auto"/>
            <w:vAlign w:val="center"/>
            <w:hideMark/>
          </w:tcPr>
          <w:p w14:paraId="4BEBF6A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 видеофайла</w:t>
            </w:r>
          </w:p>
        </w:tc>
        <w:tc>
          <w:tcPr>
            <w:tcW w:w="1299" w:type="dxa"/>
            <w:tcBorders>
              <w:top w:val="nil"/>
              <w:left w:val="nil"/>
              <w:bottom w:val="single" w:sz="4" w:space="0" w:color="auto"/>
              <w:right w:val="single" w:sz="4" w:space="0" w:color="auto"/>
            </w:tcBorders>
            <w:shd w:val="clear" w:color="auto" w:fill="auto"/>
            <w:vAlign w:val="center"/>
            <w:hideMark/>
          </w:tcPr>
          <w:p w14:paraId="366144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1920; по вертикали не менее 1080</w:t>
            </w:r>
          </w:p>
        </w:tc>
        <w:tc>
          <w:tcPr>
            <w:tcW w:w="1567" w:type="dxa"/>
            <w:tcBorders>
              <w:top w:val="nil"/>
              <w:left w:val="nil"/>
              <w:bottom w:val="single" w:sz="4" w:space="0" w:color="auto"/>
              <w:right w:val="single" w:sz="4" w:space="0" w:color="auto"/>
            </w:tcBorders>
            <w:shd w:val="clear" w:color="auto" w:fill="auto"/>
            <w:vAlign w:val="center"/>
            <w:hideMark/>
          </w:tcPr>
          <w:p w14:paraId="4CA0C1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2E33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68C0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BE2A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860FC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Рix</w:t>
            </w:r>
          </w:p>
        </w:tc>
      </w:tr>
      <w:tr w:rsidR="00DE421B" w:rsidRPr="00DE421B" w14:paraId="3864EC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6212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4.5.2.</w:t>
            </w:r>
          </w:p>
        </w:tc>
        <w:tc>
          <w:tcPr>
            <w:tcW w:w="5534" w:type="dxa"/>
            <w:tcBorders>
              <w:top w:val="nil"/>
              <w:left w:val="nil"/>
              <w:bottom w:val="single" w:sz="4" w:space="0" w:color="auto"/>
              <w:right w:val="single" w:sz="4" w:space="0" w:color="auto"/>
            </w:tcBorders>
            <w:shd w:val="clear" w:color="auto" w:fill="auto"/>
            <w:vAlign w:val="center"/>
            <w:hideMark/>
          </w:tcPr>
          <w:p w14:paraId="175E996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Кадровая частота</w:t>
            </w:r>
          </w:p>
        </w:tc>
        <w:tc>
          <w:tcPr>
            <w:tcW w:w="1299" w:type="dxa"/>
            <w:tcBorders>
              <w:top w:val="nil"/>
              <w:left w:val="nil"/>
              <w:bottom w:val="single" w:sz="4" w:space="0" w:color="auto"/>
              <w:right w:val="single" w:sz="4" w:space="0" w:color="auto"/>
            </w:tcBorders>
            <w:shd w:val="clear" w:color="auto" w:fill="auto"/>
            <w:vAlign w:val="center"/>
            <w:hideMark/>
          </w:tcPr>
          <w:p w14:paraId="233043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25</w:t>
            </w:r>
          </w:p>
        </w:tc>
        <w:tc>
          <w:tcPr>
            <w:tcW w:w="1567" w:type="dxa"/>
            <w:tcBorders>
              <w:top w:val="nil"/>
              <w:left w:val="nil"/>
              <w:bottom w:val="single" w:sz="4" w:space="0" w:color="auto"/>
              <w:right w:val="single" w:sz="4" w:space="0" w:color="auto"/>
            </w:tcBorders>
            <w:shd w:val="clear" w:color="auto" w:fill="auto"/>
            <w:vAlign w:val="center"/>
            <w:hideMark/>
          </w:tcPr>
          <w:p w14:paraId="0D888D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B11F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1783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20D7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C06B5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к/сек</w:t>
            </w:r>
          </w:p>
        </w:tc>
      </w:tr>
      <w:tr w:rsidR="00DE421B" w:rsidRPr="00DE421B" w14:paraId="1BC5598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CF4C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4.5.3.</w:t>
            </w:r>
          </w:p>
        </w:tc>
        <w:tc>
          <w:tcPr>
            <w:tcW w:w="5534" w:type="dxa"/>
            <w:tcBorders>
              <w:top w:val="nil"/>
              <w:left w:val="nil"/>
              <w:bottom w:val="single" w:sz="4" w:space="0" w:color="auto"/>
              <w:right w:val="single" w:sz="4" w:space="0" w:color="auto"/>
            </w:tcBorders>
            <w:shd w:val="clear" w:color="auto" w:fill="auto"/>
            <w:vAlign w:val="center"/>
            <w:hideMark/>
          </w:tcPr>
          <w:p w14:paraId="35B2920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Светочувствительность</w:t>
            </w:r>
          </w:p>
        </w:tc>
        <w:tc>
          <w:tcPr>
            <w:tcW w:w="1299" w:type="dxa"/>
            <w:tcBorders>
              <w:top w:val="nil"/>
              <w:left w:val="nil"/>
              <w:bottom w:val="single" w:sz="4" w:space="0" w:color="auto"/>
              <w:right w:val="single" w:sz="4" w:space="0" w:color="auto"/>
            </w:tcBorders>
            <w:shd w:val="clear" w:color="auto" w:fill="auto"/>
            <w:vAlign w:val="center"/>
            <w:hideMark/>
          </w:tcPr>
          <w:p w14:paraId="1E9856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Для цветного не менее </w:t>
            </w:r>
            <w:r w:rsidRPr="00DE421B">
              <w:rPr>
                <w:rFonts w:ascii="Times New Roman" w:hAnsi="Times New Roman" w:cs="Times New Roman"/>
                <w:sz w:val="24"/>
                <w:szCs w:val="24"/>
              </w:rPr>
              <w:br/>
              <w:t xml:space="preserve">0,005; </w:t>
            </w:r>
          </w:p>
          <w:p w14:paraId="5534BB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Для черно-белого не менее</w:t>
            </w:r>
            <w:r w:rsidRPr="00DE421B">
              <w:rPr>
                <w:rFonts w:ascii="Times New Roman" w:hAnsi="Times New Roman" w:cs="Times New Roman"/>
                <w:sz w:val="24"/>
                <w:szCs w:val="24"/>
              </w:rPr>
              <w:br/>
              <w:t>0,0001</w:t>
            </w:r>
          </w:p>
        </w:tc>
        <w:tc>
          <w:tcPr>
            <w:tcW w:w="1567" w:type="dxa"/>
            <w:tcBorders>
              <w:top w:val="nil"/>
              <w:left w:val="nil"/>
              <w:bottom w:val="single" w:sz="4" w:space="0" w:color="auto"/>
              <w:right w:val="single" w:sz="4" w:space="0" w:color="auto"/>
            </w:tcBorders>
            <w:shd w:val="clear" w:color="auto" w:fill="auto"/>
            <w:vAlign w:val="center"/>
            <w:hideMark/>
          </w:tcPr>
          <w:p w14:paraId="62FD34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6D85C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664E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CD20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854E4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лк</w:t>
            </w:r>
          </w:p>
        </w:tc>
      </w:tr>
      <w:tr w:rsidR="00DE421B" w:rsidRPr="00DE421B" w14:paraId="7A42470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0911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4.5.4.</w:t>
            </w:r>
          </w:p>
        </w:tc>
        <w:tc>
          <w:tcPr>
            <w:tcW w:w="5534" w:type="dxa"/>
            <w:tcBorders>
              <w:top w:val="nil"/>
              <w:left w:val="nil"/>
              <w:bottom w:val="single" w:sz="4" w:space="0" w:color="auto"/>
              <w:right w:val="single" w:sz="4" w:space="0" w:color="auto"/>
            </w:tcBorders>
            <w:shd w:val="clear" w:color="auto" w:fill="auto"/>
            <w:vAlign w:val="center"/>
            <w:hideMark/>
          </w:tcPr>
          <w:p w14:paraId="5FF9B31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Номинальное питание от видеорегистратора</w:t>
            </w:r>
          </w:p>
        </w:tc>
        <w:tc>
          <w:tcPr>
            <w:tcW w:w="1299" w:type="dxa"/>
            <w:tcBorders>
              <w:top w:val="nil"/>
              <w:left w:val="nil"/>
              <w:bottom w:val="single" w:sz="4" w:space="0" w:color="auto"/>
              <w:right w:val="single" w:sz="4" w:space="0" w:color="auto"/>
            </w:tcBorders>
            <w:shd w:val="clear" w:color="auto" w:fill="auto"/>
            <w:vAlign w:val="center"/>
            <w:hideMark/>
          </w:tcPr>
          <w:p w14:paraId="095814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1962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F5FC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E602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4EA08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564" w:type="dxa"/>
            <w:tcBorders>
              <w:top w:val="nil"/>
              <w:left w:val="nil"/>
              <w:bottom w:val="single" w:sz="4" w:space="0" w:color="auto"/>
              <w:right w:val="single" w:sz="4" w:space="0" w:color="auto"/>
            </w:tcBorders>
            <w:shd w:val="clear" w:color="auto" w:fill="auto"/>
            <w:vAlign w:val="center"/>
            <w:hideMark/>
          </w:tcPr>
          <w:p w14:paraId="314334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4983DA6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BAABA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4.5.5.</w:t>
            </w:r>
          </w:p>
        </w:tc>
        <w:tc>
          <w:tcPr>
            <w:tcW w:w="5534" w:type="dxa"/>
            <w:tcBorders>
              <w:top w:val="nil"/>
              <w:left w:val="nil"/>
              <w:bottom w:val="single" w:sz="4" w:space="0" w:color="auto"/>
              <w:right w:val="single" w:sz="4" w:space="0" w:color="auto"/>
            </w:tcBorders>
            <w:shd w:val="clear" w:color="auto" w:fill="auto"/>
            <w:vAlign w:val="center"/>
            <w:hideMark/>
          </w:tcPr>
          <w:p w14:paraId="3FCCD7E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ИК Подсветка</w:t>
            </w:r>
          </w:p>
        </w:tc>
        <w:tc>
          <w:tcPr>
            <w:tcW w:w="1299" w:type="dxa"/>
            <w:tcBorders>
              <w:top w:val="nil"/>
              <w:left w:val="nil"/>
              <w:bottom w:val="single" w:sz="4" w:space="0" w:color="auto"/>
              <w:right w:val="single" w:sz="4" w:space="0" w:color="auto"/>
            </w:tcBorders>
            <w:shd w:val="clear" w:color="auto" w:fill="auto"/>
            <w:vAlign w:val="center"/>
            <w:hideMark/>
          </w:tcPr>
          <w:p w14:paraId="3082E6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D737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6DE2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9107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DEBE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4B3EF6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FC319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25E80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4.5.6.</w:t>
            </w:r>
          </w:p>
        </w:tc>
        <w:tc>
          <w:tcPr>
            <w:tcW w:w="5534" w:type="dxa"/>
            <w:tcBorders>
              <w:top w:val="nil"/>
              <w:left w:val="nil"/>
              <w:bottom w:val="single" w:sz="4" w:space="0" w:color="auto"/>
              <w:right w:val="single" w:sz="4" w:space="0" w:color="auto"/>
            </w:tcBorders>
            <w:shd w:val="clear" w:color="auto" w:fill="auto"/>
            <w:vAlign w:val="center"/>
            <w:hideMark/>
          </w:tcPr>
          <w:p w14:paraId="5E85DAD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режим день\ночь</w:t>
            </w:r>
          </w:p>
        </w:tc>
        <w:tc>
          <w:tcPr>
            <w:tcW w:w="1299" w:type="dxa"/>
            <w:tcBorders>
              <w:top w:val="nil"/>
              <w:left w:val="nil"/>
              <w:bottom w:val="single" w:sz="4" w:space="0" w:color="auto"/>
              <w:right w:val="single" w:sz="4" w:space="0" w:color="auto"/>
            </w:tcBorders>
            <w:shd w:val="clear" w:color="auto" w:fill="auto"/>
            <w:vAlign w:val="center"/>
            <w:hideMark/>
          </w:tcPr>
          <w:p w14:paraId="50287D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5F03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0E6D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9065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A5BD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0F60FD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AA9B2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0668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4.5.7.</w:t>
            </w:r>
          </w:p>
        </w:tc>
        <w:tc>
          <w:tcPr>
            <w:tcW w:w="5534" w:type="dxa"/>
            <w:tcBorders>
              <w:top w:val="nil"/>
              <w:left w:val="nil"/>
              <w:bottom w:val="single" w:sz="4" w:space="0" w:color="auto"/>
              <w:right w:val="single" w:sz="4" w:space="0" w:color="auto"/>
            </w:tcBorders>
            <w:shd w:val="clear" w:color="auto" w:fill="auto"/>
            <w:vAlign w:val="center"/>
            <w:hideMark/>
          </w:tcPr>
          <w:p w14:paraId="64D1EB5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баланс белого</w:t>
            </w:r>
          </w:p>
        </w:tc>
        <w:tc>
          <w:tcPr>
            <w:tcW w:w="1299" w:type="dxa"/>
            <w:tcBorders>
              <w:top w:val="nil"/>
              <w:left w:val="nil"/>
              <w:bottom w:val="single" w:sz="4" w:space="0" w:color="auto"/>
              <w:right w:val="single" w:sz="4" w:space="0" w:color="auto"/>
            </w:tcBorders>
            <w:shd w:val="clear" w:color="auto" w:fill="auto"/>
            <w:vAlign w:val="center"/>
            <w:hideMark/>
          </w:tcPr>
          <w:p w14:paraId="643F8E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3784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EF38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59E9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D54DB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4B7161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219ECE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70ECE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4.5.8.</w:t>
            </w:r>
          </w:p>
        </w:tc>
        <w:tc>
          <w:tcPr>
            <w:tcW w:w="5534" w:type="dxa"/>
            <w:tcBorders>
              <w:top w:val="nil"/>
              <w:left w:val="nil"/>
              <w:bottom w:val="single" w:sz="4" w:space="0" w:color="auto"/>
              <w:right w:val="single" w:sz="4" w:space="0" w:color="auto"/>
            </w:tcBorders>
            <w:shd w:val="clear" w:color="auto" w:fill="auto"/>
            <w:vAlign w:val="center"/>
            <w:hideMark/>
          </w:tcPr>
          <w:p w14:paraId="1E1232B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Размер матрицы</w:t>
            </w:r>
          </w:p>
        </w:tc>
        <w:tc>
          <w:tcPr>
            <w:tcW w:w="1299" w:type="dxa"/>
            <w:tcBorders>
              <w:top w:val="nil"/>
              <w:left w:val="nil"/>
              <w:bottom w:val="single" w:sz="4" w:space="0" w:color="auto"/>
              <w:right w:val="single" w:sz="4" w:space="0" w:color="auto"/>
            </w:tcBorders>
            <w:shd w:val="clear" w:color="auto" w:fill="auto"/>
            <w:vAlign w:val="center"/>
            <w:hideMark/>
          </w:tcPr>
          <w:p w14:paraId="3B2F9D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1/3</w:t>
            </w:r>
          </w:p>
        </w:tc>
        <w:tc>
          <w:tcPr>
            <w:tcW w:w="1567" w:type="dxa"/>
            <w:tcBorders>
              <w:top w:val="nil"/>
              <w:left w:val="nil"/>
              <w:bottom w:val="single" w:sz="4" w:space="0" w:color="auto"/>
              <w:right w:val="single" w:sz="4" w:space="0" w:color="auto"/>
            </w:tcBorders>
            <w:shd w:val="clear" w:color="auto" w:fill="auto"/>
            <w:vAlign w:val="center"/>
            <w:hideMark/>
          </w:tcPr>
          <w:p w14:paraId="2CB057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2411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B6F2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6F1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825ED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332A717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A1B1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4.5.9.</w:t>
            </w:r>
          </w:p>
        </w:tc>
        <w:tc>
          <w:tcPr>
            <w:tcW w:w="5534" w:type="dxa"/>
            <w:tcBorders>
              <w:top w:val="nil"/>
              <w:left w:val="nil"/>
              <w:bottom w:val="single" w:sz="4" w:space="0" w:color="auto"/>
              <w:right w:val="single" w:sz="4" w:space="0" w:color="auto"/>
            </w:tcBorders>
            <w:shd w:val="clear" w:color="auto" w:fill="auto"/>
            <w:vAlign w:val="center"/>
            <w:hideMark/>
          </w:tcPr>
          <w:p w14:paraId="71248BE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Компенсация заднего света (BLC)</w:t>
            </w:r>
          </w:p>
        </w:tc>
        <w:tc>
          <w:tcPr>
            <w:tcW w:w="1299" w:type="dxa"/>
            <w:tcBorders>
              <w:top w:val="nil"/>
              <w:left w:val="nil"/>
              <w:bottom w:val="single" w:sz="4" w:space="0" w:color="auto"/>
              <w:right w:val="single" w:sz="4" w:space="0" w:color="auto"/>
            </w:tcBorders>
            <w:shd w:val="clear" w:color="auto" w:fill="auto"/>
            <w:vAlign w:val="center"/>
            <w:hideMark/>
          </w:tcPr>
          <w:p w14:paraId="221884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954E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E056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6886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ED7A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796F05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D54D32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E5012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4.5.10.</w:t>
            </w:r>
          </w:p>
        </w:tc>
        <w:tc>
          <w:tcPr>
            <w:tcW w:w="5534" w:type="dxa"/>
            <w:tcBorders>
              <w:top w:val="nil"/>
              <w:left w:val="nil"/>
              <w:bottom w:val="single" w:sz="4" w:space="0" w:color="auto"/>
              <w:right w:val="single" w:sz="4" w:space="0" w:color="auto"/>
            </w:tcBorders>
            <w:shd w:val="clear" w:color="auto" w:fill="auto"/>
            <w:vAlign w:val="center"/>
            <w:hideMark/>
          </w:tcPr>
          <w:p w14:paraId="60DE3B3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Тип развертки </w:t>
            </w:r>
          </w:p>
        </w:tc>
        <w:tc>
          <w:tcPr>
            <w:tcW w:w="1299" w:type="dxa"/>
            <w:tcBorders>
              <w:top w:val="nil"/>
              <w:left w:val="nil"/>
              <w:bottom w:val="single" w:sz="4" w:space="0" w:color="auto"/>
              <w:right w:val="single" w:sz="4" w:space="0" w:color="auto"/>
            </w:tcBorders>
            <w:shd w:val="clear" w:color="auto" w:fill="auto"/>
            <w:vAlign w:val="center"/>
            <w:hideMark/>
          </w:tcPr>
          <w:p w14:paraId="489303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EEA1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AE14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4BFE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26766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Прогрессивная</w:t>
            </w:r>
          </w:p>
        </w:tc>
        <w:tc>
          <w:tcPr>
            <w:tcW w:w="1564" w:type="dxa"/>
            <w:tcBorders>
              <w:top w:val="nil"/>
              <w:left w:val="nil"/>
              <w:bottom w:val="single" w:sz="4" w:space="0" w:color="auto"/>
              <w:right w:val="single" w:sz="4" w:space="0" w:color="auto"/>
            </w:tcBorders>
            <w:shd w:val="clear" w:color="auto" w:fill="auto"/>
            <w:vAlign w:val="center"/>
            <w:hideMark/>
          </w:tcPr>
          <w:p w14:paraId="13DAD6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B63B7F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3556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4.5.11.</w:t>
            </w:r>
          </w:p>
        </w:tc>
        <w:tc>
          <w:tcPr>
            <w:tcW w:w="5534" w:type="dxa"/>
            <w:tcBorders>
              <w:top w:val="nil"/>
              <w:left w:val="nil"/>
              <w:bottom w:val="single" w:sz="4" w:space="0" w:color="auto"/>
              <w:right w:val="single" w:sz="4" w:space="0" w:color="auto"/>
            </w:tcBorders>
            <w:shd w:val="clear" w:color="auto" w:fill="auto"/>
            <w:vAlign w:val="center"/>
            <w:hideMark/>
          </w:tcPr>
          <w:p w14:paraId="7B56D6E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источников видеосигнала (по горизонтали, и вертикали)</w:t>
            </w:r>
          </w:p>
        </w:tc>
        <w:tc>
          <w:tcPr>
            <w:tcW w:w="1299" w:type="dxa"/>
            <w:tcBorders>
              <w:top w:val="nil"/>
              <w:left w:val="nil"/>
              <w:bottom w:val="single" w:sz="4" w:space="0" w:color="auto"/>
              <w:right w:val="single" w:sz="4" w:space="0" w:color="auto"/>
            </w:tcBorders>
            <w:shd w:val="clear" w:color="auto" w:fill="auto"/>
            <w:vAlign w:val="center"/>
            <w:hideMark/>
          </w:tcPr>
          <w:p w14:paraId="4D7EBE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120</w:t>
            </w:r>
          </w:p>
        </w:tc>
        <w:tc>
          <w:tcPr>
            <w:tcW w:w="1567" w:type="dxa"/>
            <w:tcBorders>
              <w:top w:val="nil"/>
              <w:left w:val="nil"/>
              <w:bottom w:val="single" w:sz="4" w:space="0" w:color="auto"/>
              <w:right w:val="single" w:sz="4" w:space="0" w:color="auto"/>
            </w:tcBorders>
            <w:shd w:val="clear" w:color="auto" w:fill="auto"/>
            <w:vAlign w:val="center"/>
            <w:hideMark/>
          </w:tcPr>
          <w:p w14:paraId="125B13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B00D0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3C99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CCB5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C628A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38D614E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94EA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4.5.12.</w:t>
            </w:r>
          </w:p>
        </w:tc>
        <w:tc>
          <w:tcPr>
            <w:tcW w:w="5534" w:type="dxa"/>
            <w:tcBorders>
              <w:top w:val="nil"/>
              <w:left w:val="nil"/>
              <w:bottom w:val="single" w:sz="4" w:space="0" w:color="auto"/>
              <w:right w:val="single" w:sz="4" w:space="0" w:color="auto"/>
            </w:tcBorders>
            <w:shd w:val="clear" w:color="auto" w:fill="auto"/>
            <w:vAlign w:val="center"/>
            <w:hideMark/>
          </w:tcPr>
          <w:p w14:paraId="2AE6A95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Геометрические параметры пикселя соответствуют требованиям ГОСТ Р ИСО/МЭК 19794-5-2013</w:t>
            </w:r>
          </w:p>
        </w:tc>
        <w:tc>
          <w:tcPr>
            <w:tcW w:w="1299" w:type="dxa"/>
            <w:tcBorders>
              <w:top w:val="nil"/>
              <w:left w:val="nil"/>
              <w:bottom w:val="single" w:sz="4" w:space="0" w:color="auto"/>
              <w:right w:val="single" w:sz="4" w:space="0" w:color="auto"/>
            </w:tcBorders>
            <w:shd w:val="clear" w:color="auto" w:fill="auto"/>
            <w:vAlign w:val="center"/>
            <w:hideMark/>
          </w:tcPr>
          <w:p w14:paraId="6DFB2E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83A3B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0C4E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C1EAF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4BBE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24DC77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B45B48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7EDBE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4.5.13.</w:t>
            </w:r>
          </w:p>
        </w:tc>
        <w:tc>
          <w:tcPr>
            <w:tcW w:w="5534" w:type="dxa"/>
            <w:tcBorders>
              <w:top w:val="nil"/>
              <w:left w:val="nil"/>
              <w:bottom w:val="single" w:sz="4" w:space="0" w:color="auto"/>
              <w:right w:val="single" w:sz="4" w:space="0" w:color="auto"/>
            </w:tcBorders>
            <w:shd w:val="clear" w:color="auto" w:fill="auto"/>
            <w:vAlign w:val="center"/>
            <w:hideMark/>
          </w:tcPr>
          <w:p w14:paraId="46BCF41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Согласование с Заказчиком схемы мест размещения источников видеосигнала в ТС</w:t>
            </w:r>
          </w:p>
        </w:tc>
        <w:tc>
          <w:tcPr>
            <w:tcW w:w="1299" w:type="dxa"/>
            <w:tcBorders>
              <w:top w:val="nil"/>
              <w:left w:val="nil"/>
              <w:bottom w:val="single" w:sz="4" w:space="0" w:color="auto"/>
              <w:right w:val="single" w:sz="4" w:space="0" w:color="auto"/>
            </w:tcBorders>
            <w:shd w:val="clear" w:color="auto" w:fill="auto"/>
            <w:vAlign w:val="center"/>
            <w:hideMark/>
          </w:tcPr>
          <w:p w14:paraId="59EC22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E983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60F8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31BF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17FD4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FFA95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4CFF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C2B75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4.5.14.</w:t>
            </w:r>
          </w:p>
        </w:tc>
        <w:tc>
          <w:tcPr>
            <w:tcW w:w="5534" w:type="dxa"/>
            <w:tcBorders>
              <w:top w:val="nil"/>
              <w:left w:val="nil"/>
              <w:bottom w:val="single" w:sz="4" w:space="0" w:color="auto"/>
              <w:right w:val="single" w:sz="4" w:space="0" w:color="auto"/>
            </w:tcBorders>
            <w:shd w:val="clear" w:color="auto" w:fill="auto"/>
            <w:vAlign w:val="center"/>
            <w:hideMark/>
          </w:tcPr>
          <w:p w14:paraId="5A439DE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Пылевлагозащищенность источника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6F0D64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IP66</w:t>
            </w:r>
          </w:p>
        </w:tc>
        <w:tc>
          <w:tcPr>
            <w:tcW w:w="1567" w:type="dxa"/>
            <w:tcBorders>
              <w:top w:val="nil"/>
              <w:left w:val="nil"/>
              <w:bottom w:val="single" w:sz="4" w:space="0" w:color="auto"/>
              <w:right w:val="single" w:sz="4" w:space="0" w:color="auto"/>
            </w:tcBorders>
            <w:shd w:val="clear" w:color="auto" w:fill="auto"/>
            <w:vAlign w:val="center"/>
            <w:hideMark/>
          </w:tcPr>
          <w:p w14:paraId="6FCD15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B6B0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AD02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387E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A5A5A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FDE101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FF049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4.5.15.</w:t>
            </w:r>
          </w:p>
        </w:tc>
        <w:tc>
          <w:tcPr>
            <w:tcW w:w="5534" w:type="dxa"/>
            <w:tcBorders>
              <w:top w:val="nil"/>
              <w:left w:val="nil"/>
              <w:bottom w:val="single" w:sz="4" w:space="0" w:color="auto"/>
              <w:right w:val="single" w:sz="4" w:space="0" w:color="auto"/>
            </w:tcBorders>
            <w:shd w:val="clear" w:color="auto" w:fill="auto"/>
            <w:vAlign w:val="center"/>
            <w:hideMark/>
          </w:tcPr>
          <w:p w14:paraId="0049167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Антивандальный корпус источника видеосигнала </w:t>
            </w:r>
          </w:p>
        </w:tc>
        <w:tc>
          <w:tcPr>
            <w:tcW w:w="1299" w:type="dxa"/>
            <w:tcBorders>
              <w:top w:val="nil"/>
              <w:left w:val="nil"/>
              <w:bottom w:val="single" w:sz="4" w:space="0" w:color="auto"/>
              <w:right w:val="single" w:sz="4" w:space="0" w:color="auto"/>
            </w:tcBorders>
            <w:shd w:val="clear" w:color="auto" w:fill="auto"/>
            <w:vAlign w:val="center"/>
            <w:hideMark/>
          </w:tcPr>
          <w:p w14:paraId="0EEFF8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7269A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058D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2348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B313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0030B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4CA97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1AFD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4.5.16.</w:t>
            </w:r>
          </w:p>
        </w:tc>
        <w:tc>
          <w:tcPr>
            <w:tcW w:w="5534" w:type="dxa"/>
            <w:tcBorders>
              <w:top w:val="nil"/>
              <w:left w:val="nil"/>
              <w:bottom w:val="single" w:sz="4" w:space="0" w:color="auto"/>
              <w:right w:val="single" w:sz="4" w:space="0" w:color="auto"/>
            </w:tcBorders>
            <w:shd w:val="clear" w:color="auto" w:fill="auto"/>
            <w:vAlign w:val="center"/>
            <w:hideMark/>
          </w:tcPr>
          <w:p w14:paraId="0776F8B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Защита от несанкционированной настройки направленности объектива источников видеосигнала </w:t>
            </w:r>
          </w:p>
        </w:tc>
        <w:tc>
          <w:tcPr>
            <w:tcW w:w="1299" w:type="dxa"/>
            <w:tcBorders>
              <w:top w:val="nil"/>
              <w:left w:val="nil"/>
              <w:bottom w:val="single" w:sz="4" w:space="0" w:color="auto"/>
              <w:right w:val="single" w:sz="4" w:space="0" w:color="auto"/>
            </w:tcBorders>
            <w:shd w:val="clear" w:color="auto" w:fill="auto"/>
            <w:vAlign w:val="center"/>
            <w:hideMark/>
          </w:tcPr>
          <w:p w14:paraId="7A308C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9851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56E03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8690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7527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285DB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36F3C0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C0E54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4.5.17.</w:t>
            </w:r>
          </w:p>
        </w:tc>
        <w:tc>
          <w:tcPr>
            <w:tcW w:w="5534" w:type="dxa"/>
            <w:tcBorders>
              <w:top w:val="nil"/>
              <w:left w:val="nil"/>
              <w:bottom w:val="single" w:sz="4" w:space="0" w:color="auto"/>
              <w:right w:val="single" w:sz="4" w:space="0" w:color="auto"/>
            </w:tcBorders>
            <w:shd w:val="clear" w:color="auto" w:fill="auto"/>
            <w:vAlign w:val="center"/>
            <w:hideMark/>
          </w:tcPr>
          <w:p w14:paraId="4CC9F91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Четкая видимость и различимость номерных знаков транспортных средств, находящихся в состоянии движения – не менее 10 метров днем и 7 метров ночью при вертикальном и горизонтальном углах обзора не менее 120 °C источников видеосигнала «по ходу движения», «бокового обзора» и «заднего вида».</w:t>
            </w:r>
          </w:p>
        </w:tc>
        <w:tc>
          <w:tcPr>
            <w:tcW w:w="1299" w:type="dxa"/>
            <w:tcBorders>
              <w:top w:val="nil"/>
              <w:left w:val="nil"/>
              <w:bottom w:val="single" w:sz="4" w:space="0" w:color="auto"/>
              <w:right w:val="single" w:sz="4" w:space="0" w:color="auto"/>
            </w:tcBorders>
            <w:shd w:val="clear" w:color="auto" w:fill="auto"/>
            <w:vAlign w:val="center"/>
            <w:hideMark/>
          </w:tcPr>
          <w:p w14:paraId="7B66E9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0BAE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1F03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CC92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1D3A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04EA0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74103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D5E3B3F"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4.5.18.</w:t>
            </w:r>
          </w:p>
        </w:tc>
        <w:tc>
          <w:tcPr>
            <w:tcW w:w="5534" w:type="dxa"/>
            <w:tcBorders>
              <w:top w:val="nil"/>
              <w:left w:val="nil"/>
              <w:bottom w:val="single" w:sz="4" w:space="0" w:color="auto"/>
              <w:right w:val="single" w:sz="4" w:space="0" w:color="auto"/>
            </w:tcBorders>
            <w:shd w:val="clear" w:color="auto" w:fill="auto"/>
            <w:vAlign w:val="center"/>
            <w:hideMark/>
          </w:tcPr>
          <w:p w14:paraId="1313B8E8"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Количество источников видеосигнала:</w:t>
            </w:r>
          </w:p>
        </w:tc>
        <w:tc>
          <w:tcPr>
            <w:tcW w:w="1299" w:type="dxa"/>
            <w:tcBorders>
              <w:top w:val="nil"/>
              <w:left w:val="nil"/>
              <w:bottom w:val="single" w:sz="4" w:space="0" w:color="auto"/>
              <w:right w:val="single" w:sz="4" w:space="0" w:color="auto"/>
            </w:tcBorders>
            <w:shd w:val="clear" w:color="auto" w:fill="auto"/>
            <w:vAlign w:val="center"/>
            <w:hideMark/>
          </w:tcPr>
          <w:p w14:paraId="76A947A9"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572F251D"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6AFBA27"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5E85443B"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39977203"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01FDAA1F"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 </w:t>
            </w:r>
          </w:p>
        </w:tc>
      </w:tr>
      <w:tr w:rsidR="00DE421B" w:rsidRPr="00DE421B" w14:paraId="4F7D3E9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EA028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4.5.18.1.</w:t>
            </w:r>
          </w:p>
        </w:tc>
        <w:tc>
          <w:tcPr>
            <w:tcW w:w="5534" w:type="dxa"/>
            <w:tcBorders>
              <w:top w:val="nil"/>
              <w:left w:val="nil"/>
              <w:bottom w:val="single" w:sz="4" w:space="0" w:color="auto"/>
              <w:right w:val="single" w:sz="4" w:space="0" w:color="auto"/>
            </w:tcBorders>
            <w:shd w:val="clear" w:color="auto" w:fill="auto"/>
            <w:vAlign w:val="center"/>
            <w:hideMark/>
          </w:tcPr>
          <w:p w14:paraId="513C42A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контроля работы водителя (обеспечивает контроль за работой действий водителя, обзором всех органов управления, действия водителя во время управления ТС, а также контроль входной двери) устанавливается внутри каждой кабины водителя.</w:t>
            </w:r>
          </w:p>
        </w:tc>
        <w:tc>
          <w:tcPr>
            <w:tcW w:w="1299" w:type="dxa"/>
            <w:tcBorders>
              <w:top w:val="nil"/>
              <w:left w:val="nil"/>
              <w:bottom w:val="single" w:sz="4" w:space="0" w:color="auto"/>
              <w:right w:val="single" w:sz="4" w:space="0" w:color="auto"/>
            </w:tcBorders>
            <w:shd w:val="clear" w:color="auto" w:fill="auto"/>
            <w:vAlign w:val="center"/>
            <w:hideMark/>
          </w:tcPr>
          <w:p w14:paraId="0FD5E5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1BC1CC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D569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3E3C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AC9F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98071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84DF82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D7D2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4.5.18.2.</w:t>
            </w:r>
          </w:p>
        </w:tc>
        <w:tc>
          <w:tcPr>
            <w:tcW w:w="5534" w:type="dxa"/>
            <w:tcBorders>
              <w:top w:val="nil"/>
              <w:left w:val="nil"/>
              <w:bottom w:val="single" w:sz="4" w:space="0" w:color="auto"/>
              <w:right w:val="single" w:sz="4" w:space="0" w:color="auto"/>
            </w:tcBorders>
            <w:shd w:val="clear" w:color="auto" w:fill="auto"/>
            <w:vAlign w:val="center"/>
            <w:hideMark/>
          </w:tcPr>
          <w:p w14:paraId="7CA1D4F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переднего вида без ИК подсветки (обзор обстановки на дороге, дорожной разметки, дорожных знаков и светофоров) Источник видеосигнала переднего вида устанавливается внутри каждой кабины водителя в зоне действия щеток стеклоочистителей</w:t>
            </w:r>
          </w:p>
        </w:tc>
        <w:tc>
          <w:tcPr>
            <w:tcW w:w="1299" w:type="dxa"/>
            <w:tcBorders>
              <w:top w:val="nil"/>
              <w:left w:val="nil"/>
              <w:bottom w:val="single" w:sz="4" w:space="0" w:color="auto"/>
              <w:right w:val="single" w:sz="4" w:space="0" w:color="auto"/>
            </w:tcBorders>
            <w:shd w:val="clear" w:color="auto" w:fill="auto"/>
            <w:vAlign w:val="center"/>
            <w:hideMark/>
          </w:tcPr>
          <w:p w14:paraId="677535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1684A5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D4EA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42F4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A239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9832C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E9B4E5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2367E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4.5.18.3.</w:t>
            </w:r>
          </w:p>
        </w:tc>
        <w:tc>
          <w:tcPr>
            <w:tcW w:w="5534" w:type="dxa"/>
            <w:tcBorders>
              <w:top w:val="nil"/>
              <w:left w:val="nil"/>
              <w:bottom w:val="single" w:sz="4" w:space="0" w:color="auto"/>
              <w:right w:val="single" w:sz="4" w:space="0" w:color="auto"/>
            </w:tcBorders>
            <w:shd w:val="clear" w:color="auto" w:fill="auto"/>
            <w:vAlign w:val="center"/>
            <w:hideMark/>
          </w:tcPr>
          <w:p w14:paraId="7F91C9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заднего вида (обзор изображения сзади идущих транспортных средств) Источник видеосигнала заднего вида располагается в верхней части, в центре заднего стекла</w:t>
            </w:r>
          </w:p>
        </w:tc>
        <w:tc>
          <w:tcPr>
            <w:tcW w:w="1299" w:type="dxa"/>
            <w:tcBorders>
              <w:top w:val="nil"/>
              <w:left w:val="nil"/>
              <w:bottom w:val="single" w:sz="4" w:space="0" w:color="auto"/>
              <w:right w:val="single" w:sz="4" w:space="0" w:color="auto"/>
            </w:tcBorders>
            <w:shd w:val="clear" w:color="auto" w:fill="auto"/>
            <w:vAlign w:val="center"/>
            <w:hideMark/>
          </w:tcPr>
          <w:p w14:paraId="16EC03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7752FC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9DF3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79AB8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A5C3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35352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C3812D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7196C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4.5.18.4.</w:t>
            </w:r>
          </w:p>
        </w:tc>
        <w:tc>
          <w:tcPr>
            <w:tcW w:w="5534" w:type="dxa"/>
            <w:tcBorders>
              <w:top w:val="nil"/>
              <w:left w:val="nil"/>
              <w:bottom w:val="single" w:sz="4" w:space="0" w:color="auto"/>
              <w:right w:val="single" w:sz="4" w:space="0" w:color="auto"/>
            </w:tcBorders>
            <w:shd w:val="clear" w:color="auto" w:fill="auto"/>
            <w:vAlign w:val="center"/>
            <w:hideMark/>
          </w:tcPr>
          <w:p w14:paraId="656BC3A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контроля входных дверей (полный обзор обстановки входа (выхода) пассажиров в транспортное средство) устанавливается напротив каждой входной двери (дверного портала).</w:t>
            </w:r>
          </w:p>
        </w:tc>
        <w:tc>
          <w:tcPr>
            <w:tcW w:w="1299" w:type="dxa"/>
            <w:tcBorders>
              <w:top w:val="nil"/>
              <w:left w:val="nil"/>
              <w:bottom w:val="single" w:sz="4" w:space="0" w:color="auto"/>
              <w:right w:val="single" w:sz="4" w:space="0" w:color="auto"/>
            </w:tcBorders>
            <w:shd w:val="clear" w:color="auto" w:fill="auto"/>
            <w:vAlign w:val="center"/>
            <w:hideMark/>
          </w:tcPr>
          <w:p w14:paraId="723CBE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1F68B5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0883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9C9F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A1AE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09E19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C85C3D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3766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4.5.18.5.</w:t>
            </w:r>
          </w:p>
        </w:tc>
        <w:tc>
          <w:tcPr>
            <w:tcW w:w="5534" w:type="dxa"/>
            <w:tcBorders>
              <w:top w:val="nil"/>
              <w:left w:val="nil"/>
              <w:bottom w:val="single" w:sz="4" w:space="0" w:color="auto"/>
              <w:right w:val="single" w:sz="4" w:space="0" w:color="auto"/>
            </w:tcBorders>
            <w:shd w:val="clear" w:color="auto" w:fill="auto"/>
            <w:vAlign w:val="center"/>
            <w:hideMark/>
          </w:tcPr>
          <w:p w14:paraId="3E64E0C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контроля токоприемников, расположенных на крыше направленных на каждый токоприёмник (обзор обстановки соединения токоприемника и контактной сети), а также имеет антибликовое покрытие</w:t>
            </w:r>
          </w:p>
        </w:tc>
        <w:tc>
          <w:tcPr>
            <w:tcW w:w="1299" w:type="dxa"/>
            <w:tcBorders>
              <w:top w:val="nil"/>
              <w:left w:val="nil"/>
              <w:bottom w:val="single" w:sz="4" w:space="0" w:color="auto"/>
              <w:right w:val="single" w:sz="4" w:space="0" w:color="auto"/>
            </w:tcBorders>
            <w:shd w:val="clear" w:color="auto" w:fill="auto"/>
            <w:vAlign w:val="center"/>
            <w:hideMark/>
          </w:tcPr>
          <w:p w14:paraId="3F10BB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002F6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C127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08B3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E4C2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C09BC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1013A6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2B735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4.5.18.6.</w:t>
            </w:r>
          </w:p>
        </w:tc>
        <w:tc>
          <w:tcPr>
            <w:tcW w:w="5534" w:type="dxa"/>
            <w:tcBorders>
              <w:top w:val="nil"/>
              <w:left w:val="nil"/>
              <w:bottom w:val="single" w:sz="4" w:space="0" w:color="auto"/>
              <w:right w:val="single" w:sz="4" w:space="0" w:color="auto"/>
            </w:tcBorders>
            <w:shd w:val="clear" w:color="auto" w:fill="auto"/>
            <w:vAlign w:val="center"/>
            <w:hideMark/>
          </w:tcPr>
          <w:p w14:paraId="797BDA3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обзора салона (в совокупности обеспечивают обзор по всему салону ТС) устанавливается в каждой секции ТС</w:t>
            </w:r>
          </w:p>
        </w:tc>
        <w:tc>
          <w:tcPr>
            <w:tcW w:w="1299" w:type="dxa"/>
            <w:tcBorders>
              <w:top w:val="nil"/>
              <w:left w:val="nil"/>
              <w:bottom w:val="single" w:sz="4" w:space="0" w:color="auto"/>
              <w:right w:val="single" w:sz="4" w:space="0" w:color="auto"/>
            </w:tcBorders>
            <w:shd w:val="clear" w:color="auto" w:fill="auto"/>
            <w:vAlign w:val="center"/>
            <w:hideMark/>
          </w:tcPr>
          <w:p w14:paraId="1F6E5D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6816E6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884C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F7E8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9703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D779E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6BFF99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72B60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4.5.18.7.</w:t>
            </w:r>
          </w:p>
        </w:tc>
        <w:tc>
          <w:tcPr>
            <w:tcW w:w="5534" w:type="dxa"/>
            <w:tcBorders>
              <w:top w:val="nil"/>
              <w:left w:val="nil"/>
              <w:bottom w:val="single" w:sz="4" w:space="0" w:color="auto"/>
              <w:right w:val="single" w:sz="4" w:space="0" w:color="auto"/>
            </w:tcBorders>
            <w:shd w:val="clear" w:color="auto" w:fill="auto"/>
            <w:vAlign w:val="center"/>
            <w:hideMark/>
          </w:tcPr>
          <w:p w14:paraId="660F029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Источник видеосигнала обзора бортов ТС (Обеспечить обзор всех дверных порталов, устанавливается снаружи ТС (по правой и левой стороне ТС), направление - против движения)</w:t>
            </w:r>
          </w:p>
        </w:tc>
        <w:tc>
          <w:tcPr>
            <w:tcW w:w="1299" w:type="dxa"/>
            <w:tcBorders>
              <w:top w:val="nil"/>
              <w:left w:val="nil"/>
              <w:bottom w:val="single" w:sz="4" w:space="0" w:color="auto"/>
              <w:right w:val="single" w:sz="4" w:space="0" w:color="auto"/>
            </w:tcBorders>
            <w:shd w:val="clear" w:color="auto" w:fill="auto"/>
            <w:vAlign w:val="center"/>
            <w:hideMark/>
          </w:tcPr>
          <w:p w14:paraId="68E361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7614D5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5009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906B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7C8B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0F01E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72EC7F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DD681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4.5.19.</w:t>
            </w:r>
          </w:p>
        </w:tc>
        <w:tc>
          <w:tcPr>
            <w:tcW w:w="5534" w:type="dxa"/>
            <w:tcBorders>
              <w:top w:val="nil"/>
              <w:left w:val="nil"/>
              <w:bottom w:val="single" w:sz="4" w:space="0" w:color="auto"/>
              <w:right w:val="single" w:sz="4" w:space="0" w:color="auto"/>
            </w:tcBorders>
            <w:shd w:val="clear" w:color="auto" w:fill="auto"/>
            <w:vAlign w:val="center"/>
            <w:hideMark/>
          </w:tcPr>
          <w:p w14:paraId="493A8F3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микрофонов, встроенных в источник видеосигнала (речь водителя должна быть разборчивой в каждой кабине)</w:t>
            </w:r>
          </w:p>
        </w:tc>
        <w:tc>
          <w:tcPr>
            <w:tcW w:w="1299" w:type="dxa"/>
            <w:tcBorders>
              <w:top w:val="nil"/>
              <w:left w:val="nil"/>
              <w:bottom w:val="single" w:sz="4" w:space="0" w:color="auto"/>
              <w:right w:val="single" w:sz="4" w:space="0" w:color="auto"/>
            </w:tcBorders>
            <w:shd w:val="clear" w:color="auto" w:fill="auto"/>
            <w:vAlign w:val="center"/>
            <w:hideMark/>
          </w:tcPr>
          <w:p w14:paraId="6693F2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4BD10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2B9B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F2EA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D0D2E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DABE9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F8EC4C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B925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w:t>
            </w:r>
          </w:p>
        </w:tc>
        <w:tc>
          <w:tcPr>
            <w:tcW w:w="5534" w:type="dxa"/>
            <w:tcBorders>
              <w:top w:val="nil"/>
              <w:left w:val="nil"/>
              <w:bottom w:val="single" w:sz="4" w:space="0" w:color="auto"/>
              <w:right w:val="single" w:sz="4" w:space="0" w:color="auto"/>
            </w:tcBorders>
            <w:shd w:val="clear" w:color="auto" w:fill="auto"/>
            <w:vAlign w:val="center"/>
            <w:hideMark/>
          </w:tcPr>
          <w:p w14:paraId="71D0DA90"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Монитор водителя (Многофункциональный дисплей)</w:t>
            </w:r>
          </w:p>
        </w:tc>
        <w:tc>
          <w:tcPr>
            <w:tcW w:w="1299" w:type="dxa"/>
            <w:tcBorders>
              <w:top w:val="nil"/>
              <w:left w:val="nil"/>
              <w:bottom w:val="single" w:sz="4" w:space="0" w:color="auto"/>
              <w:right w:val="single" w:sz="4" w:space="0" w:color="auto"/>
            </w:tcBorders>
            <w:shd w:val="clear" w:color="auto" w:fill="auto"/>
            <w:vAlign w:val="center"/>
            <w:hideMark/>
          </w:tcPr>
          <w:p w14:paraId="745DC6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4C8A08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666A16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0EFD45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2551D9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5001C9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502731F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32081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4.6.1.</w:t>
            </w:r>
          </w:p>
        </w:tc>
        <w:tc>
          <w:tcPr>
            <w:tcW w:w="5534" w:type="dxa"/>
            <w:tcBorders>
              <w:top w:val="nil"/>
              <w:left w:val="nil"/>
              <w:bottom w:val="single" w:sz="4" w:space="0" w:color="auto"/>
              <w:right w:val="single" w:sz="4" w:space="0" w:color="auto"/>
            </w:tcBorders>
            <w:shd w:val="clear" w:color="auto" w:fill="auto"/>
            <w:vAlign w:val="center"/>
            <w:hideMark/>
          </w:tcPr>
          <w:p w14:paraId="2118D37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Монитор водителя, установленный в каждой кабине водителя имеет сенсорный дисплей, предназначен для отображения всех подключенных источников видеосигнала от видеорегистратора. Расположен в прямой </w:t>
            </w:r>
            <w:r w:rsidRPr="00DE421B">
              <w:rPr>
                <w:rFonts w:ascii="Times New Roman" w:hAnsi="Times New Roman" w:cs="Times New Roman"/>
                <w:sz w:val="24"/>
                <w:szCs w:val="24"/>
              </w:rPr>
              <w:lastRenderedPageBreak/>
              <w:t>видимости водителя, не ограничивая обзор дорожной обстановки.</w:t>
            </w:r>
          </w:p>
        </w:tc>
        <w:tc>
          <w:tcPr>
            <w:tcW w:w="1299" w:type="dxa"/>
            <w:tcBorders>
              <w:top w:val="nil"/>
              <w:left w:val="nil"/>
              <w:bottom w:val="single" w:sz="4" w:space="0" w:color="auto"/>
              <w:right w:val="single" w:sz="4" w:space="0" w:color="auto"/>
            </w:tcBorders>
            <w:shd w:val="clear" w:color="auto" w:fill="auto"/>
            <w:vAlign w:val="center"/>
            <w:hideMark/>
          </w:tcPr>
          <w:p w14:paraId="5075C3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0E125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5591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AA52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22F9E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7D637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C272D3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AB505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4.6.2.</w:t>
            </w:r>
          </w:p>
        </w:tc>
        <w:tc>
          <w:tcPr>
            <w:tcW w:w="5534" w:type="dxa"/>
            <w:tcBorders>
              <w:top w:val="nil"/>
              <w:left w:val="nil"/>
              <w:bottom w:val="single" w:sz="4" w:space="0" w:color="auto"/>
              <w:right w:val="single" w:sz="4" w:space="0" w:color="auto"/>
            </w:tcBorders>
            <w:shd w:val="clear" w:color="auto" w:fill="auto"/>
            <w:vAlign w:val="center"/>
            <w:hideMark/>
          </w:tcPr>
          <w:p w14:paraId="5D9C57F7"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Основные технические характеристики монитора водителя</w:t>
            </w:r>
          </w:p>
        </w:tc>
        <w:tc>
          <w:tcPr>
            <w:tcW w:w="1299" w:type="dxa"/>
            <w:tcBorders>
              <w:top w:val="nil"/>
              <w:left w:val="nil"/>
              <w:bottom w:val="single" w:sz="4" w:space="0" w:color="auto"/>
              <w:right w:val="single" w:sz="4" w:space="0" w:color="auto"/>
            </w:tcBorders>
            <w:shd w:val="clear" w:color="auto" w:fill="auto"/>
            <w:vAlign w:val="center"/>
            <w:hideMark/>
          </w:tcPr>
          <w:p w14:paraId="51E796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3C9856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B2FF1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941D8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2E260B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049BE8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2DD3448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5FE5E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4.6.2.1.</w:t>
            </w:r>
          </w:p>
        </w:tc>
        <w:tc>
          <w:tcPr>
            <w:tcW w:w="5534" w:type="dxa"/>
            <w:tcBorders>
              <w:top w:val="nil"/>
              <w:left w:val="nil"/>
              <w:bottom w:val="single" w:sz="4" w:space="0" w:color="auto"/>
              <w:right w:val="single" w:sz="4" w:space="0" w:color="auto"/>
            </w:tcBorders>
            <w:shd w:val="clear" w:color="auto" w:fill="auto"/>
            <w:vAlign w:val="center"/>
            <w:hideMark/>
          </w:tcPr>
          <w:p w14:paraId="7A6F3A4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монитора</w:t>
            </w:r>
          </w:p>
        </w:tc>
        <w:tc>
          <w:tcPr>
            <w:tcW w:w="1299" w:type="dxa"/>
            <w:tcBorders>
              <w:top w:val="nil"/>
              <w:left w:val="nil"/>
              <w:bottom w:val="single" w:sz="4" w:space="0" w:color="auto"/>
              <w:right w:val="single" w:sz="4" w:space="0" w:color="auto"/>
            </w:tcBorders>
            <w:shd w:val="clear" w:color="auto" w:fill="auto"/>
            <w:vAlign w:val="center"/>
            <w:hideMark/>
          </w:tcPr>
          <w:p w14:paraId="181CEC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B251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BDFCD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D80E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A6EC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Цветной</w:t>
            </w:r>
          </w:p>
        </w:tc>
        <w:tc>
          <w:tcPr>
            <w:tcW w:w="1564" w:type="dxa"/>
            <w:tcBorders>
              <w:top w:val="nil"/>
              <w:left w:val="nil"/>
              <w:bottom w:val="single" w:sz="4" w:space="0" w:color="auto"/>
              <w:right w:val="single" w:sz="4" w:space="0" w:color="auto"/>
            </w:tcBorders>
            <w:shd w:val="clear" w:color="auto" w:fill="auto"/>
            <w:vAlign w:val="center"/>
            <w:hideMark/>
          </w:tcPr>
          <w:p w14:paraId="58CC39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A2625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CF79B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4.6.2.2.</w:t>
            </w:r>
          </w:p>
        </w:tc>
        <w:tc>
          <w:tcPr>
            <w:tcW w:w="5534" w:type="dxa"/>
            <w:tcBorders>
              <w:top w:val="nil"/>
              <w:left w:val="nil"/>
              <w:bottom w:val="single" w:sz="4" w:space="0" w:color="auto"/>
              <w:right w:val="single" w:sz="4" w:space="0" w:color="auto"/>
            </w:tcBorders>
            <w:shd w:val="clear" w:color="auto" w:fill="auto"/>
            <w:vAlign w:val="center"/>
            <w:hideMark/>
          </w:tcPr>
          <w:p w14:paraId="621EBF8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Диагональ</w:t>
            </w:r>
          </w:p>
        </w:tc>
        <w:tc>
          <w:tcPr>
            <w:tcW w:w="1299" w:type="dxa"/>
            <w:tcBorders>
              <w:top w:val="nil"/>
              <w:left w:val="nil"/>
              <w:bottom w:val="single" w:sz="4" w:space="0" w:color="auto"/>
              <w:right w:val="single" w:sz="4" w:space="0" w:color="auto"/>
            </w:tcBorders>
            <w:shd w:val="clear" w:color="auto" w:fill="auto"/>
            <w:vAlign w:val="center"/>
            <w:hideMark/>
          </w:tcPr>
          <w:p w14:paraId="50A6B9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w:t>
            </w:r>
          </w:p>
        </w:tc>
        <w:tc>
          <w:tcPr>
            <w:tcW w:w="1567" w:type="dxa"/>
            <w:tcBorders>
              <w:top w:val="nil"/>
              <w:left w:val="nil"/>
              <w:bottom w:val="single" w:sz="4" w:space="0" w:color="auto"/>
              <w:right w:val="single" w:sz="4" w:space="0" w:color="auto"/>
            </w:tcBorders>
            <w:shd w:val="clear" w:color="auto" w:fill="auto"/>
            <w:vAlign w:val="center"/>
            <w:hideMark/>
          </w:tcPr>
          <w:p w14:paraId="273099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6E1D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6385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FB99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C3EA3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29E60D0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46980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4.6.2.3.</w:t>
            </w:r>
          </w:p>
        </w:tc>
        <w:tc>
          <w:tcPr>
            <w:tcW w:w="5534" w:type="dxa"/>
            <w:tcBorders>
              <w:top w:val="nil"/>
              <w:left w:val="nil"/>
              <w:bottom w:val="single" w:sz="4" w:space="0" w:color="auto"/>
              <w:right w:val="single" w:sz="4" w:space="0" w:color="auto"/>
            </w:tcBorders>
            <w:shd w:val="clear" w:color="auto" w:fill="auto"/>
            <w:vAlign w:val="center"/>
            <w:hideMark/>
          </w:tcPr>
          <w:p w14:paraId="4E6DE1D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w:t>
            </w:r>
          </w:p>
        </w:tc>
        <w:tc>
          <w:tcPr>
            <w:tcW w:w="1299" w:type="dxa"/>
            <w:tcBorders>
              <w:top w:val="nil"/>
              <w:left w:val="nil"/>
              <w:bottom w:val="single" w:sz="4" w:space="0" w:color="auto"/>
              <w:right w:val="single" w:sz="4" w:space="0" w:color="auto"/>
            </w:tcBorders>
            <w:shd w:val="clear" w:color="auto" w:fill="auto"/>
            <w:vAlign w:val="center"/>
            <w:hideMark/>
          </w:tcPr>
          <w:p w14:paraId="687E23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800; по вертикали не менее 600</w:t>
            </w:r>
          </w:p>
        </w:tc>
        <w:tc>
          <w:tcPr>
            <w:tcW w:w="1567" w:type="dxa"/>
            <w:tcBorders>
              <w:top w:val="nil"/>
              <w:left w:val="nil"/>
              <w:bottom w:val="single" w:sz="4" w:space="0" w:color="auto"/>
              <w:right w:val="single" w:sz="4" w:space="0" w:color="auto"/>
            </w:tcBorders>
            <w:shd w:val="clear" w:color="auto" w:fill="auto"/>
            <w:vAlign w:val="center"/>
            <w:hideMark/>
          </w:tcPr>
          <w:p w14:paraId="4A3498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DBC2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D09C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107A4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D46A2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lang w:val="en-US"/>
              </w:rPr>
              <w:t>Pix</w:t>
            </w:r>
          </w:p>
        </w:tc>
      </w:tr>
      <w:tr w:rsidR="00DE421B" w:rsidRPr="00DE421B" w14:paraId="28DFBFF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98ED4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4.6.2.4.</w:t>
            </w:r>
          </w:p>
        </w:tc>
        <w:tc>
          <w:tcPr>
            <w:tcW w:w="5534" w:type="dxa"/>
            <w:tcBorders>
              <w:top w:val="nil"/>
              <w:left w:val="nil"/>
              <w:bottom w:val="single" w:sz="4" w:space="0" w:color="auto"/>
              <w:right w:val="single" w:sz="4" w:space="0" w:color="auto"/>
            </w:tcBorders>
            <w:shd w:val="clear" w:color="auto" w:fill="auto"/>
            <w:vAlign w:val="center"/>
            <w:hideMark/>
          </w:tcPr>
          <w:p w14:paraId="776A095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Экран с антибликовым покрытием</w:t>
            </w:r>
          </w:p>
        </w:tc>
        <w:tc>
          <w:tcPr>
            <w:tcW w:w="1299" w:type="dxa"/>
            <w:tcBorders>
              <w:top w:val="nil"/>
              <w:left w:val="nil"/>
              <w:bottom w:val="single" w:sz="4" w:space="0" w:color="auto"/>
              <w:right w:val="single" w:sz="4" w:space="0" w:color="auto"/>
            </w:tcBorders>
            <w:shd w:val="clear" w:color="auto" w:fill="auto"/>
            <w:vAlign w:val="center"/>
            <w:hideMark/>
          </w:tcPr>
          <w:p w14:paraId="39F5D4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6D407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1D91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71F0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A130C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7E575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DA54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AD546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4.6.2.5.</w:t>
            </w:r>
          </w:p>
        </w:tc>
        <w:tc>
          <w:tcPr>
            <w:tcW w:w="5534" w:type="dxa"/>
            <w:tcBorders>
              <w:top w:val="nil"/>
              <w:left w:val="nil"/>
              <w:bottom w:val="single" w:sz="4" w:space="0" w:color="auto"/>
              <w:right w:val="single" w:sz="4" w:space="0" w:color="auto"/>
            </w:tcBorders>
            <w:shd w:val="clear" w:color="auto" w:fill="auto"/>
            <w:vAlign w:val="center"/>
            <w:hideMark/>
          </w:tcPr>
          <w:p w14:paraId="530AAE1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Регулировка яркости/контрастности</w:t>
            </w:r>
          </w:p>
        </w:tc>
        <w:tc>
          <w:tcPr>
            <w:tcW w:w="1299" w:type="dxa"/>
            <w:tcBorders>
              <w:top w:val="nil"/>
              <w:left w:val="nil"/>
              <w:bottom w:val="single" w:sz="4" w:space="0" w:color="auto"/>
              <w:right w:val="single" w:sz="4" w:space="0" w:color="auto"/>
            </w:tcBorders>
            <w:shd w:val="clear" w:color="auto" w:fill="auto"/>
            <w:vAlign w:val="center"/>
            <w:hideMark/>
          </w:tcPr>
          <w:p w14:paraId="5BC4C2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67314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7D843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9DB0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29113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4296B6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AEE787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4EE1B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4.6.2.6.</w:t>
            </w:r>
          </w:p>
        </w:tc>
        <w:tc>
          <w:tcPr>
            <w:tcW w:w="5534" w:type="dxa"/>
            <w:tcBorders>
              <w:top w:val="nil"/>
              <w:left w:val="nil"/>
              <w:bottom w:val="single" w:sz="4" w:space="0" w:color="auto"/>
              <w:right w:val="single" w:sz="4" w:space="0" w:color="auto"/>
            </w:tcBorders>
            <w:shd w:val="clear" w:color="auto" w:fill="auto"/>
            <w:vAlign w:val="center"/>
            <w:hideMark/>
          </w:tcPr>
          <w:p w14:paraId="0DB13E3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w:t>
            </w:r>
          </w:p>
        </w:tc>
        <w:tc>
          <w:tcPr>
            <w:tcW w:w="1299" w:type="dxa"/>
            <w:tcBorders>
              <w:top w:val="nil"/>
              <w:left w:val="nil"/>
              <w:bottom w:val="single" w:sz="4" w:space="0" w:color="auto"/>
              <w:right w:val="single" w:sz="4" w:space="0" w:color="auto"/>
            </w:tcBorders>
            <w:shd w:val="clear" w:color="auto" w:fill="auto"/>
            <w:vAlign w:val="center"/>
            <w:hideMark/>
          </w:tcPr>
          <w:p w14:paraId="63ACA0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750</w:t>
            </w:r>
          </w:p>
        </w:tc>
        <w:tc>
          <w:tcPr>
            <w:tcW w:w="1567" w:type="dxa"/>
            <w:tcBorders>
              <w:top w:val="nil"/>
              <w:left w:val="nil"/>
              <w:bottom w:val="single" w:sz="4" w:space="0" w:color="auto"/>
              <w:right w:val="single" w:sz="4" w:space="0" w:color="auto"/>
            </w:tcBorders>
            <w:shd w:val="clear" w:color="auto" w:fill="auto"/>
            <w:vAlign w:val="center"/>
            <w:hideMark/>
          </w:tcPr>
          <w:p w14:paraId="70A52D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D576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2739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C8E3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3B9D3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кд/м</w:t>
            </w:r>
            <w:r w:rsidRPr="00DE421B">
              <w:rPr>
                <w:rFonts w:ascii="Times New Roman" w:hAnsi="Times New Roman" w:cs="Times New Roman"/>
                <w:sz w:val="24"/>
                <w:szCs w:val="24"/>
                <w:vertAlign w:val="superscript"/>
              </w:rPr>
              <w:t>2</w:t>
            </w:r>
          </w:p>
        </w:tc>
      </w:tr>
      <w:tr w:rsidR="00DE421B" w:rsidRPr="00DE421B" w14:paraId="2B7130B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914E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4.6.2.7.</w:t>
            </w:r>
          </w:p>
        </w:tc>
        <w:tc>
          <w:tcPr>
            <w:tcW w:w="5534" w:type="dxa"/>
            <w:tcBorders>
              <w:top w:val="nil"/>
              <w:left w:val="nil"/>
              <w:bottom w:val="single" w:sz="4" w:space="0" w:color="auto"/>
              <w:right w:val="single" w:sz="4" w:space="0" w:color="auto"/>
            </w:tcBorders>
            <w:shd w:val="clear" w:color="auto" w:fill="auto"/>
            <w:vAlign w:val="center"/>
            <w:hideMark/>
          </w:tcPr>
          <w:p w14:paraId="0672890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Автоматическая регулировка яркости в зависимости от освещённости</w:t>
            </w:r>
          </w:p>
        </w:tc>
        <w:tc>
          <w:tcPr>
            <w:tcW w:w="1299" w:type="dxa"/>
            <w:tcBorders>
              <w:top w:val="nil"/>
              <w:left w:val="nil"/>
              <w:bottom w:val="single" w:sz="4" w:space="0" w:color="auto"/>
              <w:right w:val="single" w:sz="4" w:space="0" w:color="auto"/>
            </w:tcBorders>
            <w:shd w:val="clear" w:color="auto" w:fill="auto"/>
            <w:vAlign w:val="center"/>
            <w:hideMark/>
          </w:tcPr>
          <w:p w14:paraId="72FF54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846F7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812A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740D8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AEB7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2C0D9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843E50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66DE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4.6.2.8.</w:t>
            </w:r>
          </w:p>
        </w:tc>
        <w:tc>
          <w:tcPr>
            <w:tcW w:w="5534" w:type="dxa"/>
            <w:tcBorders>
              <w:top w:val="nil"/>
              <w:left w:val="nil"/>
              <w:bottom w:val="single" w:sz="4" w:space="0" w:color="auto"/>
              <w:right w:val="single" w:sz="4" w:space="0" w:color="auto"/>
            </w:tcBorders>
            <w:shd w:val="clear" w:color="auto" w:fill="auto"/>
            <w:vAlign w:val="center"/>
            <w:hideMark/>
          </w:tcPr>
          <w:p w14:paraId="756394C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по горизонтали</w:t>
            </w:r>
          </w:p>
        </w:tc>
        <w:tc>
          <w:tcPr>
            <w:tcW w:w="1299" w:type="dxa"/>
            <w:tcBorders>
              <w:top w:val="nil"/>
              <w:left w:val="nil"/>
              <w:bottom w:val="single" w:sz="4" w:space="0" w:color="auto"/>
              <w:right w:val="single" w:sz="4" w:space="0" w:color="auto"/>
            </w:tcBorders>
            <w:shd w:val="clear" w:color="auto" w:fill="auto"/>
            <w:vAlign w:val="center"/>
            <w:hideMark/>
          </w:tcPr>
          <w:p w14:paraId="084FE1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120</w:t>
            </w:r>
          </w:p>
        </w:tc>
        <w:tc>
          <w:tcPr>
            <w:tcW w:w="1567" w:type="dxa"/>
            <w:tcBorders>
              <w:top w:val="nil"/>
              <w:left w:val="nil"/>
              <w:bottom w:val="single" w:sz="4" w:space="0" w:color="auto"/>
              <w:right w:val="single" w:sz="4" w:space="0" w:color="auto"/>
            </w:tcBorders>
            <w:shd w:val="clear" w:color="auto" w:fill="auto"/>
            <w:vAlign w:val="center"/>
            <w:hideMark/>
          </w:tcPr>
          <w:p w14:paraId="7B7F36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68DE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2FBE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A7C8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DB0F2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48CCB72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B6D9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4.6.2.9.</w:t>
            </w:r>
          </w:p>
        </w:tc>
        <w:tc>
          <w:tcPr>
            <w:tcW w:w="5534" w:type="dxa"/>
            <w:tcBorders>
              <w:top w:val="nil"/>
              <w:left w:val="nil"/>
              <w:bottom w:val="single" w:sz="4" w:space="0" w:color="auto"/>
              <w:right w:val="single" w:sz="4" w:space="0" w:color="auto"/>
            </w:tcBorders>
            <w:shd w:val="clear" w:color="auto" w:fill="auto"/>
            <w:vAlign w:val="center"/>
            <w:hideMark/>
          </w:tcPr>
          <w:p w14:paraId="74D20C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по вертикали</w:t>
            </w:r>
          </w:p>
        </w:tc>
        <w:tc>
          <w:tcPr>
            <w:tcW w:w="1299" w:type="dxa"/>
            <w:tcBorders>
              <w:top w:val="nil"/>
              <w:left w:val="nil"/>
              <w:bottom w:val="single" w:sz="4" w:space="0" w:color="auto"/>
              <w:right w:val="single" w:sz="4" w:space="0" w:color="auto"/>
            </w:tcBorders>
            <w:shd w:val="clear" w:color="auto" w:fill="auto"/>
            <w:vAlign w:val="center"/>
            <w:hideMark/>
          </w:tcPr>
          <w:p w14:paraId="39380E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130</w:t>
            </w:r>
          </w:p>
        </w:tc>
        <w:tc>
          <w:tcPr>
            <w:tcW w:w="1567" w:type="dxa"/>
            <w:tcBorders>
              <w:top w:val="nil"/>
              <w:left w:val="nil"/>
              <w:bottom w:val="single" w:sz="4" w:space="0" w:color="auto"/>
              <w:right w:val="single" w:sz="4" w:space="0" w:color="auto"/>
            </w:tcBorders>
            <w:shd w:val="clear" w:color="auto" w:fill="auto"/>
            <w:vAlign w:val="center"/>
            <w:hideMark/>
          </w:tcPr>
          <w:p w14:paraId="36A38E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B0AD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FC75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3DD1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9ADBA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071658A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09A31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4.6.2.10.</w:t>
            </w:r>
          </w:p>
        </w:tc>
        <w:tc>
          <w:tcPr>
            <w:tcW w:w="5534" w:type="dxa"/>
            <w:tcBorders>
              <w:top w:val="nil"/>
              <w:left w:val="nil"/>
              <w:bottom w:val="single" w:sz="4" w:space="0" w:color="auto"/>
              <w:right w:val="single" w:sz="4" w:space="0" w:color="auto"/>
            </w:tcBorders>
            <w:shd w:val="clear" w:color="auto" w:fill="auto"/>
            <w:vAlign w:val="center"/>
            <w:hideMark/>
          </w:tcPr>
          <w:p w14:paraId="667728E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Конструктивное исполнение</w:t>
            </w:r>
          </w:p>
        </w:tc>
        <w:tc>
          <w:tcPr>
            <w:tcW w:w="1299" w:type="dxa"/>
            <w:tcBorders>
              <w:top w:val="nil"/>
              <w:left w:val="nil"/>
              <w:bottom w:val="single" w:sz="4" w:space="0" w:color="auto"/>
              <w:right w:val="single" w:sz="4" w:space="0" w:color="auto"/>
            </w:tcBorders>
            <w:shd w:val="clear" w:color="auto" w:fill="auto"/>
            <w:vAlign w:val="center"/>
            <w:hideMark/>
          </w:tcPr>
          <w:p w14:paraId="0468DC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5D044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1E8B2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0AA9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F23B6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Встраиваемый</w:t>
            </w:r>
          </w:p>
        </w:tc>
        <w:tc>
          <w:tcPr>
            <w:tcW w:w="1564" w:type="dxa"/>
            <w:tcBorders>
              <w:top w:val="nil"/>
              <w:left w:val="nil"/>
              <w:bottom w:val="single" w:sz="4" w:space="0" w:color="auto"/>
              <w:right w:val="single" w:sz="4" w:space="0" w:color="auto"/>
            </w:tcBorders>
            <w:shd w:val="clear" w:color="auto" w:fill="auto"/>
            <w:vAlign w:val="center"/>
            <w:hideMark/>
          </w:tcPr>
          <w:p w14:paraId="081ACC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E49AB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F547E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4.6.2.11.</w:t>
            </w:r>
          </w:p>
        </w:tc>
        <w:tc>
          <w:tcPr>
            <w:tcW w:w="5534" w:type="dxa"/>
            <w:tcBorders>
              <w:top w:val="nil"/>
              <w:left w:val="nil"/>
              <w:bottom w:val="nil"/>
              <w:right w:val="single" w:sz="4" w:space="0" w:color="auto"/>
            </w:tcBorders>
            <w:shd w:val="clear" w:color="auto" w:fill="auto"/>
            <w:vAlign w:val="center"/>
            <w:hideMark/>
          </w:tcPr>
          <w:p w14:paraId="679605A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Исполнение в антивандальном корпусе и с травмобезопасной экраном.</w:t>
            </w:r>
          </w:p>
        </w:tc>
        <w:tc>
          <w:tcPr>
            <w:tcW w:w="1299" w:type="dxa"/>
            <w:tcBorders>
              <w:top w:val="nil"/>
              <w:left w:val="nil"/>
              <w:bottom w:val="single" w:sz="4" w:space="0" w:color="auto"/>
              <w:right w:val="single" w:sz="4" w:space="0" w:color="auto"/>
            </w:tcBorders>
            <w:shd w:val="clear" w:color="auto" w:fill="auto"/>
            <w:vAlign w:val="center"/>
            <w:hideMark/>
          </w:tcPr>
          <w:p w14:paraId="016434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32B8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D747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DD5B0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DC47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2A8AC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B679B95"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2C114B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4.6.2.12.</w:t>
            </w:r>
          </w:p>
        </w:tc>
        <w:tc>
          <w:tcPr>
            <w:tcW w:w="5534" w:type="dxa"/>
            <w:tcBorders>
              <w:top w:val="single" w:sz="4" w:space="0" w:color="auto"/>
              <w:left w:val="nil"/>
              <w:bottom w:val="single" w:sz="8" w:space="0" w:color="auto"/>
              <w:right w:val="single" w:sz="4" w:space="0" w:color="auto"/>
            </w:tcBorders>
            <w:shd w:val="clear" w:color="auto" w:fill="auto"/>
            <w:vAlign w:val="center"/>
            <w:hideMark/>
          </w:tcPr>
          <w:p w14:paraId="2E7D301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Задержка видеосигнала при отображении на мониторе водителя</w:t>
            </w:r>
          </w:p>
        </w:tc>
        <w:tc>
          <w:tcPr>
            <w:tcW w:w="1299" w:type="dxa"/>
            <w:tcBorders>
              <w:top w:val="nil"/>
              <w:left w:val="nil"/>
              <w:bottom w:val="single" w:sz="8" w:space="0" w:color="auto"/>
              <w:right w:val="single" w:sz="4" w:space="0" w:color="auto"/>
            </w:tcBorders>
            <w:shd w:val="clear" w:color="auto" w:fill="auto"/>
            <w:vAlign w:val="center"/>
            <w:hideMark/>
          </w:tcPr>
          <w:p w14:paraId="13AAFE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0,15</w:t>
            </w:r>
          </w:p>
        </w:tc>
        <w:tc>
          <w:tcPr>
            <w:tcW w:w="1567" w:type="dxa"/>
            <w:tcBorders>
              <w:top w:val="nil"/>
              <w:left w:val="nil"/>
              <w:bottom w:val="single" w:sz="8" w:space="0" w:color="auto"/>
              <w:right w:val="single" w:sz="4" w:space="0" w:color="auto"/>
            </w:tcBorders>
            <w:shd w:val="clear" w:color="auto" w:fill="auto"/>
            <w:vAlign w:val="center"/>
            <w:hideMark/>
          </w:tcPr>
          <w:p w14:paraId="21F289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708D4B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77913C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19B89B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8" w:space="0" w:color="auto"/>
              <w:right w:val="single" w:sz="4" w:space="0" w:color="auto"/>
            </w:tcBorders>
            <w:shd w:val="clear" w:color="auto" w:fill="auto"/>
            <w:vAlign w:val="center"/>
            <w:hideMark/>
          </w:tcPr>
          <w:p w14:paraId="5A2513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с</w:t>
            </w:r>
          </w:p>
        </w:tc>
      </w:tr>
      <w:tr w:rsidR="00DE421B" w:rsidRPr="00DE421B" w14:paraId="04D9F5F4"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30C892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w:t>
            </w:r>
          </w:p>
        </w:tc>
        <w:tc>
          <w:tcPr>
            <w:tcW w:w="5534" w:type="dxa"/>
            <w:tcBorders>
              <w:top w:val="nil"/>
              <w:left w:val="nil"/>
              <w:bottom w:val="nil"/>
              <w:right w:val="single" w:sz="4" w:space="0" w:color="auto"/>
            </w:tcBorders>
            <w:shd w:val="clear" w:color="auto" w:fill="auto"/>
            <w:vAlign w:val="center"/>
            <w:hideMark/>
          </w:tcPr>
          <w:p w14:paraId="19AAE286"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Бортовое оборудование системы электронного контроля оплаты проезда (БО СЭКОП)</w:t>
            </w:r>
          </w:p>
        </w:tc>
        <w:tc>
          <w:tcPr>
            <w:tcW w:w="1299" w:type="dxa"/>
            <w:tcBorders>
              <w:top w:val="nil"/>
              <w:left w:val="nil"/>
              <w:bottom w:val="nil"/>
              <w:right w:val="single" w:sz="4" w:space="0" w:color="auto"/>
            </w:tcBorders>
            <w:shd w:val="clear" w:color="auto" w:fill="auto"/>
            <w:vAlign w:val="center"/>
            <w:hideMark/>
          </w:tcPr>
          <w:p w14:paraId="4BC0E4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41FBA6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6E3C67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1E590B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5920E9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nil"/>
              <w:right w:val="single" w:sz="4" w:space="0" w:color="auto"/>
            </w:tcBorders>
            <w:shd w:val="clear" w:color="auto" w:fill="auto"/>
            <w:vAlign w:val="center"/>
            <w:hideMark/>
          </w:tcPr>
          <w:p w14:paraId="5E9B3F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7064FBF"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38BD43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4FC3C51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Бортовое оборудование системы электронного контроля оплаты проезда (далее - БО СЭКОП) представляет собой комплекс аппаратных и </w:t>
            </w:r>
            <w:r w:rsidRPr="00DE421B">
              <w:rPr>
                <w:rFonts w:ascii="Times New Roman" w:hAnsi="Times New Roman" w:cs="Times New Roman"/>
                <w:sz w:val="24"/>
                <w:szCs w:val="24"/>
              </w:rPr>
              <w:lastRenderedPageBreak/>
              <w:t>программных средств и предназначено для приема и контроля проездных документов на основе бесконтактных электронных смарт-карт, отвечающих требованиям одного из стандартов ISO 7816 (с дуальным интерфейсом), ISO 14443: A+B,  Mifare Classic, Mifare Plus X, Mifare Plus EV1 на уровне безопасности «SL1», «SL3», MIFARE Ultralight EV1, SRI/SRT 512, а также дуальные смарт карты, работающие в режиме эмуляции Mifare Plus, на который можно осуществлять запись электронного билета.</w:t>
            </w:r>
            <w:r w:rsidRPr="00DE421B">
              <w:rPr>
                <w:rFonts w:ascii="Times New Roman" w:hAnsi="Times New Roman" w:cs="Times New Roman"/>
                <w:sz w:val="24"/>
                <w:szCs w:val="24"/>
              </w:rPr>
              <w:br/>
              <w:t>Система  обеспечивает возможность оплаты проезда с использованием: электронных средств платежа, включая бесконтактные банковские карты (Visa, MasterCard, национальной платежной системы MIR, а также токенизированные их версии сервисов мобильных платежей типа Samsung pay, GPay, Apple pay, Mirpay), ЕКП, технологии с использованием QR-кодов.</w:t>
            </w:r>
            <w:r w:rsidRPr="00DE421B">
              <w:rPr>
                <w:rFonts w:ascii="Times New Roman" w:hAnsi="Times New Roman" w:cs="Times New Roman"/>
                <w:sz w:val="24"/>
                <w:szCs w:val="24"/>
              </w:rPr>
              <w:br/>
              <w:t>А также цифровые мобильные устройства, поддерживающие технологию NFC (сервисы мобильных платежей типа Samsung pay, GPay, Apple pay и др.)</w:t>
            </w:r>
            <w:r w:rsidRPr="00DE421B">
              <w:rPr>
                <w:rFonts w:ascii="Times New Roman" w:hAnsi="Times New Roman" w:cs="Times New Roman"/>
                <w:sz w:val="24"/>
                <w:szCs w:val="24"/>
              </w:rPr>
              <w:br/>
              <w:t>Обеспечивает возможность поездки по тарифам (стоимости), установленным Комитетом по тарифам Санкт-Петербурга</w:t>
            </w:r>
            <w:r w:rsidRPr="00DE421B">
              <w:rPr>
                <w:rFonts w:ascii="Times New Roman" w:hAnsi="Times New Roman" w:cs="Times New Roman"/>
                <w:sz w:val="24"/>
                <w:szCs w:val="24"/>
              </w:rPr>
              <w:br/>
              <w:t>Прием, хранение и использование нормативно-справочной информации.</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246BCC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568C8F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697217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58F1EB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53DCE4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5C23DD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2DF634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2E53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5.2.</w:t>
            </w:r>
          </w:p>
        </w:tc>
        <w:tc>
          <w:tcPr>
            <w:tcW w:w="5534" w:type="dxa"/>
            <w:tcBorders>
              <w:top w:val="nil"/>
              <w:left w:val="nil"/>
              <w:bottom w:val="single" w:sz="4" w:space="0" w:color="auto"/>
              <w:right w:val="single" w:sz="4" w:space="0" w:color="auto"/>
            </w:tcBorders>
            <w:shd w:val="clear" w:color="auto" w:fill="auto"/>
            <w:vAlign w:val="center"/>
            <w:hideMark/>
          </w:tcPr>
          <w:p w14:paraId="2445BAF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комплект поставки БО СЭКОП входят:</w:t>
            </w:r>
            <w:r w:rsidRPr="00DE421B">
              <w:rPr>
                <w:rFonts w:ascii="Times New Roman" w:hAnsi="Times New Roman" w:cs="Times New Roman"/>
                <w:sz w:val="24"/>
                <w:szCs w:val="24"/>
              </w:rPr>
              <w:br/>
              <w:t>- БВК СЭКОП, управляющий терминалами ТОП-С</w:t>
            </w:r>
            <w:r w:rsidRPr="00DE421B">
              <w:rPr>
                <w:rFonts w:ascii="Times New Roman" w:hAnsi="Times New Roman" w:cs="Times New Roman"/>
                <w:sz w:val="24"/>
                <w:szCs w:val="24"/>
              </w:rPr>
              <w:br/>
              <w:t>- ТОП-С</w:t>
            </w:r>
            <w:r w:rsidRPr="00DE421B">
              <w:rPr>
                <w:rFonts w:ascii="Times New Roman" w:hAnsi="Times New Roman" w:cs="Times New Roman"/>
                <w:sz w:val="24"/>
                <w:szCs w:val="24"/>
              </w:rPr>
              <w:br/>
              <w:t>- соединительные кабели и элементы, монтажные элементы и блоки, необходимые и достаточные для обеспечения установки в ТС и подключения оборудования.</w:t>
            </w:r>
            <w:r w:rsidRPr="00DE421B">
              <w:rPr>
                <w:rFonts w:ascii="Times New Roman" w:hAnsi="Times New Roman" w:cs="Times New Roman"/>
                <w:sz w:val="24"/>
                <w:szCs w:val="24"/>
              </w:rPr>
              <w:br/>
              <w:t xml:space="preserve">- средство ввода-вывода информации.          </w:t>
            </w:r>
            <w:r w:rsidRPr="00DE421B">
              <w:rPr>
                <w:rFonts w:ascii="Times New Roman" w:hAnsi="Times New Roman" w:cs="Times New Roman"/>
                <w:sz w:val="24"/>
                <w:szCs w:val="24"/>
              </w:rPr>
              <w:br/>
              <w:t xml:space="preserve">Допускается совмещать функции БВК СЭКОП и </w:t>
            </w:r>
            <w:r w:rsidRPr="00DE421B">
              <w:rPr>
                <w:rFonts w:ascii="Times New Roman" w:hAnsi="Times New Roman" w:cs="Times New Roman"/>
                <w:sz w:val="24"/>
                <w:szCs w:val="24"/>
              </w:rPr>
              <w:lastRenderedPageBreak/>
              <w:t xml:space="preserve">средство ввода-вывода информации в едином исполнении                                            </w:t>
            </w:r>
          </w:p>
        </w:tc>
        <w:tc>
          <w:tcPr>
            <w:tcW w:w="1299" w:type="dxa"/>
            <w:tcBorders>
              <w:top w:val="nil"/>
              <w:left w:val="nil"/>
              <w:bottom w:val="single" w:sz="4" w:space="0" w:color="auto"/>
              <w:right w:val="single" w:sz="4" w:space="0" w:color="auto"/>
            </w:tcBorders>
            <w:shd w:val="clear" w:color="auto" w:fill="auto"/>
            <w:vAlign w:val="center"/>
            <w:hideMark/>
          </w:tcPr>
          <w:p w14:paraId="2222D7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DA952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D769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EB12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2179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1422D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8E3C26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EF03F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5.3.</w:t>
            </w:r>
          </w:p>
        </w:tc>
        <w:tc>
          <w:tcPr>
            <w:tcW w:w="5534" w:type="dxa"/>
            <w:tcBorders>
              <w:top w:val="nil"/>
              <w:left w:val="nil"/>
              <w:bottom w:val="single" w:sz="4" w:space="0" w:color="auto"/>
              <w:right w:val="single" w:sz="4" w:space="0" w:color="auto"/>
            </w:tcBorders>
            <w:shd w:val="clear" w:color="auto" w:fill="auto"/>
            <w:vAlign w:val="center"/>
            <w:hideMark/>
          </w:tcPr>
          <w:p w14:paraId="21D2777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БОСЭКОП, в том числе входящее в поставку программное обеспечение, аттестовывается в установленном порядке СПб ГКУ «Организатор перевозок» и имеет заключение об аттестации оборудования контроля оплаты проезда в соответствии с п .1.3 Регламента мероприятий по аттестации оборудования контроля оплаты проезда согласно Приказу СПб ГКУ «Организатор перевозок» от 16.02.2018 № 114.</w:t>
            </w:r>
            <w:r w:rsidRPr="00DE421B">
              <w:rPr>
                <w:rFonts w:ascii="Times New Roman" w:hAnsi="Times New Roman" w:cs="Times New Roman"/>
                <w:sz w:val="24"/>
                <w:szCs w:val="24"/>
              </w:rPr>
              <w:br/>
              <w:t>В состав документов поставки входит действующее заключение о прохождении аттестации оборудования контроля оплаты проезда, с обязательным размещением информации на сайте СПб ГКУ «Организатор перевозок»</w:t>
            </w:r>
          </w:p>
        </w:tc>
        <w:tc>
          <w:tcPr>
            <w:tcW w:w="1299" w:type="dxa"/>
            <w:tcBorders>
              <w:top w:val="nil"/>
              <w:left w:val="nil"/>
              <w:bottom w:val="single" w:sz="4" w:space="0" w:color="auto"/>
              <w:right w:val="single" w:sz="4" w:space="0" w:color="auto"/>
            </w:tcBorders>
            <w:shd w:val="clear" w:color="auto" w:fill="auto"/>
            <w:vAlign w:val="center"/>
            <w:hideMark/>
          </w:tcPr>
          <w:p w14:paraId="223CF0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F3D4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32148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E92B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2405F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A9BDF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FEAA3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4A6F5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5.4.</w:t>
            </w:r>
          </w:p>
        </w:tc>
        <w:tc>
          <w:tcPr>
            <w:tcW w:w="5534" w:type="dxa"/>
            <w:tcBorders>
              <w:top w:val="nil"/>
              <w:left w:val="nil"/>
              <w:bottom w:val="single" w:sz="4" w:space="0" w:color="auto"/>
              <w:right w:val="single" w:sz="4" w:space="0" w:color="auto"/>
            </w:tcBorders>
            <w:shd w:val="clear" w:color="auto" w:fill="auto"/>
            <w:vAlign w:val="center"/>
            <w:hideMark/>
          </w:tcPr>
          <w:p w14:paraId="54277BF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Основные функции</w:t>
            </w:r>
            <w:r w:rsidRPr="00DE421B">
              <w:rPr>
                <w:rFonts w:ascii="Times New Roman" w:hAnsi="Times New Roman" w:cs="Times New Roman"/>
                <w:sz w:val="24"/>
                <w:szCs w:val="24"/>
              </w:rPr>
              <w:br/>
              <w:t>- производит аутентификацию карт Mifare®, Mifare Plus, SRI/SRT 512 и обмен данными с SAM-модулями AV2/AV3 для карт Mifare и Mifare Plus</w:t>
            </w:r>
            <w:r w:rsidRPr="00DE421B">
              <w:rPr>
                <w:rFonts w:ascii="Times New Roman" w:hAnsi="Times New Roman" w:cs="Times New Roman"/>
                <w:sz w:val="24"/>
                <w:szCs w:val="24"/>
              </w:rPr>
              <w:br/>
              <w:t>- обеспечивает прием в оплату проезда ЭБ, утвержденных Комитетом по транспорту Санкт-Петербурга в соответствии правилами работы и приоритетности чтения ББК и ЭБ согласно условиям ГИС СЭКОП</w:t>
            </w:r>
            <w:r w:rsidRPr="00DE421B">
              <w:rPr>
                <w:rFonts w:ascii="Times New Roman" w:hAnsi="Times New Roman" w:cs="Times New Roman"/>
                <w:sz w:val="24"/>
                <w:szCs w:val="24"/>
              </w:rPr>
              <w:br/>
              <w:t>- обеспечивает работу со списком электронных носителей, запрещенных к использованию, в том числе ББК</w:t>
            </w:r>
            <w:r w:rsidRPr="00DE421B">
              <w:rPr>
                <w:rFonts w:ascii="Times New Roman" w:hAnsi="Times New Roman" w:cs="Times New Roman"/>
                <w:sz w:val="24"/>
                <w:szCs w:val="24"/>
              </w:rPr>
              <w:br/>
              <w:t>- имеет возможность конфигурации</w:t>
            </w:r>
            <w:r w:rsidRPr="00DE421B">
              <w:rPr>
                <w:rFonts w:ascii="Times New Roman" w:hAnsi="Times New Roman" w:cs="Times New Roman"/>
                <w:sz w:val="24"/>
                <w:szCs w:val="24"/>
              </w:rPr>
              <w:br/>
              <w:t>- вносит изменение в стоимость проезда</w:t>
            </w:r>
            <w:r w:rsidRPr="00DE421B">
              <w:rPr>
                <w:rFonts w:ascii="Times New Roman" w:hAnsi="Times New Roman" w:cs="Times New Roman"/>
                <w:sz w:val="24"/>
                <w:szCs w:val="24"/>
              </w:rPr>
              <w:br/>
              <w:t>- поддерживает работу с технологическими картами</w:t>
            </w:r>
            <w:r w:rsidRPr="00DE421B">
              <w:rPr>
                <w:rFonts w:ascii="Times New Roman" w:hAnsi="Times New Roman" w:cs="Times New Roman"/>
                <w:sz w:val="24"/>
                <w:szCs w:val="24"/>
              </w:rPr>
              <w:br/>
              <w:t>- обеспечивает возможность удаленного обновления</w:t>
            </w:r>
            <w:r w:rsidRPr="00DE421B">
              <w:rPr>
                <w:rFonts w:ascii="Times New Roman" w:hAnsi="Times New Roman" w:cs="Times New Roman"/>
                <w:sz w:val="24"/>
                <w:szCs w:val="24"/>
              </w:rPr>
              <w:br/>
              <w:t xml:space="preserve">- провести по требованию Заказчика во время исполнения контракта модификацию для </w:t>
            </w:r>
            <w:r w:rsidRPr="00DE421B">
              <w:rPr>
                <w:rFonts w:ascii="Times New Roman" w:hAnsi="Times New Roman" w:cs="Times New Roman"/>
                <w:sz w:val="24"/>
                <w:szCs w:val="24"/>
              </w:rPr>
              <w:lastRenderedPageBreak/>
              <w:t>интеграции с иной информационной системой оплаты проезда по предоставленному описанию протокола обмена</w:t>
            </w:r>
            <w:r w:rsidRPr="00DE421B">
              <w:rPr>
                <w:rFonts w:ascii="Times New Roman" w:hAnsi="Times New Roman" w:cs="Times New Roman"/>
                <w:sz w:val="24"/>
                <w:szCs w:val="24"/>
              </w:rPr>
              <w:br/>
              <w:t>- формирует данные и обеспечивает информационный обмен для определения количества пассажиров, оплативших проезд за наличный и безналичный расчет.</w:t>
            </w:r>
            <w:r w:rsidRPr="00DE421B">
              <w:rPr>
                <w:rFonts w:ascii="Times New Roman" w:hAnsi="Times New Roman" w:cs="Times New Roman"/>
                <w:sz w:val="24"/>
                <w:szCs w:val="24"/>
              </w:rPr>
              <w:br/>
              <w:t>- обеспечивает взаимодействие с аппаратурой спутниковой навигации (навигационной подсистемой БНСО) для получения координат местоположения ТС;</w:t>
            </w:r>
            <w:r w:rsidRPr="00DE421B">
              <w:rPr>
                <w:rFonts w:ascii="Times New Roman" w:hAnsi="Times New Roman" w:cs="Times New Roman"/>
                <w:sz w:val="24"/>
                <w:szCs w:val="24"/>
              </w:rPr>
              <w:br/>
              <w:t>- исключает использование карт, включенных в "черный список" (электронных проездных билетов (документов)).</w:t>
            </w:r>
          </w:p>
        </w:tc>
        <w:tc>
          <w:tcPr>
            <w:tcW w:w="1299" w:type="dxa"/>
            <w:tcBorders>
              <w:top w:val="nil"/>
              <w:left w:val="nil"/>
              <w:bottom w:val="single" w:sz="4" w:space="0" w:color="auto"/>
              <w:right w:val="single" w:sz="4" w:space="0" w:color="auto"/>
            </w:tcBorders>
            <w:shd w:val="clear" w:color="auto" w:fill="auto"/>
            <w:vAlign w:val="center"/>
            <w:hideMark/>
          </w:tcPr>
          <w:p w14:paraId="09CB86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FFC58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E772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0E9A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4F31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821AD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0FB696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D5B3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5.5.</w:t>
            </w:r>
          </w:p>
        </w:tc>
        <w:tc>
          <w:tcPr>
            <w:tcW w:w="5534" w:type="dxa"/>
            <w:tcBorders>
              <w:top w:val="nil"/>
              <w:left w:val="nil"/>
              <w:bottom w:val="single" w:sz="4" w:space="0" w:color="auto"/>
              <w:right w:val="single" w:sz="4" w:space="0" w:color="auto"/>
            </w:tcBorders>
            <w:shd w:val="clear" w:color="auto" w:fill="auto"/>
            <w:vAlign w:val="center"/>
            <w:hideMark/>
          </w:tcPr>
          <w:p w14:paraId="0361E6A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Обеспечивает прием к оплате проезда и контроль оплаты проезда по проездными билетам, определённым: распоряжением Комитета по транспорту Правительства Санкт-Петербурга от 27.06.2007 № 31-р "О видах проездных билетов и порядке их обращения" ; распоряжением Комитета по транспорту Правительства Санкт-Петербурга от 26.08.2005 № 129-р (редакция от 27 августа 2018 года) "Об организации выдачи и замены документов на право льготного проезда в городском пассажирском транспорте общего пользования отдельных категорий граждан"; распоряжением Комитета по транспорту Правительства Санкт-Петербурга от 21.01.2005 № 7-р "о порядке выдачи и замены документов на право льготного проезда в городском пассажирском транспорте общего пользования отдельных категорий граждан"; распоряжением Комитета по транспорту Правительства Санкт-Петербурга от 30.08.2013 №101-р "Об утверждении проездного билета почетного гражданина Санкт-Петербурга", иными нормативными правовыми актами, вводимыми на период проведения </w:t>
            </w:r>
            <w:r w:rsidRPr="00DE421B">
              <w:rPr>
                <w:rFonts w:ascii="Times New Roman" w:hAnsi="Times New Roman" w:cs="Times New Roman"/>
                <w:sz w:val="24"/>
                <w:szCs w:val="24"/>
              </w:rPr>
              <w:lastRenderedPageBreak/>
              <w:t xml:space="preserve">общегородских мероприятий; </w:t>
            </w:r>
            <w:r w:rsidRPr="00DE421B">
              <w:rPr>
                <w:rFonts w:ascii="Times New Roman" w:hAnsi="Times New Roman" w:cs="Times New Roman"/>
                <w:sz w:val="24"/>
                <w:szCs w:val="24"/>
              </w:rPr>
              <w:br/>
              <w:t>Обеспечение формирования электронной цифровой подписи транзакции том числе при помощи МКЭБ или SAM модуля.</w:t>
            </w:r>
            <w:r w:rsidRPr="00DE421B">
              <w:rPr>
                <w:rFonts w:ascii="Times New Roman" w:hAnsi="Times New Roman" w:cs="Times New Roman"/>
                <w:sz w:val="24"/>
                <w:szCs w:val="24"/>
              </w:rPr>
              <w:br/>
              <w:t>Активация отложенного пополнения единого электронного билета с использованием ключевой информации, записанной на SAM модуль.</w:t>
            </w:r>
            <w:r w:rsidRPr="00DE421B">
              <w:rPr>
                <w:rFonts w:ascii="Times New Roman" w:hAnsi="Times New Roman" w:cs="Times New Roman"/>
                <w:sz w:val="24"/>
                <w:szCs w:val="24"/>
              </w:rPr>
              <w:br/>
              <w:t>Обеспечение приема платежей по банковским картам.</w:t>
            </w:r>
            <w:r w:rsidRPr="00DE421B">
              <w:rPr>
                <w:rFonts w:ascii="Times New Roman" w:hAnsi="Times New Roman" w:cs="Times New Roman"/>
                <w:sz w:val="24"/>
                <w:szCs w:val="24"/>
              </w:rPr>
              <w:br/>
              <w:t>Обеспечить установку резервного SAM модуля</w:t>
            </w:r>
          </w:p>
        </w:tc>
        <w:tc>
          <w:tcPr>
            <w:tcW w:w="1299" w:type="dxa"/>
            <w:tcBorders>
              <w:top w:val="nil"/>
              <w:left w:val="nil"/>
              <w:bottom w:val="single" w:sz="4" w:space="0" w:color="auto"/>
              <w:right w:val="single" w:sz="4" w:space="0" w:color="auto"/>
            </w:tcBorders>
            <w:shd w:val="clear" w:color="auto" w:fill="auto"/>
            <w:vAlign w:val="center"/>
            <w:hideMark/>
          </w:tcPr>
          <w:p w14:paraId="5DD94A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40F3A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4DC4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885E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940F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213E9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1D58B2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80687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5.6.</w:t>
            </w:r>
          </w:p>
        </w:tc>
        <w:tc>
          <w:tcPr>
            <w:tcW w:w="5534" w:type="dxa"/>
            <w:tcBorders>
              <w:top w:val="nil"/>
              <w:left w:val="nil"/>
              <w:bottom w:val="single" w:sz="4" w:space="0" w:color="auto"/>
              <w:right w:val="single" w:sz="4" w:space="0" w:color="auto"/>
            </w:tcBorders>
            <w:shd w:val="clear" w:color="auto" w:fill="auto"/>
            <w:vAlign w:val="center"/>
            <w:hideMark/>
          </w:tcPr>
          <w:p w14:paraId="6D76FA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Основные алгоритмы работы устройства чтения электронных билетов (ТОП-С):</w:t>
            </w:r>
          </w:p>
        </w:tc>
        <w:tc>
          <w:tcPr>
            <w:tcW w:w="1299" w:type="dxa"/>
            <w:tcBorders>
              <w:top w:val="nil"/>
              <w:left w:val="nil"/>
              <w:bottom w:val="single" w:sz="4" w:space="0" w:color="auto"/>
              <w:right w:val="single" w:sz="4" w:space="0" w:color="auto"/>
            </w:tcBorders>
            <w:shd w:val="clear" w:color="auto" w:fill="auto"/>
            <w:vAlign w:val="center"/>
            <w:hideMark/>
          </w:tcPr>
          <w:p w14:paraId="087E5E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2ED21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208B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19D60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9A1F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CC9B9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C82CF3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847E6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5.6.1.</w:t>
            </w:r>
          </w:p>
        </w:tc>
        <w:tc>
          <w:tcPr>
            <w:tcW w:w="5534" w:type="dxa"/>
            <w:tcBorders>
              <w:top w:val="nil"/>
              <w:left w:val="nil"/>
              <w:bottom w:val="single" w:sz="4" w:space="0" w:color="auto"/>
              <w:right w:val="single" w:sz="4" w:space="0" w:color="auto"/>
            </w:tcBorders>
            <w:shd w:val="clear" w:color="auto" w:fill="auto"/>
            <w:vAlign w:val="center"/>
            <w:hideMark/>
          </w:tcPr>
          <w:p w14:paraId="59696BB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ТОП-С имеет встроенный экран для отображения информации:</w:t>
            </w:r>
            <w:r w:rsidRPr="00DE421B">
              <w:rPr>
                <w:rFonts w:ascii="Times New Roman" w:hAnsi="Times New Roman" w:cs="Times New Roman"/>
                <w:sz w:val="24"/>
                <w:szCs w:val="24"/>
              </w:rPr>
              <w:br/>
              <w:t>- в режиме ожидания, отображается индикатор «синий круг»;</w:t>
            </w:r>
            <w:r w:rsidRPr="00DE421B">
              <w:rPr>
                <w:rFonts w:ascii="Times New Roman" w:hAnsi="Times New Roman" w:cs="Times New Roman"/>
                <w:sz w:val="24"/>
                <w:szCs w:val="24"/>
              </w:rPr>
              <w:br/>
              <w:t>- положительный результат проверки билета (гашения), отображается индикатор «зеленая стрелка»;</w:t>
            </w:r>
            <w:r w:rsidRPr="00DE421B">
              <w:rPr>
                <w:rFonts w:ascii="Times New Roman" w:hAnsi="Times New Roman" w:cs="Times New Roman"/>
                <w:sz w:val="24"/>
                <w:szCs w:val="24"/>
              </w:rPr>
              <w:br/>
              <w:t>- повторная проверка проездного билета (отметки о гашении), отображается индикатор «желтый круг»;</w:t>
            </w:r>
            <w:r w:rsidRPr="00DE421B">
              <w:rPr>
                <w:rFonts w:ascii="Times New Roman" w:hAnsi="Times New Roman" w:cs="Times New Roman"/>
                <w:sz w:val="24"/>
                <w:szCs w:val="24"/>
              </w:rPr>
              <w:br/>
              <w:t>- невозможность использования для оплаты проезда, отображается индикатор «красный крест»;</w:t>
            </w:r>
            <w:r w:rsidRPr="00DE421B">
              <w:rPr>
                <w:rFonts w:ascii="Times New Roman" w:hAnsi="Times New Roman" w:cs="Times New Roman"/>
                <w:sz w:val="24"/>
                <w:szCs w:val="24"/>
              </w:rPr>
              <w:br/>
              <w:t>- об электронном проездном билете (тип билета, остаток ресурса(времени), количество списанного ресурса).</w:t>
            </w:r>
            <w:r w:rsidRPr="00DE421B">
              <w:rPr>
                <w:rFonts w:ascii="Times New Roman" w:hAnsi="Times New Roman" w:cs="Times New Roman"/>
                <w:sz w:val="24"/>
                <w:szCs w:val="24"/>
              </w:rPr>
              <w:br/>
              <w:t>При любом результате гашении и валидации подается звуковой сигнал в зависимости от результата предъявления.</w:t>
            </w:r>
            <w:r w:rsidRPr="00DE421B">
              <w:rPr>
                <w:rFonts w:ascii="Times New Roman" w:hAnsi="Times New Roman" w:cs="Times New Roman"/>
                <w:sz w:val="24"/>
                <w:szCs w:val="24"/>
              </w:rPr>
              <w:br/>
              <w:t>При наличии услуги активации отложенного платежа, на экране валидатора отображается индикация беспроводного пополнения.</w:t>
            </w:r>
            <w:r w:rsidRPr="00DE421B">
              <w:rPr>
                <w:rFonts w:ascii="Times New Roman" w:hAnsi="Times New Roman" w:cs="Times New Roman"/>
                <w:sz w:val="24"/>
                <w:szCs w:val="24"/>
              </w:rPr>
              <w:br/>
              <w:t xml:space="preserve">В случае если БВК СЭКОП и средство ввода-вывода информации выполнены в едином исполнении, то дополнительно, в режиме ожидания при отсутствии управления отображает состояние подключения к сети Wi-Fi и версию </w:t>
            </w:r>
            <w:r w:rsidRPr="00DE421B">
              <w:rPr>
                <w:rFonts w:ascii="Times New Roman" w:hAnsi="Times New Roman" w:cs="Times New Roman"/>
                <w:sz w:val="24"/>
                <w:szCs w:val="24"/>
              </w:rPr>
              <w:lastRenderedPageBreak/>
              <w:t>своей прошивки.</w:t>
            </w:r>
          </w:p>
        </w:tc>
        <w:tc>
          <w:tcPr>
            <w:tcW w:w="1299" w:type="dxa"/>
            <w:vMerge w:val="restart"/>
            <w:tcBorders>
              <w:top w:val="nil"/>
              <w:left w:val="single" w:sz="4" w:space="0" w:color="auto"/>
              <w:bottom w:val="single" w:sz="4" w:space="0" w:color="000000"/>
              <w:right w:val="single" w:sz="4" w:space="0" w:color="auto"/>
            </w:tcBorders>
            <w:shd w:val="clear" w:color="auto" w:fill="auto"/>
            <w:vAlign w:val="center"/>
            <w:hideMark/>
          </w:tcPr>
          <w:p w14:paraId="3C552D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2ACEF7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60F991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614788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1052D8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14:paraId="553DBC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C1A65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551B0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5.7.</w:t>
            </w:r>
          </w:p>
        </w:tc>
        <w:tc>
          <w:tcPr>
            <w:tcW w:w="5534" w:type="dxa"/>
            <w:tcBorders>
              <w:top w:val="nil"/>
              <w:left w:val="nil"/>
              <w:bottom w:val="single" w:sz="4" w:space="0" w:color="auto"/>
              <w:right w:val="single" w:sz="4" w:space="0" w:color="auto"/>
            </w:tcBorders>
            <w:shd w:val="clear" w:color="auto" w:fill="auto"/>
            <w:vAlign w:val="center"/>
            <w:hideMark/>
          </w:tcPr>
          <w:p w14:paraId="38FB649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настройки приоритета обработки БЭПК с несколькими платежными интерфейсами</w:t>
            </w:r>
          </w:p>
        </w:tc>
        <w:tc>
          <w:tcPr>
            <w:tcW w:w="1299" w:type="dxa"/>
            <w:vMerge/>
            <w:tcBorders>
              <w:top w:val="nil"/>
              <w:left w:val="single" w:sz="4" w:space="0" w:color="auto"/>
              <w:bottom w:val="single" w:sz="4" w:space="0" w:color="000000"/>
              <w:right w:val="single" w:sz="4" w:space="0" w:color="auto"/>
            </w:tcBorders>
            <w:vAlign w:val="center"/>
            <w:hideMark/>
          </w:tcPr>
          <w:p w14:paraId="1F4DD3EA"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07C770A8"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09399CCD"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024107B1"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13D0D304"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4D3BFF65"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659D58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D178A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5.7.1.</w:t>
            </w:r>
          </w:p>
        </w:tc>
        <w:tc>
          <w:tcPr>
            <w:tcW w:w="5534" w:type="dxa"/>
            <w:tcBorders>
              <w:top w:val="nil"/>
              <w:left w:val="nil"/>
              <w:bottom w:val="single" w:sz="4" w:space="0" w:color="auto"/>
              <w:right w:val="single" w:sz="4" w:space="0" w:color="auto"/>
            </w:tcBorders>
            <w:shd w:val="clear" w:color="auto" w:fill="auto"/>
            <w:vAlign w:val="center"/>
            <w:hideMark/>
          </w:tcPr>
          <w:p w14:paraId="1B21DAB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Использование подсистемы связи БНСО обеспечивает передачу данных </w:t>
            </w:r>
            <w:r w:rsidRPr="00DE421B">
              <w:rPr>
                <w:rFonts w:ascii="Times New Roman" w:hAnsi="Times New Roman" w:cs="Times New Roman"/>
                <w:sz w:val="24"/>
                <w:szCs w:val="24"/>
              </w:rPr>
              <w:br/>
              <w:t>в СЭКОП или иные информационные системы (государственные информационные системы), действующие или введенные в действие в период исполнения Контракта, по письменному требованию Заказчика в течение 3 месяцев с момента уведомления Заказчиком, если иное не предусмотрено нормативными правовыми актами;</w:t>
            </w:r>
          </w:p>
        </w:tc>
        <w:tc>
          <w:tcPr>
            <w:tcW w:w="1299" w:type="dxa"/>
            <w:vMerge/>
            <w:tcBorders>
              <w:top w:val="nil"/>
              <w:left w:val="single" w:sz="4" w:space="0" w:color="auto"/>
              <w:bottom w:val="single" w:sz="4" w:space="0" w:color="000000"/>
              <w:right w:val="single" w:sz="4" w:space="0" w:color="auto"/>
            </w:tcBorders>
            <w:vAlign w:val="center"/>
            <w:hideMark/>
          </w:tcPr>
          <w:p w14:paraId="7CD01BB4"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56C3D34E"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318E4E8C"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3B682A53"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262C8759"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155128F7"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1D1A77C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048FAF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5.7.2.</w:t>
            </w:r>
          </w:p>
        </w:tc>
        <w:tc>
          <w:tcPr>
            <w:tcW w:w="5534" w:type="dxa"/>
            <w:tcBorders>
              <w:top w:val="nil"/>
              <w:left w:val="nil"/>
              <w:bottom w:val="single" w:sz="4" w:space="0" w:color="auto"/>
              <w:right w:val="single" w:sz="4" w:space="0" w:color="auto"/>
            </w:tcBorders>
            <w:shd w:val="clear" w:color="auto" w:fill="auto"/>
            <w:vAlign w:val="center"/>
            <w:hideMark/>
          </w:tcPr>
          <w:p w14:paraId="6AD1A22F" w14:textId="77777777" w:rsidR="00DE421B" w:rsidRPr="00DE421B" w:rsidRDefault="001942A9" w:rsidP="00DE421B">
            <w:pPr>
              <w:spacing w:after="0" w:line="240" w:lineRule="auto"/>
              <w:rPr>
                <w:rFonts w:ascii="Times New Roman" w:hAnsi="Times New Roman" w:cs="Times New Roman"/>
                <w:sz w:val="24"/>
                <w:szCs w:val="24"/>
              </w:rPr>
            </w:pPr>
            <w:hyperlink r:id="rId12">
              <w:r w:rsidR="00DE421B" w:rsidRPr="00DE421B">
                <w:rPr>
                  <w:rFonts w:ascii="Times New Roman" w:hAnsi="Times New Roman" w:cs="Times New Roman"/>
                  <w:sz w:val="24"/>
                  <w:szCs w:val="24"/>
                </w:rPr>
                <w:t>Информация для обеспечения возможности контроля оплаты проезда по действующим в Санкт-Петербурге проездным билетам предоставляется СПб ГКУ «Организатор перевозок» в порядке, размещенном на официальном сайте учреждения (http://orgp.spb.ru/tech_docs/).</w:t>
              </w:r>
            </w:hyperlink>
          </w:p>
        </w:tc>
        <w:tc>
          <w:tcPr>
            <w:tcW w:w="1299" w:type="dxa"/>
            <w:vMerge/>
            <w:tcBorders>
              <w:top w:val="nil"/>
              <w:left w:val="single" w:sz="4" w:space="0" w:color="auto"/>
              <w:bottom w:val="single" w:sz="4" w:space="0" w:color="000000"/>
              <w:right w:val="single" w:sz="4" w:space="0" w:color="auto"/>
            </w:tcBorders>
            <w:vAlign w:val="center"/>
            <w:hideMark/>
          </w:tcPr>
          <w:p w14:paraId="0747E2F5"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6BDA8A79"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39FF2A03"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0CFB77DB"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2631B9F8"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5CB8156A"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5412B4F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B72A3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5.7.3.</w:t>
            </w:r>
          </w:p>
        </w:tc>
        <w:tc>
          <w:tcPr>
            <w:tcW w:w="5534" w:type="dxa"/>
            <w:tcBorders>
              <w:top w:val="nil"/>
              <w:left w:val="nil"/>
              <w:bottom w:val="single" w:sz="4" w:space="0" w:color="auto"/>
              <w:right w:val="single" w:sz="4" w:space="0" w:color="auto"/>
            </w:tcBorders>
            <w:shd w:val="clear" w:color="auto" w:fill="auto"/>
            <w:vAlign w:val="center"/>
            <w:hideMark/>
          </w:tcPr>
          <w:p w14:paraId="17F1902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Активация отложенного пополнения электронного билета осуществляется при авторизации БО посредством SAM AV2. При проведении Активации осуществляются:</w:t>
            </w:r>
            <w:r w:rsidRPr="00DE421B">
              <w:rPr>
                <w:rFonts w:ascii="Times New Roman" w:hAnsi="Times New Roman" w:cs="Times New Roman"/>
                <w:sz w:val="24"/>
                <w:szCs w:val="24"/>
              </w:rPr>
              <w:br/>
              <w:t>Взаимодействие БВК СЭКОП с ИС СЭКОП для получения данных об отложенных пополнениях ЭБ передача данных о совершенных операциях отложенного пополнения ЭБ.</w:t>
            </w:r>
            <w:r w:rsidRPr="00DE421B">
              <w:rPr>
                <w:rFonts w:ascii="Times New Roman" w:hAnsi="Times New Roman" w:cs="Times New Roman"/>
                <w:sz w:val="24"/>
                <w:szCs w:val="24"/>
              </w:rPr>
              <w:br/>
              <w:t>Чтение ЭБ с информированием пассажира о наличии отложенного пополнения ЭБ и необходимости удержания либо повторного прикладывания электронного носителя.</w:t>
            </w:r>
            <w:r w:rsidRPr="00DE421B">
              <w:rPr>
                <w:rFonts w:ascii="Times New Roman" w:hAnsi="Times New Roman" w:cs="Times New Roman"/>
                <w:sz w:val="24"/>
                <w:szCs w:val="24"/>
              </w:rPr>
              <w:br/>
              <w:t xml:space="preserve">Запись отложенного пополнения ЭБ, в том числе записанного на электронный носитель «Единая карта петербуржца». </w:t>
            </w:r>
            <w:r w:rsidRPr="00DE421B">
              <w:rPr>
                <w:rFonts w:ascii="Times New Roman" w:hAnsi="Times New Roman" w:cs="Times New Roman"/>
                <w:sz w:val="24"/>
                <w:szCs w:val="24"/>
              </w:rPr>
              <w:br/>
              <w:t>Извещает пассажира о результатах проведенной операции (завершении активации отложенного пополнения либо возможных ошибках).</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Обеспечение ежедневного формирования и последующей выгрузкой данных о совершенных транзакциях Активации посредством АРМ «Перевозчика»</w:t>
            </w:r>
          </w:p>
        </w:tc>
        <w:tc>
          <w:tcPr>
            <w:tcW w:w="1299" w:type="dxa"/>
            <w:tcBorders>
              <w:top w:val="nil"/>
              <w:left w:val="nil"/>
              <w:bottom w:val="single" w:sz="4" w:space="0" w:color="auto"/>
              <w:right w:val="single" w:sz="4" w:space="0" w:color="auto"/>
            </w:tcBorders>
            <w:shd w:val="clear" w:color="auto" w:fill="auto"/>
            <w:vAlign w:val="center"/>
            <w:hideMark/>
          </w:tcPr>
          <w:p w14:paraId="29342D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1D24C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D1FE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186C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05BE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 при наличии протокола взаимодействия с функцией отложенного пополнения ГИС СЭКОП.</w:t>
            </w:r>
          </w:p>
        </w:tc>
        <w:tc>
          <w:tcPr>
            <w:tcW w:w="1564" w:type="dxa"/>
            <w:tcBorders>
              <w:top w:val="nil"/>
              <w:left w:val="nil"/>
              <w:bottom w:val="single" w:sz="4" w:space="0" w:color="auto"/>
              <w:right w:val="single" w:sz="4" w:space="0" w:color="auto"/>
            </w:tcBorders>
            <w:shd w:val="clear" w:color="auto" w:fill="auto"/>
            <w:vAlign w:val="center"/>
            <w:hideMark/>
          </w:tcPr>
          <w:p w14:paraId="4D6C70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FFAD78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CB4CA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5.8.</w:t>
            </w:r>
          </w:p>
        </w:tc>
        <w:tc>
          <w:tcPr>
            <w:tcW w:w="5534" w:type="dxa"/>
            <w:tcBorders>
              <w:top w:val="nil"/>
              <w:left w:val="nil"/>
              <w:bottom w:val="single" w:sz="4" w:space="0" w:color="auto"/>
              <w:right w:val="single" w:sz="4" w:space="0" w:color="auto"/>
            </w:tcBorders>
            <w:shd w:val="clear" w:color="auto" w:fill="auto"/>
            <w:vAlign w:val="center"/>
            <w:hideMark/>
          </w:tcPr>
          <w:p w14:paraId="6EC9BD3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 момент принятия ТС Поставщик предоставляет модули SAM AV2/AV3 и МКЭБ уже установленные на ТОП-С</w:t>
            </w:r>
          </w:p>
        </w:tc>
        <w:tc>
          <w:tcPr>
            <w:tcW w:w="1299" w:type="dxa"/>
            <w:tcBorders>
              <w:top w:val="nil"/>
              <w:left w:val="nil"/>
              <w:bottom w:val="single" w:sz="4" w:space="0" w:color="auto"/>
              <w:right w:val="single" w:sz="4" w:space="0" w:color="auto"/>
            </w:tcBorders>
            <w:shd w:val="clear" w:color="auto" w:fill="auto"/>
            <w:vAlign w:val="center"/>
            <w:hideMark/>
          </w:tcPr>
          <w:p w14:paraId="4C6C8E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B9CA1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2E111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6250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C781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5C55F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B6421A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52C46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5.8.1.</w:t>
            </w:r>
          </w:p>
        </w:tc>
        <w:tc>
          <w:tcPr>
            <w:tcW w:w="5534" w:type="dxa"/>
            <w:tcBorders>
              <w:top w:val="nil"/>
              <w:left w:val="nil"/>
              <w:bottom w:val="single" w:sz="4" w:space="0" w:color="auto"/>
              <w:right w:val="single" w:sz="4" w:space="0" w:color="auto"/>
            </w:tcBorders>
            <w:shd w:val="clear" w:color="auto" w:fill="auto"/>
            <w:vAlign w:val="center"/>
            <w:hideMark/>
          </w:tcPr>
          <w:p w14:paraId="5E9DE1A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Использование не менее 1-го модуля контроля электронного билета, конструктивно выполненного в виде plugin-модуля формата ID-000 (согласно </w:t>
            </w:r>
            <w:r w:rsidRPr="00DE421B">
              <w:rPr>
                <w:rFonts w:ascii="Times New Roman" w:hAnsi="Times New Roman" w:cs="Times New Roman"/>
                <w:sz w:val="24"/>
                <w:szCs w:val="24"/>
              </w:rPr>
              <w:br/>
              <w:t xml:space="preserve">ГОСТ Р ИСО/МЭК 7810-2015 «Национальный стандарт Российской Федерации. Карты идентификационные. Физические характеристики» и ГОСТ Р ИСО/МЭК 7816-1-2013 «Национальный стандарт Российской Федерации. Карты идентификационные. Карты </w:t>
            </w:r>
            <w:r w:rsidRPr="00DE421B">
              <w:rPr>
                <w:rFonts w:ascii="Times New Roman" w:hAnsi="Times New Roman" w:cs="Times New Roman"/>
                <w:sz w:val="24"/>
                <w:szCs w:val="24"/>
              </w:rPr>
              <w:br/>
              <w:t xml:space="preserve">на интегральных схемах. Часть 1. Карты с контактами. Физические характеристики», </w:t>
            </w:r>
            <w:r w:rsidRPr="00DE421B">
              <w:rPr>
                <w:rFonts w:ascii="Times New Roman" w:hAnsi="Times New Roman" w:cs="Times New Roman"/>
                <w:sz w:val="24"/>
                <w:szCs w:val="24"/>
              </w:rPr>
              <w:br/>
              <w:t xml:space="preserve">не менее 1-го модуля безопасности (SAM AV2/, AV3), конструктивно выполненного в виде plugin-модуля формата ID-000 (согласно ГОСТ Р ИСО/МЭК 7810-2015 </w:t>
            </w:r>
            <w:r w:rsidRPr="00DE421B">
              <w:rPr>
                <w:rFonts w:ascii="Times New Roman" w:hAnsi="Times New Roman" w:cs="Times New Roman"/>
                <w:sz w:val="24"/>
                <w:szCs w:val="24"/>
              </w:rPr>
              <w:br/>
              <w:t>и ГОСТ Р ИСО/МЭК 7816-1-2013) (до установки предоставляется Подрядчиком Заказчику для записи служебной информации, необходимой для исполнения Контракта);</w:t>
            </w:r>
          </w:p>
        </w:tc>
        <w:tc>
          <w:tcPr>
            <w:tcW w:w="1299" w:type="dxa"/>
            <w:tcBorders>
              <w:top w:val="nil"/>
              <w:left w:val="nil"/>
              <w:bottom w:val="single" w:sz="4" w:space="0" w:color="auto"/>
              <w:right w:val="single" w:sz="4" w:space="0" w:color="auto"/>
            </w:tcBorders>
            <w:shd w:val="clear" w:color="auto" w:fill="auto"/>
            <w:vAlign w:val="center"/>
            <w:hideMark/>
          </w:tcPr>
          <w:p w14:paraId="69E7B8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A12D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53E8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197D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E773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7510C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F3DE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B6D05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5.9.</w:t>
            </w:r>
          </w:p>
        </w:tc>
        <w:tc>
          <w:tcPr>
            <w:tcW w:w="5534" w:type="dxa"/>
            <w:tcBorders>
              <w:top w:val="nil"/>
              <w:left w:val="nil"/>
              <w:bottom w:val="single" w:sz="4" w:space="0" w:color="auto"/>
              <w:right w:val="single" w:sz="4" w:space="0" w:color="auto"/>
            </w:tcBorders>
            <w:shd w:val="clear" w:color="auto" w:fill="auto"/>
            <w:vAlign w:val="center"/>
            <w:hideMark/>
          </w:tcPr>
          <w:p w14:paraId="7089164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отключении через тумблер (кнопку), БО СЭКОП завершает работу самостоятельно и корректно.</w:t>
            </w:r>
          </w:p>
        </w:tc>
        <w:tc>
          <w:tcPr>
            <w:tcW w:w="1299" w:type="dxa"/>
            <w:tcBorders>
              <w:top w:val="nil"/>
              <w:left w:val="nil"/>
              <w:bottom w:val="single" w:sz="4" w:space="0" w:color="auto"/>
              <w:right w:val="single" w:sz="4" w:space="0" w:color="auto"/>
            </w:tcBorders>
            <w:shd w:val="clear" w:color="auto" w:fill="auto"/>
            <w:vAlign w:val="center"/>
            <w:hideMark/>
          </w:tcPr>
          <w:p w14:paraId="5628C9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C381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4673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C7D2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D4FD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B0182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7F091D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9A09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5.9.1.</w:t>
            </w:r>
          </w:p>
        </w:tc>
        <w:tc>
          <w:tcPr>
            <w:tcW w:w="5534" w:type="dxa"/>
            <w:tcBorders>
              <w:top w:val="nil"/>
              <w:left w:val="nil"/>
              <w:bottom w:val="single" w:sz="4" w:space="0" w:color="auto"/>
              <w:right w:val="single" w:sz="4" w:space="0" w:color="auto"/>
            </w:tcBorders>
            <w:shd w:val="clear" w:color="auto" w:fill="auto"/>
            <w:vAlign w:val="center"/>
            <w:hideMark/>
          </w:tcPr>
          <w:p w14:paraId="797744C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Тумблер (кнопка) располагается в прямой досягаемости с рабочего места водителя и устанавливается в каждой кабине водителя</w:t>
            </w:r>
          </w:p>
        </w:tc>
        <w:tc>
          <w:tcPr>
            <w:tcW w:w="1299" w:type="dxa"/>
            <w:tcBorders>
              <w:top w:val="nil"/>
              <w:left w:val="nil"/>
              <w:bottom w:val="single" w:sz="4" w:space="0" w:color="auto"/>
              <w:right w:val="single" w:sz="4" w:space="0" w:color="auto"/>
            </w:tcBorders>
            <w:shd w:val="clear" w:color="auto" w:fill="auto"/>
            <w:vAlign w:val="center"/>
            <w:hideMark/>
          </w:tcPr>
          <w:p w14:paraId="6F968C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7DA3FD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2E88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31AE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117A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98F42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84B39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317D2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5.9.2.</w:t>
            </w:r>
          </w:p>
        </w:tc>
        <w:tc>
          <w:tcPr>
            <w:tcW w:w="5534" w:type="dxa"/>
            <w:tcBorders>
              <w:top w:val="nil"/>
              <w:left w:val="nil"/>
              <w:bottom w:val="single" w:sz="4" w:space="0" w:color="auto"/>
              <w:right w:val="single" w:sz="4" w:space="0" w:color="auto"/>
            </w:tcBorders>
            <w:shd w:val="clear" w:color="auto" w:fill="auto"/>
            <w:vAlign w:val="center"/>
            <w:hideMark/>
          </w:tcPr>
          <w:p w14:paraId="53F639B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БВК СЭКОП располагается в кабине водителя</w:t>
            </w:r>
          </w:p>
        </w:tc>
        <w:tc>
          <w:tcPr>
            <w:tcW w:w="1299" w:type="dxa"/>
            <w:tcBorders>
              <w:top w:val="nil"/>
              <w:left w:val="nil"/>
              <w:bottom w:val="single" w:sz="4" w:space="0" w:color="auto"/>
              <w:right w:val="single" w:sz="4" w:space="0" w:color="auto"/>
            </w:tcBorders>
            <w:shd w:val="clear" w:color="auto" w:fill="auto"/>
            <w:vAlign w:val="center"/>
            <w:hideMark/>
          </w:tcPr>
          <w:p w14:paraId="281082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C611B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66FA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B5EC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3FF6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BDA7F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5D7028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8EF85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w:t>
            </w:r>
          </w:p>
        </w:tc>
        <w:tc>
          <w:tcPr>
            <w:tcW w:w="5534" w:type="dxa"/>
            <w:tcBorders>
              <w:top w:val="nil"/>
              <w:left w:val="nil"/>
              <w:bottom w:val="single" w:sz="4" w:space="0" w:color="auto"/>
              <w:right w:val="single" w:sz="4" w:space="0" w:color="auto"/>
            </w:tcBorders>
            <w:shd w:val="clear" w:color="auto" w:fill="auto"/>
            <w:vAlign w:val="center"/>
            <w:hideMark/>
          </w:tcPr>
          <w:p w14:paraId="77DD69B3"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БВК СЭКОП:</w:t>
            </w:r>
          </w:p>
        </w:tc>
        <w:tc>
          <w:tcPr>
            <w:tcW w:w="1299" w:type="dxa"/>
            <w:tcBorders>
              <w:top w:val="nil"/>
              <w:left w:val="nil"/>
              <w:bottom w:val="single" w:sz="4" w:space="0" w:color="auto"/>
              <w:right w:val="single" w:sz="4" w:space="0" w:color="auto"/>
            </w:tcBorders>
            <w:shd w:val="clear" w:color="auto" w:fill="auto"/>
            <w:vAlign w:val="center"/>
            <w:hideMark/>
          </w:tcPr>
          <w:p w14:paraId="042CFB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B75B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458B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FB79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16781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AD203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630FB9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4892B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w:t>
            </w:r>
          </w:p>
        </w:tc>
        <w:tc>
          <w:tcPr>
            <w:tcW w:w="5534" w:type="dxa"/>
            <w:tcBorders>
              <w:top w:val="nil"/>
              <w:left w:val="nil"/>
              <w:bottom w:val="single" w:sz="4" w:space="0" w:color="auto"/>
              <w:right w:val="single" w:sz="4" w:space="0" w:color="auto"/>
            </w:tcBorders>
            <w:shd w:val="clear" w:color="auto" w:fill="auto"/>
            <w:vAlign w:val="center"/>
            <w:hideMark/>
          </w:tcPr>
          <w:p w14:paraId="0D48069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Загруженность оперативной памяти при штатной работе</w:t>
            </w:r>
          </w:p>
        </w:tc>
        <w:tc>
          <w:tcPr>
            <w:tcW w:w="1299" w:type="dxa"/>
            <w:tcBorders>
              <w:top w:val="nil"/>
              <w:left w:val="nil"/>
              <w:bottom w:val="single" w:sz="4" w:space="0" w:color="auto"/>
              <w:right w:val="single" w:sz="4" w:space="0" w:color="auto"/>
            </w:tcBorders>
            <w:shd w:val="clear" w:color="auto" w:fill="auto"/>
            <w:vAlign w:val="center"/>
            <w:hideMark/>
          </w:tcPr>
          <w:p w14:paraId="1F3105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50</w:t>
            </w:r>
          </w:p>
        </w:tc>
        <w:tc>
          <w:tcPr>
            <w:tcW w:w="1567" w:type="dxa"/>
            <w:tcBorders>
              <w:top w:val="nil"/>
              <w:left w:val="nil"/>
              <w:bottom w:val="single" w:sz="4" w:space="0" w:color="auto"/>
              <w:right w:val="single" w:sz="4" w:space="0" w:color="auto"/>
            </w:tcBorders>
            <w:shd w:val="clear" w:color="auto" w:fill="auto"/>
            <w:vAlign w:val="center"/>
            <w:hideMark/>
          </w:tcPr>
          <w:p w14:paraId="36B57F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BEDC2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492E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78DA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46448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2002B2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03016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5.10.2.</w:t>
            </w:r>
          </w:p>
        </w:tc>
        <w:tc>
          <w:tcPr>
            <w:tcW w:w="5534" w:type="dxa"/>
            <w:tcBorders>
              <w:top w:val="nil"/>
              <w:left w:val="nil"/>
              <w:bottom w:val="single" w:sz="4" w:space="0" w:color="auto"/>
              <w:right w:val="single" w:sz="4" w:space="0" w:color="auto"/>
            </w:tcBorders>
            <w:shd w:val="clear" w:color="auto" w:fill="auto"/>
            <w:vAlign w:val="center"/>
            <w:hideMark/>
          </w:tcPr>
          <w:p w14:paraId="2FDD615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Загруженность энергонезависимой памяти при штатной работе</w:t>
            </w:r>
          </w:p>
        </w:tc>
        <w:tc>
          <w:tcPr>
            <w:tcW w:w="1299" w:type="dxa"/>
            <w:tcBorders>
              <w:top w:val="nil"/>
              <w:left w:val="nil"/>
              <w:bottom w:val="single" w:sz="4" w:space="0" w:color="auto"/>
              <w:right w:val="single" w:sz="4" w:space="0" w:color="auto"/>
            </w:tcBorders>
            <w:shd w:val="clear" w:color="auto" w:fill="auto"/>
            <w:vAlign w:val="center"/>
            <w:hideMark/>
          </w:tcPr>
          <w:p w14:paraId="5AEBD2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50</w:t>
            </w:r>
          </w:p>
        </w:tc>
        <w:tc>
          <w:tcPr>
            <w:tcW w:w="1567" w:type="dxa"/>
            <w:tcBorders>
              <w:top w:val="nil"/>
              <w:left w:val="nil"/>
              <w:bottom w:val="single" w:sz="4" w:space="0" w:color="auto"/>
              <w:right w:val="single" w:sz="4" w:space="0" w:color="auto"/>
            </w:tcBorders>
            <w:shd w:val="clear" w:color="auto" w:fill="auto"/>
            <w:vAlign w:val="center"/>
            <w:hideMark/>
          </w:tcPr>
          <w:p w14:paraId="23F24D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1A12E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7A7A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8BC0B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10962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06BDE9C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842A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5.10.3.</w:t>
            </w:r>
          </w:p>
        </w:tc>
        <w:tc>
          <w:tcPr>
            <w:tcW w:w="5534" w:type="dxa"/>
            <w:tcBorders>
              <w:top w:val="nil"/>
              <w:left w:val="nil"/>
              <w:bottom w:val="single" w:sz="4" w:space="0" w:color="auto"/>
              <w:right w:val="single" w:sz="4" w:space="0" w:color="auto"/>
            </w:tcBorders>
            <w:shd w:val="clear" w:color="auto" w:fill="auto"/>
            <w:vAlign w:val="center"/>
            <w:hideMark/>
          </w:tcPr>
          <w:p w14:paraId="436E02C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транзакций об оплате проезда в энергонезависимой памяти</w:t>
            </w:r>
          </w:p>
        </w:tc>
        <w:tc>
          <w:tcPr>
            <w:tcW w:w="1299" w:type="dxa"/>
            <w:tcBorders>
              <w:top w:val="nil"/>
              <w:left w:val="nil"/>
              <w:bottom w:val="single" w:sz="4" w:space="0" w:color="auto"/>
              <w:right w:val="single" w:sz="4" w:space="0" w:color="auto"/>
            </w:tcBorders>
            <w:shd w:val="clear" w:color="auto" w:fill="auto"/>
            <w:vAlign w:val="center"/>
            <w:hideMark/>
          </w:tcPr>
          <w:p w14:paraId="6E6D94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250000</w:t>
            </w:r>
          </w:p>
        </w:tc>
        <w:tc>
          <w:tcPr>
            <w:tcW w:w="1567" w:type="dxa"/>
            <w:tcBorders>
              <w:top w:val="nil"/>
              <w:left w:val="nil"/>
              <w:bottom w:val="single" w:sz="4" w:space="0" w:color="auto"/>
              <w:right w:val="single" w:sz="4" w:space="0" w:color="auto"/>
            </w:tcBorders>
            <w:shd w:val="clear" w:color="auto" w:fill="auto"/>
            <w:vAlign w:val="center"/>
            <w:hideMark/>
          </w:tcPr>
          <w:p w14:paraId="7CF887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675D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7378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DF375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FFC8D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20E313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EBD33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5.10.4.</w:t>
            </w:r>
          </w:p>
        </w:tc>
        <w:tc>
          <w:tcPr>
            <w:tcW w:w="5534" w:type="dxa"/>
            <w:tcBorders>
              <w:top w:val="nil"/>
              <w:left w:val="nil"/>
              <w:bottom w:val="single" w:sz="4" w:space="0" w:color="auto"/>
              <w:right w:val="single" w:sz="4" w:space="0" w:color="auto"/>
            </w:tcBorders>
            <w:shd w:val="clear" w:color="auto" w:fill="auto"/>
            <w:vAlign w:val="center"/>
            <w:hideMark/>
          </w:tcPr>
          <w:p w14:paraId="7B65246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Черного списка (стоп листа) в энергонезависимой памяти</w:t>
            </w:r>
          </w:p>
        </w:tc>
        <w:tc>
          <w:tcPr>
            <w:tcW w:w="1299" w:type="dxa"/>
            <w:tcBorders>
              <w:top w:val="nil"/>
              <w:left w:val="nil"/>
              <w:bottom w:val="single" w:sz="4" w:space="0" w:color="auto"/>
              <w:right w:val="single" w:sz="4" w:space="0" w:color="auto"/>
            </w:tcBorders>
            <w:shd w:val="clear" w:color="auto" w:fill="auto"/>
            <w:vAlign w:val="center"/>
            <w:hideMark/>
          </w:tcPr>
          <w:p w14:paraId="723255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100000</w:t>
            </w:r>
          </w:p>
        </w:tc>
        <w:tc>
          <w:tcPr>
            <w:tcW w:w="1567" w:type="dxa"/>
            <w:tcBorders>
              <w:top w:val="nil"/>
              <w:left w:val="nil"/>
              <w:bottom w:val="single" w:sz="4" w:space="0" w:color="auto"/>
              <w:right w:val="single" w:sz="4" w:space="0" w:color="auto"/>
            </w:tcBorders>
            <w:shd w:val="clear" w:color="auto" w:fill="auto"/>
            <w:vAlign w:val="center"/>
            <w:hideMark/>
          </w:tcPr>
          <w:p w14:paraId="100E2B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B578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DEAD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A211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78A5C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804222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58305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5.10.5.</w:t>
            </w:r>
          </w:p>
        </w:tc>
        <w:tc>
          <w:tcPr>
            <w:tcW w:w="5534" w:type="dxa"/>
            <w:tcBorders>
              <w:top w:val="nil"/>
              <w:left w:val="nil"/>
              <w:bottom w:val="single" w:sz="4" w:space="0" w:color="auto"/>
              <w:right w:val="single" w:sz="4" w:space="0" w:color="auto"/>
            </w:tcBorders>
            <w:shd w:val="clear" w:color="auto" w:fill="auto"/>
            <w:vAlign w:val="center"/>
            <w:hideMark/>
          </w:tcPr>
          <w:p w14:paraId="0E79457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Обмен данными со смарт-картой по протоколам связи с асинхронными картами T=0 и T=1, соответствующими стандарту ISO-7816.</w:t>
            </w:r>
          </w:p>
        </w:tc>
        <w:tc>
          <w:tcPr>
            <w:tcW w:w="1299" w:type="dxa"/>
            <w:tcBorders>
              <w:top w:val="nil"/>
              <w:left w:val="nil"/>
              <w:bottom w:val="single" w:sz="4" w:space="0" w:color="auto"/>
              <w:right w:val="single" w:sz="4" w:space="0" w:color="auto"/>
            </w:tcBorders>
            <w:shd w:val="clear" w:color="auto" w:fill="auto"/>
            <w:vAlign w:val="center"/>
            <w:hideMark/>
          </w:tcPr>
          <w:p w14:paraId="5D6A01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DAAC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1140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E039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0C04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5F0BF0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A07D5D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9ECA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5.10.6.</w:t>
            </w:r>
          </w:p>
        </w:tc>
        <w:tc>
          <w:tcPr>
            <w:tcW w:w="5534" w:type="dxa"/>
            <w:tcBorders>
              <w:top w:val="nil"/>
              <w:left w:val="nil"/>
              <w:bottom w:val="single" w:sz="4" w:space="0" w:color="auto"/>
              <w:right w:val="single" w:sz="4" w:space="0" w:color="auto"/>
            </w:tcBorders>
            <w:shd w:val="clear" w:color="auto" w:fill="auto"/>
            <w:vAlign w:val="center"/>
            <w:hideMark/>
          </w:tcPr>
          <w:p w14:paraId="43DD6AA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Дополнительная резервная энергонезависимая память с возможностью снятия, и установки без демонтажа БВК СЭКОП, для резервного дублирования транзакций, в том числе технологических транзакций (не менее 250 000 транзакций об оплате проезда и технологических транзакций)</w:t>
            </w:r>
            <w:r w:rsidRPr="00DE421B">
              <w:rPr>
                <w:rFonts w:ascii="Times New Roman" w:hAnsi="Times New Roman" w:cs="Times New Roman"/>
                <w:sz w:val="24"/>
                <w:szCs w:val="24"/>
              </w:rPr>
              <w:br/>
              <w:t>Резервная энергонезависимая память обеспечивает дальнейшее считывание и передачу информации только на сервер Заказчика (АРМ Перевозчик, или с иной системой управления бортовым оборудованием) и имеет защиту от считывания используя стороннее ПО.</w:t>
            </w:r>
          </w:p>
        </w:tc>
        <w:tc>
          <w:tcPr>
            <w:tcW w:w="1299" w:type="dxa"/>
            <w:tcBorders>
              <w:top w:val="nil"/>
              <w:left w:val="nil"/>
              <w:bottom w:val="single" w:sz="4" w:space="0" w:color="auto"/>
              <w:right w:val="single" w:sz="4" w:space="0" w:color="auto"/>
            </w:tcBorders>
            <w:shd w:val="clear" w:color="auto" w:fill="auto"/>
            <w:vAlign w:val="center"/>
            <w:hideMark/>
          </w:tcPr>
          <w:p w14:paraId="20516B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9023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9F7A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21F9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673D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58AB2D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07954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A3EC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5.10.7.</w:t>
            </w:r>
          </w:p>
        </w:tc>
        <w:tc>
          <w:tcPr>
            <w:tcW w:w="5534" w:type="dxa"/>
            <w:tcBorders>
              <w:top w:val="nil"/>
              <w:left w:val="nil"/>
              <w:bottom w:val="single" w:sz="4" w:space="0" w:color="auto"/>
              <w:right w:val="single" w:sz="4" w:space="0" w:color="auto"/>
            </w:tcBorders>
            <w:shd w:val="clear" w:color="auto" w:fill="auto"/>
            <w:vAlign w:val="center"/>
            <w:hideMark/>
          </w:tcPr>
          <w:p w14:paraId="00B9AD9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Обмен данными с подключаемыми модулями по стандартизированным интерфейсам</w:t>
            </w:r>
          </w:p>
        </w:tc>
        <w:tc>
          <w:tcPr>
            <w:tcW w:w="1299" w:type="dxa"/>
            <w:tcBorders>
              <w:top w:val="nil"/>
              <w:left w:val="nil"/>
              <w:bottom w:val="single" w:sz="4" w:space="0" w:color="auto"/>
              <w:right w:val="single" w:sz="4" w:space="0" w:color="auto"/>
            </w:tcBorders>
            <w:shd w:val="clear" w:color="auto" w:fill="auto"/>
            <w:vAlign w:val="center"/>
            <w:hideMark/>
          </w:tcPr>
          <w:p w14:paraId="6E4435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9BE53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9ACF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0633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BE68F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2A83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B6C69A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F648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5.10.8.</w:t>
            </w:r>
          </w:p>
        </w:tc>
        <w:tc>
          <w:tcPr>
            <w:tcW w:w="5534" w:type="dxa"/>
            <w:tcBorders>
              <w:top w:val="nil"/>
              <w:left w:val="nil"/>
              <w:bottom w:val="single" w:sz="4" w:space="0" w:color="auto"/>
              <w:right w:val="single" w:sz="4" w:space="0" w:color="auto"/>
            </w:tcBorders>
            <w:shd w:val="clear" w:color="auto" w:fill="auto"/>
            <w:vAlign w:val="center"/>
            <w:hideMark/>
          </w:tcPr>
          <w:p w14:paraId="193E33A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Алгоритмы работы:</w:t>
            </w:r>
            <w:r w:rsidRPr="00DE421B">
              <w:rPr>
                <w:rFonts w:ascii="Times New Roman" w:hAnsi="Times New Roman" w:cs="Times New Roman"/>
                <w:sz w:val="24"/>
                <w:szCs w:val="24"/>
              </w:rPr>
              <w:br/>
              <w:t>- информационный обмен с АРМ "Перевозчик" (или с иной системой управления бортовым оборудованием) с использованием стандарта беспроводной связи IEEE802.11g (или 3g, 4g, LTE)</w:t>
            </w:r>
            <w:r w:rsidRPr="00DE421B">
              <w:rPr>
                <w:rFonts w:ascii="Times New Roman" w:hAnsi="Times New Roman" w:cs="Times New Roman"/>
                <w:sz w:val="24"/>
                <w:szCs w:val="24"/>
              </w:rPr>
              <w:br/>
              <w:t>- получение информации о маршрутном задании по Wi-Fi сети от АРМ "Перевозчик" (или с иной системой управления бортовым оборудованием), при считывании технологических карт, записанных согласно требованиям СПб ГКУ «Организатор перевозок»  через ТОП-С, звуковой сигнал при смене маршрутного задания;</w:t>
            </w:r>
            <w:r w:rsidRPr="00DE421B">
              <w:rPr>
                <w:rFonts w:ascii="Times New Roman" w:hAnsi="Times New Roman" w:cs="Times New Roman"/>
                <w:sz w:val="24"/>
                <w:szCs w:val="24"/>
              </w:rPr>
              <w:br/>
              <w:t xml:space="preserve">- выбор информации о маршрутном задании из </w:t>
            </w:r>
            <w:r w:rsidRPr="00DE421B">
              <w:rPr>
                <w:rFonts w:ascii="Times New Roman" w:hAnsi="Times New Roman" w:cs="Times New Roman"/>
                <w:sz w:val="24"/>
                <w:szCs w:val="24"/>
              </w:rPr>
              <w:lastRenderedPageBreak/>
              <w:t>заранее загруженных данных, сформированных и переданных в БВК СЭКОП;</w:t>
            </w:r>
            <w:r w:rsidRPr="00DE421B">
              <w:rPr>
                <w:rFonts w:ascii="Times New Roman" w:hAnsi="Times New Roman" w:cs="Times New Roman"/>
                <w:sz w:val="24"/>
                <w:szCs w:val="24"/>
              </w:rPr>
              <w:br/>
              <w:t>- получение текущих геоданных;</w:t>
            </w:r>
            <w:r w:rsidRPr="00DE421B">
              <w:rPr>
                <w:rFonts w:ascii="Times New Roman" w:hAnsi="Times New Roman" w:cs="Times New Roman"/>
                <w:sz w:val="24"/>
                <w:szCs w:val="24"/>
              </w:rPr>
              <w:br/>
              <w:t>- выключение элементов и завершение работы операционной системы БВК СЭКОП.</w:t>
            </w:r>
          </w:p>
        </w:tc>
        <w:tc>
          <w:tcPr>
            <w:tcW w:w="1299" w:type="dxa"/>
            <w:tcBorders>
              <w:top w:val="nil"/>
              <w:left w:val="nil"/>
              <w:bottom w:val="single" w:sz="4" w:space="0" w:color="auto"/>
              <w:right w:val="single" w:sz="4" w:space="0" w:color="auto"/>
            </w:tcBorders>
            <w:shd w:val="clear" w:color="auto" w:fill="auto"/>
            <w:vAlign w:val="center"/>
            <w:hideMark/>
          </w:tcPr>
          <w:p w14:paraId="024FC8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49BDAA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54FE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B488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FF32C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EF656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1B486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91E4F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5.10.9.</w:t>
            </w:r>
          </w:p>
        </w:tc>
        <w:tc>
          <w:tcPr>
            <w:tcW w:w="5534" w:type="dxa"/>
            <w:tcBorders>
              <w:top w:val="nil"/>
              <w:left w:val="nil"/>
              <w:bottom w:val="single" w:sz="4" w:space="0" w:color="auto"/>
              <w:right w:val="single" w:sz="4" w:space="0" w:color="auto"/>
            </w:tcBorders>
            <w:shd w:val="clear" w:color="auto" w:fill="auto"/>
            <w:vAlign w:val="center"/>
            <w:hideMark/>
          </w:tcPr>
          <w:p w14:paraId="5AEC7D7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Степень пылевлагозащиты</w:t>
            </w:r>
          </w:p>
        </w:tc>
        <w:tc>
          <w:tcPr>
            <w:tcW w:w="1299" w:type="dxa"/>
            <w:tcBorders>
              <w:top w:val="nil"/>
              <w:left w:val="nil"/>
              <w:bottom w:val="single" w:sz="4" w:space="0" w:color="auto"/>
              <w:right w:val="single" w:sz="4" w:space="0" w:color="auto"/>
            </w:tcBorders>
            <w:shd w:val="clear" w:color="auto" w:fill="auto"/>
            <w:vAlign w:val="center"/>
            <w:hideMark/>
          </w:tcPr>
          <w:p w14:paraId="3D9697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53A00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D3181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F380C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4428B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E77F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526ACE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B659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5.10.9.1.</w:t>
            </w:r>
          </w:p>
        </w:tc>
        <w:tc>
          <w:tcPr>
            <w:tcW w:w="5534" w:type="dxa"/>
            <w:tcBorders>
              <w:top w:val="nil"/>
              <w:left w:val="nil"/>
              <w:bottom w:val="single" w:sz="4" w:space="0" w:color="auto"/>
              <w:right w:val="single" w:sz="4" w:space="0" w:color="auto"/>
            </w:tcBorders>
            <w:shd w:val="clear" w:color="auto" w:fill="auto"/>
            <w:vAlign w:val="center"/>
            <w:hideMark/>
          </w:tcPr>
          <w:p w14:paraId="0A8A324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случае если стационарно установлен</w:t>
            </w:r>
          </w:p>
        </w:tc>
        <w:tc>
          <w:tcPr>
            <w:tcW w:w="1299" w:type="dxa"/>
            <w:tcBorders>
              <w:top w:val="nil"/>
              <w:left w:val="nil"/>
              <w:bottom w:val="single" w:sz="4" w:space="0" w:color="auto"/>
              <w:right w:val="single" w:sz="4" w:space="0" w:color="auto"/>
            </w:tcBorders>
            <w:shd w:val="clear" w:color="auto" w:fill="auto"/>
            <w:vAlign w:val="center"/>
            <w:hideMark/>
          </w:tcPr>
          <w:p w14:paraId="72B6D1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IP54</w:t>
            </w:r>
          </w:p>
        </w:tc>
        <w:tc>
          <w:tcPr>
            <w:tcW w:w="1567" w:type="dxa"/>
            <w:tcBorders>
              <w:top w:val="nil"/>
              <w:left w:val="nil"/>
              <w:bottom w:val="single" w:sz="4" w:space="0" w:color="auto"/>
              <w:right w:val="single" w:sz="4" w:space="0" w:color="auto"/>
            </w:tcBorders>
            <w:shd w:val="clear" w:color="auto" w:fill="auto"/>
            <w:vAlign w:val="center"/>
            <w:hideMark/>
          </w:tcPr>
          <w:p w14:paraId="6A83F5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373F1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2176D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7CE95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B591F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20450A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7C31B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5.10.9.1.</w:t>
            </w:r>
          </w:p>
        </w:tc>
        <w:tc>
          <w:tcPr>
            <w:tcW w:w="5534" w:type="dxa"/>
            <w:tcBorders>
              <w:top w:val="nil"/>
              <w:left w:val="nil"/>
              <w:bottom w:val="single" w:sz="4" w:space="0" w:color="auto"/>
              <w:right w:val="single" w:sz="4" w:space="0" w:color="auto"/>
            </w:tcBorders>
            <w:shd w:val="clear" w:color="auto" w:fill="auto"/>
            <w:vAlign w:val="center"/>
            <w:hideMark/>
          </w:tcPr>
          <w:p w14:paraId="1309202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случае переносного устройства</w:t>
            </w:r>
          </w:p>
        </w:tc>
        <w:tc>
          <w:tcPr>
            <w:tcW w:w="1299" w:type="dxa"/>
            <w:tcBorders>
              <w:top w:val="nil"/>
              <w:left w:val="nil"/>
              <w:bottom w:val="single" w:sz="4" w:space="0" w:color="auto"/>
              <w:right w:val="single" w:sz="4" w:space="0" w:color="auto"/>
            </w:tcBorders>
            <w:shd w:val="clear" w:color="auto" w:fill="auto"/>
            <w:vAlign w:val="center"/>
            <w:hideMark/>
          </w:tcPr>
          <w:p w14:paraId="60223D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IP40</w:t>
            </w:r>
          </w:p>
        </w:tc>
        <w:tc>
          <w:tcPr>
            <w:tcW w:w="1567" w:type="dxa"/>
            <w:tcBorders>
              <w:top w:val="nil"/>
              <w:left w:val="nil"/>
              <w:bottom w:val="single" w:sz="4" w:space="0" w:color="auto"/>
              <w:right w:val="single" w:sz="4" w:space="0" w:color="auto"/>
            </w:tcBorders>
            <w:shd w:val="clear" w:color="auto" w:fill="auto"/>
            <w:vAlign w:val="center"/>
            <w:hideMark/>
          </w:tcPr>
          <w:p w14:paraId="1CA4C5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833ED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B31F9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74A67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C7079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900DB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A97C3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5.10.10.</w:t>
            </w:r>
          </w:p>
        </w:tc>
        <w:tc>
          <w:tcPr>
            <w:tcW w:w="5534" w:type="dxa"/>
            <w:tcBorders>
              <w:top w:val="nil"/>
              <w:left w:val="nil"/>
              <w:bottom w:val="single" w:sz="4" w:space="0" w:color="auto"/>
              <w:right w:val="single" w:sz="4" w:space="0" w:color="auto"/>
            </w:tcBorders>
            <w:shd w:val="clear" w:color="auto" w:fill="auto"/>
            <w:vAlign w:val="center"/>
            <w:hideMark/>
          </w:tcPr>
          <w:p w14:paraId="7B22D17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Дистанционное получение текущего маршрутного задания</w:t>
            </w:r>
          </w:p>
        </w:tc>
        <w:tc>
          <w:tcPr>
            <w:tcW w:w="1299" w:type="dxa"/>
            <w:tcBorders>
              <w:top w:val="nil"/>
              <w:left w:val="nil"/>
              <w:bottom w:val="single" w:sz="4" w:space="0" w:color="auto"/>
              <w:right w:val="single" w:sz="4" w:space="0" w:color="auto"/>
            </w:tcBorders>
            <w:shd w:val="clear" w:color="auto" w:fill="auto"/>
            <w:vAlign w:val="center"/>
            <w:hideMark/>
          </w:tcPr>
          <w:p w14:paraId="01CBAD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D3D7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11D9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D4FD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0AFF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CF25D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D95E18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F221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5.10.11.</w:t>
            </w:r>
          </w:p>
        </w:tc>
        <w:tc>
          <w:tcPr>
            <w:tcW w:w="5534" w:type="dxa"/>
            <w:tcBorders>
              <w:top w:val="nil"/>
              <w:left w:val="nil"/>
              <w:bottom w:val="single" w:sz="4" w:space="0" w:color="auto"/>
              <w:right w:val="single" w:sz="4" w:space="0" w:color="auto"/>
            </w:tcBorders>
            <w:shd w:val="clear" w:color="auto" w:fill="auto"/>
            <w:vAlign w:val="center"/>
            <w:hideMark/>
          </w:tcPr>
          <w:p w14:paraId="5407C75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Формирование и хранение технологических транзакций</w:t>
            </w:r>
          </w:p>
        </w:tc>
        <w:tc>
          <w:tcPr>
            <w:tcW w:w="1299" w:type="dxa"/>
            <w:tcBorders>
              <w:top w:val="nil"/>
              <w:left w:val="nil"/>
              <w:bottom w:val="single" w:sz="4" w:space="0" w:color="auto"/>
              <w:right w:val="single" w:sz="4" w:space="0" w:color="auto"/>
            </w:tcBorders>
            <w:shd w:val="clear" w:color="auto" w:fill="auto"/>
            <w:vAlign w:val="center"/>
            <w:hideMark/>
          </w:tcPr>
          <w:p w14:paraId="4977E1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FF88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33DF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1EC7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8C5E0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A327A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E96D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F9B6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5.10.12.</w:t>
            </w:r>
          </w:p>
        </w:tc>
        <w:tc>
          <w:tcPr>
            <w:tcW w:w="5534" w:type="dxa"/>
            <w:tcBorders>
              <w:top w:val="nil"/>
              <w:left w:val="nil"/>
              <w:bottom w:val="single" w:sz="4" w:space="0" w:color="auto"/>
              <w:right w:val="single" w:sz="4" w:space="0" w:color="auto"/>
            </w:tcBorders>
            <w:shd w:val="clear" w:color="auto" w:fill="auto"/>
            <w:vAlign w:val="center"/>
            <w:hideMark/>
          </w:tcPr>
          <w:p w14:paraId="5BD6AC3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Дистанционное обновление программного обеспечения модулей БО СЭКОП и необходимых настроек</w:t>
            </w:r>
          </w:p>
        </w:tc>
        <w:tc>
          <w:tcPr>
            <w:tcW w:w="1299" w:type="dxa"/>
            <w:tcBorders>
              <w:top w:val="nil"/>
              <w:left w:val="nil"/>
              <w:bottom w:val="single" w:sz="4" w:space="0" w:color="auto"/>
              <w:right w:val="single" w:sz="4" w:space="0" w:color="auto"/>
            </w:tcBorders>
            <w:shd w:val="clear" w:color="auto" w:fill="auto"/>
            <w:vAlign w:val="center"/>
            <w:hideMark/>
          </w:tcPr>
          <w:p w14:paraId="559A63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E5EA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565D5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C750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6AAE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ABD1C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4F5994" w14:textId="77777777" w:rsidTr="00DE421B">
        <w:trPr>
          <w:trHeight w:val="276"/>
        </w:trPr>
        <w:tc>
          <w:tcPr>
            <w:tcW w:w="1144" w:type="dxa"/>
            <w:vMerge w:val="restart"/>
            <w:tcBorders>
              <w:top w:val="nil"/>
              <w:left w:val="single" w:sz="4" w:space="0" w:color="auto"/>
              <w:bottom w:val="single" w:sz="4" w:space="0" w:color="000000"/>
              <w:right w:val="single" w:sz="4" w:space="0" w:color="auto"/>
            </w:tcBorders>
            <w:shd w:val="clear" w:color="auto" w:fill="auto"/>
            <w:vAlign w:val="center"/>
            <w:hideMark/>
          </w:tcPr>
          <w:p w14:paraId="4D202D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5.10.13.</w:t>
            </w:r>
          </w:p>
        </w:tc>
        <w:tc>
          <w:tcPr>
            <w:tcW w:w="5534" w:type="dxa"/>
            <w:vMerge w:val="restart"/>
            <w:tcBorders>
              <w:top w:val="nil"/>
              <w:left w:val="single" w:sz="4" w:space="0" w:color="auto"/>
              <w:bottom w:val="single" w:sz="4" w:space="0" w:color="000000"/>
              <w:right w:val="single" w:sz="4" w:space="0" w:color="auto"/>
            </w:tcBorders>
            <w:shd w:val="clear" w:color="auto" w:fill="auto"/>
            <w:hideMark/>
          </w:tcPr>
          <w:p w14:paraId="668824A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взаимного информационного обмена и синхронизации данных, а также следующими функциональными возможностями:</w:t>
            </w:r>
            <w:r w:rsidRPr="00DE421B">
              <w:rPr>
                <w:rFonts w:ascii="Times New Roman" w:hAnsi="Times New Roman" w:cs="Times New Roman"/>
                <w:sz w:val="24"/>
                <w:szCs w:val="24"/>
              </w:rPr>
              <w:br/>
              <w:t>-Количество оплативших и не оплативших пассажиров по данным БО СЭКОП и системы подсчета пассажиров</w:t>
            </w:r>
            <w:r w:rsidRPr="00DE421B">
              <w:rPr>
                <w:rFonts w:ascii="Times New Roman" w:hAnsi="Times New Roman" w:cs="Times New Roman"/>
                <w:sz w:val="24"/>
                <w:szCs w:val="24"/>
              </w:rPr>
              <w:br/>
              <w:t>- Время, дата</w:t>
            </w:r>
            <w:r w:rsidRPr="00DE421B">
              <w:rPr>
                <w:rFonts w:ascii="Times New Roman" w:hAnsi="Times New Roman" w:cs="Times New Roman"/>
                <w:sz w:val="24"/>
                <w:szCs w:val="24"/>
              </w:rPr>
              <w:br/>
              <w:t>- № ТС</w:t>
            </w:r>
            <w:r w:rsidRPr="00DE421B">
              <w:rPr>
                <w:rFonts w:ascii="Times New Roman" w:hAnsi="Times New Roman" w:cs="Times New Roman"/>
                <w:sz w:val="24"/>
                <w:szCs w:val="24"/>
              </w:rPr>
              <w:br/>
              <w:t>- № маршрута</w:t>
            </w:r>
            <w:r w:rsidRPr="00DE421B">
              <w:rPr>
                <w:rFonts w:ascii="Times New Roman" w:hAnsi="Times New Roman" w:cs="Times New Roman"/>
                <w:sz w:val="24"/>
                <w:szCs w:val="24"/>
              </w:rPr>
              <w:br/>
              <w:t>- № наряда</w:t>
            </w:r>
            <w:r w:rsidRPr="00DE421B">
              <w:rPr>
                <w:rFonts w:ascii="Times New Roman" w:hAnsi="Times New Roman" w:cs="Times New Roman"/>
                <w:sz w:val="24"/>
                <w:szCs w:val="24"/>
              </w:rPr>
              <w:br/>
              <w:t>- № рейса</w:t>
            </w:r>
            <w:r w:rsidRPr="00DE421B">
              <w:rPr>
                <w:rFonts w:ascii="Times New Roman" w:hAnsi="Times New Roman" w:cs="Times New Roman"/>
                <w:sz w:val="24"/>
                <w:szCs w:val="24"/>
              </w:rPr>
              <w:br/>
              <w:t>- Количество транзакций за смену</w:t>
            </w:r>
            <w:r w:rsidRPr="00DE421B">
              <w:rPr>
                <w:rFonts w:ascii="Times New Roman" w:hAnsi="Times New Roman" w:cs="Times New Roman"/>
                <w:sz w:val="24"/>
                <w:szCs w:val="24"/>
              </w:rPr>
              <w:br/>
              <w:t xml:space="preserve">- Статус соединения с сервером </w:t>
            </w:r>
            <w:r w:rsidRPr="00DE421B">
              <w:rPr>
                <w:rFonts w:ascii="Times New Roman" w:hAnsi="Times New Roman" w:cs="Times New Roman"/>
                <w:sz w:val="24"/>
                <w:szCs w:val="24"/>
              </w:rPr>
              <w:br/>
              <w:t>- Статус работоспособности БО СЭКОП</w:t>
            </w:r>
            <w:r w:rsidRPr="00DE421B">
              <w:rPr>
                <w:rFonts w:ascii="Times New Roman" w:hAnsi="Times New Roman" w:cs="Times New Roman"/>
                <w:sz w:val="24"/>
                <w:szCs w:val="24"/>
              </w:rPr>
              <w:br/>
              <w:t xml:space="preserve">- Уровень заряда батареи </w:t>
            </w:r>
            <w:r w:rsidRPr="00DE421B">
              <w:rPr>
                <w:rFonts w:ascii="Times New Roman" w:hAnsi="Times New Roman" w:cs="Times New Roman"/>
                <w:sz w:val="24"/>
                <w:szCs w:val="24"/>
              </w:rPr>
              <w:br/>
              <w:t>- статус подключения к серверу активации</w:t>
            </w:r>
            <w:r w:rsidRPr="00DE421B">
              <w:rPr>
                <w:rFonts w:ascii="Times New Roman" w:hAnsi="Times New Roman" w:cs="Times New Roman"/>
                <w:sz w:val="24"/>
                <w:szCs w:val="24"/>
              </w:rPr>
              <w:br/>
              <w:t>- информация о ПО Консоли водителя</w:t>
            </w:r>
            <w:r w:rsidRPr="00DE421B">
              <w:rPr>
                <w:rFonts w:ascii="Times New Roman" w:hAnsi="Times New Roman" w:cs="Times New Roman"/>
                <w:sz w:val="24"/>
                <w:szCs w:val="24"/>
              </w:rPr>
              <w:br/>
              <w:t>- информация о версии БВК СЭКОП</w:t>
            </w:r>
            <w:r w:rsidRPr="00DE421B">
              <w:rPr>
                <w:rFonts w:ascii="Times New Roman" w:hAnsi="Times New Roman" w:cs="Times New Roman"/>
                <w:sz w:val="24"/>
                <w:szCs w:val="24"/>
              </w:rPr>
              <w:br/>
              <w:t xml:space="preserve">- Статус подключения сети wi-fi </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черный список (стоп-лист)</w:t>
            </w:r>
            <w:r w:rsidRPr="00DE421B">
              <w:rPr>
                <w:rFonts w:ascii="Times New Roman" w:hAnsi="Times New Roman" w:cs="Times New Roman"/>
                <w:sz w:val="24"/>
                <w:szCs w:val="24"/>
              </w:rPr>
              <w:br/>
              <w:t>- фиксация технологических транзакций</w:t>
            </w:r>
            <w:r w:rsidRPr="00DE421B">
              <w:rPr>
                <w:rFonts w:ascii="Times New Roman" w:hAnsi="Times New Roman" w:cs="Times New Roman"/>
                <w:sz w:val="24"/>
                <w:szCs w:val="24"/>
              </w:rPr>
              <w:br/>
              <w:t xml:space="preserve">- БВК СЭКОП осуществляет информационный обмен с ТОП-С </w:t>
            </w:r>
            <w:r w:rsidRPr="00DE421B">
              <w:rPr>
                <w:rFonts w:ascii="Times New Roman" w:hAnsi="Times New Roman" w:cs="Times New Roman"/>
                <w:sz w:val="24"/>
                <w:szCs w:val="24"/>
              </w:rPr>
              <w:br/>
              <w:t>Основные функции БВК СЭКОП в части управления режимами работы БО СЭКОП</w:t>
            </w:r>
            <w:r w:rsidRPr="00DE421B">
              <w:rPr>
                <w:rFonts w:ascii="Times New Roman" w:hAnsi="Times New Roman" w:cs="Times New Roman"/>
                <w:sz w:val="24"/>
                <w:szCs w:val="24"/>
              </w:rPr>
              <w:br/>
              <w:t>- Запрос маршрута</w:t>
            </w:r>
            <w:r w:rsidRPr="00DE421B">
              <w:rPr>
                <w:rFonts w:ascii="Times New Roman" w:hAnsi="Times New Roman" w:cs="Times New Roman"/>
                <w:sz w:val="24"/>
                <w:szCs w:val="24"/>
              </w:rPr>
              <w:br/>
              <w:t>- Выбор маршрута</w:t>
            </w:r>
            <w:r w:rsidRPr="00DE421B">
              <w:rPr>
                <w:rFonts w:ascii="Times New Roman" w:hAnsi="Times New Roman" w:cs="Times New Roman"/>
                <w:sz w:val="24"/>
                <w:szCs w:val="24"/>
              </w:rPr>
              <w:br/>
              <w:t>- Диагностика</w:t>
            </w:r>
            <w:r w:rsidRPr="00DE421B">
              <w:rPr>
                <w:rFonts w:ascii="Times New Roman" w:hAnsi="Times New Roman" w:cs="Times New Roman"/>
                <w:sz w:val="24"/>
                <w:szCs w:val="24"/>
              </w:rPr>
              <w:br/>
              <w:t>- Параметры Wi-Fi подключения</w:t>
            </w:r>
            <w:r w:rsidRPr="00DE421B">
              <w:rPr>
                <w:rFonts w:ascii="Times New Roman" w:hAnsi="Times New Roman" w:cs="Times New Roman"/>
                <w:sz w:val="24"/>
                <w:szCs w:val="24"/>
              </w:rPr>
              <w:br/>
              <w:t>- Изменение номера ТС (ID)</w:t>
            </w:r>
            <w:r w:rsidRPr="00DE421B">
              <w:rPr>
                <w:rFonts w:ascii="Times New Roman" w:hAnsi="Times New Roman" w:cs="Times New Roman"/>
                <w:sz w:val="24"/>
                <w:szCs w:val="24"/>
              </w:rPr>
              <w:br/>
              <w:t>- взаимодействия РТОП</w:t>
            </w:r>
            <w:r w:rsidRPr="00DE421B">
              <w:rPr>
                <w:rFonts w:ascii="Times New Roman" w:hAnsi="Times New Roman" w:cs="Times New Roman"/>
                <w:sz w:val="24"/>
                <w:szCs w:val="24"/>
              </w:rPr>
              <w:br/>
              <w:t>- возможность удаленного получения маршрутного задания</w:t>
            </w:r>
            <w:r w:rsidRPr="00DE421B">
              <w:rPr>
                <w:rFonts w:ascii="Times New Roman" w:hAnsi="Times New Roman" w:cs="Times New Roman"/>
                <w:sz w:val="24"/>
                <w:szCs w:val="24"/>
              </w:rPr>
              <w:br/>
              <w:t>- автоматический перевод рейса на кольце</w:t>
            </w:r>
            <w:r w:rsidRPr="00DE421B">
              <w:rPr>
                <w:rFonts w:ascii="Times New Roman" w:hAnsi="Times New Roman" w:cs="Times New Roman"/>
                <w:sz w:val="24"/>
                <w:szCs w:val="24"/>
              </w:rPr>
              <w:br/>
              <w:t>- возможность настройки валидатора</w:t>
            </w:r>
            <w:r w:rsidRPr="00DE421B">
              <w:rPr>
                <w:rFonts w:ascii="Times New Roman" w:hAnsi="Times New Roman" w:cs="Times New Roman"/>
                <w:sz w:val="24"/>
                <w:szCs w:val="24"/>
              </w:rPr>
              <w:br/>
              <w:t>- сброс транзакций на сервер Заказчика (АРМ Перевозчик, или с иной системой управления бортовым оборудованием)</w:t>
            </w:r>
          </w:p>
        </w:tc>
        <w:tc>
          <w:tcPr>
            <w:tcW w:w="1299" w:type="dxa"/>
            <w:vMerge w:val="restart"/>
            <w:tcBorders>
              <w:top w:val="nil"/>
              <w:left w:val="single" w:sz="4" w:space="0" w:color="auto"/>
              <w:bottom w:val="single" w:sz="4" w:space="0" w:color="000000"/>
              <w:right w:val="single" w:sz="4" w:space="0" w:color="auto"/>
            </w:tcBorders>
            <w:shd w:val="clear" w:color="auto" w:fill="auto"/>
            <w:vAlign w:val="center"/>
            <w:hideMark/>
          </w:tcPr>
          <w:p w14:paraId="0FF2BE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6E826E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1CC845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4A29AF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3C4FA9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14:paraId="573159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5C5D7BD" w14:textId="77777777" w:rsidTr="00DE421B">
        <w:trPr>
          <w:trHeight w:val="276"/>
        </w:trPr>
        <w:tc>
          <w:tcPr>
            <w:tcW w:w="1144" w:type="dxa"/>
            <w:vMerge/>
            <w:tcBorders>
              <w:top w:val="nil"/>
              <w:left w:val="single" w:sz="4" w:space="0" w:color="auto"/>
              <w:bottom w:val="single" w:sz="4" w:space="0" w:color="000000"/>
              <w:right w:val="single" w:sz="4" w:space="0" w:color="auto"/>
            </w:tcBorders>
            <w:vAlign w:val="center"/>
            <w:hideMark/>
          </w:tcPr>
          <w:p w14:paraId="4E2C5483"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nil"/>
              <w:left w:val="single" w:sz="4" w:space="0" w:color="auto"/>
              <w:bottom w:val="single" w:sz="4" w:space="0" w:color="000000"/>
              <w:right w:val="single" w:sz="4" w:space="0" w:color="auto"/>
            </w:tcBorders>
            <w:hideMark/>
          </w:tcPr>
          <w:p w14:paraId="15B305F3"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tcBorders>
              <w:top w:val="nil"/>
              <w:left w:val="single" w:sz="4" w:space="0" w:color="auto"/>
              <w:bottom w:val="single" w:sz="4" w:space="0" w:color="000000"/>
              <w:right w:val="single" w:sz="4" w:space="0" w:color="auto"/>
            </w:tcBorders>
            <w:vAlign w:val="center"/>
            <w:hideMark/>
          </w:tcPr>
          <w:p w14:paraId="0FF80562"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38F34CBB"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68D36A63"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11A54A9C"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0D2BF2B4"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6A0AA76C"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57F5F88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F251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5.10.14.</w:t>
            </w:r>
          </w:p>
        </w:tc>
        <w:tc>
          <w:tcPr>
            <w:tcW w:w="5534" w:type="dxa"/>
            <w:tcBorders>
              <w:top w:val="nil"/>
              <w:left w:val="nil"/>
              <w:bottom w:val="single" w:sz="4" w:space="0" w:color="auto"/>
              <w:right w:val="single" w:sz="4" w:space="0" w:color="auto"/>
            </w:tcBorders>
            <w:shd w:val="clear" w:color="auto" w:fill="auto"/>
            <w:vAlign w:val="center"/>
            <w:hideMark/>
          </w:tcPr>
          <w:p w14:paraId="481ADA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БВК СЭКОП</w:t>
            </w:r>
          </w:p>
        </w:tc>
        <w:tc>
          <w:tcPr>
            <w:tcW w:w="1299" w:type="dxa"/>
            <w:tcBorders>
              <w:top w:val="nil"/>
              <w:left w:val="nil"/>
              <w:bottom w:val="single" w:sz="4" w:space="0" w:color="auto"/>
              <w:right w:val="single" w:sz="4" w:space="0" w:color="auto"/>
            </w:tcBorders>
            <w:shd w:val="clear" w:color="auto" w:fill="auto"/>
            <w:vAlign w:val="center"/>
            <w:hideMark/>
          </w:tcPr>
          <w:p w14:paraId="4946B8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92081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227E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5654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E385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1564" w:type="dxa"/>
            <w:tcBorders>
              <w:top w:val="nil"/>
              <w:left w:val="nil"/>
              <w:bottom w:val="single" w:sz="4" w:space="0" w:color="auto"/>
              <w:right w:val="single" w:sz="4" w:space="0" w:color="auto"/>
            </w:tcBorders>
            <w:shd w:val="clear" w:color="auto" w:fill="auto"/>
            <w:vAlign w:val="center"/>
            <w:hideMark/>
          </w:tcPr>
          <w:p w14:paraId="36899A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E2D0CC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4C1D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5.10.15.</w:t>
            </w:r>
          </w:p>
        </w:tc>
        <w:tc>
          <w:tcPr>
            <w:tcW w:w="5534" w:type="dxa"/>
            <w:tcBorders>
              <w:top w:val="nil"/>
              <w:left w:val="nil"/>
              <w:bottom w:val="single" w:sz="4" w:space="0" w:color="auto"/>
              <w:right w:val="single" w:sz="4" w:space="0" w:color="auto"/>
            </w:tcBorders>
            <w:shd w:val="clear" w:color="auto" w:fill="auto"/>
            <w:vAlign w:val="center"/>
            <w:hideMark/>
          </w:tcPr>
          <w:p w14:paraId="0D26A58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Информационный обмен между ТОП-С и БВК СЭКОП</w:t>
            </w:r>
          </w:p>
        </w:tc>
        <w:tc>
          <w:tcPr>
            <w:tcW w:w="1299" w:type="dxa"/>
            <w:tcBorders>
              <w:top w:val="nil"/>
              <w:left w:val="nil"/>
              <w:bottom w:val="single" w:sz="4" w:space="0" w:color="auto"/>
              <w:right w:val="single" w:sz="4" w:space="0" w:color="auto"/>
            </w:tcBorders>
            <w:shd w:val="clear" w:color="auto" w:fill="auto"/>
            <w:vAlign w:val="center"/>
            <w:hideMark/>
          </w:tcPr>
          <w:p w14:paraId="1EA854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AE53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CC76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F577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03AB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5DA2E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D3FB80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507C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5.10.15.1.</w:t>
            </w:r>
          </w:p>
        </w:tc>
        <w:tc>
          <w:tcPr>
            <w:tcW w:w="5534" w:type="dxa"/>
            <w:tcBorders>
              <w:top w:val="nil"/>
              <w:left w:val="nil"/>
              <w:bottom w:val="single" w:sz="4" w:space="0" w:color="auto"/>
              <w:right w:val="single" w:sz="4" w:space="0" w:color="auto"/>
            </w:tcBorders>
            <w:shd w:val="clear" w:color="auto" w:fill="auto"/>
            <w:vAlign w:val="center"/>
            <w:hideMark/>
          </w:tcPr>
          <w:p w14:paraId="67C2094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БВК СЭКОП получает следующую информацию от ТОП-С:</w:t>
            </w:r>
            <w:r w:rsidRPr="00DE421B">
              <w:rPr>
                <w:rFonts w:ascii="Times New Roman" w:hAnsi="Times New Roman" w:cs="Times New Roman"/>
                <w:sz w:val="24"/>
                <w:szCs w:val="24"/>
              </w:rPr>
              <w:br/>
              <w:t>- результат валидации (гашения)</w:t>
            </w:r>
            <w:r w:rsidRPr="00DE421B">
              <w:rPr>
                <w:rFonts w:ascii="Times New Roman" w:hAnsi="Times New Roman" w:cs="Times New Roman"/>
                <w:sz w:val="24"/>
                <w:szCs w:val="24"/>
              </w:rPr>
              <w:br/>
              <w:t>- статус работоспособности ТОП-С</w:t>
            </w:r>
            <w:r w:rsidRPr="00DE421B">
              <w:rPr>
                <w:rFonts w:ascii="Times New Roman" w:hAnsi="Times New Roman" w:cs="Times New Roman"/>
                <w:sz w:val="24"/>
                <w:szCs w:val="24"/>
              </w:rPr>
              <w:br/>
              <w:t>- статус подключения к серверу активации</w:t>
            </w:r>
            <w:r w:rsidRPr="00DE421B">
              <w:rPr>
                <w:rFonts w:ascii="Times New Roman" w:hAnsi="Times New Roman" w:cs="Times New Roman"/>
                <w:sz w:val="24"/>
                <w:szCs w:val="24"/>
              </w:rPr>
              <w:br/>
              <w:t>- информации о текущей версии ПО ТОП-С</w:t>
            </w:r>
            <w:r w:rsidRPr="00DE421B">
              <w:rPr>
                <w:rFonts w:ascii="Times New Roman" w:hAnsi="Times New Roman" w:cs="Times New Roman"/>
                <w:sz w:val="24"/>
                <w:szCs w:val="24"/>
              </w:rPr>
              <w:br/>
              <w:t>В случае если БВК СЭКОП и средство ввода-вывода информации выполнены в едином исполнении, то БВК СЭКОП получает следующую информацию от ТОП-С:</w:t>
            </w:r>
            <w:r w:rsidRPr="00DE421B">
              <w:rPr>
                <w:rFonts w:ascii="Times New Roman" w:hAnsi="Times New Roman" w:cs="Times New Roman"/>
                <w:sz w:val="24"/>
                <w:szCs w:val="24"/>
              </w:rPr>
              <w:br/>
              <w:t>наличие карты, QR и т.п.) и данные карты.</w:t>
            </w:r>
          </w:p>
        </w:tc>
        <w:tc>
          <w:tcPr>
            <w:tcW w:w="1299" w:type="dxa"/>
            <w:tcBorders>
              <w:top w:val="nil"/>
              <w:left w:val="nil"/>
              <w:bottom w:val="single" w:sz="4" w:space="0" w:color="auto"/>
              <w:right w:val="single" w:sz="4" w:space="0" w:color="auto"/>
            </w:tcBorders>
            <w:shd w:val="clear" w:color="auto" w:fill="auto"/>
            <w:vAlign w:val="center"/>
            <w:hideMark/>
          </w:tcPr>
          <w:p w14:paraId="19EBFF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C42E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4A4D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7E13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B663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A0BAE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4150D0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0841F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5.10.15.2</w:t>
            </w:r>
          </w:p>
        </w:tc>
        <w:tc>
          <w:tcPr>
            <w:tcW w:w="5534" w:type="dxa"/>
            <w:tcBorders>
              <w:top w:val="nil"/>
              <w:left w:val="nil"/>
              <w:bottom w:val="single" w:sz="4" w:space="0" w:color="auto"/>
              <w:right w:val="single" w:sz="4" w:space="0" w:color="auto"/>
            </w:tcBorders>
            <w:shd w:val="clear" w:color="auto" w:fill="auto"/>
            <w:vAlign w:val="center"/>
            <w:hideMark/>
          </w:tcPr>
          <w:p w14:paraId="07AA805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БВК СЭКОП передаёт следующую информацию в ТОП-С:</w:t>
            </w:r>
            <w:r w:rsidRPr="00DE421B">
              <w:rPr>
                <w:rFonts w:ascii="Times New Roman" w:hAnsi="Times New Roman" w:cs="Times New Roman"/>
                <w:sz w:val="24"/>
                <w:szCs w:val="24"/>
              </w:rPr>
              <w:br/>
              <w:t>- черный список (стоп лист)</w:t>
            </w:r>
            <w:r w:rsidRPr="00DE421B">
              <w:rPr>
                <w:rFonts w:ascii="Times New Roman" w:hAnsi="Times New Roman" w:cs="Times New Roman"/>
                <w:sz w:val="24"/>
                <w:szCs w:val="24"/>
              </w:rPr>
              <w:br/>
              <w:t>- синхронизация точного времени</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 ТС</w:t>
            </w:r>
            <w:r w:rsidRPr="00DE421B">
              <w:rPr>
                <w:rFonts w:ascii="Times New Roman" w:hAnsi="Times New Roman" w:cs="Times New Roman"/>
                <w:sz w:val="24"/>
                <w:szCs w:val="24"/>
              </w:rPr>
              <w:br/>
              <w:t>- № рейса</w:t>
            </w:r>
            <w:r w:rsidRPr="00DE421B">
              <w:rPr>
                <w:rFonts w:ascii="Times New Roman" w:hAnsi="Times New Roman" w:cs="Times New Roman"/>
                <w:sz w:val="24"/>
                <w:szCs w:val="24"/>
              </w:rPr>
              <w:br/>
              <w:t>- № маршрута</w:t>
            </w:r>
            <w:r w:rsidRPr="00DE421B">
              <w:rPr>
                <w:rFonts w:ascii="Times New Roman" w:hAnsi="Times New Roman" w:cs="Times New Roman"/>
                <w:sz w:val="24"/>
                <w:szCs w:val="24"/>
              </w:rPr>
              <w:br/>
              <w:t>- информация о тарифах (стоимости), установленным Комитетом по тарифам Санкт-Петербурга</w:t>
            </w:r>
            <w:r w:rsidRPr="00DE421B">
              <w:rPr>
                <w:rFonts w:ascii="Times New Roman" w:hAnsi="Times New Roman" w:cs="Times New Roman"/>
                <w:sz w:val="24"/>
                <w:szCs w:val="24"/>
              </w:rPr>
              <w:br/>
              <w:t>- в случае новой версии ПО, передача на ТОП-С</w:t>
            </w:r>
            <w:r w:rsidRPr="00DE421B">
              <w:rPr>
                <w:rFonts w:ascii="Times New Roman" w:hAnsi="Times New Roman" w:cs="Times New Roman"/>
                <w:sz w:val="24"/>
                <w:szCs w:val="24"/>
              </w:rPr>
              <w:br/>
              <w:t>В случае если БВК СЭКОП и средство ввода-вывода информации выполнены в едином исполнении, ТОП-С выполняет только взаимодействие с картами и отображает сообщения, посланные БВК.</w:t>
            </w:r>
            <w:r w:rsidRPr="00DE421B">
              <w:rPr>
                <w:rFonts w:ascii="Times New Roman" w:hAnsi="Times New Roman" w:cs="Times New Roman"/>
                <w:sz w:val="24"/>
                <w:szCs w:val="24"/>
              </w:rPr>
              <w:br/>
              <w:t>В случае если БВК СЭКОП и средство ввода-вывода информации выполнены в едином исполнении, то БВК СЭКОП получает следующую информацию от ТОП-С:</w:t>
            </w:r>
            <w:r w:rsidRPr="00DE421B">
              <w:rPr>
                <w:rFonts w:ascii="Times New Roman" w:hAnsi="Times New Roman" w:cs="Times New Roman"/>
                <w:sz w:val="24"/>
                <w:szCs w:val="24"/>
              </w:rPr>
              <w:br/>
              <w:t>- опрос событий</w:t>
            </w:r>
            <w:r w:rsidRPr="00DE421B">
              <w:rPr>
                <w:rFonts w:ascii="Times New Roman" w:hAnsi="Times New Roman" w:cs="Times New Roman"/>
                <w:sz w:val="24"/>
                <w:szCs w:val="24"/>
              </w:rPr>
              <w:br/>
              <w:t>- проведение операции с картой;</w:t>
            </w:r>
            <w:r w:rsidRPr="00DE421B">
              <w:rPr>
                <w:rFonts w:ascii="Times New Roman" w:hAnsi="Times New Roman" w:cs="Times New Roman"/>
                <w:sz w:val="24"/>
                <w:szCs w:val="24"/>
              </w:rPr>
              <w:br/>
              <w:t>- отображение 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330962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0A1AF9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DA44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7295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5EF47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78C15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07AD16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6A2A4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5.10.15.3.</w:t>
            </w:r>
          </w:p>
        </w:tc>
        <w:tc>
          <w:tcPr>
            <w:tcW w:w="5534" w:type="dxa"/>
            <w:tcBorders>
              <w:top w:val="nil"/>
              <w:left w:val="nil"/>
              <w:bottom w:val="single" w:sz="4" w:space="0" w:color="auto"/>
              <w:right w:val="single" w:sz="4" w:space="0" w:color="auto"/>
            </w:tcBorders>
            <w:shd w:val="clear" w:color="auto" w:fill="auto"/>
            <w:vAlign w:val="center"/>
            <w:hideMark/>
          </w:tcPr>
          <w:p w14:paraId="0885420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рамках одного ТС, даты и рейса исключает возможность повторной оплаты без подтверждения.</w:t>
            </w:r>
          </w:p>
        </w:tc>
        <w:tc>
          <w:tcPr>
            <w:tcW w:w="1299" w:type="dxa"/>
            <w:tcBorders>
              <w:top w:val="nil"/>
              <w:left w:val="nil"/>
              <w:bottom w:val="single" w:sz="4" w:space="0" w:color="auto"/>
              <w:right w:val="single" w:sz="4" w:space="0" w:color="auto"/>
            </w:tcBorders>
            <w:shd w:val="clear" w:color="auto" w:fill="auto"/>
            <w:vAlign w:val="center"/>
            <w:hideMark/>
          </w:tcPr>
          <w:p w14:paraId="7B4331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E134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A586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323A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EF7F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9F895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5EA670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BFAF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5.10.16.</w:t>
            </w:r>
          </w:p>
        </w:tc>
        <w:tc>
          <w:tcPr>
            <w:tcW w:w="5534" w:type="dxa"/>
            <w:tcBorders>
              <w:top w:val="nil"/>
              <w:left w:val="nil"/>
              <w:bottom w:val="single" w:sz="4" w:space="0" w:color="auto"/>
              <w:right w:val="single" w:sz="4" w:space="0" w:color="auto"/>
            </w:tcBorders>
            <w:shd w:val="clear" w:color="auto" w:fill="auto"/>
            <w:vAlign w:val="center"/>
            <w:hideMark/>
          </w:tcPr>
          <w:p w14:paraId="5EC3BBE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 ТС в БВК СЭКОП имеется функция автоматического и ручного перевода рейса.</w:t>
            </w:r>
          </w:p>
        </w:tc>
        <w:tc>
          <w:tcPr>
            <w:tcW w:w="1299" w:type="dxa"/>
            <w:tcBorders>
              <w:top w:val="nil"/>
              <w:left w:val="nil"/>
              <w:bottom w:val="single" w:sz="4" w:space="0" w:color="auto"/>
              <w:right w:val="single" w:sz="4" w:space="0" w:color="auto"/>
            </w:tcBorders>
            <w:shd w:val="clear" w:color="auto" w:fill="auto"/>
            <w:vAlign w:val="center"/>
            <w:hideMark/>
          </w:tcPr>
          <w:p w14:paraId="160CFD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552E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EE35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9544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763DF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D79D4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09CE8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C7F7D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5.11.</w:t>
            </w:r>
          </w:p>
        </w:tc>
        <w:tc>
          <w:tcPr>
            <w:tcW w:w="5534" w:type="dxa"/>
            <w:tcBorders>
              <w:top w:val="nil"/>
              <w:left w:val="nil"/>
              <w:bottom w:val="single" w:sz="4" w:space="0" w:color="auto"/>
              <w:right w:val="single" w:sz="4" w:space="0" w:color="auto"/>
            </w:tcBorders>
            <w:shd w:val="clear" w:color="auto" w:fill="auto"/>
            <w:vAlign w:val="center"/>
            <w:hideMark/>
          </w:tcPr>
          <w:p w14:paraId="61EDC2E0"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Средство ввода-вывода 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7959F3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ACF08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38EA5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527F83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0D39E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517E36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28FCCAB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4639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5.11.1.</w:t>
            </w:r>
          </w:p>
        </w:tc>
        <w:tc>
          <w:tcPr>
            <w:tcW w:w="5534" w:type="dxa"/>
            <w:tcBorders>
              <w:top w:val="nil"/>
              <w:left w:val="nil"/>
              <w:bottom w:val="single" w:sz="4" w:space="0" w:color="auto"/>
              <w:right w:val="single" w:sz="4" w:space="0" w:color="auto"/>
            </w:tcBorders>
            <w:shd w:val="clear" w:color="auto" w:fill="auto"/>
            <w:vAlign w:val="center"/>
            <w:hideMark/>
          </w:tcPr>
          <w:p w14:paraId="0A07F10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средство ввода-вывода информации предназначен для отображения режимов работы БО СЭКОП и управления (взаимодействия) с БВК СЭКОП.</w:t>
            </w:r>
          </w:p>
        </w:tc>
        <w:tc>
          <w:tcPr>
            <w:tcW w:w="1299" w:type="dxa"/>
            <w:tcBorders>
              <w:top w:val="nil"/>
              <w:left w:val="nil"/>
              <w:bottom w:val="single" w:sz="4" w:space="0" w:color="auto"/>
              <w:right w:val="single" w:sz="4" w:space="0" w:color="auto"/>
            </w:tcBorders>
            <w:shd w:val="clear" w:color="auto" w:fill="auto"/>
            <w:vAlign w:val="center"/>
            <w:hideMark/>
          </w:tcPr>
          <w:p w14:paraId="6DB782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1AF4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13DB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CBEA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E737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073F78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00D34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F8A5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w:t>
            </w:r>
          </w:p>
        </w:tc>
        <w:tc>
          <w:tcPr>
            <w:tcW w:w="5534" w:type="dxa"/>
            <w:tcBorders>
              <w:top w:val="nil"/>
              <w:left w:val="nil"/>
              <w:bottom w:val="single" w:sz="4" w:space="0" w:color="auto"/>
              <w:right w:val="single" w:sz="4" w:space="0" w:color="auto"/>
            </w:tcBorders>
            <w:shd w:val="clear" w:color="auto" w:fill="auto"/>
            <w:vAlign w:val="center"/>
            <w:hideMark/>
          </w:tcPr>
          <w:p w14:paraId="52010181"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предъявляемые к средству ввода-вывода информации</w:t>
            </w:r>
          </w:p>
        </w:tc>
        <w:tc>
          <w:tcPr>
            <w:tcW w:w="1299" w:type="dxa"/>
            <w:tcBorders>
              <w:top w:val="nil"/>
              <w:left w:val="nil"/>
              <w:bottom w:val="single" w:sz="4" w:space="0" w:color="auto"/>
              <w:right w:val="single" w:sz="4" w:space="0" w:color="auto"/>
            </w:tcBorders>
            <w:shd w:val="clear" w:color="auto" w:fill="auto"/>
            <w:vAlign w:val="center"/>
            <w:hideMark/>
          </w:tcPr>
          <w:p w14:paraId="0BA39E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1EFF09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92A1F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01998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110043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522B8E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1A726C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6B661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5.12.1.</w:t>
            </w:r>
          </w:p>
        </w:tc>
        <w:tc>
          <w:tcPr>
            <w:tcW w:w="5534" w:type="dxa"/>
            <w:tcBorders>
              <w:top w:val="nil"/>
              <w:left w:val="nil"/>
              <w:bottom w:val="single" w:sz="4" w:space="0" w:color="auto"/>
              <w:right w:val="single" w:sz="4" w:space="0" w:color="auto"/>
            </w:tcBorders>
            <w:shd w:val="clear" w:color="auto" w:fill="auto"/>
            <w:vAlign w:val="center"/>
            <w:hideMark/>
          </w:tcPr>
          <w:p w14:paraId="4DB5045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Отсутствие видимости крепежных изделий (кронштейнов). Месторасположение в досягаемости с места водителя. Интегрировано в заводские элементы ТС. Допускается сопряжение с другими устройствами в соответствии с п1</w:t>
            </w:r>
            <w:r w:rsidRPr="00DE421B">
              <w:rPr>
                <w:rFonts w:ascii="Times New Roman" w:hAnsi="Times New Roman" w:cs="Times New Roman"/>
                <w:sz w:val="24"/>
                <w:szCs w:val="24"/>
              </w:rPr>
              <w:br/>
              <w:t>Точное место размещения согласовывается 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34752D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E6E4F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FE32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E2A5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E652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6049F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AF52EB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B6C1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5.12.2.</w:t>
            </w:r>
          </w:p>
        </w:tc>
        <w:tc>
          <w:tcPr>
            <w:tcW w:w="5534" w:type="dxa"/>
            <w:tcBorders>
              <w:top w:val="nil"/>
              <w:left w:val="nil"/>
              <w:bottom w:val="single" w:sz="4" w:space="0" w:color="auto"/>
              <w:right w:val="single" w:sz="4" w:space="0" w:color="auto"/>
            </w:tcBorders>
            <w:shd w:val="clear" w:color="auto" w:fill="auto"/>
            <w:vAlign w:val="center"/>
            <w:hideMark/>
          </w:tcPr>
          <w:p w14:paraId="2831048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Дисплей графический LCD с подсветкой или TFT с автоматической или ручной регулировкой яркости</w:t>
            </w:r>
          </w:p>
        </w:tc>
        <w:tc>
          <w:tcPr>
            <w:tcW w:w="1299" w:type="dxa"/>
            <w:tcBorders>
              <w:top w:val="nil"/>
              <w:left w:val="nil"/>
              <w:bottom w:val="single" w:sz="4" w:space="0" w:color="auto"/>
              <w:right w:val="single" w:sz="4" w:space="0" w:color="auto"/>
            </w:tcBorders>
            <w:shd w:val="clear" w:color="auto" w:fill="auto"/>
            <w:vAlign w:val="center"/>
            <w:hideMark/>
          </w:tcPr>
          <w:p w14:paraId="7B86AF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196E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A466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0D5C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B3C1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31BC2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BC8B9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0EBB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5.12.3.</w:t>
            </w:r>
          </w:p>
        </w:tc>
        <w:tc>
          <w:tcPr>
            <w:tcW w:w="5534" w:type="dxa"/>
            <w:tcBorders>
              <w:top w:val="nil"/>
              <w:left w:val="nil"/>
              <w:bottom w:val="single" w:sz="4" w:space="0" w:color="auto"/>
              <w:right w:val="single" w:sz="4" w:space="0" w:color="auto"/>
            </w:tcBorders>
            <w:shd w:val="clear" w:color="auto" w:fill="auto"/>
            <w:vAlign w:val="center"/>
            <w:hideMark/>
          </w:tcPr>
          <w:p w14:paraId="2F48DCE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 дисплея</w:t>
            </w:r>
          </w:p>
        </w:tc>
        <w:tc>
          <w:tcPr>
            <w:tcW w:w="1299" w:type="dxa"/>
            <w:tcBorders>
              <w:top w:val="nil"/>
              <w:left w:val="nil"/>
              <w:bottom w:val="single" w:sz="4" w:space="0" w:color="auto"/>
              <w:right w:val="single" w:sz="4" w:space="0" w:color="auto"/>
            </w:tcBorders>
            <w:shd w:val="clear" w:color="auto" w:fill="auto"/>
            <w:vAlign w:val="center"/>
            <w:hideMark/>
          </w:tcPr>
          <w:p w14:paraId="194F73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192;</w:t>
            </w:r>
          </w:p>
          <w:p w14:paraId="181FBF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вертикали не менее 164</w:t>
            </w:r>
          </w:p>
        </w:tc>
        <w:tc>
          <w:tcPr>
            <w:tcW w:w="1567" w:type="dxa"/>
            <w:tcBorders>
              <w:top w:val="nil"/>
              <w:left w:val="nil"/>
              <w:bottom w:val="single" w:sz="4" w:space="0" w:color="auto"/>
              <w:right w:val="single" w:sz="4" w:space="0" w:color="auto"/>
            </w:tcBorders>
            <w:shd w:val="clear" w:color="auto" w:fill="auto"/>
            <w:vAlign w:val="center"/>
            <w:hideMark/>
          </w:tcPr>
          <w:p w14:paraId="14F772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3F36A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3D85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423B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AF067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lang w:val="en-US"/>
              </w:rPr>
              <w:t>pix</w:t>
            </w:r>
          </w:p>
        </w:tc>
      </w:tr>
      <w:tr w:rsidR="00DE421B" w:rsidRPr="00DE421B" w14:paraId="6017DCE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34466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5.12.4.</w:t>
            </w:r>
          </w:p>
        </w:tc>
        <w:tc>
          <w:tcPr>
            <w:tcW w:w="5534" w:type="dxa"/>
            <w:tcBorders>
              <w:top w:val="nil"/>
              <w:left w:val="nil"/>
              <w:bottom w:val="single" w:sz="4" w:space="0" w:color="auto"/>
              <w:right w:val="single" w:sz="4" w:space="0" w:color="auto"/>
            </w:tcBorders>
            <w:shd w:val="clear" w:color="auto" w:fill="auto"/>
            <w:vAlign w:val="center"/>
            <w:hideMark/>
          </w:tcPr>
          <w:p w14:paraId="420B785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Антивандальный и вибростойкий корпус</w:t>
            </w:r>
          </w:p>
        </w:tc>
        <w:tc>
          <w:tcPr>
            <w:tcW w:w="1299" w:type="dxa"/>
            <w:tcBorders>
              <w:top w:val="nil"/>
              <w:left w:val="nil"/>
              <w:bottom w:val="single" w:sz="4" w:space="0" w:color="auto"/>
              <w:right w:val="single" w:sz="4" w:space="0" w:color="auto"/>
            </w:tcBorders>
            <w:shd w:val="clear" w:color="auto" w:fill="auto"/>
            <w:vAlign w:val="center"/>
            <w:hideMark/>
          </w:tcPr>
          <w:p w14:paraId="4D1421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5731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0A46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42C1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0669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E1C55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84B8D8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8251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5.12.5.</w:t>
            </w:r>
          </w:p>
        </w:tc>
        <w:tc>
          <w:tcPr>
            <w:tcW w:w="5534" w:type="dxa"/>
            <w:tcBorders>
              <w:top w:val="nil"/>
              <w:left w:val="nil"/>
              <w:bottom w:val="single" w:sz="4" w:space="0" w:color="auto"/>
              <w:right w:val="single" w:sz="4" w:space="0" w:color="auto"/>
            </w:tcBorders>
            <w:shd w:val="clear" w:color="auto" w:fill="auto"/>
            <w:vAlign w:val="center"/>
            <w:hideMark/>
          </w:tcPr>
          <w:p w14:paraId="388DB9E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Исполнение</w:t>
            </w:r>
          </w:p>
        </w:tc>
        <w:tc>
          <w:tcPr>
            <w:tcW w:w="1299" w:type="dxa"/>
            <w:tcBorders>
              <w:top w:val="nil"/>
              <w:left w:val="nil"/>
              <w:bottom w:val="single" w:sz="4" w:space="0" w:color="auto"/>
              <w:right w:val="single" w:sz="4" w:space="0" w:color="auto"/>
            </w:tcBorders>
            <w:shd w:val="clear" w:color="auto" w:fill="auto"/>
            <w:vAlign w:val="center"/>
            <w:hideMark/>
          </w:tcPr>
          <w:p w14:paraId="3022A8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9C2E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A294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1E93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1BC1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Без острых и выступающих углов</w:t>
            </w:r>
          </w:p>
        </w:tc>
        <w:tc>
          <w:tcPr>
            <w:tcW w:w="1564" w:type="dxa"/>
            <w:tcBorders>
              <w:top w:val="nil"/>
              <w:left w:val="nil"/>
              <w:bottom w:val="single" w:sz="4" w:space="0" w:color="auto"/>
              <w:right w:val="single" w:sz="4" w:space="0" w:color="auto"/>
            </w:tcBorders>
            <w:shd w:val="clear" w:color="auto" w:fill="auto"/>
            <w:vAlign w:val="center"/>
            <w:hideMark/>
          </w:tcPr>
          <w:p w14:paraId="71D876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FB578E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8221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5.12.6.</w:t>
            </w:r>
          </w:p>
        </w:tc>
        <w:tc>
          <w:tcPr>
            <w:tcW w:w="5534" w:type="dxa"/>
            <w:tcBorders>
              <w:top w:val="nil"/>
              <w:left w:val="nil"/>
              <w:bottom w:val="single" w:sz="4" w:space="0" w:color="auto"/>
              <w:right w:val="single" w:sz="4" w:space="0" w:color="auto"/>
            </w:tcBorders>
            <w:shd w:val="clear" w:color="auto" w:fill="auto"/>
            <w:vAlign w:val="center"/>
            <w:hideMark/>
          </w:tcPr>
          <w:p w14:paraId="0C457BD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Клавиатура с необходимым для управления системой количеством цифровых и функциональных клавиш, курсоров (возможно сенсорное исполнение, совмещенное с экраном)</w:t>
            </w:r>
          </w:p>
        </w:tc>
        <w:tc>
          <w:tcPr>
            <w:tcW w:w="1299" w:type="dxa"/>
            <w:tcBorders>
              <w:top w:val="nil"/>
              <w:left w:val="nil"/>
              <w:bottom w:val="single" w:sz="4" w:space="0" w:color="auto"/>
              <w:right w:val="single" w:sz="4" w:space="0" w:color="auto"/>
            </w:tcBorders>
            <w:shd w:val="clear" w:color="auto" w:fill="auto"/>
            <w:vAlign w:val="center"/>
            <w:hideMark/>
          </w:tcPr>
          <w:p w14:paraId="60ABD4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0E6D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80ED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2491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9E377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66084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DAA4E6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EBFB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5.12.7.</w:t>
            </w:r>
          </w:p>
        </w:tc>
        <w:tc>
          <w:tcPr>
            <w:tcW w:w="5534" w:type="dxa"/>
            <w:tcBorders>
              <w:top w:val="nil"/>
              <w:left w:val="nil"/>
              <w:bottom w:val="single" w:sz="4" w:space="0" w:color="auto"/>
              <w:right w:val="single" w:sz="4" w:space="0" w:color="auto"/>
            </w:tcBorders>
            <w:shd w:val="clear" w:color="auto" w:fill="auto"/>
            <w:vAlign w:val="center"/>
            <w:hideMark/>
          </w:tcPr>
          <w:p w14:paraId="6B1D3A1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Индикация режимов работы</w:t>
            </w:r>
          </w:p>
        </w:tc>
        <w:tc>
          <w:tcPr>
            <w:tcW w:w="1299" w:type="dxa"/>
            <w:tcBorders>
              <w:top w:val="nil"/>
              <w:left w:val="nil"/>
              <w:bottom w:val="single" w:sz="4" w:space="0" w:color="auto"/>
              <w:right w:val="single" w:sz="4" w:space="0" w:color="auto"/>
            </w:tcBorders>
            <w:shd w:val="clear" w:color="auto" w:fill="auto"/>
            <w:vAlign w:val="center"/>
            <w:hideMark/>
          </w:tcPr>
          <w:p w14:paraId="5B4977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8283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603F4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0C0DC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1E1D8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5042CC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7CC0EAF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98F73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5.12.8.</w:t>
            </w:r>
          </w:p>
        </w:tc>
        <w:tc>
          <w:tcPr>
            <w:tcW w:w="5534" w:type="dxa"/>
            <w:tcBorders>
              <w:top w:val="nil"/>
              <w:left w:val="nil"/>
              <w:bottom w:val="single" w:sz="4" w:space="0" w:color="auto"/>
              <w:right w:val="single" w:sz="4" w:space="0" w:color="auto"/>
            </w:tcBorders>
            <w:shd w:val="clear" w:color="auto" w:fill="auto"/>
            <w:vAlign w:val="center"/>
            <w:hideMark/>
          </w:tcPr>
          <w:p w14:paraId="0F4A2A8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Обозначение приёма данных от БВК СЭКОП</w:t>
            </w:r>
          </w:p>
        </w:tc>
        <w:tc>
          <w:tcPr>
            <w:tcW w:w="1299" w:type="dxa"/>
            <w:tcBorders>
              <w:top w:val="nil"/>
              <w:left w:val="nil"/>
              <w:bottom w:val="single" w:sz="4" w:space="0" w:color="auto"/>
              <w:right w:val="single" w:sz="4" w:space="0" w:color="auto"/>
            </w:tcBorders>
            <w:shd w:val="clear" w:color="auto" w:fill="auto"/>
            <w:vAlign w:val="center"/>
            <w:hideMark/>
          </w:tcPr>
          <w:p w14:paraId="2B4E52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B5B5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0BF9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6011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28CE2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Зелёный</w:t>
            </w:r>
          </w:p>
        </w:tc>
        <w:tc>
          <w:tcPr>
            <w:tcW w:w="1564" w:type="dxa"/>
            <w:tcBorders>
              <w:top w:val="nil"/>
              <w:left w:val="nil"/>
              <w:bottom w:val="single" w:sz="4" w:space="0" w:color="auto"/>
              <w:right w:val="single" w:sz="4" w:space="0" w:color="auto"/>
            </w:tcBorders>
            <w:shd w:val="clear" w:color="auto" w:fill="auto"/>
            <w:vAlign w:val="center"/>
            <w:hideMark/>
          </w:tcPr>
          <w:p w14:paraId="51CE91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w:t>
            </w:r>
          </w:p>
        </w:tc>
      </w:tr>
      <w:tr w:rsidR="00DE421B" w:rsidRPr="00DE421B" w14:paraId="4EA0C9C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0202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5.12.9.</w:t>
            </w:r>
          </w:p>
        </w:tc>
        <w:tc>
          <w:tcPr>
            <w:tcW w:w="5534" w:type="dxa"/>
            <w:tcBorders>
              <w:top w:val="nil"/>
              <w:left w:val="nil"/>
              <w:bottom w:val="single" w:sz="4" w:space="0" w:color="auto"/>
              <w:right w:val="single" w:sz="4" w:space="0" w:color="auto"/>
            </w:tcBorders>
            <w:shd w:val="clear" w:color="auto" w:fill="auto"/>
            <w:vAlign w:val="center"/>
            <w:hideMark/>
          </w:tcPr>
          <w:p w14:paraId="3816B41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Обозначение передачи данных в БВК СЭКОП</w:t>
            </w:r>
          </w:p>
        </w:tc>
        <w:tc>
          <w:tcPr>
            <w:tcW w:w="1299" w:type="dxa"/>
            <w:tcBorders>
              <w:top w:val="nil"/>
              <w:left w:val="nil"/>
              <w:bottom w:val="single" w:sz="4" w:space="0" w:color="auto"/>
              <w:right w:val="single" w:sz="4" w:space="0" w:color="auto"/>
            </w:tcBorders>
            <w:shd w:val="clear" w:color="auto" w:fill="auto"/>
            <w:vAlign w:val="center"/>
            <w:hideMark/>
          </w:tcPr>
          <w:p w14:paraId="5A070B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53FB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F60C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446F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66F7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Жёлтый</w:t>
            </w:r>
          </w:p>
        </w:tc>
        <w:tc>
          <w:tcPr>
            <w:tcW w:w="1564" w:type="dxa"/>
            <w:tcBorders>
              <w:top w:val="nil"/>
              <w:left w:val="nil"/>
              <w:bottom w:val="single" w:sz="4" w:space="0" w:color="auto"/>
              <w:right w:val="single" w:sz="4" w:space="0" w:color="auto"/>
            </w:tcBorders>
            <w:shd w:val="clear" w:color="auto" w:fill="auto"/>
            <w:vAlign w:val="center"/>
            <w:hideMark/>
          </w:tcPr>
          <w:p w14:paraId="7A3E99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w:t>
            </w:r>
          </w:p>
        </w:tc>
      </w:tr>
      <w:tr w:rsidR="00DE421B" w:rsidRPr="00DE421B" w14:paraId="5BD3F1E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6A07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5.12.10.</w:t>
            </w:r>
          </w:p>
        </w:tc>
        <w:tc>
          <w:tcPr>
            <w:tcW w:w="5534" w:type="dxa"/>
            <w:tcBorders>
              <w:top w:val="nil"/>
              <w:left w:val="nil"/>
              <w:bottom w:val="single" w:sz="4" w:space="0" w:color="auto"/>
              <w:right w:val="single" w:sz="4" w:space="0" w:color="auto"/>
            </w:tcBorders>
            <w:shd w:val="clear" w:color="auto" w:fill="auto"/>
            <w:vAlign w:val="center"/>
            <w:hideMark/>
          </w:tcPr>
          <w:p w14:paraId="43ACA20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Обозначение подачи питания</w:t>
            </w:r>
          </w:p>
        </w:tc>
        <w:tc>
          <w:tcPr>
            <w:tcW w:w="1299" w:type="dxa"/>
            <w:tcBorders>
              <w:top w:val="nil"/>
              <w:left w:val="nil"/>
              <w:bottom w:val="single" w:sz="4" w:space="0" w:color="auto"/>
              <w:right w:val="single" w:sz="4" w:space="0" w:color="auto"/>
            </w:tcBorders>
            <w:shd w:val="clear" w:color="auto" w:fill="auto"/>
            <w:vAlign w:val="center"/>
            <w:hideMark/>
          </w:tcPr>
          <w:p w14:paraId="50D13C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0F2A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EBC2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92FD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1BA6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Красный</w:t>
            </w:r>
          </w:p>
        </w:tc>
        <w:tc>
          <w:tcPr>
            <w:tcW w:w="1564" w:type="dxa"/>
            <w:tcBorders>
              <w:top w:val="nil"/>
              <w:left w:val="nil"/>
              <w:bottom w:val="single" w:sz="4" w:space="0" w:color="auto"/>
              <w:right w:val="single" w:sz="4" w:space="0" w:color="auto"/>
            </w:tcBorders>
            <w:shd w:val="clear" w:color="auto" w:fill="auto"/>
            <w:vAlign w:val="center"/>
            <w:hideMark/>
          </w:tcPr>
          <w:p w14:paraId="06CF5A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w:t>
            </w:r>
          </w:p>
        </w:tc>
      </w:tr>
      <w:tr w:rsidR="00DE421B" w:rsidRPr="00DE421B" w14:paraId="69341DEE" w14:textId="77777777" w:rsidTr="00DE421B">
        <w:trPr>
          <w:trHeight w:val="276"/>
        </w:trPr>
        <w:tc>
          <w:tcPr>
            <w:tcW w:w="1144" w:type="dxa"/>
            <w:vMerge w:val="restart"/>
            <w:tcBorders>
              <w:top w:val="nil"/>
              <w:left w:val="single" w:sz="4" w:space="0" w:color="auto"/>
              <w:bottom w:val="single" w:sz="4" w:space="0" w:color="000000"/>
              <w:right w:val="single" w:sz="4" w:space="0" w:color="auto"/>
            </w:tcBorders>
            <w:shd w:val="clear" w:color="auto" w:fill="auto"/>
            <w:vAlign w:val="center"/>
            <w:hideMark/>
          </w:tcPr>
          <w:p w14:paraId="6CF425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5.12.11.</w:t>
            </w:r>
          </w:p>
        </w:tc>
        <w:tc>
          <w:tcPr>
            <w:tcW w:w="5534" w:type="dxa"/>
            <w:vMerge w:val="restart"/>
            <w:tcBorders>
              <w:top w:val="nil"/>
              <w:left w:val="single" w:sz="4" w:space="0" w:color="auto"/>
              <w:bottom w:val="single" w:sz="4" w:space="0" w:color="000000"/>
              <w:right w:val="single" w:sz="4" w:space="0" w:color="auto"/>
            </w:tcBorders>
            <w:shd w:val="clear" w:color="auto" w:fill="auto"/>
            <w:vAlign w:val="center"/>
            <w:hideMark/>
          </w:tcPr>
          <w:p w14:paraId="6D60BED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Средство ввода-вывода информации, подключаемая к БВК, для отображения следующей информации:</w:t>
            </w:r>
            <w:r w:rsidRPr="00DE421B">
              <w:rPr>
                <w:rFonts w:ascii="Times New Roman" w:hAnsi="Times New Roman" w:cs="Times New Roman"/>
                <w:sz w:val="24"/>
                <w:szCs w:val="24"/>
              </w:rPr>
              <w:br/>
              <w:t>-Количество оплативших и не оплативших пассажиров по данным БО СЭКОП и системы подсчета пассажиров</w:t>
            </w:r>
            <w:r w:rsidRPr="00DE421B">
              <w:rPr>
                <w:rFonts w:ascii="Times New Roman" w:hAnsi="Times New Roman" w:cs="Times New Roman"/>
                <w:sz w:val="24"/>
                <w:szCs w:val="24"/>
              </w:rPr>
              <w:br/>
              <w:t>- Время, дата</w:t>
            </w:r>
            <w:r w:rsidRPr="00DE421B">
              <w:rPr>
                <w:rFonts w:ascii="Times New Roman" w:hAnsi="Times New Roman" w:cs="Times New Roman"/>
                <w:sz w:val="24"/>
                <w:szCs w:val="24"/>
              </w:rPr>
              <w:br/>
              <w:t>- № ТС</w:t>
            </w:r>
            <w:r w:rsidRPr="00DE421B">
              <w:rPr>
                <w:rFonts w:ascii="Times New Roman" w:hAnsi="Times New Roman" w:cs="Times New Roman"/>
                <w:sz w:val="24"/>
                <w:szCs w:val="24"/>
              </w:rPr>
              <w:br/>
              <w:t>- № маршрута</w:t>
            </w:r>
            <w:r w:rsidRPr="00DE421B">
              <w:rPr>
                <w:rFonts w:ascii="Times New Roman" w:hAnsi="Times New Roman" w:cs="Times New Roman"/>
                <w:sz w:val="24"/>
                <w:szCs w:val="24"/>
              </w:rPr>
              <w:br/>
              <w:t>- № наряда</w:t>
            </w:r>
            <w:r w:rsidRPr="00DE421B">
              <w:rPr>
                <w:rFonts w:ascii="Times New Roman" w:hAnsi="Times New Roman" w:cs="Times New Roman"/>
                <w:sz w:val="24"/>
                <w:szCs w:val="24"/>
              </w:rPr>
              <w:br/>
              <w:t>- № рейса</w:t>
            </w:r>
            <w:r w:rsidRPr="00DE421B">
              <w:rPr>
                <w:rFonts w:ascii="Times New Roman" w:hAnsi="Times New Roman" w:cs="Times New Roman"/>
                <w:sz w:val="24"/>
                <w:szCs w:val="24"/>
              </w:rPr>
              <w:br/>
              <w:t>- Количество транзакций за смену</w:t>
            </w:r>
            <w:r w:rsidRPr="00DE421B">
              <w:rPr>
                <w:rFonts w:ascii="Times New Roman" w:hAnsi="Times New Roman" w:cs="Times New Roman"/>
                <w:sz w:val="24"/>
                <w:szCs w:val="24"/>
              </w:rPr>
              <w:br/>
              <w:t xml:space="preserve">- Статус соединения с сервером </w:t>
            </w:r>
            <w:r w:rsidRPr="00DE421B">
              <w:rPr>
                <w:rFonts w:ascii="Times New Roman" w:hAnsi="Times New Roman" w:cs="Times New Roman"/>
                <w:sz w:val="24"/>
                <w:szCs w:val="24"/>
              </w:rPr>
              <w:br/>
              <w:t>- Статус работоспособности</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xml:space="preserve">- Уровень заряда батареи </w:t>
            </w:r>
            <w:r w:rsidRPr="00DE421B">
              <w:rPr>
                <w:rFonts w:ascii="Times New Roman" w:hAnsi="Times New Roman" w:cs="Times New Roman"/>
                <w:sz w:val="24"/>
                <w:szCs w:val="24"/>
              </w:rPr>
              <w:br/>
              <w:t>- Статус подключения к серверу активации</w:t>
            </w:r>
            <w:r w:rsidRPr="00DE421B">
              <w:rPr>
                <w:rFonts w:ascii="Times New Roman" w:hAnsi="Times New Roman" w:cs="Times New Roman"/>
                <w:sz w:val="24"/>
                <w:szCs w:val="24"/>
              </w:rPr>
              <w:br/>
              <w:t xml:space="preserve">- информация о валидаторах </w:t>
            </w:r>
            <w:r w:rsidRPr="00DE421B">
              <w:rPr>
                <w:rFonts w:ascii="Times New Roman" w:hAnsi="Times New Roman" w:cs="Times New Roman"/>
                <w:sz w:val="24"/>
                <w:szCs w:val="24"/>
              </w:rPr>
              <w:br/>
              <w:t>- информация о валидаторах Pay Pass</w:t>
            </w:r>
            <w:r w:rsidRPr="00DE421B">
              <w:rPr>
                <w:rFonts w:ascii="Times New Roman" w:hAnsi="Times New Roman" w:cs="Times New Roman"/>
                <w:sz w:val="24"/>
                <w:szCs w:val="24"/>
              </w:rPr>
              <w:br/>
              <w:t>- информация о ПО Консоли</w:t>
            </w:r>
            <w:r w:rsidRPr="00DE421B">
              <w:rPr>
                <w:rFonts w:ascii="Times New Roman" w:hAnsi="Times New Roman" w:cs="Times New Roman"/>
                <w:sz w:val="24"/>
                <w:szCs w:val="24"/>
              </w:rPr>
              <w:br/>
              <w:t>- информация о версии Приложения</w:t>
            </w:r>
            <w:r w:rsidRPr="00DE421B">
              <w:rPr>
                <w:rFonts w:ascii="Times New Roman" w:hAnsi="Times New Roman" w:cs="Times New Roman"/>
                <w:sz w:val="24"/>
                <w:szCs w:val="24"/>
              </w:rPr>
              <w:br/>
              <w:t xml:space="preserve">- Статус подключения сети wi-fi </w:t>
            </w:r>
            <w:r w:rsidRPr="00DE421B">
              <w:rPr>
                <w:rFonts w:ascii="Times New Roman" w:hAnsi="Times New Roman" w:cs="Times New Roman"/>
                <w:sz w:val="24"/>
                <w:szCs w:val="24"/>
              </w:rPr>
              <w:br/>
              <w:t>- информация о количестве ридеров (валидаторов) версии ПО по каждому ридеру</w:t>
            </w:r>
            <w:r w:rsidRPr="00DE421B">
              <w:rPr>
                <w:rFonts w:ascii="Times New Roman" w:hAnsi="Times New Roman" w:cs="Times New Roman"/>
                <w:sz w:val="24"/>
                <w:szCs w:val="24"/>
              </w:rPr>
              <w:br/>
              <w:t xml:space="preserve">- информация о количестве ридеров (валидаторов) Pay Pass, версии ПО по каждому ридеру </w:t>
            </w:r>
            <w:r w:rsidRPr="00DE421B">
              <w:rPr>
                <w:rFonts w:ascii="Times New Roman" w:hAnsi="Times New Roman" w:cs="Times New Roman"/>
                <w:sz w:val="24"/>
                <w:szCs w:val="24"/>
              </w:rPr>
              <w:br/>
              <w:t>Основные функции КВ в части управления режимами работы БО СЭКОП,</w:t>
            </w:r>
            <w:r w:rsidRPr="00DE421B">
              <w:rPr>
                <w:rFonts w:ascii="Times New Roman" w:hAnsi="Times New Roman" w:cs="Times New Roman"/>
                <w:sz w:val="24"/>
                <w:szCs w:val="24"/>
              </w:rPr>
              <w:br/>
              <w:t>- Запрос маршрута</w:t>
            </w:r>
            <w:r w:rsidRPr="00DE421B">
              <w:rPr>
                <w:rFonts w:ascii="Times New Roman" w:hAnsi="Times New Roman" w:cs="Times New Roman"/>
                <w:sz w:val="24"/>
                <w:szCs w:val="24"/>
              </w:rPr>
              <w:br/>
              <w:t>- Выбор маршрута</w:t>
            </w:r>
            <w:r w:rsidRPr="00DE421B">
              <w:rPr>
                <w:rFonts w:ascii="Times New Roman" w:hAnsi="Times New Roman" w:cs="Times New Roman"/>
                <w:sz w:val="24"/>
                <w:szCs w:val="24"/>
              </w:rPr>
              <w:br/>
              <w:t>- Диагностика</w:t>
            </w:r>
            <w:r w:rsidRPr="00DE421B">
              <w:rPr>
                <w:rFonts w:ascii="Times New Roman" w:hAnsi="Times New Roman" w:cs="Times New Roman"/>
                <w:sz w:val="24"/>
                <w:szCs w:val="24"/>
              </w:rPr>
              <w:br/>
              <w:t>- Параметры Wi-Fi</w:t>
            </w:r>
            <w:r w:rsidRPr="00DE421B">
              <w:rPr>
                <w:rFonts w:ascii="Times New Roman" w:hAnsi="Times New Roman" w:cs="Times New Roman"/>
                <w:sz w:val="24"/>
                <w:szCs w:val="24"/>
              </w:rPr>
              <w:br/>
              <w:t>- включение/ выключение Bluetooth</w:t>
            </w:r>
            <w:r w:rsidRPr="00DE421B">
              <w:rPr>
                <w:rFonts w:ascii="Times New Roman" w:hAnsi="Times New Roman" w:cs="Times New Roman"/>
                <w:sz w:val="24"/>
                <w:szCs w:val="24"/>
              </w:rPr>
              <w:br/>
              <w:t>- Изменение номера ТС (ID)</w:t>
            </w:r>
            <w:r w:rsidRPr="00DE421B">
              <w:rPr>
                <w:rFonts w:ascii="Times New Roman" w:hAnsi="Times New Roman" w:cs="Times New Roman"/>
                <w:sz w:val="24"/>
                <w:szCs w:val="24"/>
              </w:rPr>
              <w:br/>
              <w:t xml:space="preserve">В случае если БВК СЭКОП и средство ввода-вывода информации выполнены в едином исполнении, то отображаемая информация должна содержать следующее: </w:t>
            </w:r>
            <w:r w:rsidRPr="00DE421B">
              <w:rPr>
                <w:rFonts w:ascii="Times New Roman" w:hAnsi="Times New Roman" w:cs="Times New Roman"/>
                <w:sz w:val="24"/>
                <w:szCs w:val="24"/>
              </w:rPr>
              <w:br/>
              <w:t>Текущий режим работы комплекса, элементы управления комплексом, состояние мобильной сети, батареи и тп.</w:t>
            </w:r>
          </w:p>
        </w:tc>
        <w:tc>
          <w:tcPr>
            <w:tcW w:w="1299" w:type="dxa"/>
            <w:vMerge w:val="restart"/>
            <w:tcBorders>
              <w:top w:val="nil"/>
              <w:left w:val="single" w:sz="4" w:space="0" w:color="auto"/>
              <w:bottom w:val="single" w:sz="4" w:space="0" w:color="000000"/>
              <w:right w:val="single" w:sz="4" w:space="0" w:color="auto"/>
            </w:tcBorders>
            <w:shd w:val="clear" w:color="auto" w:fill="auto"/>
            <w:vAlign w:val="center"/>
            <w:hideMark/>
          </w:tcPr>
          <w:p w14:paraId="3386C0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53A08D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515439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vMerge w:val="restart"/>
            <w:tcBorders>
              <w:top w:val="nil"/>
              <w:left w:val="single" w:sz="4" w:space="0" w:color="auto"/>
              <w:bottom w:val="single" w:sz="4" w:space="0" w:color="000000"/>
              <w:right w:val="single" w:sz="4" w:space="0" w:color="auto"/>
            </w:tcBorders>
            <w:shd w:val="clear" w:color="auto" w:fill="auto"/>
            <w:vAlign w:val="center"/>
            <w:hideMark/>
          </w:tcPr>
          <w:p w14:paraId="272756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vMerge w:val="restart"/>
            <w:tcBorders>
              <w:top w:val="nil"/>
              <w:left w:val="single" w:sz="4" w:space="0" w:color="auto"/>
              <w:bottom w:val="single" w:sz="4" w:space="0" w:color="000000"/>
              <w:right w:val="single" w:sz="4" w:space="0" w:color="auto"/>
            </w:tcBorders>
            <w:shd w:val="clear" w:color="auto" w:fill="auto"/>
            <w:vAlign w:val="center"/>
            <w:hideMark/>
          </w:tcPr>
          <w:p w14:paraId="2B24CB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14:paraId="3D93C6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A6344A7" w14:textId="77777777" w:rsidTr="00DE421B">
        <w:trPr>
          <w:trHeight w:val="276"/>
        </w:trPr>
        <w:tc>
          <w:tcPr>
            <w:tcW w:w="1144" w:type="dxa"/>
            <w:vMerge/>
            <w:tcBorders>
              <w:top w:val="nil"/>
              <w:left w:val="single" w:sz="4" w:space="0" w:color="auto"/>
              <w:bottom w:val="single" w:sz="4" w:space="0" w:color="000000"/>
              <w:right w:val="single" w:sz="4" w:space="0" w:color="auto"/>
            </w:tcBorders>
            <w:vAlign w:val="center"/>
            <w:hideMark/>
          </w:tcPr>
          <w:p w14:paraId="0F6D1B17" w14:textId="77777777" w:rsidR="00DE421B" w:rsidRPr="00DE421B" w:rsidRDefault="00DE421B" w:rsidP="00DE421B">
            <w:pPr>
              <w:spacing w:after="0" w:line="240" w:lineRule="auto"/>
              <w:rPr>
                <w:rFonts w:ascii="Times New Roman" w:hAnsi="Times New Roman" w:cs="Times New Roman"/>
                <w:sz w:val="24"/>
                <w:szCs w:val="24"/>
              </w:rPr>
            </w:pPr>
          </w:p>
        </w:tc>
        <w:tc>
          <w:tcPr>
            <w:tcW w:w="5534" w:type="dxa"/>
            <w:vMerge/>
            <w:tcBorders>
              <w:top w:val="nil"/>
              <w:left w:val="single" w:sz="4" w:space="0" w:color="auto"/>
              <w:bottom w:val="single" w:sz="4" w:space="0" w:color="000000"/>
              <w:right w:val="single" w:sz="4" w:space="0" w:color="auto"/>
            </w:tcBorders>
            <w:vAlign w:val="center"/>
            <w:hideMark/>
          </w:tcPr>
          <w:p w14:paraId="67B4FCD9" w14:textId="77777777" w:rsidR="00DE421B" w:rsidRPr="00DE421B" w:rsidRDefault="00DE421B" w:rsidP="00DE421B">
            <w:pPr>
              <w:spacing w:after="0" w:line="240" w:lineRule="auto"/>
              <w:rPr>
                <w:rFonts w:ascii="Times New Roman" w:hAnsi="Times New Roman" w:cs="Times New Roman"/>
                <w:sz w:val="24"/>
                <w:szCs w:val="24"/>
              </w:rPr>
            </w:pPr>
          </w:p>
        </w:tc>
        <w:tc>
          <w:tcPr>
            <w:tcW w:w="1299" w:type="dxa"/>
            <w:vMerge/>
            <w:tcBorders>
              <w:top w:val="nil"/>
              <w:left w:val="single" w:sz="4" w:space="0" w:color="auto"/>
              <w:bottom w:val="single" w:sz="4" w:space="0" w:color="000000"/>
              <w:right w:val="single" w:sz="4" w:space="0" w:color="auto"/>
            </w:tcBorders>
            <w:vAlign w:val="center"/>
            <w:hideMark/>
          </w:tcPr>
          <w:p w14:paraId="2554F337"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47034B6A"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6470F174" w14:textId="77777777" w:rsidR="00DE421B" w:rsidRPr="00DE421B" w:rsidRDefault="00DE421B" w:rsidP="00DE421B">
            <w:pPr>
              <w:spacing w:after="0" w:line="240" w:lineRule="auto"/>
              <w:rPr>
                <w:rFonts w:ascii="Times New Roman" w:hAnsi="Times New Roman" w:cs="Times New Roman"/>
                <w:sz w:val="24"/>
                <w:szCs w:val="24"/>
              </w:rPr>
            </w:pPr>
          </w:p>
        </w:tc>
        <w:tc>
          <w:tcPr>
            <w:tcW w:w="983" w:type="dxa"/>
            <w:vMerge/>
            <w:tcBorders>
              <w:top w:val="nil"/>
              <w:left w:val="single" w:sz="4" w:space="0" w:color="auto"/>
              <w:bottom w:val="single" w:sz="4" w:space="0" w:color="000000"/>
              <w:right w:val="single" w:sz="4" w:space="0" w:color="auto"/>
            </w:tcBorders>
            <w:vAlign w:val="center"/>
            <w:hideMark/>
          </w:tcPr>
          <w:p w14:paraId="5BEBE813" w14:textId="77777777" w:rsidR="00DE421B" w:rsidRPr="00DE421B" w:rsidRDefault="00DE421B" w:rsidP="00DE421B">
            <w:pPr>
              <w:spacing w:after="0" w:line="240" w:lineRule="auto"/>
              <w:rPr>
                <w:rFonts w:ascii="Times New Roman" w:hAnsi="Times New Roman" w:cs="Times New Roman"/>
                <w:sz w:val="24"/>
                <w:szCs w:val="24"/>
              </w:rPr>
            </w:pPr>
          </w:p>
        </w:tc>
        <w:tc>
          <w:tcPr>
            <w:tcW w:w="1567" w:type="dxa"/>
            <w:vMerge/>
            <w:tcBorders>
              <w:top w:val="nil"/>
              <w:left w:val="single" w:sz="4" w:space="0" w:color="auto"/>
              <w:bottom w:val="single" w:sz="4" w:space="0" w:color="000000"/>
              <w:right w:val="single" w:sz="4" w:space="0" w:color="auto"/>
            </w:tcBorders>
            <w:vAlign w:val="center"/>
            <w:hideMark/>
          </w:tcPr>
          <w:p w14:paraId="04330130" w14:textId="77777777" w:rsidR="00DE421B" w:rsidRPr="00DE421B" w:rsidRDefault="00DE421B" w:rsidP="00DE421B">
            <w:pPr>
              <w:spacing w:after="0" w:line="240" w:lineRule="auto"/>
              <w:rPr>
                <w:rFonts w:ascii="Times New Roman" w:hAnsi="Times New Roman" w:cs="Times New Roman"/>
                <w:sz w:val="24"/>
                <w:szCs w:val="24"/>
              </w:rPr>
            </w:pPr>
          </w:p>
        </w:tc>
        <w:tc>
          <w:tcPr>
            <w:tcW w:w="1564" w:type="dxa"/>
            <w:vMerge/>
            <w:tcBorders>
              <w:top w:val="nil"/>
              <w:left w:val="single" w:sz="4" w:space="0" w:color="auto"/>
              <w:bottom w:val="single" w:sz="4" w:space="0" w:color="000000"/>
              <w:right w:val="single" w:sz="4" w:space="0" w:color="auto"/>
            </w:tcBorders>
            <w:vAlign w:val="center"/>
            <w:hideMark/>
          </w:tcPr>
          <w:p w14:paraId="33C15193"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6D6BBC1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D4D82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5.12.12.</w:t>
            </w:r>
          </w:p>
        </w:tc>
        <w:tc>
          <w:tcPr>
            <w:tcW w:w="5534" w:type="dxa"/>
            <w:tcBorders>
              <w:top w:val="nil"/>
              <w:left w:val="nil"/>
              <w:bottom w:val="single" w:sz="4" w:space="0" w:color="auto"/>
              <w:right w:val="single" w:sz="4" w:space="0" w:color="auto"/>
            </w:tcBorders>
            <w:shd w:val="clear" w:color="auto" w:fill="auto"/>
            <w:vAlign w:val="center"/>
            <w:hideMark/>
          </w:tcPr>
          <w:p w14:paraId="519DCF8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Функция принудительного выгрузки транзакций оплаты проезда с ТС на сервер</w:t>
            </w:r>
          </w:p>
        </w:tc>
        <w:tc>
          <w:tcPr>
            <w:tcW w:w="1299" w:type="dxa"/>
            <w:tcBorders>
              <w:top w:val="nil"/>
              <w:left w:val="nil"/>
              <w:bottom w:val="single" w:sz="4" w:space="0" w:color="auto"/>
              <w:right w:val="single" w:sz="4" w:space="0" w:color="auto"/>
            </w:tcBorders>
            <w:shd w:val="clear" w:color="auto" w:fill="auto"/>
            <w:vAlign w:val="center"/>
            <w:hideMark/>
          </w:tcPr>
          <w:p w14:paraId="2E3018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3951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09E2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3A48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5051B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004A6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1520A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91CD2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5.12.13.</w:t>
            </w:r>
          </w:p>
        </w:tc>
        <w:tc>
          <w:tcPr>
            <w:tcW w:w="5534" w:type="dxa"/>
            <w:tcBorders>
              <w:top w:val="nil"/>
              <w:left w:val="nil"/>
              <w:bottom w:val="single" w:sz="4" w:space="0" w:color="auto"/>
              <w:right w:val="single" w:sz="4" w:space="0" w:color="auto"/>
            </w:tcBorders>
            <w:shd w:val="clear" w:color="auto" w:fill="auto"/>
            <w:vAlign w:val="center"/>
            <w:hideMark/>
          </w:tcPr>
          <w:p w14:paraId="41BC69C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Месторасположение консоли водителя -  в зоне досягаемости с места водителя.</w:t>
            </w:r>
          </w:p>
        </w:tc>
        <w:tc>
          <w:tcPr>
            <w:tcW w:w="1299" w:type="dxa"/>
            <w:tcBorders>
              <w:top w:val="nil"/>
              <w:left w:val="nil"/>
              <w:bottom w:val="single" w:sz="4" w:space="0" w:color="auto"/>
              <w:right w:val="single" w:sz="4" w:space="0" w:color="auto"/>
            </w:tcBorders>
            <w:shd w:val="clear" w:color="auto" w:fill="auto"/>
            <w:vAlign w:val="center"/>
            <w:hideMark/>
          </w:tcPr>
          <w:p w14:paraId="7432CB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BC00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6AA8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D3E2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9EB9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73BC5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E71F0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492C6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5.12.14.</w:t>
            </w:r>
          </w:p>
        </w:tc>
        <w:tc>
          <w:tcPr>
            <w:tcW w:w="5534" w:type="dxa"/>
            <w:tcBorders>
              <w:top w:val="nil"/>
              <w:left w:val="nil"/>
              <w:bottom w:val="single" w:sz="4" w:space="0" w:color="auto"/>
              <w:right w:val="single" w:sz="4" w:space="0" w:color="auto"/>
            </w:tcBorders>
            <w:shd w:val="clear" w:color="auto" w:fill="auto"/>
            <w:vAlign w:val="center"/>
            <w:hideMark/>
          </w:tcPr>
          <w:p w14:paraId="3DDE33B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средство ввода-вывода информации, на кабину водителя (допускается использовать переносную консоль водителя, при условии, если обеспечено подключение по беспроводной связи с системой СЭКОП, и организации связи и питания в каждой кабине).</w:t>
            </w:r>
          </w:p>
        </w:tc>
        <w:tc>
          <w:tcPr>
            <w:tcW w:w="1299" w:type="dxa"/>
            <w:tcBorders>
              <w:top w:val="nil"/>
              <w:left w:val="nil"/>
              <w:bottom w:val="single" w:sz="4" w:space="0" w:color="auto"/>
              <w:right w:val="single" w:sz="4" w:space="0" w:color="auto"/>
            </w:tcBorders>
            <w:shd w:val="clear" w:color="auto" w:fill="auto"/>
            <w:vAlign w:val="center"/>
            <w:hideMark/>
          </w:tcPr>
          <w:p w14:paraId="107300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26E9BC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DE39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4F98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7A95D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76305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65D853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99F1A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w:t>
            </w:r>
          </w:p>
        </w:tc>
        <w:tc>
          <w:tcPr>
            <w:tcW w:w="5534" w:type="dxa"/>
            <w:tcBorders>
              <w:top w:val="nil"/>
              <w:left w:val="nil"/>
              <w:bottom w:val="single" w:sz="4" w:space="0" w:color="auto"/>
              <w:right w:val="single" w:sz="4" w:space="0" w:color="auto"/>
            </w:tcBorders>
            <w:shd w:val="clear" w:color="auto" w:fill="auto"/>
            <w:vAlign w:val="center"/>
            <w:hideMark/>
          </w:tcPr>
          <w:p w14:paraId="67BFE6A3"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 xml:space="preserve">ТОП-С </w:t>
            </w:r>
          </w:p>
        </w:tc>
        <w:tc>
          <w:tcPr>
            <w:tcW w:w="1299" w:type="dxa"/>
            <w:tcBorders>
              <w:top w:val="nil"/>
              <w:left w:val="nil"/>
              <w:bottom w:val="single" w:sz="4" w:space="0" w:color="auto"/>
              <w:right w:val="single" w:sz="4" w:space="0" w:color="auto"/>
            </w:tcBorders>
            <w:shd w:val="clear" w:color="auto" w:fill="auto"/>
            <w:vAlign w:val="center"/>
            <w:hideMark/>
          </w:tcPr>
          <w:p w14:paraId="47FFFB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42518A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D2A4B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6A987B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76D540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6E1B3F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6134E3C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CCCDE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5.13.1.</w:t>
            </w:r>
          </w:p>
        </w:tc>
        <w:tc>
          <w:tcPr>
            <w:tcW w:w="5534" w:type="dxa"/>
            <w:tcBorders>
              <w:top w:val="nil"/>
              <w:left w:val="nil"/>
              <w:bottom w:val="single" w:sz="4" w:space="0" w:color="auto"/>
              <w:right w:val="single" w:sz="4" w:space="0" w:color="auto"/>
            </w:tcBorders>
            <w:shd w:val="clear" w:color="auto" w:fill="auto"/>
            <w:vAlign w:val="center"/>
            <w:hideMark/>
          </w:tcPr>
          <w:p w14:paraId="0A79472E"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Основные характеристики ТОП-С:</w:t>
            </w:r>
          </w:p>
        </w:tc>
        <w:tc>
          <w:tcPr>
            <w:tcW w:w="1299" w:type="dxa"/>
            <w:tcBorders>
              <w:top w:val="nil"/>
              <w:left w:val="nil"/>
              <w:bottom w:val="single" w:sz="4" w:space="0" w:color="auto"/>
              <w:right w:val="single" w:sz="4" w:space="0" w:color="auto"/>
            </w:tcBorders>
            <w:shd w:val="clear" w:color="auto" w:fill="auto"/>
            <w:vAlign w:val="center"/>
            <w:hideMark/>
          </w:tcPr>
          <w:p w14:paraId="69AC78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9655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5656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41A5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6885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6DD41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13AD07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513F6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w:t>
            </w:r>
          </w:p>
        </w:tc>
        <w:tc>
          <w:tcPr>
            <w:tcW w:w="5534" w:type="dxa"/>
            <w:tcBorders>
              <w:top w:val="nil"/>
              <w:left w:val="nil"/>
              <w:bottom w:val="single" w:sz="4" w:space="0" w:color="auto"/>
              <w:right w:val="single" w:sz="4" w:space="0" w:color="auto"/>
            </w:tcBorders>
            <w:shd w:val="clear" w:color="auto" w:fill="auto"/>
            <w:vAlign w:val="center"/>
            <w:hideMark/>
          </w:tcPr>
          <w:p w14:paraId="29E4943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Антивандальный и вибростойкий корпус (цветовую гамму, доступную для лиц с ограничением по зрению и согласованную 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41161A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F547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7BBEF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DBBA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908A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31615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CD12B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85CE5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w:t>
            </w:r>
          </w:p>
        </w:tc>
        <w:tc>
          <w:tcPr>
            <w:tcW w:w="5534" w:type="dxa"/>
            <w:tcBorders>
              <w:top w:val="nil"/>
              <w:left w:val="nil"/>
              <w:bottom w:val="single" w:sz="4" w:space="0" w:color="auto"/>
              <w:right w:val="single" w:sz="4" w:space="0" w:color="auto"/>
            </w:tcBorders>
            <w:shd w:val="clear" w:color="auto" w:fill="auto"/>
            <w:vAlign w:val="center"/>
            <w:hideMark/>
          </w:tcPr>
          <w:p w14:paraId="7ED9C81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Исполнение без острых и выступающих углов</w:t>
            </w:r>
          </w:p>
        </w:tc>
        <w:tc>
          <w:tcPr>
            <w:tcW w:w="1299" w:type="dxa"/>
            <w:tcBorders>
              <w:top w:val="nil"/>
              <w:left w:val="nil"/>
              <w:bottom w:val="single" w:sz="4" w:space="0" w:color="auto"/>
              <w:right w:val="single" w:sz="4" w:space="0" w:color="auto"/>
            </w:tcBorders>
            <w:shd w:val="clear" w:color="auto" w:fill="auto"/>
            <w:vAlign w:val="center"/>
            <w:hideMark/>
          </w:tcPr>
          <w:p w14:paraId="03DEA1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EDE09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1291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622E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AC78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E8B30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963885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5410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5.13.1.3.</w:t>
            </w:r>
          </w:p>
        </w:tc>
        <w:tc>
          <w:tcPr>
            <w:tcW w:w="5534" w:type="dxa"/>
            <w:tcBorders>
              <w:top w:val="nil"/>
              <w:left w:val="nil"/>
              <w:bottom w:val="single" w:sz="4" w:space="0" w:color="auto"/>
              <w:right w:val="single" w:sz="4" w:space="0" w:color="auto"/>
            </w:tcBorders>
            <w:shd w:val="clear" w:color="auto" w:fill="auto"/>
            <w:vAlign w:val="center"/>
            <w:hideMark/>
          </w:tcPr>
          <w:p w14:paraId="3E027D1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Оборудование соответствует требованиям ТР ТС 020/2011 «Электромагнитная совместимость технических средств». </w:t>
            </w:r>
          </w:p>
        </w:tc>
        <w:tc>
          <w:tcPr>
            <w:tcW w:w="1299" w:type="dxa"/>
            <w:tcBorders>
              <w:top w:val="nil"/>
              <w:left w:val="nil"/>
              <w:bottom w:val="single" w:sz="4" w:space="0" w:color="auto"/>
              <w:right w:val="single" w:sz="4" w:space="0" w:color="auto"/>
            </w:tcBorders>
            <w:shd w:val="clear" w:color="auto" w:fill="auto"/>
            <w:vAlign w:val="center"/>
            <w:hideMark/>
          </w:tcPr>
          <w:p w14:paraId="0085C5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70054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AD24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7701D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3783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3B31C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781F63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7222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5.13.1.4.</w:t>
            </w:r>
          </w:p>
        </w:tc>
        <w:tc>
          <w:tcPr>
            <w:tcW w:w="5534" w:type="dxa"/>
            <w:tcBorders>
              <w:top w:val="nil"/>
              <w:left w:val="nil"/>
              <w:bottom w:val="single" w:sz="4" w:space="0" w:color="auto"/>
              <w:right w:val="single" w:sz="4" w:space="0" w:color="auto"/>
            </w:tcBorders>
            <w:shd w:val="clear" w:color="auto" w:fill="auto"/>
            <w:vAlign w:val="center"/>
            <w:hideMark/>
          </w:tcPr>
          <w:p w14:paraId="17ABF05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Расстояние уверенного приема сигнала БСК (от поверхности считывателя до БСК)</w:t>
            </w:r>
          </w:p>
        </w:tc>
        <w:tc>
          <w:tcPr>
            <w:tcW w:w="1299" w:type="dxa"/>
            <w:tcBorders>
              <w:top w:val="nil"/>
              <w:left w:val="nil"/>
              <w:bottom w:val="single" w:sz="4" w:space="0" w:color="auto"/>
              <w:right w:val="single" w:sz="4" w:space="0" w:color="auto"/>
            </w:tcBorders>
            <w:shd w:val="clear" w:color="auto" w:fill="auto"/>
            <w:vAlign w:val="center"/>
            <w:hideMark/>
          </w:tcPr>
          <w:p w14:paraId="3A2F8B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20</w:t>
            </w:r>
          </w:p>
        </w:tc>
        <w:tc>
          <w:tcPr>
            <w:tcW w:w="1567" w:type="dxa"/>
            <w:tcBorders>
              <w:top w:val="nil"/>
              <w:left w:val="nil"/>
              <w:bottom w:val="single" w:sz="4" w:space="0" w:color="auto"/>
              <w:right w:val="single" w:sz="4" w:space="0" w:color="auto"/>
            </w:tcBorders>
            <w:shd w:val="clear" w:color="auto" w:fill="auto"/>
            <w:vAlign w:val="center"/>
            <w:hideMark/>
          </w:tcPr>
          <w:p w14:paraId="4D0878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0AA5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845D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8F0F5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F0395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51706D0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CEA1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5.13.1.5.</w:t>
            </w:r>
          </w:p>
        </w:tc>
        <w:tc>
          <w:tcPr>
            <w:tcW w:w="5534" w:type="dxa"/>
            <w:tcBorders>
              <w:top w:val="nil"/>
              <w:left w:val="nil"/>
              <w:bottom w:val="single" w:sz="4" w:space="0" w:color="auto"/>
              <w:right w:val="single" w:sz="4" w:space="0" w:color="auto"/>
            </w:tcBorders>
            <w:shd w:val="clear" w:color="auto" w:fill="auto"/>
            <w:vAlign w:val="center"/>
            <w:hideMark/>
          </w:tcPr>
          <w:p w14:paraId="050CD9D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Дисплей, тип</w:t>
            </w:r>
          </w:p>
        </w:tc>
        <w:tc>
          <w:tcPr>
            <w:tcW w:w="1299" w:type="dxa"/>
            <w:tcBorders>
              <w:top w:val="nil"/>
              <w:left w:val="nil"/>
              <w:bottom w:val="single" w:sz="4" w:space="0" w:color="auto"/>
              <w:right w:val="single" w:sz="4" w:space="0" w:color="auto"/>
            </w:tcBorders>
            <w:shd w:val="clear" w:color="auto" w:fill="auto"/>
            <w:vAlign w:val="center"/>
            <w:hideMark/>
          </w:tcPr>
          <w:p w14:paraId="590E9C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A7C9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E843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C6ACA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7F4B3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цветной</w:t>
            </w:r>
          </w:p>
        </w:tc>
        <w:tc>
          <w:tcPr>
            <w:tcW w:w="1564" w:type="dxa"/>
            <w:tcBorders>
              <w:top w:val="nil"/>
              <w:left w:val="nil"/>
              <w:bottom w:val="single" w:sz="4" w:space="0" w:color="auto"/>
              <w:right w:val="single" w:sz="4" w:space="0" w:color="auto"/>
            </w:tcBorders>
            <w:shd w:val="clear" w:color="auto" w:fill="auto"/>
            <w:vAlign w:val="center"/>
            <w:hideMark/>
          </w:tcPr>
          <w:p w14:paraId="61994E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0A49C9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148B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5.13.1.6.</w:t>
            </w:r>
          </w:p>
        </w:tc>
        <w:tc>
          <w:tcPr>
            <w:tcW w:w="5534" w:type="dxa"/>
            <w:tcBorders>
              <w:top w:val="nil"/>
              <w:left w:val="nil"/>
              <w:bottom w:val="single" w:sz="4" w:space="0" w:color="auto"/>
              <w:right w:val="single" w:sz="4" w:space="0" w:color="auto"/>
            </w:tcBorders>
            <w:shd w:val="clear" w:color="auto" w:fill="auto"/>
            <w:vAlign w:val="center"/>
            <w:hideMark/>
          </w:tcPr>
          <w:p w14:paraId="6C37958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Дисплей, количество отображаемых цветов</w:t>
            </w:r>
          </w:p>
        </w:tc>
        <w:tc>
          <w:tcPr>
            <w:tcW w:w="1299" w:type="dxa"/>
            <w:tcBorders>
              <w:top w:val="nil"/>
              <w:left w:val="nil"/>
              <w:bottom w:val="single" w:sz="4" w:space="0" w:color="auto"/>
              <w:right w:val="single" w:sz="4" w:space="0" w:color="auto"/>
            </w:tcBorders>
            <w:shd w:val="clear" w:color="auto" w:fill="auto"/>
            <w:vAlign w:val="center"/>
            <w:hideMark/>
          </w:tcPr>
          <w:p w14:paraId="2B70E7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128</w:t>
            </w:r>
          </w:p>
        </w:tc>
        <w:tc>
          <w:tcPr>
            <w:tcW w:w="1567" w:type="dxa"/>
            <w:tcBorders>
              <w:top w:val="nil"/>
              <w:left w:val="nil"/>
              <w:bottom w:val="single" w:sz="4" w:space="0" w:color="auto"/>
              <w:right w:val="single" w:sz="4" w:space="0" w:color="auto"/>
            </w:tcBorders>
            <w:shd w:val="clear" w:color="auto" w:fill="auto"/>
            <w:vAlign w:val="center"/>
            <w:hideMark/>
          </w:tcPr>
          <w:p w14:paraId="25723E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C4B9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1A63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7611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79094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D1F384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61854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5.13.1.7.</w:t>
            </w:r>
          </w:p>
        </w:tc>
        <w:tc>
          <w:tcPr>
            <w:tcW w:w="5534" w:type="dxa"/>
            <w:tcBorders>
              <w:top w:val="nil"/>
              <w:left w:val="nil"/>
              <w:bottom w:val="single" w:sz="4" w:space="0" w:color="auto"/>
              <w:right w:val="single" w:sz="4" w:space="0" w:color="auto"/>
            </w:tcBorders>
            <w:shd w:val="clear" w:color="auto" w:fill="auto"/>
            <w:vAlign w:val="center"/>
            <w:hideMark/>
          </w:tcPr>
          <w:p w14:paraId="0E763CE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Дисплей, размер</w:t>
            </w:r>
          </w:p>
        </w:tc>
        <w:tc>
          <w:tcPr>
            <w:tcW w:w="1299" w:type="dxa"/>
            <w:tcBorders>
              <w:top w:val="nil"/>
              <w:left w:val="nil"/>
              <w:bottom w:val="single" w:sz="4" w:space="0" w:color="auto"/>
              <w:right w:val="single" w:sz="4" w:space="0" w:color="auto"/>
            </w:tcBorders>
            <w:shd w:val="clear" w:color="auto" w:fill="auto"/>
            <w:vAlign w:val="center"/>
            <w:hideMark/>
          </w:tcPr>
          <w:p w14:paraId="690C51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по ширине </w:t>
            </w:r>
          </w:p>
          <w:p w14:paraId="189F69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25;</w:t>
            </w:r>
          </w:p>
          <w:p w14:paraId="36A210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по высоте </w:t>
            </w:r>
          </w:p>
          <w:p w14:paraId="0262F8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25</w:t>
            </w:r>
          </w:p>
        </w:tc>
        <w:tc>
          <w:tcPr>
            <w:tcW w:w="1567" w:type="dxa"/>
            <w:tcBorders>
              <w:top w:val="nil"/>
              <w:left w:val="nil"/>
              <w:bottom w:val="single" w:sz="4" w:space="0" w:color="auto"/>
              <w:right w:val="single" w:sz="4" w:space="0" w:color="auto"/>
            </w:tcBorders>
            <w:shd w:val="clear" w:color="auto" w:fill="auto"/>
            <w:vAlign w:val="center"/>
            <w:hideMark/>
          </w:tcPr>
          <w:p w14:paraId="29DE4E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7506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9289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A7CD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48E96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623B634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1BEE7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5.13.1.8.</w:t>
            </w:r>
          </w:p>
        </w:tc>
        <w:tc>
          <w:tcPr>
            <w:tcW w:w="5534" w:type="dxa"/>
            <w:tcBorders>
              <w:top w:val="nil"/>
              <w:left w:val="nil"/>
              <w:bottom w:val="single" w:sz="4" w:space="0" w:color="auto"/>
              <w:right w:val="single" w:sz="4" w:space="0" w:color="auto"/>
            </w:tcBorders>
            <w:shd w:val="clear" w:color="auto" w:fill="auto"/>
            <w:vAlign w:val="center"/>
            <w:hideMark/>
          </w:tcPr>
          <w:p w14:paraId="53C57A9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Защитное стекло дисплея</w:t>
            </w:r>
          </w:p>
        </w:tc>
        <w:tc>
          <w:tcPr>
            <w:tcW w:w="1299" w:type="dxa"/>
            <w:tcBorders>
              <w:top w:val="nil"/>
              <w:left w:val="nil"/>
              <w:bottom w:val="single" w:sz="4" w:space="0" w:color="auto"/>
              <w:right w:val="single" w:sz="4" w:space="0" w:color="auto"/>
            </w:tcBorders>
            <w:shd w:val="clear" w:color="auto" w:fill="auto"/>
            <w:vAlign w:val="center"/>
            <w:hideMark/>
          </w:tcPr>
          <w:p w14:paraId="59FDBE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92D8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7DF7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7F2A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298A9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55B6D5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2F45CD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B5CB9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5.13.1.9.</w:t>
            </w:r>
          </w:p>
        </w:tc>
        <w:tc>
          <w:tcPr>
            <w:tcW w:w="5534" w:type="dxa"/>
            <w:tcBorders>
              <w:top w:val="nil"/>
              <w:left w:val="nil"/>
              <w:bottom w:val="single" w:sz="4" w:space="0" w:color="auto"/>
              <w:right w:val="single" w:sz="4" w:space="0" w:color="auto"/>
            </w:tcBorders>
            <w:shd w:val="clear" w:color="auto" w:fill="auto"/>
            <w:vAlign w:val="center"/>
            <w:hideMark/>
          </w:tcPr>
          <w:p w14:paraId="4F3F25E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Бесконтактный считыватель - Поддержка стандартами ISO/IEC 14443 Type A/B, Mifare®, Mifare Plus SL1, SRI-512, воспринимать все карты из пункта 5.1</w:t>
            </w:r>
          </w:p>
        </w:tc>
        <w:tc>
          <w:tcPr>
            <w:tcW w:w="1299" w:type="dxa"/>
            <w:tcBorders>
              <w:top w:val="nil"/>
              <w:left w:val="nil"/>
              <w:bottom w:val="single" w:sz="4" w:space="0" w:color="auto"/>
              <w:right w:val="single" w:sz="4" w:space="0" w:color="auto"/>
            </w:tcBorders>
            <w:shd w:val="clear" w:color="auto" w:fill="auto"/>
            <w:vAlign w:val="center"/>
            <w:hideMark/>
          </w:tcPr>
          <w:p w14:paraId="449F07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3FB5C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202A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0490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81C59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2AD07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A96EEB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39937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5.13.1.10.</w:t>
            </w:r>
          </w:p>
        </w:tc>
        <w:tc>
          <w:tcPr>
            <w:tcW w:w="5534" w:type="dxa"/>
            <w:tcBorders>
              <w:top w:val="nil"/>
              <w:left w:val="nil"/>
              <w:bottom w:val="single" w:sz="4" w:space="0" w:color="auto"/>
              <w:right w:val="single" w:sz="4" w:space="0" w:color="auto"/>
            </w:tcBorders>
            <w:shd w:val="clear" w:color="auto" w:fill="auto"/>
            <w:vAlign w:val="center"/>
            <w:hideMark/>
          </w:tcPr>
          <w:p w14:paraId="5803914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случае если ТОП-С оснащен замком с ключом для исключения несанкционированного доступа и демонтажа.</w:t>
            </w:r>
            <w:r w:rsidRPr="00DE421B">
              <w:rPr>
                <w:rFonts w:ascii="Times New Roman" w:hAnsi="Times New Roman" w:cs="Times New Roman"/>
                <w:sz w:val="24"/>
                <w:szCs w:val="24"/>
              </w:rPr>
              <w:br/>
              <w:t>Для каждого ТС предусмотрен 1 мастер-ключ для доступа ко всем валидаторам ТС. (количество мастер-ключей не менее 5) На ключе и на тыльной стороне корпуса ТОП-С нанесен одинаковый уникальный номер, путем лазерной или механической гравировки.</w:t>
            </w:r>
          </w:p>
        </w:tc>
        <w:tc>
          <w:tcPr>
            <w:tcW w:w="1299" w:type="dxa"/>
            <w:tcBorders>
              <w:top w:val="nil"/>
              <w:left w:val="nil"/>
              <w:bottom w:val="single" w:sz="4" w:space="0" w:color="auto"/>
              <w:right w:val="single" w:sz="4" w:space="0" w:color="auto"/>
            </w:tcBorders>
            <w:shd w:val="clear" w:color="auto" w:fill="auto"/>
            <w:vAlign w:val="center"/>
            <w:hideMark/>
          </w:tcPr>
          <w:p w14:paraId="1BE976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7817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260D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D54E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2C5B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0B068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EAF126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4F9A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5.13.1.11.</w:t>
            </w:r>
          </w:p>
        </w:tc>
        <w:tc>
          <w:tcPr>
            <w:tcW w:w="5534" w:type="dxa"/>
            <w:tcBorders>
              <w:top w:val="nil"/>
              <w:left w:val="nil"/>
              <w:bottom w:val="single" w:sz="4" w:space="0" w:color="auto"/>
              <w:right w:val="single" w:sz="4" w:space="0" w:color="auto"/>
            </w:tcBorders>
            <w:shd w:val="clear" w:color="auto" w:fill="auto"/>
            <w:vAlign w:val="center"/>
            <w:hideMark/>
          </w:tcPr>
          <w:p w14:paraId="27EF7B4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Конструкция оборудования обеспечивает возможность установки в ТОП-С не менее 1-го модуля контроля электронного билета (при необходимости) и  модулей безопасности (SAM AV 2/SAM AV 3 -модуль) в количестве необходимым для выполнения всех операций с проездными билетами находящимися в обороте в г. СПБ, конструктивно выполненного в виде plugin-модуля формата ID-000 (согласно EN 1375-1).</w:t>
            </w:r>
            <w:r w:rsidRPr="00DE421B">
              <w:rPr>
                <w:rFonts w:ascii="Times New Roman" w:hAnsi="Times New Roman" w:cs="Times New Roman"/>
                <w:sz w:val="24"/>
                <w:szCs w:val="24"/>
              </w:rPr>
              <w:br/>
              <w:t>Слот для модуля безопасности (SAM-модуль), необходимый для реализации возможности оплаты бесконтактной банковской картой, может быть установлен в любом устройстве, входящем в бортовое оборудование системы оплаты проезда, в случае выполнения возложенной на него функции.</w:t>
            </w:r>
          </w:p>
        </w:tc>
        <w:tc>
          <w:tcPr>
            <w:tcW w:w="1299" w:type="dxa"/>
            <w:tcBorders>
              <w:top w:val="nil"/>
              <w:left w:val="nil"/>
              <w:bottom w:val="single" w:sz="4" w:space="0" w:color="auto"/>
              <w:right w:val="single" w:sz="4" w:space="0" w:color="auto"/>
            </w:tcBorders>
            <w:shd w:val="clear" w:color="auto" w:fill="auto"/>
            <w:vAlign w:val="center"/>
            <w:hideMark/>
          </w:tcPr>
          <w:p w14:paraId="295A3F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5019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EF7A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3A63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208F7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D0332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EB90D0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6157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5.13.1.12.</w:t>
            </w:r>
          </w:p>
        </w:tc>
        <w:tc>
          <w:tcPr>
            <w:tcW w:w="5534" w:type="dxa"/>
            <w:tcBorders>
              <w:top w:val="nil"/>
              <w:left w:val="nil"/>
              <w:bottom w:val="single" w:sz="4" w:space="0" w:color="auto"/>
              <w:right w:val="single" w:sz="4" w:space="0" w:color="auto"/>
            </w:tcBorders>
            <w:shd w:val="clear" w:color="auto" w:fill="auto"/>
            <w:vAlign w:val="center"/>
            <w:hideMark/>
          </w:tcPr>
          <w:p w14:paraId="1A68922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Все ТОП-С обеспечивают функцию приема к оплате всех утвержденных Комитетом по транспорту Санкт-Петербурга ЭБ для оплаты проезда и  включая бесконтактные банковские карты (Visa, MasterCard, национальной платежной системы MIR, а также токенизированные их версии сервисов мобильных платежей типа Samsung pay, GPay, Apple pay, Mirpay), ЕКП, </w:t>
            </w:r>
            <w:r w:rsidRPr="00DE421B">
              <w:rPr>
                <w:rFonts w:ascii="Times New Roman" w:hAnsi="Times New Roman" w:cs="Times New Roman"/>
                <w:sz w:val="24"/>
                <w:szCs w:val="24"/>
              </w:rPr>
              <w:br/>
              <w:t xml:space="preserve">ТОП-С установленный на каждой секции, дополнительно обеспечивает возможность оплаты проезда с использованием QR-кода (с установленным системным и пользовательским программным обеспечением, обеспечивающих прием к оплате всех утвержденных Комитетом по транспорту Санкт-Петербурга ЭБ, с модулем контроля электронного билета и безопасности , конструктивно выполненных в виде plugin-модуля формата ID-000 (согласно EN 1375-1),  модулей безопасности (SAM AV2), конструктивно выполненных в виде plugin-модуля формата ID-000 (согласно EN 1375-1), </w:t>
            </w:r>
            <w:r w:rsidRPr="00DE421B">
              <w:rPr>
                <w:rFonts w:ascii="Times New Roman" w:hAnsi="Times New Roman" w:cs="Times New Roman"/>
                <w:sz w:val="24"/>
                <w:szCs w:val="24"/>
              </w:rPr>
              <w:br/>
              <w:t xml:space="preserve">в каждом банковском SAM модуле, конструктивно </w:t>
            </w:r>
            <w:r w:rsidRPr="00DE421B">
              <w:rPr>
                <w:rFonts w:ascii="Times New Roman" w:hAnsi="Times New Roman" w:cs="Times New Roman"/>
                <w:sz w:val="24"/>
                <w:szCs w:val="24"/>
              </w:rPr>
              <w:lastRenderedPageBreak/>
              <w:t xml:space="preserve">выполненного в виде plugin-модуля формата ID-000 (согласно EN 1375-1), обеспечивающий взаимодействие с процессинговым центром банка эквайера Заказчика. </w:t>
            </w:r>
            <w:r w:rsidRPr="00DE421B">
              <w:rPr>
                <w:rFonts w:ascii="Times New Roman" w:hAnsi="Times New Roman" w:cs="Times New Roman"/>
                <w:sz w:val="24"/>
                <w:szCs w:val="24"/>
              </w:rPr>
              <w:br/>
              <w:t>Количество банковских SAM-модулей в поставке достаточное для работы банковских терминалов во всех ТОП-С. Информация о банке-эквайере Заказчика предоставляется Исполнителю по запросу после заключения контракта на поставку ТС.), Места установки ТОП-С согласовывается 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38BC3C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8618C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6AC9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B7D2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1DE2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875EA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81944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C3563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5.13.1.13.</w:t>
            </w:r>
          </w:p>
        </w:tc>
        <w:tc>
          <w:tcPr>
            <w:tcW w:w="5534" w:type="dxa"/>
            <w:tcBorders>
              <w:top w:val="nil"/>
              <w:left w:val="nil"/>
              <w:bottom w:val="single" w:sz="4" w:space="0" w:color="auto"/>
              <w:right w:val="single" w:sz="4" w:space="0" w:color="auto"/>
            </w:tcBorders>
            <w:shd w:val="clear" w:color="auto" w:fill="auto"/>
            <w:vAlign w:val="center"/>
            <w:hideMark/>
          </w:tcPr>
          <w:p w14:paraId="673D4B5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ТОП-С устанавливаются на высоте от 1200 мм до 1400 мм от уровня пола до центра считывателя</w:t>
            </w:r>
          </w:p>
        </w:tc>
        <w:tc>
          <w:tcPr>
            <w:tcW w:w="1299" w:type="dxa"/>
            <w:tcBorders>
              <w:top w:val="nil"/>
              <w:left w:val="nil"/>
              <w:bottom w:val="single" w:sz="4" w:space="0" w:color="auto"/>
              <w:right w:val="single" w:sz="4" w:space="0" w:color="auto"/>
            </w:tcBorders>
            <w:shd w:val="clear" w:color="auto" w:fill="auto"/>
            <w:vAlign w:val="center"/>
            <w:hideMark/>
          </w:tcPr>
          <w:p w14:paraId="35805F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EE36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BD5A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4A2E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4DEFD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9B822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13B8D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C59C0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5.13.1.14.</w:t>
            </w:r>
          </w:p>
        </w:tc>
        <w:tc>
          <w:tcPr>
            <w:tcW w:w="5534" w:type="dxa"/>
            <w:tcBorders>
              <w:top w:val="nil"/>
              <w:left w:val="nil"/>
              <w:bottom w:val="single" w:sz="4" w:space="0" w:color="auto"/>
              <w:right w:val="single" w:sz="4" w:space="0" w:color="auto"/>
            </w:tcBorders>
            <w:shd w:val="clear" w:color="auto" w:fill="auto"/>
            <w:vAlign w:val="center"/>
            <w:hideMark/>
          </w:tcPr>
          <w:p w14:paraId="1A3F963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Соответствие оборудования (картридера) требованиям спецификации EMV в части приема бесконтактных банковских карт подтверждается наличием писем EMVCo (EMVCo Letter of Approval – Contactless Terminal Level 1).</w:t>
            </w:r>
          </w:p>
        </w:tc>
        <w:tc>
          <w:tcPr>
            <w:tcW w:w="1299" w:type="dxa"/>
            <w:tcBorders>
              <w:top w:val="nil"/>
              <w:left w:val="nil"/>
              <w:bottom w:val="single" w:sz="4" w:space="0" w:color="auto"/>
              <w:right w:val="single" w:sz="4" w:space="0" w:color="auto"/>
            </w:tcBorders>
            <w:shd w:val="clear" w:color="auto" w:fill="auto"/>
            <w:vAlign w:val="center"/>
            <w:hideMark/>
          </w:tcPr>
          <w:p w14:paraId="147278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895D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D0E7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4A09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66003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C68F2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4880FE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4B0D5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5.13.1.15.</w:t>
            </w:r>
          </w:p>
        </w:tc>
        <w:tc>
          <w:tcPr>
            <w:tcW w:w="5534" w:type="dxa"/>
            <w:tcBorders>
              <w:top w:val="nil"/>
              <w:left w:val="nil"/>
              <w:bottom w:val="single" w:sz="4" w:space="0" w:color="auto"/>
              <w:right w:val="single" w:sz="4" w:space="0" w:color="auto"/>
            </w:tcBorders>
            <w:shd w:val="clear" w:color="auto" w:fill="auto"/>
            <w:vAlign w:val="center"/>
            <w:hideMark/>
          </w:tcPr>
          <w:p w14:paraId="5F00187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временного прекращения работы на время проведения проверки проездных билетов уполномоченными лицами контроллерами, при использовании карты, уполномоченного лица, или иным способом</w:t>
            </w:r>
          </w:p>
        </w:tc>
        <w:tc>
          <w:tcPr>
            <w:tcW w:w="1299" w:type="dxa"/>
            <w:tcBorders>
              <w:top w:val="nil"/>
              <w:left w:val="nil"/>
              <w:bottom w:val="single" w:sz="4" w:space="0" w:color="auto"/>
              <w:right w:val="single" w:sz="4" w:space="0" w:color="auto"/>
            </w:tcBorders>
            <w:shd w:val="clear" w:color="auto" w:fill="auto"/>
            <w:vAlign w:val="center"/>
            <w:hideMark/>
          </w:tcPr>
          <w:p w14:paraId="21B86A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DC4F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DD2F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6F3D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8911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366A9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3511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2D660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5.13.1.16.</w:t>
            </w:r>
          </w:p>
        </w:tc>
        <w:tc>
          <w:tcPr>
            <w:tcW w:w="5534" w:type="dxa"/>
            <w:tcBorders>
              <w:top w:val="nil"/>
              <w:left w:val="nil"/>
              <w:bottom w:val="single" w:sz="4" w:space="0" w:color="auto"/>
              <w:right w:val="single" w:sz="4" w:space="0" w:color="auto"/>
            </w:tcBorders>
            <w:shd w:val="clear" w:color="auto" w:fill="auto"/>
            <w:vAlign w:val="center"/>
            <w:hideMark/>
          </w:tcPr>
          <w:p w14:paraId="7544549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смены и использования тарифов (стоимости) по электронным билетам с установленной датой, в том числе средства платежа дистанционно</w:t>
            </w:r>
          </w:p>
        </w:tc>
        <w:tc>
          <w:tcPr>
            <w:tcW w:w="1299" w:type="dxa"/>
            <w:tcBorders>
              <w:top w:val="nil"/>
              <w:left w:val="nil"/>
              <w:bottom w:val="single" w:sz="4" w:space="0" w:color="auto"/>
              <w:right w:val="single" w:sz="4" w:space="0" w:color="auto"/>
            </w:tcBorders>
            <w:shd w:val="clear" w:color="auto" w:fill="auto"/>
            <w:vAlign w:val="center"/>
            <w:hideMark/>
          </w:tcPr>
          <w:p w14:paraId="596F5A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FBC2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6128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26CCF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63A6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0FBFD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20B02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EDB8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5.13.1.17.</w:t>
            </w:r>
          </w:p>
        </w:tc>
        <w:tc>
          <w:tcPr>
            <w:tcW w:w="5534" w:type="dxa"/>
            <w:tcBorders>
              <w:top w:val="nil"/>
              <w:left w:val="nil"/>
              <w:bottom w:val="single" w:sz="4" w:space="0" w:color="auto"/>
              <w:right w:val="single" w:sz="4" w:space="0" w:color="auto"/>
            </w:tcBorders>
            <w:shd w:val="clear" w:color="auto" w:fill="auto"/>
            <w:vAlign w:val="center"/>
            <w:hideMark/>
          </w:tcPr>
          <w:p w14:paraId="3EBEFA8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Проверка и гашение электронных билетов</w:t>
            </w:r>
          </w:p>
        </w:tc>
        <w:tc>
          <w:tcPr>
            <w:tcW w:w="1299" w:type="dxa"/>
            <w:tcBorders>
              <w:top w:val="nil"/>
              <w:left w:val="nil"/>
              <w:bottom w:val="single" w:sz="4" w:space="0" w:color="auto"/>
              <w:right w:val="single" w:sz="4" w:space="0" w:color="auto"/>
            </w:tcBorders>
            <w:shd w:val="clear" w:color="auto" w:fill="auto"/>
            <w:vAlign w:val="center"/>
            <w:hideMark/>
          </w:tcPr>
          <w:p w14:paraId="3F9EBE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7F1AA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D1C0E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5964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873BE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B598A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6EAD1A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1263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5.13.1.18.</w:t>
            </w:r>
          </w:p>
        </w:tc>
        <w:tc>
          <w:tcPr>
            <w:tcW w:w="5534" w:type="dxa"/>
            <w:tcBorders>
              <w:top w:val="nil"/>
              <w:left w:val="nil"/>
              <w:bottom w:val="single" w:sz="4" w:space="0" w:color="auto"/>
              <w:right w:val="single" w:sz="4" w:space="0" w:color="auto"/>
            </w:tcBorders>
            <w:shd w:val="clear" w:color="auto" w:fill="auto"/>
            <w:vAlign w:val="center"/>
            <w:hideMark/>
          </w:tcPr>
          <w:p w14:paraId="268F039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Использование в работе не позднее дня публикации черного списка (не менее 100 000 записей) запрещенных к приёму в оплату электронных средств платежа, формирование и передачу транзакций о результатах контроля оплаты проезда в установленном Заказчиком формате (исключение дублирования транзакций по одному электронному проездному билету </w:t>
            </w:r>
            <w:r w:rsidRPr="00DE421B">
              <w:rPr>
                <w:rFonts w:ascii="Times New Roman" w:hAnsi="Times New Roman" w:cs="Times New Roman"/>
                <w:sz w:val="24"/>
                <w:szCs w:val="24"/>
              </w:rPr>
              <w:lastRenderedPageBreak/>
              <w:t xml:space="preserve">(документу) в течение одного рейса по одному маршруту, по одному ТС); </w:t>
            </w:r>
            <w:r w:rsidRPr="00DE421B">
              <w:rPr>
                <w:rFonts w:ascii="Times New Roman" w:hAnsi="Times New Roman" w:cs="Times New Roman"/>
                <w:sz w:val="24"/>
                <w:szCs w:val="24"/>
              </w:rPr>
              <w:br/>
              <w:t>, по одному маршруту, в соответствии с распоряжением Комитета по транспорту Санкт-Петербурга, от 27 июня 2007 года № 31-р)</w:t>
            </w:r>
          </w:p>
        </w:tc>
        <w:tc>
          <w:tcPr>
            <w:tcW w:w="1299" w:type="dxa"/>
            <w:tcBorders>
              <w:top w:val="nil"/>
              <w:left w:val="nil"/>
              <w:bottom w:val="single" w:sz="4" w:space="0" w:color="auto"/>
              <w:right w:val="single" w:sz="4" w:space="0" w:color="auto"/>
            </w:tcBorders>
            <w:shd w:val="clear" w:color="auto" w:fill="auto"/>
            <w:vAlign w:val="center"/>
            <w:hideMark/>
          </w:tcPr>
          <w:p w14:paraId="578A53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0A23D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1FF3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CABF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23FA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33FF0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2C9A02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97B28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5.13.1.19.</w:t>
            </w:r>
          </w:p>
        </w:tc>
        <w:tc>
          <w:tcPr>
            <w:tcW w:w="5534" w:type="dxa"/>
            <w:tcBorders>
              <w:top w:val="nil"/>
              <w:left w:val="nil"/>
              <w:bottom w:val="single" w:sz="4" w:space="0" w:color="auto"/>
              <w:right w:val="single" w:sz="4" w:space="0" w:color="auto"/>
            </w:tcBorders>
            <w:shd w:val="clear" w:color="auto" w:fill="auto"/>
            <w:vAlign w:val="center"/>
            <w:hideMark/>
          </w:tcPr>
          <w:p w14:paraId="74C4EF7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Не принимает электронные средств платежа из черного списка</w:t>
            </w:r>
          </w:p>
        </w:tc>
        <w:tc>
          <w:tcPr>
            <w:tcW w:w="1299" w:type="dxa"/>
            <w:tcBorders>
              <w:top w:val="nil"/>
              <w:left w:val="nil"/>
              <w:bottom w:val="single" w:sz="4" w:space="0" w:color="auto"/>
              <w:right w:val="single" w:sz="4" w:space="0" w:color="auto"/>
            </w:tcBorders>
            <w:shd w:val="clear" w:color="auto" w:fill="auto"/>
            <w:vAlign w:val="center"/>
            <w:hideMark/>
          </w:tcPr>
          <w:p w14:paraId="42230F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2223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BBEB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45E4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5C68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A1495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6EEAB1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C121B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5.13.1.20.</w:t>
            </w:r>
          </w:p>
        </w:tc>
        <w:tc>
          <w:tcPr>
            <w:tcW w:w="5534" w:type="dxa"/>
            <w:tcBorders>
              <w:top w:val="nil"/>
              <w:left w:val="nil"/>
              <w:bottom w:val="single" w:sz="4" w:space="0" w:color="auto"/>
              <w:right w:val="single" w:sz="4" w:space="0" w:color="auto"/>
            </w:tcBorders>
            <w:shd w:val="clear" w:color="auto" w:fill="auto"/>
            <w:vAlign w:val="center"/>
            <w:hideMark/>
          </w:tcPr>
          <w:p w14:paraId="5DBC094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ТОП-С на 1 створку двери</w:t>
            </w:r>
          </w:p>
        </w:tc>
        <w:tc>
          <w:tcPr>
            <w:tcW w:w="1299" w:type="dxa"/>
            <w:tcBorders>
              <w:top w:val="nil"/>
              <w:left w:val="nil"/>
              <w:bottom w:val="single" w:sz="4" w:space="0" w:color="auto"/>
              <w:right w:val="single" w:sz="4" w:space="0" w:color="auto"/>
            </w:tcBorders>
            <w:shd w:val="clear" w:color="auto" w:fill="auto"/>
            <w:vAlign w:val="center"/>
            <w:hideMark/>
          </w:tcPr>
          <w:p w14:paraId="11BC85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848BC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80F5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36812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8AD9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BCC47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EE8E51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D26E3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5.13.1.21.</w:t>
            </w:r>
          </w:p>
        </w:tc>
        <w:tc>
          <w:tcPr>
            <w:tcW w:w="5534" w:type="dxa"/>
            <w:tcBorders>
              <w:top w:val="nil"/>
              <w:left w:val="nil"/>
              <w:bottom w:val="single" w:sz="4" w:space="0" w:color="auto"/>
              <w:right w:val="single" w:sz="4" w:space="0" w:color="auto"/>
            </w:tcBorders>
            <w:shd w:val="clear" w:color="auto" w:fill="auto"/>
            <w:vAlign w:val="center"/>
            <w:hideMark/>
          </w:tcPr>
          <w:p w14:paraId="6801FE7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положения и размещение ТОП-С согласовывается 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2F8CFE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F1F1A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3E3F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28F4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3B59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FD379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95E26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7A87C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5.13.1.22.</w:t>
            </w:r>
          </w:p>
        </w:tc>
        <w:tc>
          <w:tcPr>
            <w:tcW w:w="5534" w:type="dxa"/>
            <w:tcBorders>
              <w:top w:val="nil"/>
              <w:left w:val="nil"/>
              <w:bottom w:val="single" w:sz="4" w:space="0" w:color="auto"/>
              <w:right w:val="single" w:sz="4" w:space="0" w:color="auto"/>
            </w:tcBorders>
            <w:shd w:val="clear" w:color="auto" w:fill="auto"/>
            <w:vAlign w:val="center"/>
            <w:hideMark/>
          </w:tcPr>
          <w:p w14:paraId="15C273B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оплаты багажа с помощью банковской карты (не менее 1 оплаты) порядок оплаты багажа будет доведен дополнительно.</w:t>
            </w:r>
          </w:p>
        </w:tc>
        <w:tc>
          <w:tcPr>
            <w:tcW w:w="1299" w:type="dxa"/>
            <w:tcBorders>
              <w:top w:val="nil"/>
              <w:left w:val="nil"/>
              <w:bottom w:val="single" w:sz="4" w:space="0" w:color="auto"/>
              <w:right w:val="single" w:sz="4" w:space="0" w:color="auto"/>
            </w:tcBorders>
            <w:shd w:val="clear" w:color="auto" w:fill="auto"/>
            <w:vAlign w:val="center"/>
            <w:hideMark/>
          </w:tcPr>
          <w:p w14:paraId="5FDE59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1A51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A4CD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95FDC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92CB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39274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E40738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51AB4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5.13.1.23.</w:t>
            </w:r>
          </w:p>
        </w:tc>
        <w:tc>
          <w:tcPr>
            <w:tcW w:w="5534" w:type="dxa"/>
            <w:tcBorders>
              <w:top w:val="nil"/>
              <w:left w:val="nil"/>
              <w:bottom w:val="single" w:sz="4" w:space="0" w:color="auto"/>
              <w:right w:val="single" w:sz="4" w:space="0" w:color="auto"/>
            </w:tcBorders>
            <w:shd w:val="clear" w:color="auto" w:fill="auto"/>
            <w:vAlign w:val="center"/>
            <w:hideMark/>
          </w:tcPr>
          <w:p w14:paraId="1C869A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оплаты разового проезда за нескольких пассажиров с помощью банковской карты (1 за себя, и не менее 4 за других)</w:t>
            </w:r>
          </w:p>
        </w:tc>
        <w:tc>
          <w:tcPr>
            <w:tcW w:w="1299" w:type="dxa"/>
            <w:tcBorders>
              <w:top w:val="nil"/>
              <w:left w:val="nil"/>
              <w:bottom w:val="single" w:sz="4" w:space="0" w:color="auto"/>
              <w:right w:val="single" w:sz="4" w:space="0" w:color="auto"/>
            </w:tcBorders>
            <w:shd w:val="clear" w:color="auto" w:fill="auto"/>
            <w:vAlign w:val="center"/>
            <w:hideMark/>
          </w:tcPr>
          <w:p w14:paraId="72E1C8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AE482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7456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2711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CC44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97EBD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D7B85E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99D44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5.13.1.24.</w:t>
            </w:r>
          </w:p>
        </w:tc>
        <w:tc>
          <w:tcPr>
            <w:tcW w:w="5534" w:type="dxa"/>
            <w:tcBorders>
              <w:top w:val="nil"/>
              <w:left w:val="nil"/>
              <w:bottom w:val="single" w:sz="4" w:space="0" w:color="auto"/>
              <w:right w:val="single" w:sz="4" w:space="0" w:color="auto"/>
            </w:tcBorders>
            <w:shd w:val="clear" w:color="auto" w:fill="auto"/>
            <w:hideMark/>
          </w:tcPr>
          <w:p w14:paraId="114AAAE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ТОП-С получает следующую информацию </w:t>
            </w:r>
            <w:r w:rsidRPr="00DE421B">
              <w:rPr>
                <w:rFonts w:ascii="Times New Roman" w:hAnsi="Times New Roman" w:cs="Times New Roman"/>
                <w:sz w:val="24"/>
                <w:szCs w:val="24"/>
              </w:rPr>
              <w:br/>
              <w:t>- статус подключения к серверу активации</w:t>
            </w:r>
            <w:r w:rsidRPr="00DE421B">
              <w:rPr>
                <w:rFonts w:ascii="Times New Roman" w:hAnsi="Times New Roman" w:cs="Times New Roman"/>
                <w:sz w:val="24"/>
                <w:szCs w:val="24"/>
              </w:rPr>
              <w:br/>
              <w:t>- фиксация технологических транзакций</w:t>
            </w:r>
            <w:r w:rsidRPr="00DE421B">
              <w:rPr>
                <w:rFonts w:ascii="Times New Roman" w:hAnsi="Times New Roman" w:cs="Times New Roman"/>
                <w:sz w:val="24"/>
                <w:szCs w:val="24"/>
              </w:rPr>
              <w:br/>
              <w:t>- получение информации от БВК СЭКОП ( Время, дата, № ТС, № маршрута, № наряда, № рейса, Статус работоспособности БО СЭКОП,  информация о валидаторах, информация о версии БВК СЭКОП, информация о версии ПО, черный список (стоп-лист))</w:t>
            </w:r>
          </w:p>
        </w:tc>
        <w:tc>
          <w:tcPr>
            <w:tcW w:w="1299" w:type="dxa"/>
            <w:tcBorders>
              <w:top w:val="nil"/>
              <w:left w:val="nil"/>
              <w:bottom w:val="single" w:sz="4" w:space="0" w:color="auto"/>
              <w:right w:val="single" w:sz="4" w:space="0" w:color="auto"/>
            </w:tcBorders>
            <w:shd w:val="clear" w:color="auto" w:fill="auto"/>
            <w:vAlign w:val="center"/>
            <w:hideMark/>
          </w:tcPr>
          <w:p w14:paraId="788A69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F3E1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70DFA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51E8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3F81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A6847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47D1A9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6CD05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5.13.1.25.</w:t>
            </w:r>
          </w:p>
        </w:tc>
        <w:tc>
          <w:tcPr>
            <w:tcW w:w="5534" w:type="dxa"/>
            <w:tcBorders>
              <w:top w:val="nil"/>
              <w:left w:val="nil"/>
              <w:bottom w:val="nil"/>
              <w:right w:val="single" w:sz="4" w:space="0" w:color="auto"/>
            </w:tcBorders>
            <w:shd w:val="clear" w:color="auto" w:fill="auto"/>
            <w:hideMark/>
          </w:tcPr>
          <w:p w14:paraId="325CA32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Все ТОП-С на ТС с функцией активации отложенного пополнения электронного билета (функция активации производится в соответствии с п. 5.7.3 настоящего Технического требования), а также все ТОП-С оборудованного сканером QR-кода.</w:t>
            </w:r>
          </w:p>
        </w:tc>
        <w:tc>
          <w:tcPr>
            <w:tcW w:w="1299" w:type="dxa"/>
            <w:tcBorders>
              <w:top w:val="nil"/>
              <w:left w:val="nil"/>
              <w:bottom w:val="single" w:sz="4" w:space="0" w:color="auto"/>
              <w:right w:val="single" w:sz="4" w:space="0" w:color="auto"/>
            </w:tcBorders>
            <w:shd w:val="clear" w:color="auto" w:fill="auto"/>
            <w:vAlign w:val="center"/>
            <w:hideMark/>
          </w:tcPr>
          <w:p w14:paraId="26EB46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AFEDB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4236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D3121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CD6F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43586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9C478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E7182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5.13.1.26.</w:t>
            </w:r>
          </w:p>
        </w:tc>
        <w:tc>
          <w:tcPr>
            <w:tcW w:w="5534" w:type="dxa"/>
            <w:tcBorders>
              <w:top w:val="single" w:sz="4" w:space="0" w:color="auto"/>
              <w:left w:val="nil"/>
              <w:bottom w:val="nil"/>
              <w:right w:val="single" w:sz="4" w:space="0" w:color="auto"/>
            </w:tcBorders>
            <w:shd w:val="clear" w:color="auto" w:fill="auto"/>
            <w:hideMark/>
          </w:tcPr>
          <w:p w14:paraId="63B1B14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Временное прекращение работы на время проведения проверки проездных билетов (документов) уполномоченными лицами (контролерами) при использовании карты уполномоченного лица (контролера) или иным </w:t>
            </w:r>
            <w:r w:rsidRPr="00DE421B">
              <w:rPr>
                <w:rFonts w:ascii="Times New Roman" w:hAnsi="Times New Roman" w:cs="Times New Roman"/>
                <w:sz w:val="24"/>
                <w:szCs w:val="24"/>
              </w:rPr>
              <w:lastRenderedPageBreak/>
              <w:t xml:space="preserve">способом, согласованным </w:t>
            </w:r>
            <w:r w:rsidRPr="00DE421B">
              <w:rPr>
                <w:rFonts w:ascii="Times New Roman" w:hAnsi="Times New Roman" w:cs="Times New Roman"/>
                <w:sz w:val="24"/>
                <w:szCs w:val="24"/>
              </w:rPr>
              <w:br/>
              <w:t>с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32EACD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4CE36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FF50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BA67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2A65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57FD1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9F14B61"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3D7099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5.13.1.27.</w:t>
            </w:r>
          </w:p>
        </w:tc>
        <w:tc>
          <w:tcPr>
            <w:tcW w:w="5534" w:type="dxa"/>
            <w:tcBorders>
              <w:top w:val="single" w:sz="4" w:space="0" w:color="auto"/>
              <w:left w:val="nil"/>
              <w:bottom w:val="nil"/>
              <w:right w:val="single" w:sz="4" w:space="0" w:color="auto"/>
            </w:tcBorders>
            <w:shd w:val="clear" w:color="auto" w:fill="auto"/>
            <w:vAlign w:val="center"/>
            <w:hideMark/>
          </w:tcPr>
          <w:p w14:paraId="23BBAC5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Конструкция оборудования:</w:t>
            </w:r>
            <w:r w:rsidRPr="00DE421B">
              <w:rPr>
                <w:rFonts w:ascii="Times New Roman" w:hAnsi="Times New Roman" w:cs="Times New Roman"/>
                <w:sz w:val="24"/>
                <w:szCs w:val="24"/>
              </w:rPr>
              <w:br/>
              <w:t>- разрабатывается с учетом высокой сопротивляемости ударам, вибрациям, проникновению воды и пыли</w:t>
            </w:r>
            <w:r w:rsidRPr="00DE421B">
              <w:rPr>
                <w:rFonts w:ascii="Times New Roman" w:hAnsi="Times New Roman" w:cs="Times New Roman"/>
                <w:sz w:val="24"/>
                <w:szCs w:val="24"/>
              </w:rPr>
              <w:br/>
              <w:t>- обеспечивает возможность установки оборудования стационарно, на вертикальной стойке или элементах иной конструкции (кронштейнах и др.), обеспечивающих возможность его крепления и скрытого подвода электрических и информационных кабелей</w:t>
            </w:r>
            <w:r w:rsidRPr="00DE421B">
              <w:rPr>
                <w:rFonts w:ascii="Times New Roman" w:hAnsi="Times New Roman" w:cs="Times New Roman"/>
                <w:sz w:val="24"/>
                <w:szCs w:val="24"/>
              </w:rPr>
              <w:br/>
              <w:t>- обеспечивается взаимодействие с внешними устройствами через стандартизированные разъёмы с винтовой фиксацией. Наличие Bluetooth и Wi-Fi для обмена данными с внешними устройствами допускается.</w:t>
            </w:r>
          </w:p>
        </w:tc>
        <w:tc>
          <w:tcPr>
            <w:tcW w:w="1299" w:type="dxa"/>
            <w:tcBorders>
              <w:top w:val="nil"/>
              <w:left w:val="nil"/>
              <w:bottom w:val="nil"/>
              <w:right w:val="single" w:sz="4" w:space="0" w:color="auto"/>
            </w:tcBorders>
            <w:shd w:val="clear" w:color="auto" w:fill="auto"/>
            <w:vAlign w:val="center"/>
            <w:hideMark/>
          </w:tcPr>
          <w:p w14:paraId="71CF5E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3B59AC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7A3835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596385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59F8F4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3EC014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4BD17B" w14:textId="77777777" w:rsidTr="00DE421B">
        <w:tc>
          <w:tcPr>
            <w:tcW w:w="1144" w:type="dxa"/>
            <w:tcBorders>
              <w:top w:val="single" w:sz="8" w:space="0" w:color="auto"/>
              <w:left w:val="single" w:sz="4" w:space="0" w:color="auto"/>
              <w:bottom w:val="single" w:sz="8" w:space="0" w:color="auto"/>
              <w:right w:val="nil"/>
            </w:tcBorders>
            <w:shd w:val="clear" w:color="auto" w:fill="auto"/>
            <w:vAlign w:val="center"/>
            <w:hideMark/>
          </w:tcPr>
          <w:p w14:paraId="68E5A7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w:t>
            </w:r>
          </w:p>
        </w:tc>
        <w:tc>
          <w:tcPr>
            <w:tcW w:w="553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D59817F"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радиоинформирования пассажиров с ограниченными возможностями</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7DC9C4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4087E4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386117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FBDA5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298551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7A8F44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5EF60B6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B054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w:t>
            </w:r>
          </w:p>
        </w:tc>
        <w:tc>
          <w:tcPr>
            <w:tcW w:w="5534" w:type="dxa"/>
            <w:tcBorders>
              <w:top w:val="nil"/>
              <w:left w:val="nil"/>
              <w:bottom w:val="single" w:sz="4" w:space="0" w:color="auto"/>
              <w:right w:val="single" w:sz="4" w:space="0" w:color="auto"/>
            </w:tcBorders>
            <w:shd w:val="clear" w:color="auto" w:fill="auto"/>
            <w:vAlign w:val="center"/>
            <w:hideMark/>
          </w:tcPr>
          <w:p w14:paraId="0F96F29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Информационное взаимодействие системы радиоинформирования пассажиров с ограниченными возможностями с устройствами Пользователя:</w:t>
            </w:r>
            <w:r w:rsidRPr="00DE421B">
              <w:rPr>
                <w:rFonts w:ascii="Times New Roman" w:hAnsi="Times New Roman" w:cs="Times New Roman"/>
                <w:sz w:val="24"/>
                <w:szCs w:val="24"/>
              </w:rPr>
              <w:br/>
              <w:t>-На радиочастотах диапазона 2400 МГц - со стандартными устройствами мобильной связи, работающими под управлением операционных систем (не ниже Android 7.0, iOS 11 и выше), с установленными на них свободно распространяемыми программными приложениями;</w:t>
            </w:r>
            <w:r w:rsidRPr="00DE421B">
              <w:rPr>
                <w:rFonts w:ascii="Times New Roman" w:hAnsi="Times New Roman" w:cs="Times New Roman"/>
                <w:sz w:val="24"/>
                <w:szCs w:val="24"/>
              </w:rPr>
              <w:br/>
              <w:t xml:space="preserve">- На радиочастоте 864,8 МГц - со специализированными кнопочными устройствами, находящимися в эксплуатации у членов Санкт-Петербургской региональной организации Общероссийской общественной организации инвалидов "Всероссийское ордена Трудового Красного знамени Общество слепых" (далее по </w:t>
            </w:r>
            <w:r w:rsidRPr="00DE421B">
              <w:rPr>
                <w:rFonts w:ascii="Times New Roman" w:hAnsi="Times New Roman" w:cs="Times New Roman"/>
                <w:sz w:val="24"/>
                <w:szCs w:val="24"/>
              </w:rPr>
              <w:lastRenderedPageBreak/>
              <w:t>тексту – СКУ), или эквивалентом. Эквивалентность обеспечивается соблюдением Протокола обмена информацией СКУ с БО. Протокол обмена информации получается Подрядчиком самостоятельно в ООО "Говорящий город" (по запросу через интернет-ресурс  www.говорящийгород.рус.)</w:t>
            </w:r>
          </w:p>
        </w:tc>
        <w:tc>
          <w:tcPr>
            <w:tcW w:w="1299" w:type="dxa"/>
            <w:tcBorders>
              <w:top w:val="nil"/>
              <w:left w:val="nil"/>
              <w:bottom w:val="single" w:sz="4" w:space="0" w:color="auto"/>
              <w:right w:val="single" w:sz="4" w:space="0" w:color="auto"/>
            </w:tcBorders>
            <w:shd w:val="clear" w:color="auto" w:fill="auto"/>
            <w:vAlign w:val="center"/>
            <w:hideMark/>
          </w:tcPr>
          <w:p w14:paraId="2CE544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280C9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D029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DA8B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03841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92AED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59E09D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020C0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6.2.</w:t>
            </w:r>
          </w:p>
        </w:tc>
        <w:tc>
          <w:tcPr>
            <w:tcW w:w="5534" w:type="dxa"/>
            <w:tcBorders>
              <w:top w:val="nil"/>
              <w:left w:val="nil"/>
              <w:bottom w:val="single" w:sz="4" w:space="0" w:color="auto"/>
              <w:right w:val="single" w:sz="4" w:space="0" w:color="auto"/>
            </w:tcBorders>
            <w:shd w:val="clear" w:color="auto" w:fill="auto"/>
            <w:vAlign w:val="center"/>
            <w:hideMark/>
          </w:tcPr>
          <w:p w14:paraId="23838E3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Воспроизведение устройством Пользователя, по результатам взаимодействия с системой радиоинформирования пассажиров с ограниченными возможностями (Далее ГГ):</w:t>
            </w:r>
            <w:r w:rsidRPr="00DE421B">
              <w:rPr>
                <w:rFonts w:ascii="Times New Roman" w:hAnsi="Times New Roman" w:cs="Times New Roman"/>
                <w:sz w:val="24"/>
                <w:szCs w:val="24"/>
              </w:rPr>
              <w:br/>
              <w:t xml:space="preserve">- тип ТС - трамвай (или троллейбус),  его приспособленность для инвалидов с нарушением опорно-двигательного аппарата, в том числе передвигающихся на креслах-колясках (наличие низкого пола, аппарели, рампы и т.п.); </w:t>
            </w:r>
            <w:r w:rsidRPr="00DE421B">
              <w:rPr>
                <w:rFonts w:ascii="Times New Roman" w:hAnsi="Times New Roman" w:cs="Times New Roman"/>
                <w:sz w:val="24"/>
                <w:szCs w:val="24"/>
              </w:rPr>
              <w:br/>
              <w:t>- текущий номер маршрута</w:t>
            </w:r>
            <w:r w:rsidRPr="00DE421B">
              <w:rPr>
                <w:rFonts w:ascii="Times New Roman" w:hAnsi="Times New Roman" w:cs="Times New Roman"/>
                <w:sz w:val="24"/>
                <w:szCs w:val="24"/>
              </w:rPr>
              <w:br/>
              <w:t>- наименование конечного пункта следования ТС в данном направлении</w:t>
            </w:r>
            <w:r w:rsidRPr="00DE421B">
              <w:rPr>
                <w:rFonts w:ascii="Times New Roman" w:hAnsi="Times New Roman" w:cs="Times New Roman"/>
                <w:sz w:val="24"/>
                <w:szCs w:val="24"/>
              </w:rPr>
              <w:br/>
              <w:t xml:space="preserve">- положение двери, предназначенной для посадки инвалида по зрению (закрыта, или открыта) </w:t>
            </w:r>
          </w:p>
        </w:tc>
        <w:tc>
          <w:tcPr>
            <w:tcW w:w="1299" w:type="dxa"/>
            <w:tcBorders>
              <w:top w:val="nil"/>
              <w:left w:val="nil"/>
              <w:bottom w:val="single" w:sz="4" w:space="0" w:color="auto"/>
              <w:right w:val="single" w:sz="4" w:space="0" w:color="auto"/>
            </w:tcBorders>
            <w:shd w:val="clear" w:color="auto" w:fill="auto"/>
            <w:vAlign w:val="center"/>
            <w:hideMark/>
          </w:tcPr>
          <w:p w14:paraId="08F37B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CEBA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C746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E688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A008E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2605B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2C7DF2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AECCE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6.3.</w:t>
            </w:r>
          </w:p>
        </w:tc>
        <w:tc>
          <w:tcPr>
            <w:tcW w:w="5534" w:type="dxa"/>
            <w:tcBorders>
              <w:top w:val="nil"/>
              <w:left w:val="nil"/>
              <w:bottom w:val="single" w:sz="4" w:space="0" w:color="auto"/>
              <w:right w:val="single" w:sz="4" w:space="0" w:color="auto"/>
            </w:tcBorders>
            <w:shd w:val="clear" w:color="auto" w:fill="auto"/>
            <w:vAlign w:val="center"/>
            <w:hideMark/>
          </w:tcPr>
          <w:p w14:paraId="29C784A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Автоматическое получение ГГ данных по текущему номеру маршрута и текущему направлению движения от устанавливаемой/имеющейся на ТС транспортной информационной системы или от другой системы, предоставляющей такую возможность.</w:t>
            </w:r>
          </w:p>
        </w:tc>
        <w:tc>
          <w:tcPr>
            <w:tcW w:w="1299" w:type="dxa"/>
            <w:tcBorders>
              <w:top w:val="nil"/>
              <w:left w:val="nil"/>
              <w:bottom w:val="single" w:sz="4" w:space="0" w:color="auto"/>
              <w:right w:val="single" w:sz="4" w:space="0" w:color="auto"/>
            </w:tcBorders>
            <w:shd w:val="clear" w:color="auto" w:fill="auto"/>
            <w:vAlign w:val="center"/>
            <w:hideMark/>
          </w:tcPr>
          <w:p w14:paraId="66394B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2342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C4B6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A055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F71D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B20C2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46BD31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8C871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6.4.</w:t>
            </w:r>
          </w:p>
        </w:tc>
        <w:tc>
          <w:tcPr>
            <w:tcW w:w="5534" w:type="dxa"/>
            <w:tcBorders>
              <w:top w:val="nil"/>
              <w:left w:val="nil"/>
              <w:bottom w:val="single" w:sz="4" w:space="0" w:color="auto"/>
              <w:right w:val="single" w:sz="4" w:space="0" w:color="auto"/>
            </w:tcBorders>
            <w:shd w:val="clear" w:color="auto" w:fill="auto"/>
            <w:vAlign w:val="center"/>
            <w:hideMark/>
          </w:tcPr>
          <w:p w14:paraId="7CB9D3C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Выдача по запросу с устройства Пользователя по радиоканалу, сигнала для последующего визуального информирования водителя о намерении маломобильного пассажира, отдельно – инвалида, передвигающегося на кресле-коляске: </w:t>
            </w:r>
            <w:r w:rsidRPr="00DE421B">
              <w:rPr>
                <w:rFonts w:ascii="Times New Roman" w:hAnsi="Times New Roman" w:cs="Times New Roman"/>
                <w:sz w:val="24"/>
                <w:szCs w:val="24"/>
              </w:rPr>
              <w:br/>
              <w:t>- Произвести посадку в данное ТС;</w:t>
            </w:r>
            <w:r w:rsidRPr="00DE421B">
              <w:rPr>
                <w:rFonts w:ascii="Times New Roman" w:hAnsi="Times New Roman" w:cs="Times New Roman"/>
                <w:sz w:val="24"/>
                <w:szCs w:val="24"/>
              </w:rPr>
              <w:br/>
              <w:t>- Выйти из данного ТС на следующей остановке.</w:t>
            </w:r>
          </w:p>
        </w:tc>
        <w:tc>
          <w:tcPr>
            <w:tcW w:w="1299" w:type="dxa"/>
            <w:tcBorders>
              <w:top w:val="nil"/>
              <w:left w:val="nil"/>
              <w:bottom w:val="single" w:sz="4" w:space="0" w:color="auto"/>
              <w:right w:val="single" w:sz="4" w:space="0" w:color="auto"/>
            </w:tcBorders>
            <w:shd w:val="clear" w:color="auto" w:fill="auto"/>
            <w:vAlign w:val="center"/>
            <w:hideMark/>
          </w:tcPr>
          <w:p w14:paraId="7FFEDF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DE5E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D19B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43B11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2A64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A5A47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2004DD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78EE5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6.5.</w:t>
            </w:r>
          </w:p>
        </w:tc>
        <w:tc>
          <w:tcPr>
            <w:tcW w:w="5534" w:type="dxa"/>
            <w:tcBorders>
              <w:top w:val="nil"/>
              <w:left w:val="nil"/>
              <w:bottom w:val="single" w:sz="4" w:space="0" w:color="auto"/>
              <w:right w:val="single" w:sz="4" w:space="0" w:color="auto"/>
            </w:tcBorders>
            <w:shd w:val="clear" w:color="auto" w:fill="auto"/>
            <w:vAlign w:val="center"/>
            <w:hideMark/>
          </w:tcPr>
          <w:p w14:paraId="4FFC351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Воспроизведение звукового сигнала над открытой дверью ТС оснащенной аппарелью, по запросу с устройством пользователя по радиоканалу, </w:t>
            </w:r>
            <w:r w:rsidRPr="00DE421B">
              <w:rPr>
                <w:rFonts w:ascii="Times New Roman" w:hAnsi="Times New Roman" w:cs="Times New Roman"/>
                <w:sz w:val="24"/>
                <w:szCs w:val="24"/>
              </w:rPr>
              <w:lastRenderedPageBreak/>
              <w:t>звуковой сигнал ориентирования, за исключением ситуации, указанной в п. 6.6. настоящего приложения.</w:t>
            </w:r>
          </w:p>
        </w:tc>
        <w:tc>
          <w:tcPr>
            <w:tcW w:w="1299" w:type="dxa"/>
            <w:tcBorders>
              <w:top w:val="nil"/>
              <w:left w:val="nil"/>
              <w:bottom w:val="single" w:sz="4" w:space="0" w:color="auto"/>
              <w:right w:val="single" w:sz="4" w:space="0" w:color="auto"/>
            </w:tcBorders>
            <w:shd w:val="clear" w:color="auto" w:fill="auto"/>
            <w:vAlign w:val="center"/>
            <w:hideMark/>
          </w:tcPr>
          <w:p w14:paraId="198E73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0903FA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AE52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9AFE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12DB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695C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0E84AF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B7AB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6.6.</w:t>
            </w:r>
          </w:p>
        </w:tc>
        <w:tc>
          <w:tcPr>
            <w:tcW w:w="5534" w:type="dxa"/>
            <w:tcBorders>
              <w:top w:val="nil"/>
              <w:left w:val="nil"/>
              <w:bottom w:val="single" w:sz="4" w:space="0" w:color="auto"/>
              <w:right w:val="single" w:sz="4" w:space="0" w:color="auto"/>
            </w:tcBorders>
            <w:shd w:val="clear" w:color="auto" w:fill="auto"/>
            <w:vAlign w:val="center"/>
            <w:hideMark/>
          </w:tcPr>
          <w:p w14:paraId="3141822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Исключение одновременного воспроизведения звукового сигнала ориентирования двумя и более единицами ГГ, установленными на рядом находящихся ТС (на расстоянии до 30 метров в прямой видимости)</w:t>
            </w:r>
          </w:p>
        </w:tc>
        <w:tc>
          <w:tcPr>
            <w:tcW w:w="1299" w:type="dxa"/>
            <w:tcBorders>
              <w:top w:val="nil"/>
              <w:left w:val="nil"/>
              <w:bottom w:val="single" w:sz="4" w:space="0" w:color="auto"/>
              <w:right w:val="single" w:sz="4" w:space="0" w:color="auto"/>
            </w:tcBorders>
            <w:shd w:val="clear" w:color="auto" w:fill="auto"/>
            <w:vAlign w:val="center"/>
            <w:hideMark/>
          </w:tcPr>
          <w:p w14:paraId="392C0E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A2F85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182A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2D69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2FC5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EACA9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D21983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90A4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6.7.</w:t>
            </w:r>
          </w:p>
        </w:tc>
        <w:tc>
          <w:tcPr>
            <w:tcW w:w="5534" w:type="dxa"/>
            <w:tcBorders>
              <w:top w:val="nil"/>
              <w:left w:val="nil"/>
              <w:bottom w:val="single" w:sz="4" w:space="0" w:color="auto"/>
              <w:right w:val="single" w:sz="4" w:space="0" w:color="auto"/>
            </w:tcBorders>
            <w:shd w:val="clear" w:color="auto" w:fill="auto"/>
            <w:vAlign w:val="center"/>
            <w:hideMark/>
          </w:tcPr>
          <w:p w14:paraId="2A07444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Уровень звукового сигнала ориентирования,</w:t>
            </w:r>
          </w:p>
        </w:tc>
        <w:tc>
          <w:tcPr>
            <w:tcW w:w="1299" w:type="dxa"/>
            <w:tcBorders>
              <w:top w:val="nil"/>
              <w:left w:val="nil"/>
              <w:bottom w:val="single" w:sz="4" w:space="0" w:color="auto"/>
              <w:right w:val="single" w:sz="4" w:space="0" w:color="auto"/>
            </w:tcBorders>
            <w:shd w:val="clear" w:color="auto" w:fill="auto"/>
            <w:noWrap/>
            <w:vAlign w:val="center"/>
            <w:hideMark/>
          </w:tcPr>
          <w:p w14:paraId="73D2D7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90</w:t>
            </w:r>
          </w:p>
        </w:tc>
        <w:tc>
          <w:tcPr>
            <w:tcW w:w="1567" w:type="dxa"/>
            <w:tcBorders>
              <w:top w:val="nil"/>
              <w:left w:val="nil"/>
              <w:bottom w:val="single" w:sz="4" w:space="0" w:color="auto"/>
              <w:right w:val="single" w:sz="4" w:space="0" w:color="auto"/>
            </w:tcBorders>
            <w:shd w:val="clear" w:color="auto" w:fill="auto"/>
            <w:vAlign w:val="center"/>
            <w:hideMark/>
          </w:tcPr>
          <w:p w14:paraId="7AB040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A596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7A70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4B05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E292F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дБ</w:t>
            </w:r>
          </w:p>
        </w:tc>
      </w:tr>
      <w:tr w:rsidR="00DE421B" w:rsidRPr="00DE421B" w14:paraId="5A1C341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D9DB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6.8.</w:t>
            </w:r>
          </w:p>
        </w:tc>
        <w:tc>
          <w:tcPr>
            <w:tcW w:w="5534" w:type="dxa"/>
            <w:tcBorders>
              <w:top w:val="nil"/>
              <w:left w:val="nil"/>
              <w:bottom w:val="single" w:sz="4" w:space="0" w:color="auto"/>
              <w:right w:val="single" w:sz="4" w:space="0" w:color="auto"/>
            </w:tcBorders>
            <w:shd w:val="clear" w:color="auto" w:fill="auto"/>
            <w:vAlign w:val="center"/>
            <w:hideMark/>
          </w:tcPr>
          <w:p w14:paraId="1CBA8C7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и характер звукового сигнала ориентирования идентичен сигналам аналогичного оборудования, эксплуатируемого в г. Санкт-Петербурге</w:t>
            </w:r>
          </w:p>
        </w:tc>
        <w:tc>
          <w:tcPr>
            <w:tcW w:w="1299" w:type="dxa"/>
            <w:tcBorders>
              <w:top w:val="nil"/>
              <w:left w:val="nil"/>
              <w:bottom w:val="single" w:sz="4" w:space="0" w:color="auto"/>
              <w:right w:val="single" w:sz="4" w:space="0" w:color="auto"/>
            </w:tcBorders>
            <w:shd w:val="clear" w:color="auto" w:fill="auto"/>
            <w:vAlign w:val="center"/>
            <w:hideMark/>
          </w:tcPr>
          <w:p w14:paraId="3BAC7F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9AFD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0511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8407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2AD5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B5EAC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E7895C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7085C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6.9.</w:t>
            </w:r>
          </w:p>
        </w:tc>
        <w:tc>
          <w:tcPr>
            <w:tcW w:w="5534" w:type="dxa"/>
            <w:tcBorders>
              <w:top w:val="nil"/>
              <w:left w:val="nil"/>
              <w:bottom w:val="single" w:sz="4" w:space="0" w:color="auto"/>
              <w:right w:val="single" w:sz="4" w:space="0" w:color="auto"/>
            </w:tcBorders>
            <w:shd w:val="clear" w:color="auto" w:fill="auto"/>
            <w:vAlign w:val="center"/>
            <w:hideMark/>
          </w:tcPr>
          <w:p w14:paraId="66C07A4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Длительность звукового сигнала ориентирования</w:t>
            </w:r>
          </w:p>
        </w:tc>
        <w:tc>
          <w:tcPr>
            <w:tcW w:w="1299" w:type="dxa"/>
            <w:tcBorders>
              <w:top w:val="nil"/>
              <w:left w:val="nil"/>
              <w:bottom w:val="single" w:sz="4" w:space="0" w:color="auto"/>
              <w:right w:val="single" w:sz="4" w:space="0" w:color="auto"/>
            </w:tcBorders>
            <w:shd w:val="clear" w:color="auto" w:fill="auto"/>
            <w:vAlign w:val="center"/>
            <w:hideMark/>
          </w:tcPr>
          <w:p w14:paraId="011FAC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2C08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3D98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w:t>
            </w:r>
          </w:p>
        </w:tc>
        <w:tc>
          <w:tcPr>
            <w:tcW w:w="983" w:type="dxa"/>
            <w:tcBorders>
              <w:top w:val="nil"/>
              <w:left w:val="nil"/>
              <w:bottom w:val="single" w:sz="4" w:space="0" w:color="auto"/>
              <w:right w:val="single" w:sz="4" w:space="0" w:color="auto"/>
            </w:tcBorders>
            <w:shd w:val="clear" w:color="auto" w:fill="auto"/>
            <w:vAlign w:val="center"/>
            <w:hideMark/>
          </w:tcPr>
          <w:p w14:paraId="690646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w:t>
            </w:r>
          </w:p>
        </w:tc>
        <w:tc>
          <w:tcPr>
            <w:tcW w:w="1567" w:type="dxa"/>
            <w:tcBorders>
              <w:top w:val="nil"/>
              <w:left w:val="nil"/>
              <w:bottom w:val="single" w:sz="4" w:space="0" w:color="auto"/>
              <w:right w:val="single" w:sz="4" w:space="0" w:color="auto"/>
            </w:tcBorders>
            <w:shd w:val="clear" w:color="auto" w:fill="auto"/>
            <w:vAlign w:val="center"/>
            <w:hideMark/>
          </w:tcPr>
          <w:p w14:paraId="30C513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3891F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сек</w:t>
            </w:r>
          </w:p>
        </w:tc>
      </w:tr>
      <w:tr w:rsidR="00DE421B" w:rsidRPr="00DE421B" w14:paraId="5C55C3B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317CB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6.10.</w:t>
            </w:r>
          </w:p>
        </w:tc>
        <w:tc>
          <w:tcPr>
            <w:tcW w:w="5534" w:type="dxa"/>
            <w:tcBorders>
              <w:top w:val="nil"/>
              <w:left w:val="nil"/>
              <w:bottom w:val="single" w:sz="4" w:space="0" w:color="auto"/>
              <w:right w:val="single" w:sz="4" w:space="0" w:color="auto"/>
            </w:tcBorders>
            <w:shd w:val="clear" w:color="auto" w:fill="auto"/>
            <w:vAlign w:val="center"/>
            <w:hideMark/>
          </w:tcPr>
          <w:p w14:paraId="02D8EC9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Мощность излучения радиосигнала на радиочастотах диапазона 2,4 ГГц по стандартам Bluetooth Low Energy и WI-FI</w:t>
            </w:r>
          </w:p>
        </w:tc>
        <w:tc>
          <w:tcPr>
            <w:tcW w:w="1299" w:type="dxa"/>
            <w:tcBorders>
              <w:top w:val="nil"/>
              <w:left w:val="nil"/>
              <w:bottom w:val="single" w:sz="4" w:space="0" w:color="auto"/>
              <w:right w:val="single" w:sz="4" w:space="0" w:color="auto"/>
            </w:tcBorders>
            <w:shd w:val="clear" w:color="auto" w:fill="auto"/>
            <w:vAlign w:val="center"/>
            <w:hideMark/>
          </w:tcPr>
          <w:p w14:paraId="56F9EF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100</w:t>
            </w:r>
          </w:p>
        </w:tc>
        <w:tc>
          <w:tcPr>
            <w:tcW w:w="1567" w:type="dxa"/>
            <w:tcBorders>
              <w:top w:val="nil"/>
              <w:left w:val="nil"/>
              <w:bottom w:val="single" w:sz="4" w:space="0" w:color="auto"/>
              <w:right w:val="single" w:sz="4" w:space="0" w:color="auto"/>
            </w:tcBorders>
            <w:shd w:val="clear" w:color="auto" w:fill="auto"/>
            <w:vAlign w:val="center"/>
            <w:hideMark/>
          </w:tcPr>
          <w:p w14:paraId="4D75DC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9E81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D54A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9C38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5348E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мВт</w:t>
            </w:r>
          </w:p>
        </w:tc>
      </w:tr>
      <w:tr w:rsidR="00DE421B" w:rsidRPr="00DE421B" w14:paraId="3106594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429E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6.11.</w:t>
            </w:r>
          </w:p>
        </w:tc>
        <w:tc>
          <w:tcPr>
            <w:tcW w:w="5534" w:type="dxa"/>
            <w:tcBorders>
              <w:top w:val="nil"/>
              <w:left w:val="nil"/>
              <w:bottom w:val="single" w:sz="4" w:space="0" w:color="auto"/>
              <w:right w:val="single" w:sz="4" w:space="0" w:color="auto"/>
            </w:tcBorders>
            <w:shd w:val="clear" w:color="auto" w:fill="auto"/>
            <w:vAlign w:val="center"/>
            <w:hideMark/>
          </w:tcPr>
          <w:p w14:paraId="53BBC60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Мощность излучения радиосигнала на радиочастоте 864,8 МГц</w:t>
            </w:r>
          </w:p>
        </w:tc>
        <w:tc>
          <w:tcPr>
            <w:tcW w:w="1299" w:type="dxa"/>
            <w:tcBorders>
              <w:top w:val="nil"/>
              <w:left w:val="nil"/>
              <w:bottom w:val="single" w:sz="4" w:space="0" w:color="auto"/>
              <w:right w:val="single" w:sz="4" w:space="0" w:color="auto"/>
            </w:tcBorders>
            <w:shd w:val="clear" w:color="auto" w:fill="auto"/>
            <w:noWrap/>
            <w:vAlign w:val="center"/>
            <w:hideMark/>
          </w:tcPr>
          <w:p w14:paraId="65A890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10</w:t>
            </w:r>
          </w:p>
        </w:tc>
        <w:tc>
          <w:tcPr>
            <w:tcW w:w="1567" w:type="dxa"/>
            <w:tcBorders>
              <w:top w:val="nil"/>
              <w:left w:val="nil"/>
              <w:bottom w:val="single" w:sz="4" w:space="0" w:color="auto"/>
              <w:right w:val="single" w:sz="4" w:space="0" w:color="auto"/>
            </w:tcBorders>
            <w:shd w:val="clear" w:color="auto" w:fill="auto"/>
            <w:vAlign w:val="center"/>
            <w:hideMark/>
          </w:tcPr>
          <w:p w14:paraId="0EB0BA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D013F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3E6D9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A1F8E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7BAB6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мВт</w:t>
            </w:r>
          </w:p>
        </w:tc>
      </w:tr>
      <w:tr w:rsidR="00DE421B" w:rsidRPr="00DE421B" w14:paraId="67E5CC4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B9B27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6.12.</w:t>
            </w:r>
          </w:p>
        </w:tc>
        <w:tc>
          <w:tcPr>
            <w:tcW w:w="5534" w:type="dxa"/>
            <w:tcBorders>
              <w:top w:val="nil"/>
              <w:left w:val="nil"/>
              <w:bottom w:val="single" w:sz="4" w:space="0" w:color="auto"/>
              <w:right w:val="single" w:sz="4" w:space="0" w:color="auto"/>
            </w:tcBorders>
            <w:shd w:val="clear" w:color="auto" w:fill="auto"/>
            <w:vAlign w:val="center"/>
            <w:hideMark/>
          </w:tcPr>
          <w:p w14:paraId="6A442A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Дистанция устойчивого радиообмена Оборудования и УП</w:t>
            </w:r>
          </w:p>
        </w:tc>
        <w:tc>
          <w:tcPr>
            <w:tcW w:w="1299" w:type="dxa"/>
            <w:tcBorders>
              <w:top w:val="nil"/>
              <w:left w:val="nil"/>
              <w:bottom w:val="single" w:sz="4" w:space="0" w:color="auto"/>
              <w:right w:val="single" w:sz="4" w:space="0" w:color="auto"/>
            </w:tcBorders>
            <w:shd w:val="clear" w:color="auto" w:fill="auto"/>
            <w:noWrap/>
            <w:vAlign w:val="center"/>
            <w:hideMark/>
          </w:tcPr>
          <w:p w14:paraId="540D5F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15</w:t>
            </w:r>
          </w:p>
        </w:tc>
        <w:tc>
          <w:tcPr>
            <w:tcW w:w="1567" w:type="dxa"/>
            <w:tcBorders>
              <w:top w:val="nil"/>
              <w:left w:val="nil"/>
              <w:bottom w:val="single" w:sz="4" w:space="0" w:color="auto"/>
              <w:right w:val="single" w:sz="4" w:space="0" w:color="auto"/>
            </w:tcBorders>
            <w:shd w:val="clear" w:color="auto" w:fill="auto"/>
            <w:vAlign w:val="center"/>
            <w:hideMark/>
          </w:tcPr>
          <w:p w14:paraId="202509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E81C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A5BB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72119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BCDF9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1427C7C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5DA43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6.13.</w:t>
            </w:r>
          </w:p>
        </w:tc>
        <w:tc>
          <w:tcPr>
            <w:tcW w:w="5534" w:type="dxa"/>
            <w:tcBorders>
              <w:top w:val="nil"/>
              <w:left w:val="nil"/>
              <w:bottom w:val="single" w:sz="4" w:space="0" w:color="auto"/>
              <w:right w:val="single" w:sz="4" w:space="0" w:color="auto"/>
            </w:tcBorders>
            <w:shd w:val="clear" w:color="auto" w:fill="auto"/>
            <w:vAlign w:val="center"/>
            <w:hideMark/>
          </w:tcPr>
          <w:p w14:paraId="515B023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Соответствие ГОСТ Р 51671-2020 Средства связи и информации технические общего пользования, доступные для инвалидов. Классификация. Требования доступности и безопасности.</w:t>
            </w:r>
          </w:p>
        </w:tc>
        <w:tc>
          <w:tcPr>
            <w:tcW w:w="1299" w:type="dxa"/>
            <w:tcBorders>
              <w:top w:val="nil"/>
              <w:left w:val="nil"/>
              <w:bottom w:val="single" w:sz="4" w:space="0" w:color="auto"/>
              <w:right w:val="single" w:sz="4" w:space="0" w:color="auto"/>
            </w:tcBorders>
            <w:shd w:val="clear" w:color="auto" w:fill="auto"/>
            <w:vAlign w:val="center"/>
            <w:hideMark/>
          </w:tcPr>
          <w:p w14:paraId="2B7218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2E82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546F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4A99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F277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CDCF8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EDDB96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28FE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6.14.</w:t>
            </w:r>
          </w:p>
        </w:tc>
        <w:tc>
          <w:tcPr>
            <w:tcW w:w="5534" w:type="dxa"/>
            <w:tcBorders>
              <w:top w:val="nil"/>
              <w:left w:val="nil"/>
              <w:bottom w:val="single" w:sz="4" w:space="0" w:color="auto"/>
              <w:right w:val="single" w:sz="4" w:space="0" w:color="auto"/>
            </w:tcBorders>
            <w:shd w:val="clear" w:color="auto" w:fill="auto"/>
            <w:vAlign w:val="center"/>
            <w:hideMark/>
          </w:tcPr>
          <w:p w14:paraId="20A73F3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Обеспечение работоспособности БО при механических внешних воздействиях при эксплуатации на городском рельсовом транспорте – требованиям к оборудованию группы М29 по ГОСТ 30631-99.</w:t>
            </w:r>
          </w:p>
        </w:tc>
        <w:tc>
          <w:tcPr>
            <w:tcW w:w="1299" w:type="dxa"/>
            <w:tcBorders>
              <w:top w:val="nil"/>
              <w:left w:val="nil"/>
              <w:bottom w:val="single" w:sz="4" w:space="0" w:color="auto"/>
              <w:right w:val="single" w:sz="4" w:space="0" w:color="auto"/>
            </w:tcBorders>
            <w:shd w:val="clear" w:color="auto" w:fill="auto"/>
            <w:vAlign w:val="center"/>
            <w:hideMark/>
          </w:tcPr>
          <w:p w14:paraId="4B3122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14F6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4BD1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A7CE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9DA8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C5834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1F82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B1DF0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6.15.</w:t>
            </w:r>
          </w:p>
        </w:tc>
        <w:tc>
          <w:tcPr>
            <w:tcW w:w="5534" w:type="dxa"/>
            <w:tcBorders>
              <w:top w:val="nil"/>
              <w:left w:val="nil"/>
              <w:bottom w:val="single" w:sz="4" w:space="0" w:color="auto"/>
              <w:right w:val="single" w:sz="4" w:space="0" w:color="auto"/>
            </w:tcBorders>
            <w:shd w:val="clear" w:color="auto" w:fill="auto"/>
            <w:vAlign w:val="center"/>
            <w:hideMark/>
          </w:tcPr>
          <w:p w14:paraId="169FF05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Обеспечение степени защиты оболочки по ГОСТ 14254 составных частей БО, размещаемых внутри корпуса ТС</w:t>
            </w:r>
          </w:p>
        </w:tc>
        <w:tc>
          <w:tcPr>
            <w:tcW w:w="1299" w:type="dxa"/>
            <w:tcBorders>
              <w:top w:val="nil"/>
              <w:left w:val="nil"/>
              <w:bottom w:val="single" w:sz="4" w:space="0" w:color="auto"/>
              <w:right w:val="single" w:sz="4" w:space="0" w:color="auto"/>
            </w:tcBorders>
            <w:shd w:val="clear" w:color="auto" w:fill="auto"/>
            <w:noWrap/>
            <w:vAlign w:val="center"/>
            <w:hideMark/>
          </w:tcPr>
          <w:p w14:paraId="10D3CF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IP56</w:t>
            </w:r>
          </w:p>
        </w:tc>
        <w:tc>
          <w:tcPr>
            <w:tcW w:w="1567" w:type="dxa"/>
            <w:tcBorders>
              <w:top w:val="nil"/>
              <w:left w:val="nil"/>
              <w:bottom w:val="single" w:sz="4" w:space="0" w:color="auto"/>
              <w:right w:val="single" w:sz="4" w:space="0" w:color="auto"/>
            </w:tcBorders>
            <w:shd w:val="clear" w:color="auto" w:fill="auto"/>
            <w:vAlign w:val="center"/>
            <w:hideMark/>
          </w:tcPr>
          <w:p w14:paraId="28CE83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58E3A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64D5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50D8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F8CE4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5C14B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2DBF7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6.16.</w:t>
            </w:r>
          </w:p>
        </w:tc>
        <w:tc>
          <w:tcPr>
            <w:tcW w:w="5534" w:type="dxa"/>
            <w:tcBorders>
              <w:top w:val="nil"/>
              <w:left w:val="nil"/>
              <w:bottom w:val="single" w:sz="4" w:space="0" w:color="auto"/>
              <w:right w:val="single" w:sz="4" w:space="0" w:color="auto"/>
            </w:tcBorders>
            <w:shd w:val="clear" w:color="auto" w:fill="auto"/>
            <w:vAlign w:val="center"/>
            <w:hideMark/>
          </w:tcPr>
          <w:p w14:paraId="4BAFEA7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Обеспечение степени защиты оболочки по ГОСТ 14254 составных частей БО, размещаемых вне корпуса ТС</w:t>
            </w:r>
          </w:p>
        </w:tc>
        <w:tc>
          <w:tcPr>
            <w:tcW w:w="1299" w:type="dxa"/>
            <w:tcBorders>
              <w:top w:val="nil"/>
              <w:left w:val="nil"/>
              <w:bottom w:val="single" w:sz="4" w:space="0" w:color="auto"/>
              <w:right w:val="single" w:sz="4" w:space="0" w:color="auto"/>
            </w:tcBorders>
            <w:shd w:val="clear" w:color="auto" w:fill="auto"/>
            <w:noWrap/>
            <w:vAlign w:val="center"/>
            <w:hideMark/>
          </w:tcPr>
          <w:p w14:paraId="36C19C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IP56</w:t>
            </w:r>
          </w:p>
        </w:tc>
        <w:tc>
          <w:tcPr>
            <w:tcW w:w="1567" w:type="dxa"/>
            <w:tcBorders>
              <w:top w:val="nil"/>
              <w:left w:val="nil"/>
              <w:bottom w:val="single" w:sz="4" w:space="0" w:color="auto"/>
              <w:right w:val="single" w:sz="4" w:space="0" w:color="auto"/>
            </w:tcBorders>
            <w:shd w:val="clear" w:color="auto" w:fill="auto"/>
            <w:vAlign w:val="center"/>
            <w:hideMark/>
          </w:tcPr>
          <w:p w14:paraId="3C9865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86C8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B6C0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066C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D8E33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EB3FC5" w14:textId="77777777" w:rsidTr="00DE421B">
        <w:tc>
          <w:tcPr>
            <w:tcW w:w="1144" w:type="dxa"/>
            <w:tcBorders>
              <w:top w:val="single" w:sz="8" w:space="0" w:color="auto"/>
              <w:left w:val="single" w:sz="4" w:space="0" w:color="auto"/>
              <w:bottom w:val="nil"/>
              <w:right w:val="single" w:sz="4" w:space="0" w:color="auto"/>
            </w:tcBorders>
            <w:shd w:val="clear" w:color="auto" w:fill="auto"/>
            <w:vAlign w:val="center"/>
            <w:hideMark/>
          </w:tcPr>
          <w:p w14:paraId="0E948E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w:t>
            </w:r>
          </w:p>
        </w:tc>
        <w:tc>
          <w:tcPr>
            <w:tcW w:w="5534" w:type="dxa"/>
            <w:tcBorders>
              <w:top w:val="single" w:sz="8" w:space="0" w:color="auto"/>
              <w:left w:val="nil"/>
              <w:bottom w:val="nil"/>
              <w:right w:val="single" w:sz="4" w:space="0" w:color="auto"/>
            </w:tcBorders>
            <w:shd w:val="clear" w:color="auto" w:fill="auto"/>
            <w:vAlign w:val="center"/>
            <w:hideMark/>
          </w:tcPr>
          <w:p w14:paraId="741EFCF5"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 xml:space="preserve">Система навигационного оборудования </w:t>
            </w:r>
            <w:r w:rsidRPr="00DE421B">
              <w:rPr>
                <w:rFonts w:ascii="Times New Roman" w:hAnsi="Times New Roman" w:cs="Times New Roman"/>
                <w:b/>
                <w:sz w:val="24"/>
                <w:szCs w:val="24"/>
              </w:rPr>
              <w:lastRenderedPageBreak/>
              <w:t xml:space="preserve">(ГЛОНАСС) </w:t>
            </w:r>
          </w:p>
        </w:tc>
        <w:tc>
          <w:tcPr>
            <w:tcW w:w="1299" w:type="dxa"/>
            <w:tcBorders>
              <w:top w:val="single" w:sz="8" w:space="0" w:color="auto"/>
              <w:left w:val="nil"/>
              <w:bottom w:val="nil"/>
              <w:right w:val="single" w:sz="4" w:space="0" w:color="auto"/>
            </w:tcBorders>
            <w:shd w:val="clear" w:color="auto" w:fill="auto"/>
            <w:vAlign w:val="center"/>
            <w:hideMark/>
          </w:tcPr>
          <w:p w14:paraId="63DB2E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 </w:t>
            </w:r>
          </w:p>
        </w:tc>
        <w:tc>
          <w:tcPr>
            <w:tcW w:w="1567" w:type="dxa"/>
            <w:tcBorders>
              <w:top w:val="single" w:sz="8" w:space="0" w:color="auto"/>
              <w:left w:val="nil"/>
              <w:bottom w:val="nil"/>
              <w:right w:val="single" w:sz="4" w:space="0" w:color="auto"/>
            </w:tcBorders>
            <w:shd w:val="clear" w:color="auto" w:fill="auto"/>
            <w:vAlign w:val="center"/>
            <w:hideMark/>
          </w:tcPr>
          <w:p w14:paraId="6A837E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nil"/>
              <w:right w:val="single" w:sz="4" w:space="0" w:color="auto"/>
            </w:tcBorders>
            <w:shd w:val="clear" w:color="auto" w:fill="auto"/>
            <w:vAlign w:val="center"/>
            <w:hideMark/>
          </w:tcPr>
          <w:p w14:paraId="5197AD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nil"/>
              <w:right w:val="single" w:sz="4" w:space="0" w:color="auto"/>
            </w:tcBorders>
            <w:shd w:val="clear" w:color="auto" w:fill="auto"/>
            <w:vAlign w:val="center"/>
            <w:hideMark/>
          </w:tcPr>
          <w:p w14:paraId="42DC04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nil"/>
              <w:right w:val="single" w:sz="4" w:space="0" w:color="auto"/>
            </w:tcBorders>
            <w:shd w:val="clear" w:color="auto" w:fill="auto"/>
            <w:vAlign w:val="center"/>
            <w:hideMark/>
          </w:tcPr>
          <w:p w14:paraId="0D9F92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nil"/>
              <w:right w:val="single" w:sz="4" w:space="0" w:color="auto"/>
            </w:tcBorders>
            <w:shd w:val="clear" w:color="auto" w:fill="auto"/>
            <w:vAlign w:val="center"/>
            <w:hideMark/>
          </w:tcPr>
          <w:p w14:paraId="3DB53C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745876FB"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17FA4F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7.1.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78CC4AC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Навигационная система предназначается для обеспечения надежного централизованного диспетчерского управления городским пассажирским транспортом электрическим транспортом на основе использования глобальной навигационной спутниковой системы и формирования объективной информации о его функционировании для информационно-навигационного обеспечения процессов управления и эксплуатации подвижного состава, а также для обеспечения безопасности.</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505D25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206755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37427E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0CFB79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268302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0B1309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C3A433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0D97B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w:t>
            </w:r>
          </w:p>
        </w:tc>
        <w:tc>
          <w:tcPr>
            <w:tcW w:w="5534" w:type="dxa"/>
            <w:tcBorders>
              <w:top w:val="nil"/>
              <w:left w:val="nil"/>
              <w:bottom w:val="single" w:sz="4" w:space="0" w:color="auto"/>
              <w:right w:val="single" w:sz="4" w:space="0" w:color="auto"/>
            </w:tcBorders>
            <w:shd w:val="clear" w:color="auto" w:fill="auto"/>
            <w:vAlign w:val="center"/>
            <w:hideMark/>
          </w:tcPr>
          <w:p w14:paraId="325996F9"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системе навигационного оборудования</w:t>
            </w:r>
          </w:p>
        </w:tc>
        <w:tc>
          <w:tcPr>
            <w:tcW w:w="1299" w:type="dxa"/>
            <w:tcBorders>
              <w:top w:val="nil"/>
              <w:left w:val="nil"/>
              <w:bottom w:val="single" w:sz="4" w:space="0" w:color="auto"/>
              <w:right w:val="single" w:sz="4" w:space="0" w:color="auto"/>
            </w:tcBorders>
            <w:shd w:val="clear" w:color="auto" w:fill="auto"/>
            <w:vAlign w:val="center"/>
            <w:hideMark/>
          </w:tcPr>
          <w:p w14:paraId="320190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118D1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302ABD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72A6B3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03E6A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757A9F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43D4D9C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2326F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w:t>
            </w:r>
          </w:p>
        </w:tc>
        <w:tc>
          <w:tcPr>
            <w:tcW w:w="5534" w:type="dxa"/>
            <w:tcBorders>
              <w:top w:val="nil"/>
              <w:left w:val="nil"/>
              <w:bottom w:val="single" w:sz="4" w:space="0" w:color="auto"/>
              <w:right w:val="single" w:sz="4" w:space="0" w:color="auto"/>
            </w:tcBorders>
            <w:shd w:val="clear" w:color="auto" w:fill="auto"/>
            <w:vAlign w:val="center"/>
            <w:hideMark/>
          </w:tcPr>
          <w:p w14:paraId="43FE843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Внешние антенны GPS/ГЛОНАСС GSM; кнопка тревожной сигнализации красного цвета</w:t>
            </w:r>
          </w:p>
        </w:tc>
        <w:tc>
          <w:tcPr>
            <w:tcW w:w="1299" w:type="dxa"/>
            <w:tcBorders>
              <w:top w:val="nil"/>
              <w:left w:val="nil"/>
              <w:bottom w:val="single" w:sz="4" w:space="0" w:color="auto"/>
              <w:right w:val="single" w:sz="4" w:space="0" w:color="auto"/>
            </w:tcBorders>
            <w:shd w:val="clear" w:color="auto" w:fill="auto"/>
            <w:vAlign w:val="center"/>
            <w:hideMark/>
          </w:tcPr>
          <w:p w14:paraId="162212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2817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119E0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CF93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61CF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96C1E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8F66E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B38F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w:t>
            </w:r>
          </w:p>
        </w:tc>
        <w:tc>
          <w:tcPr>
            <w:tcW w:w="5534" w:type="dxa"/>
            <w:tcBorders>
              <w:top w:val="nil"/>
              <w:left w:val="nil"/>
              <w:bottom w:val="single" w:sz="4" w:space="0" w:color="auto"/>
              <w:right w:val="single" w:sz="4" w:space="0" w:color="auto"/>
            </w:tcBorders>
            <w:shd w:val="clear" w:color="auto" w:fill="auto"/>
            <w:vAlign w:val="center"/>
            <w:hideMark/>
          </w:tcPr>
          <w:p w14:paraId="1EA6ED6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Наличие светодиодной индикации, для визуальной диагностики работоспособности или определения неисправности по параметрам: неисправность аппаратуры спутниковой навигации, неисправность GPS/ГЛОНАСС антенны</w:t>
            </w:r>
          </w:p>
        </w:tc>
        <w:tc>
          <w:tcPr>
            <w:tcW w:w="1299" w:type="dxa"/>
            <w:tcBorders>
              <w:top w:val="nil"/>
              <w:left w:val="nil"/>
              <w:bottom w:val="single" w:sz="4" w:space="0" w:color="auto"/>
              <w:right w:val="single" w:sz="4" w:space="0" w:color="auto"/>
            </w:tcBorders>
            <w:shd w:val="clear" w:color="auto" w:fill="auto"/>
            <w:vAlign w:val="center"/>
            <w:hideMark/>
          </w:tcPr>
          <w:p w14:paraId="04EEF0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9D59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7BFC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9338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FCE3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1A301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C41D0A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6C78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7.2.3.</w:t>
            </w:r>
          </w:p>
        </w:tc>
        <w:tc>
          <w:tcPr>
            <w:tcW w:w="5534" w:type="dxa"/>
            <w:tcBorders>
              <w:top w:val="nil"/>
              <w:left w:val="nil"/>
              <w:bottom w:val="single" w:sz="4" w:space="0" w:color="auto"/>
              <w:right w:val="single" w:sz="4" w:space="0" w:color="auto"/>
            </w:tcBorders>
            <w:shd w:val="clear" w:color="auto" w:fill="auto"/>
            <w:vAlign w:val="center"/>
            <w:hideMark/>
          </w:tcPr>
          <w:p w14:paraId="614A3E3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Автоматическое включение аппаратуры спутниковой навигации после подачи напряжения от бортовой сети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7842B4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1B31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4B0D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5D73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20E8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7860A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CA018B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3EE11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7.2.4.</w:t>
            </w:r>
          </w:p>
        </w:tc>
        <w:tc>
          <w:tcPr>
            <w:tcW w:w="5534" w:type="dxa"/>
            <w:tcBorders>
              <w:top w:val="nil"/>
              <w:left w:val="nil"/>
              <w:bottom w:val="single" w:sz="4" w:space="0" w:color="auto"/>
              <w:right w:val="single" w:sz="4" w:space="0" w:color="auto"/>
            </w:tcBorders>
            <w:shd w:val="clear" w:color="auto" w:fill="auto"/>
            <w:vAlign w:val="center"/>
            <w:hideMark/>
          </w:tcPr>
          <w:p w14:paraId="6F1F410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Автоматическое выключение аппаратуры спутниковой навигации (настраиваемое) после отключения от бортовой сети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1D0DF5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976C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36DF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2BED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3320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F8356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60C36E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E1DC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7.2.5.</w:t>
            </w:r>
          </w:p>
        </w:tc>
        <w:tc>
          <w:tcPr>
            <w:tcW w:w="5534" w:type="dxa"/>
            <w:tcBorders>
              <w:top w:val="nil"/>
              <w:left w:val="nil"/>
              <w:bottom w:val="single" w:sz="4" w:space="0" w:color="auto"/>
              <w:right w:val="single" w:sz="4" w:space="0" w:color="auto"/>
            </w:tcBorders>
            <w:shd w:val="clear" w:color="auto" w:fill="auto"/>
            <w:vAlign w:val="center"/>
            <w:hideMark/>
          </w:tcPr>
          <w:p w14:paraId="07E2A17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Наличие универсального входа (дискретный, аналоговый, частотный, импульсный).</w:t>
            </w:r>
          </w:p>
        </w:tc>
        <w:tc>
          <w:tcPr>
            <w:tcW w:w="1299" w:type="dxa"/>
            <w:tcBorders>
              <w:top w:val="nil"/>
              <w:left w:val="nil"/>
              <w:bottom w:val="single" w:sz="4" w:space="0" w:color="auto"/>
              <w:right w:val="single" w:sz="4" w:space="0" w:color="auto"/>
            </w:tcBorders>
            <w:shd w:val="clear" w:color="auto" w:fill="auto"/>
            <w:vAlign w:val="center"/>
            <w:hideMark/>
          </w:tcPr>
          <w:p w14:paraId="1C5824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7927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E5DB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2CAE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431CB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55E19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8D0283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A203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7.2.6.</w:t>
            </w:r>
          </w:p>
        </w:tc>
        <w:tc>
          <w:tcPr>
            <w:tcW w:w="5534" w:type="dxa"/>
            <w:tcBorders>
              <w:top w:val="nil"/>
              <w:left w:val="nil"/>
              <w:bottom w:val="single" w:sz="4" w:space="0" w:color="auto"/>
              <w:right w:val="single" w:sz="4" w:space="0" w:color="auto"/>
            </w:tcBorders>
            <w:shd w:val="clear" w:color="auto" w:fill="auto"/>
            <w:vAlign w:val="center"/>
            <w:hideMark/>
          </w:tcPr>
          <w:p w14:paraId="2B625F0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Наличие не менее двух дискретных и двух аналоговых входов.</w:t>
            </w:r>
          </w:p>
        </w:tc>
        <w:tc>
          <w:tcPr>
            <w:tcW w:w="1299" w:type="dxa"/>
            <w:tcBorders>
              <w:top w:val="nil"/>
              <w:left w:val="nil"/>
              <w:bottom w:val="single" w:sz="4" w:space="0" w:color="auto"/>
              <w:right w:val="single" w:sz="4" w:space="0" w:color="auto"/>
            </w:tcBorders>
            <w:shd w:val="clear" w:color="auto" w:fill="auto"/>
            <w:vAlign w:val="center"/>
            <w:hideMark/>
          </w:tcPr>
          <w:p w14:paraId="77E34C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0651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6FA8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8FF8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3992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EACDE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75D4BA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4A296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7.2.7.</w:t>
            </w:r>
          </w:p>
        </w:tc>
        <w:tc>
          <w:tcPr>
            <w:tcW w:w="5534" w:type="dxa"/>
            <w:tcBorders>
              <w:top w:val="nil"/>
              <w:left w:val="nil"/>
              <w:bottom w:val="single" w:sz="4" w:space="0" w:color="auto"/>
              <w:right w:val="single" w:sz="4" w:space="0" w:color="auto"/>
            </w:tcBorders>
            <w:shd w:val="clear" w:color="auto" w:fill="auto"/>
            <w:vAlign w:val="center"/>
            <w:hideMark/>
          </w:tcPr>
          <w:p w14:paraId="1C7756C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Наличие разъема 8P8C и встроенного Ethernet-модуля для реализации сервис-ориентированной модели взаимодействия бортового навигационного оборудования и передачи информации в протоколе TCP/IP брокеру и узлу передачи данных (роутеру).</w:t>
            </w:r>
          </w:p>
        </w:tc>
        <w:tc>
          <w:tcPr>
            <w:tcW w:w="1299" w:type="dxa"/>
            <w:tcBorders>
              <w:top w:val="nil"/>
              <w:left w:val="nil"/>
              <w:bottom w:val="single" w:sz="4" w:space="0" w:color="auto"/>
              <w:right w:val="single" w:sz="4" w:space="0" w:color="auto"/>
            </w:tcBorders>
            <w:shd w:val="clear" w:color="auto" w:fill="auto"/>
            <w:vAlign w:val="center"/>
            <w:hideMark/>
          </w:tcPr>
          <w:p w14:paraId="2948CD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121C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E1F4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7492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12CF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0B769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74AF58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2BA4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7.2.8.</w:t>
            </w:r>
          </w:p>
        </w:tc>
        <w:tc>
          <w:tcPr>
            <w:tcW w:w="5534" w:type="dxa"/>
            <w:tcBorders>
              <w:top w:val="nil"/>
              <w:left w:val="nil"/>
              <w:bottom w:val="single" w:sz="4" w:space="0" w:color="auto"/>
              <w:right w:val="single" w:sz="4" w:space="0" w:color="auto"/>
            </w:tcBorders>
            <w:shd w:val="clear" w:color="auto" w:fill="auto"/>
            <w:vAlign w:val="center"/>
            <w:hideMark/>
          </w:tcPr>
          <w:p w14:paraId="0260039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Подключение к интерфейсам RS485, CAN и USB подключения по каждому перечисленному типу одновременно.</w:t>
            </w:r>
          </w:p>
        </w:tc>
        <w:tc>
          <w:tcPr>
            <w:tcW w:w="1299" w:type="dxa"/>
            <w:tcBorders>
              <w:top w:val="nil"/>
              <w:left w:val="nil"/>
              <w:bottom w:val="single" w:sz="4" w:space="0" w:color="auto"/>
              <w:right w:val="single" w:sz="4" w:space="0" w:color="auto"/>
            </w:tcBorders>
            <w:shd w:val="clear" w:color="auto" w:fill="auto"/>
            <w:vAlign w:val="center"/>
            <w:hideMark/>
          </w:tcPr>
          <w:p w14:paraId="387724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4DD098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7F4B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C9238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0894E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E9E3B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82CA17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1BAE7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7.2.9.</w:t>
            </w:r>
          </w:p>
        </w:tc>
        <w:tc>
          <w:tcPr>
            <w:tcW w:w="5534" w:type="dxa"/>
            <w:tcBorders>
              <w:top w:val="nil"/>
              <w:left w:val="nil"/>
              <w:bottom w:val="single" w:sz="4" w:space="0" w:color="auto"/>
              <w:right w:val="single" w:sz="4" w:space="0" w:color="auto"/>
            </w:tcBorders>
            <w:shd w:val="clear" w:color="auto" w:fill="auto"/>
            <w:vAlign w:val="center"/>
            <w:hideMark/>
          </w:tcPr>
          <w:p w14:paraId="1A56E6A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Наличие выхода типа «Открытый коллектор» </w:t>
            </w:r>
          </w:p>
        </w:tc>
        <w:tc>
          <w:tcPr>
            <w:tcW w:w="1299" w:type="dxa"/>
            <w:tcBorders>
              <w:top w:val="nil"/>
              <w:left w:val="nil"/>
              <w:bottom w:val="single" w:sz="4" w:space="0" w:color="auto"/>
              <w:right w:val="single" w:sz="4" w:space="0" w:color="auto"/>
            </w:tcBorders>
            <w:shd w:val="clear" w:color="auto" w:fill="auto"/>
            <w:vAlign w:val="center"/>
            <w:hideMark/>
          </w:tcPr>
          <w:p w14:paraId="12DBC3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13DB70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81B3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CBF9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267B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9680F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5D80E0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33BA7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7.2.10.</w:t>
            </w:r>
          </w:p>
        </w:tc>
        <w:tc>
          <w:tcPr>
            <w:tcW w:w="5534" w:type="dxa"/>
            <w:tcBorders>
              <w:top w:val="nil"/>
              <w:left w:val="nil"/>
              <w:bottom w:val="single" w:sz="4" w:space="0" w:color="auto"/>
              <w:right w:val="single" w:sz="4" w:space="0" w:color="auto"/>
            </w:tcBorders>
            <w:shd w:val="clear" w:color="auto" w:fill="auto"/>
            <w:vAlign w:val="center"/>
            <w:hideMark/>
          </w:tcPr>
          <w:p w14:paraId="22894BB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Наличие разъема для подключения к ПК</w:t>
            </w:r>
          </w:p>
        </w:tc>
        <w:tc>
          <w:tcPr>
            <w:tcW w:w="1299" w:type="dxa"/>
            <w:tcBorders>
              <w:top w:val="nil"/>
              <w:left w:val="nil"/>
              <w:bottom w:val="single" w:sz="4" w:space="0" w:color="auto"/>
              <w:right w:val="single" w:sz="4" w:space="0" w:color="auto"/>
            </w:tcBorders>
            <w:shd w:val="clear" w:color="auto" w:fill="auto"/>
            <w:vAlign w:val="center"/>
            <w:hideMark/>
          </w:tcPr>
          <w:p w14:paraId="082B0B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765FFC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B573A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7D5D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7741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A27D9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9E9FB9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CA021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7.2.11.</w:t>
            </w:r>
          </w:p>
        </w:tc>
        <w:tc>
          <w:tcPr>
            <w:tcW w:w="5534" w:type="dxa"/>
            <w:tcBorders>
              <w:top w:val="nil"/>
              <w:left w:val="nil"/>
              <w:bottom w:val="single" w:sz="4" w:space="0" w:color="auto"/>
              <w:right w:val="single" w:sz="4" w:space="0" w:color="auto"/>
            </w:tcBorders>
            <w:shd w:val="clear" w:color="auto" w:fill="auto"/>
            <w:vAlign w:val="center"/>
            <w:hideMark/>
          </w:tcPr>
          <w:p w14:paraId="462C539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Дистанционное обновление ПО, настройка и мониторинг состояния прибора по протоколу TCP/IP через сотовую сеть оператора связи GSM через графический интерфейс.</w:t>
            </w:r>
          </w:p>
        </w:tc>
        <w:tc>
          <w:tcPr>
            <w:tcW w:w="1299" w:type="dxa"/>
            <w:tcBorders>
              <w:top w:val="nil"/>
              <w:left w:val="nil"/>
              <w:bottom w:val="single" w:sz="4" w:space="0" w:color="auto"/>
              <w:right w:val="single" w:sz="4" w:space="0" w:color="auto"/>
            </w:tcBorders>
            <w:shd w:val="clear" w:color="auto" w:fill="auto"/>
            <w:vAlign w:val="center"/>
            <w:hideMark/>
          </w:tcPr>
          <w:p w14:paraId="2D9060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CBB2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8535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6177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4229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74840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A5C51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64CB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7.2.12.</w:t>
            </w:r>
          </w:p>
        </w:tc>
        <w:tc>
          <w:tcPr>
            <w:tcW w:w="5534" w:type="dxa"/>
            <w:tcBorders>
              <w:top w:val="nil"/>
              <w:left w:val="nil"/>
              <w:bottom w:val="single" w:sz="4" w:space="0" w:color="auto"/>
              <w:right w:val="single" w:sz="4" w:space="0" w:color="auto"/>
            </w:tcBorders>
            <w:shd w:val="clear" w:color="auto" w:fill="auto"/>
            <w:vAlign w:val="center"/>
            <w:hideMark/>
          </w:tcPr>
          <w:p w14:paraId="25DB430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Обновление ПО и настройка прибора с персонального компьютера по кабелю через графический интерфейс.</w:t>
            </w:r>
          </w:p>
        </w:tc>
        <w:tc>
          <w:tcPr>
            <w:tcW w:w="1299" w:type="dxa"/>
            <w:tcBorders>
              <w:top w:val="nil"/>
              <w:left w:val="nil"/>
              <w:bottom w:val="single" w:sz="4" w:space="0" w:color="auto"/>
              <w:right w:val="single" w:sz="4" w:space="0" w:color="auto"/>
            </w:tcBorders>
            <w:shd w:val="clear" w:color="auto" w:fill="auto"/>
            <w:vAlign w:val="center"/>
            <w:hideMark/>
          </w:tcPr>
          <w:p w14:paraId="67A7F2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FD12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BA5F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E357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9C30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9FAC0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0863D7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875A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7.2.13.</w:t>
            </w:r>
          </w:p>
        </w:tc>
        <w:tc>
          <w:tcPr>
            <w:tcW w:w="5534" w:type="dxa"/>
            <w:tcBorders>
              <w:top w:val="nil"/>
              <w:left w:val="nil"/>
              <w:bottom w:val="single" w:sz="4" w:space="0" w:color="auto"/>
              <w:right w:val="single" w:sz="4" w:space="0" w:color="auto"/>
            </w:tcBorders>
            <w:shd w:val="clear" w:color="auto" w:fill="auto"/>
            <w:vAlign w:val="center"/>
            <w:hideMark/>
          </w:tcPr>
          <w:p w14:paraId="689E20F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Если в навигационном приборе или для обновления прикладного ПО используется лицензионное ПО, Подрядчик передает лицензии прикладного ПО на каждое ТС оборудованное навигационным прибором. Лицензии передаются без ограничения по сроку действия. Дополнительно с прикладным ПО Подрядчик передает заказчику версию ПО, установленную на навигационном приборе.</w:t>
            </w:r>
          </w:p>
        </w:tc>
        <w:tc>
          <w:tcPr>
            <w:tcW w:w="1299" w:type="dxa"/>
            <w:tcBorders>
              <w:top w:val="nil"/>
              <w:left w:val="nil"/>
              <w:bottom w:val="single" w:sz="4" w:space="0" w:color="auto"/>
              <w:right w:val="single" w:sz="4" w:space="0" w:color="auto"/>
            </w:tcBorders>
            <w:shd w:val="clear" w:color="auto" w:fill="auto"/>
            <w:vAlign w:val="center"/>
            <w:hideMark/>
          </w:tcPr>
          <w:p w14:paraId="15647E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B5B7F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4A1D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55A7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FA03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87521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3ADCB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F01B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7.2.14.</w:t>
            </w:r>
          </w:p>
        </w:tc>
        <w:tc>
          <w:tcPr>
            <w:tcW w:w="5534" w:type="dxa"/>
            <w:tcBorders>
              <w:top w:val="nil"/>
              <w:left w:val="nil"/>
              <w:bottom w:val="single" w:sz="4" w:space="0" w:color="auto"/>
              <w:right w:val="single" w:sz="4" w:space="0" w:color="auto"/>
            </w:tcBorders>
            <w:shd w:val="clear" w:color="auto" w:fill="auto"/>
            <w:vAlign w:val="center"/>
            <w:hideMark/>
          </w:tcPr>
          <w:p w14:paraId="2E5DC19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данных посредством канала связи модема с прибора не менее чем в 6 адресов одновременно на 6 (шесть) независимых серверов.</w:t>
            </w:r>
            <w:r w:rsidRPr="00DE421B">
              <w:rPr>
                <w:rFonts w:ascii="Times New Roman" w:hAnsi="Times New Roman" w:cs="Times New Roman"/>
                <w:sz w:val="24"/>
                <w:szCs w:val="24"/>
              </w:rPr>
              <w:br/>
              <w:t>Количество и адреса используемых серверов настраивается Заказчиком.</w:t>
            </w:r>
          </w:p>
        </w:tc>
        <w:tc>
          <w:tcPr>
            <w:tcW w:w="1299" w:type="dxa"/>
            <w:tcBorders>
              <w:top w:val="nil"/>
              <w:left w:val="nil"/>
              <w:bottom w:val="single" w:sz="4" w:space="0" w:color="auto"/>
              <w:right w:val="single" w:sz="4" w:space="0" w:color="auto"/>
            </w:tcBorders>
            <w:shd w:val="clear" w:color="auto" w:fill="auto"/>
            <w:vAlign w:val="center"/>
            <w:hideMark/>
          </w:tcPr>
          <w:p w14:paraId="5DD8C8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8705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EC1A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CC45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91EC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E1C78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C3F523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E3243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7.2.15.</w:t>
            </w:r>
          </w:p>
        </w:tc>
        <w:tc>
          <w:tcPr>
            <w:tcW w:w="5534" w:type="dxa"/>
            <w:tcBorders>
              <w:top w:val="nil"/>
              <w:left w:val="nil"/>
              <w:bottom w:val="single" w:sz="4" w:space="0" w:color="auto"/>
              <w:right w:val="single" w:sz="4" w:space="0" w:color="auto"/>
            </w:tcBorders>
            <w:shd w:val="clear" w:color="auto" w:fill="auto"/>
            <w:vAlign w:val="center"/>
            <w:hideMark/>
          </w:tcPr>
          <w:p w14:paraId="2948085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Аппаратура спутниковой навигации обеспечивает передачу данных через модем (указанный в пункте 9), по протоколу ЕГТС (EGTS) на сервер АСУ ГППТ и/или с иной информационной системой (государственной информационной системой) эксплуатируемой Заказчиком. Описание протокола передачи данных между системой блока навигации и сервером АСУ ГППТ размещено на официальном сайте СПб ГКУ «Организатора перевозок» http://orgp.spb.ru/tech_docs/. Требованиям технического регламента </w:t>
            </w:r>
            <w:r w:rsidRPr="00DE421B">
              <w:rPr>
                <w:rFonts w:ascii="Times New Roman" w:hAnsi="Times New Roman" w:cs="Times New Roman"/>
                <w:sz w:val="24"/>
                <w:szCs w:val="24"/>
              </w:rPr>
              <w:lastRenderedPageBreak/>
              <w:t>Таможенного союза "О безопасности колесных транспортных средств" (Решение комиссии таможенного союза от 09.12.2011 N877, ред. от 14.10.2015) "О принятии технического регламента Таможенного союза "О безопасности колесных транспортных средств"), ГОСТ Р 54620-2011 и ГОСТ Р 54619-2011</w:t>
            </w:r>
          </w:p>
        </w:tc>
        <w:tc>
          <w:tcPr>
            <w:tcW w:w="1299" w:type="dxa"/>
            <w:tcBorders>
              <w:top w:val="nil"/>
              <w:left w:val="nil"/>
              <w:bottom w:val="single" w:sz="4" w:space="0" w:color="auto"/>
              <w:right w:val="single" w:sz="4" w:space="0" w:color="auto"/>
            </w:tcBorders>
            <w:shd w:val="clear" w:color="auto" w:fill="auto"/>
            <w:vAlign w:val="center"/>
            <w:hideMark/>
          </w:tcPr>
          <w:p w14:paraId="4B75AA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C20C4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2BAB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6590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7375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55C97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67899F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4321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7.2.16.</w:t>
            </w:r>
          </w:p>
        </w:tc>
        <w:tc>
          <w:tcPr>
            <w:tcW w:w="5534" w:type="dxa"/>
            <w:tcBorders>
              <w:top w:val="nil"/>
              <w:left w:val="nil"/>
              <w:bottom w:val="single" w:sz="4" w:space="0" w:color="auto"/>
              <w:right w:val="single" w:sz="4" w:space="0" w:color="auto"/>
            </w:tcBorders>
            <w:shd w:val="clear" w:color="auto" w:fill="auto"/>
            <w:vAlign w:val="center"/>
            <w:hideMark/>
          </w:tcPr>
          <w:p w14:paraId="7E679F4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данных не менее 150000 последовательно зарегистрированных наборов данных, включающих мониторинговую информацию и информацию о нажатии тревожной кнопки, во внутренней энергонезависимой памяти. Сохранение информации во внутренней энергонезависимой памяти производится автоматически при отсутствии возможности передачи информации по сетям подвижной радиотелефонной связи. Выгрузка сохраненной в энергонезависимой памяти информации производится автоматически при возобновлении возможности передачи информации по сетям подвижной радиотелефонной связи.</w:t>
            </w:r>
          </w:p>
        </w:tc>
        <w:tc>
          <w:tcPr>
            <w:tcW w:w="1299" w:type="dxa"/>
            <w:tcBorders>
              <w:top w:val="nil"/>
              <w:left w:val="nil"/>
              <w:bottom w:val="single" w:sz="4" w:space="0" w:color="auto"/>
              <w:right w:val="single" w:sz="4" w:space="0" w:color="auto"/>
            </w:tcBorders>
            <w:shd w:val="clear" w:color="auto" w:fill="auto"/>
            <w:vAlign w:val="center"/>
            <w:hideMark/>
          </w:tcPr>
          <w:p w14:paraId="685576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A935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80F5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4995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ED18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CDFF2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27B097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BB66C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7.2.17.</w:t>
            </w:r>
          </w:p>
        </w:tc>
        <w:tc>
          <w:tcPr>
            <w:tcW w:w="5534" w:type="dxa"/>
            <w:tcBorders>
              <w:top w:val="nil"/>
              <w:left w:val="nil"/>
              <w:bottom w:val="single" w:sz="4" w:space="0" w:color="auto"/>
              <w:right w:val="single" w:sz="4" w:space="0" w:color="auto"/>
            </w:tcBorders>
            <w:shd w:val="clear" w:color="auto" w:fill="auto"/>
            <w:vAlign w:val="center"/>
            <w:hideMark/>
          </w:tcPr>
          <w:p w14:paraId="406C211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навигационной и телеметрической информации в АСУ ГППТ и другие информационные системы с заданной периодичностью до 3 секунд. В случае восстановления связи после обрыва, пакеты данных передаются в порядке от самого актуального (с наибольшим значением даты/времени)</w:t>
            </w:r>
          </w:p>
        </w:tc>
        <w:tc>
          <w:tcPr>
            <w:tcW w:w="1299" w:type="dxa"/>
            <w:tcBorders>
              <w:top w:val="nil"/>
              <w:left w:val="nil"/>
              <w:bottom w:val="single" w:sz="4" w:space="0" w:color="auto"/>
              <w:right w:val="single" w:sz="4" w:space="0" w:color="auto"/>
            </w:tcBorders>
            <w:shd w:val="clear" w:color="auto" w:fill="auto"/>
            <w:vAlign w:val="center"/>
            <w:hideMark/>
          </w:tcPr>
          <w:p w14:paraId="0F3E65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DAA3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B2C5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4207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243C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326CC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AB686B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52615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7.2.18.</w:t>
            </w:r>
          </w:p>
        </w:tc>
        <w:tc>
          <w:tcPr>
            <w:tcW w:w="5534" w:type="dxa"/>
            <w:tcBorders>
              <w:top w:val="nil"/>
              <w:left w:val="nil"/>
              <w:bottom w:val="single" w:sz="4" w:space="0" w:color="auto"/>
              <w:right w:val="single" w:sz="4" w:space="0" w:color="auto"/>
            </w:tcBorders>
            <w:shd w:val="clear" w:color="auto" w:fill="auto"/>
            <w:vAlign w:val="center"/>
            <w:hideMark/>
          </w:tcPr>
          <w:p w14:paraId="2126278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Состав передаваемых данных от БНСО в АСУ ГППТ содержит, но не ограничивается: </w:t>
            </w:r>
            <w:r w:rsidRPr="00DE421B">
              <w:rPr>
                <w:rFonts w:ascii="Times New Roman" w:hAnsi="Times New Roman" w:cs="Times New Roman"/>
                <w:sz w:val="24"/>
                <w:szCs w:val="24"/>
              </w:rPr>
              <w:br/>
              <w:t>- Идентификационным номером БО;</w:t>
            </w:r>
            <w:r w:rsidRPr="00DE421B">
              <w:rPr>
                <w:rFonts w:ascii="Times New Roman" w:hAnsi="Times New Roman" w:cs="Times New Roman"/>
                <w:sz w:val="24"/>
                <w:szCs w:val="24"/>
              </w:rPr>
              <w:br/>
              <w:t xml:space="preserve">- Географической широтой местоположения транспортного средства; </w:t>
            </w:r>
            <w:r w:rsidRPr="00DE421B">
              <w:rPr>
                <w:rFonts w:ascii="Times New Roman" w:hAnsi="Times New Roman" w:cs="Times New Roman"/>
                <w:sz w:val="24"/>
                <w:szCs w:val="24"/>
              </w:rPr>
              <w:br/>
              <w:t xml:space="preserve">- Географической долготой местоположения транспортного средства; </w:t>
            </w:r>
            <w:r w:rsidRPr="00DE421B">
              <w:rPr>
                <w:rFonts w:ascii="Times New Roman" w:hAnsi="Times New Roman" w:cs="Times New Roman"/>
                <w:sz w:val="24"/>
                <w:szCs w:val="24"/>
              </w:rPr>
              <w:br/>
              <w:t xml:space="preserve">- Скоростью движения транспортного средства </w:t>
            </w:r>
            <w:r w:rsidRPr="00DE421B">
              <w:rPr>
                <w:rFonts w:ascii="Times New Roman" w:hAnsi="Times New Roman" w:cs="Times New Roman"/>
                <w:sz w:val="24"/>
                <w:szCs w:val="24"/>
              </w:rPr>
              <w:lastRenderedPageBreak/>
              <w:t xml:space="preserve">(км/ч); </w:t>
            </w:r>
            <w:r w:rsidRPr="00DE421B">
              <w:rPr>
                <w:rFonts w:ascii="Times New Roman" w:hAnsi="Times New Roman" w:cs="Times New Roman"/>
                <w:sz w:val="24"/>
                <w:szCs w:val="24"/>
              </w:rPr>
              <w:br/>
              <w:t xml:space="preserve">- Путевым углом транспортного средства; </w:t>
            </w:r>
            <w:r w:rsidRPr="00DE421B">
              <w:rPr>
                <w:rFonts w:ascii="Times New Roman" w:hAnsi="Times New Roman" w:cs="Times New Roman"/>
                <w:sz w:val="24"/>
                <w:szCs w:val="24"/>
              </w:rPr>
              <w:br/>
              <w:t xml:space="preserve">- Временем и датой фиксации местоположения транспортного средства (год, месяц, день, час, минута, секунда); </w:t>
            </w:r>
            <w:r w:rsidRPr="00DE421B">
              <w:rPr>
                <w:rFonts w:ascii="Times New Roman" w:hAnsi="Times New Roman" w:cs="Times New Roman"/>
                <w:sz w:val="24"/>
                <w:szCs w:val="24"/>
              </w:rPr>
              <w:br/>
              <w:t>- Признаком нажатия тревожной кнопки (отображение в АСУ ГППТ события</w:t>
            </w:r>
          </w:p>
        </w:tc>
        <w:tc>
          <w:tcPr>
            <w:tcW w:w="1299" w:type="dxa"/>
            <w:tcBorders>
              <w:top w:val="nil"/>
              <w:left w:val="nil"/>
              <w:bottom w:val="single" w:sz="4" w:space="0" w:color="auto"/>
              <w:right w:val="single" w:sz="4" w:space="0" w:color="auto"/>
            </w:tcBorders>
            <w:shd w:val="clear" w:color="auto" w:fill="auto"/>
            <w:vAlign w:val="center"/>
            <w:hideMark/>
          </w:tcPr>
          <w:p w14:paraId="4FC775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31E376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573D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3E67A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08B4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4FB60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416448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75AAA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7.2.19.</w:t>
            </w:r>
          </w:p>
        </w:tc>
        <w:tc>
          <w:tcPr>
            <w:tcW w:w="5534" w:type="dxa"/>
            <w:tcBorders>
              <w:top w:val="nil"/>
              <w:left w:val="nil"/>
              <w:bottom w:val="single" w:sz="4" w:space="0" w:color="auto"/>
              <w:right w:val="single" w:sz="4" w:space="0" w:color="auto"/>
            </w:tcBorders>
            <w:shd w:val="clear" w:color="auto" w:fill="auto"/>
            <w:vAlign w:val="center"/>
            <w:hideMark/>
          </w:tcPr>
          <w:p w14:paraId="5C4C5ED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навигационной и телеметрической информации в режиме онлайн (режиме реального времени).</w:t>
            </w:r>
          </w:p>
        </w:tc>
        <w:tc>
          <w:tcPr>
            <w:tcW w:w="1299" w:type="dxa"/>
            <w:tcBorders>
              <w:top w:val="nil"/>
              <w:left w:val="nil"/>
              <w:bottom w:val="single" w:sz="4" w:space="0" w:color="auto"/>
              <w:right w:val="single" w:sz="4" w:space="0" w:color="auto"/>
            </w:tcBorders>
            <w:shd w:val="clear" w:color="auto" w:fill="auto"/>
            <w:vAlign w:val="center"/>
            <w:hideMark/>
          </w:tcPr>
          <w:p w14:paraId="78DF7C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C979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4619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43CD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4096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4C77D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E1F331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54ED3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7.2.20.</w:t>
            </w:r>
          </w:p>
        </w:tc>
        <w:tc>
          <w:tcPr>
            <w:tcW w:w="5534" w:type="dxa"/>
            <w:tcBorders>
              <w:top w:val="nil"/>
              <w:left w:val="nil"/>
              <w:bottom w:val="single" w:sz="4" w:space="0" w:color="auto"/>
              <w:right w:val="single" w:sz="4" w:space="0" w:color="auto"/>
            </w:tcBorders>
            <w:shd w:val="clear" w:color="auto" w:fill="auto"/>
            <w:vAlign w:val="center"/>
            <w:hideMark/>
          </w:tcPr>
          <w:p w14:paraId="2C0E9F9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Точность геопозиционирования, метров</w:t>
            </w:r>
          </w:p>
        </w:tc>
        <w:tc>
          <w:tcPr>
            <w:tcW w:w="1299" w:type="dxa"/>
            <w:tcBorders>
              <w:top w:val="nil"/>
              <w:left w:val="nil"/>
              <w:bottom w:val="single" w:sz="4" w:space="0" w:color="auto"/>
              <w:right w:val="single" w:sz="4" w:space="0" w:color="auto"/>
            </w:tcBorders>
            <w:shd w:val="clear" w:color="auto" w:fill="auto"/>
            <w:vAlign w:val="center"/>
            <w:hideMark/>
          </w:tcPr>
          <w:p w14:paraId="480CA4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более 15</w:t>
            </w:r>
          </w:p>
        </w:tc>
        <w:tc>
          <w:tcPr>
            <w:tcW w:w="1567" w:type="dxa"/>
            <w:tcBorders>
              <w:top w:val="nil"/>
              <w:left w:val="nil"/>
              <w:bottom w:val="single" w:sz="4" w:space="0" w:color="auto"/>
              <w:right w:val="single" w:sz="4" w:space="0" w:color="auto"/>
            </w:tcBorders>
            <w:shd w:val="clear" w:color="auto" w:fill="auto"/>
            <w:vAlign w:val="center"/>
            <w:hideMark/>
          </w:tcPr>
          <w:p w14:paraId="28140F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A559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5471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9F8C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3D0D8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2C2360B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DF729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7.2.21.</w:t>
            </w:r>
          </w:p>
        </w:tc>
        <w:tc>
          <w:tcPr>
            <w:tcW w:w="5534" w:type="dxa"/>
            <w:tcBorders>
              <w:top w:val="nil"/>
              <w:left w:val="nil"/>
              <w:bottom w:val="single" w:sz="4" w:space="0" w:color="auto"/>
              <w:right w:val="single" w:sz="4" w:space="0" w:color="auto"/>
            </w:tcBorders>
            <w:shd w:val="clear" w:color="auto" w:fill="auto"/>
            <w:vAlign w:val="center"/>
            <w:hideMark/>
          </w:tcPr>
          <w:p w14:paraId="7DF0DC6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Аппаратура спутниковой навигации соответствует ГОСТ 33472-2015 Глобальная навигационная спутниковая система.</w:t>
            </w:r>
          </w:p>
        </w:tc>
        <w:tc>
          <w:tcPr>
            <w:tcW w:w="1299" w:type="dxa"/>
            <w:tcBorders>
              <w:top w:val="nil"/>
              <w:left w:val="nil"/>
              <w:bottom w:val="single" w:sz="4" w:space="0" w:color="auto"/>
              <w:right w:val="single" w:sz="4" w:space="0" w:color="auto"/>
            </w:tcBorders>
            <w:shd w:val="clear" w:color="auto" w:fill="auto"/>
            <w:vAlign w:val="center"/>
            <w:hideMark/>
          </w:tcPr>
          <w:p w14:paraId="1C4455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8A3F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AE00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6056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E5B9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26126E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2B8972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41C5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7.2.22.</w:t>
            </w:r>
          </w:p>
        </w:tc>
        <w:tc>
          <w:tcPr>
            <w:tcW w:w="5534" w:type="dxa"/>
            <w:tcBorders>
              <w:top w:val="nil"/>
              <w:left w:val="nil"/>
              <w:bottom w:val="nil"/>
              <w:right w:val="single" w:sz="4" w:space="0" w:color="auto"/>
            </w:tcBorders>
            <w:shd w:val="clear" w:color="auto" w:fill="auto"/>
            <w:vAlign w:val="center"/>
            <w:hideMark/>
          </w:tcPr>
          <w:p w14:paraId="4A31D15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случае если на ТС имеется 2 кабины водителя, то в зависимости от направления движения, используются антенны, располагающиеся в эксплуатируемой кабине</w:t>
            </w:r>
          </w:p>
        </w:tc>
        <w:tc>
          <w:tcPr>
            <w:tcW w:w="1299" w:type="dxa"/>
            <w:tcBorders>
              <w:top w:val="nil"/>
              <w:left w:val="nil"/>
              <w:bottom w:val="single" w:sz="4" w:space="0" w:color="auto"/>
              <w:right w:val="single" w:sz="4" w:space="0" w:color="auto"/>
            </w:tcBorders>
            <w:shd w:val="clear" w:color="auto" w:fill="auto"/>
            <w:vAlign w:val="center"/>
            <w:hideMark/>
          </w:tcPr>
          <w:p w14:paraId="743847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0F64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7C98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002A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5BF1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94E7A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CCBA94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8B7F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7.2.23.</w:t>
            </w:r>
          </w:p>
        </w:tc>
        <w:tc>
          <w:tcPr>
            <w:tcW w:w="5534" w:type="dxa"/>
            <w:tcBorders>
              <w:top w:val="single" w:sz="4" w:space="0" w:color="auto"/>
              <w:left w:val="nil"/>
              <w:bottom w:val="nil"/>
              <w:right w:val="single" w:sz="4" w:space="0" w:color="auto"/>
            </w:tcBorders>
            <w:shd w:val="clear" w:color="auto" w:fill="auto"/>
            <w:vAlign w:val="center"/>
            <w:hideMark/>
          </w:tcPr>
          <w:p w14:paraId="58A50EC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Внешние антенны GPS/ГЛОНАСС GSM</w:t>
            </w:r>
          </w:p>
        </w:tc>
        <w:tc>
          <w:tcPr>
            <w:tcW w:w="1299" w:type="dxa"/>
            <w:tcBorders>
              <w:top w:val="nil"/>
              <w:left w:val="nil"/>
              <w:bottom w:val="single" w:sz="4" w:space="0" w:color="auto"/>
              <w:right w:val="single" w:sz="4" w:space="0" w:color="auto"/>
            </w:tcBorders>
            <w:shd w:val="clear" w:color="auto" w:fill="auto"/>
            <w:vAlign w:val="center"/>
            <w:hideMark/>
          </w:tcPr>
          <w:p w14:paraId="4F35DF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60C1D7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85F5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29A9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0E6391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nil"/>
              <w:right w:val="single" w:sz="4" w:space="0" w:color="auto"/>
            </w:tcBorders>
            <w:shd w:val="clear" w:color="auto" w:fill="auto"/>
            <w:vAlign w:val="center"/>
            <w:hideMark/>
          </w:tcPr>
          <w:p w14:paraId="1CD119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1A356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29CC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7.2.24.</w:t>
            </w:r>
          </w:p>
        </w:tc>
        <w:tc>
          <w:tcPr>
            <w:tcW w:w="5534" w:type="dxa"/>
            <w:tcBorders>
              <w:top w:val="single" w:sz="4" w:space="0" w:color="auto"/>
              <w:left w:val="nil"/>
              <w:bottom w:val="single" w:sz="4" w:space="0" w:color="auto"/>
              <w:right w:val="single" w:sz="4" w:space="0" w:color="auto"/>
            </w:tcBorders>
            <w:shd w:val="clear" w:color="auto" w:fill="auto"/>
            <w:vAlign w:val="center"/>
            <w:hideMark/>
          </w:tcPr>
          <w:p w14:paraId="7A9B188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Акселерометр</w:t>
            </w:r>
          </w:p>
        </w:tc>
        <w:tc>
          <w:tcPr>
            <w:tcW w:w="1299" w:type="dxa"/>
            <w:tcBorders>
              <w:top w:val="nil"/>
              <w:left w:val="nil"/>
              <w:bottom w:val="single" w:sz="4" w:space="0" w:color="auto"/>
              <w:right w:val="single" w:sz="4" w:space="0" w:color="auto"/>
            </w:tcBorders>
            <w:shd w:val="clear" w:color="auto" w:fill="auto"/>
            <w:vAlign w:val="center"/>
            <w:hideMark/>
          </w:tcPr>
          <w:p w14:paraId="2B097C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EF1D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1410C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8350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23AF6C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1BF002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8CF5F5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401A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7.2.25.</w:t>
            </w:r>
          </w:p>
        </w:tc>
        <w:tc>
          <w:tcPr>
            <w:tcW w:w="5534" w:type="dxa"/>
            <w:tcBorders>
              <w:top w:val="nil"/>
              <w:left w:val="nil"/>
              <w:bottom w:val="nil"/>
              <w:right w:val="single" w:sz="4" w:space="0" w:color="auto"/>
            </w:tcBorders>
            <w:shd w:val="clear" w:color="auto" w:fill="auto"/>
            <w:vAlign w:val="center"/>
            <w:hideMark/>
          </w:tcPr>
          <w:p w14:paraId="00387A6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тревожной сигнализации красного цвета (устанавливается в каждой кабине водителя)</w:t>
            </w:r>
          </w:p>
        </w:tc>
        <w:tc>
          <w:tcPr>
            <w:tcW w:w="1299" w:type="dxa"/>
            <w:tcBorders>
              <w:top w:val="nil"/>
              <w:left w:val="nil"/>
              <w:bottom w:val="nil"/>
              <w:right w:val="single" w:sz="4" w:space="0" w:color="auto"/>
            </w:tcBorders>
            <w:shd w:val="clear" w:color="auto" w:fill="auto"/>
            <w:vAlign w:val="center"/>
            <w:hideMark/>
          </w:tcPr>
          <w:p w14:paraId="11BC7D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nil"/>
              <w:right w:val="single" w:sz="4" w:space="0" w:color="auto"/>
            </w:tcBorders>
            <w:shd w:val="clear" w:color="auto" w:fill="auto"/>
            <w:vAlign w:val="center"/>
            <w:hideMark/>
          </w:tcPr>
          <w:p w14:paraId="071F38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53C2C7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7277B1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74F3EA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nil"/>
              <w:right w:val="single" w:sz="4" w:space="0" w:color="auto"/>
            </w:tcBorders>
            <w:shd w:val="clear" w:color="auto" w:fill="auto"/>
            <w:vAlign w:val="center"/>
            <w:hideMark/>
          </w:tcPr>
          <w:p w14:paraId="4C7969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D2FE4E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68911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w:t>
            </w:r>
          </w:p>
        </w:tc>
        <w:tc>
          <w:tcPr>
            <w:tcW w:w="5534" w:type="dxa"/>
            <w:tcBorders>
              <w:top w:val="single" w:sz="4" w:space="0" w:color="auto"/>
              <w:left w:val="nil"/>
              <w:bottom w:val="nil"/>
              <w:right w:val="single" w:sz="4" w:space="0" w:color="auto"/>
            </w:tcBorders>
            <w:shd w:val="clear" w:color="auto" w:fill="auto"/>
            <w:vAlign w:val="center"/>
            <w:hideMark/>
          </w:tcPr>
          <w:p w14:paraId="0378E75C"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подсчёта пассажиропотока</w:t>
            </w:r>
          </w:p>
        </w:tc>
        <w:tc>
          <w:tcPr>
            <w:tcW w:w="1299" w:type="dxa"/>
            <w:tcBorders>
              <w:top w:val="nil"/>
              <w:left w:val="nil"/>
              <w:bottom w:val="nil"/>
              <w:right w:val="single" w:sz="4" w:space="0" w:color="auto"/>
            </w:tcBorders>
            <w:shd w:val="clear" w:color="auto" w:fill="auto"/>
            <w:vAlign w:val="center"/>
            <w:hideMark/>
          </w:tcPr>
          <w:p w14:paraId="505054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4" w:space="0" w:color="auto"/>
              <w:left w:val="nil"/>
              <w:bottom w:val="nil"/>
              <w:right w:val="single" w:sz="4" w:space="0" w:color="auto"/>
            </w:tcBorders>
            <w:shd w:val="clear" w:color="auto" w:fill="auto"/>
            <w:vAlign w:val="center"/>
            <w:hideMark/>
          </w:tcPr>
          <w:p w14:paraId="34B7D6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4" w:space="0" w:color="auto"/>
              <w:left w:val="nil"/>
              <w:bottom w:val="nil"/>
              <w:right w:val="single" w:sz="4" w:space="0" w:color="auto"/>
            </w:tcBorders>
            <w:shd w:val="clear" w:color="auto" w:fill="auto"/>
            <w:vAlign w:val="center"/>
            <w:hideMark/>
          </w:tcPr>
          <w:p w14:paraId="0BA7BB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4" w:space="0" w:color="auto"/>
              <w:left w:val="nil"/>
              <w:bottom w:val="nil"/>
              <w:right w:val="single" w:sz="4" w:space="0" w:color="auto"/>
            </w:tcBorders>
            <w:shd w:val="clear" w:color="auto" w:fill="auto"/>
            <w:vAlign w:val="center"/>
            <w:hideMark/>
          </w:tcPr>
          <w:p w14:paraId="3CCA3D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4" w:space="0" w:color="auto"/>
              <w:left w:val="nil"/>
              <w:bottom w:val="nil"/>
              <w:right w:val="single" w:sz="4" w:space="0" w:color="auto"/>
            </w:tcBorders>
            <w:shd w:val="clear" w:color="auto" w:fill="auto"/>
            <w:vAlign w:val="center"/>
            <w:hideMark/>
          </w:tcPr>
          <w:p w14:paraId="35A892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4" w:space="0" w:color="auto"/>
              <w:left w:val="nil"/>
              <w:bottom w:val="nil"/>
              <w:right w:val="single" w:sz="4" w:space="0" w:color="auto"/>
            </w:tcBorders>
            <w:shd w:val="clear" w:color="auto" w:fill="auto"/>
            <w:vAlign w:val="center"/>
            <w:hideMark/>
          </w:tcPr>
          <w:p w14:paraId="1EF80D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32E1877D"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216E59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8.1.</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216F317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подсчёта пассажиропотока (далее – СПП) должна соответствовать ГОСТ Р 54723-2019.</w:t>
            </w:r>
            <w:r w:rsidRPr="00DE421B">
              <w:rPr>
                <w:rFonts w:ascii="Times New Roman" w:hAnsi="Times New Roman" w:cs="Times New Roman"/>
                <w:sz w:val="24"/>
                <w:szCs w:val="24"/>
              </w:rPr>
              <w:br/>
              <w:t>Система обеспечивает возможность двунаправленного подсчета пассажиров (группы лиц), в том числе при одновременном групповом и/или разнонаправленном движении;</w:t>
            </w:r>
            <w:r w:rsidRPr="00DE421B">
              <w:rPr>
                <w:rFonts w:ascii="Times New Roman" w:hAnsi="Times New Roman" w:cs="Times New Roman"/>
                <w:sz w:val="24"/>
                <w:szCs w:val="24"/>
              </w:rPr>
              <w:br/>
              <w:t xml:space="preserve">  определение направления движения (вход или выход);</w:t>
            </w:r>
            <w:r w:rsidRPr="00DE421B">
              <w:rPr>
                <w:rFonts w:ascii="Times New Roman" w:hAnsi="Times New Roman" w:cs="Times New Roman"/>
                <w:sz w:val="24"/>
                <w:szCs w:val="24"/>
              </w:rPr>
              <w:br/>
              <w:t xml:space="preserve">  подсчет пассажиропотока по каждой двери ТС отдельно;</w:t>
            </w:r>
            <w:r w:rsidRPr="00DE421B">
              <w:rPr>
                <w:rFonts w:ascii="Times New Roman" w:hAnsi="Times New Roman" w:cs="Times New Roman"/>
                <w:sz w:val="24"/>
                <w:szCs w:val="24"/>
              </w:rPr>
              <w:br/>
              <w:t xml:space="preserve">  работа при разных условиях освещенности;</w:t>
            </w:r>
            <w:r w:rsidRPr="00DE421B">
              <w:rPr>
                <w:rFonts w:ascii="Times New Roman" w:hAnsi="Times New Roman" w:cs="Times New Roman"/>
                <w:sz w:val="24"/>
                <w:szCs w:val="24"/>
              </w:rPr>
              <w:br/>
              <w:t xml:space="preserve">  погрешность автоматизированного подсчета </w:t>
            </w:r>
            <w:r w:rsidRPr="00DE421B">
              <w:rPr>
                <w:rFonts w:ascii="Times New Roman" w:hAnsi="Times New Roman" w:cs="Times New Roman"/>
                <w:sz w:val="24"/>
                <w:szCs w:val="24"/>
              </w:rPr>
              <w:lastRenderedPageBreak/>
              <w:t>пассажиропотока на уровне не выше 2%;</w:t>
            </w:r>
            <w:r w:rsidRPr="00DE421B">
              <w:rPr>
                <w:rFonts w:ascii="Times New Roman" w:hAnsi="Times New Roman" w:cs="Times New Roman"/>
                <w:sz w:val="24"/>
                <w:szCs w:val="24"/>
              </w:rPr>
              <w:br/>
              <w:t xml:space="preserve">  класс защиты оборудования подсчета пассажиропотока не ниже IP65;</w:t>
            </w:r>
            <w:r w:rsidRPr="00DE421B">
              <w:rPr>
                <w:rFonts w:ascii="Times New Roman" w:hAnsi="Times New Roman" w:cs="Times New Roman"/>
                <w:sz w:val="24"/>
                <w:szCs w:val="24"/>
              </w:rPr>
              <w:br/>
              <w:t>Обеспечивает взаимодействие с аппаратурой спутниковой навигации (навигационной подсистемой) для получения координат местоположения ТС, а также передачу информации о количестве пассажиров в систему СЭКОП, с последующей передаче информации на модем для определения количества пассажиров не оплативших проезд.</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41C8C2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4DD970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29BFAD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397CB1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7FB9FA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1CC7AA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190502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1179E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8.2.</w:t>
            </w:r>
          </w:p>
        </w:tc>
        <w:tc>
          <w:tcPr>
            <w:tcW w:w="5534" w:type="dxa"/>
            <w:tcBorders>
              <w:top w:val="nil"/>
              <w:left w:val="nil"/>
              <w:bottom w:val="single" w:sz="4" w:space="0" w:color="auto"/>
              <w:right w:val="single" w:sz="4" w:space="0" w:color="auto"/>
            </w:tcBorders>
            <w:shd w:val="clear" w:color="auto" w:fill="auto"/>
            <w:vAlign w:val="center"/>
            <w:hideMark/>
          </w:tcPr>
          <w:p w14:paraId="521DEC6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СПП состоит из датчиков по 1 шт. на каждую дверь ТС. Тип датчиков – внутрисалонные с применением технологии обработки 3D (трехмерных) данных инфракрасных излучателей, отраженных от объектов в дверном проеме, в количестве независимых точек измерения не менее 500</w:t>
            </w:r>
            <w:r w:rsidRPr="00DE421B">
              <w:rPr>
                <w:rFonts w:ascii="Times New Roman" w:hAnsi="Times New Roman" w:cs="Times New Roman"/>
                <w:sz w:val="24"/>
                <w:szCs w:val="24"/>
              </w:rPr>
              <w:br/>
              <w:t>Допускается использовать систему видеоаналитики для СПП.</w:t>
            </w:r>
          </w:p>
        </w:tc>
        <w:tc>
          <w:tcPr>
            <w:tcW w:w="1299" w:type="dxa"/>
            <w:tcBorders>
              <w:top w:val="nil"/>
              <w:left w:val="nil"/>
              <w:bottom w:val="single" w:sz="4" w:space="0" w:color="auto"/>
              <w:right w:val="single" w:sz="4" w:space="0" w:color="auto"/>
            </w:tcBorders>
            <w:shd w:val="clear" w:color="auto" w:fill="auto"/>
            <w:vAlign w:val="center"/>
            <w:hideMark/>
          </w:tcPr>
          <w:p w14:paraId="610374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88E7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212B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A141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F656A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0ACD5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0CE8B0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5F03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8.3.</w:t>
            </w:r>
          </w:p>
        </w:tc>
        <w:tc>
          <w:tcPr>
            <w:tcW w:w="5534" w:type="dxa"/>
            <w:tcBorders>
              <w:top w:val="nil"/>
              <w:left w:val="nil"/>
              <w:bottom w:val="single" w:sz="4" w:space="0" w:color="auto"/>
              <w:right w:val="single" w:sz="4" w:space="0" w:color="auto"/>
            </w:tcBorders>
            <w:shd w:val="clear" w:color="auto" w:fill="auto"/>
            <w:vAlign w:val="center"/>
            <w:hideMark/>
          </w:tcPr>
          <w:p w14:paraId="10066D6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считывает данные с датчиков о количестве пересечений дверных проёмов пассажирами за время остановки, которая архивирует данную информацию в собственной независимой памяти. Обязательное наличие программного обеспечения для отображения полученной с датчиков информации. Возможность анализа данных с помощью АРМ. Возможность сопоставлять количество пассажиров с количеством оплативших проезд полученным от оборудования оплаты проезда через роутер-коммутатор, результат отображается в реальном времени на консоли водителя СЭКОП.</w:t>
            </w:r>
          </w:p>
        </w:tc>
        <w:tc>
          <w:tcPr>
            <w:tcW w:w="1299" w:type="dxa"/>
            <w:tcBorders>
              <w:top w:val="nil"/>
              <w:left w:val="nil"/>
              <w:bottom w:val="single" w:sz="4" w:space="0" w:color="auto"/>
              <w:right w:val="single" w:sz="4" w:space="0" w:color="auto"/>
            </w:tcBorders>
            <w:shd w:val="clear" w:color="auto" w:fill="auto"/>
            <w:vAlign w:val="center"/>
            <w:hideMark/>
          </w:tcPr>
          <w:p w14:paraId="61A08E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7B56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1C202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F480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E21D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D99D0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16B45C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EB9BB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8.4.</w:t>
            </w:r>
          </w:p>
        </w:tc>
        <w:tc>
          <w:tcPr>
            <w:tcW w:w="5534" w:type="dxa"/>
            <w:tcBorders>
              <w:top w:val="nil"/>
              <w:left w:val="nil"/>
              <w:bottom w:val="single" w:sz="4" w:space="0" w:color="auto"/>
              <w:right w:val="single" w:sz="4" w:space="0" w:color="auto"/>
            </w:tcBorders>
            <w:shd w:val="clear" w:color="auto" w:fill="auto"/>
            <w:vAlign w:val="center"/>
            <w:hideMark/>
          </w:tcPr>
          <w:p w14:paraId="765E03C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Статистическая точность</w:t>
            </w:r>
          </w:p>
        </w:tc>
        <w:tc>
          <w:tcPr>
            <w:tcW w:w="1299" w:type="dxa"/>
            <w:tcBorders>
              <w:top w:val="nil"/>
              <w:left w:val="nil"/>
              <w:bottom w:val="single" w:sz="4" w:space="0" w:color="auto"/>
              <w:right w:val="single" w:sz="4" w:space="0" w:color="auto"/>
            </w:tcBorders>
            <w:shd w:val="clear" w:color="auto" w:fill="auto"/>
            <w:vAlign w:val="center"/>
            <w:hideMark/>
          </w:tcPr>
          <w:p w14:paraId="0FC453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не менее 98</w:t>
            </w:r>
          </w:p>
        </w:tc>
        <w:tc>
          <w:tcPr>
            <w:tcW w:w="1567" w:type="dxa"/>
            <w:tcBorders>
              <w:top w:val="nil"/>
              <w:left w:val="nil"/>
              <w:bottom w:val="single" w:sz="4" w:space="0" w:color="auto"/>
              <w:right w:val="single" w:sz="4" w:space="0" w:color="auto"/>
            </w:tcBorders>
            <w:shd w:val="clear" w:color="auto" w:fill="auto"/>
            <w:vAlign w:val="center"/>
            <w:hideMark/>
          </w:tcPr>
          <w:p w14:paraId="79B968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EA08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43E5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B976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DF7AB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 %</w:t>
            </w:r>
          </w:p>
        </w:tc>
      </w:tr>
      <w:tr w:rsidR="00DE421B" w:rsidRPr="00DE421B" w14:paraId="47D8F9E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61CF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8.5.</w:t>
            </w:r>
          </w:p>
        </w:tc>
        <w:tc>
          <w:tcPr>
            <w:tcW w:w="5534" w:type="dxa"/>
            <w:tcBorders>
              <w:top w:val="nil"/>
              <w:left w:val="nil"/>
              <w:bottom w:val="single" w:sz="4" w:space="0" w:color="auto"/>
              <w:right w:val="single" w:sz="4" w:space="0" w:color="auto"/>
            </w:tcBorders>
            <w:shd w:val="clear" w:color="auto" w:fill="auto"/>
            <w:vAlign w:val="center"/>
            <w:hideMark/>
          </w:tcPr>
          <w:p w14:paraId="225D39B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Встроенное программное обеспечение позволяет считывать информационные данные с датчиков о </w:t>
            </w:r>
            <w:r w:rsidRPr="00DE421B">
              <w:rPr>
                <w:rFonts w:ascii="Times New Roman" w:hAnsi="Times New Roman" w:cs="Times New Roman"/>
                <w:sz w:val="24"/>
                <w:szCs w:val="24"/>
              </w:rPr>
              <w:lastRenderedPageBreak/>
              <w:t>количестве пересечений дверных проёмов пассажирами за время остановки, архивирует данную информацию в собственной независимой памяти.</w:t>
            </w:r>
          </w:p>
        </w:tc>
        <w:tc>
          <w:tcPr>
            <w:tcW w:w="1299" w:type="dxa"/>
            <w:tcBorders>
              <w:top w:val="nil"/>
              <w:left w:val="nil"/>
              <w:bottom w:val="single" w:sz="4" w:space="0" w:color="auto"/>
              <w:right w:val="single" w:sz="4" w:space="0" w:color="auto"/>
            </w:tcBorders>
            <w:shd w:val="clear" w:color="auto" w:fill="auto"/>
            <w:vAlign w:val="center"/>
            <w:hideMark/>
          </w:tcPr>
          <w:p w14:paraId="6D7B0E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4E9E3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BB53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8EF3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14D8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1BE97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FDA29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F819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8.6.</w:t>
            </w:r>
          </w:p>
        </w:tc>
        <w:tc>
          <w:tcPr>
            <w:tcW w:w="5534" w:type="dxa"/>
            <w:tcBorders>
              <w:top w:val="nil"/>
              <w:left w:val="nil"/>
              <w:bottom w:val="single" w:sz="4" w:space="0" w:color="auto"/>
              <w:right w:val="single" w:sz="4" w:space="0" w:color="auto"/>
            </w:tcBorders>
            <w:shd w:val="clear" w:color="auto" w:fill="auto"/>
            <w:vAlign w:val="center"/>
            <w:hideMark/>
          </w:tcPr>
          <w:p w14:paraId="6E07F22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Установленное на ТС БНСО подсчета пассажиропотока Поставщик предоставляет ПО для построения отчетов о количестве вошедших/вышедших пассажиров на каждой остановке или всем маршруте за определенный период времени.</w:t>
            </w:r>
          </w:p>
        </w:tc>
        <w:tc>
          <w:tcPr>
            <w:tcW w:w="1299" w:type="dxa"/>
            <w:tcBorders>
              <w:top w:val="nil"/>
              <w:left w:val="nil"/>
              <w:bottom w:val="single" w:sz="4" w:space="0" w:color="auto"/>
              <w:right w:val="single" w:sz="4" w:space="0" w:color="auto"/>
            </w:tcBorders>
            <w:shd w:val="clear" w:color="auto" w:fill="auto"/>
            <w:vAlign w:val="center"/>
            <w:hideMark/>
          </w:tcPr>
          <w:p w14:paraId="41E217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A355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19F2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7C35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81164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E42C7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5275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753A1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w:t>
            </w:r>
          </w:p>
        </w:tc>
        <w:tc>
          <w:tcPr>
            <w:tcW w:w="5534" w:type="dxa"/>
            <w:tcBorders>
              <w:top w:val="nil"/>
              <w:left w:val="nil"/>
              <w:bottom w:val="single" w:sz="4" w:space="0" w:color="auto"/>
              <w:right w:val="single" w:sz="4" w:space="0" w:color="auto"/>
            </w:tcBorders>
            <w:shd w:val="clear" w:color="auto" w:fill="auto"/>
            <w:vAlign w:val="center"/>
            <w:hideMark/>
          </w:tcPr>
          <w:p w14:paraId="2E789D27"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Модем</w:t>
            </w:r>
          </w:p>
        </w:tc>
        <w:tc>
          <w:tcPr>
            <w:tcW w:w="1299" w:type="dxa"/>
            <w:tcBorders>
              <w:top w:val="nil"/>
              <w:left w:val="nil"/>
              <w:bottom w:val="single" w:sz="4" w:space="0" w:color="auto"/>
              <w:right w:val="single" w:sz="4" w:space="0" w:color="auto"/>
            </w:tcBorders>
            <w:shd w:val="clear" w:color="auto" w:fill="auto"/>
            <w:vAlign w:val="center"/>
            <w:hideMark/>
          </w:tcPr>
          <w:p w14:paraId="6431AB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092C7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0C0F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C939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9F52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4836D9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421F258"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2578F9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9.1.</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2D09E3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радиомодулей</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6F695A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37B25E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50E22F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048DB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561591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147128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0EF6E05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55B04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9.2.</w:t>
            </w:r>
          </w:p>
        </w:tc>
        <w:tc>
          <w:tcPr>
            <w:tcW w:w="5534" w:type="dxa"/>
            <w:tcBorders>
              <w:top w:val="nil"/>
              <w:left w:val="nil"/>
              <w:bottom w:val="single" w:sz="4" w:space="0" w:color="auto"/>
              <w:right w:val="single" w:sz="4" w:space="0" w:color="auto"/>
            </w:tcBorders>
            <w:shd w:val="clear" w:color="auto" w:fill="auto"/>
            <w:vAlign w:val="center"/>
            <w:hideMark/>
          </w:tcPr>
          <w:p w14:paraId="7FCEE0C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частот EDGE/GPRS/GSM</w:t>
            </w:r>
          </w:p>
        </w:tc>
        <w:tc>
          <w:tcPr>
            <w:tcW w:w="1299" w:type="dxa"/>
            <w:tcBorders>
              <w:top w:val="nil"/>
              <w:left w:val="nil"/>
              <w:bottom w:val="single" w:sz="4" w:space="0" w:color="auto"/>
              <w:right w:val="single" w:sz="4" w:space="0" w:color="auto"/>
            </w:tcBorders>
            <w:shd w:val="clear" w:color="auto" w:fill="auto"/>
            <w:vAlign w:val="center"/>
            <w:hideMark/>
          </w:tcPr>
          <w:p w14:paraId="3E91DE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1D34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70AD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850</w:t>
            </w:r>
          </w:p>
        </w:tc>
        <w:tc>
          <w:tcPr>
            <w:tcW w:w="983" w:type="dxa"/>
            <w:tcBorders>
              <w:top w:val="nil"/>
              <w:left w:val="nil"/>
              <w:bottom w:val="single" w:sz="4" w:space="0" w:color="auto"/>
              <w:right w:val="single" w:sz="4" w:space="0" w:color="auto"/>
            </w:tcBorders>
            <w:shd w:val="clear" w:color="auto" w:fill="auto"/>
            <w:vAlign w:val="center"/>
            <w:hideMark/>
          </w:tcPr>
          <w:p w14:paraId="51BB51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1900</w:t>
            </w:r>
          </w:p>
        </w:tc>
        <w:tc>
          <w:tcPr>
            <w:tcW w:w="1567" w:type="dxa"/>
            <w:tcBorders>
              <w:top w:val="nil"/>
              <w:left w:val="nil"/>
              <w:bottom w:val="single" w:sz="4" w:space="0" w:color="auto"/>
              <w:right w:val="single" w:sz="4" w:space="0" w:color="auto"/>
            </w:tcBorders>
            <w:shd w:val="clear" w:color="auto" w:fill="auto"/>
            <w:vAlign w:val="center"/>
            <w:hideMark/>
          </w:tcPr>
          <w:p w14:paraId="1A334A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CB88C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МГц</w:t>
            </w:r>
          </w:p>
        </w:tc>
      </w:tr>
      <w:tr w:rsidR="00DE421B" w:rsidRPr="00DE421B" w14:paraId="39A6E1D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092E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9.3.</w:t>
            </w:r>
          </w:p>
        </w:tc>
        <w:tc>
          <w:tcPr>
            <w:tcW w:w="5534" w:type="dxa"/>
            <w:tcBorders>
              <w:top w:val="nil"/>
              <w:left w:val="nil"/>
              <w:bottom w:val="single" w:sz="4" w:space="0" w:color="auto"/>
              <w:right w:val="single" w:sz="4" w:space="0" w:color="auto"/>
            </w:tcBorders>
            <w:shd w:val="clear" w:color="auto" w:fill="auto"/>
            <w:vAlign w:val="center"/>
            <w:hideMark/>
          </w:tcPr>
          <w:p w14:paraId="6B53E1C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частот 3G (DC-HSPA+/HSPA+/HSPA/UMTS)</w:t>
            </w:r>
          </w:p>
        </w:tc>
        <w:tc>
          <w:tcPr>
            <w:tcW w:w="1299" w:type="dxa"/>
            <w:tcBorders>
              <w:top w:val="nil"/>
              <w:left w:val="nil"/>
              <w:bottom w:val="single" w:sz="4" w:space="0" w:color="auto"/>
              <w:right w:val="single" w:sz="4" w:space="0" w:color="auto"/>
            </w:tcBorders>
            <w:shd w:val="clear" w:color="auto" w:fill="auto"/>
            <w:vAlign w:val="center"/>
            <w:hideMark/>
          </w:tcPr>
          <w:p w14:paraId="0C0981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BC24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E1EACC"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rPr>
              <w:t xml:space="preserve">не более </w:t>
            </w:r>
            <w:r w:rsidRPr="00DE421B">
              <w:rPr>
                <w:rFonts w:ascii="Times New Roman" w:hAnsi="Times New Roman" w:cs="Times New Roman"/>
                <w:sz w:val="24"/>
                <w:szCs w:val="24"/>
                <w:lang w:val="en-US"/>
              </w:rPr>
              <w:t>B1</w:t>
            </w:r>
          </w:p>
        </w:tc>
        <w:tc>
          <w:tcPr>
            <w:tcW w:w="983" w:type="dxa"/>
            <w:tcBorders>
              <w:top w:val="nil"/>
              <w:left w:val="nil"/>
              <w:bottom w:val="single" w:sz="4" w:space="0" w:color="auto"/>
              <w:right w:val="single" w:sz="4" w:space="0" w:color="auto"/>
            </w:tcBorders>
            <w:shd w:val="clear" w:color="auto" w:fill="auto"/>
            <w:vAlign w:val="center"/>
            <w:hideMark/>
          </w:tcPr>
          <w:p w14:paraId="4CF96542"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rPr>
              <w:t xml:space="preserve">не менее </w:t>
            </w:r>
            <w:r w:rsidRPr="00DE421B">
              <w:rPr>
                <w:rFonts w:ascii="Times New Roman" w:hAnsi="Times New Roman" w:cs="Times New Roman"/>
                <w:sz w:val="24"/>
                <w:szCs w:val="24"/>
                <w:lang w:val="en-US"/>
              </w:rPr>
              <w:t>B8</w:t>
            </w:r>
          </w:p>
        </w:tc>
        <w:tc>
          <w:tcPr>
            <w:tcW w:w="1567" w:type="dxa"/>
            <w:tcBorders>
              <w:top w:val="nil"/>
              <w:left w:val="nil"/>
              <w:bottom w:val="single" w:sz="4" w:space="0" w:color="auto"/>
              <w:right w:val="single" w:sz="4" w:space="0" w:color="auto"/>
            </w:tcBorders>
            <w:shd w:val="clear" w:color="auto" w:fill="auto"/>
            <w:vAlign w:val="center"/>
            <w:hideMark/>
          </w:tcPr>
          <w:p w14:paraId="16AE63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hideMark/>
          </w:tcPr>
          <w:p w14:paraId="3B3D4C5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МГц</w:t>
            </w:r>
          </w:p>
        </w:tc>
      </w:tr>
      <w:tr w:rsidR="00DE421B" w:rsidRPr="00DE421B" w14:paraId="54363E8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3240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9.4.</w:t>
            </w:r>
          </w:p>
        </w:tc>
        <w:tc>
          <w:tcPr>
            <w:tcW w:w="5534" w:type="dxa"/>
            <w:tcBorders>
              <w:top w:val="nil"/>
              <w:left w:val="nil"/>
              <w:bottom w:val="single" w:sz="4" w:space="0" w:color="auto"/>
              <w:right w:val="single" w:sz="4" w:space="0" w:color="auto"/>
            </w:tcBorders>
            <w:shd w:val="clear" w:color="auto" w:fill="auto"/>
            <w:vAlign w:val="center"/>
            <w:hideMark/>
          </w:tcPr>
          <w:p w14:paraId="6CD8E1D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частот LTE (FDD)</w:t>
            </w:r>
          </w:p>
        </w:tc>
        <w:tc>
          <w:tcPr>
            <w:tcW w:w="1299" w:type="dxa"/>
            <w:tcBorders>
              <w:top w:val="nil"/>
              <w:left w:val="nil"/>
              <w:bottom w:val="single" w:sz="4" w:space="0" w:color="auto"/>
              <w:right w:val="single" w:sz="4" w:space="0" w:color="auto"/>
            </w:tcBorders>
            <w:shd w:val="clear" w:color="auto" w:fill="auto"/>
            <w:vAlign w:val="center"/>
            <w:hideMark/>
          </w:tcPr>
          <w:p w14:paraId="575C23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B9D4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13B192"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rPr>
              <w:t xml:space="preserve">не более </w:t>
            </w:r>
            <w:r w:rsidRPr="00DE421B">
              <w:rPr>
                <w:rFonts w:ascii="Times New Roman" w:hAnsi="Times New Roman" w:cs="Times New Roman"/>
                <w:sz w:val="24"/>
                <w:szCs w:val="24"/>
                <w:lang w:val="en-US"/>
              </w:rPr>
              <w:t>B1</w:t>
            </w:r>
          </w:p>
        </w:tc>
        <w:tc>
          <w:tcPr>
            <w:tcW w:w="983" w:type="dxa"/>
            <w:tcBorders>
              <w:top w:val="nil"/>
              <w:left w:val="nil"/>
              <w:bottom w:val="single" w:sz="4" w:space="0" w:color="auto"/>
              <w:right w:val="single" w:sz="4" w:space="0" w:color="auto"/>
            </w:tcBorders>
            <w:shd w:val="clear" w:color="auto" w:fill="auto"/>
            <w:vAlign w:val="center"/>
            <w:hideMark/>
          </w:tcPr>
          <w:p w14:paraId="56900F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w:t>
            </w:r>
            <w:r w:rsidRPr="00DE421B">
              <w:rPr>
                <w:rFonts w:ascii="Times New Roman" w:hAnsi="Times New Roman" w:cs="Times New Roman"/>
                <w:sz w:val="24"/>
                <w:szCs w:val="24"/>
                <w:lang w:val="en-US"/>
              </w:rPr>
              <w:t>B</w:t>
            </w:r>
            <w:r w:rsidRPr="00DE421B">
              <w:rPr>
                <w:rFonts w:ascii="Times New Roman" w:hAnsi="Times New Roman" w:cs="Times New Roman"/>
                <w:sz w:val="24"/>
                <w:szCs w:val="24"/>
              </w:rPr>
              <w:t>20</w:t>
            </w:r>
          </w:p>
        </w:tc>
        <w:tc>
          <w:tcPr>
            <w:tcW w:w="1567" w:type="dxa"/>
            <w:tcBorders>
              <w:top w:val="nil"/>
              <w:left w:val="nil"/>
              <w:bottom w:val="single" w:sz="4" w:space="0" w:color="auto"/>
              <w:right w:val="single" w:sz="4" w:space="0" w:color="auto"/>
            </w:tcBorders>
            <w:shd w:val="clear" w:color="auto" w:fill="auto"/>
            <w:vAlign w:val="center"/>
            <w:hideMark/>
          </w:tcPr>
          <w:p w14:paraId="6F9F07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hideMark/>
          </w:tcPr>
          <w:p w14:paraId="43028F0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МГц</w:t>
            </w:r>
          </w:p>
        </w:tc>
      </w:tr>
      <w:tr w:rsidR="00DE421B" w:rsidRPr="00DE421B" w14:paraId="1149F35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009E7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9.5.</w:t>
            </w:r>
          </w:p>
        </w:tc>
        <w:tc>
          <w:tcPr>
            <w:tcW w:w="5534" w:type="dxa"/>
            <w:tcBorders>
              <w:top w:val="nil"/>
              <w:left w:val="nil"/>
              <w:bottom w:val="single" w:sz="4" w:space="0" w:color="auto"/>
              <w:right w:val="single" w:sz="4" w:space="0" w:color="auto"/>
            </w:tcBorders>
            <w:shd w:val="clear" w:color="auto" w:fill="auto"/>
            <w:vAlign w:val="center"/>
            <w:hideMark/>
          </w:tcPr>
          <w:p w14:paraId="5709FD3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разъемов для установки SIM карт на один радиомодуль</w:t>
            </w:r>
          </w:p>
        </w:tc>
        <w:tc>
          <w:tcPr>
            <w:tcW w:w="1299" w:type="dxa"/>
            <w:tcBorders>
              <w:top w:val="nil"/>
              <w:left w:val="nil"/>
              <w:bottom w:val="single" w:sz="4" w:space="0" w:color="auto"/>
              <w:right w:val="single" w:sz="4" w:space="0" w:color="auto"/>
            </w:tcBorders>
            <w:shd w:val="clear" w:color="auto" w:fill="auto"/>
            <w:vAlign w:val="center"/>
            <w:hideMark/>
          </w:tcPr>
          <w:p w14:paraId="3543FC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0C30F1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BB00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0C33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1A26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E48FE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E88D3B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08D8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9.6.</w:t>
            </w:r>
          </w:p>
        </w:tc>
        <w:tc>
          <w:tcPr>
            <w:tcW w:w="5534" w:type="dxa"/>
            <w:tcBorders>
              <w:top w:val="nil"/>
              <w:left w:val="nil"/>
              <w:bottom w:val="single" w:sz="4" w:space="0" w:color="auto"/>
              <w:right w:val="single" w:sz="4" w:space="0" w:color="auto"/>
            </w:tcBorders>
            <w:shd w:val="clear" w:color="auto" w:fill="auto"/>
            <w:vAlign w:val="center"/>
            <w:hideMark/>
          </w:tcPr>
          <w:p w14:paraId="375FB6D4" w14:textId="77777777" w:rsidR="00DE421B" w:rsidRPr="00DE421B" w:rsidRDefault="00DE421B" w:rsidP="00DE421B">
            <w:pPr>
              <w:widowControl w:val="0"/>
              <w:spacing w:after="0" w:line="240" w:lineRule="auto"/>
              <w:rPr>
                <w:rFonts w:ascii="Times New Roman" w:hAnsi="Times New Roman" w:cs="Times New Roman"/>
                <w:sz w:val="24"/>
                <w:szCs w:val="24"/>
                <w:lang w:val="en-US"/>
              </w:rPr>
            </w:pPr>
            <w:r w:rsidRPr="00DE421B">
              <w:rPr>
                <w:rFonts w:ascii="Times New Roman" w:hAnsi="Times New Roman" w:cs="Times New Roman"/>
                <w:sz w:val="24"/>
                <w:szCs w:val="24"/>
              </w:rPr>
              <w:t>Количество</w:t>
            </w:r>
            <w:r w:rsidRPr="00DE421B">
              <w:rPr>
                <w:rFonts w:ascii="Times New Roman" w:hAnsi="Times New Roman" w:cs="Times New Roman"/>
                <w:sz w:val="24"/>
                <w:szCs w:val="24"/>
                <w:lang w:val="en-US"/>
              </w:rPr>
              <w:t xml:space="preserve"> </w:t>
            </w:r>
            <w:r w:rsidRPr="00DE421B">
              <w:rPr>
                <w:rFonts w:ascii="Times New Roman" w:hAnsi="Times New Roman" w:cs="Times New Roman"/>
                <w:sz w:val="24"/>
                <w:szCs w:val="24"/>
              </w:rPr>
              <w:t>портов</w:t>
            </w:r>
            <w:r w:rsidRPr="00DE421B">
              <w:rPr>
                <w:rFonts w:ascii="Times New Roman" w:hAnsi="Times New Roman" w:cs="Times New Roman"/>
                <w:sz w:val="24"/>
                <w:szCs w:val="24"/>
                <w:lang w:val="en-US"/>
              </w:rPr>
              <w:t xml:space="preserve"> LAN Fast Ethernet 10/100/1000 Base-T</w:t>
            </w:r>
          </w:p>
        </w:tc>
        <w:tc>
          <w:tcPr>
            <w:tcW w:w="1299" w:type="dxa"/>
            <w:tcBorders>
              <w:top w:val="nil"/>
              <w:left w:val="nil"/>
              <w:bottom w:val="single" w:sz="4" w:space="0" w:color="auto"/>
              <w:right w:val="single" w:sz="4" w:space="0" w:color="auto"/>
            </w:tcBorders>
            <w:shd w:val="clear" w:color="auto" w:fill="auto"/>
            <w:vAlign w:val="center"/>
            <w:hideMark/>
          </w:tcPr>
          <w:p w14:paraId="6DF5B2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5C2C1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89C7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B187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9824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FAD83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07073F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2E55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9.7.</w:t>
            </w:r>
          </w:p>
        </w:tc>
        <w:tc>
          <w:tcPr>
            <w:tcW w:w="5534" w:type="dxa"/>
            <w:tcBorders>
              <w:top w:val="nil"/>
              <w:left w:val="nil"/>
              <w:bottom w:val="single" w:sz="4" w:space="0" w:color="auto"/>
              <w:right w:val="single" w:sz="4" w:space="0" w:color="auto"/>
            </w:tcBorders>
            <w:shd w:val="clear" w:color="auto" w:fill="auto"/>
            <w:vAlign w:val="center"/>
            <w:hideMark/>
          </w:tcPr>
          <w:p w14:paraId="168DBAD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конфигурирования и обновления встроенного программного обеспечения</w:t>
            </w:r>
          </w:p>
        </w:tc>
        <w:tc>
          <w:tcPr>
            <w:tcW w:w="1299" w:type="dxa"/>
            <w:tcBorders>
              <w:top w:val="nil"/>
              <w:left w:val="nil"/>
              <w:bottom w:val="single" w:sz="4" w:space="0" w:color="auto"/>
              <w:right w:val="single" w:sz="4" w:space="0" w:color="auto"/>
            </w:tcBorders>
            <w:shd w:val="clear" w:color="auto" w:fill="auto"/>
            <w:vAlign w:val="center"/>
            <w:hideMark/>
          </w:tcPr>
          <w:p w14:paraId="564471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D0FC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823C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558B3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D8DE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8ECD3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55AF7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51ED7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9.8.</w:t>
            </w:r>
          </w:p>
        </w:tc>
        <w:tc>
          <w:tcPr>
            <w:tcW w:w="5534" w:type="dxa"/>
            <w:tcBorders>
              <w:top w:val="nil"/>
              <w:left w:val="nil"/>
              <w:bottom w:val="single" w:sz="4" w:space="0" w:color="auto"/>
              <w:right w:val="single" w:sz="4" w:space="0" w:color="auto"/>
            </w:tcBorders>
            <w:shd w:val="clear" w:color="auto" w:fill="auto"/>
            <w:vAlign w:val="center"/>
            <w:hideMark/>
          </w:tcPr>
          <w:p w14:paraId="6B37754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Программная диагностика и управление устройством</w:t>
            </w:r>
          </w:p>
        </w:tc>
        <w:tc>
          <w:tcPr>
            <w:tcW w:w="1299" w:type="dxa"/>
            <w:tcBorders>
              <w:top w:val="nil"/>
              <w:left w:val="nil"/>
              <w:bottom w:val="single" w:sz="4" w:space="0" w:color="auto"/>
              <w:right w:val="single" w:sz="4" w:space="0" w:color="auto"/>
            </w:tcBorders>
            <w:shd w:val="clear" w:color="auto" w:fill="auto"/>
            <w:vAlign w:val="center"/>
            <w:hideMark/>
          </w:tcPr>
          <w:p w14:paraId="4999F9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1420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63580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8CED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6E03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77FD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38035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93922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9.9.</w:t>
            </w:r>
          </w:p>
        </w:tc>
        <w:tc>
          <w:tcPr>
            <w:tcW w:w="5534" w:type="dxa"/>
            <w:tcBorders>
              <w:top w:val="nil"/>
              <w:left w:val="nil"/>
              <w:bottom w:val="single" w:sz="4" w:space="0" w:color="auto"/>
              <w:right w:val="single" w:sz="4" w:space="0" w:color="auto"/>
            </w:tcBorders>
            <w:shd w:val="clear" w:color="auto" w:fill="auto"/>
            <w:vAlign w:val="center"/>
            <w:hideMark/>
          </w:tcPr>
          <w:p w14:paraId="3FEB74C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Настройка устройства производится удаленно</w:t>
            </w:r>
          </w:p>
        </w:tc>
        <w:tc>
          <w:tcPr>
            <w:tcW w:w="1299" w:type="dxa"/>
            <w:tcBorders>
              <w:top w:val="nil"/>
              <w:left w:val="nil"/>
              <w:bottom w:val="single" w:sz="4" w:space="0" w:color="auto"/>
              <w:right w:val="single" w:sz="4" w:space="0" w:color="auto"/>
            </w:tcBorders>
            <w:shd w:val="clear" w:color="auto" w:fill="auto"/>
            <w:vAlign w:val="center"/>
            <w:hideMark/>
          </w:tcPr>
          <w:p w14:paraId="46EC29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F360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C577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8D0D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413A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47583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B1E597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E4EE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9.10.</w:t>
            </w:r>
          </w:p>
        </w:tc>
        <w:tc>
          <w:tcPr>
            <w:tcW w:w="5534" w:type="dxa"/>
            <w:tcBorders>
              <w:top w:val="nil"/>
              <w:left w:val="nil"/>
              <w:bottom w:val="single" w:sz="4" w:space="0" w:color="auto"/>
              <w:right w:val="single" w:sz="4" w:space="0" w:color="auto"/>
            </w:tcBorders>
            <w:shd w:val="clear" w:color="auto" w:fill="auto"/>
            <w:vAlign w:val="center"/>
            <w:hideMark/>
          </w:tcPr>
          <w:p w14:paraId="3F8E6E6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Передача данных на сервера осуществляется по средствам 2 (двух) каналов сотовой связи оператора связи GSM (поддержка протокола 2G, 3G, 4G). Реализована возможность передачи данных одновременно с двух каналов сотовой </w:t>
            </w:r>
            <w:r w:rsidRPr="00DE421B">
              <w:rPr>
                <w:rFonts w:ascii="Times New Roman" w:hAnsi="Times New Roman" w:cs="Times New Roman"/>
                <w:sz w:val="24"/>
                <w:szCs w:val="24"/>
              </w:rPr>
              <w:lastRenderedPageBreak/>
              <w:t>связи как одного оператора связи так и разных операторов.</w:t>
            </w:r>
          </w:p>
        </w:tc>
        <w:tc>
          <w:tcPr>
            <w:tcW w:w="1299" w:type="dxa"/>
            <w:tcBorders>
              <w:top w:val="nil"/>
              <w:left w:val="nil"/>
              <w:bottom w:val="single" w:sz="4" w:space="0" w:color="auto"/>
              <w:right w:val="single" w:sz="4" w:space="0" w:color="auto"/>
            </w:tcBorders>
            <w:shd w:val="clear" w:color="auto" w:fill="auto"/>
            <w:vAlign w:val="center"/>
            <w:hideMark/>
          </w:tcPr>
          <w:p w14:paraId="562F1A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68157E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9DD3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D668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8643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5E772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71C93C3"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065B83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10.</w:t>
            </w:r>
          </w:p>
        </w:tc>
        <w:tc>
          <w:tcPr>
            <w:tcW w:w="5534" w:type="dxa"/>
            <w:tcBorders>
              <w:top w:val="nil"/>
              <w:left w:val="nil"/>
              <w:bottom w:val="nil"/>
              <w:right w:val="single" w:sz="4" w:space="0" w:color="auto"/>
            </w:tcBorders>
            <w:shd w:val="clear" w:color="auto" w:fill="auto"/>
            <w:vAlign w:val="center"/>
            <w:hideMark/>
          </w:tcPr>
          <w:p w14:paraId="7FDFDBA7"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Дополнительные требования к оборудованию</w:t>
            </w:r>
          </w:p>
        </w:tc>
        <w:tc>
          <w:tcPr>
            <w:tcW w:w="1299" w:type="dxa"/>
            <w:tcBorders>
              <w:top w:val="nil"/>
              <w:left w:val="nil"/>
              <w:bottom w:val="nil"/>
              <w:right w:val="single" w:sz="4" w:space="0" w:color="auto"/>
            </w:tcBorders>
            <w:shd w:val="clear" w:color="auto" w:fill="auto"/>
            <w:vAlign w:val="center"/>
            <w:hideMark/>
          </w:tcPr>
          <w:p w14:paraId="49FA92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2CCD43C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59AD6B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6CF2A76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340DD8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Предусмотрены</w:t>
            </w:r>
          </w:p>
        </w:tc>
        <w:tc>
          <w:tcPr>
            <w:tcW w:w="1564" w:type="dxa"/>
            <w:tcBorders>
              <w:top w:val="nil"/>
              <w:left w:val="nil"/>
              <w:bottom w:val="nil"/>
              <w:right w:val="single" w:sz="4" w:space="0" w:color="auto"/>
            </w:tcBorders>
            <w:shd w:val="clear" w:color="auto" w:fill="auto"/>
            <w:vAlign w:val="center"/>
            <w:hideMark/>
          </w:tcPr>
          <w:p w14:paraId="12342F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73CE644"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1E5D8A5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058FFD4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Рабочий температурный диапазон эксплуатации БНСО</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7FF3401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31EE82E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2620BB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50D71F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40</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67E299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7B20DF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7C1F19A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65A88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10.2.</w:t>
            </w:r>
          </w:p>
        </w:tc>
        <w:tc>
          <w:tcPr>
            <w:tcW w:w="5534" w:type="dxa"/>
            <w:tcBorders>
              <w:top w:val="nil"/>
              <w:left w:val="nil"/>
              <w:bottom w:val="single" w:sz="4" w:space="0" w:color="auto"/>
              <w:right w:val="single" w:sz="4" w:space="0" w:color="auto"/>
            </w:tcBorders>
            <w:shd w:val="clear" w:color="auto" w:fill="auto"/>
            <w:vAlign w:val="center"/>
            <w:hideMark/>
          </w:tcPr>
          <w:p w14:paraId="4A44F91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Рабочая влажность</w:t>
            </w:r>
          </w:p>
        </w:tc>
        <w:tc>
          <w:tcPr>
            <w:tcW w:w="1299" w:type="dxa"/>
            <w:tcBorders>
              <w:top w:val="nil"/>
              <w:left w:val="nil"/>
              <w:bottom w:val="single" w:sz="4" w:space="0" w:color="auto"/>
              <w:right w:val="single" w:sz="4" w:space="0" w:color="auto"/>
            </w:tcBorders>
            <w:shd w:val="clear" w:color="auto" w:fill="auto"/>
            <w:vAlign w:val="center"/>
            <w:hideMark/>
          </w:tcPr>
          <w:p w14:paraId="5313E7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90</w:t>
            </w:r>
          </w:p>
        </w:tc>
        <w:tc>
          <w:tcPr>
            <w:tcW w:w="1567" w:type="dxa"/>
            <w:tcBorders>
              <w:top w:val="nil"/>
              <w:left w:val="nil"/>
              <w:bottom w:val="single" w:sz="4" w:space="0" w:color="auto"/>
              <w:right w:val="single" w:sz="4" w:space="0" w:color="auto"/>
            </w:tcBorders>
            <w:shd w:val="clear" w:color="auto" w:fill="auto"/>
            <w:vAlign w:val="center"/>
            <w:hideMark/>
          </w:tcPr>
          <w:p w14:paraId="3DAEA4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DBC8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A4E5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F7BD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03AD5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64B2F2C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28D61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10.3.</w:t>
            </w:r>
          </w:p>
        </w:tc>
        <w:tc>
          <w:tcPr>
            <w:tcW w:w="5534" w:type="dxa"/>
            <w:tcBorders>
              <w:top w:val="nil"/>
              <w:left w:val="nil"/>
              <w:bottom w:val="single" w:sz="4" w:space="0" w:color="auto"/>
              <w:right w:val="single" w:sz="4" w:space="0" w:color="auto"/>
            </w:tcBorders>
            <w:shd w:val="clear" w:color="auto" w:fill="auto"/>
            <w:vAlign w:val="center"/>
            <w:hideMark/>
          </w:tcPr>
          <w:p w14:paraId="49A92A4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Виброзащищённое исполнение разъёмов для подключения оборудования к кабельной системе</w:t>
            </w:r>
          </w:p>
        </w:tc>
        <w:tc>
          <w:tcPr>
            <w:tcW w:w="1299" w:type="dxa"/>
            <w:tcBorders>
              <w:top w:val="nil"/>
              <w:left w:val="nil"/>
              <w:bottom w:val="single" w:sz="4" w:space="0" w:color="auto"/>
              <w:right w:val="single" w:sz="4" w:space="0" w:color="auto"/>
            </w:tcBorders>
            <w:shd w:val="clear" w:color="auto" w:fill="auto"/>
            <w:vAlign w:val="center"/>
            <w:hideMark/>
          </w:tcPr>
          <w:p w14:paraId="79C8F44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4F86D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F460C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31DCD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F19AB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6CA29D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37E663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01934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10.4.</w:t>
            </w:r>
          </w:p>
        </w:tc>
        <w:tc>
          <w:tcPr>
            <w:tcW w:w="5534" w:type="dxa"/>
            <w:tcBorders>
              <w:top w:val="nil"/>
              <w:left w:val="nil"/>
              <w:bottom w:val="single" w:sz="4" w:space="0" w:color="auto"/>
              <w:right w:val="single" w:sz="4" w:space="0" w:color="auto"/>
            </w:tcBorders>
            <w:shd w:val="clear" w:color="auto" w:fill="auto"/>
            <w:vAlign w:val="center"/>
            <w:hideMark/>
          </w:tcPr>
          <w:p w14:paraId="2203F68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 одном из элементов БНСО имеется возможность раздачи Wi-Fi пассажирам ТС, а также реализована возможность раздачи Wi-Fi оборудованию для служебного пользования с защитой от несанкционированного подключения пассажиров.</w:t>
            </w:r>
          </w:p>
        </w:tc>
        <w:tc>
          <w:tcPr>
            <w:tcW w:w="1299" w:type="dxa"/>
            <w:tcBorders>
              <w:top w:val="nil"/>
              <w:left w:val="nil"/>
              <w:bottom w:val="single" w:sz="4" w:space="0" w:color="auto"/>
              <w:right w:val="single" w:sz="4" w:space="0" w:color="auto"/>
            </w:tcBorders>
            <w:shd w:val="clear" w:color="auto" w:fill="auto"/>
            <w:vAlign w:val="center"/>
            <w:hideMark/>
          </w:tcPr>
          <w:p w14:paraId="0D145E5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7357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E1DFE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56AD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4ED8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CAA08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9D2C5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32424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10.4.1.</w:t>
            </w:r>
          </w:p>
        </w:tc>
        <w:tc>
          <w:tcPr>
            <w:tcW w:w="5534" w:type="dxa"/>
            <w:tcBorders>
              <w:top w:val="nil"/>
              <w:left w:val="nil"/>
              <w:bottom w:val="single" w:sz="4" w:space="0" w:color="auto"/>
              <w:right w:val="single" w:sz="4" w:space="0" w:color="auto"/>
            </w:tcBorders>
            <w:shd w:val="clear" w:color="auto" w:fill="auto"/>
            <w:vAlign w:val="center"/>
            <w:hideMark/>
          </w:tcPr>
          <w:p w14:paraId="4CA37CC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Скорость передачи данных: до 300 Мбит/с входящее соединение, до 300 Мбит/с исходящее соединение.</w:t>
            </w:r>
          </w:p>
        </w:tc>
        <w:tc>
          <w:tcPr>
            <w:tcW w:w="1299" w:type="dxa"/>
            <w:tcBorders>
              <w:top w:val="nil"/>
              <w:left w:val="nil"/>
              <w:bottom w:val="single" w:sz="4" w:space="0" w:color="auto"/>
              <w:right w:val="single" w:sz="4" w:space="0" w:color="auto"/>
            </w:tcBorders>
            <w:shd w:val="clear" w:color="auto" w:fill="auto"/>
            <w:vAlign w:val="center"/>
            <w:hideMark/>
          </w:tcPr>
          <w:p w14:paraId="36F67E4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57A5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82E5F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BD87B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0CD79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3B7A0B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ED49A1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6BA4D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10.4.2.</w:t>
            </w:r>
          </w:p>
        </w:tc>
        <w:tc>
          <w:tcPr>
            <w:tcW w:w="5534" w:type="dxa"/>
            <w:tcBorders>
              <w:top w:val="nil"/>
              <w:left w:val="nil"/>
              <w:bottom w:val="single" w:sz="4" w:space="0" w:color="auto"/>
              <w:right w:val="single" w:sz="4" w:space="0" w:color="auto"/>
            </w:tcBorders>
            <w:shd w:val="clear" w:color="auto" w:fill="auto"/>
            <w:vAlign w:val="center"/>
            <w:hideMark/>
          </w:tcPr>
          <w:p w14:paraId="543E45E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Обеспечение уровня источника сигнала в самой дальней точке салона.</w:t>
            </w:r>
          </w:p>
        </w:tc>
        <w:tc>
          <w:tcPr>
            <w:tcW w:w="1299" w:type="dxa"/>
            <w:tcBorders>
              <w:top w:val="nil"/>
              <w:left w:val="nil"/>
              <w:bottom w:val="single" w:sz="4" w:space="0" w:color="auto"/>
              <w:right w:val="single" w:sz="4" w:space="0" w:color="auto"/>
            </w:tcBorders>
            <w:shd w:val="clear" w:color="auto" w:fill="auto"/>
            <w:vAlign w:val="center"/>
            <w:hideMark/>
          </w:tcPr>
          <w:p w14:paraId="740BCE4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65</w:t>
            </w:r>
          </w:p>
        </w:tc>
        <w:tc>
          <w:tcPr>
            <w:tcW w:w="1567" w:type="dxa"/>
            <w:tcBorders>
              <w:top w:val="nil"/>
              <w:left w:val="nil"/>
              <w:bottom w:val="single" w:sz="4" w:space="0" w:color="auto"/>
              <w:right w:val="single" w:sz="4" w:space="0" w:color="auto"/>
            </w:tcBorders>
            <w:shd w:val="clear" w:color="auto" w:fill="auto"/>
            <w:vAlign w:val="center"/>
            <w:hideMark/>
          </w:tcPr>
          <w:p w14:paraId="03F4AE0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C59D6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348E9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4E778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04CD6A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ДбМ</w:t>
            </w:r>
          </w:p>
        </w:tc>
      </w:tr>
      <w:tr w:rsidR="00DE421B" w:rsidRPr="00DE421B" w14:paraId="31CA0E9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D2940A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10.4.3.</w:t>
            </w:r>
          </w:p>
        </w:tc>
        <w:tc>
          <w:tcPr>
            <w:tcW w:w="5534" w:type="dxa"/>
            <w:tcBorders>
              <w:top w:val="nil"/>
              <w:left w:val="nil"/>
              <w:bottom w:val="single" w:sz="4" w:space="0" w:color="auto"/>
              <w:right w:val="single" w:sz="4" w:space="0" w:color="auto"/>
            </w:tcBorders>
            <w:shd w:val="clear" w:color="auto" w:fill="auto"/>
            <w:vAlign w:val="center"/>
            <w:hideMark/>
          </w:tcPr>
          <w:p w14:paraId="22A0F7C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Роутер предусматривает необходимость авторизации пользователя в публичной сети в соответствии с Федеральным законом от 29.12.2010 № 436-ФЗ.</w:t>
            </w:r>
          </w:p>
        </w:tc>
        <w:tc>
          <w:tcPr>
            <w:tcW w:w="1299" w:type="dxa"/>
            <w:tcBorders>
              <w:top w:val="nil"/>
              <w:left w:val="nil"/>
              <w:bottom w:val="single" w:sz="4" w:space="0" w:color="auto"/>
              <w:right w:val="single" w:sz="4" w:space="0" w:color="auto"/>
            </w:tcBorders>
            <w:shd w:val="clear" w:color="auto" w:fill="auto"/>
            <w:vAlign w:val="center"/>
            <w:hideMark/>
          </w:tcPr>
          <w:p w14:paraId="144EED0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E80D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6ACB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01A9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D48FD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A9F714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46C6F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F9E36C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10.5.</w:t>
            </w:r>
          </w:p>
        </w:tc>
        <w:tc>
          <w:tcPr>
            <w:tcW w:w="5534" w:type="dxa"/>
            <w:tcBorders>
              <w:top w:val="nil"/>
              <w:left w:val="nil"/>
              <w:bottom w:val="single" w:sz="4" w:space="0" w:color="auto"/>
              <w:right w:val="single" w:sz="4" w:space="0" w:color="auto"/>
            </w:tcBorders>
            <w:shd w:val="clear" w:color="auto" w:fill="auto"/>
            <w:vAlign w:val="center"/>
            <w:hideMark/>
          </w:tcPr>
          <w:p w14:paraId="63A8698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Подключение оборудования к электропитанию по двухпроводной схеме подключения.</w:t>
            </w:r>
          </w:p>
        </w:tc>
        <w:tc>
          <w:tcPr>
            <w:tcW w:w="1299" w:type="dxa"/>
            <w:tcBorders>
              <w:top w:val="nil"/>
              <w:left w:val="nil"/>
              <w:bottom w:val="single" w:sz="4" w:space="0" w:color="auto"/>
              <w:right w:val="single" w:sz="4" w:space="0" w:color="auto"/>
            </w:tcBorders>
            <w:shd w:val="clear" w:color="auto" w:fill="auto"/>
            <w:vAlign w:val="center"/>
            <w:hideMark/>
          </w:tcPr>
          <w:p w14:paraId="4EE535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4F2BC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4E833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10D021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1510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21E664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FDC72D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4C311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10.6.</w:t>
            </w:r>
          </w:p>
        </w:tc>
        <w:tc>
          <w:tcPr>
            <w:tcW w:w="5534" w:type="dxa"/>
            <w:tcBorders>
              <w:top w:val="nil"/>
              <w:left w:val="nil"/>
              <w:bottom w:val="single" w:sz="4" w:space="0" w:color="auto"/>
              <w:right w:val="single" w:sz="4" w:space="0" w:color="auto"/>
            </w:tcBorders>
            <w:shd w:val="clear" w:color="auto" w:fill="auto"/>
            <w:vAlign w:val="center"/>
            <w:hideMark/>
          </w:tcPr>
          <w:p w14:paraId="4F04627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Все оборудование БНСО синхронизирует своё время, с часами реального времени</w:t>
            </w:r>
          </w:p>
        </w:tc>
        <w:tc>
          <w:tcPr>
            <w:tcW w:w="1299" w:type="dxa"/>
            <w:tcBorders>
              <w:top w:val="nil"/>
              <w:left w:val="nil"/>
              <w:bottom w:val="single" w:sz="4" w:space="0" w:color="auto"/>
              <w:right w:val="single" w:sz="4" w:space="0" w:color="auto"/>
            </w:tcBorders>
            <w:shd w:val="clear" w:color="auto" w:fill="auto"/>
            <w:vAlign w:val="center"/>
            <w:hideMark/>
          </w:tcPr>
          <w:p w14:paraId="7642A65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F4C8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B12F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89A55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98E48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D84EF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4700F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72FCD6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10.7.</w:t>
            </w:r>
          </w:p>
        </w:tc>
        <w:tc>
          <w:tcPr>
            <w:tcW w:w="5534" w:type="dxa"/>
            <w:tcBorders>
              <w:top w:val="nil"/>
              <w:left w:val="nil"/>
              <w:bottom w:val="single" w:sz="4" w:space="0" w:color="auto"/>
              <w:right w:val="single" w:sz="4" w:space="0" w:color="auto"/>
            </w:tcBorders>
            <w:shd w:val="clear" w:color="auto" w:fill="auto"/>
            <w:vAlign w:val="center"/>
            <w:hideMark/>
          </w:tcPr>
          <w:p w14:paraId="0FE87E2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 всем оборудовании БНСО имеются функции самодиагностики и автоматического информирования о нештатной работе</w:t>
            </w:r>
          </w:p>
        </w:tc>
        <w:tc>
          <w:tcPr>
            <w:tcW w:w="1299" w:type="dxa"/>
            <w:tcBorders>
              <w:top w:val="nil"/>
              <w:left w:val="nil"/>
              <w:bottom w:val="single" w:sz="4" w:space="0" w:color="auto"/>
              <w:right w:val="single" w:sz="4" w:space="0" w:color="auto"/>
            </w:tcBorders>
            <w:shd w:val="clear" w:color="auto" w:fill="auto"/>
            <w:vAlign w:val="center"/>
            <w:hideMark/>
          </w:tcPr>
          <w:p w14:paraId="653D6B4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4A327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7F536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B0660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46CBD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D070B3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7969F9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FD13D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10.9.</w:t>
            </w:r>
          </w:p>
        </w:tc>
        <w:tc>
          <w:tcPr>
            <w:tcW w:w="5534" w:type="dxa"/>
            <w:tcBorders>
              <w:top w:val="nil"/>
              <w:left w:val="nil"/>
              <w:bottom w:val="single" w:sz="4" w:space="0" w:color="auto"/>
              <w:right w:val="single" w:sz="4" w:space="0" w:color="auto"/>
            </w:tcBorders>
            <w:shd w:val="clear" w:color="auto" w:fill="auto"/>
            <w:vAlign w:val="center"/>
            <w:hideMark/>
          </w:tcPr>
          <w:p w14:paraId="0FEE1E2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Пассивное охлаждение элементов БНСО</w:t>
            </w:r>
          </w:p>
        </w:tc>
        <w:tc>
          <w:tcPr>
            <w:tcW w:w="1299" w:type="dxa"/>
            <w:tcBorders>
              <w:top w:val="nil"/>
              <w:left w:val="nil"/>
              <w:bottom w:val="single" w:sz="4" w:space="0" w:color="auto"/>
              <w:right w:val="single" w:sz="4" w:space="0" w:color="auto"/>
            </w:tcBorders>
            <w:shd w:val="clear" w:color="auto" w:fill="auto"/>
            <w:vAlign w:val="center"/>
            <w:hideMark/>
          </w:tcPr>
          <w:p w14:paraId="3D07A7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A6DC2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58584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53E5CC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7AFE3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D7835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C01A34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7616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10.10.</w:t>
            </w:r>
          </w:p>
        </w:tc>
        <w:tc>
          <w:tcPr>
            <w:tcW w:w="5534" w:type="dxa"/>
            <w:tcBorders>
              <w:top w:val="nil"/>
              <w:left w:val="nil"/>
              <w:bottom w:val="single" w:sz="4" w:space="0" w:color="auto"/>
              <w:right w:val="single" w:sz="4" w:space="0" w:color="auto"/>
            </w:tcBorders>
            <w:shd w:val="clear" w:color="auto" w:fill="auto"/>
            <w:vAlign w:val="center"/>
            <w:hideMark/>
          </w:tcPr>
          <w:p w14:paraId="154E511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Все изделия, входящие в состав БНСО, а также кабели и контактные соединения выдерживают </w:t>
            </w:r>
            <w:r w:rsidRPr="00DE421B">
              <w:rPr>
                <w:rFonts w:ascii="Times New Roman" w:hAnsi="Times New Roman" w:cs="Times New Roman"/>
                <w:sz w:val="24"/>
                <w:szCs w:val="24"/>
              </w:rPr>
              <w:lastRenderedPageBreak/>
              <w:t>номинальные рабочие значения механических внешних воздействующих факторов - по ГОСТ 17516.1-90 для групп механического исполнения М28</w:t>
            </w:r>
          </w:p>
        </w:tc>
        <w:tc>
          <w:tcPr>
            <w:tcW w:w="1299" w:type="dxa"/>
            <w:tcBorders>
              <w:top w:val="nil"/>
              <w:left w:val="nil"/>
              <w:bottom w:val="single" w:sz="4" w:space="0" w:color="auto"/>
              <w:right w:val="single" w:sz="4" w:space="0" w:color="auto"/>
            </w:tcBorders>
            <w:shd w:val="clear" w:color="auto" w:fill="auto"/>
            <w:vAlign w:val="center"/>
            <w:hideMark/>
          </w:tcPr>
          <w:p w14:paraId="7889A0D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2EC4ED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9A70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5E3F78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9C9D7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4527F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F96F32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E2876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10.11.</w:t>
            </w:r>
          </w:p>
        </w:tc>
        <w:tc>
          <w:tcPr>
            <w:tcW w:w="5534" w:type="dxa"/>
            <w:tcBorders>
              <w:top w:val="nil"/>
              <w:left w:val="nil"/>
              <w:bottom w:val="single" w:sz="4" w:space="0" w:color="auto"/>
              <w:right w:val="single" w:sz="4" w:space="0" w:color="auto"/>
            </w:tcBorders>
            <w:shd w:val="clear" w:color="auto" w:fill="auto"/>
            <w:vAlign w:val="center"/>
            <w:hideMark/>
          </w:tcPr>
          <w:p w14:paraId="6E7170B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Питание от бортовой сети ТС </w:t>
            </w:r>
          </w:p>
        </w:tc>
        <w:tc>
          <w:tcPr>
            <w:tcW w:w="1299" w:type="dxa"/>
            <w:tcBorders>
              <w:top w:val="nil"/>
              <w:left w:val="nil"/>
              <w:bottom w:val="single" w:sz="4" w:space="0" w:color="auto"/>
              <w:right w:val="single" w:sz="4" w:space="0" w:color="auto"/>
            </w:tcBorders>
            <w:shd w:val="clear" w:color="auto" w:fill="auto"/>
            <w:vAlign w:val="center"/>
            <w:hideMark/>
          </w:tcPr>
          <w:p w14:paraId="10FE88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C79D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EA3D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18</w:t>
            </w:r>
          </w:p>
        </w:tc>
        <w:tc>
          <w:tcPr>
            <w:tcW w:w="983" w:type="dxa"/>
            <w:tcBorders>
              <w:top w:val="nil"/>
              <w:left w:val="nil"/>
              <w:bottom w:val="single" w:sz="4" w:space="0" w:color="auto"/>
              <w:right w:val="single" w:sz="4" w:space="0" w:color="auto"/>
            </w:tcBorders>
            <w:shd w:val="clear" w:color="auto" w:fill="auto"/>
            <w:vAlign w:val="center"/>
            <w:hideMark/>
          </w:tcPr>
          <w:p w14:paraId="704D2A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36</w:t>
            </w:r>
          </w:p>
        </w:tc>
        <w:tc>
          <w:tcPr>
            <w:tcW w:w="1567" w:type="dxa"/>
            <w:tcBorders>
              <w:top w:val="nil"/>
              <w:left w:val="nil"/>
              <w:bottom w:val="single" w:sz="4" w:space="0" w:color="auto"/>
              <w:right w:val="single" w:sz="4" w:space="0" w:color="auto"/>
            </w:tcBorders>
            <w:shd w:val="clear" w:color="auto" w:fill="auto"/>
            <w:vAlign w:val="center"/>
            <w:hideMark/>
          </w:tcPr>
          <w:p w14:paraId="5B675F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7B5AC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0CDC663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CFBC7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10.12.</w:t>
            </w:r>
          </w:p>
        </w:tc>
        <w:tc>
          <w:tcPr>
            <w:tcW w:w="5534" w:type="dxa"/>
            <w:tcBorders>
              <w:top w:val="nil"/>
              <w:left w:val="nil"/>
              <w:bottom w:val="single" w:sz="4" w:space="0" w:color="auto"/>
              <w:right w:val="single" w:sz="4" w:space="0" w:color="auto"/>
            </w:tcBorders>
            <w:shd w:val="clear" w:color="auto" w:fill="auto"/>
            <w:vAlign w:val="center"/>
            <w:hideMark/>
          </w:tcPr>
          <w:p w14:paraId="4221AF0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Защита от переполюсовки по питанию</w:t>
            </w:r>
          </w:p>
        </w:tc>
        <w:tc>
          <w:tcPr>
            <w:tcW w:w="1299" w:type="dxa"/>
            <w:tcBorders>
              <w:top w:val="nil"/>
              <w:left w:val="nil"/>
              <w:bottom w:val="single" w:sz="4" w:space="0" w:color="auto"/>
              <w:right w:val="single" w:sz="4" w:space="0" w:color="auto"/>
            </w:tcBorders>
            <w:shd w:val="clear" w:color="auto" w:fill="auto"/>
            <w:vAlign w:val="center"/>
            <w:hideMark/>
          </w:tcPr>
          <w:p w14:paraId="214563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19815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844C7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57715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7BE6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503498F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DA244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E4B025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10.13.</w:t>
            </w:r>
          </w:p>
        </w:tc>
        <w:tc>
          <w:tcPr>
            <w:tcW w:w="5534" w:type="dxa"/>
            <w:tcBorders>
              <w:top w:val="nil"/>
              <w:left w:val="nil"/>
              <w:bottom w:val="single" w:sz="4" w:space="0" w:color="auto"/>
              <w:right w:val="single" w:sz="4" w:space="0" w:color="auto"/>
            </w:tcBorders>
            <w:shd w:val="clear" w:color="auto" w:fill="auto"/>
            <w:vAlign w:val="center"/>
            <w:hideMark/>
          </w:tcPr>
          <w:p w14:paraId="1EA55E5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Защита от переполюсовки по выходу и по входу.</w:t>
            </w:r>
          </w:p>
        </w:tc>
        <w:tc>
          <w:tcPr>
            <w:tcW w:w="1299" w:type="dxa"/>
            <w:tcBorders>
              <w:top w:val="nil"/>
              <w:left w:val="nil"/>
              <w:bottom w:val="single" w:sz="4" w:space="0" w:color="auto"/>
              <w:right w:val="single" w:sz="4" w:space="0" w:color="auto"/>
            </w:tcBorders>
            <w:shd w:val="clear" w:color="auto" w:fill="auto"/>
            <w:vAlign w:val="center"/>
            <w:hideMark/>
          </w:tcPr>
          <w:p w14:paraId="49219D0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92ED5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A6FDF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56AAA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1337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544C493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180608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30D4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10.14.</w:t>
            </w:r>
          </w:p>
        </w:tc>
        <w:tc>
          <w:tcPr>
            <w:tcW w:w="5534" w:type="dxa"/>
            <w:tcBorders>
              <w:top w:val="nil"/>
              <w:left w:val="nil"/>
              <w:bottom w:val="single" w:sz="4" w:space="0" w:color="auto"/>
              <w:right w:val="single" w:sz="4" w:space="0" w:color="auto"/>
            </w:tcBorders>
            <w:shd w:val="clear" w:color="auto" w:fill="auto"/>
            <w:vAlign w:val="center"/>
            <w:hideMark/>
          </w:tcPr>
          <w:p w14:paraId="5D4C42D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Защита от перенапряжения по входу и по питанию «U» до 1000 В, длительность импульса «t» до 20 мкс, с периодом повторения «Т» более 30 с.</w:t>
            </w:r>
          </w:p>
        </w:tc>
        <w:tc>
          <w:tcPr>
            <w:tcW w:w="1299" w:type="dxa"/>
            <w:tcBorders>
              <w:top w:val="nil"/>
              <w:left w:val="nil"/>
              <w:bottom w:val="single" w:sz="4" w:space="0" w:color="auto"/>
              <w:right w:val="single" w:sz="4" w:space="0" w:color="auto"/>
            </w:tcBorders>
            <w:shd w:val="clear" w:color="auto" w:fill="auto"/>
            <w:vAlign w:val="center"/>
            <w:hideMark/>
          </w:tcPr>
          <w:p w14:paraId="51AD21E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FA4E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A9C9D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B152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C5AC2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596923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6503C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046F7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10.15.</w:t>
            </w:r>
          </w:p>
        </w:tc>
        <w:tc>
          <w:tcPr>
            <w:tcW w:w="5534" w:type="dxa"/>
            <w:tcBorders>
              <w:top w:val="nil"/>
              <w:left w:val="nil"/>
              <w:bottom w:val="nil"/>
              <w:right w:val="single" w:sz="4" w:space="0" w:color="auto"/>
            </w:tcBorders>
            <w:shd w:val="clear" w:color="auto" w:fill="auto"/>
            <w:vAlign w:val="center"/>
            <w:hideMark/>
          </w:tcPr>
          <w:p w14:paraId="3635003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Все крепления БНСО устойчивы к вибрациям, перепадам температур, и защиту от коррозии.</w:t>
            </w:r>
          </w:p>
        </w:tc>
        <w:tc>
          <w:tcPr>
            <w:tcW w:w="1299" w:type="dxa"/>
            <w:tcBorders>
              <w:top w:val="nil"/>
              <w:left w:val="nil"/>
              <w:bottom w:val="single" w:sz="4" w:space="0" w:color="auto"/>
              <w:right w:val="single" w:sz="4" w:space="0" w:color="auto"/>
            </w:tcBorders>
            <w:shd w:val="clear" w:color="auto" w:fill="auto"/>
            <w:vAlign w:val="center"/>
            <w:hideMark/>
          </w:tcPr>
          <w:p w14:paraId="2A5561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881F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3680E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FB352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2338F0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F02182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4211B5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44FD0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10.16.</w:t>
            </w:r>
          </w:p>
        </w:tc>
        <w:tc>
          <w:tcPr>
            <w:tcW w:w="5534" w:type="dxa"/>
            <w:tcBorders>
              <w:top w:val="single" w:sz="4" w:space="0" w:color="auto"/>
              <w:left w:val="nil"/>
              <w:bottom w:val="nil"/>
              <w:right w:val="single" w:sz="4" w:space="0" w:color="auto"/>
            </w:tcBorders>
            <w:shd w:val="clear" w:color="auto" w:fill="auto"/>
            <w:vAlign w:val="center"/>
            <w:hideMark/>
          </w:tcPr>
          <w:p w14:paraId="450CEF7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монтаже БНСО не препятствует открытию технологических люков, дверей, затруднять доступ к оборудованию транспортного средства, не допустимо провисание оборудования, а также исключается падение оборудования в случае тряски, или резкого торможения ТС.</w:t>
            </w:r>
          </w:p>
        </w:tc>
        <w:tc>
          <w:tcPr>
            <w:tcW w:w="1299" w:type="dxa"/>
            <w:tcBorders>
              <w:top w:val="nil"/>
              <w:left w:val="nil"/>
              <w:bottom w:val="single" w:sz="4" w:space="0" w:color="auto"/>
              <w:right w:val="single" w:sz="4" w:space="0" w:color="auto"/>
            </w:tcBorders>
            <w:shd w:val="clear" w:color="auto" w:fill="auto"/>
            <w:vAlign w:val="center"/>
            <w:hideMark/>
          </w:tcPr>
          <w:p w14:paraId="1C4AF2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57753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38EB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BC72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287F9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582C08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CD545EA"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5521BA3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10.17.</w:t>
            </w:r>
          </w:p>
        </w:tc>
        <w:tc>
          <w:tcPr>
            <w:tcW w:w="5534" w:type="dxa"/>
            <w:tcBorders>
              <w:top w:val="single" w:sz="4" w:space="0" w:color="auto"/>
              <w:left w:val="nil"/>
              <w:bottom w:val="nil"/>
              <w:right w:val="single" w:sz="4" w:space="0" w:color="auto"/>
            </w:tcBorders>
            <w:shd w:val="clear" w:color="auto" w:fill="auto"/>
            <w:vAlign w:val="center"/>
            <w:hideMark/>
          </w:tcPr>
          <w:p w14:paraId="09F15D8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Транспортное средство укомплектовывается знаком «Внимание пассажир», расположенном в задней части для оповещения участников дорожного движения о посадки/ высадки пассажиров. Макет знака и его работа согласовывается с Лизингополучателем. </w:t>
            </w:r>
          </w:p>
        </w:tc>
        <w:tc>
          <w:tcPr>
            <w:tcW w:w="1299" w:type="dxa"/>
            <w:tcBorders>
              <w:top w:val="nil"/>
              <w:left w:val="nil"/>
              <w:bottom w:val="nil"/>
              <w:right w:val="single" w:sz="4" w:space="0" w:color="auto"/>
            </w:tcBorders>
            <w:shd w:val="clear" w:color="auto" w:fill="auto"/>
            <w:vAlign w:val="center"/>
            <w:hideMark/>
          </w:tcPr>
          <w:p w14:paraId="0B9E729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589FD80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0730AE4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719B038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62E255A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1FFD208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481EB18"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2CE7F34E"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11</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596DD43F"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Стационарное зарядное устройство для мобильной техники</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657457B7"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3B55F7B9"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6C0D51CA"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5607AD90"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7F9A5ED3"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6034CBF9" w14:textId="77777777" w:rsidR="00DE421B" w:rsidRPr="00DE421B" w:rsidRDefault="00DE421B" w:rsidP="00DE421B">
            <w:pPr>
              <w:spacing w:after="0" w:line="240" w:lineRule="auto"/>
              <w:jc w:val="center"/>
              <w:rPr>
                <w:rFonts w:ascii="Times New Roman" w:hAnsi="Times New Roman" w:cs="Times New Roman"/>
                <w:b/>
                <w:bCs/>
                <w:sz w:val="24"/>
                <w:szCs w:val="24"/>
              </w:rPr>
            </w:pPr>
            <w:r w:rsidRPr="00DE421B">
              <w:rPr>
                <w:rFonts w:ascii="Times New Roman" w:hAnsi="Times New Roman" w:cs="Times New Roman"/>
                <w:b/>
                <w:bCs/>
                <w:sz w:val="24"/>
                <w:szCs w:val="24"/>
              </w:rPr>
              <w:t> </w:t>
            </w:r>
          </w:p>
        </w:tc>
      </w:tr>
      <w:tr w:rsidR="00DE421B" w:rsidRPr="00DE421B" w14:paraId="5F49C7E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724D72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11.1.</w:t>
            </w:r>
          </w:p>
        </w:tc>
        <w:tc>
          <w:tcPr>
            <w:tcW w:w="5534" w:type="dxa"/>
            <w:tcBorders>
              <w:top w:val="nil"/>
              <w:left w:val="nil"/>
              <w:bottom w:val="single" w:sz="4" w:space="0" w:color="auto"/>
              <w:right w:val="single" w:sz="4" w:space="0" w:color="auto"/>
            </w:tcBorders>
            <w:shd w:val="clear" w:color="auto" w:fill="auto"/>
            <w:vAlign w:val="center"/>
            <w:hideMark/>
          </w:tcPr>
          <w:p w14:paraId="0B5FC2E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исполнена в виде устройства, независимо подключённого к системе электропитания ТС.</w:t>
            </w:r>
          </w:p>
        </w:tc>
        <w:tc>
          <w:tcPr>
            <w:tcW w:w="1299" w:type="dxa"/>
            <w:tcBorders>
              <w:top w:val="nil"/>
              <w:left w:val="nil"/>
              <w:bottom w:val="single" w:sz="4" w:space="0" w:color="auto"/>
              <w:right w:val="single" w:sz="4" w:space="0" w:color="auto"/>
            </w:tcBorders>
            <w:shd w:val="clear" w:color="auto" w:fill="auto"/>
            <w:vAlign w:val="center"/>
            <w:hideMark/>
          </w:tcPr>
          <w:p w14:paraId="73C5AEF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1D58A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33063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8174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557BC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F79D0B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10CC7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C8638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11.2.</w:t>
            </w:r>
          </w:p>
        </w:tc>
        <w:tc>
          <w:tcPr>
            <w:tcW w:w="5534" w:type="dxa"/>
            <w:tcBorders>
              <w:top w:val="nil"/>
              <w:left w:val="nil"/>
              <w:bottom w:val="single" w:sz="4" w:space="0" w:color="auto"/>
              <w:right w:val="single" w:sz="4" w:space="0" w:color="auto"/>
            </w:tcBorders>
            <w:shd w:val="clear" w:color="auto" w:fill="auto"/>
            <w:vAlign w:val="center"/>
            <w:hideMark/>
          </w:tcPr>
          <w:p w14:paraId="3432ECC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Устройство имеет свою отдельную систему защиты от перенапряжения и стабилизацию питания.</w:t>
            </w:r>
          </w:p>
        </w:tc>
        <w:tc>
          <w:tcPr>
            <w:tcW w:w="1299" w:type="dxa"/>
            <w:tcBorders>
              <w:top w:val="nil"/>
              <w:left w:val="nil"/>
              <w:bottom w:val="single" w:sz="4" w:space="0" w:color="auto"/>
              <w:right w:val="single" w:sz="4" w:space="0" w:color="auto"/>
            </w:tcBorders>
            <w:shd w:val="clear" w:color="auto" w:fill="auto"/>
            <w:vAlign w:val="center"/>
            <w:hideMark/>
          </w:tcPr>
          <w:p w14:paraId="20B188E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5DE934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C531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00883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D76D0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21EC2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0E86D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4BF4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11.3.</w:t>
            </w:r>
          </w:p>
        </w:tc>
        <w:tc>
          <w:tcPr>
            <w:tcW w:w="5534" w:type="dxa"/>
            <w:tcBorders>
              <w:top w:val="nil"/>
              <w:left w:val="nil"/>
              <w:bottom w:val="single" w:sz="4" w:space="0" w:color="auto"/>
              <w:right w:val="single" w:sz="4" w:space="0" w:color="auto"/>
            </w:tcBorders>
            <w:shd w:val="clear" w:color="auto" w:fill="auto"/>
            <w:vAlign w:val="center"/>
            <w:hideMark/>
          </w:tcPr>
          <w:p w14:paraId="56E6DA1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Конструктивно устройство оснащено  интерфейсами для подключения периферийных </w:t>
            </w:r>
            <w:r w:rsidRPr="00DE421B">
              <w:rPr>
                <w:rFonts w:ascii="Times New Roman" w:hAnsi="Times New Roman" w:cs="Times New Roman"/>
                <w:sz w:val="24"/>
                <w:szCs w:val="24"/>
              </w:rPr>
              <w:lastRenderedPageBreak/>
              <w:t>устройств (USB – универсальная последовательная шина) в количестве двух единиц.</w:t>
            </w:r>
          </w:p>
        </w:tc>
        <w:tc>
          <w:tcPr>
            <w:tcW w:w="1299" w:type="dxa"/>
            <w:tcBorders>
              <w:top w:val="nil"/>
              <w:left w:val="nil"/>
              <w:bottom w:val="single" w:sz="4" w:space="0" w:color="auto"/>
              <w:right w:val="single" w:sz="4" w:space="0" w:color="auto"/>
            </w:tcBorders>
            <w:shd w:val="clear" w:color="auto" w:fill="auto"/>
            <w:vAlign w:val="center"/>
            <w:hideMark/>
          </w:tcPr>
          <w:p w14:paraId="7148F1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1653897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DCE42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D144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3364C1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512BDF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1EA8C4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758E0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11.4.</w:t>
            </w:r>
          </w:p>
        </w:tc>
        <w:tc>
          <w:tcPr>
            <w:tcW w:w="5534" w:type="dxa"/>
            <w:tcBorders>
              <w:top w:val="nil"/>
              <w:left w:val="nil"/>
              <w:bottom w:val="single" w:sz="4" w:space="0" w:color="auto"/>
              <w:right w:val="single" w:sz="4" w:space="0" w:color="auto"/>
            </w:tcBorders>
            <w:shd w:val="clear" w:color="auto" w:fill="auto"/>
            <w:vAlign w:val="center"/>
            <w:hideMark/>
          </w:tcPr>
          <w:p w14:paraId="479DA71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Напряжение питания в зарядном устройстве – 5 Вольт, ток 2 Ампер на 1 модуль.</w:t>
            </w:r>
          </w:p>
        </w:tc>
        <w:tc>
          <w:tcPr>
            <w:tcW w:w="1299" w:type="dxa"/>
            <w:tcBorders>
              <w:top w:val="nil"/>
              <w:left w:val="nil"/>
              <w:bottom w:val="single" w:sz="4" w:space="0" w:color="auto"/>
              <w:right w:val="single" w:sz="4" w:space="0" w:color="auto"/>
            </w:tcBorders>
            <w:shd w:val="clear" w:color="auto" w:fill="auto"/>
            <w:vAlign w:val="center"/>
            <w:hideMark/>
          </w:tcPr>
          <w:p w14:paraId="061F2D4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18475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76CDC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BC1CD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4ECB8D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87B01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F39100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E14257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11.5.</w:t>
            </w:r>
          </w:p>
        </w:tc>
        <w:tc>
          <w:tcPr>
            <w:tcW w:w="5534" w:type="dxa"/>
            <w:tcBorders>
              <w:top w:val="nil"/>
              <w:left w:val="nil"/>
              <w:bottom w:val="single" w:sz="4" w:space="0" w:color="auto"/>
              <w:right w:val="single" w:sz="4" w:space="0" w:color="auto"/>
            </w:tcBorders>
            <w:shd w:val="clear" w:color="auto" w:fill="auto"/>
            <w:vAlign w:val="center"/>
            <w:hideMark/>
          </w:tcPr>
          <w:p w14:paraId="55EEC78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Питание устройства выполнено многожильным экранированным кабелем, не допускающим электрическое соединение с поручнями и кузовом ТС.</w:t>
            </w:r>
          </w:p>
        </w:tc>
        <w:tc>
          <w:tcPr>
            <w:tcW w:w="1299" w:type="dxa"/>
            <w:tcBorders>
              <w:top w:val="nil"/>
              <w:left w:val="nil"/>
              <w:bottom w:val="single" w:sz="4" w:space="0" w:color="auto"/>
              <w:right w:val="single" w:sz="4" w:space="0" w:color="auto"/>
            </w:tcBorders>
            <w:shd w:val="clear" w:color="auto" w:fill="auto"/>
            <w:vAlign w:val="center"/>
            <w:hideMark/>
          </w:tcPr>
          <w:p w14:paraId="4469A3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3A57EA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F821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1C01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D62FD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9A663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C6B19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285D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11.6.</w:t>
            </w:r>
          </w:p>
        </w:tc>
        <w:tc>
          <w:tcPr>
            <w:tcW w:w="5534" w:type="dxa"/>
            <w:tcBorders>
              <w:top w:val="nil"/>
              <w:left w:val="nil"/>
              <w:bottom w:val="single" w:sz="4" w:space="0" w:color="auto"/>
              <w:right w:val="single" w:sz="4" w:space="0" w:color="auto"/>
            </w:tcBorders>
            <w:shd w:val="clear" w:color="auto" w:fill="auto"/>
            <w:vAlign w:val="center"/>
            <w:hideMark/>
          </w:tcPr>
          <w:p w14:paraId="06A6D80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Устройства зарядных устройств установлены в бортах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49B9990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303BE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777DD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226D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7CFB8A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6EB501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90ABF0E"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03B1C9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11.7.</w:t>
            </w:r>
          </w:p>
        </w:tc>
        <w:tc>
          <w:tcPr>
            <w:tcW w:w="5534" w:type="dxa"/>
            <w:tcBorders>
              <w:top w:val="nil"/>
              <w:left w:val="nil"/>
              <w:bottom w:val="single" w:sz="8" w:space="0" w:color="auto"/>
              <w:right w:val="single" w:sz="4" w:space="0" w:color="auto"/>
            </w:tcBorders>
            <w:shd w:val="clear" w:color="auto" w:fill="auto"/>
            <w:vAlign w:val="center"/>
            <w:hideMark/>
          </w:tcPr>
          <w:p w14:paraId="5686AB7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Размещение устройств – по 4 на каждую секцию ТС (за исключением второй секции для трехсекционного вагона), по 2 на каждую кабину ТС, и по 1 на место предусмотренное кондуктором. </w:t>
            </w:r>
          </w:p>
        </w:tc>
        <w:tc>
          <w:tcPr>
            <w:tcW w:w="1299" w:type="dxa"/>
            <w:tcBorders>
              <w:top w:val="nil"/>
              <w:left w:val="nil"/>
              <w:bottom w:val="single" w:sz="8" w:space="0" w:color="auto"/>
              <w:right w:val="single" w:sz="4" w:space="0" w:color="auto"/>
            </w:tcBorders>
            <w:shd w:val="clear" w:color="auto" w:fill="auto"/>
            <w:vAlign w:val="center"/>
            <w:hideMark/>
          </w:tcPr>
          <w:p w14:paraId="076D7E7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0E98E9C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1B4D55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00DACF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654E2C0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8" w:space="0" w:color="auto"/>
              <w:right w:val="single" w:sz="4" w:space="0" w:color="auto"/>
            </w:tcBorders>
            <w:shd w:val="clear" w:color="auto" w:fill="auto"/>
            <w:vAlign w:val="center"/>
            <w:hideMark/>
          </w:tcPr>
          <w:p w14:paraId="02FB2D6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9118339"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2C5084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5534" w:type="dxa"/>
            <w:tcBorders>
              <w:top w:val="nil"/>
              <w:left w:val="nil"/>
              <w:bottom w:val="nil"/>
              <w:right w:val="single" w:sz="4" w:space="0" w:color="auto"/>
            </w:tcBorders>
            <w:shd w:val="clear" w:color="auto" w:fill="auto"/>
            <w:vAlign w:val="center"/>
            <w:hideMark/>
          </w:tcPr>
          <w:p w14:paraId="27E7FE1C"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электропитанию:</w:t>
            </w:r>
          </w:p>
        </w:tc>
        <w:tc>
          <w:tcPr>
            <w:tcW w:w="1299" w:type="dxa"/>
            <w:tcBorders>
              <w:top w:val="nil"/>
              <w:left w:val="nil"/>
              <w:bottom w:val="nil"/>
              <w:right w:val="single" w:sz="4" w:space="0" w:color="auto"/>
            </w:tcBorders>
            <w:shd w:val="clear" w:color="auto" w:fill="auto"/>
            <w:vAlign w:val="center"/>
            <w:hideMark/>
          </w:tcPr>
          <w:p w14:paraId="0A0C41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13490A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742739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1FDED2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422D97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nil"/>
              <w:right w:val="single" w:sz="4" w:space="0" w:color="auto"/>
            </w:tcBorders>
            <w:shd w:val="clear" w:color="auto" w:fill="auto"/>
            <w:vAlign w:val="center"/>
            <w:hideMark/>
          </w:tcPr>
          <w:p w14:paraId="6A28C4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405147ED"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6FE3EA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15A3B92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Все БНСО подключено через стабилизатор питания, а также через автоматический выключатель расположенный в каждой кабине водителя.</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4502B0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1349A6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0B8FC2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25211C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02454C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37A497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9B4DF0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4123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w:t>
            </w:r>
          </w:p>
        </w:tc>
        <w:tc>
          <w:tcPr>
            <w:tcW w:w="5534" w:type="dxa"/>
            <w:tcBorders>
              <w:top w:val="nil"/>
              <w:left w:val="nil"/>
              <w:bottom w:val="single" w:sz="4" w:space="0" w:color="auto"/>
              <w:right w:val="single" w:sz="4" w:space="0" w:color="auto"/>
            </w:tcBorders>
            <w:shd w:val="clear" w:color="auto" w:fill="auto"/>
            <w:vAlign w:val="center"/>
            <w:hideMark/>
          </w:tcPr>
          <w:p w14:paraId="22EC1AF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Требование к стабилизатору питания:</w:t>
            </w:r>
          </w:p>
        </w:tc>
        <w:tc>
          <w:tcPr>
            <w:tcW w:w="1299" w:type="dxa"/>
            <w:tcBorders>
              <w:top w:val="nil"/>
              <w:left w:val="nil"/>
              <w:bottom w:val="single" w:sz="4" w:space="0" w:color="auto"/>
              <w:right w:val="single" w:sz="4" w:space="0" w:color="auto"/>
            </w:tcBorders>
            <w:shd w:val="clear" w:color="auto" w:fill="auto"/>
            <w:vAlign w:val="center"/>
            <w:hideMark/>
          </w:tcPr>
          <w:p w14:paraId="56D29D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FE18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FDAB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B6B8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8D07B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123E9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9C9CDC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DBEE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12.2.1.</w:t>
            </w:r>
          </w:p>
        </w:tc>
        <w:tc>
          <w:tcPr>
            <w:tcW w:w="5534" w:type="dxa"/>
            <w:tcBorders>
              <w:top w:val="nil"/>
              <w:left w:val="nil"/>
              <w:bottom w:val="single" w:sz="4" w:space="0" w:color="auto"/>
              <w:right w:val="single" w:sz="4" w:space="0" w:color="auto"/>
            </w:tcBorders>
            <w:shd w:val="clear" w:color="auto" w:fill="auto"/>
            <w:vAlign w:val="center"/>
            <w:hideMark/>
          </w:tcPr>
          <w:p w14:paraId="726016F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Стабилизатор питания предназначен для защиты сети питания бортового оборудования от высоковольтных импульсных помех; для ограничения величины тока от первичной цепи питания в момент включения устройства; для защиты сети первичного питания ограничителя от коротких замыканий во входных цепях модулей бортового оборудования; для защиты бортового оборудования при изменениях величины первичного питания ниже или выше допустимого предела.</w:t>
            </w:r>
          </w:p>
        </w:tc>
        <w:tc>
          <w:tcPr>
            <w:tcW w:w="1299" w:type="dxa"/>
            <w:tcBorders>
              <w:top w:val="nil"/>
              <w:left w:val="nil"/>
              <w:bottom w:val="single" w:sz="4" w:space="0" w:color="auto"/>
              <w:right w:val="single" w:sz="4" w:space="0" w:color="auto"/>
            </w:tcBorders>
            <w:shd w:val="clear" w:color="auto" w:fill="auto"/>
            <w:vAlign w:val="center"/>
            <w:hideMark/>
          </w:tcPr>
          <w:p w14:paraId="6B5F1E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2814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9934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92C9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4AA8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41F8F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5A005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E8ED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12.2.2.</w:t>
            </w:r>
          </w:p>
        </w:tc>
        <w:tc>
          <w:tcPr>
            <w:tcW w:w="5534" w:type="dxa"/>
            <w:tcBorders>
              <w:top w:val="nil"/>
              <w:left w:val="nil"/>
              <w:bottom w:val="single" w:sz="4" w:space="0" w:color="auto"/>
              <w:right w:val="single" w:sz="4" w:space="0" w:color="auto"/>
            </w:tcBorders>
            <w:shd w:val="clear" w:color="auto" w:fill="auto"/>
            <w:vAlign w:val="center"/>
            <w:hideMark/>
          </w:tcPr>
          <w:p w14:paraId="4BFA208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Автоматическое отключение канала при величине тока потребления от первичной сети в канале на уровне 30 А более 1 сек. (короткое замыкание в цепи нагрузки данного канала).</w:t>
            </w:r>
          </w:p>
        </w:tc>
        <w:tc>
          <w:tcPr>
            <w:tcW w:w="1299" w:type="dxa"/>
            <w:tcBorders>
              <w:top w:val="nil"/>
              <w:left w:val="nil"/>
              <w:bottom w:val="single" w:sz="4" w:space="0" w:color="auto"/>
              <w:right w:val="single" w:sz="4" w:space="0" w:color="auto"/>
            </w:tcBorders>
            <w:shd w:val="clear" w:color="auto" w:fill="auto"/>
            <w:vAlign w:val="center"/>
            <w:hideMark/>
          </w:tcPr>
          <w:p w14:paraId="55BFEF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59D4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391A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CD77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7B26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57E34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09A035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6EFC4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12.2.3.</w:t>
            </w:r>
          </w:p>
        </w:tc>
        <w:tc>
          <w:tcPr>
            <w:tcW w:w="5534" w:type="dxa"/>
            <w:tcBorders>
              <w:top w:val="nil"/>
              <w:left w:val="nil"/>
              <w:bottom w:val="single" w:sz="4" w:space="0" w:color="auto"/>
              <w:right w:val="single" w:sz="4" w:space="0" w:color="auto"/>
            </w:tcBorders>
            <w:shd w:val="clear" w:color="auto" w:fill="auto"/>
            <w:vAlign w:val="center"/>
            <w:hideMark/>
          </w:tcPr>
          <w:p w14:paraId="5743129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Автоматическое отключение всех каналов при </w:t>
            </w:r>
            <w:r w:rsidRPr="00DE421B">
              <w:rPr>
                <w:rFonts w:ascii="Times New Roman" w:hAnsi="Times New Roman" w:cs="Times New Roman"/>
                <w:sz w:val="24"/>
                <w:szCs w:val="24"/>
              </w:rPr>
              <w:lastRenderedPageBreak/>
              <w:t>изменении величины напряжения первичного питания ниже 18 В или выше 36 В.</w:t>
            </w:r>
          </w:p>
        </w:tc>
        <w:tc>
          <w:tcPr>
            <w:tcW w:w="1299" w:type="dxa"/>
            <w:tcBorders>
              <w:top w:val="nil"/>
              <w:left w:val="nil"/>
              <w:bottom w:val="single" w:sz="4" w:space="0" w:color="auto"/>
              <w:right w:val="single" w:sz="4" w:space="0" w:color="auto"/>
            </w:tcBorders>
            <w:shd w:val="clear" w:color="auto" w:fill="auto"/>
            <w:vAlign w:val="center"/>
            <w:hideMark/>
          </w:tcPr>
          <w:p w14:paraId="432D93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46725C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52F8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1EF4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980A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1FD6DA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r>
      <w:tr w:rsidR="00DE421B" w:rsidRPr="00DE421B" w14:paraId="3B2EE92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F7E74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12.2.4.</w:t>
            </w:r>
          </w:p>
        </w:tc>
        <w:tc>
          <w:tcPr>
            <w:tcW w:w="5534" w:type="dxa"/>
            <w:tcBorders>
              <w:top w:val="nil"/>
              <w:left w:val="nil"/>
              <w:bottom w:val="single" w:sz="4" w:space="0" w:color="auto"/>
              <w:right w:val="single" w:sz="4" w:space="0" w:color="auto"/>
            </w:tcBorders>
            <w:shd w:val="clear" w:color="auto" w:fill="auto"/>
            <w:vAlign w:val="center"/>
            <w:hideMark/>
          </w:tcPr>
          <w:p w14:paraId="314FBFE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Защита входных цепей от перенапряжения входного питающего напряжения по уровню 36 В с амплитудой импульса тока помехи до 33 А.</w:t>
            </w:r>
          </w:p>
        </w:tc>
        <w:tc>
          <w:tcPr>
            <w:tcW w:w="1299" w:type="dxa"/>
            <w:tcBorders>
              <w:top w:val="nil"/>
              <w:left w:val="nil"/>
              <w:bottom w:val="single" w:sz="4" w:space="0" w:color="auto"/>
              <w:right w:val="single" w:sz="4" w:space="0" w:color="auto"/>
            </w:tcBorders>
            <w:shd w:val="clear" w:color="auto" w:fill="auto"/>
            <w:vAlign w:val="center"/>
            <w:hideMark/>
          </w:tcPr>
          <w:p w14:paraId="5B8303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2ED5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CB5C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9554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E121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BD6D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100706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1B33E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12.2.5.</w:t>
            </w:r>
          </w:p>
        </w:tc>
        <w:tc>
          <w:tcPr>
            <w:tcW w:w="5534" w:type="dxa"/>
            <w:tcBorders>
              <w:top w:val="nil"/>
              <w:left w:val="nil"/>
              <w:bottom w:val="single" w:sz="4" w:space="0" w:color="auto"/>
              <w:right w:val="single" w:sz="4" w:space="0" w:color="auto"/>
            </w:tcBorders>
            <w:shd w:val="clear" w:color="auto" w:fill="auto"/>
            <w:vAlign w:val="center"/>
            <w:hideMark/>
          </w:tcPr>
          <w:p w14:paraId="2477836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Подключаемая нагрузка соответствует потребляемой мощности подключаемого бортового оборудования и имеет запас для подключения дополнительного бортового оборудования 40% от подключенной мощности</w:t>
            </w:r>
          </w:p>
        </w:tc>
        <w:tc>
          <w:tcPr>
            <w:tcW w:w="1299" w:type="dxa"/>
            <w:tcBorders>
              <w:top w:val="nil"/>
              <w:left w:val="nil"/>
              <w:bottom w:val="single" w:sz="4" w:space="0" w:color="auto"/>
              <w:right w:val="single" w:sz="4" w:space="0" w:color="auto"/>
            </w:tcBorders>
            <w:shd w:val="clear" w:color="auto" w:fill="auto"/>
            <w:vAlign w:val="center"/>
            <w:hideMark/>
          </w:tcPr>
          <w:p w14:paraId="17F9E8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6BAC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2CEBA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D209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7BA35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D9966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442620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8E46A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12.2.6.</w:t>
            </w:r>
          </w:p>
        </w:tc>
        <w:tc>
          <w:tcPr>
            <w:tcW w:w="5534" w:type="dxa"/>
            <w:tcBorders>
              <w:top w:val="nil"/>
              <w:left w:val="nil"/>
              <w:bottom w:val="single" w:sz="4" w:space="0" w:color="auto"/>
              <w:right w:val="single" w:sz="4" w:space="0" w:color="auto"/>
            </w:tcBorders>
            <w:shd w:val="clear" w:color="auto" w:fill="auto"/>
            <w:vAlign w:val="center"/>
            <w:hideMark/>
          </w:tcPr>
          <w:p w14:paraId="2DC8E1B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Номинальная величина первичного напряжения питания постоянного тока</w:t>
            </w:r>
          </w:p>
        </w:tc>
        <w:tc>
          <w:tcPr>
            <w:tcW w:w="1299" w:type="dxa"/>
            <w:tcBorders>
              <w:top w:val="nil"/>
              <w:left w:val="nil"/>
              <w:bottom w:val="single" w:sz="4" w:space="0" w:color="auto"/>
              <w:right w:val="single" w:sz="4" w:space="0" w:color="auto"/>
            </w:tcBorders>
            <w:shd w:val="clear" w:color="auto" w:fill="auto"/>
            <w:vAlign w:val="center"/>
            <w:hideMark/>
          </w:tcPr>
          <w:p w14:paraId="0E88D0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AFB0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12D1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E8D7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7939B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1564" w:type="dxa"/>
            <w:tcBorders>
              <w:top w:val="nil"/>
              <w:left w:val="nil"/>
              <w:bottom w:val="single" w:sz="4" w:space="0" w:color="auto"/>
              <w:right w:val="single" w:sz="4" w:space="0" w:color="auto"/>
            </w:tcBorders>
            <w:shd w:val="clear" w:color="auto" w:fill="auto"/>
            <w:vAlign w:val="center"/>
            <w:hideMark/>
          </w:tcPr>
          <w:p w14:paraId="54C492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55AB7A5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1B68B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12.2.7.</w:t>
            </w:r>
          </w:p>
        </w:tc>
        <w:tc>
          <w:tcPr>
            <w:tcW w:w="5534" w:type="dxa"/>
            <w:tcBorders>
              <w:top w:val="nil"/>
              <w:left w:val="nil"/>
              <w:bottom w:val="single" w:sz="4" w:space="0" w:color="auto"/>
              <w:right w:val="single" w:sz="4" w:space="0" w:color="auto"/>
            </w:tcBorders>
            <w:shd w:val="clear" w:color="auto" w:fill="auto"/>
            <w:vAlign w:val="center"/>
            <w:hideMark/>
          </w:tcPr>
          <w:p w14:paraId="6318E7A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Допустимый диапазон изменения величины напряжения первичного питания.</w:t>
            </w:r>
          </w:p>
        </w:tc>
        <w:tc>
          <w:tcPr>
            <w:tcW w:w="1299" w:type="dxa"/>
            <w:tcBorders>
              <w:top w:val="nil"/>
              <w:left w:val="nil"/>
              <w:bottom w:val="single" w:sz="4" w:space="0" w:color="auto"/>
              <w:right w:val="single" w:sz="4" w:space="0" w:color="auto"/>
            </w:tcBorders>
            <w:shd w:val="clear" w:color="auto" w:fill="auto"/>
            <w:vAlign w:val="center"/>
            <w:hideMark/>
          </w:tcPr>
          <w:p w14:paraId="4D7BC4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3E17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0FE9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18</w:t>
            </w:r>
          </w:p>
        </w:tc>
        <w:tc>
          <w:tcPr>
            <w:tcW w:w="983" w:type="dxa"/>
            <w:tcBorders>
              <w:top w:val="nil"/>
              <w:left w:val="nil"/>
              <w:bottom w:val="single" w:sz="4" w:space="0" w:color="auto"/>
              <w:right w:val="single" w:sz="4" w:space="0" w:color="auto"/>
            </w:tcBorders>
            <w:shd w:val="clear" w:color="auto" w:fill="auto"/>
            <w:vAlign w:val="center"/>
            <w:hideMark/>
          </w:tcPr>
          <w:p w14:paraId="428033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36</w:t>
            </w:r>
          </w:p>
        </w:tc>
        <w:tc>
          <w:tcPr>
            <w:tcW w:w="1567" w:type="dxa"/>
            <w:tcBorders>
              <w:top w:val="nil"/>
              <w:left w:val="nil"/>
              <w:bottom w:val="single" w:sz="4" w:space="0" w:color="auto"/>
              <w:right w:val="single" w:sz="4" w:space="0" w:color="auto"/>
            </w:tcBorders>
            <w:shd w:val="clear" w:color="auto" w:fill="auto"/>
            <w:vAlign w:val="center"/>
            <w:hideMark/>
          </w:tcPr>
          <w:p w14:paraId="4B3CB9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39FD4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785F329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E818B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12.2.8.</w:t>
            </w:r>
          </w:p>
        </w:tc>
        <w:tc>
          <w:tcPr>
            <w:tcW w:w="5534" w:type="dxa"/>
            <w:tcBorders>
              <w:top w:val="nil"/>
              <w:left w:val="nil"/>
              <w:bottom w:val="single" w:sz="4" w:space="0" w:color="auto"/>
              <w:right w:val="single" w:sz="4" w:space="0" w:color="auto"/>
            </w:tcBorders>
            <w:shd w:val="clear" w:color="auto" w:fill="auto"/>
            <w:vAlign w:val="center"/>
            <w:hideMark/>
          </w:tcPr>
          <w:p w14:paraId="3AE152D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Защита оборудования от скачков напряжения</w:t>
            </w:r>
          </w:p>
        </w:tc>
        <w:tc>
          <w:tcPr>
            <w:tcW w:w="1299" w:type="dxa"/>
            <w:tcBorders>
              <w:top w:val="nil"/>
              <w:left w:val="nil"/>
              <w:bottom w:val="single" w:sz="4" w:space="0" w:color="auto"/>
              <w:right w:val="single" w:sz="4" w:space="0" w:color="auto"/>
            </w:tcBorders>
            <w:shd w:val="clear" w:color="auto" w:fill="auto"/>
            <w:vAlign w:val="center"/>
            <w:hideMark/>
          </w:tcPr>
          <w:p w14:paraId="713403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6BE0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9CA6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B581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31C6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69049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BD391F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723EA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12.2.9.</w:t>
            </w:r>
          </w:p>
        </w:tc>
        <w:tc>
          <w:tcPr>
            <w:tcW w:w="5534" w:type="dxa"/>
            <w:tcBorders>
              <w:top w:val="nil"/>
              <w:left w:val="nil"/>
              <w:bottom w:val="single" w:sz="4" w:space="0" w:color="auto"/>
              <w:right w:val="single" w:sz="4" w:space="0" w:color="auto"/>
            </w:tcBorders>
            <w:shd w:val="clear" w:color="auto" w:fill="auto"/>
            <w:vAlign w:val="center"/>
            <w:hideMark/>
          </w:tcPr>
          <w:p w14:paraId="37F3735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Все БНСО имеет защиту по питанию с использованием предохранителей</w:t>
            </w:r>
          </w:p>
        </w:tc>
        <w:tc>
          <w:tcPr>
            <w:tcW w:w="1299" w:type="dxa"/>
            <w:tcBorders>
              <w:top w:val="nil"/>
              <w:left w:val="nil"/>
              <w:bottom w:val="single" w:sz="4" w:space="0" w:color="auto"/>
              <w:right w:val="single" w:sz="4" w:space="0" w:color="auto"/>
            </w:tcBorders>
            <w:shd w:val="clear" w:color="auto" w:fill="auto"/>
            <w:vAlign w:val="center"/>
            <w:hideMark/>
          </w:tcPr>
          <w:p w14:paraId="119CCB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73FEF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DA31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B6B9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004DB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6983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675FD4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9340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12.2.10.</w:t>
            </w:r>
          </w:p>
        </w:tc>
        <w:tc>
          <w:tcPr>
            <w:tcW w:w="5534" w:type="dxa"/>
            <w:tcBorders>
              <w:top w:val="nil"/>
              <w:left w:val="nil"/>
              <w:bottom w:val="nil"/>
              <w:right w:val="single" w:sz="4" w:space="0" w:color="auto"/>
            </w:tcBorders>
            <w:shd w:val="clear" w:color="auto" w:fill="auto"/>
            <w:vAlign w:val="center"/>
            <w:hideMark/>
          </w:tcPr>
          <w:p w14:paraId="0222B45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Питание видеорегистратора выполнено отдельно от всего БНСО, отключение видеорегистратора происходит при отключении высоковольтного и низковольтного питания ТС. </w:t>
            </w:r>
          </w:p>
        </w:tc>
        <w:tc>
          <w:tcPr>
            <w:tcW w:w="1299" w:type="dxa"/>
            <w:tcBorders>
              <w:top w:val="nil"/>
              <w:left w:val="nil"/>
              <w:bottom w:val="single" w:sz="4" w:space="0" w:color="auto"/>
              <w:right w:val="single" w:sz="4" w:space="0" w:color="auto"/>
            </w:tcBorders>
            <w:shd w:val="clear" w:color="auto" w:fill="auto"/>
            <w:vAlign w:val="center"/>
            <w:hideMark/>
          </w:tcPr>
          <w:p w14:paraId="086DE1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A6DC8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AAEB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209D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5553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2648C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C8C4EC8"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57824F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12.2.11.</w:t>
            </w:r>
          </w:p>
        </w:tc>
        <w:tc>
          <w:tcPr>
            <w:tcW w:w="5534" w:type="dxa"/>
            <w:tcBorders>
              <w:top w:val="single" w:sz="4" w:space="0" w:color="auto"/>
              <w:left w:val="nil"/>
              <w:bottom w:val="nil"/>
              <w:right w:val="single" w:sz="4" w:space="0" w:color="auto"/>
            </w:tcBorders>
            <w:shd w:val="clear" w:color="auto" w:fill="auto"/>
            <w:vAlign w:val="center"/>
            <w:hideMark/>
          </w:tcPr>
          <w:p w14:paraId="3D2765E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Полный запуск всего БНСО (обеспечивающий управление всем функционалом), должно составлять</w:t>
            </w:r>
          </w:p>
        </w:tc>
        <w:tc>
          <w:tcPr>
            <w:tcW w:w="1299" w:type="dxa"/>
            <w:tcBorders>
              <w:top w:val="nil"/>
              <w:left w:val="nil"/>
              <w:bottom w:val="nil"/>
              <w:right w:val="single" w:sz="4" w:space="0" w:color="auto"/>
            </w:tcBorders>
            <w:shd w:val="clear" w:color="auto" w:fill="auto"/>
            <w:vAlign w:val="center"/>
            <w:hideMark/>
          </w:tcPr>
          <w:p w14:paraId="2B7C26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3</w:t>
            </w:r>
          </w:p>
        </w:tc>
        <w:tc>
          <w:tcPr>
            <w:tcW w:w="1567" w:type="dxa"/>
            <w:tcBorders>
              <w:top w:val="nil"/>
              <w:left w:val="nil"/>
              <w:bottom w:val="nil"/>
              <w:right w:val="single" w:sz="4" w:space="0" w:color="auto"/>
            </w:tcBorders>
            <w:shd w:val="clear" w:color="auto" w:fill="auto"/>
            <w:vAlign w:val="center"/>
            <w:hideMark/>
          </w:tcPr>
          <w:p w14:paraId="54DD09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3ED2FA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3ED0AC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6674BA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nil"/>
              <w:right w:val="single" w:sz="4" w:space="0" w:color="auto"/>
            </w:tcBorders>
            <w:shd w:val="clear" w:color="auto" w:fill="auto"/>
            <w:vAlign w:val="center"/>
            <w:hideMark/>
          </w:tcPr>
          <w:p w14:paraId="271646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мин</w:t>
            </w:r>
          </w:p>
        </w:tc>
      </w:tr>
      <w:tr w:rsidR="00DE421B" w:rsidRPr="00DE421B" w14:paraId="048AD30D"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DB701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00BCE552"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Кабельная система</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69B630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0D75B4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7905C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82F15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415DA5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409DE5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7FC661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CCF49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13.1.</w:t>
            </w:r>
          </w:p>
        </w:tc>
        <w:tc>
          <w:tcPr>
            <w:tcW w:w="5534" w:type="dxa"/>
            <w:tcBorders>
              <w:top w:val="nil"/>
              <w:left w:val="nil"/>
              <w:bottom w:val="single" w:sz="4" w:space="0" w:color="auto"/>
              <w:right w:val="single" w:sz="4" w:space="0" w:color="auto"/>
            </w:tcBorders>
            <w:shd w:val="clear" w:color="auto" w:fill="auto"/>
            <w:vAlign w:val="center"/>
            <w:hideMark/>
          </w:tcPr>
          <w:p w14:paraId="173BF5E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Электроизоляция проводов используемых для подключения элементов БНСО, предусмотрена с пониженным дымо- и газовыделением, не распространяющей горение.</w:t>
            </w:r>
          </w:p>
        </w:tc>
        <w:tc>
          <w:tcPr>
            <w:tcW w:w="1299" w:type="dxa"/>
            <w:tcBorders>
              <w:top w:val="nil"/>
              <w:left w:val="nil"/>
              <w:bottom w:val="single" w:sz="4" w:space="0" w:color="auto"/>
              <w:right w:val="single" w:sz="4" w:space="0" w:color="auto"/>
            </w:tcBorders>
            <w:shd w:val="clear" w:color="auto" w:fill="auto"/>
            <w:vAlign w:val="center"/>
            <w:hideMark/>
          </w:tcPr>
          <w:p w14:paraId="72564E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124B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D61B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DC4A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6A15DA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35E69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1AF87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E5ED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13.2.</w:t>
            </w:r>
          </w:p>
        </w:tc>
        <w:tc>
          <w:tcPr>
            <w:tcW w:w="5534" w:type="dxa"/>
            <w:tcBorders>
              <w:top w:val="nil"/>
              <w:left w:val="nil"/>
              <w:bottom w:val="single" w:sz="4" w:space="0" w:color="auto"/>
              <w:right w:val="single" w:sz="4" w:space="0" w:color="auto"/>
            </w:tcBorders>
            <w:shd w:val="clear" w:color="auto" w:fill="auto"/>
            <w:vAlign w:val="center"/>
            <w:hideMark/>
          </w:tcPr>
          <w:p w14:paraId="57D263B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Провода, используемые для подключения элементов БНСО, размещены в каналах или гофрированных трубах</w:t>
            </w:r>
          </w:p>
        </w:tc>
        <w:tc>
          <w:tcPr>
            <w:tcW w:w="1299" w:type="dxa"/>
            <w:tcBorders>
              <w:top w:val="nil"/>
              <w:left w:val="nil"/>
              <w:bottom w:val="single" w:sz="4" w:space="0" w:color="auto"/>
              <w:right w:val="single" w:sz="4" w:space="0" w:color="auto"/>
            </w:tcBorders>
            <w:shd w:val="clear" w:color="auto" w:fill="auto"/>
            <w:vAlign w:val="center"/>
            <w:hideMark/>
          </w:tcPr>
          <w:p w14:paraId="3D4813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18AD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B22F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D8BC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5C266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DEB33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74F76E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CBBE1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13.3.</w:t>
            </w:r>
          </w:p>
        </w:tc>
        <w:tc>
          <w:tcPr>
            <w:tcW w:w="5534" w:type="dxa"/>
            <w:tcBorders>
              <w:top w:val="nil"/>
              <w:left w:val="nil"/>
              <w:bottom w:val="single" w:sz="4" w:space="0" w:color="auto"/>
              <w:right w:val="single" w:sz="4" w:space="0" w:color="auto"/>
            </w:tcBorders>
            <w:shd w:val="clear" w:color="auto" w:fill="auto"/>
            <w:vAlign w:val="center"/>
            <w:hideMark/>
          </w:tcPr>
          <w:p w14:paraId="4EC8A7A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Провода, используемые для подключения элементов БНСО, защищены от перегрева, влияния </w:t>
            </w:r>
            <w:r w:rsidRPr="00DE421B">
              <w:rPr>
                <w:rFonts w:ascii="Times New Roman" w:hAnsi="Times New Roman" w:cs="Times New Roman"/>
                <w:sz w:val="24"/>
                <w:szCs w:val="24"/>
              </w:rPr>
              <w:lastRenderedPageBreak/>
              <w:t>влажных условий</w:t>
            </w:r>
          </w:p>
        </w:tc>
        <w:tc>
          <w:tcPr>
            <w:tcW w:w="1299" w:type="dxa"/>
            <w:tcBorders>
              <w:top w:val="nil"/>
              <w:left w:val="nil"/>
              <w:bottom w:val="single" w:sz="4" w:space="0" w:color="auto"/>
              <w:right w:val="single" w:sz="4" w:space="0" w:color="auto"/>
            </w:tcBorders>
            <w:shd w:val="clear" w:color="auto" w:fill="auto"/>
            <w:vAlign w:val="center"/>
            <w:hideMark/>
          </w:tcPr>
          <w:p w14:paraId="02D48B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F044B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CCB7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A8DC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3157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6FA9C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D0A415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E9096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13.4.</w:t>
            </w:r>
          </w:p>
        </w:tc>
        <w:tc>
          <w:tcPr>
            <w:tcW w:w="5534" w:type="dxa"/>
            <w:tcBorders>
              <w:top w:val="nil"/>
              <w:left w:val="nil"/>
              <w:bottom w:val="single" w:sz="4" w:space="0" w:color="auto"/>
              <w:right w:val="single" w:sz="4" w:space="0" w:color="auto"/>
            </w:tcBorders>
            <w:shd w:val="clear" w:color="auto" w:fill="auto"/>
            <w:vAlign w:val="center"/>
            <w:hideMark/>
          </w:tcPr>
          <w:p w14:paraId="6BFA6E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Провода, используемые для подключения элементов БНСО, размещены в ТС с обеспечением сохранности от повреждения в местах крепления, изгибов, переходов через металлические конструкции и с исключением повреждения изоляции об корпус ТС</w:t>
            </w:r>
          </w:p>
        </w:tc>
        <w:tc>
          <w:tcPr>
            <w:tcW w:w="1299" w:type="dxa"/>
            <w:tcBorders>
              <w:top w:val="nil"/>
              <w:left w:val="nil"/>
              <w:bottom w:val="single" w:sz="4" w:space="0" w:color="auto"/>
              <w:right w:val="single" w:sz="4" w:space="0" w:color="auto"/>
            </w:tcBorders>
            <w:shd w:val="clear" w:color="auto" w:fill="auto"/>
            <w:vAlign w:val="center"/>
            <w:hideMark/>
          </w:tcPr>
          <w:p w14:paraId="016F94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A784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835E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E006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C5A1B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7D7CE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30FCD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D7A74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13.5.</w:t>
            </w:r>
          </w:p>
        </w:tc>
        <w:tc>
          <w:tcPr>
            <w:tcW w:w="5534" w:type="dxa"/>
            <w:tcBorders>
              <w:top w:val="nil"/>
              <w:left w:val="nil"/>
              <w:bottom w:val="single" w:sz="4" w:space="0" w:color="auto"/>
              <w:right w:val="single" w:sz="4" w:space="0" w:color="auto"/>
            </w:tcBorders>
            <w:shd w:val="clear" w:color="auto" w:fill="auto"/>
            <w:vAlign w:val="center"/>
            <w:hideMark/>
          </w:tcPr>
          <w:p w14:paraId="6DC262A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Провода, используемые для подключения элементов БНСО, оборудуются разъёмами, обеспечивающими виброустойчивое подключение к оборудованию</w:t>
            </w:r>
          </w:p>
        </w:tc>
        <w:tc>
          <w:tcPr>
            <w:tcW w:w="1299" w:type="dxa"/>
            <w:tcBorders>
              <w:top w:val="nil"/>
              <w:left w:val="nil"/>
              <w:bottom w:val="single" w:sz="4" w:space="0" w:color="auto"/>
              <w:right w:val="single" w:sz="4" w:space="0" w:color="auto"/>
            </w:tcBorders>
            <w:shd w:val="clear" w:color="auto" w:fill="auto"/>
            <w:vAlign w:val="center"/>
            <w:hideMark/>
          </w:tcPr>
          <w:p w14:paraId="554F4A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DFA51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7030E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4B3F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0CB69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69BE1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5F7AF5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36169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13.6.</w:t>
            </w:r>
          </w:p>
        </w:tc>
        <w:tc>
          <w:tcPr>
            <w:tcW w:w="5534" w:type="dxa"/>
            <w:tcBorders>
              <w:top w:val="nil"/>
              <w:left w:val="nil"/>
              <w:bottom w:val="single" w:sz="4" w:space="0" w:color="auto"/>
              <w:right w:val="single" w:sz="4" w:space="0" w:color="auto"/>
            </w:tcBorders>
            <w:shd w:val="clear" w:color="auto" w:fill="auto"/>
            <w:vAlign w:val="center"/>
            <w:hideMark/>
          </w:tcPr>
          <w:p w14:paraId="0B287E9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Провода, используемые для подключения элементов БНСО, оборудуются разъемами.</w:t>
            </w:r>
          </w:p>
        </w:tc>
        <w:tc>
          <w:tcPr>
            <w:tcW w:w="1299" w:type="dxa"/>
            <w:tcBorders>
              <w:top w:val="nil"/>
              <w:left w:val="nil"/>
              <w:bottom w:val="single" w:sz="4" w:space="0" w:color="auto"/>
              <w:right w:val="single" w:sz="4" w:space="0" w:color="auto"/>
            </w:tcBorders>
            <w:shd w:val="clear" w:color="auto" w:fill="auto"/>
            <w:vAlign w:val="center"/>
            <w:hideMark/>
          </w:tcPr>
          <w:p w14:paraId="2B8C24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5829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3399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9B4D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F439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94778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936BAC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A0D49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13.7.</w:t>
            </w:r>
          </w:p>
        </w:tc>
        <w:tc>
          <w:tcPr>
            <w:tcW w:w="5534" w:type="dxa"/>
            <w:tcBorders>
              <w:top w:val="nil"/>
              <w:left w:val="nil"/>
              <w:bottom w:val="single" w:sz="4" w:space="0" w:color="auto"/>
              <w:right w:val="single" w:sz="4" w:space="0" w:color="auto"/>
            </w:tcBorders>
            <w:shd w:val="clear" w:color="auto" w:fill="auto"/>
            <w:vAlign w:val="center"/>
            <w:hideMark/>
          </w:tcPr>
          <w:p w14:paraId="4AD92BD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Провода, используемые для подключения элементов БНСО, имеют износостойкую маркировку в местах соединений (разъемов) и в местах подключения к оборудованию</w:t>
            </w:r>
          </w:p>
        </w:tc>
        <w:tc>
          <w:tcPr>
            <w:tcW w:w="1299" w:type="dxa"/>
            <w:tcBorders>
              <w:top w:val="nil"/>
              <w:left w:val="nil"/>
              <w:bottom w:val="single" w:sz="4" w:space="0" w:color="auto"/>
              <w:right w:val="single" w:sz="4" w:space="0" w:color="auto"/>
            </w:tcBorders>
            <w:shd w:val="clear" w:color="auto" w:fill="auto"/>
            <w:vAlign w:val="center"/>
            <w:hideMark/>
          </w:tcPr>
          <w:p w14:paraId="08729E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47FE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FC7A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FD0A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A948D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012B8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D13E9A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3A7F7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13.8.</w:t>
            </w:r>
          </w:p>
        </w:tc>
        <w:tc>
          <w:tcPr>
            <w:tcW w:w="5534" w:type="dxa"/>
            <w:tcBorders>
              <w:top w:val="nil"/>
              <w:left w:val="nil"/>
              <w:bottom w:val="single" w:sz="4" w:space="0" w:color="auto"/>
              <w:right w:val="single" w:sz="4" w:space="0" w:color="auto"/>
            </w:tcBorders>
            <w:shd w:val="clear" w:color="auto" w:fill="auto"/>
            <w:vAlign w:val="center"/>
            <w:hideMark/>
          </w:tcPr>
          <w:p w14:paraId="2DC52A5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Гофрированные трубы работоспособны в диапазоне температур (без соприкосновения с греющей поверхностью)</w:t>
            </w:r>
          </w:p>
        </w:tc>
        <w:tc>
          <w:tcPr>
            <w:tcW w:w="1299" w:type="dxa"/>
            <w:tcBorders>
              <w:top w:val="nil"/>
              <w:left w:val="nil"/>
              <w:bottom w:val="single" w:sz="4" w:space="0" w:color="auto"/>
              <w:right w:val="single" w:sz="4" w:space="0" w:color="auto"/>
            </w:tcBorders>
            <w:shd w:val="clear" w:color="auto" w:fill="auto"/>
            <w:vAlign w:val="center"/>
            <w:hideMark/>
          </w:tcPr>
          <w:p w14:paraId="7FF723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706A2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92DB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70FCF4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105</w:t>
            </w:r>
          </w:p>
        </w:tc>
        <w:tc>
          <w:tcPr>
            <w:tcW w:w="1567" w:type="dxa"/>
            <w:tcBorders>
              <w:top w:val="nil"/>
              <w:left w:val="nil"/>
              <w:bottom w:val="single" w:sz="4" w:space="0" w:color="auto"/>
              <w:right w:val="single" w:sz="4" w:space="0" w:color="auto"/>
            </w:tcBorders>
            <w:shd w:val="clear" w:color="auto" w:fill="auto"/>
            <w:vAlign w:val="center"/>
            <w:hideMark/>
          </w:tcPr>
          <w:p w14:paraId="33457B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B9563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106D72D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FF831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13.9.</w:t>
            </w:r>
          </w:p>
        </w:tc>
        <w:tc>
          <w:tcPr>
            <w:tcW w:w="5534" w:type="dxa"/>
            <w:tcBorders>
              <w:top w:val="nil"/>
              <w:left w:val="nil"/>
              <w:bottom w:val="single" w:sz="4" w:space="0" w:color="auto"/>
              <w:right w:val="single" w:sz="4" w:space="0" w:color="auto"/>
            </w:tcBorders>
            <w:shd w:val="clear" w:color="auto" w:fill="auto"/>
            <w:vAlign w:val="center"/>
            <w:hideMark/>
          </w:tcPr>
          <w:p w14:paraId="6F85F58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Гофрированные трубы имеют кратковременную деформационную стойкость при температуре</w:t>
            </w:r>
          </w:p>
        </w:tc>
        <w:tc>
          <w:tcPr>
            <w:tcW w:w="1299" w:type="dxa"/>
            <w:tcBorders>
              <w:top w:val="nil"/>
              <w:left w:val="nil"/>
              <w:bottom w:val="single" w:sz="4" w:space="0" w:color="auto"/>
              <w:right w:val="single" w:sz="4" w:space="0" w:color="auto"/>
            </w:tcBorders>
            <w:shd w:val="clear" w:color="auto" w:fill="auto"/>
            <w:vAlign w:val="center"/>
            <w:hideMark/>
          </w:tcPr>
          <w:p w14:paraId="012A47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130</w:t>
            </w:r>
          </w:p>
        </w:tc>
        <w:tc>
          <w:tcPr>
            <w:tcW w:w="1567" w:type="dxa"/>
            <w:tcBorders>
              <w:top w:val="nil"/>
              <w:left w:val="nil"/>
              <w:bottom w:val="single" w:sz="4" w:space="0" w:color="auto"/>
              <w:right w:val="single" w:sz="4" w:space="0" w:color="auto"/>
            </w:tcBorders>
            <w:shd w:val="clear" w:color="auto" w:fill="auto"/>
            <w:vAlign w:val="center"/>
            <w:hideMark/>
          </w:tcPr>
          <w:p w14:paraId="4DFDC1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FD6F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ACA8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D64A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8FA96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1A91618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1DA71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13.10.</w:t>
            </w:r>
          </w:p>
        </w:tc>
        <w:tc>
          <w:tcPr>
            <w:tcW w:w="5534" w:type="dxa"/>
            <w:tcBorders>
              <w:top w:val="nil"/>
              <w:left w:val="nil"/>
              <w:bottom w:val="single" w:sz="4" w:space="0" w:color="auto"/>
              <w:right w:val="single" w:sz="4" w:space="0" w:color="auto"/>
            </w:tcBorders>
            <w:shd w:val="clear" w:color="auto" w:fill="auto"/>
            <w:vAlign w:val="center"/>
            <w:hideMark/>
          </w:tcPr>
          <w:p w14:paraId="4432B11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Гофрированные трубы не поддерживают горение и являются самозатухающими. При удалении из пламени гаснут в течении</w:t>
            </w:r>
          </w:p>
        </w:tc>
        <w:tc>
          <w:tcPr>
            <w:tcW w:w="1299" w:type="dxa"/>
            <w:tcBorders>
              <w:top w:val="nil"/>
              <w:left w:val="nil"/>
              <w:bottom w:val="single" w:sz="4" w:space="0" w:color="auto"/>
              <w:right w:val="single" w:sz="4" w:space="0" w:color="auto"/>
            </w:tcBorders>
            <w:shd w:val="clear" w:color="auto" w:fill="auto"/>
            <w:vAlign w:val="center"/>
            <w:hideMark/>
          </w:tcPr>
          <w:p w14:paraId="67C193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10</w:t>
            </w:r>
          </w:p>
        </w:tc>
        <w:tc>
          <w:tcPr>
            <w:tcW w:w="1567" w:type="dxa"/>
            <w:tcBorders>
              <w:top w:val="nil"/>
              <w:left w:val="nil"/>
              <w:bottom w:val="single" w:sz="4" w:space="0" w:color="auto"/>
              <w:right w:val="single" w:sz="4" w:space="0" w:color="auto"/>
            </w:tcBorders>
            <w:shd w:val="clear" w:color="auto" w:fill="auto"/>
            <w:vAlign w:val="center"/>
            <w:hideMark/>
          </w:tcPr>
          <w:p w14:paraId="083A15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4F0C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96BE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0BDC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A24A3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с</w:t>
            </w:r>
          </w:p>
        </w:tc>
      </w:tr>
      <w:tr w:rsidR="00DE421B" w:rsidRPr="00DE421B" w14:paraId="5681C2D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65840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13.11.</w:t>
            </w:r>
          </w:p>
        </w:tc>
        <w:tc>
          <w:tcPr>
            <w:tcW w:w="5534" w:type="dxa"/>
            <w:tcBorders>
              <w:top w:val="nil"/>
              <w:left w:val="nil"/>
              <w:bottom w:val="single" w:sz="4" w:space="0" w:color="auto"/>
              <w:right w:val="single" w:sz="4" w:space="0" w:color="auto"/>
            </w:tcBorders>
            <w:shd w:val="clear" w:color="auto" w:fill="auto"/>
            <w:vAlign w:val="center"/>
            <w:hideMark/>
          </w:tcPr>
          <w:p w14:paraId="12BEC03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Должна быть предусмотрена токовая защита в высоковольтных и низковольтных цепях при помощи автоматических выключателей.</w:t>
            </w:r>
          </w:p>
        </w:tc>
        <w:tc>
          <w:tcPr>
            <w:tcW w:w="1299" w:type="dxa"/>
            <w:tcBorders>
              <w:top w:val="nil"/>
              <w:left w:val="nil"/>
              <w:bottom w:val="single" w:sz="4" w:space="0" w:color="auto"/>
              <w:right w:val="single" w:sz="4" w:space="0" w:color="auto"/>
            </w:tcBorders>
            <w:shd w:val="clear" w:color="auto" w:fill="auto"/>
            <w:vAlign w:val="center"/>
            <w:hideMark/>
          </w:tcPr>
          <w:p w14:paraId="3AE130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0FCB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0BC9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3672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E0F3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7F9D5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04E604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1C4B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13.12.</w:t>
            </w:r>
          </w:p>
        </w:tc>
        <w:tc>
          <w:tcPr>
            <w:tcW w:w="5534" w:type="dxa"/>
            <w:tcBorders>
              <w:top w:val="nil"/>
              <w:left w:val="nil"/>
              <w:bottom w:val="single" w:sz="4" w:space="0" w:color="auto"/>
              <w:right w:val="single" w:sz="4" w:space="0" w:color="auto"/>
            </w:tcBorders>
            <w:shd w:val="clear" w:color="auto" w:fill="auto"/>
            <w:vAlign w:val="center"/>
            <w:hideMark/>
          </w:tcPr>
          <w:p w14:paraId="179AC3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Кабельная система выполнена с помощью многожильных проводов, использование одножильных проводов не допускается.</w:t>
            </w:r>
          </w:p>
        </w:tc>
        <w:tc>
          <w:tcPr>
            <w:tcW w:w="1299" w:type="dxa"/>
            <w:tcBorders>
              <w:top w:val="nil"/>
              <w:left w:val="nil"/>
              <w:bottom w:val="single" w:sz="4" w:space="0" w:color="auto"/>
              <w:right w:val="single" w:sz="4" w:space="0" w:color="auto"/>
            </w:tcBorders>
            <w:shd w:val="clear" w:color="auto" w:fill="auto"/>
            <w:vAlign w:val="center"/>
            <w:hideMark/>
          </w:tcPr>
          <w:p w14:paraId="2738D9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F37A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9A278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E809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D24E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72C79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78BCA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D03B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13.13.</w:t>
            </w:r>
          </w:p>
        </w:tc>
        <w:tc>
          <w:tcPr>
            <w:tcW w:w="5534" w:type="dxa"/>
            <w:tcBorders>
              <w:top w:val="nil"/>
              <w:left w:val="nil"/>
              <w:bottom w:val="single" w:sz="4" w:space="0" w:color="auto"/>
              <w:right w:val="single" w:sz="4" w:space="0" w:color="auto"/>
            </w:tcBorders>
            <w:shd w:val="clear" w:color="auto" w:fill="auto"/>
            <w:vAlign w:val="center"/>
            <w:hideMark/>
          </w:tcPr>
          <w:p w14:paraId="14947BD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Кабельная система, осуществляющая передачу информации выполнена с экранированной поверхностью для защиты от воздействия внешних электромагнитных полей.</w:t>
            </w:r>
          </w:p>
        </w:tc>
        <w:tc>
          <w:tcPr>
            <w:tcW w:w="1299" w:type="dxa"/>
            <w:tcBorders>
              <w:top w:val="nil"/>
              <w:left w:val="nil"/>
              <w:bottom w:val="single" w:sz="4" w:space="0" w:color="auto"/>
              <w:right w:val="single" w:sz="4" w:space="0" w:color="auto"/>
            </w:tcBorders>
            <w:shd w:val="clear" w:color="auto" w:fill="auto"/>
            <w:vAlign w:val="center"/>
            <w:hideMark/>
          </w:tcPr>
          <w:p w14:paraId="1F601E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57A54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10182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F9BD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4DB47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B4F40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5EC7484"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74EAF0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13.14.</w:t>
            </w:r>
          </w:p>
        </w:tc>
        <w:tc>
          <w:tcPr>
            <w:tcW w:w="5534" w:type="dxa"/>
            <w:tcBorders>
              <w:top w:val="nil"/>
              <w:left w:val="nil"/>
              <w:bottom w:val="single" w:sz="8" w:space="0" w:color="auto"/>
              <w:right w:val="single" w:sz="4" w:space="0" w:color="auto"/>
            </w:tcBorders>
            <w:shd w:val="clear" w:color="auto" w:fill="auto"/>
            <w:vAlign w:val="center"/>
            <w:hideMark/>
          </w:tcPr>
          <w:p w14:paraId="7419F69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Сеть Ethernet рассчитана на передачу данных со скоростью 1000 Мбит/с</w:t>
            </w:r>
          </w:p>
        </w:tc>
        <w:tc>
          <w:tcPr>
            <w:tcW w:w="1299" w:type="dxa"/>
            <w:tcBorders>
              <w:top w:val="nil"/>
              <w:left w:val="nil"/>
              <w:bottom w:val="single" w:sz="8" w:space="0" w:color="auto"/>
              <w:right w:val="single" w:sz="4" w:space="0" w:color="auto"/>
            </w:tcBorders>
            <w:shd w:val="clear" w:color="auto" w:fill="auto"/>
            <w:vAlign w:val="center"/>
            <w:hideMark/>
          </w:tcPr>
          <w:p w14:paraId="23158B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0C84FC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64D373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1F0D5E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5EFE93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8" w:space="0" w:color="auto"/>
              <w:right w:val="single" w:sz="4" w:space="0" w:color="auto"/>
            </w:tcBorders>
            <w:shd w:val="clear" w:color="auto" w:fill="auto"/>
            <w:vAlign w:val="center"/>
            <w:hideMark/>
          </w:tcPr>
          <w:p w14:paraId="677E5E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8B336D3"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0B3ED5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14.</w:t>
            </w:r>
          </w:p>
        </w:tc>
        <w:tc>
          <w:tcPr>
            <w:tcW w:w="5534" w:type="dxa"/>
            <w:tcBorders>
              <w:top w:val="nil"/>
              <w:left w:val="nil"/>
              <w:bottom w:val="nil"/>
              <w:right w:val="single" w:sz="4" w:space="0" w:color="auto"/>
            </w:tcBorders>
            <w:shd w:val="clear" w:color="auto" w:fill="auto"/>
            <w:vAlign w:val="center"/>
            <w:hideMark/>
          </w:tcPr>
          <w:p w14:paraId="049DF2D2"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по размещению элементов БНСО</w:t>
            </w:r>
          </w:p>
        </w:tc>
        <w:tc>
          <w:tcPr>
            <w:tcW w:w="1299" w:type="dxa"/>
            <w:tcBorders>
              <w:top w:val="nil"/>
              <w:left w:val="nil"/>
              <w:bottom w:val="nil"/>
              <w:right w:val="single" w:sz="4" w:space="0" w:color="auto"/>
            </w:tcBorders>
            <w:shd w:val="clear" w:color="auto" w:fill="auto"/>
            <w:vAlign w:val="center"/>
            <w:hideMark/>
          </w:tcPr>
          <w:p w14:paraId="3A791C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535025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44C8CF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nil"/>
              <w:right w:val="single" w:sz="4" w:space="0" w:color="auto"/>
            </w:tcBorders>
            <w:shd w:val="clear" w:color="auto" w:fill="auto"/>
            <w:vAlign w:val="center"/>
            <w:hideMark/>
          </w:tcPr>
          <w:p w14:paraId="66D0EB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nil"/>
              <w:right w:val="single" w:sz="4" w:space="0" w:color="auto"/>
            </w:tcBorders>
            <w:shd w:val="clear" w:color="auto" w:fill="auto"/>
            <w:vAlign w:val="center"/>
            <w:hideMark/>
          </w:tcPr>
          <w:p w14:paraId="77DF2D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nil"/>
              <w:right w:val="single" w:sz="4" w:space="0" w:color="auto"/>
            </w:tcBorders>
            <w:shd w:val="clear" w:color="auto" w:fill="auto"/>
            <w:vAlign w:val="center"/>
            <w:hideMark/>
          </w:tcPr>
          <w:p w14:paraId="47CF59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71F8FEBB" w14:textId="77777777" w:rsidTr="00DE421B">
        <w:tc>
          <w:tcPr>
            <w:tcW w:w="1144"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E4B24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14.1.</w:t>
            </w:r>
          </w:p>
        </w:tc>
        <w:tc>
          <w:tcPr>
            <w:tcW w:w="5534" w:type="dxa"/>
            <w:tcBorders>
              <w:top w:val="single" w:sz="8" w:space="0" w:color="auto"/>
              <w:left w:val="nil"/>
              <w:bottom w:val="single" w:sz="4" w:space="0" w:color="auto"/>
              <w:right w:val="single" w:sz="4" w:space="0" w:color="auto"/>
            </w:tcBorders>
            <w:shd w:val="clear" w:color="auto" w:fill="auto"/>
            <w:vAlign w:val="center"/>
            <w:hideMark/>
          </w:tcPr>
          <w:p w14:paraId="73B8B9E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Места размещения БНСО соответствуют требованиям Технического регламента «О безопасности колесных транспортных средств»</w:t>
            </w:r>
          </w:p>
        </w:tc>
        <w:tc>
          <w:tcPr>
            <w:tcW w:w="1299" w:type="dxa"/>
            <w:tcBorders>
              <w:top w:val="single" w:sz="8" w:space="0" w:color="auto"/>
              <w:left w:val="nil"/>
              <w:bottom w:val="single" w:sz="4" w:space="0" w:color="auto"/>
              <w:right w:val="single" w:sz="4" w:space="0" w:color="auto"/>
            </w:tcBorders>
            <w:shd w:val="clear" w:color="auto" w:fill="auto"/>
            <w:vAlign w:val="center"/>
            <w:hideMark/>
          </w:tcPr>
          <w:p w14:paraId="10C1AD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712B45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2406B2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4" w:space="0" w:color="auto"/>
              <w:right w:val="single" w:sz="4" w:space="0" w:color="auto"/>
            </w:tcBorders>
            <w:shd w:val="clear" w:color="auto" w:fill="auto"/>
            <w:vAlign w:val="center"/>
            <w:hideMark/>
          </w:tcPr>
          <w:p w14:paraId="2FF0A6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4" w:space="0" w:color="auto"/>
              <w:right w:val="single" w:sz="4" w:space="0" w:color="auto"/>
            </w:tcBorders>
            <w:shd w:val="clear" w:color="auto" w:fill="auto"/>
            <w:vAlign w:val="center"/>
            <w:hideMark/>
          </w:tcPr>
          <w:p w14:paraId="3E24DC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4" w:space="0" w:color="auto"/>
              <w:right w:val="single" w:sz="4" w:space="0" w:color="auto"/>
            </w:tcBorders>
            <w:shd w:val="clear" w:color="auto" w:fill="auto"/>
            <w:vAlign w:val="center"/>
            <w:hideMark/>
          </w:tcPr>
          <w:p w14:paraId="273687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18984B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5145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14.2.</w:t>
            </w:r>
          </w:p>
        </w:tc>
        <w:tc>
          <w:tcPr>
            <w:tcW w:w="5534" w:type="dxa"/>
            <w:tcBorders>
              <w:top w:val="nil"/>
              <w:left w:val="nil"/>
              <w:bottom w:val="single" w:sz="4" w:space="0" w:color="auto"/>
              <w:right w:val="single" w:sz="4" w:space="0" w:color="auto"/>
            </w:tcBorders>
            <w:shd w:val="clear" w:color="auto" w:fill="auto"/>
            <w:vAlign w:val="center"/>
            <w:hideMark/>
          </w:tcPr>
          <w:p w14:paraId="60F1375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Ниша для размещения элементов БНСО, расположенная в кабине водителя. Конструкция, размер и место расположения ниши согласовывается с Заказчиком после заключения Договора. </w:t>
            </w:r>
          </w:p>
        </w:tc>
        <w:tc>
          <w:tcPr>
            <w:tcW w:w="1299" w:type="dxa"/>
            <w:tcBorders>
              <w:top w:val="nil"/>
              <w:left w:val="nil"/>
              <w:bottom w:val="single" w:sz="4" w:space="0" w:color="auto"/>
              <w:right w:val="single" w:sz="4" w:space="0" w:color="auto"/>
            </w:tcBorders>
            <w:shd w:val="clear" w:color="auto" w:fill="auto"/>
            <w:vAlign w:val="center"/>
            <w:hideMark/>
          </w:tcPr>
          <w:p w14:paraId="20E44C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15709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019B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B258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809D4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C36E8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19CE14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3B49B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14.3.</w:t>
            </w:r>
          </w:p>
        </w:tc>
        <w:tc>
          <w:tcPr>
            <w:tcW w:w="5534" w:type="dxa"/>
            <w:tcBorders>
              <w:top w:val="nil"/>
              <w:left w:val="nil"/>
              <w:bottom w:val="single" w:sz="4" w:space="0" w:color="auto"/>
              <w:right w:val="single" w:sz="4" w:space="0" w:color="auto"/>
            </w:tcBorders>
            <w:shd w:val="clear" w:color="auto" w:fill="auto"/>
            <w:vAlign w:val="center"/>
            <w:hideMark/>
          </w:tcPr>
          <w:p w14:paraId="42CE7ED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Антенны удовлетворяют следующим требованиям к размещению на транспортном средстве:</w:t>
            </w:r>
            <w:r w:rsidRPr="00DE421B">
              <w:rPr>
                <w:rFonts w:ascii="Times New Roman" w:hAnsi="Times New Roman" w:cs="Times New Roman"/>
                <w:sz w:val="24"/>
                <w:szCs w:val="24"/>
              </w:rPr>
              <w:br/>
              <w:t>- все антенны  размещены на крыше транспортного средства (при использовании радиопропускающего материала крыши, допускается расположение в ТС);</w:t>
            </w:r>
            <w:r w:rsidRPr="00DE421B">
              <w:rPr>
                <w:rFonts w:ascii="Times New Roman" w:hAnsi="Times New Roman" w:cs="Times New Roman"/>
                <w:sz w:val="24"/>
                <w:szCs w:val="24"/>
              </w:rPr>
              <w:br/>
              <w:t>- расстояние между корпусами антенн составляет не менее 30 см.;</w:t>
            </w:r>
            <w:r w:rsidRPr="00DE421B">
              <w:rPr>
                <w:rFonts w:ascii="Times New Roman" w:hAnsi="Times New Roman" w:cs="Times New Roman"/>
                <w:sz w:val="24"/>
                <w:szCs w:val="24"/>
              </w:rPr>
              <w:br/>
              <w:t>- все антенны установлены на металлическое основание (металлическое основание может входить в комплект антенны);</w:t>
            </w:r>
            <w:r w:rsidRPr="00DE421B">
              <w:rPr>
                <w:rFonts w:ascii="Times New Roman" w:hAnsi="Times New Roman" w:cs="Times New Roman"/>
                <w:sz w:val="24"/>
                <w:szCs w:val="24"/>
              </w:rPr>
              <w:br/>
              <w:t>Допускается использовать мультимодем со встроенными антеннами.</w:t>
            </w:r>
          </w:p>
        </w:tc>
        <w:tc>
          <w:tcPr>
            <w:tcW w:w="1299" w:type="dxa"/>
            <w:tcBorders>
              <w:top w:val="nil"/>
              <w:left w:val="nil"/>
              <w:bottom w:val="single" w:sz="4" w:space="0" w:color="auto"/>
              <w:right w:val="single" w:sz="4" w:space="0" w:color="auto"/>
            </w:tcBorders>
            <w:shd w:val="clear" w:color="auto" w:fill="auto"/>
            <w:vAlign w:val="center"/>
            <w:hideMark/>
          </w:tcPr>
          <w:p w14:paraId="06E574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AF22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CD6F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3EAA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2793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85B4C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643577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A7A63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14.4.</w:t>
            </w:r>
          </w:p>
        </w:tc>
        <w:tc>
          <w:tcPr>
            <w:tcW w:w="5534" w:type="dxa"/>
            <w:tcBorders>
              <w:top w:val="nil"/>
              <w:left w:val="nil"/>
              <w:bottom w:val="single" w:sz="4" w:space="0" w:color="auto"/>
              <w:right w:val="single" w:sz="4" w:space="0" w:color="auto"/>
            </w:tcBorders>
            <w:shd w:val="clear" w:color="auto" w:fill="auto"/>
            <w:vAlign w:val="center"/>
            <w:hideMark/>
          </w:tcPr>
          <w:p w14:paraId="744B5DB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Элементы БО расположены лицевой стороной к водителю в зоне непосредственной видимости и доступа к ним. Размещение элементов БО согласовывается с Заказчиком после заключения Договора.</w:t>
            </w:r>
          </w:p>
        </w:tc>
        <w:tc>
          <w:tcPr>
            <w:tcW w:w="1299" w:type="dxa"/>
            <w:tcBorders>
              <w:top w:val="nil"/>
              <w:left w:val="nil"/>
              <w:bottom w:val="single" w:sz="4" w:space="0" w:color="auto"/>
              <w:right w:val="single" w:sz="4" w:space="0" w:color="auto"/>
            </w:tcBorders>
            <w:shd w:val="clear" w:color="auto" w:fill="auto"/>
            <w:vAlign w:val="center"/>
            <w:hideMark/>
          </w:tcPr>
          <w:p w14:paraId="0A560D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25ECA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9ABD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7089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5376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50830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D3D78A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07E89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14.5.</w:t>
            </w:r>
          </w:p>
        </w:tc>
        <w:tc>
          <w:tcPr>
            <w:tcW w:w="5534" w:type="dxa"/>
            <w:tcBorders>
              <w:top w:val="nil"/>
              <w:left w:val="nil"/>
              <w:bottom w:val="single" w:sz="4" w:space="0" w:color="auto"/>
              <w:right w:val="single" w:sz="4" w:space="0" w:color="auto"/>
            </w:tcBorders>
            <w:shd w:val="clear" w:color="auto" w:fill="auto"/>
            <w:vAlign w:val="center"/>
            <w:hideMark/>
          </w:tcPr>
          <w:p w14:paraId="716DF29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Не допускается перекрытия светодиодов переднего ЭМУ непрозрачными кузовными элементами, а также тонирующими пленками (тонировка не перекрывает края ЭМУ).</w:t>
            </w:r>
          </w:p>
        </w:tc>
        <w:tc>
          <w:tcPr>
            <w:tcW w:w="1299" w:type="dxa"/>
            <w:tcBorders>
              <w:top w:val="nil"/>
              <w:left w:val="nil"/>
              <w:bottom w:val="single" w:sz="4" w:space="0" w:color="auto"/>
              <w:right w:val="single" w:sz="4" w:space="0" w:color="auto"/>
            </w:tcBorders>
            <w:shd w:val="clear" w:color="auto" w:fill="auto"/>
            <w:vAlign w:val="center"/>
            <w:hideMark/>
          </w:tcPr>
          <w:p w14:paraId="21FFF4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4094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9DCA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7F7C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CAE6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F0C7D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83A2A1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A49E0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14.6.</w:t>
            </w:r>
          </w:p>
        </w:tc>
        <w:tc>
          <w:tcPr>
            <w:tcW w:w="5534" w:type="dxa"/>
            <w:tcBorders>
              <w:top w:val="nil"/>
              <w:left w:val="nil"/>
              <w:bottom w:val="single" w:sz="4" w:space="0" w:color="auto"/>
              <w:right w:val="single" w:sz="4" w:space="0" w:color="auto"/>
            </w:tcBorders>
            <w:shd w:val="clear" w:color="auto" w:fill="auto"/>
            <w:vAlign w:val="center"/>
            <w:hideMark/>
          </w:tcPr>
          <w:p w14:paraId="6F386B2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Светопропускание стекла ниши переднего ЭМУ в рабочей зоне области видимости</w:t>
            </w:r>
          </w:p>
        </w:tc>
        <w:tc>
          <w:tcPr>
            <w:tcW w:w="1299" w:type="dxa"/>
            <w:tcBorders>
              <w:top w:val="nil"/>
              <w:left w:val="nil"/>
              <w:bottom w:val="single" w:sz="4" w:space="0" w:color="auto"/>
              <w:right w:val="single" w:sz="4" w:space="0" w:color="auto"/>
            </w:tcBorders>
            <w:shd w:val="clear" w:color="auto" w:fill="auto"/>
            <w:vAlign w:val="center"/>
            <w:hideMark/>
          </w:tcPr>
          <w:p w14:paraId="62744A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261CB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B5BE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5560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7683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6AF25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935721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A6DC0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14.7.</w:t>
            </w:r>
          </w:p>
        </w:tc>
        <w:tc>
          <w:tcPr>
            <w:tcW w:w="5534" w:type="dxa"/>
            <w:tcBorders>
              <w:top w:val="nil"/>
              <w:left w:val="nil"/>
              <w:bottom w:val="single" w:sz="4" w:space="0" w:color="auto"/>
              <w:right w:val="single" w:sz="4" w:space="0" w:color="auto"/>
            </w:tcBorders>
            <w:shd w:val="clear" w:color="auto" w:fill="auto"/>
            <w:vAlign w:val="center"/>
            <w:hideMark/>
          </w:tcPr>
          <w:p w14:paraId="5F7DAF0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 случае размещения всех ЭМУ под обшивкой, необходимо, для проведения сервисных работ, наличие технологического лючка, размером, достаточным для демонтажа заднего маршрутного </w:t>
            </w:r>
            <w:r w:rsidRPr="00DE421B">
              <w:rPr>
                <w:rFonts w:ascii="Times New Roman" w:hAnsi="Times New Roman" w:cs="Times New Roman"/>
                <w:sz w:val="24"/>
                <w:szCs w:val="24"/>
              </w:rPr>
              <w:lastRenderedPageBreak/>
              <w:t>указателя</w:t>
            </w:r>
          </w:p>
        </w:tc>
        <w:tc>
          <w:tcPr>
            <w:tcW w:w="1299" w:type="dxa"/>
            <w:tcBorders>
              <w:top w:val="nil"/>
              <w:left w:val="nil"/>
              <w:bottom w:val="single" w:sz="4" w:space="0" w:color="auto"/>
              <w:right w:val="single" w:sz="4" w:space="0" w:color="auto"/>
            </w:tcBorders>
            <w:shd w:val="clear" w:color="auto" w:fill="auto"/>
            <w:vAlign w:val="center"/>
            <w:hideMark/>
          </w:tcPr>
          <w:p w14:paraId="73B1A8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01A72A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166E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886FF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0D15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03D5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3CC318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6625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14.8.</w:t>
            </w:r>
          </w:p>
        </w:tc>
        <w:tc>
          <w:tcPr>
            <w:tcW w:w="5534" w:type="dxa"/>
            <w:tcBorders>
              <w:top w:val="nil"/>
              <w:left w:val="nil"/>
              <w:bottom w:val="single" w:sz="4" w:space="0" w:color="auto"/>
              <w:right w:val="single" w:sz="4" w:space="0" w:color="auto"/>
            </w:tcBorders>
            <w:shd w:val="clear" w:color="auto" w:fill="auto"/>
            <w:vAlign w:val="center"/>
            <w:hideMark/>
          </w:tcPr>
          <w:p w14:paraId="43CB06C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монтаже ЭМУ, кузовные элементы и двери (в точности при открытых дверях) не препятствуют отображению информации для пассажиров.</w:t>
            </w:r>
          </w:p>
        </w:tc>
        <w:tc>
          <w:tcPr>
            <w:tcW w:w="1299" w:type="dxa"/>
            <w:tcBorders>
              <w:top w:val="nil"/>
              <w:left w:val="nil"/>
              <w:bottom w:val="single" w:sz="4" w:space="0" w:color="auto"/>
              <w:right w:val="single" w:sz="4" w:space="0" w:color="auto"/>
            </w:tcBorders>
            <w:shd w:val="clear" w:color="auto" w:fill="auto"/>
            <w:vAlign w:val="center"/>
            <w:hideMark/>
          </w:tcPr>
          <w:p w14:paraId="5ED044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E4C4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49B2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463E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8DA49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4414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28F45F0"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7B94FA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14.9.</w:t>
            </w:r>
          </w:p>
        </w:tc>
        <w:tc>
          <w:tcPr>
            <w:tcW w:w="5534" w:type="dxa"/>
            <w:tcBorders>
              <w:top w:val="nil"/>
              <w:left w:val="nil"/>
              <w:bottom w:val="nil"/>
              <w:right w:val="single" w:sz="4" w:space="0" w:color="auto"/>
            </w:tcBorders>
            <w:shd w:val="clear" w:color="auto" w:fill="auto"/>
            <w:vAlign w:val="center"/>
            <w:hideMark/>
          </w:tcPr>
          <w:p w14:paraId="1D5C223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Места размещения компонентов системы оперативного информирования пассажиров (медиакомплекс), источников видеосигнала, БО СЭКОП согласовываются с Заказчиком</w:t>
            </w:r>
          </w:p>
        </w:tc>
        <w:tc>
          <w:tcPr>
            <w:tcW w:w="1299" w:type="dxa"/>
            <w:tcBorders>
              <w:top w:val="nil"/>
              <w:left w:val="nil"/>
              <w:bottom w:val="nil"/>
              <w:right w:val="single" w:sz="4" w:space="0" w:color="auto"/>
            </w:tcBorders>
            <w:shd w:val="clear" w:color="auto" w:fill="auto"/>
            <w:vAlign w:val="center"/>
            <w:hideMark/>
          </w:tcPr>
          <w:p w14:paraId="7299D7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12EA27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3BFDD8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146D17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382755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57FF91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012BCD1"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D7ACB2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15.</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7AD13FA9"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по сертификации/аттестации на момент поставки ТС</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48841DB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0F7508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7CAEC2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5ED33B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689172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2EDAEF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64C83E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E25C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15.1.</w:t>
            </w:r>
          </w:p>
        </w:tc>
        <w:tc>
          <w:tcPr>
            <w:tcW w:w="5534" w:type="dxa"/>
            <w:tcBorders>
              <w:top w:val="single" w:sz="4" w:space="0" w:color="auto"/>
              <w:left w:val="nil"/>
              <w:bottom w:val="single" w:sz="4" w:space="0" w:color="auto"/>
              <w:right w:val="single" w:sz="4" w:space="0" w:color="auto"/>
            </w:tcBorders>
            <w:shd w:val="clear" w:color="auto" w:fill="auto"/>
            <w:vAlign w:val="center"/>
            <w:hideMark/>
          </w:tcPr>
          <w:p w14:paraId="4C08DAB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электронного контроля оплаты проезда (СЭКОП) имеет заключение об аттестации оборудования контроля оплаты проезда, выданное СПб ГКУ «Организатор перевозок» (http://orgp.spb.ru/заключения-о-прохождении-аттестации/)</w:t>
            </w:r>
            <w:r w:rsidRPr="00DE421B">
              <w:rPr>
                <w:rFonts w:ascii="Times New Roman" w:hAnsi="Times New Roman" w:cs="Times New Roman"/>
                <w:sz w:val="24"/>
                <w:szCs w:val="24"/>
              </w:rPr>
              <w:br/>
              <w:t>БО СЭКОП, в том числе входящее в поставку программное обеспечение, аттестовано в установленном порядке СПб ГКУ «Организатор перевозок» и имеет заключение об аттестации оборудования контроля оплаты проезда в соответствии с п .1.3 Регламента мероприятий по аттестации оборудования контроля оплаты проезда согласно Приказу СПб ГКУ «Организатор перевозок» от 16.02.2018 № 114.</w:t>
            </w:r>
            <w:r w:rsidRPr="00DE421B">
              <w:rPr>
                <w:rFonts w:ascii="Times New Roman" w:hAnsi="Times New Roman" w:cs="Times New Roman"/>
                <w:sz w:val="24"/>
                <w:szCs w:val="24"/>
              </w:rPr>
              <w:br/>
              <w:t>В состав документов поставки входит действующее заключение о прохождении аттестации оборудования контроля оплаты проезда, с обязательным размещением информации на сайте СПб ГКУ «Организатор перевозок»</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14:paraId="0ABA8D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31CD49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2B7766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1E96295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01BC427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2E4EF6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9D5762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06C22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15.2.</w:t>
            </w:r>
          </w:p>
        </w:tc>
        <w:tc>
          <w:tcPr>
            <w:tcW w:w="5534" w:type="dxa"/>
            <w:tcBorders>
              <w:top w:val="nil"/>
              <w:left w:val="nil"/>
              <w:bottom w:val="single" w:sz="8" w:space="0" w:color="auto"/>
              <w:right w:val="single" w:sz="4" w:space="0" w:color="auto"/>
            </w:tcBorders>
            <w:shd w:val="clear" w:color="auto" w:fill="auto"/>
            <w:vAlign w:val="center"/>
            <w:hideMark/>
          </w:tcPr>
          <w:p w14:paraId="2F6C124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видеорегистрации и видеонаблюдения имеет сертификат соответствия Постановлению Правительства РФ от 26 сентября 2016 г. № 969 «Об утверждении требований к функциональным свойствам технических средств обеспечения транспортной безопасности и Правил обязательной </w:t>
            </w:r>
            <w:r w:rsidRPr="00DE421B">
              <w:rPr>
                <w:rFonts w:ascii="Times New Roman" w:hAnsi="Times New Roman" w:cs="Times New Roman"/>
                <w:sz w:val="24"/>
                <w:szCs w:val="24"/>
              </w:rPr>
              <w:lastRenderedPageBreak/>
              <w:t>сертификации технических средств обеспечения транспортной безопасности», и соответствует Постановлению Правительства РФ от 08.10.2020 № 1640 «Об утверждении требований по обеспечению транспортной безопасности, учитывающих уровни безопасности для транспортных средств автомобильного транспорта и городского наземного электрического транспорта»</w:t>
            </w:r>
          </w:p>
        </w:tc>
        <w:tc>
          <w:tcPr>
            <w:tcW w:w="1299" w:type="dxa"/>
            <w:tcBorders>
              <w:top w:val="nil"/>
              <w:left w:val="nil"/>
              <w:bottom w:val="single" w:sz="8" w:space="0" w:color="auto"/>
              <w:right w:val="single" w:sz="4" w:space="0" w:color="auto"/>
            </w:tcBorders>
            <w:shd w:val="clear" w:color="auto" w:fill="auto"/>
            <w:vAlign w:val="center"/>
            <w:hideMark/>
          </w:tcPr>
          <w:p w14:paraId="6006EE4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8" w:space="0" w:color="auto"/>
              <w:right w:val="single" w:sz="4" w:space="0" w:color="auto"/>
            </w:tcBorders>
            <w:shd w:val="clear" w:color="auto" w:fill="auto"/>
            <w:vAlign w:val="center"/>
            <w:hideMark/>
          </w:tcPr>
          <w:p w14:paraId="04EF557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6CAE508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765441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197031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8" w:space="0" w:color="auto"/>
              <w:right w:val="single" w:sz="4" w:space="0" w:color="auto"/>
            </w:tcBorders>
            <w:shd w:val="clear" w:color="auto" w:fill="auto"/>
            <w:vAlign w:val="center"/>
            <w:hideMark/>
          </w:tcPr>
          <w:p w14:paraId="00362FD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12F4EF2"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D21F74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16.</w:t>
            </w:r>
          </w:p>
        </w:tc>
        <w:tc>
          <w:tcPr>
            <w:tcW w:w="5534" w:type="dxa"/>
            <w:tcBorders>
              <w:top w:val="nil"/>
              <w:left w:val="nil"/>
              <w:bottom w:val="single" w:sz="8" w:space="0" w:color="auto"/>
              <w:right w:val="single" w:sz="4" w:space="0" w:color="auto"/>
            </w:tcBorders>
            <w:shd w:val="clear" w:color="auto" w:fill="auto"/>
            <w:vAlign w:val="center"/>
            <w:hideMark/>
          </w:tcPr>
          <w:p w14:paraId="2B19445A"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передаче протоколов</w:t>
            </w:r>
          </w:p>
        </w:tc>
        <w:tc>
          <w:tcPr>
            <w:tcW w:w="1299" w:type="dxa"/>
            <w:tcBorders>
              <w:top w:val="nil"/>
              <w:left w:val="nil"/>
              <w:bottom w:val="single" w:sz="8" w:space="0" w:color="auto"/>
              <w:right w:val="single" w:sz="4" w:space="0" w:color="auto"/>
            </w:tcBorders>
            <w:shd w:val="clear" w:color="auto" w:fill="auto"/>
            <w:vAlign w:val="center"/>
            <w:hideMark/>
          </w:tcPr>
          <w:p w14:paraId="036002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154A89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67864B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2601A26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27BF2B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8" w:space="0" w:color="auto"/>
              <w:right w:val="single" w:sz="4" w:space="0" w:color="auto"/>
            </w:tcBorders>
            <w:shd w:val="clear" w:color="auto" w:fill="auto"/>
            <w:vAlign w:val="center"/>
            <w:hideMark/>
          </w:tcPr>
          <w:p w14:paraId="6BFC17F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B4F176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F45E0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16.1.</w:t>
            </w:r>
          </w:p>
        </w:tc>
        <w:tc>
          <w:tcPr>
            <w:tcW w:w="5534" w:type="dxa"/>
            <w:tcBorders>
              <w:top w:val="nil"/>
              <w:left w:val="nil"/>
              <w:bottom w:val="single" w:sz="4" w:space="0" w:color="auto"/>
              <w:right w:val="single" w:sz="4" w:space="0" w:color="auto"/>
            </w:tcBorders>
            <w:shd w:val="clear" w:color="auto" w:fill="auto"/>
            <w:vAlign w:val="center"/>
            <w:hideMark/>
          </w:tcPr>
          <w:p w14:paraId="0FC7EA4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Лизингополучателю протокола информационного обмена и описания сообщений (топиков) для информационного обмена между бортовым оборудованием</w:t>
            </w:r>
          </w:p>
        </w:tc>
        <w:tc>
          <w:tcPr>
            <w:tcW w:w="1299" w:type="dxa"/>
            <w:tcBorders>
              <w:top w:val="nil"/>
              <w:left w:val="nil"/>
              <w:bottom w:val="single" w:sz="4" w:space="0" w:color="auto"/>
              <w:right w:val="single" w:sz="4" w:space="0" w:color="auto"/>
            </w:tcBorders>
            <w:shd w:val="clear" w:color="auto" w:fill="auto"/>
            <w:vAlign w:val="center"/>
            <w:hideMark/>
          </w:tcPr>
          <w:p w14:paraId="0373F8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026B9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E57D4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030FD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182794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0574578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46320B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42DB8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16.2.</w:t>
            </w:r>
          </w:p>
        </w:tc>
        <w:tc>
          <w:tcPr>
            <w:tcW w:w="5534" w:type="dxa"/>
            <w:tcBorders>
              <w:top w:val="nil"/>
              <w:left w:val="nil"/>
              <w:bottom w:val="single" w:sz="4" w:space="0" w:color="auto"/>
              <w:right w:val="single" w:sz="4" w:space="0" w:color="auto"/>
            </w:tcBorders>
            <w:shd w:val="clear" w:color="auto" w:fill="auto"/>
            <w:vAlign w:val="center"/>
            <w:hideMark/>
          </w:tcPr>
          <w:p w14:paraId="13ED326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Лизингополучателю протокола получения видеоданных (включая просмотр «живого видео», архива и передачу архивных данных) для интеграции с программным обеспечением Лизингополучателя.</w:t>
            </w:r>
          </w:p>
        </w:tc>
        <w:tc>
          <w:tcPr>
            <w:tcW w:w="1299" w:type="dxa"/>
            <w:tcBorders>
              <w:top w:val="nil"/>
              <w:left w:val="nil"/>
              <w:bottom w:val="single" w:sz="4" w:space="0" w:color="auto"/>
              <w:right w:val="single" w:sz="4" w:space="0" w:color="auto"/>
            </w:tcBorders>
            <w:shd w:val="clear" w:color="auto" w:fill="auto"/>
            <w:vAlign w:val="center"/>
            <w:hideMark/>
          </w:tcPr>
          <w:p w14:paraId="0DB330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63CF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16E0A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B6280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52ABD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single" w:sz="4" w:space="0" w:color="auto"/>
              <w:right w:val="single" w:sz="4" w:space="0" w:color="auto"/>
            </w:tcBorders>
            <w:shd w:val="clear" w:color="auto" w:fill="auto"/>
            <w:vAlign w:val="center"/>
            <w:hideMark/>
          </w:tcPr>
          <w:p w14:paraId="13AC4F1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56AA8C0"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79E9D90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16.3.</w:t>
            </w:r>
          </w:p>
        </w:tc>
        <w:tc>
          <w:tcPr>
            <w:tcW w:w="5534" w:type="dxa"/>
            <w:tcBorders>
              <w:top w:val="nil"/>
              <w:left w:val="nil"/>
              <w:bottom w:val="nil"/>
              <w:right w:val="single" w:sz="4" w:space="0" w:color="auto"/>
            </w:tcBorders>
            <w:shd w:val="clear" w:color="auto" w:fill="auto"/>
            <w:vAlign w:val="center"/>
            <w:hideMark/>
          </w:tcPr>
          <w:p w14:paraId="1B37BA4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Лизингополучателю протокола информационного обмена на каждый компонент БНСО  (API)</w:t>
            </w:r>
          </w:p>
        </w:tc>
        <w:tc>
          <w:tcPr>
            <w:tcW w:w="1299" w:type="dxa"/>
            <w:tcBorders>
              <w:top w:val="nil"/>
              <w:left w:val="nil"/>
              <w:bottom w:val="nil"/>
              <w:right w:val="single" w:sz="4" w:space="0" w:color="auto"/>
            </w:tcBorders>
            <w:shd w:val="clear" w:color="auto" w:fill="auto"/>
            <w:vAlign w:val="center"/>
            <w:hideMark/>
          </w:tcPr>
          <w:p w14:paraId="43F152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1BEBD27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40F5C17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2F0C192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7E2E7B2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nil"/>
              <w:left w:val="nil"/>
              <w:bottom w:val="nil"/>
              <w:right w:val="single" w:sz="4" w:space="0" w:color="auto"/>
            </w:tcBorders>
            <w:shd w:val="clear" w:color="auto" w:fill="auto"/>
            <w:vAlign w:val="center"/>
            <w:hideMark/>
          </w:tcPr>
          <w:p w14:paraId="5836B2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FD2ABAC"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27D895D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3AF8DC2E"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Поставка программного обеспечения</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7823955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082539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71B7F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4FAEED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79A99B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7AB6BF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E6EBE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010C7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w:t>
            </w:r>
          </w:p>
        </w:tc>
        <w:tc>
          <w:tcPr>
            <w:tcW w:w="5534" w:type="dxa"/>
            <w:tcBorders>
              <w:top w:val="nil"/>
              <w:left w:val="nil"/>
              <w:bottom w:val="single" w:sz="4" w:space="0" w:color="auto"/>
              <w:right w:val="single" w:sz="4" w:space="0" w:color="auto"/>
            </w:tcBorders>
            <w:shd w:val="clear" w:color="auto" w:fill="auto"/>
            <w:vAlign w:val="center"/>
            <w:hideMark/>
          </w:tcPr>
          <w:p w14:paraId="7ECA965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 комплект поставки входит прикладное ПО. В случае если прикладное ПО является лицензированным, то лицензии прикладного ПО на каждый комплект передаются без ограничения по сроку действия и количества пользователей на использование без дополнительной оплаты. </w:t>
            </w:r>
            <w:r w:rsidRPr="00DE421B">
              <w:rPr>
                <w:rFonts w:ascii="Times New Roman" w:hAnsi="Times New Roman" w:cs="Times New Roman"/>
                <w:sz w:val="24"/>
                <w:szCs w:val="24"/>
              </w:rPr>
              <w:br/>
              <w:t>Дистрибутив прикладного ПО передается Покупателю с инструкцией по установке, настройке и эксплуатации ПО на русском языке.</w:t>
            </w:r>
            <w:r w:rsidRPr="00DE421B">
              <w:rPr>
                <w:rFonts w:ascii="Times New Roman" w:hAnsi="Times New Roman" w:cs="Times New Roman"/>
                <w:sz w:val="24"/>
                <w:szCs w:val="24"/>
              </w:rPr>
              <w:br/>
              <w:t xml:space="preserve">Прикладное ПО обеспечивает возможность настройки аутентификации и авторизации пользователей (Доступ к настройке и управлению </w:t>
            </w:r>
            <w:r w:rsidRPr="00DE421B">
              <w:rPr>
                <w:rFonts w:ascii="Times New Roman" w:hAnsi="Times New Roman" w:cs="Times New Roman"/>
                <w:sz w:val="24"/>
                <w:szCs w:val="24"/>
              </w:rPr>
              <w:lastRenderedPageBreak/>
              <w:t>функциями прикладного ПО предоставляется только авторизованным пользователям)</w:t>
            </w:r>
            <w:r w:rsidRPr="00DE421B">
              <w:rPr>
                <w:rFonts w:ascii="Times New Roman" w:hAnsi="Times New Roman" w:cs="Times New Roman"/>
                <w:sz w:val="24"/>
                <w:szCs w:val="24"/>
              </w:rPr>
              <w:br/>
              <w:t>Аутентификация и авторизация пользователей настраивается Покупателем</w:t>
            </w:r>
          </w:p>
        </w:tc>
        <w:tc>
          <w:tcPr>
            <w:tcW w:w="1299" w:type="dxa"/>
            <w:tcBorders>
              <w:top w:val="nil"/>
              <w:left w:val="nil"/>
              <w:bottom w:val="single" w:sz="4" w:space="0" w:color="auto"/>
              <w:right w:val="single" w:sz="4" w:space="0" w:color="auto"/>
            </w:tcBorders>
            <w:shd w:val="clear" w:color="auto" w:fill="auto"/>
            <w:vAlign w:val="center"/>
            <w:hideMark/>
          </w:tcPr>
          <w:p w14:paraId="3CF65FC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2C5E70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3BFFA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CBB84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6888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856FAF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E00669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F43D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17.2.</w:t>
            </w:r>
          </w:p>
        </w:tc>
        <w:tc>
          <w:tcPr>
            <w:tcW w:w="5534" w:type="dxa"/>
            <w:tcBorders>
              <w:top w:val="nil"/>
              <w:left w:val="nil"/>
              <w:bottom w:val="single" w:sz="4" w:space="0" w:color="auto"/>
              <w:right w:val="single" w:sz="4" w:space="0" w:color="auto"/>
            </w:tcBorders>
            <w:shd w:val="clear" w:color="auto" w:fill="auto"/>
            <w:vAlign w:val="center"/>
            <w:hideMark/>
          </w:tcPr>
          <w:p w14:paraId="08EC2A9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Лизингодатель принимает на себя обязательства по предоставлению неисключительных прав на использование программного обеспечения, входящего в БНСО.</w:t>
            </w:r>
          </w:p>
        </w:tc>
        <w:tc>
          <w:tcPr>
            <w:tcW w:w="1299" w:type="dxa"/>
            <w:tcBorders>
              <w:top w:val="nil"/>
              <w:left w:val="nil"/>
              <w:bottom w:val="single" w:sz="4" w:space="0" w:color="auto"/>
              <w:right w:val="single" w:sz="4" w:space="0" w:color="auto"/>
            </w:tcBorders>
            <w:shd w:val="clear" w:color="auto" w:fill="auto"/>
            <w:vAlign w:val="center"/>
            <w:hideMark/>
          </w:tcPr>
          <w:p w14:paraId="6729CC8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99908D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F46B0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BBE13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FBBA8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D37BA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FADB3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06CAB7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17.3.</w:t>
            </w:r>
          </w:p>
        </w:tc>
        <w:tc>
          <w:tcPr>
            <w:tcW w:w="5534" w:type="dxa"/>
            <w:tcBorders>
              <w:top w:val="nil"/>
              <w:left w:val="nil"/>
              <w:bottom w:val="single" w:sz="4" w:space="0" w:color="auto"/>
              <w:right w:val="single" w:sz="4" w:space="0" w:color="auto"/>
            </w:tcBorders>
            <w:shd w:val="clear" w:color="auto" w:fill="auto"/>
            <w:vAlign w:val="center"/>
            <w:hideMark/>
          </w:tcPr>
          <w:p w14:paraId="03FAAA6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использовании программного обеспечения, входящего в состав БНСО, необходимо учитывать требования законодательства Российской Федерации для ЭВМ и баз данных, происходящих из иностранных государств, и исключить применение программного обеспечения в составе БНСО, если в соответствии с требованиями российского законодательства, в отношении использования такого программного, обеспечения установлен запрет.</w:t>
            </w:r>
          </w:p>
        </w:tc>
        <w:tc>
          <w:tcPr>
            <w:tcW w:w="1299" w:type="dxa"/>
            <w:tcBorders>
              <w:top w:val="nil"/>
              <w:left w:val="nil"/>
              <w:bottom w:val="single" w:sz="4" w:space="0" w:color="auto"/>
              <w:right w:val="single" w:sz="4" w:space="0" w:color="auto"/>
            </w:tcBorders>
            <w:shd w:val="clear" w:color="auto" w:fill="auto"/>
            <w:vAlign w:val="center"/>
            <w:hideMark/>
          </w:tcPr>
          <w:p w14:paraId="426817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64BF0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02316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2F55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F98C3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3847E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9491D3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EB919C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17.4.</w:t>
            </w:r>
          </w:p>
        </w:tc>
        <w:tc>
          <w:tcPr>
            <w:tcW w:w="5534" w:type="dxa"/>
            <w:tcBorders>
              <w:top w:val="nil"/>
              <w:left w:val="nil"/>
              <w:bottom w:val="single" w:sz="4" w:space="0" w:color="auto"/>
              <w:right w:val="single" w:sz="4" w:space="0" w:color="auto"/>
            </w:tcBorders>
            <w:shd w:val="clear" w:color="auto" w:fill="auto"/>
            <w:vAlign w:val="center"/>
            <w:hideMark/>
          </w:tcPr>
          <w:p w14:paraId="4E1E11A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описание программных интерфейсов приложений (API) для всех компонентов БНСО (ГЛОНАСС, СЭКОП, ТИС, видеорегистрация, Говорящий город, датчики пассажиропотока);</w:t>
            </w:r>
          </w:p>
        </w:tc>
        <w:tc>
          <w:tcPr>
            <w:tcW w:w="1299" w:type="dxa"/>
            <w:tcBorders>
              <w:top w:val="nil"/>
              <w:left w:val="nil"/>
              <w:bottom w:val="single" w:sz="4" w:space="0" w:color="auto"/>
              <w:right w:val="single" w:sz="4" w:space="0" w:color="auto"/>
            </w:tcBorders>
            <w:shd w:val="clear" w:color="auto" w:fill="auto"/>
            <w:vAlign w:val="center"/>
            <w:hideMark/>
          </w:tcPr>
          <w:p w14:paraId="7297F5F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C46E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CD040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3EAF7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DE7A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0FF9D7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F3D8C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4F2EDA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17.5.</w:t>
            </w:r>
          </w:p>
        </w:tc>
        <w:tc>
          <w:tcPr>
            <w:tcW w:w="5534" w:type="dxa"/>
            <w:tcBorders>
              <w:top w:val="nil"/>
              <w:left w:val="nil"/>
              <w:bottom w:val="single" w:sz="4" w:space="0" w:color="auto"/>
              <w:right w:val="single" w:sz="4" w:space="0" w:color="auto"/>
            </w:tcBorders>
            <w:shd w:val="clear" w:color="auto" w:fill="auto"/>
            <w:vAlign w:val="center"/>
            <w:hideMark/>
          </w:tcPr>
          <w:p w14:paraId="6692D0D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Лизингополучателю протокола получения видеоданных (включая просмотр «живого видео», архива и передачу архивных данных) для интеграции с программным обеспечением Лизингополучателя.</w:t>
            </w:r>
          </w:p>
        </w:tc>
        <w:tc>
          <w:tcPr>
            <w:tcW w:w="1299" w:type="dxa"/>
            <w:tcBorders>
              <w:top w:val="nil"/>
              <w:left w:val="nil"/>
              <w:bottom w:val="single" w:sz="4" w:space="0" w:color="auto"/>
              <w:right w:val="single" w:sz="4" w:space="0" w:color="auto"/>
            </w:tcBorders>
            <w:shd w:val="clear" w:color="auto" w:fill="auto"/>
            <w:vAlign w:val="center"/>
            <w:hideMark/>
          </w:tcPr>
          <w:p w14:paraId="2963A1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46D8C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F858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63AA0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27F97A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3E8CC5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1BC967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9D04CD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17.6.</w:t>
            </w:r>
          </w:p>
        </w:tc>
        <w:tc>
          <w:tcPr>
            <w:tcW w:w="5534" w:type="dxa"/>
            <w:tcBorders>
              <w:top w:val="nil"/>
              <w:left w:val="nil"/>
              <w:bottom w:val="single" w:sz="4" w:space="0" w:color="auto"/>
              <w:right w:val="single" w:sz="4" w:space="0" w:color="auto"/>
            </w:tcBorders>
            <w:shd w:val="clear" w:color="auto" w:fill="auto"/>
            <w:vAlign w:val="center"/>
            <w:hideMark/>
          </w:tcPr>
          <w:p w14:paraId="171FD7CD"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прошивки и драйвера, установленные в оборудовании вместе с необходимыми интерфейсными кабелями</w:t>
            </w:r>
          </w:p>
        </w:tc>
        <w:tc>
          <w:tcPr>
            <w:tcW w:w="1299" w:type="dxa"/>
            <w:tcBorders>
              <w:top w:val="nil"/>
              <w:left w:val="nil"/>
              <w:bottom w:val="single" w:sz="4" w:space="0" w:color="auto"/>
              <w:right w:val="single" w:sz="4" w:space="0" w:color="auto"/>
            </w:tcBorders>
            <w:shd w:val="clear" w:color="auto" w:fill="auto"/>
            <w:vAlign w:val="center"/>
            <w:hideMark/>
          </w:tcPr>
          <w:p w14:paraId="3BA6A0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5C9E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344DD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F9A4AA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2FDA7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FDBE3B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DAF995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E50DA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17.7.</w:t>
            </w:r>
          </w:p>
        </w:tc>
        <w:tc>
          <w:tcPr>
            <w:tcW w:w="5534" w:type="dxa"/>
            <w:tcBorders>
              <w:top w:val="nil"/>
              <w:left w:val="nil"/>
              <w:bottom w:val="single" w:sz="4" w:space="0" w:color="auto"/>
              <w:right w:val="single" w:sz="4" w:space="0" w:color="auto"/>
            </w:tcBorders>
            <w:shd w:val="clear" w:color="auto" w:fill="auto"/>
            <w:vAlign w:val="center"/>
            <w:hideMark/>
          </w:tcPr>
          <w:p w14:paraId="504A736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инструкции администратора и пользователя для программного обеспечения.</w:t>
            </w:r>
          </w:p>
        </w:tc>
        <w:tc>
          <w:tcPr>
            <w:tcW w:w="1299" w:type="dxa"/>
            <w:tcBorders>
              <w:top w:val="nil"/>
              <w:left w:val="nil"/>
              <w:bottom w:val="single" w:sz="4" w:space="0" w:color="auto"/>
              <w:right w:val="single" w:sz="4" w:space="0" w:color="auto"/>
            </w:tcBorders>
            <w:shd w:val="clear" w:color="auto" w:fill="auto"/>
            <w:vAlign w:val="center"/>
            <w:hideMark/>
          </w:tcPr>
          <w:p w14:paraId="5339E9D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CBE7F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8FD8C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7C64D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368E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80046F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C4F5BA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9AB9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17.8.</w:t>
            </w:r>
          </w:p>
        </w:tc>
        <w:tc>
          <w:tcPr>
            <w:tcW w:w="5534" w:type="dxa"/>
            <w:tcBorders>
              <w:top w:val="nil"/>
              <w:left w:val="nil"/>
              <w:bottom w:val="single" w:sz="4" w:space="0" w:color="auto"/>
              <w:right w:val="single" w:sz="4" w:space="0" w:color="auto"/>
            </w:tcBorders>
            <w:shd w:val="clear" w:color="auto" w:fill="auto"/>
            <w:vAlign w:val="center"/>
            <w:hideMark/>
          </w:tcPr>
          <w:p w14:paraId="1ED8EE3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Комплект документации для разработчика приложений (SDK) для БНСО;</w:t>
            </w:r>
          </w:p>
        </w:tc>
        <w:tc>
          <w:tcPr>
            <w:tcW w:w="1299" w:type="dxa"/>
            <w:tcBorders>
              <w:top w:val="nil"/>
              <w:left w:val="nil"/>
              <w:bottom w:val="single" w:sz="4" w:space="0" w:color="auto"/>
              <w:right w:val="single" w:sz="4" w:space="0" w:color="auto"/>
            </w:tcBorders>
            <w:shd w:val="clear" w:color="auto" w:fill="auto"/>
            <w:vAlign w:val="center"/>
            <w:hideMark/>
          </w:tcPr>
          <w:p w14:paraId="033662E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87E26D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A4F2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076ED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9352A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7B2AAC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8DB2C2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7C06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17.9.</w:t>
            </w:r>
          </w:p>
        </w:tc>
        <w:tc>
          <w:tcPr>
            <w:tcW w:w="5534" w:type="dxa"/>
            <w:tcBorders>
              <w:top w:val="nil"/>
              <w:left w:val="nil"/>
              <w:bottom w:val="single" w:sz="4" w:space="0" w:color="auto"/>
              <w:right w:val="single" w:sz="4" w:space="0" w:color="auto"/>
            </w:tcBorders>
            <w:shd w:val="clear" w:color="auto" w:fill="auto"/>
            <w:vAlign w:val="center"/>
            <w:hideMark/>
          </w:tcPr>
          <w:p w14:paraId="500438D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Комплект программного обеспечения для диагностирования всех видов БНСО</w:t>
            </w:r>
          </w:p>
        </w:tc>
        <w:tc>
          <w:tcPr>
            <w:tcW w:w="1299" w:type="dxa"/>
            <w:tcBorders>
              <w:top w:val="nil"/>
              <w:left w:val="nil"/>
              <w:bottom w:val="single" w:sz="4" w:space="0" w:color="auto"/>
              <w:right w:val="single" w:sz="4" w:space="0" w:color="auto"/>
            </w:tcBorders>
            <w:shd w:val="clear" w:color="auto" w:fill="auto"/>
            <w:vAlign w:val="center"/>
            <w:hideMark/>
          </w:tcPr>
          <w:p w14:paraId="4D057EE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E316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DE37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7FB16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68BBA9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981EFD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8845A3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38AEB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17.10.</w:t>
            </w:r>
          </w:p>
        </w:tc>
        <w:tc>
          <w:tcPr>
            <w:tcW w:w="5534" w:type="dxa"/>
            <w:tcBorders>
              <w:top w:val="nil"/>
              <w:left w:val="nil"/>
              <w:bottom w:val="single" w:sz="4" w:space="0" w:color="auto"/>
              <w:right w:val="single" w:sz="4" w:space="0" w:color="auto"/>
            </w:tcBorders>
            <w:shd w:val="clear" w:color="auto" w:fill="auto"/>
            <w:vAlign w:val="center"/>
            <w:hideMark/>
          </w:tcPr>
          <w:p w14:paraId="3893ED0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Всё оборудование БНСО имеет программное </w:t>
            </w:r>
            <w:r w:rsidRPr="00DE421B">
              <w:rPr>
                <w:rFonts w:ascii="Times New Roman" w:hAnsi="Times New Roman" w:cs="Times New Roman"/>
                <w:sz w:val="24"/>
                <w:szCs w:val="24"/>
              </w:rPr>
              <w:lastRenderedPageBreak/>
              <w:t>обеспечение, позволяющее в полном объеме управлять функциональными возможностями, а также с удаленного автоматизированного рабочего места по сети GPRS, 3G и 4G модем, по сети Wi-Fi и через сетевой LAN кабель (за исключением системы мобильного рабочего места)</w:t>
            </w:r>
          </w:p>
        </w:tc>
        <w:tc>
          <w:tcPr>
            <w:tcW w:w="1299" w:type="dxa"/>
            <w:tcBorders>
              <w:top w:val="nil"/>
              <w:left w:val="nil"/>
              <w:bottom w:val="single" w:sz="4" w:space="0" w:color="auto"/>
              <w:right w:val="single" w:sz="4" w:space="0" w:color="auto"/>
            </w:tcBorders>
            <w:shd w:val="clear" w:color="auto" w:fill="auto"/>
            <w:vAlign w:val="center"/>
            <w:hideMark/>
          </w:tcPr>
          <w:p w14:paraId="1DF864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D45CED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1BEA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F316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B7583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0FBFB4B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r>
      <w:tr w:rsidR="00DE421B" w:rsidRPr="00DE421B" w14:paraId="7037568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8607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17.11.</w:t>
            </w:r>
          </w:p>
        </w:tc>
        <w:tc>
          <w:tcPr>
            <w:tcW w:w="5534" w:type="dxa"/>
            <w:tcBorders>
              <w:top w:val="nil"/>
              <w:left w:val="nil"/>
              <w:bottom w:val="single" w:sz="4" w:space="0" w:color="auto"/>
              <w:right w:val="single" w:sz="4" w:space="0" w:color="auto"/>
            </w:tcBorders>
            <w:shd w:val="clear" w:color="auto" w:fill="auto"/>
            <w:vAlign w:val="center"/>
            <w:hideMark/>
          </w:tcPr>
          <w:p w14:paraId="68E2A42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Всё прикладное ПО совместимо с семейством операционными системами установленные на компьютерах Лизингополучателя</w:t>
            </w:r>
          </w:p>
        </w:tc>
        <w:tc>
          <w:tcPr>
            <w:tcW w:w="1299" w:type="dxa"/>
            <w:tcBorders>
              <w:top w:val="nil"/>
              <w:left w:val="nil"/>
              <w:bottom w:val="single" w:sz="4" w:space="0" w:color="auto"/>
              <w:right w:val="single" w:sz="4" w:space="0" w:color="auto"/>
            </w:tcBorders>
            <w:shd w:val="clear" w:color="auto" w:fill="auto"/>
            <w:vAlign w:val="center"/>
            <w:hideMark/>
          </w:tcPr>
          <w:p w14:paraId="59BFB67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AC704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F877E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1DE5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EC5D5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C57C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B7FAA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5FE50E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17.12.</w:t>
            </w:r>
          </w:p>
        </w:tc>
        <w:tc>
          <w:tcPr>
            <w:tcW w:w="5534" w:type="dxa"/>
            <w:tcBorders>
              <w:top w:val="nil"/>
              <w:left w:val="nil"/>
              <w:bottom w:val="single" w:sz="4" w:space="0" w:color="auto"/>
              <w:right w:val="single" w:sz="4" w:space="0" w:color="auto"/>
            </w:tcBorders>
            <w:shd w:val="clear" w:color="auto" w:fill="auto"/>
            <w:vAlign w:val="center"/>
            <w:hideMark/>
          </w:tcPr>
          <w:p w14:paraId="5872970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Всё прикладное ПО должно обеспечивать удаленный доступ с компьютера Лизингополучателя.</w:t>
            </w:r>
          </w:p>
        </w:tc>
        <w:tc>
          <w:tcPr>
            <w:tcW w:w="1299" w:type="dxa"/>
            <w:tcBorders>
              <w:top w:val="nil"/>
              <w:left w:val="nil"/>
              <w:bottom w:val="single" w:sz="4" w:space="0" w:color="auto"/>
              <w:right w:val="single" w:sz="4" w:space="0" w:color="auto"/>
            </w:tcBorders>
            <w:shd w:val="clear" w:color="auto" w:fill="auto"/>
            <w:vAlign w:val="center"/>
            <w:hideMark/>
          </w:tcPr>
          <w:p w14:paraId="3F1954C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9D5BF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2F5B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BDFD15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6F6C8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1A309B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96857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16F4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17.13.</w:t>
            </w:r>
          </w:p>
        </w:tc>
        <w:tc>
          <w:tcPr>
            <w:tcW w:w="5534" w:type="dxa"/>
            <w:tcBorders>
              <w:top w:val="nil"/>
              <w:left w:val="nil"/>
              <w:bottom w:val="single" w:sz="4" w:space="0" w:color="auto"/>
              <w:right w:val="single" w:sz="4" w:space="0" w:color="auto"/>
            </w:tcBorders>
            <w:shd w:val="clear" w:color="auto" w:fill="auto"/>
            <w:vAlign w:val="center"/>
            <w:hideMark/>
          </w:tcPr>
          <w:p w14:paraId="4AA2BF6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инструкций по эксплуатации элементов прикладного ПО.</w:t>
            </w:r>
            <w:r w:rsidRPr="00DE421B">
              <w:rPr>
                <w:rFonts w:ascii="Times New Roman" w:hAnsi="Times New Roman" w:cs="Times New Roman"/>
                <w:sz w:val="24"/>
                <w:szCs w:val="24"/>
              </w:rPr>
              <w:br/>
              <w:t>Сервер для использования прикладного ПО, передаётся Лизингополучателю</w:t>
            </w:r>
          </w:p>
        </w:tc>
        <w:tc>
          <w:tcPr>
            <w:tcW w:w="1299" w:type="dxa"/>
            <w:tcBorders>
              <w:top w:val="nil"/>
              <w:left w:val="nil"/>
              <w:bottom w:val="single" w:sz="4" w:space="0" w:color="auto"/>
              <w:right w:val="single" w:sz="4" w:space="0" w:color="auto"/>
            </w:tcBorders>
            <w:shd w:val="clear" w:color="auto" w:fill="auto"/>
            <w:vAlign w:val="center"/>
            <w:hideMark/>
          </w:tcPr>
          <w:p w14:paraId="60950CA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1385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E67B9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1FD8F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D48E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675F72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E53C0A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78B87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17.14.</w:t>
            </w:r>
          </w:p>
        </w:tc>
        <w:tc>
          <w:tcPr>
            <w:tcW w:w="5534" w:type="dxa"/>
            <w:tcBorders>
              <w:top w:val="nil"/>
              <w:left w:val="nil"/>
              <w:bottom w:val="single" w:sz="4" w:space="0" w:color="auto"/>
              <w:right w:val="single" w:sz="4" w:space="0" w:color="auto"/>
            </w:tcBorders>
            <w:shd w:val="clear" w:color="auto" w:fill="auto"/>
            <w:vAlign w:val="center"/>
            <w:hideMark/>
          </w:tcPr>
          <w:p w14:paraId="2EC77B4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Описание сообщений (топиков) данных;</w:t>
            </w:r>
          </w:p>
        </w:tc>
        <w:tc>
          <w:tcPr>
            <w:tcW w:w="1299" w:type="dxa"/>
            <w:tcBorders>
              <w:top w:val="nil"/>
              <w:left w:val="nil"/>
              <w:bottom w:val="single" w:sz="4" w:space="0" w:color="auto"/>
              <w:right w:val="single" w:sz="4" w:space="0" w:color="auto"/>
            </w:tcBorders>
            <w:shd w:val="clear" w:color="auto" w:fill="auto"/>
            <w:vAlign w:val="center"/>
            <w:hideMark/>
          </w:tcPr>
          <w:p w14:paraId="35D1DA1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A8892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A1C2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C0F02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ECA802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9A4476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86398F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E120A0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17.15</w:t>
            </w:r>
          </w:p>
        </w:tc>
        <w:tc>
          <w:tcPr>
            <w:tcW w:w="5534" w:type="dxa"/>
            <w:tcBorders>
              <w:top w:val="nil"/>
              <w:left w:val="nil"/>
              <w:bottom w:val="single" w:sz="4" w:space="0" w:color="auto"/>
              <w:right w:val="single" w:sz="4" w:space="0" w:color="auto"/>
            </w:tcBorders>
            <w:shd w:val="clear" w:color="auto" w:fill="auto"/>
            <w:vAlign w:val="center"/>
            <w:hideMark/>
          </w:tcPr>
          <w:p w14:paraId="7518709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Лизингодатель обеспечивает сопровождение, обновление ПО из п.17.1 на весь период работы поставленного БНСО, но не менее 5 лет.</w:t>
            </w:r>
          </w:p>
        </w:tc>
        <w:tc>
          <w:tcPr>
            <w:tcW w:w="1299" w:type="dxa"/>
            <w:tcBorders>
              <w:top w:val="nil"/>
              <w:left w:val="nil"/>
              <w:bottom w:val="single" w:sz="4" w:space="0" w:color="auto"/>
              <w:right w:val="single" w:sz="4" w:space="0" w:color="auto"/>
            </w:tcBorders>
            <w:shd w:val="clear" w:color="auto" w:fill="auto"/>
            <w:vAlign w:val="center"/>
            <w:hideMark/>
          </w:tcPr>
          <w:p w14:paraId="45A3F8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E80D70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C739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8FFA3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216F1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7AECFB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758BC6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EF19E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w:t>
            </w:r>
          </w:p>
        </w:tc>
        <w:tc>
          <w:tcPr>
            <w:tcW w:w="5534" w:type="dxa"/>
            <w:tcBorders>
              <w:top w:val="nil"/>
              <w:left w:val="nil"/>
              <w:bottom w:val="single" w:sz="4" w:space="0" w:color="auto"/>
              <w:right w:val="single" w:sz="4" w:space="0" w:color="auto"/>
            </w:tcBorders>
            <w:shd w:val="clear" w:color="auto" w:fill="auto"/>
            <w:vAlign w:val="center"/>
            <w:hideMark/>
          </w:tcPr>
          <w:p w14:paraId="32C0E61E"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прикладному ПО ТИС (в том числе и на медиакомплекс)</w:t>
            </w:r>
          </w:p>
        </w:tc>
        <w:tc>
          <w:tcPr>
            <w:tcW w:w="1299" w:type="dxa"/>
            <w:tcBorders>
              <w:top w:val="nil"/>
              <w:left w:val="nil"/>
              <w:bottom w:val="single" w:sz="4" w:space="0" w:color="auto"/>
              <w:right w:val="single" w:sz="4" w:space="0" w:color="auto"/>
            </w:tcBorders>
            <w:shd w:val="clear" w:color="auto" w:fill="auto"/>
            <w:vAlign w:val="center"/>
            <w:hideMark/>
          </w:tcPr>
          <w:p w14:paraId="2D48DF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BD5E5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D9C86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EB42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607C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9EEF8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1F8B27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23FAC0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w:t>
            </w:r>
          </w:p>
        </w:tc>
        <w:tc>
          <w:tcPr>
            <w:tcW w:w="5534" w:type="dxa"/>
            <w:tcBorders>
              <w:top w:val="nil"/>
              <w:left w:val="nil"/>
              <w:bottom w:val="single" w:sz="4" w:space="0" w:color="auto"/>
              <w:right w:val="single" w:sz="4" w:space="0" w:color="auto"/>
            </w:tcBorders>
            <w:shd w:val="clear" w:color="auto" w:fill="auto"/>
            <w:vAlign w:val="center"/>
            <w:hideMark/>
          </w:tcPr>
          <w:p w14:paraId="0FB6893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Прикладное ПО предоставляет возможность создания, и редактирования маршрутов для трамваев и троллейбусов, а также ПО для создания, редактирования и загрузки аудио и медиаконтента по каналам связи 3G и 4G, по сети Wi-Fi и через сетевой LAN кабель с функцией автоматической докачки (дозагрузки) при временном обрыве соединения с медиакомплексом.</w:t>
            </w:r>
          </w:p>
        </w:tc>
        <w:tc>
          <w:tcPr>
            <w:tcW w:w="1299" w:type="dxa"/>
            <w:tcBorders>
              <w:top w:val="nil"/>
              <w:left w:val="nil"/>
              <w:bottom w:val="single" w:sz="4" w:space="0" w:color="auto"/>
              <w:right w:val="single" w:sz="4" w:space="0" w:color="auto"/>
            </w:tcBorders>
            <w:shd w:val="clear" w:color="auto" w:fill="auto"/>
            <w:vAlign w:val="center"/>
            <w:hideMark/>
          </w:tcPr>
          <w:p w14:paraId="68BBD22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8794E8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C735C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67538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7FD723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14471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3AC512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CE29E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17.16.2.</w:t>
            </w:r>
          </w:p>
        </w:tc>
        <w:tc>
          <w:tcPr>
            <w:tcW w:w="5534" w:type="dxa"/>
            <w:tcBorders>
              <w:top w:val="nil"/>
              <w:left w:val="nil"/>
              <w:bottom w:val="single" w:sz="4" w:space="0" w:color="auto"/>
              <w:right w:val="single" w:sz="4" w:space="0" w:color="auto"/>
            </w:tcBorders>
            <w:shd w:val="clear" w:color="auto" w:fill="auto"/>
            <w:vAlign w:val="center"/>
            <w:hideMark/>
          </w:tcPr>
          <w:p w14:paraId="3CF5BA9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 полностью обеспечивает хранение звуковых и информационных файлов без приобретения и установки дополнительных программных продуктов</w:t>
            </w:r>
          </w:p>
        </w:tc>
        <w:tc>
          <w:tcPr>
            <w:tcW w:w="1299" w:type="dxa"/>
            <w:tcBorders>
              <w:top w:val="nil"/>
              <w:left w:val="nil"/>
              <w:bottom w:val="single" w:sz="4" w:space="0" w:color="auto"/>
              <w:right w:val="single" w:sz="4" w:space="0" w:color="auto"/>
            </w:tcBorders>
            <w:shd w:val="clear" w:color="auto" w:fill="auto"/>
            <w:vAlign w:val="center"/>
            <w:hideMark/>
          </w:tcPr>
          <w:p w14:paraId="3A03E3B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243811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BBAC7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D32C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521B2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CE977F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400BDA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B1A91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17.16.3.</w:t>
            </w:r>
          </w:p>
        </w:tc>
        <w:tc>
          <w:tcPr>
            <w:tcW w:w="5534" w:type="dxa"/>
            <w:tcBorders>
              <w:top w:val="nil"/>
              <w:left w:val="nil"/>
              <w:bottom w:val="single" w:sz="4" w:space="0" w:color="auto"/>
              <w:right w:val="single" w:sz="4" w:space="0" w:color="auto"/>
            </w:tcBorders>
            <w:shd w:val="clear" w:color="auto" w:fill="auto"/>
            <w:vAlign w:val="center"/>
            <w:hideMark/>
          </w:tcPr>
          <w:p w14:paraId="3EAFECF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Создание проектов из нескольких маршрутов</w:t>
            </w:r>
          </w:p>
        </w:tc>
        <w:tc>
          <w:tcPr>
            <w:tcW w:w="1299" w:type="dxa"/>
            <w:tcBorders>
              <w:top w:val="nil"/>
              <w:left w:val="nil"/>
              <w:bottom w:val="single" w:sz="4" w:space="0" w:color="auto"/>
              <w:right w:val="single" w:sz="4" w:space="0" w:color="auto"/>
            </w:tcBorders>
            <w:shd w:val="clear" w:color="auto" w:fill="auto"/>
            <w:vAlign w:val="center"/>
            <w:hideMark/>
          </w:tcPr>
          <w:p w14:paraId="7E224F8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52477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8D3EA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AA82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6B101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B55C20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A5ABF1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77FA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17.16.4.</w:t>
            </w:r>
          </w:p>
        </w:tc>
        <w:tc>
          <w:tcPr>
            <w:tcW w:w="5534" w:type="dxa"/>
            <w:tcBorders>
              <w:top w:val="nil"/>
              <w:left w:val="nil"/>
              <w:bottom w:val="single" w:sz="4" w:space="0" w:color="auto"/>
              <w:right w:val="single" w:sz="4" w:space="0" w:color="auto"/>
            </w:tcBorders>
            <w:shd w:val="clear" w:color="auto" w:fill="auto"/>
            <w:vAlign w:val="center"/>
            <w:hideMark/>
          </w:tcPr>
          <w:p w14:paraId="74C5294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просмотра созданного маршрута с использованием виртуальной транспортной информационной системы</w:t>
            </w:r>
          </w:p>
        </w:tc>
        <w:tc>
          <w:tcPr>
            <w:tcW w:w="1299" w:type="dxa"/>
            <w:tcBorders>
              <w:top w:val="nil"/>
              <w:left w:val="nil"/>
              <w:bottom w:val="single" w:sz="4" w:space="0" w:color="auto"/>
              <w:right w:val="single" w:sz="4" w:space="0" w:color="auto"/>
            </w:tcBorders>
            <w:shd w:val="clear" w:color="auto" w:fill="auto"/>
            <w:vAlign w:val="center"/>
            <w:hideMark/>
          </w:tcPr>
          <w:p w14:paraId="4ACE352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DB073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AFC8B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B37C6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B9560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267B7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AEF0A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660FC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17.16.5.</w:t>
            </w:r>
          </w:p>
        </w:tc>
        <w:tc>
          <w:tcPr>
            <w:tcW w:w="5534" w:type="dxa"/>
            <w:tcBorders>
              <w:top w:val="nil"/>
              <w:left w:val="nil"/>
              <w:bottom w:val="single" w:sz="4" w:space="0" w:color="auto"/>
              <w:right w:val="single" w:sz="4" w:space="0" w:color="auto"/>
            </w:tcBorders>
            <w:shd w:val="clear" w:color="auto" w:fill="auto"/>
            <w:vAlign w:val="center"/>
            <w:hideMark/>
          </w:tcPr>
          <w:p w14:paraId="51C8F705"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Выбор параметров записи таких как:</w:t>
            </w:r>
            <w:r w:rsidRPr="00DE421B">
              <w:rPr>
                <w:rFonts w:ascii="Times New Roman" w:hAnsi="Times New Roman" w:cs="Times New Roman"/>
                <w:sz w:val="24"/>
                <w:szCs w:val="24"/>
              </w:rPr>
              <w:br/>
              <w:t>- частота дискретизации;</w:t>
            </w:r>
            <w:r w:rsidRPr="00DE421B">
              <w:rPr>
                <w:rFonts w:ascii="Times New Roman" w:hAnsi="Times New Roman" w:cs="Times New Roman"/>
                <w:sz w:val="24"/>
                <w:szCs w:val="24"/>
              </w:rPr>
              <w:br/>
              <w:t>- битрейт.</w:t>
            </w:r>
          </w:p>
        </w:tc>
        <w:tc>
          <w:tcPr>
            <w:tcW w:w="1299" w:type="dxa"/>
            <w:tcBorders>
              <w:top w:val="nil"/>
              <w:left w:val="nil"/>
              <w:bottom w:val="single" w:sz="4" w:space="0" w:color="auto"/>
              <w:right w:val="single" w:sz="4" w:space="0" w:color="auto"/>
            </w:tcBorders>
            <w:shd w:val="clear" w:color="auto" w:fill="auto"/>
            <w:vAlign w:val="center"/>
            <w:hideMark/>
          </w:tcPr>
          <w:p w14:paraId="25B953A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CC246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9CAC3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8710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87140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194E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09E590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F782F3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17.16.6.</w:t>
            </w:r>
          </w:p>
        </w:tc>
        <w:tc>
          <w:tcPr>
            <w:tcW w:w="5534" w:type="dxa"/>
            <w:tcBorders>
              <w:top w:val="nil"/>
              <w:left w:val="nil"/>
              <w:bottom w:val="single" w:sz="4" w:space="0" w:color="auto"/>
              <w:right w:val="single" w:sz="4" w:space="0" w:color="auto"/>
            </w:tcBorders>
            <w:shd w:val="clear" w:color="auto" w:fill="auto"/>
            <w:vAlign w:val="center"/>
            <w:hideMark/>
          </w:tcPr>
          <w:p w14:paraId="10B716B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Хранение информации о созданных звуковых и текстовых файлах и организационной структуре - достаточно древовидного представления</w:t>
            </w:r>
          </w:p>
        </w:tc>
        <w:tc>
          <w:tcPr>
            <w:tcW w:w="1299" w:type="dxa"/>
            <w:tcBorders>
              <w:top w:val="nil"/>
              <w:left w:val="nil"/>
              <w:bottom w:val="single" w:sz="4" w:space="0" w:color="auto"/>
              <w:right w:val="single" w:sz="4" w:space="0" w:color="auto"/>
            </w:tcBorders>
            <w:shd w:val="clear" w:color="auto" w:fill="auto"/>
            <w:vAlign w:val="center"/>
            <w:hideMark/>
          </w:tcPr>
          <w:p w14:paraId="5AEF088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26F6A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D1A68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ED9F6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08BB2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601DD9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6EEDC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5C90D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17.16.7.</w:t>
            </w:r>
          </w:p>
        </w:tc>
        <w:tc>
          <w:tcPr>
            <w:tcW w:w="5534" w:type="dxa"/>
            <w:tcBorders>
              <w:top w:val="nil"/>
              <w:left w:val="nil"/>
              <w:bottom w:val="single" w:sz="4" w:space="0" w:color="auto"/>
              <w:right w:val="single" w:sz="4" w:space="0" w:color="auto"/>
            </w:tcBorders>
            <w:shd w:val="clear" w:color="auto" w:fill="auto"/>
            <w:vAlign w:val="center"/>
            <w:hideMark/>
          </w:tcPr>
          <w:p w14:paraId="3D179954"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Экспорт готовых звуковых и информационных файлов на внешний съёмный носитель</w:t>
            </w:r>
          </w:p>
        </w:tc>
        <w:tc>
          <w:tcPr>
            <w:tcW w:w="1299" w:type="dxa"/>
            <w:tcBorders>
              <w:top w:val="nil"/>
              <w:left w:val="nil"/>
              <w:bottom w:val="single" w:sz="4" w:space="0" w:color="auto"/>
              <w:right w:val="single" w:sz="4" w:space="0" w:color="auto"/>
            </w:tcBorders>
            <w:shd w:val="clear" w:color="auto" w:fill="auto"/>
            <w:vAlign w:val="center"/>
            <w:hideMark/>
          </w:tcPr>
          <w:p w14:paraId="4D61FD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4393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7C17E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AE38E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C91D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18C0A2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747893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A4190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17.16.8.</w:t>
            </w:r>
          </w:p>
        </w:tc>
        <w:tc>
          <w:tcPr>
            <w:tcW w:w="5534" w:type="dxa"/>
            <w:tcBorders>
              <w:top w:val="nil"/>
              <w:left w:val="nil"/>
              <w:bottom w:val="single" w:sz="4" w:space="0" w:color="auto"/>
              <w:right w:val="single" w:sz="4" w:space="0" w:color="auto"/>
            </w:tcBorders>
            <w:shd w:val="clear" w:color="auto" w:fill="auto"/>
            <w:vAlign w:val="center"/>
            <w:hideMark/>
          </w:tcPr>
          <w:p w14:paraId="1860C416"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Создания радиуса координат для автоматического воспроизведения остановки</w:t>
            </w:r>
          </w:p>
        </w:tc>
        <w:tc>
          <w:tcPr>
            <w:tcW w:w="1299" w:type="dxa"/>
            <w:tcBorders>
              <w:top w:val="nil"/>
              <w:left w:val="nil"/>
              <w:bottom w:val="single" w:sz="4" w:space="0" w:color="auto"/>
              <w:right w:val="single" w:sz="4" w:space="0" w:color="auto"/>
            </w:tcBorders>
            <w:shd w:val="clear" w:color="auto" w:fill="auto"/>
            <w:vAlign w:val="center"/>
            <w:hideMark/>
          </w:tcPr>
          <w:p w14:paraId="534F4F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B2038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3D7ED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E3919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F8FC5C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9A342D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973532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6716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17.16.9.</w:t>
            </w:r>
          </w:p>
        </w:tc>
        <w:tc>
          <w:tcPr>
            <w:tcW w:w="5534" w:type="dxa"/>
            <w:tcBorders>
              <w:top w:val="nil"/>
              <w:left w:val="nil"/>
              <w:bottom w:val="single" w:sz="4" w:space="0" w:color="auto"/>
              <w:right w:val="single" w:sz="4" w:space="0" w:color="auto"/>
            </w:tcBorders>
            <w:shd w:val="clear" w:color="auto" w:fill="auto"/>
            <w:vAlign w:val="center"/>
            <w:hideMark/>
          </w:tcPr>
          <w:p w14:paraId="73CDCCA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Настройки цвета свечения софитных огней по палитре, а также выбор основных цветов: красный; жёлтый; синий; зелёный; белый</w:t>
            </w:r>
          </w:p>
        </w:tc>
        <w:tc>
          <w:tcPr>
            <w:tcW w:w="1299" w:type="dxa"/>
            <w:tcBorders>
              <w:top w:val="nil"/>
              <w:left w:val="nil"/>
              <w:bottom w:val="single" w:sz="4" w:space="0" w:color="auto"/>
              <w:right w:val="single" w:sz="4" w:space="0" w:color="auto"/>
            </w:tcBorders>
            <w:shd w:val="clear" w:color="auto" w:fill="auto"/>
            <w:vAlign w:val="center"/>
            <w:hideMark/>
          </w:tcPr>
          <w:p w14:paraId="3931D58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7D862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458C2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1F6F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FB6FA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6F6E9C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628030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849F3A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17.16.10.</w:t>
            </w:r>
          </w:p>
        </w:tc>
        <w:tc>
          <w:tcPr>
            <w:tcW w:w="5534" w:type="dxa"/>
            <w:tcBorders>
              <w:top w:val="nil"/>
              <w:left w:val="nil"/>
              <w:bottom w:val="single" w:sz="4" w:space="0" w:color="auto"/>
              <w:right w:val="single" w:sz="4" w:space="0" w:color="auto"/>
            </w:tcBorders>
            <w:shd w:val="clear" w:color="auto" w:fill="auto"/>
            <w:vAlign w:val="center"/>
            <w:hideMark/>
          </w:tcPr>
          <w:p w14:paraId="2816456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Обеспечена функция полного удаления софитов, для возможности передачи из трамвайного парка в троллейбусный парк.</w:t>
            </w:r>
          </w:p>
        </w:tc>
        <w:tc>
          <w:tcPr>
            <w:tcW w:w="1299" w:type="dxa"/>
            <w:tcBorders>
              <w:top w:val="nil"/>
              <w:left w:val="nil"/>
              <w:bottom w:val="single" w:sz="4" w:space="0" w:color="auto"/>
              <w:right w:val="single" w:sz="4" w:space="0" w:color="auto"/>
            </w:tcBorders>
            <w:shd w:val="clear" w:color="auto" w:fill="auto"/>
            <w:vAlign w:val="center"/>
            <w:hideMark/>
          </w:tcPr>
          <w:p w14:paraId="79728A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33FA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72616F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4C15C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ECBD3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24218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C34BBF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0808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w:t>
            </w:r>
          </w:p>
        </w:tc>
        <w:tc>
          <w:tcPr>
            <w:tcW w:w="5534" w:type="dxa"/>
            <w:tcBorders>
              <w:top w:val="nil"/>
              <w:left w:val="nil"/>
              <w:bottom w:val="single" w:sz="4" w:space="0" w:color="auto"/>
              <w:right w:val="single" w:sz="4" w:space="0" w:color="auto"/>
            </w:tcBorders>
            <w:shd w:val="clear" w:color="auto" w:fill="auto"/>
            <w:vAlign w:val="center"/>
            <w:hideMark/>
          </w:tcPr>
          <w:p w14:paraId="172BC1A0"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ПО на медиакомплекс</w:t>
            </w:r>
          </w:p>
        </w:tc>
        <w:tc>
          <w:tcPr>
            <w:tcW w:w="1299" w:type="dxa"/>
            <w:tcBorders>
              <w:top w:val="nil"/>
              <w:left w:val="nil"/>
              <w:bottom w:val="single" w:sz="4" w:space="0" w:color="auto"/>
              <w:right w:val="single" w:sz="4" w:space="0" w:color="auto"/>
            </w:tcBorders>
            <w:shd w:val="clear" w:color="auto" w:fill="auto"/>
            <w:vAlign w:val="center"/>
            <w:hideMark/>
          </w:tcPr>
          <w:p w14:paraId="04AFCFC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C29E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4EDC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641E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F6B8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F1FA6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7C8F7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E1AEDB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17.16.11.1.</w:t>
            </w:r>
          </w:p>
        </w:tc>
        <w:tc>
          <w:tcPr>
            <w:tcW w:w="5534" w:type="dxa"/>
            <w:tcBorders>
              <w:top w:val="nil"/>
              <w:left w:val="nil"/>
              <w:bottom w:val="single" w:sz="4" w:space="0" w:color="auto"/>
              <w:right w:val="single" w:sz="4" w:space="0" w:color="auto"/>
            </w:tcBorders>
            <w:shd w:val="clear" w:color="auto" w:fill="auto"/>
            <w:vAlign w:val="center"/>
            <w:hideMark/>
          </w:tcPr>
          <w:p w14:paraId="5A1F0F5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На медиакомплексе информация предоставляется в виде изображений, текстовых блоков и видеороликов высокого разрешения (FULL HD). Отображение информации о маршруте, текущей и следующей остановке согласно геопозиционированию. Отображение социальной и коммерческой информации с функцией геотаргетинга. Система работает в режиме многооконности, то есть отображает независимую информацию в различных настраиваемых окнах. Реализована возможность пользователя системы управлять количеством, размером и наполнением окон различным контентом – видеофайлами, фотографиями, текстом и так далее посредством поставляемого программного обеспечения. Информация предоставляется в виде изображений, </w:t>
            </w:r>
            <w:r w:rsidRPr="00DE421B">
              <w:rPr>
                <w:rFonts w:ascii="Times New Roman" w:hAnsi="Times New Roman" w:cs="Times New Roman"/>
                <w:sz w:val="24"/>
                <w:szCs w:val="24"/>
              </w:rPr>
              <w:lastRenderedPageBreak/>
              <w:t>анимационных изображений и видеороликов высокого разрешения.</w:t>
            </w:r>
          </w:p>
        </w:tc>
        <w:tc>
          <w:tcPr>
            <w:tcW w:w="1299" w:type="dxa"/>
            <w:tcBorders>
              <w:top w:val="nil"/>
              <w:left w:val="nil"/>
              <w:bottom w:val="single" w:sz="4" w:space="0" w:color="auto"/>
              <w:right w:val="single" w:sz="4" w:space="0" w:color="auto"/>
            </w:tcBorders>
            <w:shd w:val="clear" w:color="auto" w:fill="auto"/>
            <w:vAlign w:val="center"/>
            <w:hideMark/>
          </w:tcPr>
          <w:p w14:paraId="749BCEA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18548F6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0F14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0980C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4172B1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7DC82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673598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2996C8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17.16.11.2.</w:t>
            </w:r>
          </w:p>
        </w:tc>
        <w:tc>
          <w:tcPr>
            <w:tcW w:w="5534" w:type="dxa"/>
            <w:tcBorders>
              <w:top w:val="nil"/>
              <w:left w:val="nil"/>
              <w:bottom w:val="single" w:sz="4" w:space="0" w:color="auto"/>
              <w:right w:val="single" w:sz="4" w:space="0" w:color="auto"/>
            </w:tcBorders>
            <w:shd w:val="clear" w:color="auto" w:fill="auto"/>
            <w:vAlign w:val="center"/>
            <w:hideMark/>
          </w:tcPr>
          <w:p w14:paraId="02E540C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замены (закачки) информации удалённо (через Wi-Fi, мобильные сети операторов связи).</w:t>
            </w:r>
          </w:p>
        </w:tc>
        <w:tc>
          <w:tcPr>
            <w:tcW w:w="1299" w:type="dxa"/>
            <w:tcBorders>
              <w:top w:val="nil"/>
              <w:left w:val="nil"/>
              <w:bottom w:val="single" w:sz="4" w:space="0" w:color="auto"/>
              <w:right w:val="single" w:sz="4" w:space="0" w:color="auto"/>
            </w:tcBorders>
            <w:shd w:val="clear" w:color="auto" w:fill="auto"/>
            <w:vAlign w:val="center"/>
            <w:hideMark/>
          </w:tcPr>
          <w:p w14:paraId="2FF2BB9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E12F9D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071B6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B3DD2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3899C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9705B8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12EF5D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23D643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17.16.11.3.</w:t>
            </w:r>
          </w:p>
        </w:tc>
        <w:tc>
          <w:tcPr>
            <w:tcW w:w="5534" w:type="dxa"/>
            <w:tcBorders>
              <w:top w:val="nil"/>
              <w:left w:val="nil"/>
              <w:bottom w:val="single" w:sz="4" w:space="0" w:color="auto"/>
              <w:right w:val="single" w:sz="4" w:space="0" w:color="auto"/>
            </w:tcBorders>
            <w:shd w:val="clear" w:color="auto" w:fill="auto"/>
            <w:vAlign w:val="center"/>
            <w:hideMark/>
          </w:tcPr>
          <w:p w14:paraId="383B186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Интеграция с автоматическим речевым маршрутным информатором для вывода на экран информации о маршруте движения ТС, текущей и следующей остановке в режиме многооконности</w:t>
            </w:r>
          </w:p>
        </w:tc>
        <w:tc>
          <w:tcPr>
            <w:tcW w:w="1299" w:type="dxa"/>
            <w:tcBorders>
              <w:top w:val="nil"/>
              <w:left w:val="nil"/>
              <w:bottom w:val="single" w:sz="4" w:space="0" w:color="auto"/>
              <w:right w:val="single" w:sz="4" w:space="0" w:color="auto"/>
            </w:tcBorders>
            <w:shd w:val="clear" w:color="auto" w:fill="auto"/>
            <w:vAlign w:val="center"/>
            <w:hideMark/>
          </w:tcPr>
          <w:p w14:paraId="4E231F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7398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B5BD7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431EE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9192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DB5594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AB9C9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19A65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17.16.11.4.</w:t>
            </w:r>
          </w:p>
        </w:tc>
        <w:tc>
          <w:tcPr>
            <w:tcW w:w="5534" w:type="dxa"/>
            <w:tcBorders>
              <w:top w:val="nil"/>
              <w:left w:val="nil"/>
              <w:bottom w:val="single" w:sz="4" w:space="0" w:color="auto"/>
              <w:right w:val="single" w:sz="4" w:space="0" w:color="auto"/>
            </w:tcBorders>
            <w:shd w:val="clear" w:color="auto" w:fill="auto"/>
            <w:vAlign w:val="center"/>
            <w:hideMark/>
          </w:tcPr>
          <w:p w14:paraId="5B3DF0A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Работа с аудиоформатами: MP3, WAV</w:t>
            </w:r>
          </w:p>
        </w:tc>
        <w:tc>
          <w:tcPr>
            <w:tcW w:w="1299" w:type="dxa"/>
            <w:tcBorders>
              <w:top w:val="nil"/>
              <w:left w:val="nil"/>
              <w:bottom w:val="single" w:sz="4" w:space="0" w:color="auto"/>
              <w:right w:val="single" w:sz="4" w:space="0" w:color="auto"/>
            </w:tcBorders>
            <w:shd w:val="clear" w:color="auto" w:fill="auto"/>
            <w:vAlign w:val="center"/>
            <w:hideMark/>
          </w:tcPr>
          <w:p w14:paraId="7247281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D8DA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3EC3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CEE28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D556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46221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5C37D5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9A3211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17.16.11.5.</w:t>
            </w:r>
          </w:p>
        </w:tc>
        <w:tc>
          <w:tcPr>
            <w:tcW w:w="5534" w:type="dxa"/>
            <w:tcBorders>
              <w:top w:val="nil"/>
              <w:left w:val="nil"/>
              <w:bottom w:val="single" w:sz="4" w:space="0" w:color="auto"/>
              <w:right w:val="single" w:sz="4" w:space="0" w:color="auto"/>
            </w:tcBorders>
            <w:shd w:val="clear" w:color="auto" w:fill="auto"/>
            <w:vAlign w:val="center"/>
            <w:hideMark/>
          </w:tcPr>
          <w:p w14:paraId="7238B60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Работа с видеоформатами: MPEG4,AVI, DivX, Xvid</w:t>
            </w:r>
          </w:p>
        </w:tc>
        <w:tc>
          <w:tcPr>
            <w:tcW w:w="1299" w:type="dxa"/>
            <w:tcBorders>
              <w:top w:val="nil"/>
              <w:left w:val="nil"/>
              <w:bottom w:val="single" w:sz="4" w:space="0" w:color="auto"/>
              <w:right w:val="single" w:sz="4" w:space="0" w:color="auto"/>
            </w:tcBorders>
            <w:shd w:val="clear" w:color="auto" w:fill="auto"/>
            <w:vAlign w:val="center"/>
            <w:hideMark/>
          </w:tcPr>
          <w:p w14:paraId="04AC52D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F28E0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3F2B1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64B99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30C47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ED4D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8158AF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7AC82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17.16.11.6.</w:t>
            </w:r>
          </w:p>
        </w:tc>
        <w:tc>
          <w:tcPr>
            <w:tcW w:w="5534" w:type="dxa"/>
            <w:tcBorders>
              <w:top w:val="nil"/>
              <w:left w:val="nil"/>
              <w:bottom w:val="single" w:sz="4" w:space="0" w:color="auto"/>
              <w:right w:val="single" w:sz="4" w:space="0" w:color="auto"/>
            </w:tcBorders>
            <w:shd w:val="clear" w:color="auto" w:fill="auto"/>
            <w:vAlign w:val="center"/>
            <w:hideMark/>
          </w:tcPr>
          <w:p w14:paraId="200D663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Работа с фотоформатами: JPG, JPEG</w:t>
            </w:r>
          </w:p>
        </w:tc>
        <w:tc>
          <w:tcPr>
            <w:tcW w:w="1299" w:type="dxa"/>
            <w:tcBorders>
              <w:top w:val="nil"/>
              <w:left w:val="nil"/>
              <w:bottom w:val="single" w:sz="4" w:space="0" w:color="auto"/>
              <w:right w:val="single" w:sz="4" w:space="0" w:color="auto"/>
            </w:tcBorders>
            <w:shd w:val="clear" w:color="auto" w:fill="auto"/>
            <w:vAlign w:val="center"/>
            <w:hideMark/>
          </w:tcPr>
          <w:p w14:paraId="3D17B9E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42BB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1CA0B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4E19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D300E4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7A09F8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6ADECB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D80D5A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17.16.11.7.</w:t>
            </w:r>
          </w:p>
        </w:tc>
        <w:tc>
          <w:tcPr>
            <w:tcW w:w="5534" w:type="dxa"/>
            <w:tcBorders>
              <w:top w:val="nil"/>
              <w:left w:val="nil"/>
              <w:bottom w:val="single" w:sz="4" w:space="0" w:color="auto"/>
              <w:right w:val="single" w:sz="4" w:space="0" w:color="auto"/>
            </w:tcBorders>
            <w:shd w:val="clear" w:color="auto" w:fill="auto"/>
            <w:vAlign w:val="center"/>
            <w:hideMark/>
          </w:tcPr>
          <w:p w14:paraId="02927E0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Удаленная диагностика, мониторинг работоспособности МК</w:t>
            </w:r>
          </w:p>
        </w:tc>
        <w:tc>
          <w:tcPr>
            <w:tcW w:w="1299" w:type="dxa"/>
            <w:tcBorders>
              <w:top w:val="nil"/>
              <w:left w:val="nil"/>
              <w:bottom w:val="single" w:sz="4" w:space="0" w:color="auto"/>
              <w:right w:val="single" w:sz="4" w:space="0" w:color="auto"/>
            </w:tcBorders>
            <w:shd w:val="clear" w:color="auto" w:fill="auto"/>
            <w:vAlign w:val="center"/>
            <w:hideMark/>
          </w:tcPr>
          <w:p w14:paraId="48F8C7B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1207F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C8EC8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2676F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AEDAF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5130B8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97DC04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95E3A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17.16.11.8.</w:t>
            </w:r>
          </w:p>
        </w:tc>
        <w:tc>
          <w:tcPr>
            <w:tcW w:w="5534" w:type="dxa"/>
            <w:tcBorders>
              <w:top w:val="nil"/>
              <w:left w:val="nil"/>
              <w:bottom w:val="single" w:sz="4" w:space="0" w:color="auto"/>
              <w:right w:val="single" w:sz="4" w:space="0" w:color="auto"/>
            </w:tcBorders>
            <w:shd w:val="clear" w:color="auto" w:fill="auto"/>
            <w:vAlign w:val="center"/>
            <w:hideMark/>
          </w:tcPr>
          <w:p w14:paraId="6EF3AE8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добавления информационных виджэтов таких как календарь, погода, новости, экстренные сообщения</w:t>
            </w:r>
          </w:p>
        </w:tc>
        <w:tc>
          <w:tcPr>
            <w:tcW w:w="1299" w:type="dxa"/>
            <w:tcBorders>
              <w:top w:val="nil"/>
              <w:left w:val="nil"/>
              <w:bottom w:val="single" w:sz="4" w:space="0" w:color="auto"/>
              <w:right w:val="single" w:sz="4" w:space="0" w:color="auto"/>
            </w:tcBorders>
            <w:shd w:val="clear" w:color="auto" w:fill="auto"/>
            <w:vAlign w:val="center"/>
            <w:hideMark/>
          </w:tcPr>
          <w:p w14:paraId="157A54F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1A7A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D2850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46726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BA096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AB554A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4C399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46E27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17.16.11.9.</w:t>
            </w:r>
          </w:p>
        </w:tc>
        <w:tc>
          <w:tcPr>
            <w:tcW w:w="5534" w:type="dxa"/>
            <w:tcBorders>
              <w:top w:val="nil"/>
              <w:left w:val="nil"/>
              <w:bottom w:val="single" w:sz="4" w:space="0" w:color="auto"/>
              <w:right w:val="single" w:sz="4" w:space="0" w:color="auto"/>
            </w:tcBorders>
            <w:shd w:val="clear" w:color="auto" w:fill="auto"/>
            <w:vAlign w:val="center"/>
            <w:hideMark/>
          </w:tcPr>
          <w:p w14:paraId="526B250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Создание отчетов о количестве, местах показов роликов</w:t>
            </w:r>
          </w:p>
        </w:tc>
        <w:tc>
          <w:tcPr>
            <w:tcW w:w="1299" w:type="dxa"/>
            <w:tcBorders>
              <w:top w:val="nil"/>
              <w:left w:val="nil"/>
              <w:bottom w:val="single" w:sz="4" w:space="0" w:color="auto"/>
              <w:right w:val="single" w:sz="4" w:space="0" w:color="auto"/>
            </w:tcBorders>
            <w:shd w:val="clear" w:color="auto" w:fill="auto"/>
            <w:vAlign w:val="center"/>
            <w:hideMark/>
          </w:tcPr>
          <w:p w14:paraId="73778AA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0FFD9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8075A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2F56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E0E836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DD36EB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B92FA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E49B25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17.16.11.10.</w:t>
            </w:r>
          </w:p>
        </w:tc>
        <w:tc>
          <w:tcPr>
            <w:tcW w:w="5534" w:type="dxa"/>
            <w:tcBorders>
              <w:top w:val="nil"/>
              <w:left w:val="nil"/>
              <w:bottom w:val="single" w:sz="4" w:space="0" w:color="auto"/>
              <w:right w:val="single" w:sz="4" w:space="0" w:color="auto"/>
            </w:tcBorders>
            <w:shd w:val="clear" w:color="auto" w:fill="auto"/>
            <w:vAlign w:val="center"/>
            <w:hideMark/>
          </w:tcPr>
          <w:p w14:paraId="4C4B89B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Формирование сетки вещания с возможностью выбора длительности, количества показов</w:t>
            </w:r>
          </w:p>
        </w:tc>
        <w:tc>
          <w:tcPr>
            <w:tcW w:w="1299" w:type="dxa"/>
            <w:tcBorders>
              <w:top w:val="nil"/>
              <w:left w:val="nil"/>
              <w:bottom w:val="single" w:sz="4" w:space="0" w:color="auto"/>
              <w:right w:val="single" w:sz="4" w:space="0" w:color="auto"/>
            </w:tcBorders>
            <w:shd w:val="clear" w:color="auto" w:fill="auto"/>
            <w:vAlign w:val="center"/>
            <w:hideMark/>
          </w:tcPr>
          <w:p w14:paraId="08EE668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E116D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3664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C196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B08E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C4CF0A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8AD9E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66E71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w:t>
            </w:r>
          </w:p>
        </w:tc>
        <w:tc>
          <w:tcPr>
            <w:tcW w:w="5534" w:type="dxa"/>
            <w:tcBorders>
              <w:top w:val="nil"/>
              <w:left w:val="nil"/>
              <w:bottom w:val="single" w:sz="4" w:space="0" w:color="auto"/>
              <w:right w:val="single" w:sz="4" w:space="0" w:color="auto"/>
            </w:tcBorders>
            <w:shd w:val="clear" w:color="auto" w:fill="auto"/>
            <w:vAlign w:val="center"/>
            <w:hideMark/>
          </w:tcPr>
          <w:p w14:paraId="43BC8F76"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ПО на систему видеорегистрации</w:t>
            </w:r>
          </w:p>
        </w:tc>
        <w:tc>
          <w:tcPr>
            <w:tcW w:w="1299" w:type="dxa"/>
            <w:tcBorders>
              <w:top w:val="nil"/>
              <w:left w:val="nil"/>
              <w:bottom w:val="single" w:sz="4" w:space="0" w:color="auto"/>
              <w:right w:val="single" w:sz="4" w:space="0" w:color="auto"/>
            </w:tcBorders>
            <w:shd w:val="clear" w:color="auto" w:fill="auto"/>
            <w:vAlign w:val="center"/>
            <w:hideMark/>
          </w:tcPr>
          <w:p w14:paraId="33D8727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AD105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586E7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9185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7AFA6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88342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8D9CD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FD718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17.17.1.</w:t>
            </w:r>
          </w:p>
        </w:tc>
        <w:tc>
          <w:tcPr>
            <w:tcW w:w="5534" w:type="dxa"/>
            <w:tcBorders>
              <w:top w:val="nil"/>
              <w:left w:val="nil"/>
              <w:bottom w:val="single" w:sz="4" w:space="0" w:color="auto"/>
              <w:right w:val="single" w:sz="4" w:space="0" w:color="auto"/>
            </w:tcBorders>
            <w:shd w:val="clear" w:color="auto" w:fill="auto"/>
            <w:vAlign w:val="center"/>
            <w:hideMark/>
          </w:tcPr>
          <w:p w14:paraId="69DBE032"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Мониторинг состояния оборудования в реальном времени </w:t>
            </w:r>
          </w:p>
        </w:tc>
        <w:tc>
          <w:tcPr>
            <w:tcW w:w="1299" w:type="dxa"/>
            <w:tcBorders>
              <w:top w:val="nil"/>
              <w:left w:val="nil"/>
              <w:bottom w:val="single" w:sz="4" w:space="0" w:color="auto"/>
              <w:right w:val="single" w:sz="4" w:space="0" w:color="auto"/>
            </w:tcBorders>
            <w:shd w:val="clear" w:color="auto" w:fill="auto"/>
            <w:vAlign w:val="center"/>
            <w:hideMark/>
          </w:tcPr>
          <w:p w14:paraId="3334D57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ED7D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E951B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EFBB4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F18E8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2F5C02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0844A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69C0B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17.17.2.</w:t>
            </w:r>
          </w:p>
        </w:tc>
        <w:tc>
          <w:tcPr>
            <w:tcW w:w="5534" w:type="dxa"/>
            <w:tcBorders>
              <w:top w:val="nil"/>
              <w:left w:val="nil"/>
              <w:bottom w:val="single" w:sz="4" w:space="0" w:color="auto"/>
              <w:right w:val="single" w:sz="4" w:space="0" w:color="auto"/>
            </w:tcBorders>
            <w:shd w:val="clear" w:color="auto" w:fill="auto"/>
            <w:vAlign w:val="center"/>
            <w:hideMark/>
          </w:tcPr>
          <w:p w14:paraId="1B6EDB5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Удаленный просмотр и сохранение видео с источников видеосигнала видеорегистратора, а также видеозаписей с  внутреннего накопителя видеорегистратора</w:t>
            </w:r>
          </w:p>
        </w:tc>
        <w:tc>
          <w:tcPr>
            <w:tcW w:w="1299" w:type="dxa"/>
            <w:tcBorders>
              <w:top w:val="nil"/>
              <w:left w:val="nil"/>
              <w:bottom w:val="single" w:sz="4" w:space="0" w:color="auto"/>
              <w:right w:val="single" w:sz="4" w:space="0" w:color="auto"/>
            </w:tcBorders>
            <w:shd w:val="clear" w:color="auto" w:fill="auto"/>
            <w:vAlign w:val="center"/>
            <w:hideMark/>
          </w:tcPr>
          <w:p w14:paraId="06E17FC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EFFA1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5932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1034BE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845B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EBAE5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A5556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F3E9B7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17.17.3.</w:t>
            </w:r>
          </w:p>
        </w:tc>
        <w:tc>
          <w:tcPr>
            <w:tcW w:w="5534" w:type="dxa"/>
            <w:tcBorders>
              <w:top w:val="nil"/>
              <w:left w:val="nil"/>
              <w:bottom w:val="single" w:sz="4" w:space="0" w:color="auto"/>
              <w:right w:val="single" w:sz="4" w:space="0" w:color="auto"/>
            </w:tcBorders>
            <w:shd w:val="clear" w:color="auto" w:fill="auto"/>
            <w:vAlign w:val="center"/>
            <w:hideMark/>
          </w:tcPr>
          <w:p w14:paraId="0FDF64E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Прикладное программное обеспечение, предназначенное для удаленного просмотра видео с камер видеорегистратора в онлайн режиме, видеозаписей с  внутреннего накопителя видеорегистратора, а также удаленной настройке </w:t>
            </w:r>
            <w:r w:rsidRPr="00DE421B">
              <w:rPr>
                <w:rFonts w:ascii="Times New Roman" w:hAnsi="Times New Roman" w:cs="Times New Roman"/>
                <w:sz w:val="24"/>
                <w:szCs w:val="24"/>
              </w:rPr>
              <w:lastRenderedPageBreak/>
              <w:t>видеорегистратора</w:t>
            </w:r>
          </w:p>
        </w:tc>
        <w:tc>
          <w:tcPr>
            <w:tcW w:w="1299" w:type="dxa"/>
            <w:tcBorders>
              <w:top w:val="nil"/>
              <w:left w:val="nil"/>
              <w:bottom w:val="single" w:sz="4" w:space="0" w:color="auto"/>
              <w:right w:val="single" w:sz="4" w:space="0" w:color="auto"/>
            </w:tcBorders>
            <w:shd w:val="clear" w:color="auto" w:fill="auto"/>
            <w:vAlign w:val="center"/>
            <w:hideMark/>
          </w:tcPr>
          <w:p w14:paraId="082D98C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84AD4F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DA182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DD37A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7ACF7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984B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36388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3C9505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17.17.4.</w:t>
            </w:r>
          </w:p>
        </w:tc>
        <w:tc>
          <w:tcPr>
            <w:tcW w:w="5534" w:type="dxa"/>
            <w:tcBorders>
              <w:top w:val="nil"/>
              <w:left w:val="nil"/>
              <w:bottom w:val="single" w:sz="4" w:space="0" w:color="auto"/>
              <w:right w:val="single" w:sz="4" w:space="0" w:color="auto"/>
            </w:tcBorders>
            <w:shd w:val="clear" w:color="auto" w:fill="auto"/>
            <w:vAlign w:val="center"/>
            <w:hideMark/>
          </w:tcPr>
          <w:p w14:paraId="7D1CEFB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Удаленная настройка передача архива видеозаписи в центр обработки и хранения данных</w:t>
            </w:r>
          </w:p>
        </w:tc>
        <w:tc>
          <w:tcPr>
            <w:tcW w:w="1299" w:type="dxa"/>
            <w:tcBorders>
              <w:top w:val="nil"/>
              <w:left w:val="nil"/>
              <w:bottom w:val="single" w:sz="4" w:space="0" w:color="auto"/>
              <w:right w:val="single" w:sz="4" w:space="0" w:color="auto"/>
            </w:tcBorders>
            <w:shd w:val="clear" w:color="auto" w:fill="auto"/>
            <w:vAlign w:val="center"/>
            <w:hideMark/>
          </w:tcPr>
          <w:p w14:paraId="5A259AA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AA915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95C7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0FF21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C657C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0236D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12D1E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22EA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17.17.5.</w:t>
            </w:r>
          </w:p>
        </w:tc>
        <w:tc>
          <w:tcPr>
            <w:tcW w:w="5534" w:type="dxa"/>
            <w:tcBorders>
              <w:top w:val="nil"/>
              <w:left w:val="nil"/>
              <w:bottom w:val="single" w:sz="4" w:space="0" w:color="auto"/>
              <w:right w:val="single" w:sz="4" w:space="0" w:color="auto"/>
            </w:tcBorders>
            <w:shd w:val="clear" w:color="auto" w:fill="auto"/>
            <w:vAlign w:val="center"/>
            <w:hideMark/>
          </w:tcPr>
          <w:p w14:paraId="3F910C8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Наличие функции скачивания видеоархива с выбором отдельных камер (от одной до всех подключенных), за определенный период времени</w:t>
            </w:r>
          </w:p>
        </w:tc>
        <w:tc>
          <w:tcPr>
            <w:tcW w:w="1299" w:type="dxa"/>
            <w:tcBorders>
              <w:top w:val="nil"/>
              <w:left w:val="nil"/>
              <w:bottom w:val="single" w:sz="4" w:space="0" w:color="auto"/>
              <w:right w:val="single" w:sz="4" w:space="0" w:color="auto"/>
            </w:tcBorders>
            <w:shd w:val="clear" w:color="auto" w:fill="auto"/>
            <w:vAlign w:val="center"/>
            <w:hideMark/>
          </w:tcPr>
          <w:p w14:paraId="3A9AFE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1C6B9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858F9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8777ED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49BDD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705DD9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C154E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80C7C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17.17.6.</w:t>
            </w:r>
          </w:p>
        </w:tc>
        <w:tc>
          <w:tcPr>
            <w:tcW w:w="5534" w:type="dxa"/>
            <w:tcBorders>
              <w:top w:val="nil"/>
              <w:left w:val="nil"/>
              <w:bottom w:val="single" w:sz="4" w:space="0" w:color="auto"/>
              <w:right w:val="single" w:sz="4" w:space="0" w:color="auto"/>
            </w:tcBorders>
            <w:shd w:val="clear" w:color="auto" w:fill="auto"/>
            <w:vAlign w:val="center"/>
            <w:hideMark/>
          </w:tcPr>
          <w:p w14:paraId="621B34D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Прикладное ПО обеспечивает возможность копирования всего (или частичного) архива на жесткий диск локального ПК</w:t>
            </w:r>
          </w:p>
        </w:tc>
        <w:tc>
          <w:tcPr>
            <w:tcW w:w="1299" w:type="dxa"/>
            <w:tcBorders>
              <w:top w:val="nil"/>
              <w:left w:val="nil"/>
              <w:bottom w:val="single" w:sz="4" w:space="0" w:color="auto"/>
              <w:right w:val="single" w:sz="4" w:space="0" w:color="auto"/>
            </w:tcBorders>
            <w:shd w:val="clear" w:color="auto" w:fill="auto"/>
            <w:vAlign w:val="center"/>
            <w:hideMark/>
          </w:tcPr>
          <w:p w14:paraId="48C7A4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02892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253810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88961F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80806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CA94F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7324F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AE3940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17.17.7.</w:t>
            </w:r>
          </w:p>
        </w:tc>
        <w:tc>
          <w:tcPr>
            <w:tcW w:w="5534" w:type="dxa"/>
            <w:tcBorders>
              <w:top w:val="nil"/>
              <w:left w:val="nil"/>
              <w:bottom w:val="single" w:sz="4" w:space="0" w:color="auto"/>
              <w:right w:val="single" w:sz="4" w:space="0" w:color="auto"/>
            </w:tcBorders>
            <w:shd w:val="clear" w:color="auto" w:fill="auto"/>
            <w:vAlign w:val="center"/>
            <w:hideMark/>
          </w:tcPr>
          <w:p w14:paraId="37B20C5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Обеспечивается возможность удаленного обновления и настройки ПО БО ВР пользователем, авторизованным с административными правами через прикладное ПО</w:t>
            </w:r>
          </w:p>
        </w:tc>
        <w:tc>
          <w:tcPr>
            <w:tcW w:w="1299" w:type="dxa"/>
            <w:tcBorders>
              <w:top w:val="nil"/>
              <w:left w:val="nil"/>
              <w:bottom w:val="single" w:sz="4" w:space="0" w:color="auto"/>
              <w:right w:val="single" w:sz="4" w:space="0" w:color="auto"/>
            </w:tcBorders>
            <w:shd w:val="clear" w:color="auto" w:fill="auto"/>
            <w:vAlign w:val="center"/>
            <w:hideMark/>
          </w:tcPr>
          <w:p w14:paraId="4490F42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7F4122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6937A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8931E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4C26C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A78CB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960C96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10921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17.17.8.</w:t>
            </w:r>
          </w:p>
        </w:tc>
        <w:tc>
          <w:tcPr>
            <w:tcW w:w="5534" w:type="dxa"/>
            <w:tcBorders>
              <w:top w:val="nil"/>
              <w:left w:val="nil"/>
              <w:bottom w:val="single" w:sz="4" w:space="0" w:color="auto"/>
              <w:right w:val="single" w:sz="4" w:space="0" w:color="auto"/>
            </w:tcBorders>
            <w:shd w:val="clear" w:color="auto" w:fill="auto"/>
            <w:vAlign w:val="center"/>
            <w:hideMark/>
          </w:tcPr>
          <w:p w14:paraId="06C1AF2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Просмотра видеоархива в нормальном, ускоренном и замедленном режимах</w:t>
            </w:r>
          </w:p>
        </w:tc>
        <w:tc>
          <w:tcPr>
            <w:tcW w:w="1299" w:type="dxa"/>
            <w:tcBorders>
              <w:top w:val="nil"/>
              <w:left w:val="nil"/>
              <w:bottom w:val="single" w:sz="4" w:space="0" w:color="auto"/>
              <w:right w:val="single" w:sz="4" w:space="0" w:color="auto"/>
            </w:tcBorders>
            <w:shd w:val="clear" w:color="auto" w:fill="auto"/>
            <w:vAlign w:val="center"/>
            <w:hideMark/>
          </w:tcPr>
          <w:p w14:paraId="4F68945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A0F205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58DB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8E0669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3CC931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A34745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902E26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11C83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17.18.</w:t>
            </w:r>
          </w:p>
        </w:tc>
        <w:tc>
          <w:tcPr>
            <w:tcW w:w="5534" w:type="dxa"/>
            <w:tcBorders>
              <w:top w:val="nil"/>
              <w:left w:val="nil"/>
              <w:bottom w:val="single" w:sz="4" w:space="0" w:color="auto"/>
              <w:right w:val="single" w:sz="4" w:space="0" w:color="auto"/>
            </w:tcBorders>
            <w:shd w:val="clear" w:color="auto" w:fill="auto"/>
            <w:vAlign w:val="center"/>
            <w:hideMark/>
          </w:tcPr>
          <w:p w14:paraId="4DE4764F"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ПО системы навигационного оборудования</w:t>
            </w:r>
          </w:p>
        </w:tc>
        <w:tc>
          <w:tcPr>
            <w:tcW w:w="1299" w:type="dxa"/>
            <w:tcBorders>
              <w:top w:val="nil"/>
              <w:left w:val="nil"/>
              <w:bottom w:val="single" w:sz="4" w:space="0" w:color="auto"/>
              <w:right w:val="single" w:sz="4" w:space="0" w:color="auto"/>
            </w:tcBorders>
            <w:shd w:val="clear" w:color="auto" w:fill="auto"/>
            <w:vAlign w:val="center"/>
            <w:hideMark/>
          </w:tcPr>
          <w:p w14:paraId="509B8DC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A9B571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6936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55B25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9A7A98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0200F9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7BE3C0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EB38A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17.18.1.</w:t>
            </w:r>
          </w:p>
        </w:tc>
        <w:tc>
          <w:tcPr>
            <w:tcW w:w="5534" w:type="dxa"/>
            <w:tcBorders>
              <w:top w:val="nil"/>
              <w:left w:val="nil"/>
              <w:bottom w:val="single" w:sz="4" w:space="0" w:color="auto"/>
              <w:right w:val="single" w:sz="4" w:space="0" w:color="auto"/>
            </w:tcBorders>
            <w:shd w:val="clear" w:color="auto" w:fill="auto"/>
            <w:vAlign w:val="center"/>
            <w:hideMark/>
          </w:tcPr>
          <w:p w14:paraId="78E3222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Дистанционное обновление ПО, настройка и мониторинг состояния прибора по каналам связи 3G и 4G, по сети Wi-Fi и через сетевой LAN кабель с функцией автоматической докачки (дозагрузки)</w:t>
            </w:r>
          </w:p>
        </w:tc>
        <w:tc>
          <w:tcPr>
            <w:tcW w:w="1299" w:type="dxa"/>
            <w:tcBorders>
              <w:top w:val="nil"/>
              <w:left w:val="nil"/>
              <w:bottom w:val="single" w:sz="4" w:space="0" w:color="auto"/>
              <w:right w:val="single" w:sz="4" w:space="0" w:color="auto"/>
            </w:tcBorders>
            <w:shd w:val="clear" w:color="auto" w:fill="auto"/>
            <w:vAlign w:val="center"/>
            <w:hideMark/>
          </w:tcPr>
          <w:p w14:paraId="3CA1A1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C1B21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DAF79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F58919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D69A8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AF443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078D97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81158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17.18.2.</w:t>
            </w:r>
          </w:p>
        </w:tc>
        <w:tc>
          <w:tcPr>
            <w:tcW w:w="5534" w:type="dxa"/>
            <w:tcBorders>
              <w:top w:val="nil"/>
              <w:left w:val="nil"/>
              <w:bottom w:val="single" w:sz="4" w:space="0" w:color="auto"/>
              <w:right w:val="single" w:sz="4" w:space="0" w:color="auto"/>
            </w:tcBorders>
            <w:shd w:val="clear" w:color="auto" w:fill="auto"/>
            <w:vAlign w:val="center"/>
            <w:hideMark/>
          </w:tcPr>
          <w:p w14:paraId="5C8D05B0"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Построение отчетов по одному, нескольким или общий по транспортным средствам</w:t>
            </w:r>
          </w:p>
        </w:tc>
        <w:tc>
          <w:tcPr>
            <w:tcW w:w="1299" w:type="dxa"/>
            <w:tcBorders>
              <w:top w:val="nil"/>
              <w:left w:val="nil"/>
              <w:bottom w:val="single" w:sz="4" w:space="0" w:color="auto"/>
              <w:right w:val="single" w:sz="4" w:space="0" w:color="auto"/>
            </w:tcBorders>
            <w:shd w:val="clear" w:color="auto" w:fill="auto"/>
            <w:vAlign w:val="center"/>
            <w:hideMark/>
          </w:tcPr>
          <w:p w14:paraId="2920145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BA35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9FE02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66037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9EDB6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553874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FAACC4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73AEEE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17.18.3.</w:t>
            </w:r>
          </w:p>
        </w:tc>
        <w:tc>
          <w:tcPr>
            <w:tcW w:w="5534" w:type="dxa"/>
            <w:tcBorders>
              <w:top w:val="nil"/>
              <w:left w:val="nil"/>
              <w:bottom w:val="single" w:sz="4" w:space="0" w:color="auto"/>
              <w:right w:val="single" w:sz="4" w:space="0" w:color="auto"/>
            </w:tcBorders>
            <w:shd w:val="clear" w:color="auto" w:fill="auto"/>
            <w:vAlign w:val="center"/>
            <w:hideMark/>
          </w:tcPr>
          <w:p w14:paraId="5AEB59B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Построение отчетов по работоспособности, скорости, стоянкам, пробегу, отчеты с подключенных датчиков и т.д. Построение треков движения за заданный период с помощью графического интерфейса</w:t>
            </w:r>
          </w:p>
        </w:tc>
        <w:tc>
          <w:tcPr>
            <w:tcW w:w="1299" w:type="dxa"/>
            <w:tcBorders>
              <w:top w:val="nil"/>
              <w:left w:val="nil"/>
              <w:bottom w:val="single" w:sz="4" w:space="0" w:color="auto"/>
              <w:right w:val="single" w:sz="4" w:space="0" w:color="auto"/>
            </w:tcBorders>
            <w:shd w:val="clear" w:color="auto" w:fill="auto"/>
            <w:vAlign w:val="center"/>
            <w:hideMark/>
          </w:tcPr>
          <w:p w14:paraId="11DCFCB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5D71C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635FB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75C16F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E91A7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3A9AE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DFA72D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66B3AE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17.18.4.</w:t>
            </w:r>
          </w:p>
        </w:tc>
        <w:tc>
          <w:tcPr>
            <w:tcW w:w="5534" w:type="dxa"/>
            <w:tcBorders>
              <w:top w:val="nil"/>
              <w:left w:val="nil"/>
              <w:bottom w:val="single" w:sz="4" w:space="0" w:color="auto"/>
              <w:right w:val="single" w:sz="4" w:space="0" w:color="auto"/>
            </w:tcBorders>
            <w:shd w:val="clear" w:color="auto" w:fill="auto"/>
            <w:vAlign w:val="center"/>
            <w:hideMark/>
          </w:tcPr>
          <w:p w14:paraId="1AC050FE"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данных с прибора через модем не менее чем в 6 адресов одновременно на 6 (шесть) независимых серверов</w:t>
            </w:r>
          </w:p>
        </w:tc>
        <w:tc>
          <w:tcPr>
            <w:tcW w:w="1299" w:type="dxa"/>
            <w:tcBorders>
              <w:top w:val="nil"/>
              <w:left w:val="nil"/>
              <w:bottom w:val="single" w:sz="4" w:space="0" w:color="auto"/>
              <w:right w:val="single" w:sz="4" w:space="0" w:color="auto"/>
            </w:tcBorders>
            <w:shd w:val="clear" w:color="auto" w:fill="auto"/>
            <w:vAlign w:val="center"/>
            <w:hideMark/>
          </w:tcPr>
          <w:p w14:paraId="5EEFF1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07CB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15878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FDCE3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DDE5D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AC6F6E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66076A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14EFE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17.18.5.</w:t>
            </w:r>
          </w:p>
        </w:tc>
        <w:tc>
          <w:tcPr>
            <w:tcW w:w="5534" w:type="dxa"/>
            <w:tcBorders>
              <w:top w:val="nil"/>
              <w:left w:val="nil"/>
              <w:bottom w:val="single" w:sz="4" w:space="0" w:color="auto"/>
              <w:right w:val="single" w:sz="4" w:space="0" w:color="auto"/>
            </w:tcBorders>
            <w:shd w:val="clear" w:color="auto" w:fill="auto"/>
            <w:vAlign w:val="center"/>
            <w:hideMark/>
          </w:tcPr>
          <w:p w14:paraId="5A457C63"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Состав передаваемых данных от БНСО в АСУ ГППТ содержит, но не ограничивается: </w:t>
            </w:r>
            <w:r w:rsidRPr="00DE421B">
              <w:rPr>
                <w:rFonts w:ascii="Times New Roman" w:hAnsi="Times New Roman" w:cs="Times New Roman"/>
                <w:sz w:val="24"/>
                <w:szCs w:val="24"/>
              </w:rPr>
              <w:br/>
              <w:t>- Идентификационным номером БО;</w:t>
            </w:r>
            <w:r w:rsidRPr="00DE421B">
              <w:rPr>
                <w:rFonts w:ascii="Times New Roman" w:hAnsi="Times New Roman" w:cs="Times New Roman"/>
                <w:sz w:val="24"/>
                <w:szCs w:val="24"/>
              </w:rPr>
              <w:br/>
              <w:t xml:space="preserve">- Географической широтой местоположения транспортного средства; </w:t>
            </w:r>
            <w:r w:rsidRPr="00DE421B">
              <w:rPr>
                <w:rFonts w:ascii="Times New Roman" w:hAnsi="Times New Roman" w:cs="Times New Roman"/>
                <w:sz w:val="24"/>
                <w:szCs w:val="24"/>
              </w:rPr>
              <w:br/>
              <w:t xml:space="preserve">- Географической долготой местоположения </w:t>
            </w:r>
            <w:r w:rsidRPr="00DE421B">
              <w:rPr>
                <w:rFonts w:ascii="Times New Roman" w:hAnsi="Times New Roman" w:cs="Times New Roman"/>
                <w:sz w:val="24"/>
                <w:szCs w:val="24"/>
              </w:rPr>
              <w:lastRenderedPageBreak/>
              <w:t xml:space="preserve">транспортного средства; </w:t>
            </w:r>
            <w:r w:rsidRPr="00DE421B">
              <w:rPr>
                <w:rFonts w:ascii="Times New Roman" w:hAnsi="Times New Roman" w:cs="Times New Roman"/>
                <w:sz w:val="24"/>
                <w:szCs w:val="24"/>
              </w:rPr>
              <w:br/>
              <w:t xml:space="preserve">- Скоростью движения транспортного средства (км/ч); </w:t>
            </w:r>
            <w:r w:rsidRPr="00DE421B">
              <w:rPr>
                <w:rFonts w:ascii="Times New Roman" w:hAnsi="Times New Roman" w:cs="Times New Roman"/>
                <w:sz w:val="24"/>
                <w:szCs w:val="24"/>
              </w:rPr>
              <w:br/>
              <w:t xml:space="preserve">- Путевым углом транспортного средства; </w:t>
            </w:r>
            <w:r w:rsidRPr="00DE421B">
              <w:rPr>
                <w:rFonts w:ascii="Times New Roman" w:hAnsi="Times New Roman" w:cs="Times New Roman"/>
                <w:sz w:val="24"/>
                <w:szCs w:val="24"/>
              </w:rPr>
              <w:br/>
              <w:t xml:space="preserve">- Временем и датой фиксации местоположения транспортного средства (год, месяц, день, час, минута, секунда); </w:t>
            </w:r>
            <w:r w:rsidRPr="00DE421B">
              <w:rPr>
                <w:rFonts w:ascii="Times New Roman" w:hAnsi="Times New Roman" w:cs="Times New Roman"/>
                <w:sz w:val="24"/>
                <w:szCs w:val="24"/>
              </w:rPr>
              <w:br/>
              <w:t>- Признаком нажатия тревожной кнопки (отображение в АСУ ГППТ события)</w:t>
            </w:r>
          </w:p>
        </w:tc>
        <w:tc>
          <w:tcPr>
            <w:tcW w:w="1299" w:type="dxa"/>
            <w:tcBorders>
              <w:top w:val="nil"/>
              <w:left w:val="nil"/>
              <w:bottom w:val="single" w:sz="4" w:space="0" w:color="auto"/>
              <w:right w:val="single" w:sz="4" w:space="0" w:color="auto"/>
            </w:tcBorders>
            <w:shd w:val="clear" w:color="auto" w:fill="auto"/>
            <w:vAlign w:val="center"/>
            <w:hideMark/>
          </w:tcPr>
          <w:p w14:paraId="36C1D6A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4553B13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C22C7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30FF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BBB1F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A7AB3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C50E6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B4F9C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17.18.6.</w:t>
            </w:r>
          </w:p>
        </w:tc>
        <w:tc>
          <w:tcPr>
            <w:tcW w:w="5534" w:type="dxa"/>
            <w:tcBorders>
              <w:top w:val="nil"/>
              <w:left w:val="nil"/>
              <w:bottom w:val="single" w:sz="4" w:space="0" w:color="auto"/>
              <w:right w:val="single" w:sz="4" w:space="0" w:color="auto"/>
            </w:tcBorders>
            <w:shd w:val="clear" w:color="auto" w:fill="auto"/>
            <w:vAlign w:val="center"/>
            <w:hideMark/>
          </w:tcPr>
          <w:p w14:paraId="22DF0C9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Стационарное программное обеспечение, установленное на автоматизированных рабочих местах, обеспечивает выполнение следующих функций (задач) системы навигационного оборудования обеспечивать выполнение нижеперечисленных функций (задач):</w:t>
            </w:r>
            <w:r w:rsidRPr="00DE421B">
              <w:rPr>
                <w:rFonts w:ascii="Times New Roman" w:hAnsi="Times New Roman" w:cs="Times New Roman"/>
                <w:sz w:val="24"/>
                <w:szCs w:val="24"/>
              </w:rPr>
              <w:br/>
              <w:t>- Отображение на интерактивной карте ТС с установленным оборудованием;</w:t>
            </w:r>
            <w:r w:rsidRPr="00DE421B">
              <w:rPr>
                <w:rFonts w:ascii="Times New Roman" w:hAnsi="Times New Roman" w:cs="Times New Roman"/>
                <w:sz w:val="24"/>
                <w:szCs w:val="24"/>
              </w:rPr>
              <w:br/>
              <w:t>- Удаленную настройку установленного на ТС оборудования;</w:t>
            </w:r>
            <w:r w:rsidRPr="00DE421B">
              <w:rPr>
                <w:rFonts w:ascii="Times New Roman" w:hAnsi="Times New Roman" w:cs="Times New Roman"/>
                <w:sz w:val="24"/>
                <w:szCs w:val="24"/>
              </w:rPr>
              <w:br/>
              <w:t>- Удаленное обновление программного обеспечения оборудования;</w:t>
            </w:r>
            <w:r w:rsidRPr="00DE421B">
              <w:rPr>
                <w:rFonts w:ascii="Times New Roman" w:hAnsi="Times New Roman" w:cs="Times New Roman"/>
                <w:sz w:val="24"/>
                <w:szCs w:val="24"/>
              </w:rPr>
              <w:br/>
              <w:t>- Построение треков в режиме реального времени;</w:t>
            </w:r>
            <w:r w:rsidRPr="00DE421B">
              <w:rPr>
                <w:rFonts w:ascii="Times New Roman" w:hAnsi="Times New Roman" w:cs="Times New Roman"/>
                <w:sz w:val="24"/>
                <w:szCs w:val="24"/>
              </w:rPr>
              <w:br/>
              <w:t>- Отображение в режиме реального времени состояния работоспособности оборудования;</w:t>
            </w:r>
            <w:r w:rsidRPr="00DE421B">
              <w:rPr>
                <w:rFonts w:ascii="Times New Roman" w:hAnsi="Times New Roman" w:cs="Times New Roman"/>
                <w:sz w:val="24"/>
                <w:szCs w:val="24"/>
              </w:rPr>
              <w:br/>
              <w:t>- Отображение сведений о срабатывании кнопки тревожной сигнализации и других событиях с ТС;</w:t>
            </w:r>
            <w:r w:rsidRPr="00DE421B">
              <w:rPr>
                <w:rFonts w:ascii="Times New Roman" w:hAnsi="Times New Roman" w:cs="Times New Roman"/>
                <w:sz w:val="24"/>
                <w:szCs w:val="24"/>
              </w:rPr>
              <w:br/>
              <w:t>- Отображение информации от подключенных к оборудованию датчиков подсчета пассажиров, эксплуатирующихся на ТС Лизингополучателя;</w:t>
            </w:r>
            <w:r w:rsidRPr="00DE421B">
              <w:rPr>
                <w:rFonts w:ascii="Times New Roman" w:hAnsi="Times New Roman" w:cs="Times New Roman"/>
                <w:sz w:val="24"/>
                <w:szCs w:val="24"/>
              </w:rPr>
              <w:br/>
              <w:t>- Построение отчетов о пробегах, стоянках, работе механизмов, посещению геозон и др. по одному, нескольким или общий по транспортным средствам с помощью графического интерфейса;</w:t>
            </w:r>
            <w:r w:rsidRPr="00DE421B">
              <w:rPr>
                <w:rFonts w:ascii="Times New Roman" w:hAnsi="Times New Roman" w:cs="Times New Roman"/>
                <w:sz w:val="24"/>
                <w:szCs w:val="24"/>
              </w:rPr>
              <w:br/>
              <w:t>- Построение отчетов по безопасности движения, превышению скорости и агрессивности вождения сотрудников Лизингополучателя.</w:t>
            </w:r>
          </w:p>
        </w:tc>
        <w:tc>
          <w:tcPr>
            <w:tcW w:w="1299" w:type="dxa"/>
            <w:tcBorders>
              <w:top w:val="nil"/>
              <w:left w:val="nil"/>
              <w:bottom w:val="single" w:sz="4" w:space="0" w:color="auto"/>
              <w:right w:val="single" w:sz="4" w:space="0" w:color="auto"/>
            </w:tcBorders>
            <w:shd w:val="clear" w:color="auto" w:fill="auto"/>
            <w:vAlign w:val="center"/>
            <w:hideMark/>
          </w:tcPr>
          <w:p w14:paraId="61F34A8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D7F34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0A03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38D68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8BD47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9637D2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F64FF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AC7031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17.19.</w:t>
            </w:r>
          </w:p>
        </w:tc>
        <w:tc>
          <w:tcPr>
            <w:tcW w:w="5534" w:type="dxa"/>
            <w:tcBorders>
              <w:top w:val="nil"/>
              <w:left w:val="nil"/>
              <w:bottom w:val="single" w:sz="4" w:space="0" w:color="auto"/>
              <w:right w:val="single" w:sz="4" w:space="0" w:color="auto"/>
            </w:tcBorders>
            <w:shd w:val="clear" w:color="auto" w:fill="auto"/>
            <w:vAlign w:val="center"/>
            <w:hideMark/>
          </w:tcPr>
          <w:p w14:paraId="3FCFBDD0"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 xml:space="preserve">Требования к ПО на систему подстчета </w:t>
            </w:r>
            <w:r w:rsidRPr="00DE421B">
              <w:rPr>
                <w:rFonts w:ascii="Times New Roman" w:hAnsi="Times New Roman" w:cs="Times New Roman"/>
                <w:b/>
                <w:bCs/>
                <w:sz w:val="24"/>
                <w:szCs w:val="24"/>
              </w:rPr>
              <w:lastRenderedPageBreak/>
              <w:t>пассажиропотока</w:t>
            </w:r>
          </w:p>
        </w:tc>
        <w:tc>
          <w:tcPr>
            <w:tcW w:w="1299" w:type="dxa"/>
            <w:tcBorders>
              <w:top w:val="nil"/>
              <w:left w:val="nil"/>
              <w:bottom w:val="single" w:sz="4" w:space="0" w:color="auto"/>
              <w:right w:val="single" w:sz="4" w:space="0" w:color="auto"/>
            </w:tcBorders>
            <w:shd w:val="clear" w:color="auto" w:fill="auto"/>
            <w:vAlign w:val="center"/>
            <w:hideMark/>
          </w:tcPr>
          <w:p w14:paraId="1FB1B0A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ED2B33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31EF7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BC81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CB3EC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4C352F5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r>
      <w:tr w:rsidR="00DE421B" w:rsidRPr="00DE421B" w14:paraId="6E49897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9E6FD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17.19.1.</w:t>
            </w:r>
          </w:p>
        </w:tc>
        <w:tc>
          <w:tcPr>
            <w:tcW w:w="5534" w:type="dxa"/>
            <w:tcBorders>
              <w:top w:val="nil"/>
              <w:left w:val="nil"/>
              <w:bottom w:val="single" w:sz="4" w:space="0" w:color="auto"/>
              <w:right w:val="single" w:sz="4" w:space="0" w:color="auto"/>
            </w:tcBorders>
            <w:shd w:val="clear" w:color="auto" w:fill="auto"/>
            <w:vAlign w:val="center"/>
            <w:hideMark/>
          </w:tcPr>
          <w:p w14:paraId="6936373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Встроенное программное обеспечение позволяет считывать информационные данные с датчиков о вошедших и вышедших пассажиров с каждой двери в отдельности и в общем на каждой остановке и всего маршрута, архивирует данную информацию в собственной независимой памяти</w:t>
            </w:r>
          </w:p>
        </w:tc>
        <w:tc>
          <w:tcPr>
            <w:tcW w:w="1299" w:type="dxa"/>
            <w:tcBorders>
              <w:top w:val="nil"/>
              <w:left w:val="nil"/>
              <w:bottom w:val="single" w:sz="4" w:space="0" w:color="auto"/>
              <w:right w:val="single" w:sz="4" w:space="0" w:color="auto"/>
            </w:tcBorders>
            <w:shd w:val="clear" w:color="auto" w:fill="auto"/>
            <w:vAlign w:val="center"/>
            <w:hideMark/>
          </w:tcPr>
          <w:p w14:paraId="5FF03E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A2221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025D4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C1BB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9497C8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33AB54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9991F8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2C3D5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17.19.2.</w:t>
            </w:r>
          </w:p>
        </w:tc>
        <w:tc>
          <w:tcPr>
            <w:tcW w:w="5534" w:type="dxa"/>
            <w:tcBorders>
              <w:top w:val="nil"/>
              <w:left w:val="nil"/>
              <w:bottom w:val="single" w:sz="4" w:space="0" w:color="auto"/>
              <w:right w:val="single" w:sz="4" w:space="0" w:color="auto"/>
            </w:tcBorders>
            <w:shd w:val="clear" w:color="auto" w:fill="auto"/>
            <w:vAlign w:val="center"/>
            <w:hideMark/>
          </w:tcPr>
          <w:p w14:paraId="3A398CE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Общее число время остановки, координаты точек их срабатывания для возможности с помощью установленного ПО анализировать данные по пассажиропотоку (таблицы, отчёты, графики). ПО поддерживает обработку информации со всех транспортных средств, оборудованных ДПП данной модели</w:t>
            </w:r>
          </w:p>
        </w:tc>
        <w:tc>
          <w:tcPr>
            <w:tcW w:w="1299" w:type="dxa"/>
            <w:tcBorders>
              <w:top w:val="nil"/>
              <w:left w:val="nil"/>
              <w:bottom w:val="single" w:sz="4" w:space="0" w:color="auto"/>
              <w:right w:val="single" w:sz="4" w:space="0" w:color="auto"/>
            </w:tcBorders>
            <w:shd w:val="clear" w:color="auto" w:fill="auto"/>
            <w:vAlign w:val="center"/>
            <w:hideMark/>
          </w:tcPr>
          <w:p w14:paraId="4CDFDF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827A7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A150B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A277B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D85FD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8E2385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7B0629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5B4C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17.19.3.</w:t>
            </w:r>
          </w:p>
        </w:tc>
        <w:tc>
          <w:tcPr>
            <w:tcW w:w="5534" w:type="dxa"/>
            <w:tcBorders>
              <w:top w:val="nil"/>
              <w:left w:val="nil"/>
              <w:bottom w:val="single" w:sz="4" w:space="0" w:color="auto"/>
              <w:right w:val="single" w:sz="4" w:space="0" w:color="auto"/>
            </w:tcBorders>
            <w:shd w:val="clear" w:color="auto" w:fill="auto"/>
            <w:vAlign w:val="center"/>
            <w:hideMark/>
          </w:tcPr>
          <w:p w14:paraId="738F7E8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Построение отчетов по одному, нескольким или группе ТС</w:t>
            </w:r>
          </w:p>
        </w:tc>
        <w:tc>
          <w:tcPr>
            <w:tcW w:w="1299" w:type="dxa"/>
            <w:tcBorders>
              <w:top w:val="nil"/>
              <w:left w:val="nil"/>
              <w:bottom w:val="single" w:sz="4" w:space="0" w:color="auto"/>
              <w:right w:val="single" w:sz="4" w:space="0" w:color="auto"/>
            </w:tcBorders>
            <w:shd w:val="clear" w:color="auto" w:fill="auto"/>
            <w:vAlign w:val="center"/>
            <w:hideMark/>
          </w:tcPr>
          <w:p w14:paraId="62F71E0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D4893F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6244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F44C8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2965A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22EC7B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48710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4C2193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17.19.4.</w:t>
            </w:r>
          </w:p>
        </w:tc>
        <w:tc>
          <w:tcPr>
            <w:tcW w:w="5534" w:type="dxa"/>
            <w:tcBorders>
              <w:top w:val="nil"/>
              <w:left w:val="nil"/>
              <w:bottom w:val="single" w:sz="4" w:space="0" w:color="auto"/>
              <w:right w:val="single" w:sz="4" w:space="0" w:color="auto"/>
            </w:tcBorders>
            <w:shd w:val="clear" w:color="auto" w:fill="auto"/>
            <w:vAlign w:val="center"/>
            <w:hideMark/>
          </w:tcPr>
          <w:p w14:paraId="754EF45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Построение отчетов по зонам посещения</w:t>
            </w:r>
          </w:p>
        </w:tc>
        <w:tc>
          <w:tcPr>
            <w:tcW w:w="1299" w:type="dxa"/>
            <w:tcBorders>
              <w:top w:val="nil"/>
              <w:left w:val="nil"/>
              <w:bottom w:val="single" w:sz="4" w:space="0" w:color="auto"/>
              <w:right w:val="single" w:sz="4" w:space="0" w:color="auto"/>
            </w:tcBorders>
            <w:shd w:val="clear" w:color="auto" w:fill="auto"/>
            <w:vAlign w:val="center"/>
            <w:hideMark/>
          </w:tcPr>
          <w:p w14:paraId="71010D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0724A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BA7579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D9058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9B6615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4C20BB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D8BC9D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D24011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17.20.</w:t>
            </w:r>
          </w:p>
        </w:tc>
        <w:tc>
          <w:tcPr>
            <w:tcW w:w="5534" w:type="dxa"/>
            <w:tcBorders>
              <w:top w:val="nil"/>
              <w:left w:val="nil"/>
              <w:bottom w:val="single" w:sz="4" w:space="0" w:color="auto"/>
              <w:right w:val="single" w:sz="4" w:space="0" w:color="auto"/>
            </w:tcBorders>
            <w:shd w:val="clear" w:color="auto" w:fill="auto"/>
            <w:vAlign w:val="center"/>
            <w:hideMark/>
          </w:tcPr>
          <w:p w14:paraId="7949AA83"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Требования к ПО системы дистанционного управления стрелочными переводами</w:t>
            </w:r>
          </w:p>
        </w:tc>
        <w:tc>
          <w:tcPr>
            <w:tcW w:w="1299" w:type="dxa"/>
            <w:tcBorders>
              <w:top w:val="nil"/>
              <w:left w:val="nil"/>
              <w:bottom w:val="single" w:sz="4" w:space="0" w:color="auto"/>
              <w:right w:val="single" w:sz="4" w:space="0" w:color="auto"/>
            </w:tcBorders>
            <w:shd w:val="clear" w:color="auto" w:fill="auto"/>
            <w:vAlign w:val="center"/>
            <w:hideMark/>
          </w:tcPr>
          <w:p w14:paraId="1A1F4C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3DC35CD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0ACD983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0C5671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6B41498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42ADB8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6707E88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CBE21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17.20.1.</w:t>
            </w:r>
          </w:p>
        </w:tc>
        <w:tc>
          <w:tcPr>
            <w:tcW w:w="5534" w:type="dxa"/>
            <w:tcBorders>
              <w:top w:val="nil"/>
              <w:left w:val="nil"/>
              <w:bottom w:val="single" w:sz="4" w:space="0" w:color="auto"/>
              <w:right w:val="single" w:sz="4" w:space="0" w:color="auto"/>
            </w:tcBorders>
            <w:shd w:val="clear" w:color="auto" w:fill="auto"/>
            <w:vAlign w:val="center"/>
            <w:hideMark/>
          </w:tcPr>
          <w:p w14:paraId="26ACD4FC"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Дистанционное обновление ПО многофункционального навигационного терминала, настройка и мониторинг состояния оборудования по каналам связи 3G и 4G, по сети Wi-Fi и через сетевой LAN кабель</w:t>
            </w:r>
          </w:p>
        </w:tc>
        <w:tc>
          <w:tcPr>
            <w:tcW w:w="1299" w:type="dxa"/>
            <w:tcBorders>
              <w:top w:val="nil"/>
              <w:left w:val="nil"/>
              <w:bottom w:val="single" w:sz="4" w:space="0" w:color="auto"/>
              <w:right w:val="single" w:sz="4" w:space="0" w:color="auto"/>
            </w:tcBorders>
            <w:shd w:val="clear" w:color="auto" w:fill="auto"/>
            <w:vAlign w:val="center"/>
            <w:hideMark/>
          </w:tcPr>
          <w:p w14:paraId="4F7398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AD140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E6219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A4726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C5C89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2ADF7C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E23801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57095A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17.20.2.</w:t>
            </w:r>
          </w:p>
        </w:tc>
        <w:tc>
          <w:tcPr>
            <w:tcW w:w="5534" w:type="dxa"/>
            <w:tcBorders>
              <w:top w:val="nil"/>
              <w:left w:val="nil"/>
              <w:bottom w:val="single" w:sz="4" w:space="0" w:color="auto"/>
              <w:right w:val="single" w:sz="4" w:space="0" w:color="auto"/>
            </w:tcBorders>
            <w:shd w:val="clear" w:color="auto" w:fill="auto"/>
            <w:vAlign w:val="center"/>
            <w:hideMark/>
          </w:tcPr>
          <w:p w14:paraId="3B2B10BF"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Выгрузка протоколов с навигационными данными перемещений ПС за последние 30 суток</w:t>
            </w:r>
          </w:p>
        </w:tc>
        <w:tc>
          <w:tcPr>
            <w:tcW w:w="1299" w:type="dxa"/>
            <w:tcBorders>
              <w:top w:val="nil"/>
              <w:left w:val="nil"/>
              <w:bottom w:val="single" w:sz="4" w:space="0" w:color="auto"/>
              <w:right w:val="single" w:sz="4" w:space="0" w:color="auto"/>
            </w:tcBorders>
            <w:shd w:val="clear" w:color="auto" w:fill="auto"/>
            <w:vAlign w:val="center"/>
            <w:hideMark/>
          </w:tcPr>
          <w:p w14:paraId="7E2E55B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9C122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870F13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E32B7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907559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6A4D4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524ED0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F5263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17.20.3.</w:t>
            </w:r>
          </w:p>
        </w:tc>
        <w:tc>
          <w:tcPr>
            <w:tcW w:w="5534" w:type="dxa"/>
            <w:tcBorders>
              <w:top w:val="nil"/>
              <w:left w:val="nil"/>
              <w:bottom w:val="single" w:sz="4" w:space="0" w:color="auto"/>
              <w:right w:val="single" w:sz="4" w:space="0" w:color="auto"/>
            </w:tcBorders>
            <w:shd w:val="clear" w:color="auto" w:fill="auto"/>
            <w:vAlign w:val="center"/>
            <w:hideMark/>
          </w:tcPr>
          <w:p w14:paraId="31C86A4B"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Состав передаваемых навигационных данных от оборудования высокоточного позиционирования на сервер позиционирования: </w:t>
            </w:r>
            <w:r w:rsidRPr="00DE421B">
              <w:rPr>
                <w:rFonts w:ascii="Times New Roman" w:hAnsi="Times New Roman" w:cs="Times New Roman"/>
                <w:sz w:val="24"/>
                <w:szCs w:val="24"/>
              </w:rPr>
              <w:br/>
              <w:t>- идентификационный номер ТС;</w:t>
            </w:r>
            <w:r w:rsidRPr="00DE421B">
              <w:rPr>
                <w:rFonts w:ascii="Times New Roman" w:hAnsi="Times New Roman" w:cs="Times New Roman"/>
                <w:sz w:val="24"/>
                <w:szCs w:val="24"/>
              </w:rPr>
              <w:br/>
              <w:t xml:space="preserve">- географические широта и долгота местоположения ТС; </w:t>
            </w:r>
            <w:r w:rsidRPr="00DE421B">
              <w:rPr>
                <w:rFonts w:ascii="Times New Roman" w:hAnsi="Times New Roman" w:cs="Times New Roman"/>
                <w:sz w:val="24"/>
                <w:szCs w:val="24"/>
              </w:rPr>
              <w:br/>
              <w:t xml:space="preserve">- скорость движения ТС (км/ч), кроме оборудования Rfid идентификации; </w:t>
            </w:r>
            <w:r w:rsidRPr="00DE421B">
              <w:rPr>
                <w:rFonts w:ascii="Times New Roman" w:hAnsi="Times New Roman" w:cs="Times New Roman"/>
                <w:sz w:val="24"/>
                <w:szCs w:val="24"/>
              </w:rPr>
              <w:br/>
              <w:t>- путевой угол ТС, кроме оборудования Rfid идентификации;</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время и дата фиксации местоположения ТС (год, месяц, день, час, минута, секунда)</w:t>
            </w:r>
          </w:p>
        </w:tc>
        <w:tc>
          <w:tcPr>
            <w:tcW w:w="1299" w:type="dxa"/>
            <w:tcBorders>
              <w:top w:val="nil"/>
              <w:left w:val="nil"/>
              <w:bottom w:val="single" w:sz="4" w:space="0" w:color="auto"/>
              <w:right w:val="single" w:sz="4" w:space="0" w:color="auto"/>
            </w:tcBorders>
            <w:shd w:val="clear" w:color="auto" w:fill="auto"/>
            <w:vAlign w:val="center"/>
            <w:hideMark/>
          </w:tcPr>
          <w:p w14:paraId="70A296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286D577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C0AF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10B16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726CE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BC87B0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2EFF9C1"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4A6CAF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18.</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4DC524E5" w14:textId="77777777" w:rsidR="00DE421B" w:rsidRPr="00DE421B" w:rsidRDefault="00DE421B" w:rsidP="00DE421B">
            <w:pPr>
              <w:spacing w:after="0" w:line="240" w:lineRule="auto"/>
              <w:rPr>
                <w:rFonts w:ascii="Times New Roman" w:hAnsi="Times New Roman" w:cs="Times New Roman"/>
                <w:b/>
                <w:bCs/>
                <w:sz w:val="24"/>
                <w:szCs w:val="24"/>
              </w:rPr>
            </w:pPr>
            <w:r w:rsidRPr="00DE421B">
              <w:rPr>
                <w:rFonts w:ascii="Times New Roman" w:hAnsi="Times New Roman" w:cs="Times New Roman"/>
                <w:b/>
                <w:bCs/>
                <w:sz w:val="24"/>
                <w:szCs w:val="24"/>
              </w:rPr>
              <w:t>Требование к комплектации БНСО</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1F2543C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73A4FF6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1BE8014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2E85738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50ADFC7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3DBBA6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6DD12E0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4D5F3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18.1.</w:t>
            </w:r>
          </w:p>
        </w:tc>
        <w:tc>
          <w:tcPr>
            <w:tcW w:w="5534" w:type="dxa"/>
            <w:tcBorders>
              <w:top w:val="nil"/>
              <w:left w:val="nil"/>
              <w:bottom w:val="single" w:sz="4" w:space="0" w:color="auto"/>
              <w:right w:val="single" w:sz="4" w:space="0" w:color="auto"/>
            </w:tcBorders>
            <w:shd w:val="clear" w:color="auto" w:fill="auto"/>
            <w:vAlign w:val="center"/>
            <w:hideMark/>
          </w:tcPr>
          <w:p w14:paraId="524AB5B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 использовании программного обеспечения, входящего в состав БНСО, необходимо учитывать  требования законодательства Российской Федерации для ЭВМ и баз данных, происходящих из иностранных государств, и исключить применение программного обеспечения  в составе БНСО, если в соответствии  с требованиями российского законодательства, в отношении использования такого программного, обеспечения  установлен запрет.</w:t>
            </w:r>
          </w:p>
        </w:tc>
        <w:tc>
          <w:tcPr>
            <w:tcW w:w="1299" w:type="dxa"/>
            <w:tcBorders>
              <w:top w:val="nil"/>
              <w:left w:val="nil"/>
              <w:bottom w:val="single" w:sz="4" w:space="0" w:color="auto"/>
              <w:right w:val="single" w:sz="4" w:space="0" w:color="auto"/>
            </w:tcBorders>
            <w:shd w:val="clear" w:color="auto" w:fill="auto"/>
            <w:vAlign w:val="center"/>
            <w:hideMark/>
          </w:tcPr>
          <w:p w14:paraId="172A2D8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821A48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B0CA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55379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A4354D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41A3E3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B3C15E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DF93E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18.2.</w:t>
            </w:r>
          </w:p>
        </w:tc>
        <w:tc>
          <w:tcPr>
            <w:tcW w:w="5534" w:type="dxa"/>
            <w:tcBorders>
              <w:top w:val="nil"/>
              <w:left w:val="nil"/>
              <w:bottom w:val="single" w:sz="4" w:space="0" w:color="auto"/>
              <w:right w:val="single" w:sz="4" w:space="0" w:color="auto"/>
            </w:tcBorders>
            <w:shd w:val="clear" w:color="auto" w:fill="auto"/>
            <w:vAlign w:val="center"/>
            <w:hideMark/>
          </w:tcPr>
          <w:p w14:paraId="783A5C09"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Лизингодатель принимает на себя обязательства по предоставлению неисключительных прав на использование программного обеспечения, входящего в БНСО.</w:t>
            </w:r>
          </w:p>
        </w:tc>
        <w:tc>
          <w:tcPr>
            <w:tcW w:w="1299" w:type="dxa"/>
            <w:tcBorders>
              <w:top w:val="nil"/>
              <w:left w:val="nil"/>
              <w:bottom w:val="single" w:sz="4" w:space="0" w:color="auto"/>
              <w:right w:val="single" w:sz="4" w:space="0" w:color="auto"/>
            </w:tcBorders>
            <w:shd w:val="clear" w:color="auto" w:fill="auto"/>
            <w:vAlign w:val="center"/>
            <w:hideMark/>
          </w:tcPr>
          <w:p w14:paraId="71E9B1E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5B468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1ADB83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818DB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25AC7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566A6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7503F4D"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2B222D9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18.3.</w:t>
            </w:r>
          </w:p>
        </w:tc>
        <w:tc>
          <w:tcPr>
            <w:tcW w:w="5534" w:type="dxa"/>
            <w:tcBorders>
              <w:top w:val="nil"/>
              <w:left w:val="nil"/>
              <w:bottom w:val="nil"/>
              <w:right w:val="single" w:sz="4" w:space="0" w:color="auto"/>
            </w:tcBorders>
            <w:shd w:val="clear" w:color="auto" w:fill="auto"/>
            <w:vAlign w:val="center"/>
            <w:hideMark/>
          </w:tcPr>
          <w:p w14:paraId="593CDE4A"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Комплект поставки БНСО на русском языке и включает в себя:</w:t>
            </w:r>
            <w:r w:rsidRPr="00DE421B">
              <w:rPr>
                <w:rFonts w:ascii="Times New Roman" w:hAnsi="Times New Roman" w:cs="Times New Roman"/>
                <w:sz w:val="24"/>
                <w:szCs w:val="24"/>
              </w:rPr>
              <w:br/>
              <w:t>– технические паспорта на все элементы БНСО с заводскими номерами оборудования;</w:t>
            </w:r>
            <w:r w:rsidRPr="00DE421B">
              <w:rPr>
                <w:rFonts w:ascii="Times New Roman" w:hAnsi="Times New Roman" w:cs="Times New Roman"/>
                <w:sz w:val="24"/>
                <w:szCs w:val="24"/>
              </w:rPr>
              <w:br/>
              <w:t>– инструкции по эксплуатации элементов БНСО;</w:t>
            </w:r>
            <w:r w:rsidRPr="00DE421B">
              <w:rPr>
                <w:rFonts w:ascii="Times New Roman" w:hAnsi="Times New Roman" w:cs="Times New Roman"/>
                <w:sz w:val="24"/>
                <w:szCs w:val="24"/>
              </w:rPr>
              <w:br/>
              <w:t>– инструкции по настройке и конфигурированию всех элементов БНСО;</w:t>
            </w:r>
            <w:r w:rsidRPr="00DE421B">
              <w:rPr>
                <w:rFonts w:ascii="Times New Roman" w:hAnsi="Times New Roman" w:cs="Times New Roman"/>
                <w:sz w:val="24"/>
                <w:szCs w:val="24"/>
              </w:rPr>
              <w:br/>
              <w:t>– каталог деталей и сборочных единиц для всех элементов БНСО соответствует ГОСТ Р 51772-2001;</w:t>
            </w:r>
            <w:r w:rsidRPr="00DE421B">
              <w:rPr>
                <w:rFonts w:ascii="Times New Roman" w:hAnsi="Times New Roman" w:cs="Times New Roman"/>
                <w:sz w:val="24"/>
                <w:szCs w:val="24"/>
              </w:rPr>
              <w:br/>
              <w:t>- При наличии замка на элементе БНСО Лизингополучателю передается комплект ключей на момент принятия ТС</w:t>
            </w:r>
            <w:r w:rsidRPr="00DE421B">
              <w:rPr>
                <w:rFonts w:ascii="Times New Roman" w:hAnsi="Times New Roman" w:cs="Times New Roman"/>
                <w:sz w:val="24"/>
                <w:szCs w:val="24"/>
              </w:rPr>
              <w:br/>
              <w:t>– программное обеспечение для настройки и конфигурирования элементов БНСО;</w:t>
            </w:r>
            <w:r w:rsidRPr="00DE421B">
              <w:rPr>
                <w:rFonts w:ascii="Times New Roman" w:hAnsi="Times New Roman" w:cs="Times New Roman"/>
                <w:sz w:val="24"/>
                <w:szCs w:val="24"/>
              </w:rPr>
              <w:br/>
              <w:t>– необходимые кабели и адаптеры для настройки и конфигурирования элементов БНСО;</w:t>
            </w:r>
            <w:r w:rsidRPr="00DE421B">
              <w:rPr>
                <w:rFonts w:ascii="Times New Roman" w:hAnsi="Times New Roman" w:cs="Times New Roman"/>
                <w:sz w:val="24"/>
                <w:szCs w:val="24"/>
              </w:rPr>
              <w:br/>
              <w:t>– инструкции администратора и пользователя для программного обеспечения.</w:t>
            </w:r>
            <w:r w:rsidRPr="00DE421B">
              <w:rPr>
                <w:rFonts w:ascii="Times New Roman" w:hAnsi="Times New Roman" w:cs="Times New Roman"/>
                <w:sz w:val="24"/>
                <w:szCs w:val="24"/>
              </w:rPr>
              <w:br/>
              <w:t xml:space="preserve">– комплект документации для разработчика </w:t>
            </w:r>
            <w:r w:rsidRPr="00DE421B">
              <w:rPr>
                <w:rFonts w:ascii="Times New Roman" w:hAnsi="Times New Roman" w:cs="Times New Roman"/>
                <w:sz w:val="24"/>
                <w:szCs w:val="24"/>
              </w:rPr>
              <w:lastRenderedPageBreak/>
              <w:t>приложений (SDK) для БНСО;</w:t>
            </w:r>
            <w:r w:rsidRPr="00DE421B">
              <w:rPr>
                <w:rFonts w:ascii="Times New Roman" w:hAnsi="Times New Roman" w:cs="Times New Roman"/>
                <w:sz w:val="24"/>
                <w:szCs w:val="24"/>
              </w:rPr>
              <w:br/>
              <w:t>– описание программных интерфейсов приложений (API) для всех компонентов БНСО (ГЛОНАСС, СЭКОП, ТИС, видеорегистрация, Говорящий город, датчики пассажиропотока);</w:t>
            </w:r>
            <w:r w:rsidRPr="00DE421B">
              <w:rPr>
                <w:rFonts w:ascii="Times New Roman" w:hAnsi="Times New Roman" w:cs="Times New Roman"/>
                <w:sz w:val="24"/>
                <w:szCs w:val="24"/>
              </w:rPr>
              <w:br/>
              <w:t>– описание сообщений (топиков) данных;</w:t>
            </w:r>
            <w:r w:rsidRPr="00DE421B">
              <w:rPr>
                <w:rFonts w:ascii="Times New Roman" w:hAnsi="Times New Roman" w:cs="Times New Roman"/>
                <w:sz w:val="24"/>
                <w:szCs w:val="24"/>
              </w:rPr>
              <w:br/>
              <w:t xml:space="preserve"> В комплект поставки входит прикладное ПО. В случае если прикладное ПО является лицензированным, то лицензии прикладного ПО на каждый комплект передаются без ограничения по сроку действия и количества пользователей.</w:t>
            </w:r>
          </w:p>
        </w:tc>
        <w:tc>
          <w:tcPr>
            <w:tcW w:w="1299" w:type="dxa"/>
            <w:tcBorders>
              <w:top w:val="nil"/>
              <w:left w:val="nil"/>
              <w:bottom w:val="nil"/>
              <w:right w:val="single" w:sz="4" w:space="0" w:color="auto"/>
            </w:tcBorders>
            <w:shd w:val="clear" w:color="auto" w:fill="auto"/>
            <w:vAlign w:val="center"/>
            <w:hideMark/>
          </w:tcPr>
          <w:p w14:paraId="0F2899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nil"/>
              <w:right w:val="single" w:sz="4" w:space="0" w:color="auto"/>
            </w:tcBorders>
            <w:shd w:val="clear" w:color="auto" w:fill="auto"/>
            <w:vAlign w:val="center"/>
            <w:hideMark/>
          </w:tcPr>
          <w:p w14:paraId="2389E49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7C141F8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2B0A0BE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3B778D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748EDA0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63EF579"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4C993C5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 xml:space="preserve">19. </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2DABFD57"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Запись ключевой информации на модули безопасности для установки в оборудование оплаты проезда в соответствии с порядком предоставления юридическим лицам копий ключевой информации электронных проездных документов оплаты проезда (http://orgp.spb.ru/docs/techdoc/2018_02_26_Порядок_предоставления.pdf), утвержденным Приказом СПб ГКУ «Организатор перевозок» от «16» февраля 2018 года № 114.</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3A22CD7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6432414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6FF06D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30B6ACA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6B0ADD1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Предусмотрена</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1AD05AF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DD86896"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785BF5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w:t>
            </w:r>
          </w:p>
        </w:tc>
        <w:tc>
          <w:tcPr>
            <w:tcW w:w="5534" w:type="dxa"/>
            <w:tcBorders>
              <w:top w:val="nil"/>
              <w:left w:val="nil"/>
              <w:bottom w:val="single" w:sz="8" w:space="0" w:color="auto"/>
              <w:right w:val="single" w:sz="4" w:space="0" w:color="auto"/>
            </w:tcBorders>
            <w:shd w:val="clear" w:color="auto" w:fill="auto"/>
            <w:vAlign w:val="center"/>
            <w:hideMark/>
          </w:tcPr>
          <w:p w14:paraId="7AF29BCE"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кругового обзора</w:t>
            </w:r>
          </w:p>
        </w:tc>
        <w:tc>
          <w:tcPr>
            <w:tcW w:w="1299" w:type="dxa"/>
            <w:tcBorders>
              <w:top w:val="nil"/>
              <w:left w:val="nil"/>
              <w:bottom w:val="single" w:sz="8" w:space="0" w:color="auto"/>
              <w:right w:val="single" w:sz="4" w:space="0" w:color="auto"/>
            </w:tcBorders>
            <w:shd w:val="clear" w:color="auto" w:fill="auto"/>
            <w:vAlign w:val="center"/>
            <w:hideMark/>
          </w:tcPr>
          <w:p w14:paraId="48502D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46E648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0B7ED1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1B3F39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6393D1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8" w:space="0" w:color="auto"/>
              <w:right w:val="single" w:sz="4" w:space="0" w:color="auto"/>
            </w:tcBorders>
            <w:shd w:val="clear" w:color="auto" w:fill="auto"/>
            <w:vAlign w:val="center"/>
            <w:hideMark/>
          </w:tcPr>
          <w:p w14:paraId="38D426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367C81A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3109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20.1.</w:t>
            </w:r>
          </w:p>
        </w:tc>
        <w:tc>
          <w:tcPr>
            <w:tcW w:w="5534" w:type="dxa"/>
            <w:tcBorders>
              <w:top w:val="nil"/>
              <w:left w:val="nil"/>
              <w:bottom w:val="single" w:sz="4" w:space="0" w:color="auto"/>
              <w:right w:val="single" w:sz="4" w:space="0" w:color="auto"/>
            </w:tcBorders>
            <w:shd w:val="clear" w:color="auto" w:fill="auto"/>
            <w:vAlign w:val="center"/>
            <w:hideMark/>
          </w:tcPr>
          <w:p w14:paraId="1E38DBA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кругового обзора предназначена для отображения обстановки вокруг транспортного средства, путем объединения изображений с широкоугольных видеокамер, установленных на бортах ТС в единое изображение</w:t>
            </w:r>
          </w:p>
        </w:tc>
        <w:tc>
          <w:tcPr>
            <w:tcW w:w="1299" w:type="dxa"/>
            <w:tcBorders>
              <w:top w:val="nil"/>
              <w:left w:val="nil"/>
              <w:bottom w:val="single" w:sz="4" w:space="0" w:color="auto"/>
              <w:right w:val="single" w:sz="4" w:space="0" w:color="auto"/>
            </w:tcBorders>
            <w:shd w:val="clear" w:color="auto" w:fill="auto"/>
            <w:vAlign w:val="center"/>
            <w:hideMark/>
          </w:tcPr>
          <w:p w14:paraId="064FA8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903FD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91B44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624B3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0CB5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788CF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A1A376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8628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20.2.</w:t>
            </w:r>
          </w:p>
        </w:tc>
        <w:tc>
          <w:tcPr>
            <w:tcW w:w="5534" w:type="dxa"/>
            <w:tcBorders>
              <w:top w:val="nil"/>
              <w:left w:val="nil"/>
              <w:bottom w:val="single" w:sz="4" w:space="0" w:color="auto"/>
              <w:right w:val="single" w:sz="4" w:space="0" w:color="auto"/>
            </w:tcBorders>
            <w:shd w:val="clear" w:color="auto" w:fill="auto"/>
            <w:vAlign w:val="center"/>
            <w:hideMark/>
          </w:tcPr>
          <w:p w14:paraId="72CB972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Захват обстановки вокруг транспортного средства</w:t>
            </w:r>
          </w:p>
        </w:tc>
        <w:tc>
          <w:tcPr>
            <w:tcW w:w="1299" w:type="dxa"/>
            <w:tcBorders>
              <w:top w:val="nil"/>
              <w:left w:val="nil"/>
              <w:bottom w:val="single" w:sz="4" w:space="0" w:color="auto"/>
              <w:right w:val="single" w:sz="4" w:space="0" w:color="auto"/>
            </w:tcBorders>
            <w:shd w:val="clear" w:color="auto" w:fill="auto"/>
            <w:vAlign w:val="center"/>
            <w:hideMark/>
          </w:tcPr>
          <w:p w14:paraId="077199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3</w:t>
            </w:r>
          </w:p>
        </w:tc>
        <w:tc>
          <w:tcPr>
            <w:tcW w:w="1567" w:type="dxa"/>
            <w:tcBorders>
              <w:top w:val="nil"/>
              <w:left w:val="nil"/>
              <w:bottom w:val="single" w:sz="4" w:space="0" w:color="auto"/>
              <w:right w:val="single" w:sz="4" w:space="0" w:color="auto"/>
            </w:tcBorders>
            <w:shd w:val="clear" w:color="auto" w:fill="auto"/>
            <w:vAlign w:val="center"/>
            <w:hideMark/>
          </w:tcPr>
          <w:p w14:paraId="2C175B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2B02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1B09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4636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0AE4F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1D60684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ACB3F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20.3.</w:t>
            </w:r>
          </w:p>
        </w:tc>
        <w:tc>
          <w:tcPr>
            <w:tcW w:w="5534" w:type="dxa"/>
            <w:tcBorders>
              <w:top w:val="nil"/>
              <w:left w:val="nil"/>
              <w:bottom w:val="single" w:sz="4" w:space="0" w:color="auto"/>
              <w:right w:val="single" w:sz="4" w:space="0" w:color="auto"/>
            </w:tcBorders>
            <w:shd w:val="clear" w:color="auto" w:fill="auto"/>
            <w:vAlign w:val="center"/>
            <w:hideMark/>
          </w:tcPr>
          <w:p w14:paraId="124D4BD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кругового обзора состоит из:</w:t>
            </w:r>
            <w:r w:rsidRPr="00DE421B">
              <w:rPr>
                <w:rFonts w:ascii="Times New Roman" w:hAnsi="Times New Roman" w:cs="Times New Roman"/>
                <w:sz w:val="24"/>
                <w:szCs w:val="24"/>
              </w:rPr>
              <w:br/>
              <w:t>- блок обработки данных;</w:t>
            </w:r>
            <w:r w:rsidRPr="00DE421B">
              <w:rPr>
                <w:rFonts w:ascii="Times New Roman" w:hAnsi="Times New Roman" w:cs="Times New Roman"/>
                <w:sz w:val="24"/>
                <w:szCs w:val="24"/>
              </w:rPr>
              <w:br/>
              <w:t>- фронтальной, правого и левого борта, задней широкоугольной камеры (в сумме - не более 6 камер на ТС).</w:t>
            </w:r>
            <w:r w:rsidRPr="00DE421B">
              <w:rPr>
                <w:rFonts w:ascii="Times New Roman" w:hAnsi="Times New Roman" w:cs="Times New Roman"/>
                <w:sz w:val="24"/>
                <w:szCs w:val="24"/>
              </w:rPr>
              <w:br/>
              <w:t>- кнопка включения (отключения) отображения кругового обзора на мониторе видеорегистратора</w:t>
            </w:r>
            <w:r w:rsidRPr="00DE421B">
              <w:rPr>
                <w:rFonts w:ascii="Times New Roman" w:hAnsi="Times New Roman" w:cs="Times New Roman"/>
                <w:sz w:val="24"/>
                <w:szCs w:val="24"/>
              </w:rPr>
              <w:br/>
              <w:t xml:space="preserve">В случае если на ТС имеется более 1-ой секции, то камеры система кругового обзора устанавливается </w:t>
            </w:r>
            <w:r w:rsidRPr="00DE421B">
              <w:rPr>
                <w:rFonts w:ascii="Times New Roman" w:hAnsi="Times New Roman" w:cs="Times New Roman"/>
                <w:sz w:val="24"/>
                <w:szCs w:val="24"/>
              </w:rPr>
              <w:lastRenderedPageBreak/>
              <w:t>только на последней секции. Также в случае если на ТС имеется 2 (две) кабины водителя, то система кругового обзора устанавливается на последней секции с каждой стороны</w:t>
            </w:r>
          </w:p>
        </w:tc>
        <w:tc>
          <w:tcPr>
            <w:tcW w:w="1299" w:type="dxa"/>
            <w:tcBorders>
              <w:top w:val="nil"/>
              <w:left w:val="nil"/>
              <w:bottom w:val="single" w:sz="4" w:space="0" w:color="auto"/>
              <w:right w:val="single" w:sz="4" w:space="0" w:color="auto"/>
            </w:tcBorders>
            <w:shd w:val="clear" w:color="auto" w:fill="auto"/>
            <w:vAlign w:val="center"/>
            <w:hideMark/>
          </w:tcPr>
          <w:p w14:paraId="3A6301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03386E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7047D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23C28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8FD67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C7486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9247C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8D51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20.4.</w:t>
            </w:r>
          </w:p>
        </w:tc>
        <w:tc>
          <w:tcPr>
            <w:tcW w:w="5534" w:type="dxa"/>
            <w:tcBorders>
              <w:top w:val="nil"/>
              <w:left w:val="nil"/>
              <w:bottom w:val="single" w:sz="4" w:space="0" w:color="auto"/>
              <w:right w:val="single" w:sz="4" w:space="0" w:color="auto"/>
            </w:tcBorders>
            <w:shd w:val="clear" w:color="auto" w:fill="auto"/>
            <w:vAlign w:val="center"/>
            <w:hideMark/>
          </w:tcPr>
          <w:p w14:paraId="4675955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Данная система интегрирована с системой видеорегистрации и видеонаблюдения, а также выводит изображение на монитор системы видеорегистрации и наблюдения.</w:t>
            </w:r>
            <w:r w:rsidRPr="00DE421B">
              <w:rPr>
                <w:rFonts w:ascii="Times New Roman" w:hAnsi="Times New Roman" w:cs="Times New Roman"/>
                <w:sz w:val="24"/>
                <w:szCs w:val="24"/>
              </w:rPr>
              <w:br/>
              <w:t>Допускается интеграция через роутер-коммутатор</w:t>
            </w:r>
          </w:p>
        </w:tc>
        <w:tc>
          <w:tcPr>
            <w:tcW w:w="1299" w:type="dxa"/>
            <w:tcBorders>
              <w:top w:val="nil"/>
              <w:left w:val="nil"/>
              <w:bottom w:val="single" w:sz="4" w:space="0" w:color="auto"/>
              <w:right w:val="single" w:sz="4" w:space="0" w:color="auto"/>
            </w:tcBorders>
            <w:shd w:val="clear" w:color="auto" w:fill="auto"/>
            <w:vAlign w:val="center"/>
            <w:hideMark/>
          </w:tcPr>
          <w:p w14:paraId="27EF5A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5D07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F193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1B529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018D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C9141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5745A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5D81E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20.5.</w:t>
            </w:r>
          </w:p>
        </w:tc>
        <w:tc>
          <w:tcPr>
            <w:tcW w:w="5534" w:type="dxa"/>
            <w:tcBorders>
              <w:top w:val="nil"/>
              <w:left w:val="nil"/>
              <w:bottom w:val="single" w:sz="4" w:space="0" w:color="auto"/>
              <w:right w:val="single" w:sz="4" w:space="0" w:color="auto"/>
            </w:tcBorders>
            <w:shd w:val="clear" w:color="auto" w:fill="auto"/>
            <w:vAlign w:val="center"/>
            <w:hideMark/>
          </w:tcPr>
          <w:p w14:paraId="3F27DD6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 программируемые параметры вывода изображения от системы кругового обзора на монитор системы видеорегистрации и видеонаблюдения.</w:t>
            </w:r>
          </w:p>
        </w:tc>
        <w:tc>
          <w:tcPr>
            <w:tcW w:w="1299" w:type="dxa"/>
            <w:tcBorders>
              <w:top w:val="nil"/>
              <w:left w:val="nil"/>
              <w:bottom w:val="single" w:sz="4" w:space="0" w:color="auto"/>
              <w:right w:val="single" w:sz="4" w:space="0" w:color="auto"/>
            </w:tcBorders>
            <w:shd w:val="clear" w:color="auto" w:fill="auto"/>
            <w:vAlign w:val="center"/>
            <w:hideMark/>
          </w:tcPr>
          <w:p w14:paraId="776516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C3034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56AE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7629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1AA4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11FA1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E21CE0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B47A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w:t>
            </w:r>
          </w:p>
        </w:tc>
        <w:tc>
          <w:tcPr>
            <w:tcW w:w="5534" w:type="dxa"/>
            <w:tcBorders>
              <w:top w:val="nil"/>
              <w:left w:val="nil"/>
              <w:bottom w:val="single" w:sz="4" w:space="0" w:color="auto"/>
              <w:right w:val="single" w:sz="4" w:space="0" w:color="auto"/>
            </w:tcBorders>
            <w:shd w:val="clear" w:color="auto" w:fill="auto"/>
            <w:vAlign w:val="center"/>
            <w:hideMark/>
          </w:tcPr>
          <w:p w14:paraId="45CFD191"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блоку обработки данных</w:t>
            </w:r>
          </w:p>
        </w:tc>
        <w:tc>
          <w:tcPr>
            <w:tcW w:w="1299" w:type="dxa"/>
            <w:tcBorders>
              <w:top w:val="nil"/>
              <w:left w:val="nil"/>
              <w:bottom w:val="single" w:sz="4" w:space="0" w:color="auto"/>
              <w:right w:val="single" w:sz="4" w:space="0" w:color="auto"/>
            </w:tcBorders>
            <w:shd w:val="clear" w:color="auto" w:fill="auto"/>
            <w:vAlign w:val="center"/>
            <w:hideMark/>
          </w:tcPr>
          <w:p w14:paraId="50A771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42CA91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703DA8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086CB9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4E022A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442D6F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40097ED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1E909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20.6.1.</w:t>
            </w:r>
          </w:p>
        </w:tc>
        <w:tc>
          <w:tcPr>
            <w:tcW w:w="5534" w:type="dxa"/>
            <w:tcBorders>
              <w:top w:val="nil"/>
              <w:left w:val="nil"/>
              <w:bottom w:val="single" w:sz="4" w:space="0" w:color="auto"/>
              <w:right w:val="single" w:sz="4" w:space="0" w:color="auto"/>
            </w:tcBorders>
            <w:shd w:val="clear" w:color="auto" w:fill="auto"/>
            <w:vAlign w:val="center"/>
            <w:hideMark/>
          </w:tcPr>
          <w:p w14:paraId="3413E27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подключаемых широкоугольных видеокамер</w:t>
            </w:r>
          </w:p>
        </w:tc>
        <w:tc>
          <w:tcPr>
            <w:tcW w:w="1299" w:type="dxa"/>
            <w:tcBorders>
              <w:top w:val="nil"/>
              <w:left w:val="nil"/>
              <w:bottom w:val="single" w:sz="4" w:space="0" w:color="auto"/>
              <w:right w:val="single" w:sz="4" w:space="0" w:color="auto"/>
            </w:tcBorders>
            <w:shd w:val="clear" w:color="auto" w:fill="auto"/>
            <w:vAlign w:val="center"/>
            <w:hideMark/>
          </w:tcPr>
          <w:p w14:paraId="79E4CF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w:t>
            </w:r>
          </w:p>
        </w:tc>
        <w:tc>
          <w:tcPr>
            <w:tcW w:w="1567" w:type="dxa"/>
            <w:tcBorders>
              <w:top w:val="nil"/>
              <w:left w:val="nil"/>
              <w:bottom w:val="single" w:sz="4" w:space="0" w:color="auto"/>
              <w:right w:val="single" w:sz="4" w:space="0" w:color="auto"/>
            </w:tcBorders>
            <w:shd w:val="clear" w:color="auto" w:fill="auto"/>
            <w:vAlign w:val="center"/>
            <w:hideMark/>
          </w:tcPr>
          <w:p w14:paraId="59EF64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F705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9B4E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B17C6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A231C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051D7BC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752FE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20.6.2.</w:t>
            </w:r>
          </w:p>
        </w:tc>
        <w:tc>
          <w:tcPr>
            <w:tcW w:w="5534" w:type="dxa"/>
            <w:tcBorders>
              <w:top w:val="nil"/>
              <w:left w:val="nil"/>
              <w:bottom w:val="single" w:sz="4" w:space="0" w:color="auto"/>
              <w:right w:val="single" w:sz="4" w:space="0" w:color="auto"/>
            </w:tcBorders>
            <w:shd w:val="clear" w:color="auto" w:fill="auto"/>
            <w:vAlign w:val="center"/>
            <w:hideMark/>
          </w:tcPr>
          <w:p w14:paraId="5603078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Отображение вида спереди, вида сзади, вида справа, вида слева, вида сверху </w:t>
            </w:r>
          </w:p>
        </w:tc>
        <w:tc>
          <w:tcPr>
            <w:tcW w:w="1299" w:type="dxa"/>
            <w:tcBorders>
              <w:top w:val="nil"/>
              <w:left w:val="nil"/>
              <w:bottom w:val="single" w:sz="4" w:space="0" w:color="auto"/>
              <w:right w:val="single" w:sz="4" w:space="0" w:color="auto"/>
            </w:tcBorders>
            <w:shd w:val="clear" w:color="auto" w:fill="auto"/>
            <w:vAlign w:val="center"/>
            <w:hideMark/>
          </w:tcPr>
          <w:p w14:paraId="4D43A2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CB47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8316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04EE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35BF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BF15A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EFDC08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22CF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20.6.3.</w:t>
            </w:r>
          </w:p>
        </w:tc>
        <w:tc>
          <w:tcPr>
            <w:tcW w:w="5534" w:type="dxa"/>
            <w:tcBorders>
              <w:top w:val="nil"/>
              <w:left w:val="nil"/>
              <w:bottom w:val="single" w:sz="4" w:space="0" w:color="auto"/>
              <w:right w:val="single" w:sz="4" w:space="0" w:color="auto"/>
            </w:tcBorders>
            <w:shd w:val="clear" w:color="auto" w:fill="auto"/>
            <w:vAlign w:val="center"/>
            <w:hideMark/>
          </w:tcPr>
          <w:p w14:paraId="6D7F102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Автоматическая смена видов при поступлении сигнала от поворотных огней</w:t>
            </w:r>
          </w:p>
        </w:tc>
        <w:tc>
          <w:tcPr>
            <w:tcW w:w="1299" w:type="dxa"/>
            <w:tcBorders>
              <w:top w:val="nil"/>
              <w:left w:val="nil"/>
              <w:bottom w:val="single" w:sz="4" w:space="0" w:color="auto"/>
              <w:right w:val="single" w:sz="4" w:space="0" w:color="auto"/>
            </w:tcBorders>
            <w:shd w:val="clear" w:color="auto" w:fill="auto"/>
            <w:vAlign w:val="center"/>
            <w:hideMark/>
          </w:tcPr>
          <w:p w14:paraId="3E9C94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041E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0BA7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71C00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85DDE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43DB9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CD1875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7D043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20.6.4.</w:t>
            </w:r>
          </w:p>
        </w:tc>
        <w:tc>
          <w:tcPr>
            <w:tcW w:w="5534" w:type="dxa"/>
            <w:tcBorders>
              <w:top w:val="nil"/>
              <w:left w:val="nil"/>
              <w:bottom w:val="single" w:sz="4" w:space="0" w:color="auto"/>
              <w:right w:val="single" w:sz="4" w:space="0" w:color="auto"/>
            </w:tcBorders>
            <w:shd w:val="clear" w:color="auto" w:fill="auto"/>
            <w:vAlign w:val="center"/>
            <w:hideMark/>
          </w:tcPr>
          <w:p w14:paraId="0BAB15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Проецирование на мониторе траекторию движения ТС</w:t>
            </w:r>
          </w:p>
        </w:tc>
        <w:tc>
          <w:tcPr>
            <w:tcW w:w="1299" w:type="dxa"/>
            <w:tcBorders>
              <w:top w:val="nil"/>
              <w:left w:val="nil"/>
              <w:bottom w:val="single" w:sz="4" w:space="0" w:color="auto"/>
              <w:right w:val="single" w:sz="4" w:space="0" w:color="auto"/>
            </w:tcBorders>
            <w:shd w:val="clear" w:color="auto" w:fill="auto"/>
            <w:vAlign w:val="center"/>
            <w:hideMark/>
          </w:tcPr>
          <w:p w14:paraId="3D6601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56AE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63FA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9CC5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05D6C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B2746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04C0F3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D4113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20.6.5.</w:t>
            </w:r>
          </w:p>
        </w:tc>
        <w:tc>
          <w:tcPr>
            <w:tcW w:w="5534" w:type="dxa"/>
            <w:tcBorders>
              <w:top w:val="nil"/>
              <w:left w:val="nil"/>
              <w:bottom w:val="single" w:sz="4" w:space="0" w:color="auto"/>
              <w:right w:val="single" w:sz="4" w:space="0" w:color="auto"/>
            </w:tcBorders>
            <w:shd w:val="clear" w:color="auto" w:fill="auto"/>
            <w:vAlign w:val="center"/>
            <w:hideMark/>
          </w:tcPr>
          <w:p w14:paraId="148D778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Рабочая частота процессора</w:t>
            </w:r>
          </w:p>
        </w:tc>
        <w:tc>
          <w:tcPr>
            <w:tcW w:w="1299" w:type="dxa"/>
            <w:tcBorders>
              <w:top w:val="nil"/>
              <w:left w:val="nil"/>
              <w:bottom w:val="single" w:sz="4" w:space="0" w:color="auto"/>
              <w:right w:val="single" w:sz="4" w:space="0" w:color="auto"/>
            </w:tcBorders>
            <w:shd w:val="clear" w:color="auto" w:fill="auto"/>
            <w:vAlign w:val="center"/>
            <w:hideMark/>
          </w:tcPr>
          <w:p w14:paraId="122ECB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w:t>
            </w:r>
          </w:p>
        </w:tc>
        <w:tc>
          <w:tcPr>
            <w:tcW w:w="1567" w:type="dxa"/>
            <w:tcBorders>
              <w:top w:val="nil"/>
              <w:left w:val="nil"/>
              <w:bottom w:val="single" w:sz="4" w:space="0" w:color="auto"/>
              <w:right w:val="single" w:sz="4" w:space="0" w:color="auto"/>
            </w:tcBorders>
            <w:shd w:val="clear" w:color="auto" w:fill="auto"/>
            <w:vAlign w:val="center"/>
            <w:hideMark/>
          </w:tcPr>
          <w:p w14:paraId="285266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33B5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D4A5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EEF3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7FF82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ГГц</w:t>
            </w:r>
          </w:p>
        </w:tc>
      </w:tr>
      <w:tr w:rsidR="00DE421B" w:rsidRPr="00DE421B" w14:paraId="70FC702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0F043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20.6.6.</w:t>
            </w:r>
          </w:p>
        </w:tc>
        <w:tc>
          <w:tcPr>
            <w:tcW w:w="5534" w:type="dxa"/>
            <w:tcBorders>
              <w:top w:val="nil"/>
              <w:left w:val="nil"/>
              <w:bottom w:val="single" w:sz="4" w:space="0" w:color="auto"/>
              <w:right w:val="single" w:sz="4" w:space="0" w:color="auto"/>
            </w:tcBorders>
            <w:shd w:val="clear" w:color="auto" w:fill="auto"/>
            <w:vAlign w:val="center"/>
            <w:hideMark/>
          </w:tcPr>
          <w:p w14:paraId="5C5CC6F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Объём оперативной памяти</w:t>
            </w:r>
          </w:p>
        </w:tc>
        <w:tc>
          <w:tcPr>
            <w:tcW w:w="1299" w:type="dxa"/>
            <w:tcBorders>
              <w:top w:val="nil"/>
              <w:left w:val="nil"/>
              <w:bottom w:val="single" w:sz="4" w:space="0" w:color="auto"/>
              <w:right w:val="single" w:sz="4" w:space="0" w:color="auto"/>
            </w:tcBorders>
            <w:shd w:val="clear" w:color="auto" w:fill="auto"/>
            <w:vAlign w:val="center"/>
            <w:hideMark/>
          </w:tcPr>
          <w:p w14:paraId="6E4937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9EC10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05012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ADB05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F65CD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F934C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727226F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6678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20.6.7.</w:t>
            </w:r>
          </w:p>
        </w:tc>
        <w:tc>
          <w:tcPr>
            <w:tcW w:w="5534" w:type="dxa"/>
            <w:tcBorders>
              <w:top w:val="nil"/>
              <w:left w:val="nil"/>
              <w:bottom w:val="single" w:sz="4" w:space="0" w:color="auto"/>
              <w:right w:val="single" w:sz="4" w:space="0" w:color="auto"/>
            </w:tcBorders>
            <w:shd w:val="clear" w:color="auto" w:fill="auto"/>
            <w:vAlign w:val="center"/>
            <w:hideMark/>
          </w:tcPr>
          <w:p w14:paraId="3916AC4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Объём Flash-памяти</w:t>
            </w:r>
          </w:p>
        </w:tc>
        <w:tc>
          <w:tcPr>
            <w:tcW w:w="1299" w:type="dxa"/>
            <w:tcBorders>
              <w:top w:val="nil"/>
              <w:left w:val="nil"/>
              <w:bottom w:val="single" w:sz="4" w:space="0" w:color="auto"/>
              <w:right w:val="single" w:sz="4" w:space="0" w:color="auto"/>
            </w:tcBorders>
            <w:shd w:val="clear" w:color="auto" w:fill="auto"/>
            <w:vAlign w:val="center"/>
            <w:hideMark/>
          </w:tcPr>
          <w:p w14:paraId="35DC31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8</w:t>
            </w:r>
          </w:p>
        </w:tc>
        <w:tc>
          <w:tcPr>
            <w:tcW w:w="1567" w:type="dxa"/>
            <w:tcBorders>
              <w:top w:val="nil"/>
              <w:left w:val="nil"/>
              <w:bottom w:val="single" w:sz="4" w:space="0" w:color="auto"/>
              <w:right w:val="single" w:sz="4" w:space="0" w:color="auto"/>
            </w:tcBorders>
            <w:shd w:val="clear" w:color="auto" w:fill="auto"/>
            <w:vAlign w:val="center"/>
            <w:hideMark/>
          </w:tcPr>
          <w:p w14:paraId="5B734C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46CA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E4F4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17318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7722E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49BE889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04D3F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20.6.8.</w:t>
            </w:r>
          </w:p>
        </w:tc>
        <w:tc>
          <w:tcPr>
            <w:tcW w:w="5534" w:type="dxa"/>
            <w:tcBorders>
              <w:top w:val="nil"/>
              <w:left w:val="nil"/>
              <w:bottom w:val="single" w:sz="4" w:space="0" w:color="auto"/>
              <w:right w:val="single" w:sz="4" w:space="0" w:color="auto"/>
            </w:tcBorders>
            <w:shd w:val="clear" w:color="auto" w:fill="auto"/>
            <w:vAlign w:val="center"/>
            <w:hideMark/>
          </w:tcPr>
          <w:p w14:paraId="4E7F4CC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напряжения питания</w:t>
            </w:r>
          </w:p>
        </w:tc>
        <w:tc>
          <w:tcPr>
            <w:tcW w:w="1299" w:type="dxa"/>
            <w:tcBorders>
              <w:top w:val="nil"/>
              <w:left w:val="nil"/>
              <w:bottom w:val="single" w:sz="4" w:space="0" w:color="auto"/>
              <w:right w:val="single" w:sz="4" w:space="0" w:color="auto"/>
            </w:tcBorders>
            <w:shd w:val="clear" w:color="auto" w:fill="auto"/>
            <w:vAlign w:val="center"/>
            <w:hideMark/>
          </w:tcPr>
          <w:p w14:paraId="04B1CE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4B0A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D0EF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18</w:t>
            </w:r>
          </w:p>
        </w:tc>
        <w:tc>
          <w:tcPr>
            <w:tcW w:w="983" w:type="dxa"/>
            <w:tcBorders>
              <w:top w:val="nil"/>
              <w:left w:val="nil"/>
              <w:bottom w:val="single" w:sz="4" w:space="0" w:color="auto"/>
              <w:right w:val="single" w:sz="4" w:space="0" w:color="auto"/>
            </w:tcBorders>
            <w:shd w:val="clear" w:color="auto" w:fill="auto"/>
            <w:vAlign w:val="center"/>
            <w:hideMark/>
          </w:tcPr>
          <w:p w14:paraId="1381EF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36</w:t>
            </w:r>
          </w:p>
        </w:tc>
        <w:tc>
          <w:tcPr>
            <w:tcW w:w="1567" w:type="dxa"/>
            <w:tcBorders>
              <w:top w:val="nil"/>
              <w:left w:val="nil"/>
              <w:bottom w:val="single" w:sz="4" w:space="0" w:color="auto"/>
              <w:right w:val="single" w:sz="4" w:space="0" w:color="auto"/>
            </w:tcBorders>
            <w:shd w:val="clear" w:color="auto" w:fill="auto"/>
            <w:vAlign w:val="center"/>
            <w:hideMark/>
          </w:tcPr>
          <w:p w14:paraId="7ADA4D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3CB4F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Вольт</w:t>
            </w:r>
          </w:p>
        </w:tc>
      </w:tr>
      <w:tr w:rsidR="00DE421B" w:rsidRPr="00DE421B" w14:paraId="438EEEC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D8A99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20.6.9.</w:t>
            </w:r>
          </w:p>
        </w:tc>
        <w:tc>
          <w:tcPr>
            <w:tcW w:w="5534" w:type="dxa"/>
            <w:tcBorders>
              <w:top w:val="nil"/>
              <w:left w:val="nil"/>
              <w:bottom w:val="single" w:sz="4" w:space="0" w:color="auto"/>
              <w:right w:val="single" w:sz="4" w:space="0" w:color="auto"/>
            </w:tcBorders>
            <w:shd w:val="clear" w:color="auto" w:fill="auto"/>
            <w:vAlign w:val="center"/>
            <w:hideMark/>
          </w:tcPr>
          <w:p w14:paraId="3923B73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Максимальная мощность потребления, без учета видеокамер</w:t>
            </w:r>
          </w:p>
        </w:tc>
        <w:tc>
          <w:tcPr>
            <w:tcW w:w="1299" w:type="dxa"/>
            <w:tcBorders>
              <w:top w:val="nil"/>
              <w:left w:val="nil"/>
              <w:bottom w:val="single" w:sz="4" w:space="0" w:color="auto"/>
              <w:right w:val="single" w:sz="4" w:space="0" w:color="auto"/>
            </w:tcBorders>
            <w:shd w:val="clear" w:color="auto" w:fill="auto"/>
            <w:vAlign w:val="center"/>
            <w:hideMark/>
          </w:tcPr>
          <w:p w14:paraId="2A382D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8</w:t>
            </w:r>
          </w:p>
        </w:tc>
        <w:tc>
          <w:tcPr>
            <w:tcW w:w="1567" w:type="dxa"/>
            <w:tcBorders>
              <w:top w:val="nil"/>
              <w:left w:val="nil"/>
              <w:bottom w:val="single" w:sz="4" w:space="0" w:color="auto"/>
              <w:right w:val="single" w:sz="4" w:space="0" w:color="auto"/>
            </w:tcBorders>
            <w:shd w:val="clear" w:color="auto" w:fill="auto"/>
            <w:vAlign w:val="center"/>
            <w:hideMark/>
          </w:tcPr>
          <w:p w14:paraId="484562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D3B3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8828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E8974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A380E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Вт</w:t>
            </w:r>
          </w:p>
        </w:tc>
      </w:tr>
      <w:tr w:rsidR="00DE421B" w:rsidRPr="00DE421B" w14:paraId="3AA27F3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6B07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20.6.10.</w:t>
            </w:r>
          </w:p>
        </w:tc>
        <w:tc>
          <w:tcPr>
            <w:tcW w:w="5534" w:type="dxa"/>
            <w:tcBorders>
              <w:top w:val="nil"/>
              <w:left w:val="nil"/>
              <w:bottom w:val="single" w:sz="4" w:space="0" w:color="auto"/>
              <w:right w:val="single" w:sz="4" w:space="0" w:color="auto"/>
            </w:tcBorders>
            <w:shd w:val="clear" w:color="auto" w:fill="auto"/>
            <w:vAlign w:val="center"/>
            <w:hideMark/>
          </w:tcPr>
          <w:p w14:paraId="6DFB92B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Класс защиты от влаги и пыли</w:t>
            </w:r>
          </w:p>
        </w:tc>
        <w:tc>
          <w:tcPr>
            <w:tcW w:w="1299" w:type="dxa"/>
            <w:tcBorders>
              <w:top w:val="nil"/>
              <w:left w:val="nil"/>
              <w:bottom w:val="single" w:sz="4" w:space="0" w:color="auto"/>
              <w:right w:val="single" w:sz="4" w:space="0" w:color="auto"/>
            </w:tcBorders>
            <w:shd w:val="clear" w:color="auto" w:fill="auto"/>
            <w:vAlign w:val="center"/>
            <w:hideMark/>
          </w:tcPr>
          <w:p w14:paraId="673821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IP54</w:t>
            </w:r>
          </w:p>
        </w:tc>
        <w:tc>
          <w:tcPr>
            <w:tcW w:w="1567" w:type="dxa"/>
            <w:tcBorders>
              <w:top w:val="nil"/>
              <w:left w:val="nil"/>
              <w:bottom w:val="single" w:sz="4" w:space="0" w:color="auto"/>
              <w:right w:val="single" w:sz="4" w:space="0" w:color="auto"/>
            </w:tcBorders>
            <w:shd w:val="clear" w:color="auto" w:fill="auto"/>
            <w:vAlign w:val="center"/>
            <w:hideMark/>
          </w:tcPr>
          <w:p w14:paraId="6F585D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BF726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832D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71C5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9B472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3A4B98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6F686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20.6.11.</w:t>
            </w:r>
          </w:p>
        </w:tc>
        <w:tc>
          <w:tcPr>
            <w:tcW w:w="5534" w:type="dxa"/>
            <w:tcBorders>
              <w:top w:val="nil"/>
              <w:left w:val="nil"/>
              <w:bottom w:val="single" w:sz="4" w:space="0" w:color="auto"/>
              <w:right w:val="single" w:sz="4" w:space="0" w:color="auto"/>
            </w:tcBorders>
            <w:shd w:val="clear" w:color="auto" w:fill="auto"/>
            <w:vAlign w:val="center"/>
            <w:hideMark/>
          </w:tcPr>
          <w:p w14:paraId="3A8E936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nil"/>
              <w:left w:val="nil"/>
              <w:bottom w:val="single" w:sz="4" w:space="0" w:color="auto"/>
              <w:right w:val="single" w:sz="4" w:space="0" w:color="auto"/>
            </w:tcBorders>
            <w:shd w:val="clear" w:color="auto" w:fill="auto"/>
            <w:vAlign w:val="center"/>
            <w:hideMark/>
          </w:tcPr>
          <w:p w14:paraId="0AB8BD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3909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2C01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2A464A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40</w:t>
            </w:r>
          </w:p>
        </w:tc>
        <w:tc>
          <w:tcPr>
            <w:tcW w:w="1567" w:type="dxa"/>
            <w:tcBorders>
              <w:top w:val="nil"/>
              <w:left w:val="nil"/>
              <w:bottom w:val="single" w:sz="4" w:space="0" w:color="auto"/>
              <w:right w:val="single" w:sz="4" w:space="0" w:color="auto"/>
            </w:tcBorders>
            <w:shd w:val="clear" w:color="auto" w:fill="auto"/>
            <w:vAlign w:val="center"/>
            <w:hideMark/>
          </w:tcPr>
          <w:p w14:paraId="65AFD2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532A9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68A2836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6E3B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w:t>
            </w:r>
          </w:p>
        </w:tc>
        <w:tc>
          <w:tcPr>
            <w:tcW w:w="5534" w:type="dxa"/>
            <w:tcBorders>
              <w:top w:val="nil"/>
              <w:left w:val="nil"/>
              <w:bottom w:val="single" w:sz="4" w:space="0" w:color="auto"/>
              <w:right w:val="single" w:sz="4" w:space="0" w:color="auto"/>
            </w:tcBorders>
            <w:shd w:val="clear" w:color="auto" w:fill="auto"/>
            <w:vAlign w:val="center"/>
            <w:hideMark/>
          </w:tcPr>
          <w:p w14:paraId="7CF8CD15"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 xml:space="preserve">Требования к источникам видеосигнала </w:t>
            </w:r>
            <w:r w:rsidRPr="00DE421B">
              <w:rPr>
                <w:rFonts w:ascii="Times New Roman" w:hAnsi="Times New Roman" w:cs="Times New Roman"/>
                <w:b/>
                <w:sz w:val="24"/>
                <w:szCs w:val="24"/>
              </w:rPr>
              <w:lastRenderedPageBreak/>
              <w:t>кругового обзора</w:t>
            </w:r>
          </w:p>
        </w:tc>
        <w:tc>
          <w:tcPr>
            <w:tcW w:w="1299" w:type="dxa"/>
            <w:tcBorders>
              <w:top w:val="nil"/>
              <w:left w:val="nil"/>
              <w:bottom w:val="single" w:sz="4" w:space="0" w:color="auto"/>
              <w:right w:val="single" w:sz="4" w:space="0" w:color="auto"/>
            </w:tcBorders>
            <w:shd w:val="clear" w:color="auto" w:fill="auto"/>
            <w:vAlign w:val="center"/>
            <w:hideMark/>
          </w:tcPr>
          <w:p w14:paraId="6FE0A5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 </w:t>
            </w:r>
          </w:p>
        </w:tc>
        <w:tc>
          <w:tcPr>
            <w:tcW w:w="1567" w:type="dxa"/>
            <w:tcBorders>
              <w:top w:val="nil"/>
              <w:left w:val="nil"/>
              <w:bottom w:val="single" w:sz="4" w:space="0" w:color="auto"/>
              <w:right w:val="single" w:sz="4" w:space="0" w:color="auto"/>
            </w:tcBorders>
            <w:shd w:val="clear" w:color="auto" w:fill="auto"/>
            <w:vAlign w:val="center"/>
            <w:hideMark/>
          </w:tcPr>
          <w:p w14:paraId="184862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BF7F0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61E02D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7047BB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0AF4B3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4C458CE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9909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20.7.1.</w:t>
            </w:r>
          </w:p>
        </w:tc>
        <w:tc>
          <w:tcPr>
            <w:tcW w:w="5534" w:type="dxa"/>
            <w:tcBorders>
              <w:top w:val="nil"/>
              <w:left w:val="nil"/>
              <w:bottom w:val="single" w:sz="4" w:space="0" w:color="auto"/>
              <w:right w:val="single" w:sz="4" w:space="0" w:color="auto"/>
            </w:tcBorders>
            <w:shd w:val="clear" w:color="auto" w:fill="auto"/>
            <w:vAlign w:val="center"/>
            <w:hideMark/>
          </w:tcPr>
          <w:p w14:paraId="330E349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w:t>
            </w:r>
          </w:p>
        </w:tc>
        <w:tc>
          <w:tcPr>
            <w:tcW w:w="1299" w:type="dxa"/>
            <w:tcBorders>
              <w:top w:val="nil"/>
              <w:left w:val="nil"/>
              <w:bottom w:val="single" w:sz="4" w:space="0" w:color="auto"/>
              <w:right w:val="single" w:sz="4" w:space="0" w:color="auto"/>
            </w:tcBorders>
            <w:shd w:val="clear" w:color="auto" w:fill="auto"/>
            <w:vAlign w:val="center"/>
            <w:hideMark/>
          </w:tcPr>
          <w:p w14:paraId="43053E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1280; по вертикали не менее 720</w:t>
            </w:r>
          </w:p>
        </w:tc>
        <w:tc>
          <w:tcPr>
            <w:tcW w:w="1567" w:type="dxa"/>
            <w:tcBorders>
              <w:top w:val="nil"/>
              <w:left w:val="nil"/>
              <w:bottom w:val="single" w:sz="4" w:space="0" w:color="auto"/>
              <w:right w:val="single" w:sz="4" w:space="0" w:color="auto"/>
            </w:tcBorders>
            <w:shd w:val="clear" w:color="auto" w:fill="auto"/>
            <w:vAlign w:val="center"/>
            <w:hideMark/>
          </w:tcPr>
          <w:p w14:paraId="3B4D01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43653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329D3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B533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08292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50925C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33C0F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20.7.2.</w:t>
            </w:r>
          </w:p>
        </w:tc>
        <w:tc>
          <w:tcPr>
            <w:tcW w:w="5534" w:type="dxa"/>
            <w:tcBorders>
              <w:top w:val="nil"/>
              <w:left w:val="nil"/>
              <w:bottom w:val="single" w:sz="4" w:space="0" w:color="auto"/>
              <w:right w:val="single" w:sz="4" w:space="0" w:color="auto"/>
            </w:tcBorders>
            <w:shd w:val="clear" w:color="auto" w:fill="auto"/>
            <w:vAlign w:val="center"/>
            <w:hideMark/>
          </w:tcPr>
          <w:p w14:paraId="521E27B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w:t>
            </w:r>
          </w:p>
        </w:tc>
        <w:tc>
          <w:tcPr>
            <w:tcW w:w="1299" w:type="dxa"/>
            <w:tcBorders>
              <w:top w:val="nil"/>
              <w:left w:val="nil"/>
              <w:bottom w:val="single" w:sz="4" w:space="0" w:color="auto"/>
              <w:right w:val="single" w:sz="4" w:space="0" w:color="auto"/>
            </w:tcBorders>
            <w:shd w:val="clear" w:color="auto" w:fill="auto"/>
            <w:vAlign w:val="center"/>
            <w:hideMark/>
          </w:tcPr>
          <w:p w14:paraId="69E60A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180 </w:t>
            </w:r>
          </w:p>
        </w:tc>
        <w:tc>
          <w:tcPr>
            <w:tcW w:w="1567" w:type="dxa"/>
            <w:tcBorders>
              <w:top w:val="nil"/>
              <w:left w:val="nil"/>
              <w:bottom w:val="single" w:sz="4" w:space="0" w:color="auto"/>
              <w:right w:val="single" w:sz="4" w:space="0" w:color="auto"/>
            </w:tcBorders>
            <w:shd w:val="clear" w:color="auto" w:fill="auto"/>
            <w:vAlign w:val="center"/>
            <w:hideMark/>
          </w:tcPr>
          <w:p w14:paraId="3936F9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D0ECB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BB29C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E2F18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FCB4B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0A37923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AFC0B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20.7.3.</w:t>
            </w:r>
          </w:p>
        </w:tc>
        <w:tc>
          <w:tcPr>
            <w:tcW w:w="5534" w:type="dxa"/>
            <w:tcBorders>
              <w:top w:val="nil"/>
              <w:left w:val="nil"/>
              <w:bottom w:val="single" w:sz="4" w:space="0" w:color="auto"/>
              <w:right w:val="single" w:sz="4" w:space="0" w:color="auto"/>
            </w:tcBorders>
            <w:shd w:val="clear" w:color="auto" w:fill="auto"/>
            <w:vAlign w:val="center"/>
            <w:hideMark/>
          </w:tcPr>
          <w:p w14:paraId="024E57C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Задержка видеосигнала при отображении на мониторе водителя</w:t>
            </w:r>
          </w:p>
        </w:tc>
        <w:tc>
          <w:tcPr>
            <w:tcW w:w="1299" w:type="dxa"/>
            <w:tcBorders>
              <w:top w:val="nil"/>
              <w:left w:val="nil"/>
              <w:bottom w:val="single" w:sz="4" w:space="0" w:color="auto"/>
              <w:right w:val="single" w:sz="4" w:space="0" w:color="auto"/>
            </w:tcBorders>
            <w:shd w:val="clear" w:color="auto" w:fill="auto"/>
            <w:vAlign w:val="center"/>
            <w:hideMark/>
          </w:tcPr>
          <w:p w14:paraId="1289E2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0,15</w:t>
            </w:r>
          </w:p>
        </w:tc>
        <w:tc>
          <w:tcPr>
            <w:tcW w:w="1567" w:type="dxa"/>
            <w:tcBorders>
              <w:top w:val="nil"/>
              <w:left w:val="nil"/>
              <w:bottom w:val="single" w:sz="4" w:space="0" w:color="auto"/>
              <w:right w:val="single" w:sz="4" w:space="0" w:color="auto"/>
            </w:tcBorders>
            <w:shd w:val="clear" w:color="auto" w:fill="auto"/>
            <w:vAlign w:val="center"/>
            <w:hideMark/>
          </w:tcPr>
          <w:p w14:paraId="4ED1A2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B4325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1078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E268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CC344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С</w:t>
            </w:r>
          </w:p>
        </w:tc>
      </w:tr>
      <w:tr w:rsidR="00DE421B" w:rsidRPr="00DE421B" w14:paraId="4C90C0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EFF2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20.7.4.</w:t>
            </w:r>
          </w:p>
        </w:tc>
        <w:tc>
          <w:tcPr>
            <w:tcW w:w="5534" w:type="dxa"/>
            <w:tcBorders>
              <w:top w:val="nil"/>
              <w:left w:val="nil"/>
              <w:bottom w:val="single" w:sz="4" w:space="0" w:color="auto"/>
              <w:right w:val="single" w:sz="4" w:space="0" w:color="auto"/>
            </w:tcBorders>
            <w:shd w:val="clear" w:color="auto" w:fill="auto"/>
            <w:vAlign w:val="center"/>
            <w:hideMark/>
          </w:tcPr>
          <w:p w14:paraId="603192B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Напряжение питания</w:t>
            </w:r>
          </w:p>
        </w:tc>
        <w:tc>
          <w:tcPr>
            <w:tcW w:w="1299" w:type="dxa"/>
            <w:tcBorders>
              <w:top w:val="nil"/>
              <w:left w:val="nil"/>
              <w:bottom w:val="single" w:sz="4" w:space="0" w:color="auto"/>
              <w:right w:val="single" w:sz="4" w:space="0" w:color="auto"/>
            </w:tcBorders>
            <w:shd w:val="clear" w:color="auto" w:fill="auto"/>
            <w:vAlign w:val="center"/>
            <w:hideMark/>
          </w:tcPr>
          <w:p w14:paraId="68D6EB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8181F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7D34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5C01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AAC04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564" w:type="dxa"/>
            <w:tcBorders>
              <w:top w:val="nil"/>
              <w:left w:val="nil"/>
              <w:bottom w:val="single" w:sz="4" w:space="0" w:color="auto"/>
              <w:right w:val="single" w:sz="4" w:space="0" w:color="auto"/>
            </w:tcBorders>
            <w:shd w:val="clear" w:color="auto" w:fill="auto"/>
            <w:vAlign w:val="center"/>
            <w:hideMark/>
          </w:tcPr>
          <w:p w14:paraId="342A0F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20D9501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8336A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20.7.5.</w:t>
            </w:r>
          </w:p>
        </w:tc>
        <w:tc>
          <w:tcPr>
            <w:tcW w:w="5534" w:type="dxa"/>
            <w:tcBorders>
              <w:top w:val="nil"/>
              <w:left w:val="nil"/>
              <w:bottom w:val="single" w:sz="4" w:space="0" w:color="auto"/>
              <w:right w:val="single" w:sz="4" w:space="0" w:color="auto"/>
            </w:tcBorders>
            <w:shd w:val="clear" w:color="auto" w:fill="auto"/>
            <w:vAlign w:val="center"/>
            <w:hideMark/>
          </w:tcPr>
          <w:p w14:paraId="178B38E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Максимальная потребляемая мощность</w:t>
            </w:r>
          </w:p>
        </w:tc>
        <w:tc>
          <w:tcPr>
            <w:tcW w:w="1299" w:type="dxa"/>
            <w:tcBorders>
              <w:top w:val="nil"/>
              <w:left w:val="nil"/>
              <w:bottom w:val="single" w:sz="4" w:space="0" w:color="auto"/>
              <w:right w:val="single" w:sz="4" w:space="0" w:color="auto"/>
            </w:tcBorders>
            <w:shd w:val="clear" w:color="auto" w:fill="auto"/>
            <w:vAlign w:val="center"/>
            <w:hideMark/>
          </w:tcPr>
          <w:p w14:paraId="5311D6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1,5</w:t>
            </w:r>
          </w:p>
        </w:tc>
        <w:tc>
          <w:tcPr>
            <w:tcW w:w="1567" w:type="dxa"/>
            <w:tcBorders>
              <w:top w:val="nil"/>
              <w:left w:val="nil"/>
              <w:bottom w:val="single" w:sz="4" w:space="0" w:color="auto"/>
              <w:right w:val="single" w:sz="4" w:space="0" w:color="auto"/>
            </w:tcBorders>
            <w:shd w:val="clear" w:color="auto" w:fill="auto"/>
            <w:vAlign w:val="center"/>
            <w:hideMark/>
          </w:tcPr>
          <w:p w14:paraId="6E5225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08614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2C947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BA67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02906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Вт</w:t>
            </w:r>
          </w:p>
        </w:tc>
      </w:tr>
      <w:tr w:rsidR="00DE421B" w:rsidRPr="00DE421B" w14:paraId="3B390F6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E2BE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20.7.6.</w:t>
            </w:r>
          </w:p>
        </w:tc>
        <w:tc>
          <w:tcPr>
            <w:tcW w:w="5534" w:type="dxa"/>
            <w:tcBorders>
              <w:top w:val="nil"/>
              <w:left w:val="nil"/>
              <w:bottom w:val="single" w:sz="4" w:space="0" w:color="auto"/>
              <w:right w:val="single" w:sz="4" w:space="0" w:color="auto"/>
            </w:tcBorders>
            <w:shd w:val="clear" w:color="auto" w:fill="auto"/>
            <w:vAlign w:val="center"/>
            <w:hideMark/>
          </w:tcPr>
          <w:p w14:paraId="54A792A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Класс защиты от влаги и пыли</w:t>
            </w:r>
          </w:p>
        </w:tc>
        <w:tc>
          <w:tcPr>
            <w:tcW w:w="1299" w:type="dxa"/>
            <w:tcBorders>
              <w:top w:val="nil"/>
              <w:left w:val="nil"/>
              <w:bottom w:val="single" w:sz="4" w:space="0" w:color="auto"/>
              <w:right w:val="single" w:sz="4" w:space="0" w:color="auto"/>
            </w:tcBorders>
            <w:shd w:val="clear" w:color="auto" w:fill="auto"/>
            <w:vAlign w:val="center"/>
            <w:hideMark/>
          </w:tcPr>
          <w:p w14:paraId="3BB2E3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IP66</w:t>
            </w:r>
          </w:p>
        </w:tc>
        <w:tc>
          <w:tcPr>
            <w:tcW w:w="1567" w:type="dxa"/>
            <w:tcBorders>
              <w:top w:val="nil"/>
              <w:left w:val="nil"/>
              <w:bottom w:val="single" w:sz="4" w:space="0" w:color="auto"/>
              <w:right w:val="single" w:sz="4" w:space="0" w:color="auto"/>
            </w:tcBorders>
            <w:shd w:val="clear" w:color="auto" w:fill="auto"/>
            <w:vAlign w:val="center"/>
            <w:hideMark/>
          </w:tcPr>
          <w:p w14:paraId="58BFE1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44618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19E0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D673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D0CB2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97234D0"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1711C6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20.7.7.</w:t>
            </w:r>
          </w:p>
        </w:tc>
        <w:tc>
          <w:tcPr>
            <w:tcW w:w="5534" w:type="dxa"/>
            <w:tcBorders>
              <w:top w:val="nil"/>
              <w:left w:val="nil"/>
              <w:bottom w:val="single" w:sz="8" w:space="0" w:color="auto"/>
              <w:right w:val="single" w:sz="4" w:space="0" w:color="auto"/>
            </w:tcBorders>
            <w:shd w:val="clear" w:color="auto" w:fill="auto"/>
            <w:vAlign w:val="center"/>
            <w:hideMark/>
          </w:tcPr>
          <w:p w14:paraId="2009556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nil"/>
              <w:left w:val="nil"/>
              <w:bottom w:val="single" w:sz="8" w:space="0" w:color="auto"/>
              <w:right w:val="single" w:sz="4" w:space="0" w:color="auto"/>
            </w:tcBorders>
            <w:shd w:val="clear" w:color="auto" w:fill="auto"/>
            <w:vAlign w:val="center"/>
            <w:hideMark/>
          </w:tcPr>
          <w:p w14:paraId="211D37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78E97A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300EB0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-40</w:t>
            </w:r>
          </w:p>
        </w:tc>
        <w:tc>
          <w:tcPr>
            <w:tcW w:w="983" w:type="dxa"/>
            <w:tcBorders>
              <w:top w:val="nil"/>
              <w:left w:val="nil"/>
              <w:bottom w:val="single" w:sz="8" w:space="0" w:color="auto"/>
              <w:right w:val="single" w:sz="4" w:space="0" w:color="auto"/>
            </w:tcBorders>
            <w:shd w:val="clear" w:color="auto" w:fill="auto"/>
            <w:vAlign w:val="center"/>
            <w:hideMark/>
          </w:tcPr>
          <w:p w14:paraId="3EA2DE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40</w:t>
            </w:r>
          </w:p>
        </w:tc>
        <w:tc>
          <w:tcPr>
            <w:tcW w:w="1567" w:type="dxa"/>
            <w:tcBorders>
              <w:top w:val="nil"/>
              <w:left w:val="nil"/>
              <w:bottom w:val="single" w:sz="8" w:space="0" w:color="auto"/>
              <w:right w:val="single" w:sz="4" w:space="0" w:color="auto"/>
            </w:tcBorders>
            <w:shd w:val="clear" w:color="auto" w:fill="auto"/>
            <w:vAlign w:val="center"/>
            <w:hideMark/>
          </w:tcPr>
          <w:p w14:paraId="093630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8" w:space="0" w:color="auto"/>
              <w:right w:val="single" w:sz="4" w:space="0" w:color="auto"/>
            </w:tcBorders>
            <w:shd w:val="clear" w:color="auto" w:fill="auto"/>
            <w:vAlign w:val="center"/>
            <w:hideMark/>
          </w:tcPr>
          <w:p w14:paraId="7EE1D9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575C7C42" w14:textId="77777777" w:rsidTr="00DE421B">
        <w:tc>
          <w:tcPr>
            <w:tcW w:w="1144" w:type="dxa"/>
            <w:tcBorders>
              <w:top w:val="nil"/>
              <w:left w:val="single" w:sz="4" w:space="0" w:color="auto"/>
              <w:bottom w:val="single" w:sz="8" w:space="0" w:color="auto"/>
              <w:right w:val="single" w:sz="4" w:space="0" w:color="auto"/>
            </w:tcBorders>
            <w:shd w:val="clear" w:color="auto" w:fill="auto"/>
            <w:vAlign w:val="center"/>
            <w:hideMark/>
          </w:tcPr>
          <w:p w14:paraId="6D60CF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w:t>
            </w:r>
          </w:p>
        </w:tc>
        <w:tc>
          <w:tcPr>
            <w:tcW w:w="5534" w:type="dxa"/>
            <w:tcBorders>
              <w:top w:val="nil"/>
              <w:left w:val="nil"/>
              <w:bottom w:val="single" w:sz="8" w:space="0" w:color="auto"/>
              <w:right w:val="single" w:sz="4" w:space="0" w:color="auto"/>
            </w:tcBorders>
            <w:shd w:val="clear" w:color="auto" w:fill="auto"/>
            <w:vAlign w:val="center"/>
            <w:hideMark/>
          </w:tcPr>
          <w:p w14:paraId="360A1294"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обеспечения активной безопасности и помощи водителю.</w:t>
            </w:r>
          </w:p>
        </w:tc>
        <w:tc>
          <w:tcPr>
            <w:tcW w:w="1299" w:type="dxa"/>
            <w:tcBorders>
              <w:top w:val="nil"/>
              <w:left w:val="nil"/>
              <w:bottom w:val="single" w:sz="8" w:space="0" w:color="auto"/>
              <w:right w:val="single" w:sz="4" w:space="0" w:color="auto"/>
            </w:tcBorders>
            <w:shd w:val="clear" w:color="auto" w:fill="auto"/>
            <w:vAlign w:val="center"/>
            <w:hideMark/>
          </w:tcPr>
          <w:p w14:paraId="3B778F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74C93C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6726B9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8" w:space="0" w:color="auto"/>
              <w:right w:val="single" w:sz="4" w:space="0" w:color="auto"/>
            </w:tcBorders>
            <w:shd w:val="clear" w:color="auto" w:fill="auto"/>
            <w:vAlign w:val="center"/>
            <w:hideMark/>
          </w:tcPr>
          <w:p w14:paraId="53AC66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8" w:space="0" w:color="auto"/>
              <w:right w:val="single" w:sz="4" w:space="0" w:color="auto"/>
            </w:tcBorders>
            <w:shd w:val="clear" w:color="auto" w:fill="auto"/>
            <w:vAlign w:val="center"/>
            <w:hideMark/>
          </w:tcPr>
          <w:p w14:paraId="17D2DC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8" w:space="0" w:color="auto"/>
              <w:right w:val="single" w:sz="4" w:space="0" w:color="auto"/>
            </w:tcBorders>
            <w:shd w:val="clear" w:color="auto" w:fill="auto"/>
            <w:vAlign w:val="center"/>
            <w:hideMark/>
          </w:tcPr>
          <w:p w14:paraId="0F6CAE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4A0EE2E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17E1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21.1.</w:t>
            </w:r>
          </w:p>
        </w:tc>
        <w:tc>
          <w:tcPr>
            <w:tcW w:w="5534" w:type="dxa"/>
            <w:tcBorders>
              <w:top w:val="nil"/>
              <w:left w:val="nil"/>
              <w:bottom w:val="single" w:sz="4" w:space="0" w:color="auto"/>
              <w:right w:val="single" w:sz="4" w:space="0" w:color="auto"/>
            </w:tcBorders>
            <w:shd w:val="clear" w:color="auto" w:fill="auto"/>
            <w:vAlign w:val="center"/>
            <w:hideMark/>
          </w:tcPr>
          <w:p w14:paraId="39383F7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обеспечению активной безопасности и помощи водителю предназначена для повышения безаварийности работы водителей и уменьшения количества дорожно-транспортных происшествий, за счёт алгоритмов видеоаналитики.</w:t>
            </w:r>
          </w:p>
        </w:tc>
        <w:tc>
          <w:tcPr>
            <w:tcW w:w="1299" w:type="dxa"/>
            <w:tcBorders>
              <w:top w:val="nil"/>
              <w:left w:val="nil"/>
              <w:bottom w:val="single" w:sz="4" w:space="0" w:color="auto"/>
              <w:right w:val="single" w:sz="4" w:space="0" w:color="auto"/>
            </w:tcBorders>
            <w:shd w:val="clear" w:color="auto" w:fill="auto"/>
            <w:vAlign w:val="center"/>
            <w:hideMark/>
          </w:tcPr>
          <w:p w14:paraId="3DE7D8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5E15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5EB0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AC63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7B55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F9960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EEFC16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82375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21.2.</w:t>
            </w:r>
          </w:p>
        </w:tc>
        <w:tc>
          <w:tcPr>
            <w:tcW w:w="5534" w:type="dxa"/>
            <w:tcBorders>
              <w:top w:val="nil"/>
              <w:left w:val="nil"/>
              <w:bottom w:val="single" w:sz="4" w:space="0" w:color="auto"/>
              <w:right w:val="single" w:sz="4" w:space="0" w:color="auto"/>
            </w:tcBorders>
            <w:shd w:val="clear" w:color="auto" w:fill="auto"/>
            <w:vAlign w:val="center"/>
            <w:hideMark/>
          </w:tcPr>
          <w:p w14:paraId="435A222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состав системы активной безопасности помощи водителю входит:</w:t>
            </w:r>
            <w:r w:rsidRPr="00DE421B">
              <w:rPr>
                <w:rFonts w:ascii="Times New Roman" w:hAnsi="Times New Roman" w:cs="Times New Roman"/>
                <w:sz w:val="24"/>
                <w:szCs w:val="24"/>
              </w:rPr>
              <w:br/>
              <w:t>- вычислительный блок;</w:t>
            </w:r>
            <w:r w:rsidRPr="00DE421B">
              <w:rPr>
                <w:rFonts w:ascii="Times New Roman" w:hAnsi="Times New Roman" w:cs="Times New Roman"/>
                <w:sz w:val="24"/>
                <w:szCs w:val="24"/>
              </w:rPr>
              <w:br/>
              <w:t>- комплект датчиков и сенсоров;</w:t>
            </w:r>
            <w:r w:rsidRPr="00DE421B">
              <w:rPr>
                <w:rFonts w:ascii="Times New Roman" w:hAnsi="Times New Roman" w:cs="Times New Roman"/>
                <w:sz w:val="24"/>
                <w:szCs w:val="24"/>
              </w:rPr>
              <w:br/>
              <w:t>- панель индикации и управления;</w:t>
            </w:r>
            <w:r w:rsidRPr="00DE421B">
              <w:rPr>
                <w:rFonts w:ascii="Times New Roman" w:hAnsi="Times New Roman" w:cs="Times New Roman"/>
                <w:sz w:val="24"/>
                <w:szCs w:val="24"/>
              </w:rPr>
              <w:br/>
              <w:t>- комплект кабелей.</w:t>
            </w:r>
          </w:p>
        </w:tc>
        <w:tc>
          <w:tcPr>
            <w:tcW w:w="1299" w:type="dxa"/>
            <w:tcBorders>
              <w:top w:val="nil"/>
              <w:left w:val="nil"/>
              <w:bottom w:val="single" w:sz="4" w:space="0" w:color="auto"/>
              <w:right w:val="single" w:sz="4" w:space="0" w:color="auto"/>
            </w:tcBorders>
            <w:shd w:val="clear" w:color="auto" w:fill="auto"/>
            <w:vAlign w:val="center"/>
            <w:hideMark/>
          </w:tcPr>
          <w:p w14:paraId="73DD73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A9E7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E2483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9CE2F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11D3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4ED4E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4D2D2E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EDC3B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21.3.</w:t>
            </w:r>
          </w:p>
        </w:tc>
        <w:tc>
          <w:tcPr>
            <w:tcW w:w="5534" w:type="dxa"/>
            <w:tcBorders>
              <w:top w:val="nil"/>
              <w:left w:val="nil"/>
              <w:bottom w:val="single" w:sz="4" w:space="0" w:color="auto"/>
              <w:right w:val="single" w:sz="4" w:space="0" w:color="auto"/>
            </w:tcBorders>
            <w:shd w:val="clear" w:color="auto" w:fill="auto"/>
            <w:vAlign w:val="center"/>
            <w:hideMark/>
          </w:tcPr>
          <w:p w14:paraId="51D5343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Программное обеспечение системы поставляется предустановленным в вычислительный блоке</w:t>
            </w:r>
          </w:p>
        </w:tc>
        <w:tc>
          <w:tcPr>
            <w:tcW w:w="1299" w:type="dxa"/>
            <w:tcBorders>
              <w:top w:val="nil"/>
              <w:left w:val="nil"/>
              <w:bottom w:val="single" w:sz="4" w:space="0" w:color="auto"/>
              <w:right w:val="single" w:sz="4" w:space="0" w:color="auto"/>
            </w:tcBorders>
            <w:shd w:val="clear" w:color="auto" w:fill="auto"/>
            <w:vAlign w:val="center"/>
            <w:hideMark/>
          </w:tcPr>
          <w:p w14:paraId="7B41B4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2A5DA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CD6F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74D7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2E85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DC049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B802C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6F2E8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21.4.</w:t>
            </w:r>
          </w:p>
        </w:tc>
        <w:tc>
          <w:tcPr>
            <w:tcW w:w="5534" w:type="dxa"/>
            <w:tcBorders>
              <w:top w:val="nil"/>
              <w:left w:val="nil"/>
              <w:bottom w:val="single" w:sz="4" w:space="0" w:color="auto"/>
              <w:right w:val="single" w:sz="4" w:space="0" w:color="auto"/>
            </w:tcBorders>
            <w:shd w:val="clear" w:color="auto" w:fill="auto"/>
            <w:vAlign w:val="center"/>
            <w:hideMark/>
          </w:tcPr>
          <w:p w14:paraId="3FCC648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обеспечивает соблюдение безопасного скоростного режима – недопущение превышения водителем заранее заданного (внесенного в </w:t>
            </w:r>
            <w:r w:rsidRPr="00DE421B">
              <w:rPr>
                <w:rFonts w:ascii="Times New Roman" w:hAnsi="Times New Roman" w:cs="Times New Roman"/>
                <w:sz w:val="24"/>
                <w:szCs w:val="24"/>
              </w:rPr>
              <w:lastRenderedPageBreak/>
              <w:t>систему) профиля скорости при движении по маршруту. В профиле скорости должны учитываться ограничения, предписываемые правилами дорожного движения и правилами технической эксплуатации вагона на данном маршруте</w:t>
            </w:r>
          </w:p>
        </w:tc>
        <w:tc>
          <w:tcPr>
            <w:tcW w:w="1299" w:type="dxa"/>
            <w:tcBorders>
              <w:top w:val="nil"/>
              <w:left w:val="nil"/>
              <w:bottom w:val="single" w:sz="4" w:space="0" w:color="auto"/>
              <w:right w:val="single" w:sz="4" w:space="0" w:color="auto"/>
            </w:tcBorders>
            <w:shd w:val="clear" w:color="auto" w:fill="auto"/>
            <w:vAlign w:val="center"/>
            <w:hideMark/>
          </w:tcPr>
          <w:p w14:paraId="1F38BC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E97C1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F552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464B4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672B3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9667A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1E6D62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F2BDA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21.5.</w:t>
            </w:r>
          </w:p>
        </w:tc>
        <w:tc>
          <w:tcPr>
            <w:tcW w:w="5534" w:type="dxa"/>
            <w:tcBorders>
              <w:top w:val="nil"/>
              <w:left w:val="nil"/>
              <w:bottom w:val="single" w:sz="4" w:space="0" w:color="auto"/>
              <w:right w:val="single" w:sz="4" w:space="0" w:color="auto"/>
            </w:tcBorders>
            <w:shd w:val="clear" w:color="auto" w:fill="auto"/>
            <w:vAlign w:val="center"/>
            <w:hideMark/>
          </w:tcPr>
          <w:p w14:paraId="00662DE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обеспечивает подачу предупреждения о запрещающем сигнале светофора, при движении по маршруту, и плавное снижение скорости трамвайного вагона, вплоть до полной остановки, при отсутствии надлежащих действий со стороны вагоновожатого. Детектирование опасной ситуации должно осуществляться на дистанциях до 75 метров, в условиях, не ограничивающих фронтальную видимость (максимальная дальность может быть уменьшена в условиях низкой освещенности – менее 15 Лк и условиях ограниченной видимости)</w:t>
            </w:r>
          </w:p>
        </w:tc>
        <w:tc>
          <w:tcPr>
            <w:tcW w:w="1299" w:type="dxa"/>
            <w:tcBorders>
              <w:top w:val="nil"/>
              <w:left w:val="nil"/>
              <w:bottom w:val="single" w:sz="4" w:space="0" w:color="auto"/>
              <w:right w:val="single" w:sz="4" w:space="0" w:color="auto"/>
            </w:tcBorders>
            <w:shd w:val="clear" w:color="auto" w:fill="auto"/>
            <w:vAlign w:val="center"/>
            <w:hideMark/>
          </w:tcPr>
          <w:p w14:paraId="6AFCEA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B10E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825A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5E680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CF14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407C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3192AE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FB374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21.6.</w:t>
            </w:r>
          </w:p>
        </w:tc>
        <w:tc>
          <w:tcPr>
            <w:tcW w:w="5534" w:type="dxa"/>
            <w:tcBorders>
              <w:top w:val="nil"/>
              <w:left w:val="nil"/>
              <w:bottom w:val="single" w:sz="4" w:space="0" w:color="auto"/>
              <w:right w:val="single" w:sz="4" w:space="0" w:color="auto"/>
            </w:tcBorders>
            <w:shd w:val="clear" w:color="auto" w:fill="auto"/>
            <w:vAlign w:val="center"/>
            <w:hideMark/>
          </w:tcPr>
          <w:p w14:paraId="028A6CB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обеспечивает подачу предупреждения, при обнаружении на пути движения трамвайного вагона, транспортного средства или человека, с которым имеется опасность столкновения, и снижение скорости трамвайного вагона, вплоть до полной остановки, при отсутствии надлежащих действий со стороны вагоновожатого. Детектирование опасной ситуации должно осуществляться на дистанциях до 75 метров, в условиях, не ограничивающих фронтальную видимость (максимальная дальность может быть уменьшена в условиях низкой освещенности – менее 15 Лк и условиях ограниченной видимости)</w:t>
            </w:r>
          </w:p>
        </w:tc>
        <w:tc>
          <w:tcPr>
            <w:tcW w:w="1299" w:type="dxa"/>
            <w:tcBorders>
              <w:top w:val="nil"/>
              <w:left w:val="nil"/>
              <w:bottom w:val="single" w:sz="4" w:space="0" w:color="auto"/>
              <w:right w:val="single" w:sz="4" w:space="0" w:color="auto"/>
            </w:tcBorders>
            <w:shd w:val="clear" w:color="auto" w:fill="auto"/>
            <w:vAlign w:val="center"/>
            <w:hideMark/>
          </w:tcPr>
          <w:p w14:paraId="137A2E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4E4C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3DFCB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8850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926D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78FCF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01BB36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78F0C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21.7.</w:t>
            </w:r>
          </w:p>
        </w:tc>
        <w:tc>
          <w:tcPr>
            <w:tcW w:w="5534" w:type="dxa"/>
            <w:tcBorders>
              <w:top w:val="nil"/>
              <w:left w:val="nil"/>
              <w:bottom w:val="single" w:sz="4" w:space="0" w:color="auto"/>
              <w:right w:val="single" w:sz="4" w:space="0" w:color="auto"/>
            </w:tcBorders>
            <w:shd w:val="clear" w:color="auto" w:fill="auto"/>
            <w:vAlign w:val="center"/>
            <w:hideMark/>
          </w:tcPr>
          <w:p w14:paraId="75EBC3A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обеспечивает возможность выбора маршрута движения</w:t>
            </w:r>
          </w:p>
        </w:tc>
        <w:tc>
          <w:tcPr>
            <w:tcW w:w="1299" w:type="dxa"/>
            <w:tcBorders>
              <w:top w:val="nil"/>
              <w:left w:val="nil"/>
              <w:bottom w:val="single" w:sz="4" w:space="0" w:color="auto"/>
              <w:right w:val="single" w:sz="4" w:space="0" w:color="auto"/>
            </w:tcBorders>
            <w:shd w:val="clear" w:color="auto" w:fill="auto"/>
            <w:vAlign w:val="center"/>
            <w:hideMark/>
          </w:tcPr>
          <w:p w14:paraId="70BCF4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FE58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9534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077B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41221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6A76D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AD86B1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1BE1A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21.8.</w:t>
            </w:r>
          </w:p>
        </w:tc>
        <w:tc>
          <w:tcPr>
            <w:tcW w:w="5534" w:type="dxa"/>
            <w:tcBorders>
              <w:top w:val="nil"/>
              <w:left w:val="nil"/>
              <w:bottom w:val="single" w:sz="4" w:space="0" w:color="auto"/>
              <w:right w:val="single" w:sz="4" w:space="0" w:color="auto"/>
            </w:tcBorders>
            <w:shd w:val="clear" w:color="auto" w:fill="auto"/>
            <w:vAlign w:val="center"/>
            <w:hideMark/>
          </w:tcPr>
          <w:p w14:paraId="4509E28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обеспечивает возможность обновления своего программного обеспечения</w:t>
            </w:r>
          </w:p>
        </w:tc>
        <w:tc>
          <w:tcPr>
            <w:tcW w:w="1299" w:type="dxa"/>
            <w:tcBorders>
              <w:top w:val="nil"/>
              <w:left w:val="nil"/>
              <w:bottom w:val="single" w:sz="4" w:space="0" w:color="auto"/>
              <w:right w:val="single" w:sz="4" w:space="0" w:color="auto"/>
            </w:tcBorders>
            <w:shd w:val="clear" w:color="auto" w:fill="auto"/>
            <w:vAlign w:val="center"/>
            <w:hideMark/>
          </w:tcPr>
          <w:p w14:paraId="27434D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F56B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2257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8913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B58F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65A22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DAC12E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B9137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21.9.</w:t>
            </w:r>
          </w:p>
        </w:tc>
        <w:tc>
          <w:tcPr>
            <w:tcW w:w="5534" w:type="dxa"/>
            <w:tcBorders>
              <w:top w:val="nil"/>
              <w:left w:val="nil"/>
              <w:bottom w:val="single" w:sz="4" w:space="0" w:color="auto"/>
              <w:right w:val="single" w:sz="4" w:space="0" w:color="auto"/>
            </w:tcBorders>
            <w:shd w:val="clear" w:color="auto" w:fill="auto"/>
            <w:vAlign w:val="center"/>
            <w:hideMark/>
          </w:tcPr>
          <w:p w14:paraId="2D0D398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обеспечивает возможность расширения функциональности при добавлении </w:t>
            </w:r>
            <w:r w:rsidRPr="00DE421B">
              <w:rPr>
                <w:rFonts w:ascii="Times New Roman" w:hAnsi="Times New Roman" w:cs="Times New Roman"/>
                <w:sz w:val="24"/>
                <w:szCs w:val="24"/>
              </w:rPr>
              <w:lastRenderedPageBreak/>
              <w:t>дополнительных сенсоров или обновления программного обеспечения</w:t>
            </w:r>
          </w:p>
        </w:tc>
        <w:tc>
          <w:tcPr>
            <w:tcW w:w="1299" w:type="dxa"/>
            <w:tcBorders>
              <w:top w:val="nil"/>
              <w:left w:val="nil"/>
              <w:bottom w:val="single" w:sz="4" w:space="0" w:color="auto"/>
              <w:right w:val="single" w:sz="4" w:space="0" w:color="auto"/>
            </w:tcBorders>
            <w:shd w:val="clear" w:color="auto" w:fill="auto"/>
            <w:vAlign w:val="center"/>
            <w:hideMark/>
          </w:tcPr>
          <w:p w14:paraId="6F63A1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5C27D5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2480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61A9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BB923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893EB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0BA76F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D5D29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21.10.</w:t>
            </w:r>
          </w:p>
        </w:tc>
        <w:tc>
          <w:tcPr>
            <w:tcW w:w="5534" w:type="dxa"/>
            <w:tcBorders>
              <w:top w:val="nil"/>
              <w:left w:val="nil"/>
              <w:bottom w:val="single" w:sz="4" w:space="0" w:color="auto"/>
              <w:right w:val="single" w:sz="4" w:space="0" w:color="auto"/>
            </w:tcBorders>
            <w:shd w:val="clear" w:color="auto" w:fill="auto"/>
            <w:vAlign w:val="center"/>
            <w:hideMark/>
          </w:tcPr>
          <w:p w14:paraId="1A0B968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обеспечивать комплексирование данных с различных сенсоров</w:t>
            </w:r>
          </w:p>
        </w:tc>
        <w:tc>
          <w:tcPr>
            <w:tcW w:w="1299" w:type="dxa"/>
            <w:tcBorders>
              <w:top w:val="nil"/>
              <w:left w:val="nil"/>
              <w:bottom w:val="single" w:sz="4" w:space="0" w:color="auto"/>
              <w:right w:val="single" w:sz="4" w:space="0" w:color="auto"/>
            </w:tcBorders>
            <w:shd w:val="clear" w:color="auto" w:fill="auto"/>
            <w:vAlign w:val="center"/>
            <w:hideMark/>
          </w:tcPr>
          <w:p w14:paraId="4999FD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AC5B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2C01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14D86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635D6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A6CF3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5FF70C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73C0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21.11.</w:t>
            </w:r>
          </w:p>
        </w:tc>
        <w:tc>
          <w:tcPr>
            <w:tcW w:w="5534" w:type="dxa"/>
            <w:tcBorders>
              <w:top w:val="nil"/>
              <w:left w:val="nil"/>
              <w:bottom w:val="single" w:sz="4" w:space="0" w:color="auto"/>
              <w:right w:val="single" w:sz="4" w:space="0" w:color="auto"/>
            </w:tcBorders>
            <w:shd w:val="clear" w:color="auto" w:fill="auto"/>
            <w:vAlign w:val="center"/>
            <w:hideMark/>
          </w:tcPr>
          <w:p w14:paraId="4F9D400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в себя включать не менее 2 цветных видеокамер с сенсором с характеристиками не ниже следующих</w:t>
            </w:r>
            <w:r w:rsidRPr="00DE421B">
              <w:rPr>
                <w:rFonts w:ascii="Times New Roman" w:hAnsi="Times New Roman" w:cs="Times New Roman"/>
                <w:sz w:val="24"/>
                <w:szCs w:val="24"/>
              </w:rPr>
              <w:br/>
              <w:t>- разрешение не менее 5 Мегапикселей;</w:t>
            </w:r>
            <w:r w:rsidRPr="00DE421B">
              <w:rPr>
                <w:rFonts w:ascii="Times New Roman" w:hAnsi="Times New Roman" w:cs="Times New Roman"/>
                <w:sz w:val="24"/>
                <w:szCs w:val="24"/>
              </w:rPr>
              <w:br/>
              <w:t>- динамический диапазон не менее 120 Дб</w:t>
            </w:r>
          </w:p>
        </w:tc>
        <w:tc>
          <w:tcPr>
            <w:tcW w:w="1299" w:type="dxa"/>
            <w:tcBorders>
              <w:top w:val="nil"/>
              <w:left w:val="nil"/>
              <w:bottom w:val="single" w:sz="4" w:space="0" w:color="auto"/>
              <w:right w:val="single" w:sz="4" w:space="0" w:color="auto"/>
            </w:tcBorders>
            <w:shd w:val="clear" w:color="auto" w:fill="auto"/>
            <w:vAlign w:val="center"/>
            <w:hideMark/>
          </w:tcPr>
          <w:p w14:paraId="5EAEDD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8182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47B63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C986F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EEBAD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26A60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66CBEC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39572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21.12.</w:t>
            </w:r>
          </w:p>
        </w:tc>
        <w:tc>
          <w:tcPr>
            <w:tcW w:w="5534" w:type="dxa"/>
            <w:tcBorders>
              <w:top w:val="nil"/>
              <w:left w:val="nil"/>
              <w:bottom w:val="single" w:sz="4" w:space="0" w:color="auto"/>
              <w:right w:val="single" w:sz="4" w:space="0" w:color="auto"/>
            </w:tcBorders>
            <w:shd w:val="clear" w:color="auto" w:fill="auto"/>
            <w:vAlign w:val="center"/>
            <w:hideMark/>
          </w:tcPr>
          <w:p w14:paraId="0767E87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включать в себя радар миллиметрового диапазона с характеристиками не ниже следующих</w:t>
            </w:r>
            <w:r w:rsidRPr="00DE421B">
              <w:rPr>
                <w:rFonts w:ascii="Times New Roman" w:hAnsi="Times New Roman" w:cs="Times New Roman"/>
                <w:sz w:val="24"/>
                <w:szCs w:val="24"/>
              </w:rPr>
              <w:br/>
              <w:t>- максимальная дальность действия 250 метров;</w:t>
            </w:r>
            <w:r w:rsidRPr="00DE421B">
              <w:rPr>
                <w:rFonts w:ascii="Times New Roman" w:hAnsi="Times New Roman" w:cs="Times New Roman"/>
                <w:sz w:val="24"/>
                <w:szCs w:val="24"/>
              </w:rPr>
              <w:br/>
              <w:t>- минимальная дальность действия 0,5 метра;</w:t>
            </w:r>
            <w:r w:rsidRPr="00DE421B">
              <w:rPr>
                <w:rFonts w:ascii="Times New Roman" w:hAnsi="Times New Roman" w:cs="Times New Roman"/>
                <w:sz w:val="24"/>
                <w:szCs w:val="24"/>
              </w:rPr>
              <w:br/>
              <w:t>- точность оценки угла – 1 °C;</w:t>
            </w:r>
            <w:r w:rsidRPr="00DE421B">
              <w:rPr>
                <w:rFonts w:ascii="Times New Roman" w:hAnsi="Times New Roman" w:cs="Times New Roman"/>
                <w:sz w:val="24"/>
                <w:szCs w:val="24"/>
              </w:rPr>
              <w:br/>
              <w:t>- точность оценки скорости - ±0,4 км/ч.</w:t>
            </w:r>
          </w:p>
        </w:tc>
        <w:tc>
          <w:tcPr>
            <w:tcW w:w="1299" w:type="dxa"/>
            <w:tcBorders>
              <w:top w:val="nil"/>
              <w:left w:val="nil"/>
              <w:bottom w:val="single" w:sz="4" w:space="0" w:color="auto"/>
              <w:right w:val="single" w:sz="4" w:space="0" w:color="auto"/>
            </w:tcBorders>
            <w:shd w:val="clear" w:color="auto" w:fill="auto"/>
            <w:vAlign w:val="center"/>
            <w:hideMark/>
          </w:tcPr>
          <w:p w14:paraId="384EC1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06EA1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2D20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136E3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C7C7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82BE1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0CC6AD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4DE7A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21.13.</w:t>
            </w:r>
          </w:p>
        </w:tc>
        <w:tc>
          <w:tcPr>
            <w:tcW w:w="5534" w:type="dxa"/>
            <w:tcBorders>
              <w:top w:val="nil"/>
              <w:left w:val="nil"/>
              <w:bottom w:val="single" w:sz="4" w:space="0" w:color="auto"/>
              <w:right w:val="single" w:sz="4" w:space="0" w:color="auto"/>
            </w:tcBorders>
            <w:shd w:val="clear" w:color="auto" w:fill="auto"/>
            <w:vAlign w:val="center"/>
            <w:hideMark/>
          </w:tcPr>
          <w:p w14:paraId="46030E6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Вычислительный блок должен обеспечивать:</w:t>
            </w:r>
            <w:r w:rsidRPr="00DE421B">
              <w:rPr>
                <w:rFonts w:ascii="Times New Roman" w:hAnsi="Times New Roman" w:cs="Times New Roman"/>
                <w:sz w:val="24"/>
                <w:szCs w:val="24"/>
              </w:rPr>
              <w:br/>
              <w:t>- обработку первичной информации, полученной от комплекта датчиков и сенсоров;</w:t>
            </w:r>
            <w:r w:rsidRPr="00DE421B">
              <w:rPr>
                <w:rFonts w:ascii="Times New Roman" w:hAnsi="Times New Roman" w:cs="Times New Roman"/>
                <w:sz w:val="24"/>
                <w:szCs w:val="24"/>
              </w:rPr>
              <w:br/>
              <w:t>- обработку информации, полученной от штатных систем;</w:t>
            </w:r>
            <w:r w:rsidRPr="00DE421B">
              <w:rPr>
                <w:rFonts w:ascii="Times New Roman" w:hAnsi="Times New Roman" w:cs="Times New Roman"/>
                <w:sz w:val="24"/>
                <w:szCs w:val="24"/>
              </w:rPr>
              <w:br/>
              <w:t>- подачу сигналов управления на блок сопряжения с бортовыми системами;</w:t>
            </w:r>
            <w:r w:rsidRPr="00DE421B">
              <w:rPr>
                <w:rFonts w:ascii="Times New Roman" w:hAnsi="Times New Roman" w:cs="Times New Roman"/>
                <w:sz w:val="24"/>
                <w:szCs w:val="24"/>
              </w:rPr>
              <w:br/>
              <w:t>- подачу информационных сигналов на панель индикации и управления.</w:t>
            </w:r>
          </w:p>
        </w:tc>
        <w:tc>
          <w:tcPr>
            <w:tcW w:w="1299" w:type="dxa"/>
            <w:tcBorders>
              <w:top w:val="nil"/>
              <w:left w:val="nil"/>
              <w:bottom w:val="single" w:sz="4" w:space="0" w:color="auto"/>
              <w:right w:val="single" w:sz="4" w:space="0" w:color="auto"/>
            </w:tcBorders>
            <w:shd w:val="clear" w:color="auto" w:fill="auto"/>
            <w:vAlign w:val="center"/>
            <w:hideMark/>
          </w:tcPr>
          <w:p w14:paraId="7E4C8C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C00A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5225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571B2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5E6B4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EA591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B8A15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2AA3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21.14.</w:t>
            </w:r>
          </w:p>
        </w:tc>
        <w:tc>
          <w:tcPr>
            <w:tcW w:w="5534" w:type="dxa"/>
            <w:tcBorders>
              <w:top w:val="nil"/>
              <w:left w:val="nil"/>
              <w:bottom w:val="single" w:sz="4" w:space="0" w:color="auto"/>
              <w:right w:val="single" w:sz="4" w:space="0" w:color="auto"/>
            </w:tcBorders>
            <w:shd w:val="clear" w:color="auto" w:fill="auto"/>
            <w:vAlign w:val="center"/>
            <w:hideMark/>
          </w:tcPr>
          <w:p w14:paraId="27BDFC5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Панель индикации и управления должна обеспечивать:</w:t>
            </w:r>
            <w:r w:rsidRPr="00DE421B">
              <w:rPr>
                <w:rFonts w:ascii="Times New Roman" w:hAnsi="Times New Roman" w:cs="Times New Roman"/>
                <w:sz w:val="24"/>
                <w:szCs w:val="24"/>
              </w:rPr>
              <w:br/>
              <w:t>- отображение информации о состоянии системы;</w:t>
            </w:r>
            <w:r w:rsidRPr="00DE421B">
              <w:rPr>
                <w:rFonts w:ascii="Times New Roman" w:hAnsi="Times New Roman" w:cs="Times New Roman"/>
                <w:sz w:val="24"/>
                <w:szCs w:val="24"/>
              </w:rPr>
              <w:br/>
              <w:t>- индикацию готовности системы к работе в автоматизированном режиме;</w:t>
            </w:r>
            <w:r w:rsidRPr="00DE421B">
              <w:rPr>
                <w:rFonts w:ascii="Times New Roman" w:hAnsi="Times New Roman" w:cs="Times New Roman"/>
                <w:sz w:val="24"/>
                <w:szCs w:val="24"/>
              </w:rPr>
              <w:br/>
              <w:t>- индикацию необходимости перевода управления в ручной режим;</w:t>
            </w:r>
            <w:r w:rsidRPr="00DE421B">
              <w:rPr>
                <w:rFonts w:ascii="Times New Roman" w:hAnsi="Times New Roman" w:cs="Times New Roman"/>
                <w:sz w:val="24"/>
                <w:szCs w:val="24"/>
              </w:rPr>
              <w:br/>
              <w:t>- индикацию обнаружения неисправности;</w:t>
            </w:r>
            <w:r w:rsidRPr="00DE421B">
              <w:rPr>
                <w:rFonts w:ascii="Times New Roman" w:hAnsi="Times New Roman" w:cs="Times New Roman"/>
                <w:sz w:val="24"/>
                <w:szCs w:val="24"/>
              </w:rPr>
              <w:br/>
              <w:t>- индикацию обнаружения на пути движения транспортного средства или человека;</w:t>
            </w:r>
            <w:r w:rsidRPr="00DE421B">
              <w:rPr>
                <w:rFonts w:ascii="Times New Roman" w:hAnsi="Times New Roman" w:cs="Times New Roman"/>
                <w:sz w:val="24"/>
                <w:szCs w:val="24"/>
              </w:rPr>
              <w:br/>
              <w:t>- возможность ввода и корректировки параметров для настройки системы;</w:t>
            </w:r>
            <w:r w:rsidRPr="00DE421B">
              <w:rPr>
                <w:rFonts w:ascii="Times New Roman" w:hAnsi="Times New Roman" w:cs="Times New Roman"/>
                <w:sz w:val="24"/>
                <w:szCs w:val="24"/>
              </w:rPr>
              <w:br/>
            </w:r>
            <w:r w:rsidRPr="00DE421B">
              <w:rPr>
                <w:rFonts w:ascii="Times New Roman" w:hAnsi="Times New Roman" w:cs="Times New Roman"/>
                <w:sz w:val="24"/>
                <w:szCs w:val="24"/>
              </w:rPr>
              <w:lastRenderedPageBreak/>
              <w:t>- включение/выключение автоматизированного режима работы.</w:t>
            </w:r>
          </w:p>
        </w:tc>
        <w:tc>
          <w:tcPr>
            <w:tcW w:w="1299" w:type="dxa"/>
            <w:tcBorders>
              <w:top w:val="nil"/>
              <w:left w:val="nil"/>
              <w:bottom w:val="single" w:sz="4" w:space="0" w:color="auto"/>
              <w:right w:val="single" w:sz="4" w:space="0" w:color="auto"/>
            </w:tcBorders>
            <w:shd w:val="clear" w:color="auto" w:fill="auto"/>
            <w:vAlign w:val="center"/>
            <w:hideMark/>
          </w:tcPr>
          <w:p w14:paraId="3E8794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1567" w:type="dxa"/>
            <w:tcBorders>
              <w:top w:val="nil"/>
              <w:left w:val="nil"/>
              <w:bottom w:val="single" w:sz="4" w:space="0" w:color="auto"/>
              <w:right w:val="single" w:sz="4" w:space="0" w:color="auto"/>
            </w:tcBorders>
            <w:shd w:val="clear" w:color="auto" w:fill="auto"/>
            <w:vAlign w:val="center"/>
            <w:hideMark/>
          </w:tcPr>
          <w:p w14:paraId="7266BF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D303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2F52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E8D81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B598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F7D36D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11D6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21.15.</w:t>
            </w:r>
          </w:p>
        </w:tc>
        <w:tc>
          <w:tcPr>
            <w:tcW w:w="5534" w:type="dxa"/>
            <w:tcBorders>
              <w:top w:val="nil"/>
              <w:left w:val="nil"/>
              <w:bottom w:val="single" w:sz="4" w:space="0" w:color="auto"/>
              <w:right w:val="single" w:sz="4" w:space="0" w:color="auto"/>
            </w:tcBorders>
            <w:shd w:val="clear" w:color="auto" w:fill="auto"/>
            <w:vAlign w:val="center"/>
            <w:hideMark/>
          </w:tcPr>
          <w:p w14:paraId="375355D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Блок сопряжения с бортовыми системами трамвайного вагона должен обеспечить получение следующей информации от подсистем трамвая на частоте не менее 10Гц:</w:t>
            </w:r>
            <w:r w:rsidRPr="00DE421B">
              <w:rPr>
                <w:rFonts w:ascii="Times New Roman" w:hAnsi="Times New Roman" w:cs="Times New Roman"/>
                <w:sz w:val="24"/>
                <w:szCs w:val="24"/>
              </w:rPr>
              <w:br/>
              <w:t>- скорость вагона (скорость со спидометра или скорость каждой из тележек по колесным одометрам или скорость, пере-считанная из частоты вращения двигателей);</w:t>
            </w:r>
            <w:r w:rsidRPr="00DE421B">
              <w:rPr>
                <w:rFonts w:ascii="Times New Roman" w:hAnsi="Times New Roman" w:cs="Times New Roman"/>
                <w:sz w:val="24"/>
                <w:szCs w:val="24"/>
              </w:rPr>
              <w:br/>
              <w:t>- состояние тормозных механизмов;</w:t>
            </w:r>
            <w:r w:rsidRPr="00DE421B">
              <w:rPr>
                <w:rFonts w:ascii="Times New Roman" w:hAnsi="Times New Roman" w:cs="Times New Roman"/>
                <w:sz w:val="24"/>
                <w:szCs w:val="24"/>
              </w:rPr>
              <w:br/>
              <w:t>- положение ручки хода водителя;</w:t>
            </w:r>
            <w:r w:rsidRPr="00DE421B">
              <w:rPr>
                <w:rFonts w:ascii="Times New Roman" w:hAnsi="Times New Roman" w:cs="Times New Roman"/>
                <w:sz w:val="24"/>
                <w:szCs w:val="24"/>
              </w:rPr>
              <w:br/>
              <w:t>- положение реверсора;</w:t>
            </w:r>
            <w:r w:rsidRPr="00DE421B">
              <w:rPr>
                <w:rFonts w:ascii="Times New Roman" w:hAnsi="Times New Roman" w:cs="Times New Roman"/>
                <w:sz w:val="24"/>
                <w:szCs w:val="24"/>
              </w:rPr>
              <w:br/>
              <w:t>- состояние педали безопасности;</w:t>
            </w:r>
            <w:r w:rsidRPr="00DE421B">
              <w:rPr>
                <w:rFonts w:ascii="Times New Roman" w:hAnsi="Times New Roman" w:cs="Times New Roman"/>
                <w:sz w:val="24"/>
                <w:szCs w:val="24"/>
              </w:rPr>
              <w:br/>
              <w:t>- состояние системы подачи песка;</w:t>
            </w:r>
            <w:r w:rsidRPr="00DE421B">
              <w:rPr>
                <w:rFonts w:ascii="Times New Roman" w:hAnsi="Times New Roman" w:cs="Times New Roman"/>
                <w:sz w:val="24"/>
                <w:szCs w:val="24"/>
              </w:rPr>
              <w:br/>
              <w:t>- другие управляющие ходом трамвая параметры (перевод стрелок, экстренное торможение и т.п.);</w:t>
            </w:r>
            <w:r w:rsidRPr="00DE421B">
              <w:rPr>
                <w:rFonts w:ascii="Times New Roman" w:hAnsi="Times New Roman" w:cs="Times New Roman"/>
                <w:sz w:val="24"/>
                <w:szCs w:val="24"/>
              </w:rPr>
              <w:br/>
              <w:t>- состояния сигналов поворота, габаритов, ближнего/дальнего света;</w:t>
            </w:r>
            <w:r w:rsidRPr="00DE421B">
              <w:rPr>
                <w:rFonts w:ascii="Times New Roman" w:hAnsi="Times New Roman" w:cs="Times New Roman"/>
                <w:sz w:val="24"/>
                <w:szCs w:val="24"/>
              </w:rPr>
              <w:br/>
              <w:t>- состояния дверей;</w:t>
            </w:r>
            <w:r w:rsidRPr="00DE421B">
              <w:rPr>
                <w:rFonts w:ascii="Times New Roman" w:hAnsi="Times New Roman" w:cs="Times New Roman"/>
                <w:sz w:val="24"/>
                <w:szCs w:val="24"/>
              </w:rPr>
              <w:br/>
              <w:t>- состояние дворников;</w:t>
            </w:r>
            <w:r w:rsidRPr="00DE421B">
              <w:rPr>
                <w:rFonts w:ascii="Times New Roman" w:hAnsi="Times New Roman" w:cs="Times New Roman"/>
                <w:sz w:val="24"/>
                <w:szCs w:val="24"/>
              </w:rPr>
              <w:br/>
              <w:t>- состояние звонка (предупреждающего сигнала).</w:t>
            </w:r>
            <w:r w:rsidRPr="00DE421B">
              <w:rPr>
                <w:rFonts w:ascii="Times New Roman" w:hAnsi="Times New Roman" w:cs="Times New Roman"/>
                <w:sz w:val="24"/>
                <w:szCs w:val="24"/>
              </w:rPr>
              <w:br/>
              <w:t>Блок сопряжения с бортовыми системами трамвайного вагона должен обеспечить управление следующими подсистемами трамвая:</w:t>
            </w:r>
            <w:r w:rsidRPr="00DE421B">
              <w:rPr>
                <w:rFonts w:ascii="Times New Roman" w:hAnsi="Times New Roman" w:cs="Times New Roman"/>
                <w:sz w:val="24"/>
                <w:szCs w:val="24"/>
              </w:rPr>
              <w:br/>
              <w:t>- тормозные механизмы;</w:t>
            </w:r>
            <w:r w:rsidRPr="00DE421B">
              <w:rPr>
                <w:rFonts w:ascii="Times New Roman" w:hAnsi="Times New Roman" w:cs="Times New Roman"/>
                <w:sz w:val="24"/>
                <w:szCs w:val="24"/>
              </w:rPr>
              <w:br/>
              <w:t>- ручка хода (применяемое положение ручки хода);</w:t>
            </w:r>
            <w:r w:rsidRPr="00DE421B">
              <w:rPr>
                <w:rFonts w:ascii="Times New Roman" w:hAnsi="Times New Roman" w:cs="Times New Roman"/>
                <w:sz w:val="24"/>
                <w:szCs w:val="24"/>
              </w:rPr>
              <w:br/>
              <w:t>- система подача песка;</w:t>
            </w:r>
            <w:r w:rsidRPr="00DE421B">
              <w:rPr>
                <w:rFonts w:ascii="Times New Roman" w:hAnsi="Times New Roman" w:cs="Times New Roman"/>
                <w:sz w:val="24"/>
                <w:szCs w:val="24"/>
              </w:rPr>
              <w:br/>
              <w:t>- звонок.</w:t>
            </w:r>
            <w:r w:rsidRPr="00DE421B">
              <w:rPr>
                <w:rFonts w:ascii="Times New Roman" w:hAnsi="Times New Roman" w:cs="Times New Roman"/>
                <w:sz w:val="24"/>
                <w:szCs w:val="24"/>
              </w:rPr>
              <w:br/>
              <w:t>И иметь возможность расширения функций управление сле-дующими подсистемами трамвая:</w:t>
            </w:r>
            <w:r w:rsidRPr="00DE421B">
              <w:rPr>
                <w:rFonts w:ascii="Times New Roman" w:hAnsi="Times New Roman" w:cs="Times New Roman"/>
                <w:sz w:val="24"/>
                <w:szCs w:val="24"/>
              </w:rPr>
              <w:br/>
              <w:t>- реверсор;</w:t>
            </w:r>
            <w:r w:rsidRPr="00DE421B">
              <w:rPr>
                <w:rFonts w:ascii="Times New Roman" w:hAnsi="Times New Roman" w:cs="Times New Roman"/>
                <w:sz w:val="24"/>
                <w:szCs w:val="24"/>
              </w:rPr>
              <w:br/>
              <w:t>- педаль безопасности;</w:t>
            </w:r>
            <w:r w:rsidRPr="00DE421B">
              <w:rPr>
                <w:rFonts w:ascii="Times New Roman" w:hAnsi="Times New Roman" w:cs="Times New Roman"/>
                <w:sz w:val="24"/>
                <w:szCs w:val="24"/>
              </w:rPr>
              <w:br/>
              <w:t>- перевод стрелок;</w:t>
            </w:r>
            <w:r w:rsidRPr="00DE421B">
              <w:rPr>
                <w:rFonts w:ascii="Times New Roman" w:hAnsi="Times New Roman" w:cs="Times New Roman"/>
                <w:sz w:val="24"/>
                <w:szCs w:val="24"/>
              </w:rPr>
              <w:br/>
              <w:t>- освещение;</w:t>
            </w:r>
            <w:r w:rsidRPr="00DE421B">
              <w:rPr>
                <w:rFonts w:ascii="Times New Roman" w:hAnsi="Times New Roman" w:cs="Times New Roman"/>
                <w:sz w:val="24"/>
                <w:szCs w:val="24"/>
              </w:rPr>
              <w:br/>
              <w:t>- двери;</w:t>
            </w:r>
            <w:r w:rsidRPr="00DE421B">
              <w:rPr>
                <w:rFonts w:ascii="Times New Roman" w:hAnsi="Times New Roman" w:cs="Times New Roman"/>
                <w:sz w:val="24"/>
                <w:szCs w:val="24"/>
              </w:rPr>
              <w:br/>
              <w:t>- дворники;</w:t>
            </w:r>
          </w:p>
        </w:tc>
        <w:tc>
          <w:tcPr>
            <w:tcW w:w="1299" w:type="dxa"/>
            <w:tcBorders>
              <w:top w:val="nil"/>
              <w:left w:val="nil"/>
              <w:bottom w:val="single" w:sz="4" w:space="0" w:color="auto"/>
              <w:right w:val="single" w:sz="4" w:space="0" w:color="auto"/>
            </w:tcBorders>
            <w:shd w:val="clear" w:color="auto" w:fill="auto"/>
            <w:vAlign w:val="center"/>
            <w:hideMark/>
          </w:tcPr>
          <w:p w14:paraId="131107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66FB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CB5E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F072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74BC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06861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957A8D"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31AE8F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21.16.</w:t>
            </w:r>
          </w:p>
        </w:tc>
        <w:tc>
          <w:tcPr>
            <w:tcW w:w="5534" w:type="dxa"/>
            <w:tcBorders>
              <w:top w:val="nil"/>
              <w:left w:val="nil"/>
              <w:bottom w:val="nil"/>
              <w:right w:val="single" w:sz="4" w:space="0" w:color="auto"/>
            </w:tcBorders>
            <w:shd w:val="clear" w:color="auto" w:fill="auto"/>
            <w:vAlign w:val="center"/>
            <w:hideMark/>
          </w:tcPr>
          <w:p w14:paraId="10B3E78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Оборудование, входящее в состав системы, должно питаться непосредственно от бортовой сети трамвайного вагона. Номинальное напряжение бортовой сети трамвайного вагона 24 В. Диапазон изменения напряжения в процессе эксплуатации – от 16,8 В до 32 В. Допускается использование дополнительных преобразователей и стабилизаторов.</w:t>
            </w:r>
            <w:r w:rsidRPr="00DE421B">
              <w:rPr>
                <w:rFonts w:ascii="Times New Roman" w:hAnsi="Times New Roman" w:cs="Times New Roman"/>
                <w:sz w:val="24"/>
                <w:szCs w:val="24"/>
              </w:rPr>
              <w:br/>
              <w:t>Оборудование, входящее в состав системы, должно иметь защиту от импульсных помех, возникающих при работе тягового привода во всех режимах.</w:t>
            </w:r>
            <w:r w:rsidRPr="00DE421B">
              <w:rPr>
                <w:rFonts w:ascii="Times New Roman" w:hAnsi="Times New Roman" w:cs="Times New Roman"/>
                <w:sz w:val="24"/>
                <w:szCs w:val="24"/>
              </w:rPr>
              <w:br/>
              <w:t>Потребляемая мощность оборудования, входящего в состав системы, не должна приводить к перегрузке электроустановки трамвайного вагона при максимальной штатной нагрузке.</w:t>
            </w:r>
          </w:p>
        </w:tc>
        <w:tc>
          <w:tcPr>
            <w:tcW w:w="1299" w:type="dxa"/>
            <w:tcBorders>
              <w:top w:val="nil"/>
              <w:left w:val="nil"/>
              <w:bottom w:val="nil"/>
              <w:right w:val="single" w:sz="4" w:space="0" w:color="auto"/>
            </w:tcBorders>
            <w:shd w:val="clear" w:color="auto" w:fill="auto"/>
            <w:vAlign w:val="center"/>
            <w:hideMark/>
          </w:tcPr>
          <w:p w14:paraId="60C60A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288021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5680FA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nil"/>
              <w:right w:val="single" w:sz="4" w:space="0" w:color="auto"/>
            </w:tcBorders>
            <w:shd w:val="clear" w:color="auto" w:fill="auto"/>
            <w:vAlign w:val="center"/>
            <w:hideMark/>
          </w:tcPr>
          <w:p w14:paraId="2D10B6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nil"/>
              <w:right w:val="single" w:sz="4" w:space="0" w:color="auto"/>
            </w:tcBorders>
            <w:shd w:val="clear" w:color="auto" w:fill="auto"/>
            <w:vAlign w:val="center"/>
            <w:hideMark/>
          </w:tcPr>
          <w:p w14:paraId="754165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68E99F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B476447"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328B5348"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22.1.</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2606C5C1"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камере контроля за состоянием водителя со встроенным блоком обработки данных</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6CDD33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7D083D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40357C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5EF49D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695E25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5BCD3A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1EF4CE0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CDEDB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22.1.1.</w:t>
            </w:r>
          </w:p>
        </w:tc>
        <w:tc>
          <w:tcPr>
            <w:tcW w:w="5534" w:type="dxa"/>
            <w:tcBorders>
              <w:top w:val="nil"/>
              <w:left w:val="nil"/>
              <w:bottom w:val="single" w:sz="4" w:space="0" w:color="auto"/>
              <w:right w:val="single" w:sz="4" w:space="0" w:color="auto"/>
            </w:tcBorders>
            <w:shd w:val="clear" w:color="auto" w:fill="auto"/>
            <w:vAlign w:val="center"/>
            <w:hideMark/>
          </w:tcPr>
          <w:p w14:paraId="7C8CF50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Камера за контролем состоянием водителя служит для обнаружения потенциально опасного состояния водителя при вождении.</w:t>
            </w:r>
          </w:p>
        </w:tc>
        <w:tc>
          <w:tcPr>
            <w:tcW w:w="1299" w:type="dxa"/>
            <w:tcBorders>
              <w:top w:val="nil"/>
              <w:left w:val="nil"/>
              <w:bottom w:val="single" w:sz="4" w:space="0" w:color="auto"/>
              <w:right w:val="single" w:sz="4" w:space="0" w:color="auto"/>
            </w:tcBorders>
            <w:shd w:val="clear" w:color="auto" w:fill="auto"/>
            <w:vAlign w:val="center"/>
            <w:hideMark/>
          </w:tcPr>
          <w:p w14:paraId="46A190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4267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9361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E021F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27218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E1822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C9FE52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91D3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22.1.2.</w:t>
            </w:r>
          </w:p>
        </w:tc>
        <w:tc>
          <w:tcPr>
            <w:tcW w:w="5534" w:type="dxa"/>
            <w:tcBorders>
              <w:top w:val="nil"/>
              <w:left w:val="nil"/>
              <w:bottom w:val="single" w:sz="4" w:space="0" w:color="auto"/>
              <w:right w:val="single" w:sz="4" w:space="0" w:color="auto"/>
            </w:tcBorders>
            <w:shd w:val="clear" w:color="auto" w:fill="auto"/>
            <w:vAlign w:val="center"/>
            <w:hideMark/>
          </w:tcPr>
          <w:p w14:paraId="657C8AC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Камера за контролем состоянием водителя выявляет следующие тревожные события в автоматическом режиме:</w:t>
            </w:r>
            <w:r w:rsidRPr="00DE421B">
              <w:rPr>
                <w:rFonts w:ascii="Times New Roman" w:hAnsi="Times New Roman" w:cs="Times New Roman"/>
                <w:sz w:val="24"/>
                <w:szCs w:val="24"/>
              </w:rPr>
              <w:br/>
              <w:t>- отсутствие водителя за рулем;</w:t>
            </w:r>
            <w:r w:rsidRPr="00DE421B">
              <w:rPr>
                <w:rFonts w:ascii="Times New Roman" w:hAnsi="Times New Roman" w:cs="Times New Roman"/>
                <w:sz w:val="24"/>
                <w:szCs w:val="24"/>
              </w:rPr>
              <w:br/>
              <w:t>- курение при вождении;</w:t>
            </w:r>
            <w:r w:rsidRPr="00DE421B">
              <w:rPr>
                <w:rFonts w:ascii="Times New Roman" w:hAnsi="Times New Roman" w:cs="Times New Roman"/>
                <w:sz w:val="24"/>
                <w:szCs w:val="24"/>
              </w:rPr>
              <w:br/>
              <w:t>- разговор по телефону при вождении;</w:t>
            </w:r>
            <w:r w:rsidRPr="00DE421B">
              <w:rPr>
                <w:rFonts w:ascii="Times New Roman" w:hAnsi="Times New Roman" w:cs="Times New Roman"/>
                <w:sz w:val="24"/>
                <w:szCs w:val="24"/>
              </w:rPr>
              <w:br/>
              <w:t>- отвлечение внимания от дорожной обстановки;</w:t>
            </w:r>
            <w:r w:rsidRPr="00DE421B">
              <w:rPr>
                <w:rFonts w:ascii="Times New Roman" w:hAnsi="Times New Roman" w:cs="Times New Roman"/>
                <w:sz w:val="24"/>
                <w:szCs w:val="24"/>
              </w:rPr>
              <w:br/>
              <w:t>- усталость водителя;</w:t>
            </w:r>
            <w:r w:rsidRPr="00DE421B">
              <w:rPr>
                <w:rFonts w:ascii="Times New Roman" w:hAnsi="Times New Roman" w:cs="Times New Roman"/>
                <w:sz w:val="24"/>
                <w:szCs w:val="24"/>
              </w:rPr>
              <w:br/>
              <w:t>- потеря сознания.</w:t>
            </w:r>
          </w:p>
        </w:tc>
        <w:tc>
          <w:tcPr>
            <w:tcW w:w="1299" w:type="dxa"/>
            <w:tcBorders>
              <w:top w:val="nil"/>
              <w:left w:val="nil"/>
              <w:bottom w:val="single" w:sz="4" w:space="0" w:color="auto"/>
              <w:right w:val="single" w:sz="4" w:space="0" w:color="auto"/>
            </w:tcBorders>
            <w:shd w:val="clear" w:color="auto" w:fill="auto"/>
            <w:vAlign w:val="center"/>
            <w:hideMark/>
          </w:tcPr>
          <w:p w14:paraId="75E415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285E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AC5E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B24F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7A1F7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BB367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5138AD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D25D5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22.1.3.</w:t>
            </w:r>
          </w:p>
        </w:tc>
        <w:tc>
          <w:tcPr>
            <w:tcW w:w="5534" w:type="dxa"/>
            <w:tcBorders>
              <w:top w:val="nil"/>
              <w:left w:val="nil"/>
              <w:bottom w:val="single" w:sz="4" w:space="0" w:color="auto"/>
              <w:right w:val="single" w:sz="4" w:space="0" w:color="auto"/>
            </w:tcBorders>
            <w:shd w:val="clear" w:color="auto" w:fill="auto"/>
            <w:vAlign w:val="center"/>
            <w:hideMark/>
          </w:tcPr>
          <w:p w14:paraId="5F70871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Отслеживание действий и состояния водителя с использованием алгоритмов видеоаналитики  </w:t>
            </w:r>
          </w:p>
        </w:tc>
        <w:tc>
          <w:tcPr>
            <w:tcW w:w="1299" w:type="dxa"/>
            <w:tcBorders>
              <w:top w:val="nil"/>
              <w:left w:val="nil"/>
              <w:bottom w:val="single" w:sz="4" w:space="0" w:color="auto"/>
              <w:right w:val="single" w:sz="4" w:space="0" w:color="auto"/>
            </w:tcBorders>
            <w:shd w:val="clear" w:color="auto" w:fill="auto"/>
            <w:vAlign w:val="center"/>
            <w:hideMark/>
          </w:tcPr>
          <w:p w14:paraId="7AFBC3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77DF0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7A63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46C3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D8BE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21545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A68B2F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C2CD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22.1.4.</w:t>
            </w:r>
          </w:p>
        </w:tc>
        <w:tc>
          <w:tcPr>
            <w:tcW w:w="5534" w:type="dxa"/>
            <w:tcBorders>
              <w:top w:val="nil"/>
              <w:left w:val="nil"/>
              <w:bottom w:val="single" w:sz="4" w:space="0" w:color="auto"/>
              <w:right w:val="single" w:sz="4" w:space="0" w:color="auto"/>
            </w:tcBorders>
            <w:shd w:val="clear" w:color="auto" w:fill="auto"/>
            <w:vAlign w:val="center"/>
            <w:hideMark/>
          </w:tcPr>
          <w:p w14:paraId="7157335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Разрешение видеопотока с камеры контроля за состоянием водителя, не менее </w:t>
            </w:r>
          </w:p>
        </w:tc>
        <w:tc>
          <w:tcPr>
            <w:tcW w:w="1299" w:type="dxa"/>
            <w:tcBorders>
              <w:top w:val="nil"/>
              <w:left w:val="nil"/>
              <w:bottom w:val="single" w:sz="4" w:space="0" w:color="auto"/>
              <w:right w:val="single" w:sz="4" w:space="0" w:color="auto"/>
            </w:tcBorders>
            <w:shd w:val="clear" w:color="auto" w:fill="auto"/>
            <w:vAlign w:val="center"/>
            <w:hideMark/>
          </w:tcPr>
          <w:p w14:paraId="39595D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720р</w:t>
            </w:r>
          </w:p>
        </w:tc>
        <w:tc>
          <w:tcPr>
            <w:tcW w:w="1567" w:type="dxa"/>
            <w:tcBorders>
              <w:top w:val="nil"/>
              <w:left w:val="nil"/>
              <w:bottom w:val="single" w:sz="4" w:space="0" w:color="auto"/>
              <w:right w:val="single" w:sz="4" w:space="0" w:color="auto"/>
            </w:tcBorders>
            <w:shd w:val="clear" w:color="auto" w:fill="auto"/>
            <w:vAlign w:val="center"/>
            <w:hideMark/>
          </w:tcPr>
          <w:p w14:paraId="3469DF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CA48F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011CD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5F837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E7C878C"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lang w:val="en-US"/>
              </w:rPr>
              <w:t>Pix</w:t>
            </w:r>
          </w:p>
        </w:tc>
      </w:tr>
      <w:tr w:rsidR="00DE421B" w:rsidRPr="00DE421B" w14:paraId="7EE9422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A694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22.1.5.</w:t>
            </w:r>
          </w:p>
        </w:tc>
        <w:tc>
          <w:tcPr>
            <w:tcW w:w="5534" w:type="dxa"/>
            <w:tcBorders>
              <w:top w:val="nil"/>
              <w:left w:val="nil"/>
              <w:bottom w:val="single" w:sz="4" w:space="0" w:color="auto"/>
              <w:right w:val="single" w:sz="4" w:space="0" w:color="auto"/>
            </w:tcBorders>
            <w:shd w:val="clear" w:color="auto" w:fill="auto"/>
            <w:vAlign w:val="center"/>
            <w:hideMark/>
          </w:tcPr>
          <w:p w14:paraId="7AAB66B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Минимальная освещенность для корректной работы, не более </w:t>
            </w:r>
          </w:p>
        </w:tc>
        <w:tc>
          <w:tcPr>
            <w:tcW w:w="1299" w:type="dxa"/>
            <w:tcBorders>
              <w:top w:val="nil"/>
              <w:left w:val="nil"/>
              <w:bottom w:val="single" w:sz="4" w:space="0" w:color="auto"/>
              <w:right w:val="single" w:sz="4" w:space="0" w:color="auto"/>
            </w:tcBorders>
            <w:shd w:val="clear" w:color="auto" w:fill="auto"/>
            <w:vAlign w:val="center"/>
            <w:hideMark/>
          </w:tcPr>
          <w:p w14:paraId="1C8F69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0</w:t>
            </w:r>
          </w:p>
        </w:tc>
        <w:tc>
          <w:tcPr>
            <w:tcW w:w="1567" w:type="dxa"/>
            <w:tcBorders>
              <w:top w:val="nil"/>
              <w:left w:val="nil"/>
              <w:bottom w:val="single" w:sz="4" w:space="0" w:color="auto"/>
              <w:right w:val="single" w:sz="4" w:space="0" w:color="auto"/>
            </w:tcBorders>
            <w:shd w:val="clear" w:color="auto" w:fill="auto"/>
            <w:vAlign w:val="center"/>
            <w:hideMark/>
          </w:tcPr>
          <w:p w14:paraId="44BDB5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ED5A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8B39E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D0D1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6EF66E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lux</w:t>
            </w:r>
          </w:p>
        </w:tc>
      </w:tr>
      <w:tr w:rsidR="00DE421B" w:rsidRPr="00DE421B" w14:paraId="38718B2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9C23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22.1.6.</w:t>
            </w:r>
          </w:p>
        </w:tc>
        <w:tc>
          <w:tcPr>
            <w:tcW w:w="5534" w:type="dxa"/>
            <w:tcBorders>
              <w:top w:val="nil"/>
              <w:left w:val="nil"/>
              <w:bottom w:val="single" w:sz="4" w:space="0" w:color="auto"/>
              <w:right w:val="single" w:sz="4" w:space="0" w:color="auto"/>
            </w:tcBorders>
            <w:shd w:val="clear" w:color="auto" w:fill="auto"/>
            <w:vAlign w:val="center"/>
            <w:hideMark/>
          </w:tcPr>
          <w:p w14:paraId="6219CB8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Максимальная мощность потребления, не более </w:t>
            </w:r>
          </w:p>
        </w:tc>
        <w:tc>
          <w:tcPr>
            <w:tcW w:w="1299" w:type="dxa"/>
            <w:tcBorders>
              <w:top w:val="nil"/>
              <w:left w:val="nil"/>
              <w:bottom w:val="single" w:sz="4" w:space="0" w:color="auto"/>
              <w:right w:val="single" w:sz="4" w:space="0" w:color="auto"/>
            </w:tcBorders>
            <w:shd w:val="clear" w:color="auto" w:fill="auto"/>
            <w:vAlign w:val="center"/>
            <w:hideMark/>
          </w:tcPr>
          <w:p w14:paraId="12A2C5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более </w:t>
            </w:r>
            <w:r w:rsidRPr="00DE421B">
              <w:rPr>
                <w:rFonts w:ascii="Times New Roman" w:hAnsi="Times New Roman" w:cs="Times New Roman"/>
                <w:sz w:val="24"/>
                <w:szCs w:val="24"/>
              </w:rPr>
              <w:lastRenderedPageBreak/>
              <w:t>11</w:t>
            </w:r>
          </w:p>
        </w:tc>
        <w:tc>
          <w:tcPr>
            <w:tcW w:w="1567" w:type="dxa"/>
            <w:tcBorders>
              <w:top w:val="nil"/>
              <w:left w:val="nil"/>
              <w:bottom w:val="single" w:sz="4" w:space="0" w:color="auto"/>
              <w:right w:val="single" w:sz="4" w:space="0" w:color="auto"/>
            </w:tcBorders>
            <w:shd w:val="clear" w:color="auto" w:fill="auto"/>
            <w:vAlign w:val="center"/>
            <w:hideMark/>
          </w:tcPr>
          <w:p w14:paraId="097AD5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c>
          <w:tcPr>
            <w:tcW w:w="983" w:type="dxa"/>
            <w:tcBorders>
              <w:top w:val="nil"/>
              <w:left w:val="nil"/>
              <w:bottom w:val="single" w:sz="4" w:space="0" w:color="auto"/>
              <w:right w:val="single" w:sz="4" w:space="0" w:color="auto"/>
            </w:tcBorders>
            <w:shd w:val="clear" w:color="auto" w:fill="auto"/>
            <w:vAlign w:val="center"/>
            <w:hideMark/>
          </w:tcPr>
          <w:p w14:paraId="486EE8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1EAAC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2E9AE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9D76C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Вт</w:t>
            </w:r>
          </w:p>
        </w:tc>
      </w:tr>
      <w:tr w:rsidR="00DE421B" w:rsidRPr="00DE421B" w14:paraId="37FD209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6F377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22.1.7.</w:t>
            </w:r>
          </w:p>
        </w:tc>
        <w:tc>
          <w:tcPr>
            <w:tcW w:w="5534" w:type="dxa"/>
            <w:tcBorders>
              <w:top w:val="nil"/>
              <w:left w:val="nil"/>
              <w:bottom w:val="single" w:sz="4" w:space="0" w:color="auto"/>
              <w:right w:val="single" w:sz="4" w:space="0" w:color="auto"/>
            </w:tcBorders>
            <w:shd w:val="clear" w:color="auto" w:fill="auto"/>
            <w:vAlign w:val="center"/>
            <w:hideMark/>
          </w:tcPr>
          <w:p w14:paraId="752D4C4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Напряжение питания</w:t>
            </w:r>
          </w:p>
        </w:tc>
        <w:tc>
          <w:tcPr>
            <w:tcW w:w="1299" w:type="dxa"/>
            <w:tcBorders>
              <w:top w:val="nil"/>
              <w:left w:val="nil"/>
              <w:bottom w:val="single" w:sz="4" w:space="0" w:color="auto"/>
              <w:right w:val="single" w:sz="4" w:space="0" w:color="auto"/>
            </w:tcBorders>
            <w:shd w:val="clear" w:color="auto" w:fill="auto"/>
            <w:vAlign w:val="center"/>
            <w:hideMark/>
          </w:tcPr>
          <w:p w14:paraId="65D346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4F59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02A2E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4B1B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5A59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564" w:type="dxa"/>
            <w:tcBorders>
              <w:top w:val="nil"/>
              <w:left w:val="nil"/>
              <w:bottom w:val="single" w:sz="4" w:space="0" w:color="auto"/>
              <w:right w:val="single" w:sz="4" w:space="0" w:color="auto"/>
            </w:tcBorders>
            <w:shd w:val="clear" w:color="auto" w:fill="auto"/>
            <w:vAlign w:val="center"/>
            <w:hideMark/>
          </w:tcPr>
          <w:p w14:paraId="26341B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203FCD5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4D783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22.1.8.</w:t>
            </w:r>
          </w:p>
        </w:tc>
        <w:tc>
          <w:tcPr>
            <w:tcW w:w="5534" w:type="dxa"/>
            <w:tcBorders>
              <w:top w:val="nil"/>
              <w:left w:val="nil"/>
              <w:bottom w:val="single" w:sz="4" w:space="0" w:color="auto"/>
              <w:right w:val="single" w:sz="4" w:space="0" w:color="auto"/>
            </w:tcBorders>
            <w:shd w:val="clear" w:color="auto" w:fill="auto"/>
            <w:vAlign w:val="center"/>
            <w:hideMark/>
          </w:tcPr>
          <w:p w14:paraId="5ACDD5F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nil"/>
              <w:left w:val="nil"/>
              <w:bottom w:val="single" w:sz="4" w:space="0" w:color="auto"/>
              <w:right w:val="single" w:sz="4" w:space="0" w:color="auto"/>
            </w:tcBorders>
            <w:shd w:val="clear" w:color="auto" w:fill="auto"/>
            <w:vAlign w:val="center"/>
            <w:hideMark/>
          </w:tcPr>
          <w:p w14:paraId="259623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BE906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B9CC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43E8AC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40</w:t>
            </w:r>
          </w:p>
        </w:tc>
        <w:tc>
          <w:tcPr>
            <w:tcW w:w="1567" w:type="dxa"/>
            <w:tcBorders>
              <w:top w:val="nil"/>
              <w:left w:val="nil"/>
              <w:bottom w:val="single" w:sz="4" w:space="0" w:color="auto"/>
              <w:right w:val="single" w:sz="4" w:space="0" w:color="auto"/>
            </w:tcBorders>
            <w:shd w:val="clear" w:color="auto" w:fill="auto"/>
            <w:vAlign w:val="center"/>
            <w:hideMark/>
          </w:tcPr>
          <w:p w14:paraId="501DCB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207CC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0840682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B637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22.1.9.</w:t>
            </w:r>
          </w:p>
        </w:tc>
        <w:tc>
          <w:tcPr>
            <w:tcW w:w="5534" w:type="dxa"/>
            <w:tcBorders>
              <w:top w:val="nil"/>
              <w:left w:val="nil"/>
              <w:bottom w:val="single" w:sz="4" w:space="0" w:color="auto"/>
              <w:right w:val="single" w:sz="4" w:space="0" w:color="auto"/>
            </w:tcBorders>
            <w:shd w:val="clear" w:color="auto" w:fill="auto"/>
            <w:vAlign w:val="center"/>
            <w:hideMark/>
          </w:tcPr>
          <w:p w14:paraId="4B88D86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Класс защиты от влаги и пыли, не ниже</w:t>
            </w:r>
          </w:p>
        </w:tc>
        <w:tc>
          <w:tcPr>
            <w:tcW w:w="1299" w:type="dxa"/>
            <w:tcBorders>
              <w:top w:val="nil"/>
              <w:left w:val="nil"/>
              <w:bottom w:val="single" w:sz="4" w:space="0" w:color="auto"/>
              <w:right w:val="single" w:sz="4" w:space="0" w:color="auto"/>
            </w:tcBorders>
            <w:shd w:val="clear" w:color="auto" w:fill="auto"/>
            <w:vAlign w:val="center"/>
            <w:hideMark/>
          </w:tcPr>
          <w:p w14:paraId="5BE36C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IP54</w:t>
            </w:r>
          </w:p>
        </w:tc>
        <w:tc>
          <w:tcPr>
            <w:tcW w:w="1567" w:type="dxa"/>
            <w:tcBorders>
              <w:top w:val="nil"/>
              <w:left w:val="nil"/>
              <w:bottom w:val="single" w:sz="4" w:space="0" w:color="auto"/>
              <w:right w:val="single" w:sz="4" w:space="0" w:color="auto"/>
            </w:tcBorders>
            <w:shd w:val="clear" w:color="auto" w:fill="auto"/>
            <w:vAlign w:val="center"/>
            <w:hideMark/>
          </w:tcPr>
          <w:p w14:paraId="3EBC6B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D75EE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03F80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F3573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0A1BF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EAB0CE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9E8D8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w:t>
            </w:r>
          </w:p>
        </w:tc>
        <w:tc>
          <w:tcPr>
            <w:tcW w:w="5534" w:type="dxa"/>
            <w:tcBorders>
              <w:top w:val="nil"/>
              <w:left w:val="nil"/>
              <w:bottom w:val="single" w:sz="4" w:space="0" w:color="auto"/>
              <w:right w:val="single" w:sz="4" w:space="0" w:color="auto"/>
            </w:tcBorders>
            <w:shd w:val="clear" w:color="auto" w:fill="auto"/>
            <w:vAlign w:val="center"/>
            <w:hideMark/>
          </w:tcPr>
          <w:p w14:paraId="64C34D72"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монитору водителя</w:t>
            </w:r>
          </w:p>
        </w:tc>
        <w:tc>
          <w:tcPr>
            <w:tcW w:w="1299" w:type="dxa"/>
            <w:tcBorders>
              <w:top w:val="nil"/>
              <w:left w:val="nil"/>
              <w:bottom w:val="single" w:sz="4" w:space="0" w:color="auto"/>
              <w:right w:val="single" w:sz="4" w:space="0" w:color="auto"/>
            </w:tcBorders>
            <w:shd w:val="clear" w:color="auto" w:fill="auto"/>
            <w:vAlign w:val="center"/>
            <w:hideMark/>
          </w:tcPr>
          <w:p w14:paraId="337F00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1567" w:type="dxa"/>
            <w:tcBorders>
              <w:top w:val="nil"/>
              <w:left w:val="nil"/>
              <w:bottom w:val="single" w:sz="4" w:space="0" w:color="auto"/>
              <w:right w:val="single" w:sz="4" w:space="0" w:color="auto"/>
            </w:tcBorders>
            <w:shd w:val="clear" w:color="auto" w:fill="auto"/>
            <w:vAlign w:val="center"/>
            <w:hideMark/>
          </w:tcPr>
          <w:p w14:paraId="2A49ED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983" w:type="dxa"/>
            <w:tcBorders>
              <w:top w:val="nil"/>
              <w:left w:val="nil"/>
              <w:bottom w:val="single" w:sz="4" w:space="0" w:color="auto"/>
              <w:right w:val="single" w:sz="4" w:space="0" w:color="auto"/>
            </w:tcBorders>
            <w:shd w:val="clear" w:color="auto" w:fill="auto"/>
            <w:vAlign w:val="center"/>
            <w:hideMark/>
          </w:tcPr>
          <w:p w14:paraId="711ABD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983" w:type="dxa"/>
            <w:tcBorders>
              <w:top w:val="nil"/>
              <w:left w:val="nil"/>
              <w:bottom w:val="single" w:sz="4" w:space="0" w:color="auto"/>
              <w:right w:val="single" w:sz="4" w:space="0" w:color="auto"/>
            </w:tcBorders>
            <w:shd w:val="clear" w:color="auto" w:fill="auto"/>
            <w:vAlign w:val="center"/>
            <w:hideMark/>
          </w:tcPr>
          <w:p w14:paraId="29DBAE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1567" w:type="dxa"/>
            <w:tcBorders>
              <w:top w:val="nil"/>
              <w:left w:val="nil"/>
              <w:bottom w:val="single" w:sz="4" w:space="0" w:color="auto"/>
              <w:right w:val="single" w:sz="4" w:space="0" w:color="auto"/>
            </w:tcBorders>
            <w:shd w:val="clear" w:color="auto" w:fill="auto"/>
            <w:vAlign w:val="center"/>
            <w:hideMark/>
          </w:tcPr>
          <w:p w14:paraId="6BD455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1564" w:type="dxa"/>
            <w:tcBorders>
              <w:top w:val="nil"/>
              <w:left w:val="nil"/>
              <w:bottom w:val="single" w:sz="4" w:space="0" w:color="auto"/>
              <w:right w:val="single" w:sz="4" w:space="0" w:color="auto"/>
            </w:tcBorders>
            <w:shd w:val="clear" w:color="auto" w:fill="auto"/>
            <w:vAlign w:val="center"/>
            <w:hideMark/>
          </w:tcPr>
          <w:p w14:paraId="4BD5A8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r>
      <w:tr w:rsidR="00DE421B" w:rsidRPr="00DE421B" w14:paraId="66C5385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319DE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22.2.1.</w:t>
            </w:r>
          </w:p>
        </w:tc>
        <w:tc>
          <w:tcPr>
            <w:tcW w:w="5534" w:type="dxa"/>
            <w:tcBorders>
              <w:top w:val="nil"/>
              <w:left w:val="nil"/>
              <w:bottom w:val="single" w:sz="4" w:space="0" w:color="auto"/>
              <w:right w:val="single" w:sz="4" w:space="0" w:color="auto"/>
            </w:tcBorders>
            <w:shd w:val="clear" w:color="auto" w:fill="auto"/>
            <w:vAlign w:val="center"/>
            <w:hideMark/>
          </w:tcPr>
          <w:p w14:paraId="7285D1E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Контрольный монитор водителя предназначен для предоставления водителю в режиме реального времени отображения информации о вождении, в сочетании со звуковыми оповещениями и предупреждениями о тревожных событиях.</w:t>
            </w:r>
          </w:p>
        </w:tc>
        <w:tc>
          <w:tcPr>
            <w:tcW w:w="1299" w:type="dxa"/>
            <w:tcBorders>
              <w:top w:val="nil"/>
              <w:left w:val="nil"/>
              <w:bottom w:val="single" w:sz="4" w:space="0" w:color="auto"/>
              <w:right w:val="single" w:sz="4" w:space="0" w:color="auto"/>
            </w:tcBorders>
            <w:shd w:val="clear" w:color="auto" w:fill="auto"/>
            <w:vAlign w:val="center"/>
            <w:hideMark/>
          </w:tcPr>
          <w:p w14:paraId="12D2DD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E8CC7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D014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EBC1A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14F9D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65144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48D53E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70EDC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22.2.2.</w:t>
            </w:r>
          </w:p>
        </w:tc>
        <w:tc>
          <w:tcPr>
            <w:tcW w:w="5534" w:type="dxa"/>
            <w:tcBorders>
              <w:top w:val="nil"/>
              <w:left w:val="nil"/>
              <w:bottom w:val="single" w:sz="4" w:space="0" w:color="auto"/>
              <w:right w:val="single" w:sz="4" w:space="0" w:color="auto"/>
            </w:tcBorders>
            <w:shd w:val="clear" w:color="auto" w:fill="auto"/>
            <w:vAlign w:val="center"/>
            <w:hideMark/>
          </w:tcPr>
          <w:p w14:paraId="5025BA5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Индикация тревожных событий</w:t>
            </w:r>
          </w:p>
        </w:tc>
        <w:tc>
          <w:tcPr>
            <w:tcW w:w="1299" w:type="dxa"/>
            <w:tcBorders>
              <w:top w:val="nil"/>
              <w:left w:val="nil"/>
              <w:bottom w:val="single" w:sz="4" w:space="0" w:color="auto"/>
              <w:right w:val="single" w:sz="4" w:space="0" w:color="auto"/>
            </w:tcBorders>
            <w:shd w:val="clear" w:color="auto" w:fill="auto"/>
            <w:vAlign w:val="center"/>
            <w:hideMark/>
          </w:tcPr>
          <w:p w14:paraId="526A12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4A93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0246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49CA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E532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CC45F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0D03F2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CD7A7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22.2.3.</w:t>
            </w:r>
          </w:p>
        </w:tc>
        <w:tc>
          <w:tcPr>
            <w:tcW w:w="5534" w:type="dxa"/>
            <w:tcBorders>
              <w:top w:val="nil"/>
              <w:left w:val="nil"/>
              <w:bottom w:val="single" w:sz="4" w:space="0" w:color="auto"/>
              <w:right w:val="single" w:sz="4" w:space="0" w:color="auto"/>
            </w:tcBorders>
            <w:shd w:val="clear" w:color="auto" w:fill="auto"/>
            <w:vAlign w:val="center"/>
            <w:hideMark/>
          </w:tcPr>
          <w:p w14:paraId="384454C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Подача звукового сигнала для привлечения внимания водителя</w:t>
            </w:r>
          </w:p>
        </w:tc>
        <w:tc>
          <w:tcPr>
            <w:tcW w:w="1299" w:type="dxa"/>
            <w:tcBorders>
              <w:top w:val="nil"/>
              <w:left w:val="nil"/>
              <w:bottom w:val="single" w:sz="4" w:space="0" w:color="auto"/>
              <w:right w:val="single" w:sz="4" w:space="0" w:color="auto"/>
            </w:tcBorders>
            <w:shd w:val="clear" w:color="auto" w:fill="auto"/>
            <w:vAlign w:val="center"/>
            <w:hideMark/>
          </w:tcPr>
          <w:p w14:paraId="3075D7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3E858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39692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28932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59EB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8B487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B03F54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013BF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22.2.4.</w:t>
            </w:r>
          </w:p>
        </w:tc>
        <w:tc>
          <w:tcPr>
            <w:tcW w:w="5534" w:type="dxa"/>
            <w:tcBorders>
              <w:top w:val="nil"/>
              <w:left w:val="nil"/>
              <w:bottom w:val="single" w:sz="4" w:space="0" w:color="auto"/>
              <w:right w:val="single" w:sz="4" w:space="0" w:color="auto"/>
            </w:tcBorders>
            <w:shd w:val="clear" w:color="auto" w:fill="auto"/>
            <w:vAlign w:val="center"/>
            <w:hideMark/>
          </w:tcPr>
          <w:p w14:paraId="4097B6B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Диагональ экрана</w:t>
            </w:r>
          </w:p>
        </w:tc>
        <w:tc>
          <w:tcPr>
            <w:tcW w:w="1299" w:type="dxa"/>
            <w:tcBorders>
              <w:top w:val="nil"/>
              <w:left w:val="nil"/>
              <w:bottom w:val="single" w:sz="4" w:space="0" w:color="auto"/>
              <w:right w:val="single" w:sz="4" w:space="0" w:color="auto"/>
            </w:tcBorders>
            <w:shd w:val="clear" w:color="auto" w:fill="auto"/>
            <w:vAlign w:val="center"/>
            <w:hideMark/>
          </w:tcPr>
          <w:p w14:paraId="17497C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1,4</w:t>
            </w:r>
          </w:p>
        </w:tc>
        <w:tc>
          <w:tcPr>
            <w:tcW w:w="1567" w:type="dxa"/>
            <w:tcBorders>
              <w:top w:val="nil"/>
              <w:left w:val="nil"/>
              <w:bottom w:val="single" w:sz="4" w:space="0" w:color="auto"/>
              <w:right w:val="single" w:sz="4" w:space="0" w:color="auto"/>
            </w:tcBorders>
            <w:shd w:val="clear" w:color="auto" w:fill="auto"/>
            <w:vAlign w:val="center"/>
            <w:hideMark/>
          </w:tcPr>
          <w:p w14:paraId="7926C6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9D90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C541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68EC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20370D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42231B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1E501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22.2.5.</w:t>
            </w:r>
          </w:p>
        </w:tc>
        <w:tc>
          <w:tcPr>
            <w:tcW w:w="5534" w:type="dxa"/>
            <w:tcBorders>
              <w:top w:val="nil"/>
              <w:left w:val="nil"/>
              <w:bottom w:val="single" w:sz="4" w:space="0" w:color="auto"/>
              <w:right w:val="single" w:sz="4" w:space="0" w:color="auto"/>
            </w:tcBorders>
            <w:shd w:val="clear" w:color="auto" w:fill="auto"/>
            <w:vAlign w:val="center"/>
            <w:hideMark/>
          </w:tcPr>
          <w:p w14:paraId="296BF7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 экрана</w:t>
            </w:r>
          </w:p>
        </w:tc>
        <w:tc>
          <w:tcPr>
            <w:tcW w:w="1299" w:type="dxa"/>
            <w:tcBorders>
              <w:top w:val="nil"/>
              <w:left w:val="nil"/>
              <w:bottom w:val="single" w:sz="4" w:space="0" w:color="auto"/>
              <w:right w:val="single" w:sz="4" w:space="0" w:color="auto"/>
            </w:tcBorders>
            <w:shd w:val="clear" w:color="auto" w:fill="auto"/>
            <w:vAlign w:val="center"/>
            <w:hideMark/>
          </w:tcPr>
          <w:p w14:paraId="2DF306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128; по вертикали не менее 128</w:t>
            </w:r>
          </w:p>
        </w:tc>
        <w:tc>
          <w:tcPr>
            <w:tcW w:w="1567" w:type="dxa"/>
            <w:tcBorders>
              <w:top w:val="nil"/>
              <w:left w:val="nil"/>
              <w:bottom w:val="single" w:sz="4" w:space="0" w:color="auto"/>
              <w:right w:val="single" w:sz="4" w:space="0" w:color="auto"/>
            </w:tcBorders>
            <w:shd w:val="clear" w:color="auto" w:fill="auto"/>
            <w:vAlign w:val="center"/>
            <w:hideMark/>
          </w:tcPr>
          <w:p w14:paraId="5F5F3B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6FDF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DC7E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FFC6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D6B8D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lang w:val="en-US"/>
              </w:rPr>
              <w:t>Pix</w:t>
            </w:r>
          </w:p>
        </w:tc>
      </w:tr>
      <w:tr w:rsidR="00DE421B" w:rsidRPr="00DE421B" w14:paraId="1A9D723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E92B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22.2.6.</w:t>
            </w:r>
          </w:p>
        </w:tc>
        <w:tc>
          <w:tcPr>
            <w:tcW w:w="5534" w:type="dxa"/>
            <w:tcBorders>
              <w:top w:val="nil"/>
              <w:left w:val="nil"/>
              <w:bottom w:val="single" w:sz="4" w:space="0" w:color="auto"/>
              <w:right w:val="single" w:sz="4" w:space="0" w:color="auto"/>
            </w:tcBorders>
            <w:shd w:val="clear" w:color="auto" w:fill="auto"/>
            <w:vAlign w:val="center"/>
            <w:hideMark/>
          </w:tcPr>
          <w:p w14:paraId="273FC97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Напряжение питания</w:t>
            </w:r>
          </w:p>
        </w:tc>
        <w:tc>
          <w:tcPr>
            <w:tcW w:w="1299" w:type="dxa"/>
            <w:tcBorders>
              <w:top w:val="nil"/>
              <w:left w:val="nil"/>
              <w:bottom w:val="single" w:sz="4" w:space="0" w:color="auto"/>
              <w:right w:val="single" w:sz="4" w:space="0" w:color="auto"/>
            </w:tcBorders>
            <w:shd w:val="clear" w:color="auto" w:fill="auto"/>
            <w:vAlign w:val="center"/>
            <w:hideMark/>
          </w:tcPr>
          <w:p w14:paraId="552122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33BA9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2DBBF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3533B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172B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564" w:type="dxa"/>
            <w:tcBorders>
              <w:top w:val="nil"/>
              <w:left w:val="nil"/>
              <w:bottom w:val="single" w:sz="4" w:space="0" w:color="auto"/>
              <w:right w:val="single" w:sz="4" w:space="0" w:color="auto"/>
            </w:tcBorders>
            <w:shd w:val="clear" w:color="auto" w:fill="auto"/>
            <w:vAlign w:val="center"/>
            <w:hideMark/>
          </w:tcPr>
          <w:p w14:paraId="02FC0D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17C5C8D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325A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22.2.7.</w:t>
            </w:r>
          </w:p>
        </w:tc>
        <w:tc>
          <w:tcPr>
            <w:tcW w:w="5534" w:type="dxa"/>
            <w:tcBorders>
              <w:top w:val="nil"/>
              <w:left w:val="nil"/>
              <w:bottom w:val="single" w:sz="4" w:space="0" w:color="auto"/>
              <w:right w:val="single" w:sz="4" w:space="0" w:color="auto"/>
            </w:tcBorders>
            <w:shd w:val="clear" w:color="auto" w:fill="auto"/>
            <w:vAlign w:val="center"/>
            <w:hideMark/>
          </w:tcPr>
          <w:p w14:paraId="17D07B4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nil"/>
              <w:left w:val="nil"/>
              <w:bottom w:val="single" w:sz="4" w:space="0" w:color="auto"/>
              <w:right w:val="single" w:sz="4" w:space="0" w:color="auto"/>
            </w:tcBorders>
            <w:shd w:val="clear" w:color="auto" w:fill="auto"/>
            <w:vAlign w:val="center"/>
            <w:hideMark/>
          </w:tcPr>
          <w:p w14:paraId="341517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83812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A2FFC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-40</w:t>
            </w:r>
          </w:p>
        </w:tc>
        <w:tc>
          <w:tcPr>
            <w:tcW w:w="983" w:type="dxa"/>
            <w:tcBorders>
              <w:top w:val="nil"/>
              <w:left w:val="nil"/>
              <w:bottom w:val="single" w:sz="4" w:space="0" w:color="auto"/>
              <w:right w:val="single" w:sz="4" w:space="0" w:color="auto"/>
            </w:tcBorders>
            <w:shd w:val="clear" w:color="auto" w:fill="auto"/>
            <w:vAlign w:val="center"/>
            <w:hideMark/>
          </w:tcPr>
          <w:p w14:paraId="6DEE6D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40</w:t>
            </w:r>
          </w:p>
        </w:tc>
        <w:tc>
          <w:tcPr>
            <w:tcW w:w="1567" w:type="dxa"/>
            <w:tcBorders>
              <w:top w:val="nil"/>
              <w:left w:val="nil"/>
              <w:bottom w:val="single" w:sz="4" w:space="0" w:color="auto"/>
              <w:right w:val="single" w:sz="4" w:space="0" w:color="auto"/>
            </w:tcBorders>
            <w:shd w:val="clear" w:color="auto" w:fill="auto"/>
            <w:vAlign w:val="center"/>
            <w:hideMark/>
          </w:tcPr>
          <w:p w14:paraId="6EDDB1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9FA06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388FBCA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9B747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22.2.8.</w:t>
            </w:r>
          </w:p>
        </w:tc>
        <w:tc>
          <w:tcPr>
            <w:tcW w:w="5534" w:type="dxa"/>
            <w:tcBorders>
              <w:top w:val="nil"/>
              <w:left w:val="nil"/>
              <w:bottom w:val="single" w:sz="4" w:space="0" w:color="auto"/>
              <w:right w:val="single" w:sz="4" w:space="0" w:color="auto"/>
            </w:tcBorders>
            <w:shd w:val="clear" w:color="auto" w:fill="auto"/>
            <w:vAlign w:val="center"/>
            <w:hideMark/>
          </w:tcPr>
          <w:p w14:paraId="2743F6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Класс защиты от влаги и пыли</w:t>
            </w:r>
          </w:p>
        </w:tc>
        <w:tc>
          <w:tcPr>
            <w:tcW w:w="1299" w:type="dxa"/>
            <w:tcBorders>
              <w:top w:val="nil"/>
              <w:left w:val="nil"/>
              <w:bottom w:val="single" w:sz="4" w:space="0" w:color="auto"/>
              <w:right w:val="single" w:sz="4" w:space="0" w:color="auto"/>
            </w:tcBorders>
            <w:shd w:val="clear" w:color="auto" w:fill="auto"/>
            <w:vAlign w:val="center"/>
            <w:hideMark/>
          </w:tcPr>
          <w:p w14:paraId="754265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IP54</w:t>
            </w:r>
          </w:p>
        </w:tc>
        <w:tc>
          <w:tcPr>
            <w:tcW w:w="1567" w:type="dxa"/>
            <w:tcBorders>
              <w:top w:val="nil"/>
              <w:left w:val="nil"/>
              <w:bottom w:val="single" w:sz="4" w:space="0" w:color="auto"/>
              <w:right w:val="single" w:sz="4" w:space="0" w:color="auto"/>
            </w:tcBorders>
            <w:shd w:val="clear" w:color="auto" w:fill="auto"/>
            <w:vAlign w:val="center"/>
            <w:hideMark/>
          </w:tcPr>
          <w:p w14:paraId="0F2E5C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0A95A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F2E9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079E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C65CD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7F9BE5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4496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22.3.</w:t>
            </w:r>
          </w:p>
        </w:tc>
        <w:tc>
          <w:tcPr>
            <w:tcW w:w="5534" w:type="dxa"/>
            <w:tcBorders>
              <w:top w:val="nil"/>
              <w:left w:val="nil"/>
              <w:bottom w:val="single" w:sz="4" w:space="0" w:color="auto"/>
              <w:right w:val="single" w:sz="4" w:space="0" w:color="auto"/>
            </w:tcBorders>
            <w:shd w:val="clear" w:color="auto" w:fill="auto"/>
            <w:vAlign w:val="center"/>
            <w:hideMark/>
          </w:tcPr>
          <w:p w14:paraId="4B5A0B4B"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кнопке бдительности водителя</w:t>
            </w:r>
          </w:p>
        </w:tc>
        <w:tc>
          <w:tcPr>
            <w:tcW w:w="1299" w:type="dxa"/>
            <w:tcBorders>
              <w:top w:val="nil"/>
              <w:left w:val="nil"/>
              <w:bottom w:val="single" w:sz="4" w:space="0" w:color="auto"/>
              <w:right w:val="single" w:sz="4" w:space="0" w:color="auto"/>
            </w:tcBorders>
            <w:shd w:val="clear" w:color="auto" w:fill="auto"/>
            <w:vAlign w:val="center"/>
            <w:hideMark/>
          </w:tcPr>
          <w:p w14:paraId="587007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1567" w:type="dxa"/>
            <w:tcBorders>
              <w:top w:val="nil"/>
              <w:left w:val="nil"/>
              <w:bottom w:val="single" w:sz="4" w:space="0" w:color="auto"/>
              <w:right w:val="single" w:sz="4" w:space="0" w:color="auto"/>
            </w:tcBorders>
            <w:shd w:val="clear" w:color="auto" w:fill="auto"/>
            <w:vAlign w:val="center"/>
            <w:hideMark/>
          </w:tcPr>
          <w:p w14:paraId="5CD8B5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983" w:type="dxa"/>
            <w:tcBorders>
              <w:top w:val="nil"/>
              <w:left w:val="nil"/>
              <w:bottom w:val="single" w:sz="4" w:space="0" w:color="auto"/>
              <w:right w:val="single" w:sz="4" w:space="0" w:color="auto"/>
            </w:tcBorders>
            <w:shd w:val="clear" w:color="auto" w:fill="auto"/>
            <w:vAlign w:val="center"/>
            <w:hideMark/>
          </w:tcPr>
          <w:p w14:paraId="00A50F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983" w:type="dxa"/>
            <w:tcBorders>
              <w:top w:val="nil"/>
              <w:left w:val="nil"/>
              <w:bottom w:val="single" w:sz="4" w:space="0" w:color="auto"/>
              <w:right w:val="single" w:sz="4" w:space="0" w:color="auto"/>
            </w:tcBorders>
            <w:shd w:val="clear" w:color="auto" w:fill="auto"/>
            <w:vAlign w:val="center"/>
            <w:hideMark/>
          </w:tcPr>
          <w:p w14:paraId="575372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1567" w:type="dxa"/>
            <w:tcBorders>
              <w:top w:val="nil"/>
              <w:left w:val="nil"/>
              <w:bottom w:val="single" w:sz="4" w:space="0" w:color="auto"/>
              <w:right w:val="single" w:sz="4" w:space="0" w:color="auto"/>
            </w:tcBorders>
            <w:shd w:val="clear" w:color="auto" w:fill="auto"/>
            <w:vAlign w:val="center"/>
            <w:hideMark/>
          </w:tcPr>
          <w:p w14:paraId="37544C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c>
          <w:tcPr>
            <w:tcW w:w="1564" w:type="dxa"/>
            <w:tcBorders>
              <w:top w:val="nil"/>
              <w:left w:val="nil"/>
              <w:bottom w:val="single" w:sz="4" w:space="0" w:color="auto"/>
              <w:right w:val="single" w:sz="4" w:space="0" w:color="auto"/>
            </w:tcBorders>
            <w:shd w:val="clear" w:color="auto" w:fill="auto"/>
            <w:vAlign w:val="center"/>
            <w:hideMark/>
          </w:tcPr>
          <w:p w14:paraId="380161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p>
        </w:tc>
      </w:tr>
      <w:tr w:rsidR="00DE421B" w:rsidRPr="00DE421B" w14:paraId="0DE42FF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307AB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22.3.1.</w:t>
            </w:r>
          </w:p>
        </w:tc>
        <w:tc>
          <w:tcPr>
            <w:tcW w:w="5534" w:type="dxa"/>
            <w:tcBorders>
              <w:top w:val="nil"/>
              <w:left w:val="nil"/>
              <w:bottom w:val="single" w:sz="4" w:space="0" w:color="auto"/>
              <w:right w:val="single" w:sz="4" w:space="0" w:color="auto"/>
            </w:tcBorders>
            <w:shd w:val="clear" w:color="auto" w:fill="auto"/>
            <w:vAlign w:val="center"/>
            <w:hideMark/>
          </w:tcPr>
          <w:p w14:paraId="484D36E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бдительности предназначена для исключения принудительной остановки ТС, в случае ложных срабатываний</w:t>
            </w:r>
          </w:p>
        </w:tc>
        <w:tc>
          <w:tcPr>
            <w:tcW w:w="1299" w:type="dxa"/>
            <w:tcBorders>
              <w:top w:val="nil"/>
              <w:left w:val="nil"/>
              <w:bottom w:val="single" w:sz="4" w:space="0" w:color="auto"/>
              <w:right w:val="single" w:sz="4" w:space="0" w:color="auto"/>
            </w:tcBorders>
            <w:shd w:val="clear" w:color="auto" w:fill="auto"/>
            <w:vAlign w:val="center"/>
            <w:hideMark/>
          </w:tcPr>
          <w:p w14:paraId="554057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7113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CFFDB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A6EA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8B74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50C8F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81795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611AA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22.3.2.</w:t>
            </w:r>
          </w:p>
        </w:tc>
        <w:tc>
          <w:tcPr>
            <w:tcW w:w="5534" w:type="dxa"/>
            <w:tcBorders>
              <w:top w:val="nil"/>
              <w:left w:val="nil"/>
              <w:bottom w:val="single" w:sz="4" w:space="0" w:color="auto"/>
              <w:right w:val="single" w:sz="4" w:space="0" w:color="auto"/>
            </w:tcBorders>
            <w:shd w:val="clear" w:color="auto" w:fill="auto"/>
            <w:vAlign w:val="center"/>
            <w:hideMark/>
          </w:tcPr>
          <w:p w14:paraId="6EC861B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Кнопка бдительности обеспечивает ответную реакцию от водителя ТС для подтверждения его функционального состояния</w:t>
            </w:r>
          </w:p>
        </w:tc>
        <w:tc>
          <w:tcPr>
            <w:tcW w:w="1299" w:type="dxa"/>
            <w:tcBorders>
              <w:top w:val="nil"/>
              <w:left w:val="nil"/>
              <w:bottom w:val="single" w:sz="4" w:space="0" w:color="auto"/>
              <w:right w:val="single" w:sz="4" w:space="0" w:color="auto"/>
            </w:tcBorders>
            <w:shd w:val="clear" w:color="auto" w:fill="auto"/>
            <w:vAlign w:val="center"/>
            <w:hideMark/>
          </w:tcPr>
          <w:p w14:paraId="1859DE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AB95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9E65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EACFB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D4676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32C59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863ED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D19B0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22.3.3.</w:t>
            </w:r>
          </w:p>
        </w:tc>
        <w:tc>
          <w:tcPr>
            <w:tcW w:w="5534" w:type="dxa"/>
            <w:tcBorders>
              <w:top w:val="nil"/>
              <w:left w:val="nil"/>
              <w:bottom w:val="single" w:sz="4" w:space="0" w:color="auto"/>
              <w:right w:val="single" w:sz="4" w:space="0" w:color="auto"/>
            </w:tcBorders>
            <w:shd w:val="clear" w:color="auto" w:fill="auto"/>
            <w:vAlign w:val="center"/>
            <w:hideMark/>
          </w:tcPr>
          <w:p w14:paraId="7D8541E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Свето-звуковая сигнализация требования обратной связи от водителя ТС</w:t>
            </w:r>
          </w:p>
        </w:tc>
        <w:tc>
          <w:tcPr>
            <w:tcW w:w="1299" w:type="dxa"/>
            <w:tcBorders>
              <w:top w:val="nil"/>
              <w:left w:val="nil"/>
              <w:bottom w:val="single" w:sz="4" w:space="0" w:color="auto"/>
              <w:right w:val="single" w:sz="4" w:space="0" w:color="auto"/>
            </w:tcBorders>
            <w:shd w:val="clear" w:color="auto" w:fill="auto"/>
            <w:vAlign w:val="center"/>
            <w:hideMark/>
          </w:tcPr>
          <w:p w14:paraId="7C3D92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11729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B207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8E235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204E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76F93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AB2F17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F25CB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22.3.4.</w:t>
            </w:r>
          </w:p>
        </w:tc>
        <w:tc>
          <w:tcPr>
            <w:tcW w:w="5534" w:type="dxa"/>
            <w:tcBorders>
              <w:top w:val="nil"/>
              <w:left w:val="nil"/>
              <w:bottom w:val="single" w:sz="4" w:space="0" w:color="auto"/>
              <w:right w:val="single" w:sz="4" w:space="0" w:color="auto"/>
            </w:tcBorders>
            <w:shd w:val="clear" w:color="auto" w:fill="auto"/>
            <w:vAlign w:val="center"/>
            <w:hideMark/>
          </w:tcPr>
          <w:p w14:paraId="2805373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Программируемый алгоритм работы кнопки бдительности</w:t>
            </w:r>
          </w:p>
        </w:tc>
        <w:tc>
          <w:tcPr>
            <w:tcW w:w="1299" w:type="dxa"/>
            <w:tcBorders>
              <w:top w:val="nil"/>
              <w:left w:val="nil"/>
              <w:bottom w:val="single" w:sz="4" w:space="0" w:color="auto"/>
              <w:right w:val="single" w:sz="4" w:space="0" w:color="auto"/>
            </w:tcBorders>
            <w:shd w:val="clear" w:color="auto" w:fill="auto"/>
            <w:vAlign w:val="center"/>
            <w:hideMark/>
          </w:tcPr>
          <w:p w14:paraId="6B2456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10BF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8D0D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344D0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1F973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CBCE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94947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DE73C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22.3.5.</w:t>
            </w:r>
          </w:p>
        </w:tc>
        <w:tc>
          <w:tcPr>
            <w:tcW w:w="5534" w:type="dxa"/>
            <w:tcBorders>
              <w:top w:val="nil"/>
              <w:left w:val="nil"/>
              <w:bottom w:val="single" w:sz="4" w:space="0" w:color="auto"/>
              <w:right w:val="single" w:sz="4" w:space="0" w:color="auto"/>
            </w:tcBorders>
            <w:shd w:val="clear" w:color="auto" w:fill="auto"/>
            <w:vAlign w:val="center"/>
            <w:hideMark/>
          </w:tcPr>
          <w:p w14:paraId="3B0D956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сигнала принудительной остановки в систему управления ТС, в случае отсутствия реакции от водителя.</w:t>
            </w:r>
          </w:p>
        </w:tc>
        <w:tc>
          <w:tcPr>
            <w:tcW w:w="1299" w:type="dxa"/>
            <w:tcBorders>
              <w:top w:val="nil"/>
              <w:left w:val="nil"/>
              <w:bottom w:val="single" w:sz="4" w:space="0" w:color="auto"/>
              <w:right w:val="single" w:sz="4" w:space="0" w:color="auto"/>
            </w:tcBorders>
            <w:shd w:val="clear" w:color="auto" w:fill="auto"/>
            <w:vAlign w:val="center"/>
            <w:hideMark/>
          </w:tcPr>
          <w:p w14:paraId="13294A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2212E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DF726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99A9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0196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70581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452274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B4935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22.3.6.</w:t>
            </w:r>
          </w:p>
        </w:tc>
        <w:tc>
          <w:tcPr>
            <w:tcW w:w="5534" w:type="dxa"/>
            <w:tcBorders>
              <w:top w:val="nil"/>
              <w:left w:val="nil"/>
              <w:bottom w:val="single" w:sz="4" w:space="0" w:color="auto"/>
              <w:right w:val="single" w:sz="4" w:space="0" w:color="auto"/>
            </w:tcBorders>
            <w:shd w:val="clear" w:color="auto" w:fill="auto"/>
            <w:vAlign w:val="center"/>
            <w:hideMark/>
          </w:tcPr>
          <w:p w14:paraId="328D794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Класс защиты от влаги и пыли</w:t>
            </w:r>
          </w:p>
        </w:tc>
        <w:tc>
          <w:tcPr>
            <w:tcW w:w="1299" w:type="dxa"/>
            <w:tcBorders>
              <w:top w:val="nil"/>
              <w:left w:val="nil"/>
              <w:bottom w:val="single" w:sz="4" w:space="0" w:color="auto"/>
              <w:right w:val="single" w:sz="4" w:space="0" w:color="auto"/>
            </w:tcBorders>
            <w:shd w:val="clear" w:color="auto" w:fill="auto"/>
            <w:vAlign w:val="center"/>
            <w:hideMark/>
          </w:tcPr>
          <w:p w14:paraId="787156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IP54</w:t>
            </w:r>
          </w:p>
        </w:tc>
        <w:tc>
          <w:tcPr>
            <w:tcW w:w="1567" w:type="dxa"/>
            <w:tcBorders>
              <w:top w:val="nil"/>
              <w:left w:val="nil"/>
              <w:bottom w:val="single" w:sz="4" w:space="0" w:color="auto"/>
              <w:right w:val="single" w:sz="4" w:space="0" w:color="auto"/>
            </w:tcBorders>
            <w:shd w:val="clear" w:color="auto" w:fill="auto"/>
            <w:vAlign w:val="center"/>
            <w:hideMark/>
          </w:tcPr>
          <w:p w14:paraId="2F07CD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5C69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37F7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310CF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6F587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0CDDD8B"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5EB979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0C743201"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мобильного рабочего места водителя</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60AEF6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3344B7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6E2E26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B8763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14113E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74A173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1FE6B3EA" w14:textId="77777777" w:rsidTr="00DE421B">
        <w:tc>
          <w:tcPr>
            <w:tcW w:w="1144" w:type="dxa"/>
            <w:tcBorders>
              <w:top w:val="nil"/>
              <w:left w:val="single" w:sz="4" w:space="0" w:color="auto"/>
              <w:bottom w:val="nil"/>
              <w:right w:val="single" w:sz="4" w:space="0" w:color="auto"/>
            </w:tcBorders>
            <w:shd w:val="clear" w:color="auto" w:fill="auto"/>
            <w:vAlign w:val="center"/>
            <w:hideMark/>
          </w:tcPr>
          <w:p w14:paraId="24B912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w:t>
            </w:r>
          </w:p>
        </w:tc>
        <w:tc>
          <w:tcPr>
            <w:tcW w:w="5534" w:type="dxa"/>
            <w:tcBorders>
              <w:top w:val="nil"/>
              <w:left w:val="nil"/>
              <w:bottom w:val="single" w:sz="4" w:space="0" w:color="auto"/>
              <w:right w:val="single" w:sz="4" w:space="0" w:color="auto"/>
            </w:tcBorders>
            <w:shd w:val="clear" w:color="auto" w:fill="auto"/>
            <w:vAlign w:val="center"/>
            <w:hideMark/>
          </w:tcPr>
          <w:p w14:paraId="6B00416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мобильного рабочего места водителя предназначена для организация двунаправленного информационного взаимодействия с водителем для обеспечения его информационной поддержкой во время работы на маршруте.</w:t>
            </w:r>
          </w:p>
        </w:tc>
        <w:tc>
          <w:tcPr>
            <w:tcW w:w="1299" w:type="dxa"/>
            <w:tcBorders>
              <w:top w:val="nil"/>
              <w:left w:val="nil"/>
              <w:bottom w:val="single" w:sz="4" w:space="0" w:color="auto"/>
              <w:right w:val="single" w:sz="4" w:space="0" w:color="auto"/>
            </w:tcBorders>
            <w:shd w:val="clear" w:color="auto" w:fill="auto"/>
            <w:vAlign w:val="center"/>
            <w:hideMark/>
          </w:tcPr>
          <w:p w14:paraId="03DB05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47E73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21AC2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7ABD9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B42A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8D1B3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C5992FA"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0D7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23.2.</w:t>
            </w:r>
          </w:p>
        </w:tc>
        <w:tc>
          <w:tcPr>
            <w:tcW w:w="5534" w:type="dxa"/>
            <w:tcBorders>
              <w:top w:val="nil"/>
              <w:left w:val="nil"/>
              <w:bottom w:val="single" w:sz="4" w:space="0" w:color="auto"/>
              <w:right w:val="single" w:sz="4" w:space="0" w:color="auto"/>
            </w:tcBorders>
            <w:shd w:val="clear" w:color="auto" w:fill="auto"/>
            <w:vAlign w:val="center"/>
            <w:hideMark/>
          </w:tcPr>
          <w:p w14:paraId="7F9B91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мобильного рабочего места водителя обеспечивает загрузку ПО Заказчика для:</w:t>
            </w:r>
            <w:r w:rsidRPr="00DE421B">
              <w:rPr>
                <w:rFonts w:ascii="Times New Roman" w:hAnsi="Times New Roman" w:cs="Times New Roman"/>
                <w:sz w:val="24"/>
                <w:szCs w:val="24"/>
              </w:rPr>
              <w:br/>
              <w:t>- идентификации водителя, получения маршрутного задания (№ маршрута, наряд, смену);</w:t>
            </w:r>
            <w:r w:rsidRPr="00DE421B">
              <w:rPr>
                <w:rFonts w:ascii="Times New Roman" w:hAnsi="Times New Roman" w:cs="Times New Roman"/>
                <w:sz w:val="24"/>
                <w:szCs w:val="24"/>
              </w:rPr>
              <w:br/>
              <w:t>- отображения основной трассы (а в случае закрытия, измененной) движения по маршруту с указанием альтернативных трасс объезда в случае их наличия на маршруте;</w:t>
            </w:r>
            <w:r w:rsidRPr="00DE421B">
              <w:rPr>
                <w:rFonts w:ascii="Times New Roman" w:hAnsi="Times New Roman" w:cs="Times New Roman"/>
                <w:sz w:val="24"/>
                <w:szCs w:val="24"/>
              </w:rPr>
              <w:br/>
              <w:t>- организации информирования водителя о его графике движения и отклонениях от него;</w:t>
            </w:r>
            <w:r w:rsidRPr="00DE421B">
              <w:rPr>
                <w:rFonts w:ascii="Times New Roman" w:hAnsi="Times New Roman" w:cs="Times New Roman"/>
                <w:sz w:val="24"/>
                <w:szCs w:val="24"/>
              </w:rPr>
              <w:br/>
              <w:t>- функциональность реагирования на типовые ситуации по маршруту (ДТП, инциденты с пассажирами, неполадки путей/контактной сети, самого транспортного средства и т.д.)</w:t>
            </w:r>
          </w:p>
        </w:tc>
        <w:tc>
          <w:tcPr>
            <w:tcW w:w="1299" w:type="dxa"/>
            <w:tcBorders>
              <w:top w:val="nil"/>
              <w:left w:val="nil"/>
              <w:bottom w:val="single" w:sz="4" w:space="0" w:color="auto"/>
              <w:right w:val="single" w:sz="4" w:space="0" w:color="auto"/>
            </w:tcBorders>
            <w:shd w:val="clear" w:color="auto" w:fill="auto"/>
            <w:vAlign w:val="center"/>
            <w:hideMark/>
          </w:tcPr>
          <w:p w14:paraId="0E2B64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1B4B4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C7C44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4F36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EABE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399BF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86AB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36854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23.3.</w:t>
            </w:r>
          </w:p>
        </w:tc>
        <w:tc>
          <w:tcPr>
            <w:tcW w:w="5534" w:type="dxa"/>
            <w:tcBorders>
              <w:top w:val="nil"/>
              <w:left w:val="nil"/>
              <w:bottom w:val="single" w:sz="4" w:space="0" w:color="auto"/>
              <w:right w:val="single" w:sz="4" w:space="0" w:color="auto"/>
            </w:tcBorders>
            <w:shd w:val="clear" w:color="auto" w:fill="auto"/>
            <w:vAlign w:val="center"/>
            <w:hideMark/>
          </w:tcPr>
          <w:p w14:paraId="548201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Монитор водителя имеет сенсорный дисплей, и расположен в прямой видимости и досягаемости водителя, не ограничивая обзор дорожной обстановки. (в случае исполнения в виде планшета, обеспечивается крепление и электропитание, </w:t>
            </w:r>
            <w:r w:rsidRPr="00DE421B">
              <w:rPr>
                <w:rFonts w:ascii="Times New Roman" w:hAnsi="Times New Roman" w:cs="Times New Roman"/>
                <w:sz w:val="24"/>
                <w:szCs w:val="24"/>
              </w:rPr>
              <w:lastRenderedPageBreak/>
              <w:t>планшет поставляется в составе ЗИП).</w:t>
            </w:r>
          </w:p>
        </w:tc>
        <w:tc>
          <w:tcPr>
            <w:tcW w:w="1299" w:type="dxa"/>
            <w:tcBorders>
              <w:top w:val="nil"/>
              <w:left w:val="nil"/>
              <w:bottom w:val="single" w:sz="4" w:space="0" w:color="auto"/>
              <w:right w:val="single" w:sz="4" w:space="0" w:color="auto"/>
            </w:tcBorders>
            <w:shd w:val="clear" w:color="auto" w:fill="auto"/>
            <w:vAlign w:val="center"/>
            <w:hideMark/>
          </w:tcPr>
          <w:p w14:paraId="1A81FF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830A8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BC2C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70ED4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E966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B040D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7F9676D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A5E3E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23.4.</w:t>
            </w:r>
          </w:p>
        </w:tc>
        <w:tc>
          <w:tcPr>
            <w:tcW w:w="5534" w:type="dxa"/>
            <w:tcBorders>
              <w:top w:val="nil"/>
              <w:left w:val="nil"/>
              <w:bottom w:val="single" w:sz="4" w:space="0" w:color="auto"/>
              <w:right w:val="single" w:sz="4" w:space="0" w:color="auto"/>
            </w:tcBorders>
            <w:shd w:val="clear" w:color="auto" w:fill="auto"/>
            <w:vAlign w:val="center"/>
            <w:hideMark/>
          </w:tcPr>
          <w:p w14:paraId="0C9D7B6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Слот для установки SIM-карты, для обеспечения резервного канала связи.</w:t>
            </w:r>
          </w:p>
        </w:tc>
        <w:tc>
          <w:tcPr>
            <w:tcW w:w="1299" w:type="dxa"/>
            <w:tcBorders>
              <w:top w:val="nil"/>
              <w:left w:val="nil"/>
              <w:bottom w:val="single" w:sz="4" w:space="0" w:color="auto"/>
              <w:right w:val="single" w:sz="4" w:space="0" w:color="auto"/>
            </w:tcBorders>
            <w:shd w:val="clear" w:color="auto" w:fill="auto"/>
            <w:vAlign w:val="center"/>
            <w:hideMark/>
          </w:tcPr>
          <w:p w14:paraId="1093C2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F86AB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65B9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597D2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C6373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1564" w:type="dxa"/>
            <w:tcBorders>
              <w:top w:val="nil"/>
              <w:left w:val="nil"/>
              <w:bottom w:val="single" w:sz="4" w:space="0" w:color="auto"/>
              <w:right w:val="single" w:sz="4" w:space="0" w:color="auto"/>
            </w:tcBorders>
            <w:shd w:val="clear" w:color="auto" w:fill="auto"/>
            <w:vAlign w:val="center"/>
            <w:hideMark/>
          </w:tcPr>
          <w:p w14:paraId="1E5009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DCEBB5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5ADC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23.5.</w:t>
            </w:r>
          </w:p>
        </w:tc>
        <w:tc>
          <w:tcPr>
            <w:tcW w:w="5534" w:type="dxa"/>
            <w:tcBorders>
              <w:top w:val="nil"/>
              <w:left w:val="nil"/>
              <w:bottom w:val="single" w:sz="4" w:space="0" w:color="auto"/>
              <w:right w:val="single" w:sz="4" w:space="0" w:color="auto"/>
            </w:tcBorders>
            <w:shd w:val="clear" w:color="auto" w:fill="auto"/>
            <w:vAlign w:val="center"/>
            <w:hideMark/>
          </w:tcPr>
          <w:p w14:paraId="1AC9B04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Загруженность оперативной памяти при штатной работе</w:t>
            </w:r>
          </w:p>
        </w:tc>
        <w:tc>
          <w:tcPr>
            <w:tcW w:w="1299" w:type="dxa"/>
            <w:tcBorders>
              <w:top w:val="nil"/>
              <w:left w:val="nil"/>
              <w:bottom w:val="single" w:sz="4" w:space="0" w:color="auto"/>
              <w:right w:val="single" w:sz="4" w:space="0" w:color="auto"/>
            </w:tcBorders>
            <w:shd w:val="clear" w:color="auto" w:fill="auto"/>
            <w:vAlign w:val="center"/>
            <w:hideMark/>
          </w:tcPr>
          <w:p w14:paraId="467D74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50</w:t>
            </w:r>
          </w:p>
        </w:tc>
        <w:tc>
          <w:tcPr>
            <w:tcW w:w="1567" w:type="dxa"/>
            <w:tcBorders>
              <w:top w:val="nil"/>
              <w:left w:val="nil"/>
              <w:bottom w:val="single" w:sz="4" w:space="0" w:color="auto"/>
              <w:right w:val="single" w:sz="4" w:space="0" w:color="auto"/>
            </w:tcBorders>
            <w:shd w:val="clear" w:color="auto" w:fill="auto"/>
            <w:vAlign w:val="center"/>
            <w:hideMark/>
          </w:tcPr>
          <w:p w14:paraId="55F30B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80B81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C67E7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2FBE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7AC08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26D4A3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EF6C6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23.6.</w:t>
            </w:r>
          </w:p>
        </w:tc>
        <w:tc>
          <w:tcPr>
            <w:tcW w:w="5534" w:type="dxa"/>
            <w:tcBorders>
              <w:top w:val="nil"/>
              <w:left w:val="nil"/>
              <w:bottom w:val="single" w:sz="4" w:space="0" w:color="auto"/>
              <w:right w:val="single" w:sz="4" w:space="0" w:color="auto"/>
            </w:tcBorders>
            <w:shd w:val="clear" w:color="auto" w:fill="auto"/>
            <w:vAlign w:val="center"/>
            <w:hideMark/>
          </w:tcPr>
          <w:p w14:paraId="1C320B7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Загруженность энергонезависимой памяти при штатной работе</w:t>
            </w:r>
          </w:p>
        </w:tc>
        <w:tc>
          <w:tcPr>
            <w:tcW w:w="1299" w:type="dxa"/>
            <w:tcBorders>
              <w:top w:val="nil"/>
              <w:left w:val="nil"/>
              <w:bottom w:val="single" w:sz="4" w:space="0" w:color="auto"/>
              <w:right w:val="single" w:sz="4" w:space="0" w:color="auto"/>
            </w:tcBorders>
            <w:shd w:val="clear" w:color="auto" w:fill="auto"/>
            <w:vAlign w:val="center"/>
            <w:hideMark/>
          </w:tcPr>
          <w:p w14:paraId="46EF65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50</w:t>
            </w:r>
          </w:p>
        </w:tc>
        <w:tc>
          <w:tcPr>
            <w:tcW w:w="1567" w:type="dxa"/>
            <w:tcBorders>
              <w:top w:val="nil"/>
              <w:left w:val="nil"/>
              <w:bottom w:val="single" w:sz="4" w:space="0" w:color="auto"/>
              <w:right w:val="single" w:sz="4" w:space="0" w:color="auto"/>
            </w:tcBorders>
            <w:shd w:val="clear" w:color="auto" w:fill="auto"/>
            <w:vAlign w:val="center"/>
            <w:hideMark/>
          </w:tcPr>
          <w:p w14:paraId="6926BC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E2792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F3383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4A2C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6A9B0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w:t>
            </w:r>
          </w:p>
        </w:tc>
      </w:tr>
      <w:tr w:rsidR="00DE421B" w:rsidRPr="00DE421B" w14:paraId="0D1CC9C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67FA4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23.7.</w:t>
            </w:r>
          </w:p>
        </w:tc>
        <w:tc>
          <w:tcPr>
            <w:tcW w:w="5534" w:type="dxa"/>
            <w:tcBorders>
              <w:top w:val="nil"/>
              <w:left w:val="nil"/>
              <w:bottom w:val="single" w:sz="4" w:space="0" w:color="auto"/>
              <w:right w:val="single" w:sz="4" w:space="0" w:color="auto"/>
            </w:tcBorders>
            <w:shd w:val="clear" w:color="auto" w:fill="auto"/>
            <w:vAlign w:val="center"/>
            <w:hideMark/>
          </w:tcPr>
          <w:p w14:paraId="29CA419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Объем встроенной (или внешней) памяти </w:t>
            </w:r>
          </w:p>
        </w:tc>
        <w:tc>
          <w:tcPr>
            <w:tcW w:w="1299" w:type="dxa"/>
            <w:tcBorders>
              <w:top w:val="nil"/>
              <w:left w:val="nil"/>
              <w:bottom w:val="single" w:sz="4" w:space="0" w:color="auto"/>
              <w:right w:val="single" w:sz="4" w:space="0" w:color="auto"/>
            </w:tcBorders>
            <w:shd w:val="clear" w:color="auto" w:fill="auto"/>
            <w:vAlign w:val="center"/>
            <w:hideMark/>
          </w:tcPr>
          <w:p w14:paraId="4F441A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менее 128 </w:t>
            </w:r>
          </w:p>
        </w:tc>
        <w:tc>
          <w:tcPr>
            <w:tcW w:w="1567" w:type="dxa"/>
            <w:tcBorders>
              <w:top w:val="nil"/>
              <w:left w:val="nil"/>
              <w:bottom w:val="single" w:sz="4" w:space="0" w:color="auto"/>
              <w:right w:val="single" w:sz="4" w:space="0" w:color="auto"/>
            </w:tcBorders>
            <w:shd w:val="clear" w:color="auto" w:fill="auto"/>
            <w:vAlign w:val="center"/>
            <w:hideMark/>
          </w:tcPr>
          <w:p w14:paraId="02AAFB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7732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DA4D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0D8F3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E097D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26ED1BE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75F7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23.8.</w:t>
            </w:r>
          </w:p>
        </w:tc>
        <w:tc>
          <w:tcPr>
            <w:tcW w:w="5534" w:type="dxa"/>
            <w:tcBorders>
              <w:top w:val="nil"/>
              <w:left w:val="nil"/>
              <w:bottom w:val="single" w:sz="4" w:space="0" w:color="auto"/>
              <w:right w:val="single" w:sz="4" w:space="0" w:color="auto"/>
            </w:tcBorders>
            <w:shd w:val="clear" w:color="auto" w:fill="auto"/>
            <w:vAlign w:val="center"/>
            <w:hideMark/>
          </w:tcPr>
          <w:p w14:paraId="5C931E5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Сенсорный монитор поддерживает операционную систему Android, версия</w:t>
            </w:r>
          </w:p>
        </w:tc>
        <w:tc>
          <w:tcPr>
            <w:tcW w:w="1299" w:type="dxa"/>
            <w:tcBorders>
              <w:top w:val="nil"/>
              <w:left w:val="nil"/>
              <w:bottom w:val="single" w:sz="4" w:space="0" w:color="auto"/>
              <w:right w:val="single" w:sz="4" w:space="0" w:color="auto"/>
            </w:tcBorders>
            <w:shd w:val="clear" w:color="auto" w:fill="auto"/>
            <w:vAlign w:val="center"/>
            <w:hideMark/>
          </w:tcPr>
          <w:p w14:paraId="1300A6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10.0</w:t>
            </w:r>
          </w:p>
        </w:tc>
        <w:tc>
          <w:tcPr>
            <w:tcW w:w="1567" w:type="dxa"/>
            <w:tcBorders>
              <w:top w:val="nil"/>
              <w:left w:val="nil"/>
              <w:bottom w:val="single" w:sz="4" w:space="0" w:color="auto"/>
              <w:right w:val="single" w:sz="4" w:space="0" w:color="auto"/>
            </w:tcBorders>
            <w:shd w:val="clear" w:color="auto" w:fill="auto"/>
            <w:vAlign w:val="center"/>
            <w:hideMark/>
          </w:tcPr>
          <w:p w14:paraId="1B028E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C1F84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33C1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C8744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C626C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D93A01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1550D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23.9.</w:t>
            </w:r>
          </w:p>
        </w:tc>
        <w:tc>
          <w:tcPr>
            <w:tcW w:w="5534" w:type="dxa"/>
            <w:tcBorders>
              <w:top w:val="nil"/>
              <w:left w:val="nil"/>
              <w:bottom w:val="single" w:sz="4" w:space="0" w:color="auto"/>
              <w:right w:val="single" w:sz="4" w:space="0" w:color="auto"/>
            </w:tcBorders>
            <w:shd w:val="clear" w:color="auto" w:fill="auto"/>
            <w:vAlign w:val="center"/>
            <w:hideMark/>
          </w:tcPr>
          <w:p w14:paraId="66F83AE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Обеспечивает информационный обмен с серверами Заказчика с использованием стандарта беспроводной связи 3g, 4g, LTE, Wi-Fi (в соответствии с пунктом 10.4.)</w:t>
            </w:r>
          </w:p>
        </w:tc>
        <w:tc>
          <w:tcPr>
            <w:tcW w:w="1299" w:type="dxa"/>
            <w:tcBorders>
              <w:top w:val="nil"/>
              <w:left w:val="nil"/>
              <w:bottom w:val="single" w:sz="4" w:space="0" w:color="auto"/>
              <w:right w:val="single" w:sz="4" w:space="0" w:color="auto"/>
            </w:tcBorders>
            <w:shd w:val="clear" w:color="auto" w:fill="auto"/>
            <w:vAlign w:val="center"/>
            <w:hideMark/>
          </w:tcPr>
          <w:p w14:paraId="5BF91F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27A7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52E6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A5D90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788A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578FD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AAC299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370BE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23.10.</w:t>
            </w:r>
          </w:p>
        </w:tc>
        <w:tc>
          <w:tcPr>
            <w:tcW w:w="5534" w:type="dxa"/>
            <w:tcBorders>
              <w:top w:val="nil"/>
              <w:left w:val="nil"/>
              <w:bottom w:val="single" w:sz="4" w:space="0" w:color="auto"/>
              <w:right w:val="single" w:sz="4" w:space="0" w:color="auto"/>
            </w:tcBorders>
            <w:shd w:val="clear" w:color="auto" w:fill="auto"/>
            <w:vAlign w:val="center"/>
            <w:hideMark/>
          </w:tcPr>
          <w:p w14:paraId="374977B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Отображаемая информация на мониторе водителя - в статичном режиме.</w:t>
            </w:r>
          </w:p>
        </w:tc>
        <w:tc>
          <w:tcPr>
            <w:tcW w:w="1299" w:type="dxa"/>
            <w:tcBorders>
              <w:top w:val="nil"/>
              <w:left w:val="nil"/>
              <w:bottom w:val="single" w:sz="4" w:space="0" w:color="auto"/>
              <w:right w:val="single" w:sz="4" w:space="0" w:color="auto"/>
            </w:tcBorders>
            <w:shd w:val="clear" w:color="auto" w:fill="auto"/>
            <w:vAlign w:val="center"/>
            <w:hideMark/>
          </w:tcPr>
          <w:p w14:paraId="18817B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A699C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0A3F8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D7CDD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A4B96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0C683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5172D7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9C3C7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23.11.</w:t>
            </w:r>
          </w:p>
        </w:tc>
        <w:tc>
          <w:tcPr>
            <w:tcW w:w="5534" w:type="dxa"/>
            <w:tcBorders>
              <w:top w:val="nil"/>
              <w:left w:val="nil"/>
              <w:bottom w:val="single" w:sz="4" w:space="0" w:color="auto"/>
              <w:right w:val="single" w:sz="4" w:space="0" w:color="auto"/>
            </w:tcBorders>
            <w:shd w:val="clear" w:color="auto" w:fill="auto"/>
            <w:vAlign w:val="center"/>
            <w:hideMark/>
          </w:tcPr>
          <w:p w14:paraId="76BA18B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мобильного рабочего места водителя получает геоданные (ГЛОНАСС) </w:t>
            </w:r>
          </w:p>
        </w:tc>
        <w:tc>
          <w:tcPr>
            <w:tcW w:w="1299" w:type="dxa"/>
            <w:tcBorders>
              <w:top w:val="nil"/>
              <w:left w:val="nil"/>
              <w:bottom w:val="single" w:sz="4" w:space="0" w:color="auto"/>
              <w:right w:val="single" w:sz="4" w:space="0" w:color="auto"/>
            </w:tcBorders>
            <w:shd w:val="clear" w:color="auto" w:fill="auto"/>
            <w:vAlign w:val="center"/>
            <w:hideMark/>
          </w:tcPr>
          <w:p w14:paraId="5C542B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40B5A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28ECE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B82DB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627D7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18C0E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A9DC18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37D378"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23.12.</w:t>
            </w:r>
          </w:p>
        </w:tc>
        <w:tc>
          <w:tcPr>
            <w:tcW w:w="5534" w:type="dxa"/>
            <w:tcBorders>
              <w:top w:val="nil"/>
              <w:left w:val="nil"/>
              <w:bottom w:val="single" w:sz="4" w:space="0" w:color="auto"/>
              <w:right w:val="single" w:sz="4" w:space="0" w:color="auto"/>
            </w:tcBorders>
            <w:shd w:val="clear" w:color="auto" w:fill="auto"/>
            <w:vAlign w:val="center"/>
            <w:hideMark/>
          </w:tcPr>
          <w:p w14:paraId="59B886FF"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Требования к монитору водителя</w:t>
            </w:r>
          </w:p>
        </w:tc>
        <w:tc>
          <w:tcPr>
            <w:tcW w:w="1299" w:type="dxa"/>
            <w:tcBorders>
              <w:top w:val="nil"/>
              <w:left w:val="nil"/>
              <w:bottom w:val="single" w:sz="4" w:space="0" w:color="auto"/>
              <w:right w:val="single" w:sz="4" w:space="0" w:color="auto"/>
            </w:tcBorders>
            <w:shd w:val="clear" w:color="auto" w:fill="auto"/>
            <w:vAlign w:val="center"/>
            <w:hideMark/>
          </w:tcPr>
          <w:p w14:paraId="171FCD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3A2585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4C838E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6DF92D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0B4D85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380A34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7B9AF17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116A9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23.12.1.</w:t>
            </w:r>
          </w:p>
        </w:tc>
        <w:tc>
          <w:tcPr>
            <w:tcW w:w="5534" w:type="dxa"/>
            <w:tcBorders>
              <w:top w:val="nil"/>
              <w:left w:val="nil"/>
              <w:bottom w:val="single" w:sz="4" w:space="0" w:color="auto"/>
              <w:right w:val="single" w:sz="4" w:space="0" w:color="auto"/>
            </w:tcBorders>
            <w:shd w:val="clear" w:color="auto" w:fill="auto"/>
            <w:vAlign w:val="center"/>
            <w:hideMark/>
          </w:tcPr>
          <w:p w14:paraId="2D75EE3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монитора</w:t>
            </w:r>
          </w:p>
        </w:tc>
        <w:tc>
          <w:tcPr>
            <w:tcW w:w="1299" w:type="dxa"/>
            <w:tcBorders>
              <w:top w:val="nil"/>
              <w:left w:val="nil"/>
              <w:bottom w:val="single" w:sz="4" w:space="0" w:color="auto"/>
              <w:right w:val="single" w:sz="4" w:space="0" w:color="auto"/>
            </w:tcBorders>
            <w:shd w:val="clear" w:color="auto" w:fill="auto"/>
            <w:vAlign w:val="center"/>
            <w:hideMark/>
          </w:tcPr>
          <w:p w14:paraId="203F6E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7DD2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211A6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1C97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5DD41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Цветной</w:t>
            </w:r>
          </w:p>
        </w:tc>
        <w:tc>
          <w:tcPr>
            <w:tcW w:w="1564" w:type="dxa"/>
            <w:tcBorders>
              <w:top w:val="nil"/>
              <w:left w:val="nil"/>
              <w:bottom w:val="single" w:sz="4" w:space="0" w:color="auto"/>
              <w:right w:val="single" w:sz="4" w:space="0" w:color="auto"/>
            </w:tcBorders>
            <w:shd w:val="clear" w:color="auto" w:fill="auto"/>
            <w:vAlign w:val="center"/>
            <w:hideMark/>
          </w:tcPr>
          <w:p w14:paraId="44152E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FE42C8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22F05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23.12.2.</w:t>
            </w:r>
          </w:p>
        </w:tc>
        <w:tc>
          <w:tcPr>
            <w:tcW w:w="5534" w:type="dxa"/>
            <w:tcBorders>
              <w:top w:val="nil"/>
              <w:left w:val="nil"/>
              <w:bottom w:val="single" w:sz="4" w:space="0" w:color="auto"/>
              <w:right w:val="single" w:sz="4" w:space="0" w:color="auto"/>
            </w:tcBorders>
            <w:shd w:val="clear" w:color="auto" w:fill="auto"/>
            <w:vAlign w:val="center"/>
            <w:hideMark/>
          </w:tcPr>
          <w:p w14:paraId="60EF14D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Диагональ</w:t>
            </w:r>
          </w:p>
        </w:tc>
        <w:tc>
          <w:tcPr>
            <w:tcW w:w="1299" w:type="dxa"/>
            <w:tcBorders>
              <w:top w:val="nil"/>
              <w:left w:val="nil"/>
              <w:bottom w:val="single" w:sz="4" w:space="0" w:color="auto"/>
              <w:right w:val="single" w:sz="4" w:space="0" w:color="auto"/>
            </w:tcBorders>
            <w:shd w:val="clear" w:color="auto" w:fill="auto"/>
            <w:vAlign w:val="center"/>
            <w:hideMark/>
          </w:tcPr>
          <w:p w14:paraId="4F0030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w:t>
            </w:r>
          </w:p>
        </w:tc>
        <w:tc>
          <w:tcPr>
            <w:tcW w:w="1567" w:type="dxa"/>
            <w:tcBorders>
              <w:top w:val="nil"/>
              <w:left w:val="nil"/>
              <w:bottom w:val="single" w:sz="4" w:space="0" w:color="auto"/>
              <w:right w:val="single" w:sz="4" w:space="0" w:color="auto"/>
            </w:tcBorders>
            <w:shd w:val="clear" w:color="auto" w:fill="auto"/>
            <w:vAlign w:val="center"/>
            <w:hideMark/>
          </w:tcPr>
          <w:p w14:paraId="556333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9BE38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8DB6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49D19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79D873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0BA39A0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F8C2F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23.12.3.</w:t>
            </w:r>
          </w:p>
        </w:tc>
        <w:tc>
          <w:tcPr>
            <w:tcW w:w="5534" w:type="dxa"/>
            <w:tcBorders>
              <w:top w:val="nil"/>
              <w:left w:val="nil"/>
              <w:bottom w:val="single" w:sz="4" w:space="0" w:color="auto"/>
              <w:right w:val="single" w:sz="4" w:space="0" w:color="auto"/>
            </w:tcBorders>
            <w:shd w:val="clear" w:color="auto" w:fill="auto"/>
            <w:vAlign w:val="center"/>
            <w:hideMark/>
          </w:tcPr>
          <w:p w14:paraId="7012845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w:t>
            </w:r>
          </w:p>
        </w:tc>
        <w:tc>
          <w:tcPr>
            <w:tcW w:w="1299" w:type="dxa"/>
            <w:tcBorders>
              <w:top w:val="nil"/>
              <w:left w:val="nil"/>
              <w:bottom w:val="single" w:sz="4" w:space="0" w:color="auto"/>
              <w:right w:val="single" w:sz="4" w:space="0" w:color="auto"/>
            </w:tcBorders>
            <w:shd w:val="clear" w:color="auto" w:fill="auto"/>
            <w:vAlign w:val="center"/>
            <w:hideMark/>
          </w:tcPr>
          <w:p w14:paraId="116BF8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1920; по вертикали не менее 1200</w:t>
            </w:r>
          </w:p>
        </w:tc>
        <w:tc>
          <w:tcPr>
            <w:tcW w:w="1567" w:type="dxa"/>
            <w:tcBorders>
              <w:top w:val="nil"/>
              <w:left w:val="nil"/>
              <w:bottom w:val="single" w:sz="4" w:space="0" w:color="auto"/>
              <w:right w:val="single" w:sz="4" w:space="0" w:color="auto"/>
            </w:tcBorders>
            <w:shd w:val="clear" w:color="auto" w:fill="auto"/>
            <w:vAlign w:val="center"/>
            <w:hideMark/>
          </w:tcPr>
          <w:p w14:paraId="763148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BC066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3104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95A8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066FD74F"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lang w:val="en-US"/>
              </w:rPr>
              <w:t>Pix</w:t>
            </w:r>
          </w:p>
        </w:tc>
      </w:tr>
      <w:tr w:rsidR="00DE421B" w:rsidRPr="00DE421B" w14:paraId="27D9B0D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5834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23.12.4.</w:t>
            </w:r>
          </w:p>
        </w:tc>
        <w:tc>
          <w:tcPr>
            <w:tcW w:w="5534" w:type="dxa"/>
            <w:tcBorders>
              <w:top w:val="nil"/>
              <w:left w:val="nil"/>
              <w:bottom w:val="single" w:sz="4" w:space="0" w:color="auto"/>
              <w:right w:val="single" w:sz="4" w:space="0" w:color="auto"/>
            </w:tcBorders>
            <w:shd w:val="clear" w:color="auto" w:fill="auto"/>
            <w:vAlign w:val="center"/>
            <w:hideMark/>
          </w:tcPr>
          <w:p w14:paraId="38DAD4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Экран с антибликовым покрытием</w:t>
            </w:r>
          </w:p>
        </w:tc>
        <w:tc>
          <w:tcPr>
            <w:tcW w:w="1299" w:type="dxa"/>
            <w:tcBorders>
              <w:top w:val="nil"/>
              <w:left w:val="nil"/>
              <w:bottom w:val="single" w:sz="4" w:space="0" w:color="auto"/>
              <w:right w:val="single" w:sz="4" w:space="0" w:color="auto"/>
            </w:tcBorders>
            <w:shd w:val="clear" w:color="auto" w:fill="auto"/>
            <w:vAlign w:val="center"/>
            <w:hideMark/>
          </w:tcPr>
          <w:p w14:paraId="3E16EF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0E5E9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F39FA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E4FE2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9B5F7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4E6DD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DB79D0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560F3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23.12.5.</w:t>
            </w:r>
          </w:p>
        </w:tc>
        <w:tc>
          <w:tcPr>
            <w:tcW w:w="5534" w:type="dxa"/>
            <w:tcBorders>
              <w:top w:val="nil"/>
              <w:left w:val="nil"/>
              <w:bottom w:val="single" w:sz="4" w:space="0" w:color="auto"/>
              <w:right w:val="single" w:sz="4" w:space="0" w:color="auto"/>
            </w:tcBorders>
            <w:shd w:val="clear" w:color="auto" w:fill="auto"/>
            <w:vAlign w:val="center"/>
            <w:hideMark/>
          </w:tcPr>
          <w:p w14:paraId="5365A59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Регулировка яркости/контрастности</w:t>
            </w:r>
          </w:p>
        </w:tc>
        <w:tc>
          <w:tcPr>
            <w:tcW w:w="1299" w:type="dxa"/>
            <w:tcBorders>
              <w:top w:val="nil"/>
              <w:left w:val="nil"/>
              <w:bottom w:val="single" w:sz="4" w:space="0" w:color="auto"/>
              <w:right w:val="single" w:sz="4" w:space="0" w:color="auto"/>
            </w:tcBorders>
            <w:shd w:val="clear" w:color="auto" w:fill="auto"/>
            <w:vAlign w:val="center"/>
            <w:hideMark/>
          </w:tcPr>
          <w:p w14:paraId="7D8E1A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FA309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A261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C929A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47D5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1C42B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2195C1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81002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23.12.6.</w:t>
            </w:r>
          </w:p>
        </w:tc>
        <w:tc>
          <w:tcPr>
            <w:tcW w:w="5534" w:type="dxa"/>
            <w:tcBorders>
              <w:top w:val="nil"/>
              <w:left w:val="nil"/>
              <w:bottom w:val="single" w:sz="4" w:space="0" w:color="auto"/>
              <w:right w:val="single" w:sz="4" w:space="0" w:color="auto"/>
            </w:tcBorders>
            <w:shd w:val="clear" w:color="auto" w:fill="auto"/>
            <w:vAlign w:val="center"/>
            <w:hideMark/>
          </w:tcPr>
          <w:p w14:paraId="292B141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w:t>
            </w:r>
          </w:p>
        </w:tc>
        <w:tc>
          <w:tcPr>
            <w:tcW w:w="1299" w:type="dxa"/>
            <w:tcBorders>
              <w:top w:val="nil"/>
              <w:left w:val="nil"/>
              <w:bottom w:val="single" w:sz="4" w:space="0" w:color="auto"/>
              <w:right w:val="single" w:sz="4" w:space="0" w:color="auto"/>
            </w:tcBorders>
            <w:shd w:val="clear" w:color="auto" w:fill="auto"/>
            <w:vAlign w:val="center"/>
            <w:hideMark/>
          </w:tcPr>
          <w:p w14:paraId="74ADD9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300</w:t>
            </w:r>
          </w:p>
        </w:tc>
        <w:tc>
          <w:tcPr>
            <w:tcW w:w="1567" w:type="dxa"/>
            <w:tcBorders>
              <w:top w:val="nil"/>
              <w:left w:val="nil"/>
              <w:bottom w:val="single" w:sz="4" w:space="0" w:color="auto"/>
              <w:right w:val="single" w:sz="4" w:space="0" w:color="auto"/>
            </w:tcBorders>
            <w:shd w:val="clear" w:color="auto" w:fill="auto"/>
            <w:vAlign w:val="center"/>
            <w:hideMark/>
          </w:tcPr>
          <w:p w14:paraId="4C817B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E58A6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FE7E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34059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16A990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кд/м</w:t>
            </w:r>
            <w:r w:rsidRPr="00DE421B">
              <w:rPr>
                <w:rFonts w:ascii="Times New Roman" w:hAnsi="Times New Roman" w:cs="Times New Roman"/>
                <w:sz w:val="24"/>
                <w:szCs w:val="24"/>
                <w:vertAlign w:val="superscript"/>
              </w:rPr>
              <w:t>2</w:t>
            </w:r>
          </w:p>
        </w:tc>
      </w:tr>
      <w:tr w:rsidR="00DE421B" w:rsidRPr="00DE421B" w14:paraId="244C522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1EE8C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23.12.7.</w:t>
            </w:r>
          </w:p>
        </w:tc>
        <w:tc>
          <w:tcPr>
            <w:tcW w:w="5534" w:type="dxa"/>
            <w:tcBorders>
              <w:top w:val="nil"/>
              <w:left w:val="nil"/>
              <w:bottom w:val="single" w:sz="4" w:space="0" w:color="auto"/>
              <w:right w:val="single" w:sz="4" w:space="0" w:color="auto"/>
            </w:tcBorders>
            <w:shd w:val="clear" w:color="auto" w:fill="auto"/>
            <w:vAlign w:val="center"/>
            <w:hideMark/>
          </w:tcPr>
          <w:p w14:paraId="579CD2B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Автоматическая регулировка яркости в зависимости от освещённости</w:t>
            </w:r>
          </w:p>
        </w:tc>
        <w:tc>
          <w:tcPr>
            <w:tcW w:w="1299" w:type="dxa"/>
            <w:tcBorders>
              <w:top w:val="nil"/>
              <w:left w:val="nil"/>
              <w:bottom w:val="single" w:sz="4" w:space="0" w:color="auto"/>
              <w:right w:val="single" w:sz="4" w:space="0" w:color="auto"/>
            </w:tcBorders>
            <w:shd w:val="clear" w:color="auto" w:fill="auto"/>
            <w:vAlign w:val="center"/>
            <w:hideMark/>
          </w:tcPr>
          <w:p w14:paraId="364CAE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6CCF7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03EAF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D80E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EB952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69099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C08B3B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F77D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23.12.8.</w:t>
            </w:r>
          </w:p>
        </w:tc>
        <w:tc>
          <w:tcPr>
            <w:tcW w:w="5534" w:type="dxa"/>
            <w:tcBorders>
              <w:top w:val="nil"/>
              <w:left w:val="nil"/>
              <w:bottom w:val="single" w:sz="4" w:space="0" w:color="auto"/>
              <w:right w:val="single" w:sz="4" w:space="0" w:color="auto"/>
            </w:tcBorders>
            <w:shd w:val="clear" w:color="auto" w:fill="auto"/>
            <w:vAlign w:val="center"/>
            <w:hideMark/>
          </w:tcPr>
          <w:p w14:paraId="179E215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по горизонтали</w:t>
            </w:r>
          </w:p>
        </w:tc>
        <w:tc>
          <w:tcPr>
            <w:tcW w:w="1299" w:type="dxa"/>
            <w:tcBorders>
              <w:top w:val="nil"/>
              <w:left w:val="nil"/>
              <w:bottom w:val="single" w:sz="4" w:space="0" w:color="auto"/>
              <w:right w:val="single" w:sz="4" w:space="0" w:color="auto"/>
            </w:tcBorders>
            <w:shd w:val="clear" w:color="auto" w:fill="auto"/>
            <w:vAlign w:val="center"/>
            <w:hideMark/>
          </w:tcPr>
          <w:p w14:paraId="287183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170</w:t>
            </w:r>
          </w:p>
        </w:tc>
        <w:tc>
          <w:tcPr>
            <w:tcW w:w="1567" w:type="dxa"/>
            <w:tcBorders>
              <w:top w:val="nil"/>
              <w:left w:val="nil"/>
              <w:bottom w:val="single" w:sz="4" w:space="0" w:color="auto"/>
              <w:right w:val="single" w:sz="4" w:space="0" w:color="auto"/>
            </w:tcBorders>
            <w:shd w:val="clear" w:color="auto" w:fill="auto"/>
            <w:vAlign w:val="center"/>
            <w:hideMark/>
          </w:tcPr>
          <w:p w14:paraId="25CFE7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3EF07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1132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2C738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FC462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54CBF9D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4E396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23.12.9.</w:t>
            </w:r>
          </w:p>
        </w:tc>
        <w:tc>
          <w:tcPr>
            <w:tcW w:w="5534" w:type="dxa"/>
            <w:tcBorders>
              <w:top w:val="nil"/>
              <w:left w:val="nil"/>
              <w:bottom w:val="single" w:sz="4" w:space="0" w:color="auto"/>
              <w:right w:val="single" w:sz="4" w:space="0" w:color="auto"/>
            </w:tcBorders>
            <w:shd w:val="clear" w:color="auto" w:fill="auto"/>
            <w:vAlign w:val="center"/>
            <w:hideMark/>
          </w:tcPr>
          <w:p w14:paraId="49FE57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по вертикали</w:t>
            </w:r>
          </w:p>
        </w:tc>
        <w:tc>
          <w:tcPr>
            <w:tcW w:w="1299" w:type="dxa"/>
            <w:tcBorders>
              <w:top w:val="nil"/>
              <w:left w:val="nil"/>
              <w:bottom w:val="single" w:sz="4" w:space="0" w:color="auto"/>
              <w:right w:val="single" w:sz="4" w:space="0" w:color="auto"/>
            </w:tcBorders>
            <w:shd w:val="clear" w:color="auto" w:fill="auto"/>
            <w:vAlign w:val="center"/>
            <w:hideMark/>
          </w:tcPr>
          <w:p w14:paraId="3D5FE61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170</w:t>
            </w:r>
          </w:p>
        </w:tc>
        <w:tc>
          <w:tcPr>
            <w:tcW w:w="1567" w:type="dxa"/>
            <w:tcBorders>
              <w:top w:val="nil"/>
              <w:left w:val="nil"/>
              <w:bottom w:val="single" w:sz="4" w:space="0" w:color="auto"/>
              <w:right w:val="single" w:sz="4" w:space="0" w:color="auto"/>
            </w:tcBorders>
            <w:shd w:val="clear" w:color="auto" w:fill="auto"/>
            <w:vAlign w:val="center"/>
            <w:hideMark/>
          </w:tcPr>
          <w:p w14:paraId="230A1C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5FEC8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A691C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D788D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34EBCA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69630FC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3B70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23.12.10.</w:t>
            </w:r>
          </w:p>
        </w:tc>
        <w:tc>
          <w:tcPr>
            <w:tcW w:w="5534" w:type="dxa"/>
            <w:tcBorders>
              <w:top w:val="nil"/>
              <w:left w:val="nil"/>
              <w:bottom w:val="single" w:sz="4" w:space="0" w:color="auto"/>
              <w:right w:val="single" w:sz="4" w:space="0" w:color="auto"/>
            </w:tcBorders>
            <w:shd w:val="clear" w:color="auto" w:fill="auto"/>
            <w:vAlign w:val="center"/>
            <w:hideMark/>
          </w:tcPr>
          <w:p w14:paraId="735DE3E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nil"/>
              <w:left w:val="nil"/>
              <w:bottom w:val="single" w:sz="4" w:space="0" w:color="auto"/>
              <w:right w:val="single" w:sz="4" w:space="0" w:color="auto"/>
            </w:tcBorders>
            <w:shd w:val="clear" w:color="auto" w:fill="auto"/>
            <w:vAlign w:val="center"/>
            <w:hideMark/>
          </w:tcPr>
          <w:p w14:paraId="73FCEC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91B5D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9D82F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выше -10</w:t>
            </w:r>
          </w:p>
        </w:tc>
        <w:tc>
          <w:tcPr>
            <w:tcW w:w="983" w:type="dxa"/>
            <w:tcBorders>
              <w:top w:val="nil"/>
              <w:left w:val="nil"/>
              <w:bottom w:val="single" w:sz="4" w:space="0" w:color="auto"/>
              <w:right w:val="single" w:sz="4" w:space="0" w:color="auto"/>
            </w:tcBorders>
            <w:shd w:val="clear" w:color="auto" w:fill="auto"/>
            <w:vAlign w:val="center"/>
            <w:hideMark/>
          </w:tcPr>
          <w:p w14:paraId="35AD3A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ниже 30</w:t>
            </w:r>
          </w:p>
        </w:tc>
        <w:tc>
          <w:tcPr>
            <w:tcW w:w="1567" w:type="dxa"/>
            <w:tcBorders>
              <w:top w:val="nil"/>
              <w:left w:val="nil"/>
              <w:bottom w:val="single" w:sz="4" w:space="0" w:color="auto"/>
              <w:right w:val="single" w:sz="4" w:space="0" w:color="auto"/>
            </w:tcBorders>
            <w:shd w:val="clear" w:color="auto" w:fill="auto"/>
            <w:vAlign w:val="center"/>
            <w:hideMark/>
          </w:tcPr>
          <w:p w14:paraId="51A1D2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480E58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7572B02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606E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23.12.11.</w:t>
            </w:r>
          </w:p>
        </w:tc>
        <w:tc>
          <w:tcPr>
            <w:tcW w:w="5534" w:type="dxa"/>
            <w:tcBorders>
              <w:top w:val="nil"/>
              <w:left w:val="nil"/>
              <w:bottom w:val="single" w:sz="8" w:space="0" w:color="auto"/>
              <w:right w:val="single" w:sz="4" w:space="0" w:color="auto"/>
            </w:tcBorders>
            <w:shd w:val="clear" w:color="auto" w:fill="auto"/>
            <w:vAlign w:val="center"/>
            <w:hideMark/>
          </w:tcPr>
          <w:p w14:paraId="46717E5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Обеспечивает стандарты беспроводной связи 3g, 4g, LTE, Wi-Fi</w:t>
            </w:r>
          </w:p>
        </w:tc>
        <w:tc>
          <w:tcPr>
            <w:tcW w:w="1299" w:type="dxa"/>
            <w:tcBorders>
              <w:top w:val="nil"/>
              <w:left w:val="nil"/>
              <w:bottom w:val="single" w:sz="8" w:space="0" w:color="auto"/>
              <w:right w:val="single" w:sz="4" w:space="0" w:color="auto"/>
            </w:tcBorders>
            <w:shd w:val="clear" w:color="auto" w:fill="auto"/>
            <w:vAlign w:val="center"/>
            <w:hideMark/>
          </w:tcPr>
          <w:p w14:paraId="0B0980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069BB8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1F0321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8" w:space="0" w:color="auto"/>
              <w:right w:val="single" w:sz="4" w:space="0" w:color="auto"/>
            </w:tcBorders>
            <w:shd w:val="clear" w:color="auto" w:fill="auto"/>
            <w:vAlign w:val="center"/>
            <w:hideMark/>
          </w:tcPr>
          <w:p w14:paraId="561FB1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8" w:space="0" w:color="auto"/>
              <w:right w:val="single" w:sz="4" w:space="0" w:color="auto"/>
            </w:tcBorders>
            <w:shd w:val="clear" w:color="auto" w:fill="auto"/>
            <w:vAlign w:val="center"/>
            <w:hideMark/>
          </w:tcPr>
          <w:p w14:paraId="18E485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8" w:space="0" w:color="auto"/>
              <w:right w:val="single" w:sz="4" w:space="0" w:color="auto"/>
            </w:tcBorders>
            <w:shd w:val="clear" w:color="auto" w:fill="auto"/>
            <w:vAlign w:val="center"/>
            <w:hideMark/>
          </w:tcPr>
          <w:p w14:paraId="11F169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C49998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DBE9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5534" w:type="dxa"/>
            <w:tcBorders>
              <w:top w:val="nil"/>
              <w:left w:val="nil"/>
              <w:bottom w:val="single" w:sz="4" w:space="0" w:color="auto"/>
              <w:right w:val="single" w:sz="4" w:space="0" w:color="auto"/>
            </w:tcBorders>
            <w:shd w:val="clear" w:color="auto" w:fill="auto"/>
            <w:vAlign w:val="center"/>
            <w:hideMark/>
          </w:tcPr>
          <w:p w14:paraId="4EA6765B"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приоритетного проезда</w:t>
            </w:r>
          </w:p>
        </w:tc>
        <w:tc>
          <w:tcPr>
            <w:tcW w:w="1299" w:type="dxa"/>
            <w:tcBorders>
              <w:top w:val="nil"/>
              <w:left w:val="nil"/>
              <w:bottom w:val="single" w:sz="4" w:space="0" w:color="auto"/>
              <w:right w:val="single" w:sz="4" w:space="0" w:color="auto"/>
            </w:tcBorders>
            <w:shd w:val="clear" w:color="auto" w:fill="auto"/>
            <w:vAlign w:val="center"/>
            <w:hideMark/>
          </w:tcPr>
          <w:p w14:paraId="631763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13404D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24DBCF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983" w:type="dxa"/>
            <w:tcBorders>
              <w:top w:val="nil"/>
              <w:left w:val="nil"/>
              <w:bottom w:val="single" w:sz="4" w:space="0" w:color="auto"/>
              <w:right w:val="single" w:sz="4" w:space="0" w:color="auto"/>
            </w:tcBorders>
            <w:shd w:val="clear" w:color="auto" w:fill="auto"/>
            <w:vAlign w:val="center"/>
            <w:hideMark/>
          </w:tcPr>
          <w:p w14:paraId="1FB5D8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7" w:type="dxa"/>
            <w:tcBorders>
              <w:top w:val="nil"/>
              <w:left w:val="nil"/>
              <w:bottom w:val="single" w:sz="4" w:space="0" w:color="auto"/>
              <w:right w:val="single" w:sz="4" w:space="0" w:color="auto"/>
            </w:tcBorders>
            <w:shd w:val="clear" w:color="auto" w:fill="auto"/>
            <w:vAlign w:val="center"/>
            <w:hideMark/>
          </w:tcPr>
          <w:p w14:paraId="1E33C1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c>
          <w:tcPr>
            <w:tcW w:w="1564" w:type="dxa"/>
            <w:tcBorders>
              <w:top w:val="nil"/>
              <w:left w:val="nil"/>
              <w:bottom w:val="single" w:sz="4" w:space="0" w:color="auto"/>
              <w:right w:val="single" w:sz="4" w:space="0" w:color="auto"/>
            </w:tcBorders>
            <w:shd w:val="clear" w:color="auto" w:fill="auto"/>
            <w:vAlign w:val="center"/>
            <w:hideMark/>
          </w:tcPr>
          <w:p w14:paraId="429A80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w:t>
            </w:r>
          </w:p>
        </w:tc>
      </w:tr>
      <w:tr w:rsidR="00DE421B" w:rsidRPr="00DE421B" w14:paraId="1F98FD9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E943C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24.1.</w:t>
            </w:r>
          </w:p>
        </w:tc>
        <w:tc>
          <w:tcPr>
            <w:tcW w:w="5534" w:type="dxa"/>
            <w:tcBorders>
              <w:top w:val="nil"/>
              <w:left w:val="nil"/>
              <w:bottom w:val="single" w:sz="4" w:space="0" w:color="auto"/>
              <w:right w:val="single" w:sz="4" w:space="0" w:color="auto"/>
            </w:tcBorders>
            <w:shd w:val="clear" w:color="auto" w:fill="auto"/>
            <w:vAlign w:val="center"/>
            <w:hideMark/>
          </w:tcPr>
          <w:p w14:paraId="47F0D70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Предназначена для обеспечения приоритета проезда общественного транспорта </w:t>
            </w:r>
          </w:p>
        </w:tc>
        <w:tc>
          <w:tcPr>
            <w:tcW w:w="1299" w:type="dxa"/>
            <w:tcBorders>
              <w:top w:val="nil"/>
              <w:left w:val="nil"/>
              <w:bottom w:val="single" w:sz="4" w:space="0" w:color="auto"/>
              <w:right w:val="single" w:sz="4" w:space="0" w:color="auto"/>
            </w:tcBorders>
            <w:shd w:val="clear" w:color="auto" w:fill="auto"/>
            <w:vAlign w:val="center"/>
            <w:hideMark/>
          </w:tcPr>
          <w:p w14:paraId="7D7656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FECCA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A2E88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30B9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645C2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D3B863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32AD3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B447A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24.2.</w:t>
            </w:r>
          </w:p>
        </w:tc>
        <w:tc>
          <w:tcPr>
            <w:tcW w:w="5534" w:type="dxa"/>
            <w:tcBorders>
              <w:top w:val="nil"/>
              <w:left w:val="nil"/>
              <w:bottom w:val="single" w:sz="4" w:space="0" w:color="auto"/>
              <w:right w:val="single" w:sz="4" w:space="0" w:color="auto"/>
            </w:tcBorders>
            <w:shd w:val="clear" w:color="auto" w:fill="auto"/>
            <w:vAlign w:val="center"/>
            <w:hideMark/>
          </w:tcPr>
          <w:p w14:paraId="1D28874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Поддерживаемые стандарты и частоты локальной V2X</w:t>
            </w:r>
          </w:p>
        </w:tc>
        <w:tc>
          <w:tcPr>
            <w:tcW w:w="1299" w:type="dxa"/>
            <w:tcBorders>
              <w:top w:val="nil"/>
              <w:left w:val="nil"/>
              <w:bottom w:val="single" w:sz="4" w:space="0" w:color="auto"/>
              <w:right w:val="single" w:sz="4" w:space="0" w:color="auto"/>
            </w:tcBorders>
            <w:shd w:val="clear" w:color="auto" w:fill="auto"/>
            <w:vAlign w:val="center"/>
            <w:hideMark/>
          </w:tcPr>
          <w:p w14:paraId="36DAA9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DA387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5A09A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D47AF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22A64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IEEE 802.11p 5.9</w:t>
            </w:r>
          </w:p>
        </w:tc>
        <w:tc>
          <w:tcPr>
            <w:tcW w:w="1564" w:type="dxa"/>
            <w:tcBorders>
              <w:top w:val="nil"/>
              <w:left w:val="nil"/>
              <w:bottom w:val="single" w:sz="4" w:space="0" w:color="auto"/>
              <w:right w:val="single" w:sz="4" w:space="0" w:color="auto"/>
            </w:tcBorders>
            <w:shd w:val="clear" w:color="auto" w:fill="auto"/>
            <w:vAlign w:val="center"/>
            <w:hideMark/>
          </w:tcPr>
          <w:p w14:paraId="6F5C4E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ГГц</w:t>
            </w:r>
          </w:p>
        </w:tc>
      </w:tr>
      <w:tr w:rsidR="00DE421B" w:rsidRPr="00DE421B" w14:paraId="08EBB2E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D06E8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24.3.</w:t>
            </w:r>
          </w:p>
        </w:tc>
        <w:tc>
          <w:tcPr>
            <w:tcW w:w="5534" w:type="dxa"/>
            <w:tcBorders>
              <w:top w:val="nil"/>
              <w:left w:val="nil"/>
              <w:bottom w:val="single" w:sz="4" w:space="0" w:color="auto"/>
              <w:right w:val="single" w:sz="4" w:space="0" w:color="auto"/>
            </w:tcBorders>
            <w:shd w:val="clear" w:color="auto" w:fill="auto"/>
            <w:vAlign w:val="center"/>
            <w:hideMark/>
          </w:tcPr>
          <w:p w14:paraId="6D0B30C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Поддерживание функции высокоточной навигации с погрешностью до 15 сантиметров и частотой до 10 Гц с сетью референсных станций на основе светофорной инфраструктуры</w:t>
            </w:r>
          </w:p>
        </w:tc>
        <w:tc>
          <w:tcPr>
            <w:tcW w:w="1299" w:type="dxa"/>
            <w:tcBorders>
              <w:top w:val="nil"/>
              <w:left w:val="nil"/>
              <w:bottom w:val="single" w:sz="4" w:space="0" w:color="auto"/>
              <w:right w:val="single" w:sz="4" w:space="0" w:color="auto"/>
            </w:tcBorders>
            <w:shd w:val="clear" w:color="auto" w:fill="auto"/>
            <w:vAlign w:val="center"/>
            <w:hideMark/>
          </w:tcPr>
          <w:p w14:paraId="615C56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E7637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300E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6A6F5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E1FFB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C07F9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79CAB3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53A65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24.4.</w:t>
            </w:r>
          </w:p>
        </w:tc>
        <w:tc>
          <w:tcPr>
            <w:tcW w:w="5534" w:type="dxa"/>
            <w:tcBorders>
              <w:top w:val="nil"/>
              <w:left w:val="nil"/>
              <w:bottom w:val="nil"/>
              <w:right w:val="single" w:sz="4" w:space="0" w:color="auto"/>
            </w:tcBorders>
            <w:shd w:val="clear" w:color="auto" w:fill="auto"/>
            <w:vAlign w:val="center"/>
            <w:hideMark/>
          </w:tcPr>
          <w:p w14:paraId="3C56260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Поддержка работы протоколов АСУДД, находящейся под управлением СПБ ГКУ «ДОДД» – Wialon IPS 1.1 и/или EGTS</w:t>
            </w:r>
          </w:p>
        </w:tc>
        <w:tc>
          <w:tcPr>
            <w:tcW w:w="1299" w:type="dxa"/>
            <w:tcBorders>
              <w:top w:val="nil"/>
              <w:left w:val="nil"/>
              <w:bottom w:val="nil"/>
              <w:right w:val="single" w:sz="4" w:space="0" w:color="auto"/>
            </w:tcBorders>
            <w:shd w:val="clear" w:color="auto" w:fill="auto"/>
            <w:vAlign w:val="center"/>
            <w:hideMark/>
          </w:tcPr>
          <w:p w14:paraId="4FFD3A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nil"/>
              <w:right w:val="single" w:sz="4" w:space="0" w:color="auto"/>
            </w:tcBorders>
            <w:shd w:val="clear" w:color="auto" w:fill="auto"/>
            <w:vAlign w:val="center"/>
            <w:hideMark/>
          </w:tcPr>
          <w:p w14:paraId="40C777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nil"/>
              <w:right w:val="single" w:sz="4" w:space="0" w:color="auto"/>
            </w:tcBorders>
            <w:shd w:val="clear" w:color="auto" w:fill="auto"/>
            <w:vAlign w:val="center"/>
            <w:hideMark/>
          </w:tcPr>
          <w:p w14:paraId="3F2E9D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nil"/>
              <w:right w:val="single" w:sz="4" w:space="0" w:color="auto"/>
            </w:tcBorders>
            <w:shd w:val="clear" w:color="auto" w:fill="auto"/>
            <w:vAlign w:val="center"/>
            <w:hideMark/>
          </w:tcPr>
          <w:p w14:paraId="7A5028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nil"/>
              <w:right w:val="single" w:sz="4" w:space="0" w:color="auto"/>
            </w:tcBorders>
            <w:shd w:val="clear" w:color="auto" w:fill="auto"/>
            <w:vAlign w:val="center"/>
            <w:hideMark/>
          </w:tcPr>
          <w:p w14:paraId="703370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nil"/>
              <w:right w:val="single" w:sz="4" w:space="0" w:color="auto"/>
            </w:tcBorders>
            <w:shd w:val="clear" w:color="auto" w:fill="auto"/>
            <w:vAlign w:val="center"/>
            <w:hideMark/>
          </w:tcPr>
          <w:p w14:paraId="006401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9A0A525" w14:textId="77777777" w:rsidTr="00DE421B">
        <w:tc>
          <w:tcPr>
            <w:tcW w:w="1144"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7061DF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24.5.</w:t>
            </w:r>
          </w:p>
        </w:tc>
        <w:tc>
          <w:tcPr>
            <w:tcW w:w="5534" w:type="dxa"/>
            <w:tcBorders>
              <w:top w:val="single" w:sz="8" w:space="0" w:color="auto"/>
              <w:left w:val="nil"/>
              <w:bottom w:val="single" w:sz="8" w:space="0" w:color="auto"/>
              <w:right w:val="single" w:sz="4" w:space="0" w:color="auto"/>
            </w:tcBorders>
            <w:shd w:val="clear" w:color="auto" w:fill="auto"/>
            <w:vAlign w:val="center"/>
            <w:hideMark/>
          </w:tcPr>
          <w:p w14:paraId="75D8B27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Частота передачи данных при движении по маршруту АСУДД находящейся под управлением СПБ ГКУ «Дирекция по организации дорожного движения», - не реже 1 раз в сек</w:t>
            </w:r>
          </w:p>
        </w:tc>
        <w:tc>
          <w:tcPr>
            <w:tcW w:w="1299" w:type="dxa"/>
            <w:tcBorders>
              <w:top w:val="single" w:sz="8" w:space="0" w:color="auto"/>
              <w:left w:val="nil"/>
              <w:bottom w:val="single" w:sz="8" w:space="0" w:color="auto"/>
              <w:right w:val="single" w:sz="4" w:space="0" w:color="auto"/>
            </w:tcBorders>
            <w:shd w:val="clear" w:color="auto" w:fill="auto"/>
            <w:vAlign w:val="center"/>
            <w:hideMark/>
          </w:tcPr>
          <w:p w14:paraId="154264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2F0AFF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5408E3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8" w:space="0" w:color="auto"/>
              <w:left w:val="nil"/>
              <w:bottom w:val="single" w:sz="8" w:space="0" w:color="auto"/>
              <w:right w:val="single" w:sz="4" w:space="0" w:color="auto"/>
            </w:tcBorders>
            <w:shd w:val="clear" w:color="auto" w:fill="auto"/>
            <w:vAlign w:val="center"/>
            <w:hideMark/>
          </w:tcPr>
          <w:p w14:paraId="74009C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8" w:space="0" w:color="auto"/>
              <w:left w:val="nil"/>
              <w:bottom w:val="single" w:sz="8" w:space="0" w:color="auto"/>
              <w:right w:val="single" w:sz="4" w:space="0" w:color="auto"/>
            </w:tcBorders>
            <w:shd w:val="clear" w:color="auto" w:fill="auto"/>
            <w:vAlign w:val="center"/>
            <w:hideMark/>
          </w:tcPr>
          <w:p w14:paraId="567542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single" w:sz="8" w:space="0" w:color="auto"/>
              <w:left w:val="nil"/>
              <w:bottom w:val="single" w:sz="8" w:space="0" w:color="auto"/>
              <w:right w:val="single" w:sz="4" w:space="0" w:color="auto"/>
            </w:tcBorders>
            <w:shd w:val="clear" w:color="auto" w:fill="auto"/>
            <w:vAlign w:val="center"/>
            <w:hideMark/>
          </w:tcPr>
          <w:p w14:paraId="6B8D5F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B9512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EC51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24.6.</w:t>
            </w:r>
          </w:p>
        </w:tc>
        <w:tc>
          <w:tcPr>
            <w:tcW w:w="5534" w:type="dxa"/>
            <w:tcBorders>
              <w:top w:val="nil"/>
              <w:left w:val="nil"/>
              <w:bottom w:val="single" w:sz="4" w:space="0" w:color="auto"/>
              <w:right w:val="single" w:sz="4" w:space="0" w:color="auto"/>
            </w:tcBorders>
            <w:shd w:val="clear" w:color="auto" w:fill="auto"/>
            <w:vAlign w:val="center"/>
            <w:hideMark/>
          </w:tcPr>
          <w:p w14:paraId="0EFEE21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Частота передачи данных в АСУДД, находящейся под управлением СПБ ГКУ «Дирекция по организации дорожного движения» уменьшается при нахождении вне маршрута и при стоянке ТС - от 1 до 30 сек</w:t>
            </w:r>
          </w:p>
        </w:tc>
        <w:tc>
          <w:tcPr>
            <w:tcW w:w="1299" w:type="dxa"/>
            <w:tcBorders>
              <w:top w:val="nil"/>
              <w:left w:val="nil"/>
              <w:bottom w:val="single" w:sz="4" w:space="0" w:color="auto"/>
              <w:right w:val="single" w:sz="4" w:space="0" w:color="auto"/>
            </w:tcBorders>
            <w:shd w:val="clear" w:color="auto" w:fill="auto"/>
            <w:vAlign w:val="center"/>
            <w:hideMark/>
          </w:tcPr>
          <w:p w14:paraId="6334FA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2771E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C7DF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4E3FB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93A02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17AB6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FD70D1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F6B25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24.7.</w:t>
            </w:r>
          </w:p>
        </w:tc>
        <w:tc>
          <w:tcPr>
            <w:tcW w:w="5534" w:type="dxa"/>
            <w:tcBorders>
              <w:top w:val="nil"/>
              <w:left w:val="nil"/>
              <w:bottom w:val="single" w:sz="4" w:space="0" w:color="auto"/>
              <w:right w:val="single" w:sz="4" w:space="0" w:color="auto"/>
            </w:tcBorders>
            <w:shd w:val="clear" w:color="auto" w:fill="auto"/>
            <w:vAlign w:val="center"/>
            <w:hideMark/>
          </w:tcPr>
          <w:p w14:paraId="3C8B762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Обеспечена передача информации в АСУДД, находящейся под управлением СПБ ГКУ «Дирекция по организации дорожного движения» о состоянии датчика открытия дверей и состояние кнопки ручного вызова приоритета для водителя, </w:t>
            </w:r>
          </w:p>
        </w:tc>
        <w:tc>
          <w:tcPr>
            <w:tcW w:w="1299" w:type="dxa"/>
            <w:tcBorders>
              <w:top w:val="nil"/>
              <w:left w:val="nil"/>
              <w:bottom w:val="single" w:sz="4" w:space="0" w:color="auto"/>
              <w:right w:val="single" w:sz="4" w:space="0" w:color="auto"/>
            </w:tcBorders>
            <w:shd w:val="clear" w:color="auto" w:fill="auto"/>
            <w:vAlign w:val="center"/>
            <w:hideMark/>
          </w:tcPr>
          <w:p w14:paraId="4D405B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913A8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22B9E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E69DE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E91FC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19F1A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B1113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1E26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24.8.</w:t>
            </w:r>
          </w:p>
        </w:tc>
        <w:tc>
          <w:tcPr>
            <w:tcW w:w="5534" w:type="dxa"/>
            <w:tcBorders>
              <w:top w:val="nil"/>
              <w:left w:val="nil"/>
              <w:bottom w:val="single" w:sz="4" w:space="0" w:color="auto"/>
              <w:right w:val="single" w:sz="4" w:space="0" w:color="auto"/>
            </w:tcBorders>
            <w:shd w:val="clear" w:color="auto" w:fill="auto"/>
            <w:vAlign w:val="center"/>
            <w:hideMark/>
          </w:tcPr>
          <w:p w14:paraId="27A5284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Взаимодействие с системами управления общественного транспорта для обеспечения </w:t>
            </w:r>
            <w:r w:rsidRPr="00DE421B">
              <w:rPr>
                <w:rFonts w:ascii="Times New Roman" w:hAnsi="Times New Roman" w:cs="Times New Roman"/>
                <w:sz w:val="24"/>
                <w:szCs w:val="24"/>
              </w:rPr>
              <w:lastRenderedPageBreak/>
              <w:t>автоматической постановки на маршрут и условного приоритета – WEB API на основе GTFS-realtime (General Transit Feed Specification) – описание предоставляется СПБ ГКУ «Организатор перевозок»</w:t>
            </w:r>
          </w:p>
        </w:tc>
        <w:tc>
          <w:tcPr>
            <w:tcW w:w="1299" w:type="dxa"/>
            <w:tcBorders>
              <w:top w:val="nil"/>
              <w:left w:val="nil"/>
              <w:bottom w:val="single" w:sz="4" w:space="0" w:color="auto"/>
              <w:right w:val="single" w:sz="4" w:space="0" w:color="auto"/>
            </w:tcBorders>
            <w:shd w:val="clear" w:color="auto" w:fill="auto"/>
            <w:vAlign w:val="center"/>
            <w:hideMark/>
          </w:tcPr>
          <w:p w14:paraId="060697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vAlign w:val="center"/>
            <w:hideMark/>
          </w:tcPr>
          <w:p w14:paraId="45E008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EAA76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C8ACC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3DB30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AE7A4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EDB5D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EF4C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24.9.</w:t>
            </w:r>
          </w:p>
        </w:tc>
        <w:tc>
          <w:tcPr>
            <w:tcW w:w="5534" w:type="dxa"/>
            <w:tcBorders>
              <w:top w:val="nil"/>
              <w:left w:val="nil"/>
              <w:bottom w:val="single" w:sz="4" w:space="0" w:color="auto"/>
              <w:right w:val="single" w:sz="4" w:space="0" w:color="auto"/>
            </w:tcBorders>
            <w:shd w:val="clear" w:color="auto" w:fill="auto"/>
            <w:vAlign w:val="center"/>
            <w:hideMark/>
          </w:tcPr>
          <w:p w14:paraId="594DB74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Стойкость, прочность и устойчивость бортового устройства к внешним воздействующим факторам в соответствии с требованиями группы II по ГОСТ Р 51264-99 «Средства связи, информатики и сигнализации реабилитационные электронные. Общие технические условия»</w:t>
            </w:r>
          </w:p>
        </w:tc>
        <w:tc>
          <w:tcPr>
            <w:tcW w:w="1299" w:type="dxa"/>
            <w:tcBorders>
              <w:top w:val="nil"/>
              <w:left w:val="nil"/>
              <w:bottom w:val="single" w:sz="4" w:space="0" w:color="auto"/>
              <w:right w:val="single" w:sz="4" w:space="0" w:color="auto"/>
            </w:tcBorders>
            <w:shd w:val="clear" w:color="auto" w:fill="auto"/>
            <w:vAlign w:val="center"/>
            <w:hideMark/>
          </w:tcPr>
          <w:p w14:paraId="157BF7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FCC2C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6D8F1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BB6CE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F1B7F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D039E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74F6E8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0A4F6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24.10.</w:t>
            </w:r>
          </w:p>
        </w:tc>
        <w:tc>
          <w:tcPr>
            <w:tcW w:w="5534" w:type="dxa"/>
            <w:tcBorders>
              <w:top w:val="nil"/>
              <w:left w:val="nil"/>
              <w:bottom w:val="single" w:sz="4" w:space="0" w:color="auto"/>
              <w:right w:val="single" w:sz="4" w:space="0" w:color="auto"/>
            </w:tcBorders>
            <w:shd w:val="clear" w:color="auto" w:fill="auto"/>
            <w:vAlign w:val="center"/>
            <w:hideMark/>
          </w:tcPr>
          <w:p w14:paraId="239E2C7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Совместимость оборудования по ГОСТ 32134.1-2013 «Совместимость технических средств электромагнитная. Технические средства радиосвязи. Общие технические требования и методы испытаний»</w:t>
            </w:r>
          </w:p>
        </w:tc>
        <w:tc>
          <w:tcPr>
            <w:tcW w:w="1299" w:type="dxa"/>
            <w:tcBorders>
              <w:top w:val="nil"/>
              <w:left w:val="nil"/>
              <w:bottom w:val="single" w:sz="4" w:space="0" w:color="auto"/>
              <w:right w:val="single" w:sz="4" w:space="0" w:color="auto"/>
            </w:tcBorders>
            <w:shd w:val="clear" w:color="auto" w:fill="auto"/>
            <w:vAlign w:val="center"/>
            <w:hideMark/>
          </w:tcPr>
          <w:p w14:paraId="061B7D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79B6C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09A34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6E211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9D1D5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1F24B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A7F5D8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5093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24.11.</w:t>
            </w:r>
          </w:p>
        </w:tc>
        <w:tc>
          <w:tcPr>
            <w:tcW w:w="5534" w:type="dxa"/>
            <w:tcBorders>
              <w:top w:val="nil"/>
              <w:left w:val="nil"/>
              <w:bottom w:val="single" w:sz="4" w:space="0" w:color="auto"/>
              <w:right w:val="single" w:sz="4" w:space="0" w:color="auto"/>
            </w:tcBorders>
            <w:shd w:val="clear" w:color="auto" w:fill="auto"/>
            <w:vAlign w:val="center"/>
            <w:hideMark/>
          </w:tcPr>
          <w:p w14:paraId="174205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Степень защиты оболочки корпуса (при исполнении в виде отдельного устройства)</w:t>
            </w:r>
          </w:p>
        </w:tc>
        <w:tc>
          <w:tcPr>
            <w:tcW w:w="1299" w:type="dxa"/>
            <w:tcBorders>
              <w:top w:val="nil"/>
              <w:left w:val="nil"/>
              <w:bottom w:val="single" w:sz="4" w:space="0" w:color="auto"/>
              <w:right w:val="single" w:sz="4" w:space="0" w:color="auto"/>
            </w:tcBorders>
            <w:shd w:val="clear" w:color="auto" w:fill="auto"/>
            <w:vAlign w:val="center"/>
            <w:hideMark/>
          </w:tcPr>
          <w:p w14:paraId="5AD9A8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IP54</w:t>
            </w:r>
          </w:p>
        </w:tc>
        <w:tc>
          <w:tcPr>
            <w:tcW w:w="1567" w:type="dxa"/>
            <w:tcBorders>
              <w:top w:val="nil"/>
              <w:left w:val="nil"/>
              <w:bottom w:val="single" w:sz="4" w:space="0" w:color="auto"/>
              <w:right w:val="single" w:sz="4" w:space="0" w:color="auto"/>
            </w:tcBorders>
            <w:shd w:val="clear" w:color="auto" w:fill="auto"/>
            <w:vAlign w:val="center"/>
            <w:hideMark/>
          </w:tcPr>
          <w:p w14:paraId="6B2744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C7590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52BCE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CA0C9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F6897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BBE3EA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334A1E6"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25.</w:t>
            </w:r>
          </w:p>
        </w:tc>
        <w:tc>
          <w:tcPr>
            <w:tcW w:w="5534" w:type="dxa"/>
            <w:tcBorders>
              <w:top w:val="nil"/>
              <w:left w:val="nil"/>
              <w:bottom w:val="single" w:sz="4" w:space="0" w:color="auto"/>
              <w:right w:val="single" w:sz="4" w:space="0" w:color="auto"/>
            </w:tcBorders>
            <w:shd w:val="clear" w:color="auto" w:fill="auto"/>
            <w:vAlign w:val="center"/>
            <w:hideMark/>
          </w:tcPr>
          <w:p w14:paraId="6533A674"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управления стрелочными переводами, автоведения и безопасности движения</w:t>
            </w:r>
          </w:p>
        </w:tc>
        <w:tc>
          <w:tcPr>
            <w:tcW w:w="1299" w:type="dxa"/>
            <w:tcBorders>
              <w:top w:val="nil"/>
              <w:left w:val="nil"/>
              <w:bottom w:val="single" w:sz="4" w:space="0" w:color="auto"/>
              <w:right w:val="single" w:sz="4" w:space="0" w:color="auto"/>
            </w:tcBorders>
            <w:shd w:val="clear" w:color="auto" w:fill="auto"/>
            <w:vAlign w:val="center"/>
            <w:hideMark/>
          </w:tcPr>
          <w:p w14:paraId="0985AF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8A2B3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4CB2F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1EA0A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AA0E7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9D92D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44E736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7757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25.1.1.</w:t>
            </w:r>
          </w:p>
        </w:tc>
        <w:tc>
          <w:tcPr>
            <w:tcW w:w="5534" w:type="dxa"/>
            <w:tcBorders>
              <w:top w:val="nil"/>
              <w:left w:val="nil"/>
              <w:bottom w:val="single" w:sz="4" w:space="0" w:color="auto"/>
              <w:right w:val="single" w:sz="4" w:space="0" w:color="auto"/>
            </w:tcBorders>
            <w:shd w:val="clear" w:color="auto" w:fill="auto"/>
            <w:vAlign w:val="center"/>
            <w:hideMark/>
          </w:tcPr>
          <w:p w14:paraId="596C5A9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обеспечивать возможность беспилотного перемещения по парковым путям на территории парка, в увязке с напольным оборудованием</w:t>
            </w:r>
          </w:p>
        </w:tc>
        <w:tc>
          <w:tcPr>
            <w:tcW w:w="1299" w:type="dxa"/>
            <w:tcBorders>
              <w:top w:val="nil"/>
              <w:left w:val="nil"/>
              <w:bottom w:val="single" w:sz="4" w:space="0" w:color="auto"/>
              <w:right w:val="single" w:sz="4" w:space="0" w:color="auto"/>
            </w:tcBorders>
            <w:shd w:val="clear" w:color="auto" w:fill="auto"/>
            <w:vAlign w:val="center"/>
            <w:hideMark/>
          </w:tcPr>
          <w:p w14:paraId="2CDC80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24D48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9F065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779F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622DC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526413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BAB2B0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ADB0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25.1.2.</w:t>
            </w:r>
          </w:p>
        </w:tc>
        <w:tc>
          <w:tcPr>
            <w:tcW w:w="5534" w:type="dxa"/>
            <w:tcBorders>
              <w:top w:val="nil"/>
              <w:left w:val="nil"/>
              <w:bottom w:val="single" w:sz="4" w:space="0" w:color="auto"/>
              <w:right w:val="single" w:sz="4" w:space="0" w:color="auto"/>
            </w:tcBorders>
            <w:shd w:val="clear" w:color="auto" w:fill="auto"/>
            <w:vAlign w:val="center"/>
            <w:hideMark/>
          </w:tcPr>
          <w:p w14:paraId="1258EAE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Состав системы:</w:t>
            </w:r>
          </w:p>
        </w:tc>
        <w:tc>
          <w:tcPr>
            <w:tcW w:w="1299" w:type="dxa"/>
            <w:tcBorders>
              <w:top w:val="nil"/>
              <w:left w:val="nil"/>
              <w:bottom w:val="single" w:sz="4" w:space="0" w:color="auto"/>
              <w:right w:val="single" w:sz="4" w:space="0" w:color="auto"/>
            </w:tcBorders>
            <w:shd w:val="clear" w:color="auto" w:fill="auto"/>
            <w:vAlign w:val="center"/>
            <w:hideMark/>
          </w:tcPr>
          <w:p w14:paraId="78396A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DB4B9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46F9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2D137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F47CD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0933D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215F61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09F33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25.1.2.1.</w:t>
            </w:r>
          </w:p>
        </w:tc>
        <w:tc>
          <w:tcPr>
            <w:tcW w:w="5534" w:type="dxa"/>
            <w:tcBorders>
              <w:top w:val="nil"/>
              <w:left w:val="nil"/>
              <w:bottom w:val="single" w:sz="4" w:space="0" w:color="auto"/>
              <w:right w:val="single" w:sz="4" w:space="0" w:color="auto"/>
            </w:tcBorders>
            <w:shd w:val="clear" w:color="auto" w:fill="auto"/>
            <w:vAlign w:val="center"/>
            <w:hideMark/>
          </w:tcPr>
          <w:p w14:paraId="2679C68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подсистема позиционирования;</w:t>
            </w:r>
          </w:p>
        </w:tc>
        <w:tc>
          <w:tcPr>
            <w:tcW w:w="1299" w:type="dxa"/>
            <w:tcBorders>
              <w:top w:val="nil"/>
              <w:left w:val="nil"/>
              <w:bottom w:val="single" w:sz="4" w:space="0" w:color="auto"/>
              <w:right w:val="single" w:sz="4" w:space="0" w:color="auto"/>
            </w:tcBorders>
            <w:shd w:val="clear" w:color="auto" w:fill="auto"/>
            <w:vAlign w:val="center"/>
            <w:hideMark/>
          </w:tcPr>
          <w:p w14:paraId="28C199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61AA0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6879C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B937B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3FDB2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6A990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AC6A5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8ECA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25.1.2.2.</w:t>
            </w:r>
          </w:p>
        </w:tc>
        <w:tc>
          <w:tcPr>
            <w:tcW w:w="5534" w:type="dxa"/>
            <w:tcBorders>
              <w:top w:val="nil"/>
              <w:left w:val="nil"/>
              <w:bottom w:val="single" w:sz="4" w:space="0" w:color="auto"/>
              <w:right w:val="single" w:sz="4" w:space="0" w:color="auto"/>
            </w:tcBorders>
            <w:shd w:val="clear" w:color="auto" w:fill="auto"/>
            <w:vAlign w:val="center"/>
            <w:hideMark/>
          </w:tcPr>
          <w:p w14:paraId="43F81A3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терминал водителя;</w:t>
            </w:r>
          </w:p>
        </w:tc>
        <w:tc>
          <w:tcPr>
            <w:tcW w:w="1299" w:type="dxa"/>
            <w:tcBorders>
              <w:top w:val="nil"/>
              <w:left w:val="nil"/>
              <w:bottom w:val="single" w:sz="4" w:space="0" w:color="auto"/>
              <w:right w:val="single" w:sz="4" w:space="0" w:color="auto"/>
            </w:tcBorders>
            <w:shd w:val="clear" w:color="auto" w:fill="auto"/>
            <w:vAlign w:val="center"/>
            <w:hideMark/>
          </w:tcPr>
          <w:p w14:paraId="20130C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5C4CE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221C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9B0CD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C14F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92042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11B836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78F2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25.1.2.3.</w:t>
            </w:r>
          </w:p>
        </w:tc>
        <w:tc>
          <w:tcPr>
            <w:tcW w:w="5534" w:type="dxa"/>
            <w:tcBorders>
              <w:top w:val="nil"/>
              <w:left w:val="nil"/>
              <w:bottom w:val="single" w:sz="4" w:space="0" w:color="auto"/>
              <w:right w:val="single" w:sz="4" w:space="0" w:color="auto"/>
            </w:tcBorders>
            <w:shd w:val="clear" w:color="auto" w:fill="auto"/>
            <w:vAlign w:val="center"/>
            <w:hideMark/>
          </w:tcPr>
          <w:p w14:paraId="150BA3E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подсистема безопасности;</w:t>
            </w:r>
          </w:p>
        </w:tc>
        <w:tc>
          <w:tcPr>
            <w:tcW w:w="1299" w:type="dxa"/>
            <w:tcBorders>
              <w:top w:val="nil"/>
              <w:left w:val="nil"/>
              <w:bottom w:val="single" w:sz="4" w:space="0" w:color="auto"/>
              <w:right w:val="single" w:sz="4" w:space="0" w:color="auto"/>
            </w:tcBorders>
            <w:shd w:val="clear" w:color="auto" w:fill="auto"/>
            <w:vAlign w:val="center"/>
            <w:hideMark/>
          </w:tcPr>
          <w:p w14:paraId="7A9C4E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98DC5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EE457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8FB06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144B3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3B9FC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A13AC8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78D8E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25.1.2.4.</w:t>
            </w:r>
          </w:p>
        </w:tc>
        <w:tc>
          <w:tcPr>
            <w:tcW w:w="5534" w:type="dxa"/>
            <w:tcBorders>
              <w:top w:val="nil"/>
              <w:left w:val="nil"/>
              <w:bottom w:val="single" w:sz="4" w:space="0" w:color="auto"/>
              <w:right w:val="single" w:sz="4" w:space="0" w:color="auto"/>
            </w:tcBorders>
            <w:shd w:val="clear" w:color="auto" w:fill="auto"/>
            <w:vAlign w:val="center"/>
            <w:hideMark/>
          </w:tcPr>
          <w:p w14:paraId="1CB0885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реверсивные датчики скорости</w:t>
            </w:r>
          </w:p>
        </w:tc>
        <w:tc>
          <w:tcPr>
            <w:tcW w:w="1299" w:type="dxa"/>
            <w:tcBorders>
              <w:top w:val="nil"/>
              <w:left w:val="nil"/>
              <w:bottom w:val="single" w:sz="4" w:space="0" w:color="auto"/>
              <w:right w:val="single" w:sz="4" w:space="0" w:color="auto"/>
            </w:tcBorders>
            <w:shd w:val="clear" w:color="auto" w:fill="auto"/>
            <w:vAlign w:val="center"/>
            <w:hideMark/>
          </w:tcPr>
          <w:p w14:paraId="3B6B49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1DF249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2F39C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6B8EF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FD2BC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29ADC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DB1360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FCFB89F"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25.2.</w:t>
            </w:r>
          </w:p>
        </w:tc>
        <w:tc>
          <w:tcPr>
            <w:tcW w:w="5534" w:type="dxa"/>
            <w:tcBorders>
              <w:top w:val="nil"/>
              <w:left w:val="nil"/>
              <w:bottom w:val="single" w:sz="4" w:space="0" w:color="auto"/>
              <w:right w:val="single" w:sz="4" w:space="0" w:color="auto"/>
            </w:tcBorders>
            <w:shd w:val="clear" w:color="auto" w:fill="auto"/>
            <w:vAlign w:val="center"/>
            <w:hideMark/>
          </w:tcPr>
          <w:p w14:paraId="5EEAA153"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Система позиционирования</w:t>
            </w:r>
          </w:p>
        </w:tc>
        <w:tc>
          <w:tcPr>
            <w:tcW w:w="1299" w:type="dxa"/>
            <w:tcBorders>
              <w:top w:val="nil"/>
              <w:left w:val="nil"/>
              <w:bottom w:val="single" w:sz="4" w:space="0" w:color="auto"/>
              <w:right w:val="single" w:sz="4" w:space="0" w:color="auto"/>
            </w:tcBorders>
            <w:shd w:val="clear" w:color="auto" w:fill="auto"/>
            <w:vAlign w:val="center"/>
            <w:hideMark/>
          </w:tcPr>
          <w:p w14:paraId="6A3BC6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24810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1A27C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18FEE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B047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AB2F0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BC898C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7264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25.2.1.</w:t>
            </w:r>
          </w:p>
        </w:tc>
        <w:tc>
          <w:tcPr>
            <w:tcW w:w="5534" w:type="dxa"/>
            <w:tcBorders>
              <w:top w:val="nil"/>
              <w:left w:val="nil"/>
              <w:bottom w:val="single" w:sz="4" w:space="0" w:color="auto"/>
              <w:right w:val="single" w:sz="4" w:space="0" w:color="auto"/>
            </w:tcBorders>
            <w:shd w:val="clear" w:color="auto" w:fill="auto"/>
            <w:vAlign w:val="center"/>
            <w:hideMark/>
          </w:tcPr>
          <w:p w14:paraId="19990B7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предназначена: </w:t>
            </w:r>
          </w:p>
        </w:tc>
        <w:tc>
          <w:tcPr>
            <w:tcW w:w="1299" w:type="dxa"/>
            <w:tcBorders>
              <w:top w:val="nil"/>
              <w:left w:val="nil"/>
              <w:bottom w:val="single" w:sz="4" w:space="0" w:color="auto"/>
              <w:right w:val="single" w:sz="4" w:space="0" w:color="auto"/>
            </w:tcBorders>
            <w:shd w:val="clear" w:color="auto" w:fill="auto"/>
            <w:vAlign w:val="center"/>
            <w:hideMark/>
          </w:tcPr>
          <w:p w14:paraId="1F5987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48B51C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71551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7D4F9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08515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C8740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F10B5B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99988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25.2.1.1.</w:t>
            </w:r>
          </w:p>
        </w:tc>
        <w:tc>
          <w:tcPr>
            <w:tcW w:w="5534" w:type="dxa"/>
            <w:tcBorders>
              <w:top w:val="nil"/>
              <w:left w:val="nil"/>
              <w:bottom w:val="single" w:sz="4" w:space="0" w:color="auto"/>
              <w:right w:val="single" w:sz="4" w:space="0" w:color="auto"/>
            </w:tcBorders>
            <w:shd w:val="clear" w:color="auto" w:fill="auto"/>
            <w:vAlign w:val="center"/>
            <w:hideMark/>
          </w:tcPr>
          <w:p w14:paraId="32232BA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обеспечения централизованного диспетчерского </w:t>
            </w:r>
            <w:r w:rsidRPr="00DE421B">
              <w:rPr>
                <w:rFonts w:ascii="Times New Roman" w:hAnsi="Times New Roman" w:cs="Times New Roman"/>
                <w:sz w:val="24"/>
                <w:szCs w:val="24"/>
              </w:rPr>
              <w:lastRenderedPageBreak/>
              <w:t>управления ТС за счет обеспечения высокоточного (до 1,5м) позиционирования ТС при движении в трамвайном депо и на линии.</w:t>
            </w:r>
          </w:p>
        </w:tc>
        <w:tc>
          <w:tcPr>
            <w:tcW w:w="1299" w:type="dxa"/>
            <w:tcBorders>
              <w:top w:val="nil"/>
              <w:left w:val="nil"/>
              <w:bottom w:val="single" w:sz="4" w:space="0" w:color="auto"/>
              <w:right w:val="single" w:sz="4" w:space="0" w:color="auto"/>
            </w:tcBorders>
            <w:shd w:val="clear" w:color="auto" w:fill="auto"/>
            <w:vAlign w:val="center"/>
            <w:hideMark/>
          </w:tcPr>
          <w:p w14:paraId="0A4E31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vAlign w:val="center"/>
            <w:hideMark/>
          </w:tcPr>
          <w:p w14:paraId="74D6B6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C1649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0C16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0D154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19AD79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r>
      <w:tr w:rsidR="00DE421B" w:rsidRPr="00DE421B" w14:paraId="5659AA4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F17C2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25..1.2.</w:t>
            </w:r>
          </w:p>
        </w:tc>
        <w:tc>
          <w:tcPr>
            <w:tcW w:w="5534" w:type="dxa"/>
            <w:tcBorders>
              <w:top w:val="nil"/>
              <w:left w:val="nil"/>
              <w:bottom w:val="single" w:sz="4" w:space="0" w:color="auto"/>
              <w:right w:val="single" w:sz="4" w:space="0" w:color="auto"/>
            </w:tcBorders>
            <w:shd w:val="clear" w:color="auto" w:fill="auto"/>
            <w:vAlign w:val="center"/>
            <w:hideMark/>
          </w:tcPr>
          <w:p w14:paraId="3D8BFD5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обеспечения безопасности, при проезде управляемых стрелочных переводов.</w:t>
            </w:r>
          </w:p>
        </w:tc>
        <w:tc>
          <w:tcPr>
            <w:tcW w:w="1299" w:type="dxa"/>
            <w:tcBorders>
              <w:top w:val="nil"/>
              <w:left w:val="nil"/>
              <w:bottom w:val="single" w:sz="4" w:space="0" w:color="auto"/>
              <w:right w:val="single" w:sz="4" w:space="0" w:color="auto"/>
            </w:tcBorders>
            <w:shd w:val="clear" w:color="auto" w:fill="auto"/>
            <w:vAlign w:val="center"/>
            <w:hideMark/>
          </w:tcPr>
          <w:p w14:paraId="3E81B4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0FF85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5BF22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09CC4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93A91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6E550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CD1194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8E6CB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25.2.2.</w:t>
            </w:r>
          </w:p>
        </w:tc>
        <w:tc>
          <w:tcPr>
            <w:tcW w:w="5534" w:type="dxa"/>
            <w:tcBorders>
              <w:top w:val="nil"/>
              <w:left w:val="nil"/>
              <w:bottom w:val="single" w:sz="4" w:space="0" w:color="auto"/>
              <w:right w:val="single" w:sz="4" w:space="0" w:color="auto"/>
            </w:tcBorders>
            <w:shd w:val="clear" w:color="auto" w:fill="auto"/>
            <w:vAlign w:val="center"/>
            <w:hideMark/>
          </w:tcPr>
          <w:p w14:paraId="59068AF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состав оборудования системы позиционирования входит:</w:t>
            </w:r>
          </w:p>
        </w:tc>
        <w:tc>
          <w:tcPr>
            <w:tcW w:w="1299" w:type="dxa"/>
            <w:tcBorders>
              <w:top w:val="nil"/>
              <w:left w:val="nil"/>
              <w:bottom w:val="single" w:sz="4" w:space="0" w:color="auto"/>
              <w:right w:val="single" w:sz="4" w:space="0" w:color="auto"/>
            </w:tcBorders>
            <w:shd w:val="clear" w:color="auto" w:fill="auto"/>
            <w:vAlign w:val="center"/>
            <w:hideMark/>
          </w:tcPr>
          <w:p w14:paraId="6B0E79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55FC2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5C53A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A59F3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7F0FE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35AC8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0DF52A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CC33B0B"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25.2.2.1.</w:t>
            </w:r>
          </w:p>
        </w:tc>
        <w:tc>
          <w:tcPr>
            <w:tcW w:w="5534" w:type="dxa"/>
            <w:tcBorders>
              <w:top w:val="nil"/>
              <w:left w:val="nil"/>
              <w:bottom w:val="single" w:sz="4" w:space="0" w:color="auto"/>
              <w:right w:val="single" w:sz="4" w:space="0" w:color="auto"/>
            </w:tcBorders>
            <w:shd w:val="clear" w:color="auto" w:fill="auto"/>
            <w:vAlign w:val="center"/>
            <w:hideMark/>
          </w:tcPr>
          <w:p w14:paraId="38BCD9B5"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транспортный терминал высокоточного позиционирования;</w:t>
            </w:r>
          </w:p>
        </w:tc>
        <w:tc>
          <w:tcPr>
            <w:tcW w:w="1299" w:type="dxa"/>
            <w:tcBorders>
              <w:top w:val="nil"/>
              <w:left w:val="nil"/>
              <w:bottom w:val="single" w:sz="4" w:space="0" w:color="auto"/>
              <w:right w:val="single" w:sz="4" w:space="0" w:color="auto"/>
            </w:tcBorders>
            <w:shd w:val="clear" w:color="auto" w:fill="auto"/>
            <w:vAlign w:val="center"/>
            <w:hideMark/>
          </w:tcPr>
          <w:p w14:paraId="3FF8BD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44996B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CC6BC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F3E27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E7885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0A68F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31DF70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7266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25.2.2.2.</w:t>
            </w:r>
          </w:p>
        </w:tc>
        <w:tc>
          <w:tcPr>
            <w:tcW w:w="5534" w:type="dxa"/>
            <w:tcBorders>
              <w:top w:val="nil"/>
              <w:left w:val="nil"/>
              <w:bottom w:val="single" w:sz="4" w:space="0" w:color="auto"/>
              <w:right w:val="single" w:sz="4" w:space="0" w:color="auto"/>
            </w:tcBorders>
            <w:shd w:val="clear" w:color="auto" w:fill="auto"/>
            <w:vAlign w:val="center"/>
            <w:hideMark/>
          </w:tcPr>
          <w:p w14:paraId="19C0C51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оборудование Rfid идентификации;</w:t>
            </w:r>
          </w:p>
        </w:tc>
        <w:tc>
          <w:tcPr>
            <w:tcW w:w="1299" w:type="dxa"/>
            <w:tcBorders>
              <w:top w:val="nil"/>
              <w:left w:val="nil"/>
              <w:bottom w:val="single" w:sz="4" w:space="0" w:color="auto"/>
              <w:right w:val="single" w:sz="4" w:space="0" w:color="auto"/>
            </w:tcBorders>
            <w:shd w:val="clear" w:color="auto" w:fill="auto"/>
            <w:vAlign w:val="center"/>
            <w:hideMark/>
          </w:tcPr>
          <w:p w14:paraId="135656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724FC6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98AE1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FFC66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10621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13482E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E1A58C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F9BE3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25.2.2.3.</w:t>
            </w:r>
          </w:p>
        </w:tc>
        <w:tc>
          <w:tcPr>
            <w:tcW w:w="5534" w:type="dxa"/>
            <w:tcBorders>
              <w:top w:val="nil"/>
              <w:left w:val="nil"/>
              <w:bottom w:val="single" w:sz="4" w:space="0" w:color="auto"/>
              <w:right w:val="single" w:sz="4" w:space="0" w:color="auto"/>
            </w:tcBorders>
            <w:shd w:val="clear" w:color="auto" w:fill="auto"/>
            <w:vAlign w:val="center"/>
            <w:hideMark/>
          </w:tcPr>
          <w:p w14:paraId="5A67F2D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многофункциональный навигационный терминал</w:t>
            </w:r>
          </w:p>
        </w:tc>
        <w:tc>
          <w:tcPr>
            <w:tcW w:w="1299" w:type="dxa"/>
            <w:tcBorders>
              <w:top w:val="nil"/>
              <w:left w:val="nil"/>
              <w:bottom w:val="single" w:sz="4" w:space="0" w:color="auto"/>
              <w:right w:val="single" w:sz="4" w:space="0" w:color="auto"/>
            </w:tcBorders>
            <w:shd w:val="clear" w:color="auto" w:fill="auto"/>
            <w:vAlign w:val="center"/>
            <w:hideMark/>
          </w:tcPr>
          <w:p w14:paraId="60DB2D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36289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63DCF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C4FD7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E1A42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006AD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47307A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3CDBF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25.2.2.4.</w:t>
            </w:r>
          </w:p>
        </w:tc>
        <w:tc>
          <w:tcPr>
            <w:tcW w:w="5534" w:type="dxa"/>
            <w:tcBorders>
              <w:top w:val="nil"/>
              <w:left w:val="nil"/>
              <w:bottom w:val="single" w:sz="4" w:space="0" w:color="auto"/>
              <w:right w:val="single" w:sz="4" w:space="0" w:color="auto"/>
            </w:tcBorders>
            <w:shd w:val="clear" w:color="auto" w:fill="auto"/>
            <w:vAlign w:val="center"/>
            <w:hideMark/>
          </w:tcPr>
          <w:p w14:paraId="373040C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блок радиоканала</w:t>
            </w:r>
          </w:p>
        </w:tc>
        <w:tc>
          <w:tcPr>
            <w:tcW w:w="1299" w:type="dxa"/>
            <w:tcBorders>
              <w:top w:val="nil"/>
              <w:left w:val="nil"/>
              <w:bottom w:val="single" w:sz="4" w:space="0" w:color="auto"/>
              <w:right w:val="single" w:sz="4" w:space="0" w:color="auto"/>
            </w:tcBorders>
            <w:shd w:val="clear" w:color="auto" w:fill="auto"/>
            <w:vAlign w:val="center"/>
            <w:hideMark/>
          </w:tcPr>
          <w:p w14:paraId="5132E2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282DBC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DA6E9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76623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46798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55622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4DF88F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BF9BF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25.2.2.5.</w:t>
            </w:r>
          </w:p>
        </w:tc>
        <w:tc>
          <w:tcPr>
            <w:tcW w:w="5534" w:type="dxa"/>
            <w:tcBorders>
              <w:top w:val="nil"/>
              <w:left w:val="nil"/>
              <w:bottom w:val="single" w:sz="4" w:space="0" w:color="auto"/>
              <w:right w:val="single" w:sz="4" w:space="0" w:color="auto"/>
            </w:tcBorders>
            <w:shd w:val="clear" w:color="auto" w:fill="auto"/>
            <w:vAlign w:val="center"/>
            <w:hideMark/>
          </w:tcPr>
          <w:p w14:paraId="572EBB2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блок питания стабилизирующий</w:t>
            </w:r>
          </w:p>
        </w:tc>
        <w:tc>
          <w:tcPr>
            <w:tcW w:w="1299" w:type="dxa"/>
            <w:tcBorders>
              <w:top w:val="nil"/>
              <w:left w:val="nil"/>
              <w:bottom w:val="single" w:sz="4" w:space="0" w:color="auto"/>
              <w:right w:val="single" w:sz="4" w:space="0" w:color="auto"/>
            </w:tcBorders>
            <w:shd w:val="clear" w:color="auto" w:fill="auto"/>
            <w:vAlign w:val="center"/>
            <w:hideMark/>
          </w:tcPr>
          <w:p w14:paraId="36CFCB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5CC278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B83C7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99268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0C614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A17FA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1944AB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E95D6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w:t>
            </w:r>
          </w:p>
        </w:tc>
        <w:tc>
          <w:tcPr>
            <w:tcW w:w="5534" w:type="dxa"/>
            <w:tcBorders>
              <w:top w:val="nil"/>
              <w:left w:val="nil"/>
              <w:bottom w:val="single" w:sz="4" w:space="0" w:color="auto"/>
              <w:right w:val="single" w:sz="4" w:space="0" w:color="auto"/>
            </w:tcBorders>
            <w:shd w:val="clear" w:color="auto" w:fill="auto"/>
            <w:vAlign w:val="center"/>
            <w:hideMark/>
          </w:tcPr>
          <w:p w14:paraId="3556A33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Транспортный терминал высокоточного позиционирования (ТТ ВТП)</w:t>
            </w:r>
          </w:p>
        </w:tc>
        <w:tc>
          <w:tcPr>
            <w:tcW w:w="1299" w:type="dxa"/>
            <w:tcBorders>
              <w:top w:val="nil"/>
              <w:left w:val="nil"/>
              <w:bottom w:val="single" w:sz="4" w:space="0" w:color="auto"/>
              <w:right w:val="single" w:sz="4" w:space="0" w:color="auto"/>
            </w:tcBorders>
            <w:shd w:val="clear" w:color="auto" w:fill="auto"/>
            <w:vAlign w:val="center"/>
            <w:hideMark/>
          </w:tcPr>
          <w:p w14:paraId="57C15E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050AB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1C2E7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D3484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2D4CE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0C8D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6E1E55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103F0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25.2.3.1.</w:t>
            </w:r>
          </w:p>
        </w:tc>
        <w:tc>
          <w:tcPr>
            <w:tcW w:w="5534" w:type="dxa"/>
            <w:tcBorders>
              <w:top w:val="nil"/>
              <w:left w:val="nil"/>
              <w:bottom w:val="single" w:sz="4" w:space="0" w:color="auto"/>
              <w:right w:val="single" w:sz="4" w:space="0" w:color="auto"/>
            </w:tcBorders>
            <w:shd w:val="clear" w:color="auto" w:fill="auto"/>
            <w:vAlign w:val="center"/>
            <w:hideMark/>
          </w:tcPr>
          <w:p w14:paraId="1F37E98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ТТ ВТП должен обеспечивать: </w:t>
            </w:r>
          </w:p>
        </w:tc>
        <w:tc>
          <w:tcPr>
            <w:tcW w:w="1299" w:type="dxa"/>
            <w:tcBorders>
              <w:top w:val="nil"/>
              <w:left w:val="nil"/>
              <w:bottom w:val="single" w:sz="4" w:space="0" w:color="auto"/>
              <w:right w:val="single" w:sz="4" w:space="0" w:color="auto"/>
            </w:tcBorders>
            <w:shd w:val="clear" w:color="auto" w:fill="auto"/>
            <w:vAlign w:val="center"/>
            <w:hideMark/>
          </w:tcPr>
          <w:p w14:paraId="3F0638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CBD23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F0BA7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D2D9F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A5835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4FC87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EDC90B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327D3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25.2.3.1.1.</w:t>
            </w:r>
          </w:p>
        </w:tc>
        <w:tc>
          <w:tcPr>
            <w:tcW w:w="5534" w:type="dxa"/>
            <w:tcBorders>
              <w:top w:val="nil"/>
              <w:left w:val="nil"/>
              <w:bottom w:val="single" w:sz="4" w:space="0" w:color="auto"/>
              <w:right w:val="single" w:sz="4" w:space="0" w:color="auto"/>
            </w:tcBorders>
            <w:shd w:val="clear" w:color="auto" w:fill="auto"/>
            <w:vAlign w:val="center"/>
            <w:hideMark/>
          </w:tcPr>
          <w:p w14:paraId="59DA9BD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прием сигналов глобальных навигационных систем связи (ГНСС) ГЛОНАСС и GPS;</w:t>
            </w:r>
          </w:p>
        </w:tc>
        <w:tc>
          <w:tcPr>
            <w:tcW w:w="1299" w:type="dxa"/>
            <w:tcBorders>
              <w:top w:val="nil"/>
              <w:left w:val="nil"/>
              <w:bottom w:val="single" w:sz="4" w:space="0" w:color="auto"/>
              <w:right w:val="single" w:sz="4" w:space="0" w:color="auto"/>
            </w:tcBorders>
            <w:shd w:val="clear" w:color="auto" w:fill="auto"/>
            <w:vAlign w:val="center"/>
            <w:hideMark/>
          </w:tcPr>
          <w:p w14:paraId="329A13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BF940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43617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A3B54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126CF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8F089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6477F74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EA8DB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25.2.3.1.2.</w:t>
            </w:r>
          </w:p>
        </w:tc>
        <w:tc>
          <w:tcPr>
            <w:tcW w:w="5534" w:type="dxa"/>
            <w:tcBorders>
              <w:top w:val="nil"/>
              <w:left w:val="nil"/>
              <w:bottom w:val="single" w:sz="4" w:space="0" w:color="auto"/>
              <w:right w:val="single" w:sz="4" w:space="0" w:color="auto"/>
            </w:tcBorders>
            <w:shd w:val="clear" w:color="auto" w:fill="auto"/>
            <w:vAlign w:val="center"/>
            <w:hideMark/>
          </w:tcPr>
          <w:p w14:paraId="6EFE81D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прием дифференциальных поправок местоопределения (RTK поправки от базовой станции) по УКВ радиоканалу (на территории депо) и существующим каналам радиосвязи с диспетчерским постом  (3g/LTE и Wi-fi);</w:t>
            </w:r>
          </w:p>
        </w:tc>
        <w:tc>
          <w:tcPr>
            <w:tcW w:w="1299" w:type="dxa"/>
            <w:tcBorders>
              <w:top w:val="nil"/>
              <w:left w:val="nil"/>
              <w:bottom w:val="single" w:sz="4" w:space="0" w:color="auto"/>
              <w:right w:val="single" w:sz="4" w:space="0" w:color="auto"/>
            </w:tcBorders>
            <w:shd w:val="clear" w:color="auto" w:fill="auto"/>
            <w:vAlign w:val="center"/>
            <w:hideMark/>
          </w:tcPr>
          <w:p w14:paraId="34C7BA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D3C06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2E1F5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19BEB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59F05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09A24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0437DF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564D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25.2.3.1.3.</w:t>
            </w:r>
          </w:p>
        </w:tc>
        <w:tc>
          <w:tcPr>
            <w:tcW w:w="5534" w:type="dxa"/>
            <w:tcBorders>
              <w:top w:val="nil"/>
              <w:left w:val="nil"/>
              <w:bottom w:val="single" w:sz="4" w:space="0" w:color="auto"/>
              <w:right w:val="single" w:sz="4" w:space="0" w:color="auto"/>
            </w:tcBorders>
            <w:shd w:val="clear" w:color="auto" w:fill="auto"/>
            <w:vAlign w:val="center"/>
            <w:hideMark/>
          </w:tcPr>
          <w:p w14:paraId="2EE68C9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вычисление и отправку на МНТ высокоточных навигационных данных по протоколу TCP/IP.</w:t>
            </w:r>
          </w:p>
        </w:tc>
        <w:tc>
          <w:tcPr>
            <w:tcW w:w="1299" w:type="dxa"/>
            <w:tcBorders>
              <w:top w:val="nil"/>
              <w:left w:val="nil"/>
              <w:bottom w:val="single" w:sz="4" w:space="0" w:color="auto"/>
              <w:right w:val="single" w:sz="4" w:space="0" w:color="auto"/>
            </w:tcBorders>
            <w:shd w:val="clear" w:color="auto" w:fill="auto"/>
            <w:vAlign w:val="center"/>
            <w:hideMark/>
          </w:tcPr>
          <w:p w14:paraId="5DAB9B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B7FFF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86B99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2EE02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FF4DB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F8299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5ABEEE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44A1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25.2.3.2.</w:t>
            </w:r>
          </w:p>
        </w:tc>
        <w:tc>
          <w:tcPr>
            <w:tcW w:w="5534" w:type="dxa"/>
            <w:tcBorders>
              <w:top w:val="nil"/>
              <w:left w:val="nil"/>
              <w:bottom w:val="single" w:sz="4" w:space="0" w:color="auto"/>
              <w:right w:val="single" w:sz="4" w:space="0" w:color="auto"/>
            </w:tcBorders>
            <w:shd w:val="clear" w:color="auto" w:fill="auto"/>
            <w:vAlign w:val="center"/>
            <w:hideMark/>
          </w:tcPr>
          <w:p w14:paraId="6C01433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Состав ТТ ВТП:</w:t>
            </w:r>
          </w:p>
        </w:tc>
        <w:tc>
          <w:tcPr>
            <w:tcW w:w="1299" w:type="dxa"/>
            <w:tcBorders>
              <w:top w:val="nil"/>
              <w:left w:val="nil"/>
              <w:bottom w:val="single" w:sz="4" w:space="0" w:color="auto"/>
              <w:right w:val="single" w:sz="4" w:space="0" w:color="auto"/>
            </w:tcBorders>
            <w:shd w:val="clear" w:color="auto" w:fill="auto"/>
            <w:vAlign w:val="center"/>
            <w:hideMark/>
          </w:tcPr>
          <w:p w14:paraId="077B8E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A1043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CFA39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67140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1B518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B8699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78904F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FF915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25.2.3.2.1.</w:t>
            </w:r>
          </w:p>
        </w:tc>
        <w:tc>
          <w:tcPr>
            <w:tcW w:w="5534" w:type="dxa"/>
            <w:tcBorders>
              <w:top w:val="nil"/>
              <w:left w:val="nil"/>
              <w:bottom w:val="single" w:sz="4" w:space="0" w:color="auto"/>
              <w:right w:val="single" w:sz="4" w:space="0" w:color="auto"/>
            </w:tcBorders>
            <w:shd w:val="clear" w:color="auto" w:fill="auto"/>
            <w:vAlign w:val="center"/>
            <w:hideMark/>
          </w:tcPr>
          <w:p w14:paraId="41ADF92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Модуль высокоточного позиционирования</w:t>
            </w:r>
          </w:p>
        </w:tc>
        <w:tc>
          <w:tcPr>
            <w:tcW w:w="1299" w:type="dxa"/>
            <w:tcBorders>
              <w:top w:val="nil"/>
              <w:left w:val="nil"/>
              <w:bottom w:val="single" w:sz="4" w:space="0" w:color="auto"/>
              <w:right w:val="single" w:sz="4" w:space="0" w:color="auto"/>
            </w:tcBorders>
            <w:shd w:val="clear" w:color="auto" w:fill="auto"/>
            <w:vAlign w:val="center"/>
            <w:hideMark/>
          </w:tcPr>
          <w:p w14:paraId="4A3B06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57C3B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9F1FC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36402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EBCB1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07EFD9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47A393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E9028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25.2.3.2.2.</w:t>
            </w:r>
          </w:p>
        </w:tc>
        <w:tc>
          <w:tcPr>
            <w:tcW w:w="5534" w:type="dxa"/>
            <w:tcBorders>
              <w:top w:val="nil"/>
              <w:left w:val="nil"/>
              <w:bottom w:val="single" w:sz="4" w:space="0" w:color="auto"/>
              <w:right w:val="single" w:sz="4" w:space="0" w:color="auto"/>
            </w:tcBorders>
            <w:shd w:val="clear" w:color="auto" w:fill="auto"/>
            <w:vAlign w:val="center"/>
            <w:hideMark/>
          </w:tcPr>
          <w:p w14:paraId="7B6926D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ГНСС антенна</w:t>
            </w:r>
          </w:p>
        </w:tc>
        <w:tc>
          <w:tcPr>
            <w:tcW w:w="1299" w:type="dxa"/>
            <w:tcBorders>
              <w:top w:val="nil"/>
              <w:left w:val="nil"/>
              <w:bottom w:val="single" w:sz="4" w:space="0" w:color="auto"/>
              <w:right w:val="single" w:sz="4" w:space="0" w:color="auto"/>
            </w:tcBorders>
            <w:shd w:val="clear" w:color="auto" w:fill="auto"/>
            <w:vAlign w:val="center"/>
            <w:hideMark/>
          </w:tcPr>
          <w:p w14:paraId="0C03E2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C1A94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2ACCF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AAD5C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7C31A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32E91F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DDA61C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FF29B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25.2.3.2.3.</w:t>
            </w:r>
          </w:p>
        </w:tc>
        <w:tc>
          <w:tcPr>
            <w:tcW w:w="5534" w:type="dxa"/>
            <w:tcBorders>
              <w:top w:val="nil"/>
              <w:left w:val="nil"/>
              <w:bottom w:val="single" w:sz="4" w:space="0" w:color="auto"/>
              <w:right w:val="single" w:sz="4" w:space="0" w:color="auto"/>
            </w:tcBorders>
            <w:shd w:val="clear" w:color="auto" w:fill="auto"/>
            <w:vAlign w:val="center"/>
            <w:hideMark/>
          </w:tcPr>
          <w:p w14:paraId="2951A0A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УКВ антенна</w:t>
            </w:r>
          </w:p>
        </w:tc>
        <w:tc>
          <w:tcPr>
            <w:tcW w:w="1299" w:type="dxa"/>
            <w:tcBorders>
              <w:top w:val="nil"/>
              <w:left w:val="nil"/>
              <w:bottom w:val="single" w:sz="4" w:space="0" w:color="auto"/>
              <w:right w:val="single" w:sz="4" w:space="0" w:color="auto"/>
            </w:tcBorders>
            <w:shd w:val="clear" w:color="auto" w:fill="auto"/>
            <w:vAlign w:val="center"/>
            <w:hideMark/>
          </w:tcPr>
          <w:p w14:paraId="3B8C47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0FA5EB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B597C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310E9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AEA93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342D03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C4E4AB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E63C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25.2.3.3.</w:t>
            </w:r>
          </w:p>
        </w:tc>
        <w:tc>
          <w:tcPr>
            <w:tcW w:w="5534" w:type="dxa"/>
            <w:tcBorders>
              <w:top w:val="nil"/>
              <w:left w:val="nil"/>
              <w:bottom w:val="single" w:sz="4" w:space="0" w:color="auto"/>
              <w:right w:val="single" w:sz="4" w:space="0" w:color="auto"/>
            </w:tcBorders>
            <w:shd w:val="clear" w:color="auto" w:fill="auto"/>
            <w:vAlign w:val="center"/>
            <w:hideMark/>
          </w:tcPr>
          <w:p w14:paraId="04BE1E5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модулю высокоточного позиционирования:</w:t>
            </w:r>
          </w:p>
        </w:tc>
        <w:tc>
          <w:tcPr>
            <w:tcW w:w="1299" w:type="dxa"/>
            <w:tcBorders>
              <w:top w:val="nil"/>
              <w:left w:val="nil"/>
              <w:bottom w:val="single" w:sz="4" w:space="0" w:color="auto"/>
              <w:right w:val="single" w:sz="4" w:space="0" w:color="auto"/>
            </w:tcBorders>
            <w:shd w:val="clear" w:color="auto" w:fill="auto"/>
            <w:vAlign w:val="center"/>
            <w:hideMark/>
          </w:tcPr>
          <w:p w14:paraId="0C9D8E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368CC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66821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3D085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1B130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5A8EB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B1FB90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295E6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25.2.3.3.1.</w:t>
            </w:r>
          </w:p>
        </w:tc>
        <w:tc>
          <w:tcPr>
            <w:tcW w:w="5534" w:type="dxa"/>
            <w:tcBorders>
              <w:top w:val="nil"/>
              <w:left w:val="nil"/>
              <w:bottom w:val="single" w:sz="4" w:space="0" w:color="auto"/>
              <w:right w:val="single" w:sz="4" w:space="0" w:color="auto"/>
            </w:tcBorders>
            <w:shd w:val="clear" w:color="auto" w:fill="auto"/>
            <w:vAlign w:val="center"/>
            <w:hideMark/>
          </w:tcPr>
          <w:p w14:paraId="6BAC3FB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Прием сигналов ГНСС должен обеспечиваться в двух частотных диапазонах:</w:t>
            </w:r>
          </w:p>
        </w:tc>
        <w:tc>
          <w:tcPr>
            <w:tcW w:w="1299" w:type="dxa"/>
            <w:tcBorders>
              <w:top w:val="nil"/>
              <w:left w:val="nil"/>
              <w:bottom w:val="single" w:sz="4" w:space="0" w:color="auto"/>
              <w:right w:val="single" w:sz="4" w:space="0" w:color="auto"/>
            </w:tcBorders>
            <w:shd w:val="clear" w:color="auto" w:fill="auto"/>
            <w:vAlign w:val="center"/>
            <w:hideMark/>
          </w:tcPr>
          <w:p w14:paraId="4A1605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9CB05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C992F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BC216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FE9FE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1EDE8E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12E229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B0A21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25.2.3.3.2.</w:t>
            </w:r>
          </w:p>
        </w:tc>
        <w:tc>
          <w:tcPr>
            <w:tcW w:w="5534" w:type="dxa"/>
            <w:tcBorders>
              <w:top w:val="nil"/>
              <w:left w:val="nil"/>
              <w:bottom w:val="single" w:sz="4" w:space="0" w:color="auto"/>
              <w:right w:val="single" w:sz="4" w:space="0" w:color="auto"/>
            </w:tcBorders>
            <w:shd w:val="clear" w:color="auto" w:fill="auto"/>
            <w:vAlign w:val="center"/>
            <w:hideMark/>
          </w:tcPr>
          <w:p w14:paraId="7EC0852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 L1 (1559-1606 МГц) и L2 (1197-1249 МГц) </w:t>
            </w:r>
          </w:p>
        </w:tc>
        <w:tc>
          <w:tcPr>
            <w:tcW w:w="1299" w:type="dxa"/>
            <w:tcBorders>
              <w:top w:val="nil"/>
              <w:left w:val="nil"/>
              <w:bottom w:val="single" w:sz="4" w:space="0" w:color="auto"/>
              <w:right w:val="single" w:sz="4" w:space="0" w:color="auto"/>
            </w:tcBorders>
            <w:shd w:val="clear" w:color="auto" w:fill="auto"/>
            <w:vAlign w:val="center"/>
            <w:hideMark/>
          </w:tcPr>
          <w:p w14:paraId="3AC0F9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82D46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BE451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1102A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43E32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611C99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282220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F154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25.2.3.3.3.</w:t>
            </w:r>
          </w:p>
        </w:tc>
        <w:tc>
          <w:tcPr>
            <w:tcW w:w="5534" w:type="dxa"/>
            <w:tcBorders>
              <w:top w:val="nil"/>
              <w:left w:val="nil"/>
              <w:bottom w:val="single" w:sz="4" w:space="0" w:color="auto"/>
              <w:right w:val="single" w:sz="4" w:space="0" w:color="auto"/>
            </w:tcBorders>
            <w:shd w:val="clear" w:color="auto" w:fill="auto"/>
            <w:vAlign w:val="center"/>
            <w:hideMark/>
          </w:tcPr>
          <w:p w14:paraId="22461F7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Формат принимаемых RTK поправок </w:t>
            </w:r>
          </w:p>
        </w:tc>
        <w:tc>
          <w:tcPr>
            <w:tcW w:w="1299" w:type="dxa"/>
            <w:tcBorders>
              <w:top w:val="nil"/>
              <w:left w:val="nil"/>
              <w:bottom w:val="single" w:sz="4" w:space="0" w:color="auto"/>
              <w:right w:val="single" w:sz="4" w:space="0" w:color="auto"/>
            </w:tcBorders>
            <w:shd w:val="clear" w:color="auto" w:fill="auto"/>
            <w:vAlign w:val="center"/>
            <w:hideMark/>
          </w:tcPr>
          <w:p w14:paraId="7732A5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D07CF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FAA71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CD88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FED5D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RTCM SC-104</w:t>
            </w:r>
          </w:p>
        </w:tc>
        <w:tc>
          <w:tcPr>
            <w:tcW w:w="1564" w:type="dxa"/>
            <w:tcBorders>
              <w:top w:val="nil"/>
              <w:left w:val="nil"/>
              <w:bottom w:val="single" w:sz="4" w:space="0" w:color="auto"/>
              <w:right w:val="single" w:sz="4" w:space="0" w:color="auto"/>
            </w:tcBorders>
            <w:shd w:val="clear" w:color="auto" w:fill="auto"/>
            <w:vAlign w:val="center"/>
            <w:hideMark/>
          </w:tcPr>
          <w:p w14:paraId="00297B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B25F61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55F74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25.2.3.3.4.</w:t>
            </w:r>
          </w:p>
        </w:tc>
        <w:tc>
          <w:tcPr>
            <w:tcW w:w="5534" w:type="dxa"/>
            <w:tcBorders>
              <w:top w:val="nil"/>
              <w:left w:val="nil"/>
              <w:bottom w:val="single" w:sz="4" w:space="0" w:color="auto"/>
              <w:right w:val="single" w:sz="4" w:space="0" w:color="auto"/>
            </w:tcBorders>
            <w:shd w:val="clear" w:color="auto" w:fill="auto"/>
            <w:vAlign w:val="center"/>
            <w:hideMark/>
          </w:tcPr>
          <w:p w14:paraId="19F9D01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Формат отправляемых высокоточных навигационных данных</w:t>
            </w:r>
          </w:p>
        </w:tc>
        <w:tc>
          <w:tcPr>
            <w:tcW w:w="1299" w:type="dxa"/>
            <w:tcBorders>
              <w:top w:val="nil"/>
              <w:left w:val="nil"/>
              <w:bottom w:val="single" w:sz="4" w:space="0" w:color="auto"/>
              <w:right w:val="single" w:sz="4" w:space="0" w:color="auto"/>
            </w:tcBorders>
            <w:shd w:val="clear" w:color="auto" w:fill="auto"/>
            <w:vAlign w:val="center"/>
            <w:hideMark/>
          </w:tcPr>
          <w:p w14:paraId="1FB032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59EBF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637F3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B76DE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A43BB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NMEA 083, строки RMC</w:t>
            </w:r>
          </w:p>
        </w:tc>
        <w:tc>
          <w:tcPr>
            <w:tcW w:w="1564" w:type="dxa"/>
            <w:tcBorders>
              <w:top w:val="nil"/>
              <w:left w:val="nil"/>
              <w:bottom w:val="single" w:sz="4" w:space="0" w:color="auto"/>
              <w:right w:val="single" w:sz="4" w:space="0" w:color="auto"/>
            </w:tcBorders>
            <w:shd w:val="clear" w:color="auto" w:fill="auto"/>
            <w:vAlign w:val="center"/>
            <w:hideMark/>
          </w:tcPr>
          <w:p w14:paraId="136B01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F0F4AB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5F12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25.2.3.3.5.</w:t>
            </w:r>
          </w:p>
        </w:tc>
        <w:tc>
          <w:tcPr>
            <w:tcW w:w="5534" w:type="dxa"/>
            <w:tcBorders>
              <w:top w:val="nil"/>
              <w:left w:val="nil"/>
              <w:bottom w:val="single" w:sz="4" w:space="0" w:color="auto"/>
              <w:right w:val="single" w:sz="4" w:space="0" w:color="auto"/>
            </w:tcBorders>
            <w:shd w:val="clear" w:color="auto" w:fill="auto"/>
            <w:vAlign w:val="center"/>
            <w:hideMark/>
          </w:tcPr>
          <w:p w14:paraId="3C527DF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Управление ТТ ВТП должно осуществляться по интерфейсу Ethernet</w:t>
            </w:r>
          </w:p>
        </w:tc>
        <w:tc>
          <w:tcPr>
            <w:tcW w:w="1299" w:type="dxa"/>
            <w:tcBorders>
              <w:top w:val="nil"/>
              <w:left w:val="nil"/>
              <w:bottom w:val="single" w:sz="4" w:space="0" w:color="auto"/>
              <w:right w:val="single" w:sz="4" w:space="0" w:color="auto"/>
            </w:tcBorders>
            <w:shd w:val="clear" w:color="auto" w:fill="auto"/>
            <w:vAlign w:val="center"/>
            <w:hideMark/>
          </w:tcPr>
          <w:p w14:paraId="43B676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9DB68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14999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F9DC8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3145D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w:t>
            </w:r>
          </w:p>
        </w:tc>
        <w:tc>
          <w:tcPr>
            <w:tcW w:w="1564" w:type="dxa"/>
            <w:tcBorders>
              <w:top w:val="nil"/>
              <w:left w:val="nil"/>
              <w:bottom w:val="single" w:sz="4" w:space="0" w:color="auto"/>
              <w:right w:val="single" w:sz="4" w:space="0" w:color="auto"/>
            </w:tcBorders>
            <w:shd w:val="clear" w:color="auto" w:fill="auto"/>
            <w:vAlign w:val="center"/>
            <w:hideMark/>
          </w:tcPr>
          <w:p w14:paraId="1F6635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6FE147F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8B2DB8B"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25.2.3.3.6.</w:t>
            </w:r>
          </w:p>
        </w:tc>
        <w:tc>
          <w:tcPr>
            <w:tcW w:w="5534" w:type="dxa"/>
            <w:tcBorders>
              <w:top w:val="nil"/>
              <w:left w:val="nil"/>
              <w:bottom w:val="single" w:sz="4" w:space="0" w:color="auto"/>
              <w:right w:val="single" w:sz="4" w:space="0" w:color="auto"/>
            </w:tcBorders>
            <w:shd w:val="clear" w:color="auto" w:fill="auto"/>
            <w:vAlign w:val="center"/>
            <w:hideMark/>
          </w:tcPr>
          <w:p w14:paraId="009D6E1E"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Погрешность местоопределения в режиме приема RTK поправок</w:t>
            </w:r>
          </w:p>
        </w:tc>
        <w:tc>
          <w:tcPr>
            <w:tcW w:w="1299" w:type="dxa"/>
            <w:tcBorders>
              <w:top w:val="nil"/>
              <w:left w:val="nil"/>
              <w:bottom w:val="single" w:sz="4" w:space="0" w:color="auto"/>
              <w:right w:val="single" w:sz="4" w:space="0" w:color="auto"/>
            </w:tcBorders>
            <w:shd w:val="clear" w:color="auto" w:fill="auto"/>
            <w:vAlign w:val="center"/>
            <w:hideMark/>
          </w:tcPr>
          <w:p w14:paraId="329629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1,5</w:t>
            </w:r>
          </w:p>
        </w:tc>
        <w:tc>
          <w:tcPr>
            <w:tcW w:w="1567" w:type="dxa"/>
            <w:tcBorders>
              <w:top w:val="nil"/>
              <w:left w:val="nil"/>
              <w:bottom w:val="single" w:sz="4" w:space="0" w:color="auto"/>
              <w:right w:val="single" w:sz="4" w:space="0" w:color="auto"/>
            </w:tcBorders>
            <w:shd w:val="clear" w:color="auto" w:fill="auto"/>
            <w:vAlign w:val="center"/>
            <w:hideMark/>
          </w:tcPr>
          <w:p w14:paraId="45D139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6A971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D7685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6F4A6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2A85C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314164A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9229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25.2.3.4.</w:t>
            </w:r>
          </w:p>
        </w:tc>
        <w:tc>
          <w:tcPr>
            <w:tcW w:w="5534" w:type="dxa"/>
            <w:tcBorders>
              <w:top w:val="nil"/>
              <w:left w:val="nil"/>
              <w:bottom w:val="single" w:sz="4" w:space="0" w:color="auto"/>
              <w:right w:val="single" w:sz="4" w:space="0" w:color="auto"/>
            </w:tcBorders>
            <w:shd w:val="clear" w:color="auto" w:fill="auto"/>
            <w:vAlign w:val="center"/>
            <w:hideMark/>
          </w:tcPr>
          <w:p w14:paraId="725175E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Частота отправки высокоточных навигационных данных</w:t>
            </w:r>
          </w:p>
        </w:tc>
        <w:tc>
          <w:tcPr>
            <w:tcW w:w="1299" w:type="dxa"/>
            <w:tcBorders>
              <w:top w:val="nil"/>
              <w:left w:val="nil"/>
              <w:bottom w:val="single" w:sz="4" w:space="0" w:color="auto"/>
              <w:right w:val="single" w:sz="4" w:space="0" w:color="auto"/>
            </w:tcBorders>
            <w:shd w:val="clear" w:color="auto" w:fill="auto"/>
            <w:vAlign w:val="center"/>
            <w:hideMark/>
          </w:tcPr>
          <w:p w14:paraId="3A2594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1 </w:t>
            </w:r>
          </w:p>
        </w:tc>
        <w:tc>
          <w:tcPr>
            <w:tcW w:w="1567" w:type="dxa"/>
            <w:tcBorders>
              <w:top w:val="nil"/>
              <w:left w:val="nil"/>
              <w:bottom w:val="single" w:sz="4" w:space="0" w:color="auto"/>
              <w:right w:val="single" w:sz="4" w:space="0" w:color="auto"/>
            </w:tcBorders>
            <w:shd w:val="clear" w:color="auto" w:fill="auto"/>
            <w:vAlign w:val="center"/>
            <w:hideMark/>
          </w:tcPr>
          <w:p w14:paraId="4ECB8E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23671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DA111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72A79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vAlign w:val="center"/>
            <w:hideMark/>
          </w:tcPr>
          <w:p w14:paraId="5377AD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Гц</w:t>
            </w:r>
          </w:p>
        </w:tc>
      </w:tr>
      <w:tr w:rsidR="00DE421B" w:rsidRPr="00DE421B" w14:paraId="5C1F31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4BE4A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25.2.3.4.1.</w:t>
            </w:r>
          </w:p>
        </w:tc>
        <w:tc>
          <w:tcPr>
            <w:tcW w:w="5534" w:type="dxa"/>
            <w:tcBorders>
              <w:top w:val="nil"/>
              <w:left w:val="nil"/>
              <w:bottom w:val="single" w:sz="4" w:space="0" w:color="auto"/>
              <w:right w:val="single" w:sz="4" w:space="0" w:color="auto"/>
            </w:tcBorders>
            <w:shd w:val="clear" w:color="auto" w:fill="auto"/>
            <w:vAlign w:val="center"/>
            <w:hideMark/>
          </w:tcPr>
          <w:p w14:paraId="0342E48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антенне ГНСС</w:t>
            </w:r>
          </w:p>
        </w:tc>
        <w:tc>
          <w:tcPr>
            <w:tcW w:w="1299" w:type="dxa"/>
            <w:tcBorders>
              <w:top w:val="nil"/>
              <w:left w:val="nil"/>
              <w:bottom w:val="single" w:sz="4" w:space="0" w:color="auto"/>
              <w:right w:val="single" w:sz="4" w:space="0" w:color="auto"/>
            </w:tcBorders>
            <w:shd w:val="clear" w:color="auto" w:fill="auto"/>
            <w:vAlign w:val="center"/>
            <w:hideMark/>
          </w:tcPr>
          <w:p w14:paraId="3845CC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8B709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0ECEB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C07D2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32923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C3C9B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581699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3B88C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w:t>
            </w:r>
          </w:p>
        </w:tc>
        <w:tc>
          <w:tcPr>
            <w:tcW w:w="5534" w:type="dxa"/>
            <w:tcBorders>
              <w:top w:val="nil"/>
              <w:left w:val="nil"/>
              <w:bottom w:val="single" w:sz="4" w:space="0" w:color="auto"/>
              <w:right w:val="single" w:sz="4" w:space="0" w:color="auto"/>
            </w:tcBorders>
            <w:shd w:val="clear" w:color="auto" w:fill="auto"/>
            <w:vAlign w:val="center"/>
            <w:hideMark/>
          </w:tcPr>
          <w:p w14:paraId="49F98D6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Должен обеспечиваться одновременный прием сигналов ГНСС в диапазонах L1 и L2 </w:t>
            </w:r>
          </w:p>
        </w:tc>
        <w:tc>
          <w:tcPr>
            <w:tcW w:w="1299" w:type="dxa"/>
            <w:tcBorders>
              <w:top w:val="nil"/>
              <w:left w:val="nil"/>
              <w:bottom w:val="single" w:sz="4" w:space="0" w:color="auto"/>
              <w:right w:val="single" w:sz="4" w:space="0" w:color="auto"/>
            </w:tcBorders>
            <w:shd w:val="clear" w:color="auto" w:fill="auto"/>
            <w:vAlign w:val="center"/>
            <w:hideMark/>
          </w:tcPr>
          <w:p w14:paraId="05B2B0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323C0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D8DEF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92803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F1E98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73D09F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4C259F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0BBF6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25.2.3.5.</w:t>
            </w:r>
          </w:p>
        </w:tc>
        <w:tc>
          <w:tcPr>
            <w:tcW w:w="5534" w:type="dxa"/>
            <w:tcBorders>
              <w:top w:val="nil"/>
              <w:left w:val="nil"/>
              <w:bottom w:val="single" w:sz="4" w:space="0" w:color="auto"/>
              <w:right w:val="single" w:sz="4" w:space="0" w:color="auto"/>
            </w:tcBorders>
            <w:shd w:val="clear" w:color="auto" w:fill="auto"/>
            <w:vAlign w:val="center"/>
            <w:hideMark/>
          </w:tcPr>
          <w:p w14:paraId="75F824D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Волновое сопротивление антенны ГНСС должно составлять </w:t>
            </w:r>
          </w:p>
        </w:tc>
        <w:tc>
          <w:tcPr>
            <w:tcW w:w="1299" w:type="dxa"/>
            <w:tcBorders>
              <w:top w:val="nil"/>
              <w:left w:val="nil"/>
              <w:bottom w:val="single" w:sz="4" w:space="0" w:color="auto"/>
              <w:right w:val="single" w:sz="4" w:space="0" w:color="auto"/>
            </w:tcBorders>
            <w:shd w:val="clear" w:color="auto" w:fill="auto"/>
            <w:vAlign w:val="center"/>
            <w:hideMark/>
          </w:tcPr>
          <w:p w14:paraId="4BAA04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46B41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1ADEB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823D7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211B4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50</w:t>
            </w:r>
          </w:p>
        </w:tc>
        <w:tc>
          <w:tcPr>
            <w:tcW w:w="1564" w:type="dxa"/>
            <w:tcBorders>
              <w:top w:val="nil"/>
              <w:left w:val="nil"/>
              <w:bottom w:val="single" w:sz="4" w:space="0" w:color="auto"/>
              <w:right w:val="single" w:sz="4" w:space="0" w:color="auto"/>
            </w:tcBorders>
            <w:shd w:val="clear" w:color="auto" w:fill="auto"/>
            <w:vAlign w:val="center"/>
            <w:hideMark/>
          </w:tcPr>
          <w:p w14:paraId="4C4D83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Ом</w:t>
            </w:r>
          </w:p>
        </w:tc>
      </w:tr>
      <w:tr w:rsidR="00DE421B" w:rsidRPr="00DE421B" w14:paraId="7A97E85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F0267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25.2.3.5.1.</w:t>
            </w:r>
          </w:p>
        </w:tc>
        <w:tc>
          <w:tcPr>
            <w:tcW w:w="5534" w:type="dxa"/>
            <w:tcBorders>
              <w:top w:val="nil"/>
              <w:left w:val="nil"/>
              <w:bottom w:val="single" w:sz="4" w:space="0" w:color="auto"/>
              <w:right w:val="single" w:sz="4" w:space="0" w:color="auto"/>
            </w:tcBorders>
            <w:shd w:val="clear" w:color="auto" w:fill="auto"/>
            <w:vAlign w:val="center"/>
            <w:hideMark/>
          </w:tcPr>
          <w:p w14:paraId="5A3CC1E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антенне УКВ</w:t>
            </w:r>
          </w:p>
        </w:tc>
        <w:tc>
          <w:tcPr>
            <w:tcW w:w="1299" w:type="dxa"/>
            <w:tcBorders>
              <w:top w:val="nil"/>
              <w:left w:val="nil"/>
              <w:bottom w:val="single" w:sz="4" w:space="0" w:color="auto"/>
              <w:right w:val="single" w:sz="4" w:space="0" w:color="auto"/>
            </w:tcBorders>
            <w:shd w:val="clear" w:color="auto" w:fill="auto"/>
            <w:vAlign w:val="center"/>
            <w:hideMark/>
          </w:tcPr>
          <w:p w14:paraId="67E86A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A5436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BC6EA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92F76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CE184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2B591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D729C8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B86B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25.2.3.5.2.</w:t>
            </w:r>
          </w:p>
        </w:tc>
        <w:tc>
          <w:tcPr>
            <w:tcW w:w="5534" w:type="dxa"/>
            <w:tcBorders>
              <w:top w:val="nil"/>
              <w:left w:val="nil"/>
              <w:bottom w:val="single" w:sz="4" w:space="0" w:color="auto"/>
              <w:right w:val="single" w:sz="4" w:space="0" w:color="auto"/>
            </w:tcBorders>
            <w:shd w:val="clear" w:color="auto" w:fill="auto"/>
            <w:vAlign w:val="center"/>
            <w:hideMark/>
          </w:tcPr>
          <w:p w14:paraId="2E08B1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Диапазон рабочих частот </w:t>
            </w:r>
          </w:p>
        </w:tc>
        <w:tc>
          <w:tcPr>
            <w:tcW w:w="1299" w:type="dxa"/>
            <w:tcBorders>
              <w:top w:val="nil"/>
              <w:left w:val="nil"/>
              <w:bottom w:val="single" w:sz="4" w:space="0" w:color="auto"/>
              <w:right w:val="single" w:sz="4" w:space="0" w:color="auto"/>
            </w:tcBorders>
            <w:shd w:val="clear" w:color="auto" w:fill="auto"/>
            <w:vAlign w:val="center"/>
            <w:hideMark/>
          </w:tcPr>
          <w:p w14:paraId="1E7C55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2DC6D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D72CB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866</w:t>
            </w:r>
          </w:p>
        </w:tc>
        <w:tc>
          <w:tcPr>
            <w:tcW w:w="983" w:type="dxa"/>
            <w:tcBorders>
              <w:top w:val="nil"/>
              <w:left w:val="nil"/>
              <w:bottom w:val="single" w:sz="4" w:space="0" w:color="auto"/>
              <w:right w:val="single" w:sz="4" w:space="0" w:color="auto"/>
            </w:tcBorders>
            <w:shd w:val="clear" w:color="auto" w:fill="auto"/>
            <w:vAlign w:val="center"/>
            <w:hideMark/>
          </w:tcPr>
          <w:p w14:paraId="37F617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868</w:t>
            </w:r>
          </w:p>
        </w:tc>
        <w:tc>
          <w:tcPr>
            <w:tcW w:w="1567" w:type="dxa"/>
            <w:tcBorders>
              <w:top w:val="nil"/>
              <w:left w:val="nil"/>
              <w:bottom w:val="single" w:sz="4" w:space="0" w:color="auto"/>
              <w:right w:val="single" w:sz="4" w:space="0" w:color="auto"/>
            </w:tcBorders>
            <w:shd w:val="clear" w:color="auto" w:fill="auto"/>
            <w:vAlign w:val="center"/>
            <w:hideMark/>
          </w:tcPr>
          <w:p w14:paraId="77021B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26DA3D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МГц</w:t>
            </w:r>
          </w:p>
        </w:tc>
      </w:tr>
      <w:tr w:rsidR="00DE421B" w:rsidRPr="00DE421B" w14:paraId="4F6BCB0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0EB56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25.2.3.5.3.</w:t>
            </w:r>
          </w:p>
        </w:tc>
        <w:tc>
          <w:tcPr>
            <w:tcW w:w="5534" w:type="dxa"/>
            <w:tcBorders>
              <w:top w:val="nil"/>
              <w:left w:val="nil"/>
              <w:bottom w:val="single" w:sz="4" w:space="0" w:color="auto"/>
              <w:right w:val="single" w:sz="4" w:space="0" w:color="auto"/>
            </w:tcBorders>
            <w:shd w:val="clear" w:color="auto" w:fill="auto"/>
            <w:vAlign w:val="center"/>
            <w:hideMark/>
          </w:tcPr>
          <w:p w14:paraId="6F6A470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Коэффициент усиления  </w:t>
            </w:r>
          </w:p>
        </w:tc>
        <w:tc>
          <w:tcPr>
            <w:tcW w:w="1299" w:type="dxa"/>
            <w:tcBorders>
              <w:top w:val="nil"/>
              <w:left w:val="nil"/>
              <w:bottom w:val="single" w:sz="4" w:space="0" w:color="auto"/>
              <w:right w:val="single" w:sz="4" w:space="0" w:color="auto"/>
            </w:tcBorders>
            <w:shd w:val="clear" w:color="auto" w:fill="auto"/>
            <w:vAlign w:val="center"/>
            <w:hideMark/>
          </w:tcPr>
          <w:p w14:paraId="5B33B9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A56A0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85F9B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6D727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71EE3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w:t>
            </w:r>
          </w:p>
        </w:tc>
        <w:tc>
          <w:tcPr>
            <w:tcW w:w="1564" w:type="dxa"/>
            <w:tcBorders>
              <w:top w:val="nil"/>
              <w:left w:val="nil"/>
              <w:bottom w:val="single" w:sz="4" w:space="0" w:color="auto"/>
              <w:right w:val="single" w:sz="4" w:space="0" w:color="auto"/>
            </w:tcBorders>
            <w:shd w:val="clear" w:color="auto" w:fill="auto"/>
            <w:vAlign w:val="center"/>
            <w:hideMark/>
          </w:tcPr>
          <w:p w14:paraId="670895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дБи</w:t>
            </w:r>
          </w:p>
        </w:tc>
      </w:tr>
      <w:tr w:rsidR="00DE421B" w:rsidRPr="00DE421B" w14:paraId="71B4514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558E5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25.2.3.5.4.</w:t>
            </w:r>
          </w:p>
        </w:tc>
        <w:tc>
          <w:tcPr>
            <w:tcW w:w="5534" w:type="dxa"/>
            <w:tcBorders>
              <w:top w:val="nil"/>
              <w:left w:val="nil"/>
              <w:bottom w:val="single" w:sz="4" w:space="0" w:color="auto"/>
              <w:right w:val="single" w:sz="4" w:space="0" w:color="auto"/>
            </w:tcBorders>
            <w:shd w:val="clear" w:color="auto" w:fill="auto"/>
            <w:vAlign w:val="center"/>
            <w:hideMark/>
          </w:tcPr>
          <w:p w14:paraId="6E6443D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Напряжение электропитания, номинальное </w:t>
            </w:r>
          </w:p>
        </w:tc>
        <w:tc>
          <w:tcPr>
            <w:tcW w:w="1299" w:type="dxa"/>
            <w:tcBorders>
              <w:top w:val="nil"/>
              <w:left w:val="nil"/>
              <w:bottom w:val="single" w:sz="4" w:space="0" w:color="auto"/>
              <w:right w:val="single" w:sz="4" w:space="0" w:color="auto"/>
            </w:tcBorders>
            <w:shd w:val="clear" w:color="auto" w:fill="auto"/>
            <w:vAlign w:val="center"/>
            <w:hideMark/>
          </w:tcPr>
          <w:p w14:paraId="178AFF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A7693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20F16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7E6A4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64A22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1564" w:type="dxa"/>
            <w:tcBorders>
              <w:top w:val="nil"/>
              <w:left w:val="nil"/>
              <w:bottom w:val="single" w:sz="4" w:space="0" w:color="auto"/>
              <w:right w:val="single" w:sz="4" w:space="0" w:color="auto"/>
            </w:tcBorders>
            <w:shd w:val="clear" w:color="auto" w:fill="auto"/>
            <w:vAlign w:val="center"/>
            <w:hideMark/>
          </w:tcPr>
          <w:p w14:paraId="252AB0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5315E7E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DA023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w:t>
            </w:r>
          </w:p>
        </w:tc>
        <w:tc>
          <w:tcPr>
            <w:tcW w:w="5534" w:type="dxa"/>
            <w:tcBorders>
              <w:top w:val="nil"/>
              <w:left w:val="nil"/>
              <w:bottom w:val="single" w:sz="4" w:space="0" w:color="auto"/>
              <w:right w:val="single" w:sz="4" w:space="0" w:color="auto"/>
            </w:tcBorders>
            <w:shd w:val="clear" w:color="auto" w:fill="auto"/>
            <w:vAlign w:val="center"/>
            <w:hideMark/>
          </w:tcPr>
          <w:p w14:paraId="7385BE4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Оборудование Rfid идентификации</w:t>
            </w:r>
          </w:p>
        </w:tc>
        <w:tc>
          <w:tcPr>
            <w:tcW w:w="1299" w:type="dxa"/>
            <w:tcBorders>
              <w:top w:val="nil"/>
              <w:left w:val="nil"/>
              <w:bottom w:val="single" w:sz="4" w:space="0" w:color="auto"/>
              <w:right w:val="single" w:sz="4" w:space="0" w:color="auto"/>
            </w:tcBorders>
            <w:shd w:val="clear" w:color="auto" w:fill="auto"/>
            <w:vAlign w:val="center"/>
            <w:hideMark/>
          </w:tcPr>
          <w:p w14:paraId="6CE16B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ED7B9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5003E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579CB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C7A44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996A3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1DCD47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A6F58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w:t>
            </w:r>
          </w:p>
        </w:tc>
        <w:tc>
          <w:tcPr>
            <w:tcW w:w="5534" w:type="dxa"/>
            <w:tcBorders>
              <w:top w:val="nil"/>
              <w:left w:val="nil"/>
              <w:bottom w:val="single" w:sz="4" w:space="0" w:color="auto"/>
              <w:right w:val="single" w:sz="4" w:space="0" w:color="auto"/>
            </w:tcBorders>
            <w:shd w:val="clear" w:color="auto" w:fill="auto"/>
            <w:vAlign w:val="center"/>
            <w:hideMark/>
          </w:tcPr>
          <w:p w14:paraId="6CAC759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Оборудование Rfid идентификации должно обеспечивать местоопределение трамвая при проезде его над участками рельсового пути, оснащенными встроенными RFID метками («умными» шпалами) с точностью не ниже 1,5м</w:t>
            </w:r>
          </w:p>
        </w:tc>
        <w:tc>
          <w:tcPr>
            <w:tcW w:w="1299" w:type="dxa"/>
            <w:tcBorders>
              <w:top w:val="nil"/>
              <w:left w:val="nil"/>
              <w:bottom w:val="single" w:sz="4" w:space="0" w:color="auto"/>
              <w:right w:val="single" w:sz="4" w:space="0" w:color="auto"/>
            </w:tcBorders>
            <w:shd w:val="clear" w:color="auto" w:fill="auto"/>
            <w:vAlign w:val="center"/>
            <w:hideMark/>
          </w:tcPr>
          <w:p w14:paraId="2F2748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10B43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818ED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F5BE0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2BE885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2819F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2D909C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CFB4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25.2.</w:t>
            </w:r>
          </w:p>
        </w:tc>
        <w:tc>
          <w:tcPr>
            <w:tcW w:w="5534" w:type="dxa"/>
            <w:tcBorders>
              <w:top w:val="nil"/>
              <w:left w:val="nil"/>
              <w:bottom w:val="single" w:sz="4" w:space="0" w:color="auto"/>
              <w:right w:val="single" w:sz="4" w:space="0" w:color="auto"/>
            </w:tcBorders>
            <w:shd w:val="clear" w:color="auto" w:fill="auto"/>
            <w:vAlign w:val="center"/>
            <w:hideMark/>
          </w:tcPr>
          <w:p w14:paraId="7E43892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Состав оборудования Rfid идентификации:</w:t>
            </w:r>
          </w:p>
        </w:tc>
        <w:tc>
          <w:tcPr>
            <w:tcW w:w="1299" w:type="dxa"/>
            <w:tcBorders>
              <w:top w:val="nil"/>
              <w:left w:val="nil"/>
              <w:bottom w:val="single" w:sz="4" w:space="0" w:color="auto"/>
              <w:right w:val="single" w:sz="4" w:space="0" w:color="auto"/>
            </w:tcBorders>
            <w:shd w:val="clear" w:color="auto" w:fill="auto"/>
            <w:vAlign w:val="center"/>
            <w:hideMark/>
          </w:tcPr>
          <w:p w14:paraId="7FF10E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DBCCE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F4214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50F6C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BD2E1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42462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1D0143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B593F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25.2.4.3.</w:t>
            </w:r>
          </w:p>
        </w:tc>
        <w:tc>
          <w:tcPr>
            <w:tcW w:w="5534" w:type="dxa"/>
            <w:tcBorders>
              <w:top w:val="nil"/>
              <w:left w:val="nil"/>
              <w:bottom w:val="single" w:sz="4" w:space="0" w:color="auto"/>
              <w:right w:val="single" w:sz="4" w:space="0" w:color="auto"/>
            </w:tcBorders>
            <w:shd w:val="clear" w:color="auto" w:fill="auto"/>
            <w:vAlign w:val="center"/>
            <w:hideMark/>
          </w:tcPr>
          <w:p w14:paraId="79D7D06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RFID считыватель</w:t>
            </w:r>
          </w:p>
        </w:tc>
        <w:tc>
          <w:tcPr>
            <w:tcW w:w="1299" w:type="dxa"/>
            <w:tcBorders>
              <w:top w:val="nil"/>
              <w:left w:val="nil"/>
              <w:bottom w:val="single" w:sz="4" w:space="0" w:color="auto"/>
              <w:right w:val="single" w:sz="4" w:space="0" w:color="auto"/>
            </w:tcBorders>
            <w:shd w:val="clear" w:color="auto" w:fill="auto"/>
            <w:vAlign w:val="center"/>
            <w:hideMark/>
          </w:tcPr>
          <w:p w14:paraId="676292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BA4A47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64760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B470E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01235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05A54E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ACEF3B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A51D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25.2..4.4.</w:t>
            </w:r>
          </w:p>
        </w:tc>
        <w:tc>
          <w:tcPr>
            <w:tcW w:w="5534" w:type="dxa"/>
            <w:tcBorders>
              <w:top w:val="nil"/>
              <w:left w:val="nil"/>
              <w:bottom w:val="single" w:sz="4" w:space="0" w:color="auto"/>
              <w:right w:val="single" w:sz="4" w:space="0" w:color="auto"/>
            </w:tcBorders>
            <w:shd w:val="clear" w:color="auto" w:fill="auto"/>
            <w:vAlign w:val="center"/>
            <w:hideMark/>
          </w:tcPr>
          <w:p w14:paraId="57642AE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RFID антенна с СВЧ кабельной сборкой и тестовой Rfid меткой</w:t>
            </w:r>
          </w:p>
        </w:tc>
        <w:tc>
          <w:tcPr>
            <w:tcW w:w="1299" w:type="dxa"/>
            <w:tcBorders>
              <w:top w:val="nil"/>
              <w:left w:val="nil"/>
              <w:bottom w:val="single" w:sz="4" w:space="0" w:color="auto"/>
              <w:right w:val="single" w:sz="4" w:space="0" w:color="auto"/>
            </w:tcBorders>
            <w:shd w:val="clear" w:color="auto" w:fill="auto"/>
            <w:vAlign w:val="center"/>
            <w:hideMark/>
          </w:tcPr>
          <w:p w14:paraId="38CF1A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7C3252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191CD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17C41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6F92E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30781B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47ACD3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067A8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25.2.4.5.</w:t>
            </w:r>
          </w:p>
        </w:tc>
        <w:tc>
          <w:tcPr>
            <w:tcW w:w="5534" w:type="dxa"/>
            <w:tcBorders>
              <w:top w:val="nil"/>
              <w:left w:val="nil"/>
              <w:bottom w:val="single" w:sz="4" w:space="0" w:color="auto"/>
              <w:right w:val="single" w:sz="4" w:space="0" w:color="auto"/>
            </w:tcBorders>
            <w:shd w:val="clear" w:color="auto" w:fill="auto"/>
            <w:vAlign w:val="center"/>
            <w:hideMark/>
          </w:tcPr>
          <w:p w14:paraId="63C8DEA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установке для взаимодействия с оборудованием Система управления стрелочными переводами, автоведения и безопасности движения</w:t>
            </w:r>
          </w:p>
        </w:tc>
        <w:tc>
          <w:tcPr>
            <w:tcW w:w="1299" w:type="dxa"/>
            <w:tcBorders>
              <w:top w:val="nil"/>
              <w:left w:val="nil"/>
              <w:bottom w:val="single" w:sz="4" w:space="0" w:color="auto"/>
              <w:right w:val="single" w:sz="4" w:space="0" w:color="auto"/>
            </w:tcBorders>
            <w:shd w:val="clear" w:color="auto" w:fill="auto"/>
            <w:vAlign w:val="center"/>
            <w:hideMark/>
          </w:tcPr>
          <w:p w14:paraId="2C1249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549B24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EC76F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41E67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D659E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7E7D35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FDA568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61F7C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25.2.4.5.1.</w:t>
            </w:r>
          </w:p>
        </w:tc>
        <w:tc>
          <w:tcPr>
            <w:tcW w:w="5534" w:type="dxa"/>
            <w:tcBorders>
              <w:top w:val="nil"/>
              <w:left w:val="nil"/>
              <w:bottom w:val="single" w:sz="4" w:space="0" w:color="auto"/>
              <w:right w:val="single" w:sz="4" w:space="0" w:color="auto"/>
            </w:tcBorders>
            <w:shd w:val="clear" w:color="auto" w:fill="auto"/>
            <w:vAlign w:val="center"/>
            <w:hideMark/>
          </w:tcPr>
          <w:p w14:paraId="51013C9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Размещение в секциях A и B (головной и хвостовой) по одному Rfid считывателю</w:t>
            </w:r>
          </w:p>
        </w:tc>
        <w:tc>
          <w:tcPr>
            <w:tcW w:w="1299" w:type="dxa"/>
            <w:tcBorders>
              <w:top w:val="nil"/>
              <w:left w:val="nil"/>
              <w:bottom w:val="single" w:sz="4" w:space="0" w:color="auto"/>
              <w:right w:val="single" w:sz="4" w:space="0" w:color="auto"/>
            </w:tcBorders>
            <w:shd w:val="clear" w:color="auto" w:fill="auto"/>
            <w:vAlign w:val="center"/>
            <w:hideMark/>
          </w:tcPr>
          <w:p w14:paraId="377F71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F2129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63C91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C9D34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5F3A3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ECED5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299B9D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63715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25.2.4.6.</w:t>
            </w:r>
          </w:p>
        </w:tc>
        <w:tc>
          <w:tcPr>
            <w:tcW w:w="5534" w:type="dxa"/>
            <w:tcBorders>
              <w:top w:val="nil"/>
              <w:left w:val="nil"/>
              <w:bottom w:val="single" w:sz="4" w:space="0" w:color="auto"/>
              <w:right w:val="single" w:sz="4" w:space="0" w:color="auto"/>
            </w:tcBorders>
            <w:shd w:val="clear" w:color="auto" w:fill="auto"/>
            <w:vAlign w:val="center"/>
            <w:hideMark/>
          </w:tcPr>
          <w:p w14:paraId="7A48298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Напряжение электропитания стабилизированное, номинальное </w:t>
            </w:r>
          </w:p>
        </w:tc>
        <w:tc>
          <w:tcPr>
            <w:tcW w:w="1299" w:type="dxa"/>
            <w:tcBorders>
              <w:top w:val="nil"/>
              <w:left w:val="nil"/>
              <w:bottom w:val="single" w:sz="4" w:space="0" w:color="auto"/>
              <w:right w:val="single" w:sz="4" w:space="0" w:color="auto"/>
            </w:tcBorders>
            <w:shd w:val="clear" w:color="auto" w:fill="auto"/>
            <w:vAlign w:val="center"/>
            <w:hideMark/>
          </w:tcPr>
          <w:p w14:paraId="3D6DEE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D51F9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CD51E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6FE96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FEEA2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0CDCF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A07B3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7A71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25.2.4.7.</w:t>
            </w:r>
          </w:p>
        </w:tc>
        <w:tc>
          <w:tcPr>
            <w:tcW w:w="5534" w:type="dxa"/>
            <w:tcBorders>
              <w:top w:val="nil"/>
              <w:left w:val="nil"/>
              <w:bottom w:val="single" w:sz="4" w:space="0" w:color="auto"/>
              <w:right w:val="single" w:sz="4" w:space="0" w:color="auto"/>
            </w:tcBorders>
            <w:shd w:val="clear" w:color="auto" w:fill="auto"/>
            <w:vAlign w:val="center"/>
            <w:hideMark/>
          </w:tcPr>
          <w:p w14:paraId="5A57746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Rfid антенна подключается к Rfid считывателю через специализированную ВЧ кабельную сборку со следующими параметрами:</w:t>
            </w:r>
          </w:p>
        </w:tc>
        <w:tc>
          <w:tcPr>
            <w:tcW w:w="1299" w:type="dxa"/>
            <w:tcBorders>
              <w:top w:val="nil"/>
              <w:left w:val="nil"/>
              <w:bottom w:val="single" w:sz="4" w:space="0" w:color="auto"/>
              <w:right w:val="single" w:sz="4" w:space="0" w:color="auto"/>
            </w:tcBorders>
            <w:shd w:val="clear" w:color="auto" w:fill="auto"/>
            <w:vAlign w:val="center"/>
            <w:hideMark/>
          </w:tcPr>
          <w:p w14:paraId="681A3A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14B2C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BE53F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4D0F9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00EDD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1564" w:type="dxa"/>
            <w:tcBorders>
              <w:top w:val="nil"/>
              <w:left w:val="nil"/>
              <w:bottom w:val="single" w:sz="4" w:space="0" w:color="auto"/>
              <w:right w:val="single" w:sz="4" w:space="0" w:color="auto"/>
            </w:tcBorders>
            <w:shd w:val="clear" w:color="auto" w:fill="auto"/>
            <w:vAlign w:val="center"/>
            <w:hideMark/>
          </w:tcPr>
          <w:p w14:paraId="654F34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459C4E3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9A3AC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25.2.4.7.1.</w:t>
            </w:r>
          </w:p>
        </w:tc>
        <w:tc>
          <w:tcPr>
            <w:tcW w:w="5534" w:type="dxa"/>
            <w:tcBorders>
              <w:top w:val="nil"/>
              <w:left w:val="nil"/>
              <w:bottom w:val="single" w:sz="4" w:space="0" w:color="auto"/>
              <w:right w:val="single" w:sz="4" w:space="0" w:color="auto"/>
            </w:tcBorders>
            <w:shd w:val="clear" w:color="auto" w:fill="auto"/>
            <w:vAlign w:val="center"/>
            <w:hideMark/>
          </w:tcPr>
          <w:p w14:paraId="472F849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Минимальный радиус однократного изгиба</w:t>
            </w:r>
          </w:p>
        </w:tc>
        <w:tc>
          <w:tcPr>
            <w:tcW w:w="1299" w:type="dxa"/>
            <w:tcBorders>
              <w:top w:val="nil"/>
              <w:left w:val="nil"/>
              <w:bottom w:val="single" w:sz="4" w:space="0" w:color="auto"/>
              <w:right w:val="single" w:sz="4" w:space="0" w:color="auto"/>
            </w:tcBorders>
            <w:shd w:val="clear" w:color="auto" w:fill="auto"/>
            <w:vAlign w:val="center"/>
            <w:hideMark/>
          </w:tcPr>
          <w:p w14:paraId="04FDFD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EF217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885DF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2E912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27F1D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19A40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396FB7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7289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25.2.4.7.2.</w:t>
            </w:r>
          </w:p>
        </w:tc>
        <w:tc>
          <w:tcPr>
            <w:tcW w:w="5534" w:type="dxa"/>
            <w:tcBorders>
              <w:top w:val="nil"/>
              <w:left w:val="nil"/>
              <w:bottom w:val="single" w:sz="4" w:space="0" w:color="auto"/>
              <w:right w:val="single" w:sz="4" w:space="0" w:color="auto"/>
            </w:tcBorders>
            <w:shd w:val="clear" w:color="auto" w:fill="auto"/>
            <w:vAlign w:val="center"/>
            <w:hideMark/>
          </w:tcPr>
          <w:p w14:paraId="7D0BF99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Длина кабельной сборки</w:t>
            </w:r>
          </w:p>
        </w:tc>
        <w:tc>
          <w:tcPr>
            <w:tcW w:w="1299" w:type="dxa"/>
            <w:tcBorders>
              <w:top w:val="nil"/>
              <w:left w:val="nil"/>
              <w:bottom w:val="single" w:sz="4" w:space="0" w:color="auto"/>
              <w:right w:val="single" w:sz="4" w:space="0" w:color="auto"/>
            </w:tcBorders>
            <w:shd w:val="clear" w:color="auto" w:fill="auto"/>
            <w:vAlign w:val="center"/>
            <w:hideMark/>
          </w:tcPr>
          <w:p w14:paraId="4F7303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110</w:t>
            </w:r>
          </w:p>
        </w:tc>
        <w:tc>
          <w:tcPr>
            <w:tcW w:w="1567" w:type="dxa"/>
            <w:tcBorders>
              <w:top w:val="nil"/>
              <w:left w:val="nil"/>
              <w:bottom w:val="single" w:sz="4" w:space="0" w:color="auto"/>
              <w:right w:val="single" w:sz="4" w:space="0" w:color="auto"/>
            </w:tcBorders>
            <w:shd w:val="clear" w:color="auto" w:fill="auto"/>
            <w:vAlign w:val="center"/>
            <w:hideMark/>
          </w:tcPr>
          <w:p w14:paraId="0A47F0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4D0C1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79438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C3FFA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D76DA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540802F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39AB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25.2.4.8.</w:t>
            </w:r>
          </w:p>
        </w:tc>
        <w:tc>
          <w:tcPr>
            <w:tcW w:w="5534" w:type="dxa"/>
            <w:tcBorders>
              <w:top w:val="nil"/>
              <w:left w:val="nil"/>
              <w:bottom w:val="single" w:sz="4" w:space="0" w:color="auto"/>
              <w:right w:val="single" w:sz="4" w:space="0" w:color="auto"/>
            </w:tcBorders>
            <w:shd w:val="clear" w:color="auto" w:fill="auto"/>
            <w:vAlign w:val="center"/>
            <w:hideMark/>
          </w:tcPr>
          <w:p w14:paraId="096C41E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по размещению Rfid антенны:</w:t>
            </w:r>
          </w:p>
        </w:tc>
        <w:tc>
          <w:tcPr>
            <w:tcW w:w="1299" w:type="dxa"/>
            <w:tcBorders>
              <w:top w:val="nil"/>
              <w:left w:val="nil"/>
              <w:bottom w:val="single" w:sz="4" w:space="0" w:color="auto"/>
              <w:right w:val="single" w:sz="4" w:space="0" w:color="auto"/>
            </w:tcBorders>
            <w:shd w:val="clear" w:color="auto" w:fill="auto"/>
            <w:vAlign w:val="center"/>
            <w:hideMark/>
          </w:tcPr>
          <w:p w14:paraId="1928C1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12</w:t>
            </w:r>
          </w:p>
        </w:tc>
        <w:tc>
          <w:tcPr>
            <w:tcW w:w="1567" w:type="dxa"/>
            <w:tcBorders>
              <w:top w:val="nil"/>
              <w:left w:val="nil"/>
              <w:bottom w:val="single" w:sz="4" w:space="0" w:color="auto"/>
              <w:right w:val="single" w:sz="4" w:space="0" w:color="auto"/>
            </w:tcBorders>
            <w:shd w:val="clear" w:color="auto" w:fill="auto"/>
            <w:vAlign w:val="center"/>
            <w:hideMark/>
          </w:tcPr>
          <w:p w14:paraId="4B8638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73175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F6A91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64D6F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13B2F9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2C08A28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266A8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25.2.4.8.1.</w:t>
            </w:r>
          </w:p>
        </w:tc>
        <w:tc>
          <w:tcPr>
            <w:tcW w:w="5534" w:type="dxa"/>
            <w:tcBorders>
              <w:top w:val="nil"/>
              <w:left w:val="nil"/>
              <w:bottom w:val="single" w:sz="4" w:space="0" w:color="auto"/>
              <w:right w:val="single" w:sz="4" w:space="0" w:color="auto"/>
            </w:tcBorders>
            <w:shd w:val="clear" w:color="auto" w:fill="auto"/>
            <w:vAlign w:val="center"/>
            <w:hideMark/>
          </w:tcPr>
          <w:p w14:paraId="47698FD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Rfid антенны должны размещаться горизонтально на дне подвижного состава и быть направлены вниз;</w:t>
            </w:r>
          </w:p>
        </w:tc>
        <w:tc>
          <w:tcPr>
            <w:tcW w:w="1299" w:type="dxa"/>
            <w:tcBorders>
              <w:top w:val="nil"/>
              <w:left w:val="nil"/>
              <w:bottom w:val="single" w:sz="4" w:space="0" w:color="auto"/>
              <w:right w:val="single" w:sz="4" w:space="0" w:color="auto"/>
            </w:tcBorders>
            <w:shd w:val="clear" w:color="auto" w:fill="auto"/>
            <w:vAlign w:val="center"/>
            <w:hideMark/>
          </w:tcPr>
          <w:p w14:paraId="37BFE5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7CAA0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37421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927DE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991D9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B45B3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50E240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25088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25.2.4.8.2.</w:t>
            </w:r>
          </w:p>
        </w:tc>
        <w:tc>
          <w:tcPr>
            <w:tcW w:w="5534" w:type="dxa"/>
            <w:tcBorders>
              <w:top w:val="nil"/>
              <w:left w:val="nil"/>
              <w:bottom w:val="single" w:sz="4" w:space="0" w:color="auto"/>
              <w:right w:val="single" w:sz="4" w:space="0" w:color="auto"/>
            </w:tcBorders>
            <w:shd w:val="clear" w:color="auto" w:fill="auto"/>
            <w:vAlign w:val="center"/>
            <w:hideMark/>
          </w:tcPr>
          <w:p w14:paraId="469C5C2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 направлению действия антенны не должно находиться выступающих металлических элементов конструкции подвижного состава и других, препятствующих прохождению радиосигнала;</w:t>
            </w:r>
          </w:p>
        </w:tc>
        <w:tc>
          <w:tcPr>
            <w:tcW w:w="1299" w:type="dxa"/>
            <w:tcBorders>
              <w:top w:val="nil"/>
              <w:left w:val="nil"/>
              <w:bottom w:val="single" w:sz="4" w:space="0" w:color="auto"/>
              <w:right w:val="single" w:sz="4" w:space="0" w:color="auto"/>
            </w:tcBorders>
            <w:shd w:val="clear" w:color="auto" w:fill="auto"/>
            <w:vAlign w:val="center"/>
            <w:hideMark/>
          </w:tcPr>
          <w:p w14:paraId="778791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6EEF6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87343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8E8A5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02D8D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E9494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8F5F72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A894769"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25.2.4.8.3.</w:t>
            </w:r>
          </w:p>
        </w:tc>
        <w:tc>
          <w:tcPr>
            <w:tcW w:w="5534" w:type="dxa"/>
            <w:tcBorders>
              <w:top w:val="nil"/>
              <w:left w:val="nil"/>
              <w:bottom w:val="single" w:sz="4" w:space="0" w:color="auto"/>
              <w:right w:val="single" w:sz="4" w:space="0" w:color="auto"/>
            </w:tcBorders>
            <w:shd w:val="clear" w:color="auto" w:fill="auto"/>
            <w:vAlign w:val="center"/>
            <w:hideMark/>
          </w:tcPr>
          <w:p w14:paraId="6F854E53"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Располагать антенны необходимо в головной части в районе тележек по оси вагона, возможное смещение от центра колес (оси колесной пары) в сторону лобовой части</w:t>
            </w:r>
          </w:p>
        </w:tc>
        <w:tc>
          <w:tcPr>
            <w:tcW w:w="1299" w:type="dxa"/>
            <w:tcBorders>
              <w:top w:val="nil"/>
              <w:left w:val="nil"/>
              <w:bottom w:val="single" w:sz="4" w:space="0" w:color="auto"/>
              <w:right w:val="single" w:sz="4" w:space="0" w:color="auto"/>
            </w:tcBorders>
            <w:shd w:val="clear" w:color="auto" w:fill="auto"/>
            <w:vAlign w:val="center"/>
            <w:hideMark/>
          </w:tcPr>
          <w:p w14:paraId="681AB5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w:t>
            </w:r>
          </w:p>
        </w:tc>
        <w:tc>
          <w:tcPr>
            <w:tcW w:w="1567" w:type="dxa"/>
            <w:tcBorders>
              <w:top w:val="nil"/>
              <w:left w:val="nil"/>
              <w:bottom w:val="single" w:sz="4" w:space="0" w:color="auto"/>
              <w:right w:val="single" w:sz="4" w:space="0" w:color="auto"/>
            </w:tcBorders>
            <w:shd w:val="clear" w:color="auto" w:fill="auto"/>
            <w:vAlign w:val="center"/>
            <w:hideMark/>
          </w:tcPr>
          <w:p w14:paraId="63AEC0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209DD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F92CF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E2D0A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710431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w:t>
            </w:r>
          </w:p>
        </w:tc>
      </w:tr>
      <w:tr w:rsidR="00DE421B" w:rsidRPr="00DE421B" w14:paraId="3FB5BD5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169F6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25.2.4.8.5.</w:t>
            </w:r>
          </w:p>
        </w:tc>
        <w:tc>
          <w:tcPr>
            <w:tcW w:w="5534" w:type="dxa"/>
            <w:tcBorders>
              <w:top w:val="nil"/>
              <w:left w:val="nil"/>
              <w:bottom w:val="single" w:sz="4" w:space="0" w:color="auto"/>
              <w:right w:val="single" w:sz="4" w:space="0" w:color="auto"/>
            </w:tcBorders>
            <w:shd w:val="clear" w:color="auto" w:fill="auto"/>
            <w:vAlign w:val="center"/>
            <w:hideMark/>
          </w:tcPr>
          <w:p w14:paraId="41EE1A4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Высота подвеса антенны от уровня дорожного покрытия </w:t>
            </w:r>
          </w:p>
        </w:tc>
        <w:tc>
          <w:tcPr>
            <w:tcW w:w="1299" w:type="dxa"/>
            <w:tcBorders>
              <w:top w:val="nil"/>
              <w:left w:val="nil"/>
              <w:bottom w:val="single" w:sz="4" w:space="0" w:color="auto"/>
              <w:right w:val="single" w:sz="4" w:space="0" w:color="auto"/>
            </w:tcBorders>
            <w:shd w:val="clear" w:color="auto" w:fill="auto"/>
            <w:vAlign w:val="center"/>
            <w:hideMark/>
          </w:tcPr>
          <w:p w14:paraId="667299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120</w:t>
            </w:r>
          </w:p>
        </w:tc>
        <w:tc>
          <w:tcPr>
            <w:tcW w:w="1567" w:type="dxa"/>
            <w:tcBorders>
              <w:top w:val="nil"/>
              <w:left w:val="nil"/>
              <w:bottom w:val="single" w:sz="4" w:space="0" w:color="auto"/>
              <w:right w:val="single" w:sz="4" w:space="0" w:color="auto"/>
            </w:tcBorders>
            <w:shd w:val="clear" w:color="auto" w:fill="auto"/>
            <w:vAlign w:val="center"/>
            <w:hideMark/>
          </w:tcPr>
          <w:p w14:paraId="557640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48B9E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B5830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14CA5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47A37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5352CF9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A2C70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25.2.4.9.</w:t>
            </w:r>
          </w:p>
        </w:tc>
        <w:tc>
          <w:tcPr>
            <w:tcW w:w="5534" w:type="dxa"/>
            <w:tcBorders>
              <w:top w:val="nil"/>
              <w:left w:val="nil"/>
              <w:bottom w:val="single" w:sz="4" w:space="0" w:color="auto"/>
              <w:right w:val="single" w:sz="4" w:space="0" w:color="auto"/>
            </w:tcBorders>
            <w:shd w:val="clear" w:color="auto" w:fill="auto"/>
            <w:vAlign w:val="center"/>
            <w:hideMark/>
          </w:tcPr>
          <w:p w14:paraId="55D22E0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Радиочастотный протокол идентификации RFID меток</w:t>
            </w:r>
          </w:p>
        </w:tc>
        <w:tc>
          <w:tcPr>
            <w:tcW w:w="1299" w:type="dxa"/>
            <w:tcBorders>
              <w:top w:val="nil"/>
              <w:left w:val="nil"/>
              <w:bottom w:val="single" w:sz="4" w:space="0" w:color="auto"/>
              <w:right w:val="single" w:sz="4" w:space="0" w:color="auto"/>
            </w:tcBorders>
            <w:shd w:val="clear" w:color="auto" w:fill="auto"/>
            <w:vAlign w:val="center"/>
            <w:hideMark/>
          </w:tcPr>
          <w:p w14:paraId="7B3BD3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12AC8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14C51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7CE99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BEB1510"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lang w:val="en-US"/>
              </w:rPr>
              <w:t xml:space="preserve">EPC global UHF Class 1 Gen 2 </w:t>
            </w:r>
            <w:r w:rsidRPr="00DE421B">
              <w:rPr>
                <w:rFonts w:ascii="Times New Roman" w:hAnsi="Times New Roman" w:cs="Times New Roman"/>
                <w:sz w:val="24"/>
                <w:szCs w:val="24"/>
                <w:lang w:val="en-US"/>
              </w:rPr>
              <w:lastRenderedPageBreak/>
              <w:t>(ISO 18000-6C)</w:t>
            </w:r>
          </w:p>
        </w:tc>
        <w:tc>
          <w:tcPr>
            <w:tcW w:w="1564" w:type="dxa"/>
            <w:tcBorders>
              <w:top w:val="nil"/>
              <w:left w:val="nil"/>
              <w:bottom w:val="single" w:sz="4" w:space="0" w:color="auto"/>
              <w:right w:val="single" w:sz="4" w:space="0" w:color="auto"/>
            </w:tcBorders>
            <w:shd w:val="clear" w:color="auto" w:fill="auto"/>
            <w:vAlign w:val="center"/>
            <w:hideMark/>
          </w:tcPr>
          <w:p w14:paraId="2493C0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r>
      <w:tr w:rsidR="00DE421B" w:rsidRPr="00DE421B" w14:paraId="23AC561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AF19B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25.2.4.10.</w:t>
            </w:r>
          </w:p>
        </w:tc>
        <w:tc>
          <w:tcPr>
            <w:tcW w:w="5534" w:type="dxa"/>
            <w:tcBorders>
              <w:top w:val="nil"/>
              <w:left w:val="nil"/>
              <w:bottom w:val="single" w:sz="4" w:space="0" w:color="auto"/>
              <w:right w:val="single" w:sz="4" w:space="0" w:color="auto"/>
            </w:tcBorders>
            <w:shd w:val="clear" w:color="auto" w:fill="auto"/>
            <w:vAlign w:val="center"/>
            <w:hideMark/>
          </w:tcPr>
          <w:p w14:paraId="11EE504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частот</w:t>
            </w:r>
          </w:p>
        </w:tc>
        <w:tc>
          <w:tcPr>
            <w:tcW w:w="1299" w:type="dxa"/>
            <w:tcBorders>
              <w:top w:val="nil"/>
              <w:left w:val="nil"/>
              <w:bottom w:val="single" w:sz="4" w:space="0" w:color="auto"/>
              <w:right w:val="single" w:sz="4" w:space="0" w:color="auto"/>
            </w:tcBorders>
            <w:shd w:val="clear" w:color="auto" w:fill="auto"/>
            <w:vAlign w:val="center"/>
            <w:hideMark/>
          </w:tcPr>
          <w:p w14:paraId="7E8AAD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92DFA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3F226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865</w:t>
            </w:r>
          </w:p>
        </w:tc>
        <w:tc>
          <w:tcPr>
            <w:tcW w:w="983" w:type="dxa"/>
            <w:tcBorders>
              <w:top w:val="nil"/>
              <w:left w:val="nil"/>
              <w:bottom w:val="single" w:sz="4" w:space="0" w:color="auto"/>
              <w:right w:val="single" w:sz="4" w:space="0" w:color="auto"/>
            </w:tcBorders>
            <w:shd w:val="clear" w:color="auto" w:fill="auto"/>
            <w:vAlign w:val="center"/>
            <w:hideMark/>
          </w:tcPr>
          <w:p w14:paraId="5BC295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868</w:t>
            </w:r>
          </w:p>
        </w:tc>
        <w:tc>
          <w:tcPr>
            <w:tcW w:w="1567" w:type="dxa"/>
            <w:tcBorders>
              <w:top w:val="nil"/>
              <w:left w:val="nil"/>
              <w:bottom w:val="single" w:sz="4" w:space="0" w:color="auto"/>
              <w:right w:val="single" w:sz="4" w:space="0" w:color="auto"/>
            </w:tcBorders>
            <w:shd w:val="clear" w:color="auto" w:fill="auto"/>
            <w:vAlign w:val="center"/>
            <w:hideMark/>
          </w:tcPr>
          <w:p w14:paraId="52FA13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5ED16F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МГц</w:t>
            </w:r>
          </w:p>
        </w:tc>
      </w:tr>
      <w:tr w:rsidR="00DE421B" w:rsidRPr="00DE421B" w14:paraId="7FF4834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56F20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25.2.4.11.</w:t>
            </w:r>
          </w:p>
        </w:tc>
        <w:tc>
          <w:tcPr>
            <w:tcW w:w="5534" w:type="dxa"/>
            <w:tcBorders>
              <w:top w:val="nil"/>
              <w:left w:val="nil"/>
              <w:bottom w:val="single" w:sz="4" w:space="0" w:color="auto"/>
              <w:right w:val="single" w:sz="4" w:space="0" w:color="auto"/>
            </w:tcBorders>
            <w:shd w:val="clear" w:color="auto" w:fill="auto"/>
            <w:vAlign w:val="center"/>
            <w:hideMark/>
          </w:tcPr>
          <w:p w14:paraId="334EC7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Скорость идентификации RFID меток на расстоянии до 1 м</w:t>
            </w:r>
          </w:p>
        </w:tc>
        <w:tc>
          <w:tcPr>
            <w:tcW w:w="1299" w:type="dxa"/>
            <w:tcBorders>
              <w:top w:val="nil"/>
              <w:left w:val="nil"/>
              <w:bottom w:val="single" w:sz="4" w:space="0" w:color="auto"/>
              <w:right w:val="single" w:sz="4" w:space="0" w:color="auto"/>
            </w:tcBorders>
            <w:shd w:val="clear" w:color="auto" w:fill="auto"/>
            <w:vAlign w:val="center"/>
            <w:hideMark/>
          </w:tcPr>
          <w:p w14:paraId="7049CF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50</w:t>
            </w:r>
          </w:p>
        </w:tc>
        <w:tc>
          <w:tcPr>
            <w:tcW w:w="1567" w:type="dxa"/>
            <w:tcBorders>
              <w:top w:val="nil"/>
              <w:left w:val="nil"/>
              <w:bottom w:val="single" w:sz="4" w:space="0" w:color="auto"/>
              <w:right w:val="single" w:sz="4" w:space="0" w:color="auto"/>
            </w:tcBorders>
            <w:shd w:val="clear" w:color="auto" w:fill="auto"/>
            <w:vAlign w:val="center"/>
            <w:hideMark/>
          </w:tcPr>
          <w:p w14:paraId="5AB3D1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F803E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5DD49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55DF8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010034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Идентификаций/c</w:t>
            </w:r>
          </w:p>
        </w:tc>
      </w:tr>
      <w:tr w:rsidR="00DE421B" w:rsidRPr="00DE421B" w14:paraId="666011A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25D8A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25.2.4.12.</w:t>
            </w:r>
          </w:p>
        </w:tc>
        <w:tc>
          <w:tcPr>
            <w:tcW w:w="5534" w:type="dxa"/>
            <w:tcBorders>
              <w:top w:val="nil"/>
              <w:left w:val="nil"/>
              <w:bottom w:val="single" w:sz="4" w:space="0" w:color="auto"/>
              <w:right w:val="single" w:sz="4" w:space="0" w:color="auto"/>
            </w:tcBorders>
            <w:shd w:val="clear" w:color="auto" w:fill="auto"/>
            <w:vAlign w:val="center"/>
            <w:hideMark/>
          </w:tcPr>
          <w:p w14:paraId="3985BD6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Протокол управления RFID считывателем по интерфейсу Ethernet</w:t>
            </w:r>
          </w:p>
        </w:tc>
        <w:tc>
          <w:tcPr>
            <w:tcW w:w="1299" w:type="dxa"/>
            <w:tcBorders>
              <w:top w:val="nil"/>
              <w:left w:val="nil"/>
              <w:bottom w:val="single" w:sz="4" w:space="0" w:color="auto"/>
              <w:right w:val="single" w:sz="4" w:space="0" w:color="auto"/>
            </w:tcBorders>
            <w:shd w:val="clear" w:color="auto" w:fill="auto"/>
            <w:vAlign w:val="center"/>
            <w:hideMark/>
          </w:tcPr>
          <w:p w14:paraId="5AC030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A1DD3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54DDF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78020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9601D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LLRP</w:t>
            </w:r>
          </w:p>
        </w:tc>
        <w:tc>
          <w:tcPr>
            <w:tcW w:w="1564" w:type="dxa"/>
            <w:tcBorders>
              <w:top w:val="nil"/>
              <w:left w:val="nil"/>
              <w:bottom w:val="single" w:sz="4" w:space="0" w:color="auto"/>
              <w:right w:val="single" w:sz="4" w:space="0" w:color="auto"/>
            </w:tcBorders>
            <w:shd w:val="clear" w:color="auto" w:fill="auto"/>
            <w:vAlign w:val="center"/>
            <w:hideMark/>
          </w:tcPr>
          <w:p w14:paraId="675FEEF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6A05713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9271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25.2.4.13.</w:t>
            </w:r>
          </w:p>
        </w:tc>
        <w:tc>
          <w:tcPr>
            <w:tcW w:w="5534" w:type="dxa"/>
            <w:tcBorders>
              <w:top w:val="nil"/>
              <w:left w:val="nil"/>
              <w:bottom w:val="single" w:sz="4" w:space="0" w:color="auto"/>
              <w:right w:val="single" w:sz="4" w:space="0" w:color="auto"/>
            </w:tcBorders>
            <w:shd w:val="clear" w:color="auto" w:fill="auto"/>
            <w:vAlign w:val="center"/>
            <w:hideMark/>
          </w:tcPr>
          <w:p w14:paraId="231D591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Выходная мощность RFID считывателя </w:t>
            </w:r>
          </w:p>
        </w:tc>
        <w:tc>
          <w:tcPr>
            <w:tcW w:w="1299" w:type="dxa"/>
            <w:tcBorders>
              <w:top w:val="nil"/>
              <w:left w:val="nil"/>
              <w:bottom w:val="single" w:sz="4" w:space="0" w:color="auto"/>
              <w:right w:val="single" w:sz="4" w:space="0" w:color="auto"/>
            </w:tcBorders>
            <w:shd w:val="clear" w:color="auto" w:fill="auto"/>
            <w:vAlign w:val="center"/>
            <w:hideMark/>
          </w:tcPr>
          <w:p w14:paraId="37F0BF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9FD9E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1A498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w:t>
            </w:r>
          </w:p>
        </w:tc>
        <w:tc>
          <w:tcPr>
            <w:tcW w:w="983" w:type="dxa"/>
            <w:tcBorders>
              <w:top w:val="nil"/>
              <w:left w:val="nil"/>
              <w:bottom w:val="single" w:sz="4" w:space="0" w:color="auto"/>
              <w:right w:val="single" w:sz="4" w:space="0" w:color="auto"/>
            </w:tcBorders>
            <w:shd w:val="clear" w:color="auto" w:fill="auto"/>
            <w:vAlign w:val="center"/>
            <w:hideMark/>
          </w:tcPr>
          <w:p w14:paraId="228719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30</w:t>
            </w:r>
          </w:p>
        </w:tc>
        <w:tc>
          <w:tcPr>
            <w:tcW w:w="1567" w:type="dxa"/>
            <w:tcBorders>
              <w:top w:val="nil"/>
              <w:left w:val="nil"/>
              <w:bottom w:val="single" w:sz="4" w:space="0" w:color="auto"/>
              <w:right w:val="single" w:sz="4" w:space="0" w:color="auto"/>
            </w:tcBorders>
            <w:shd w:val="clear" w:color="auto" w:fill="auto"/>
            <w:vAlign w:val="center"/>
            <w:hideMark/>
          </w:tcPr>
          <w:p w14:paraId="33E4C8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AE4E3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дБм</w:t>
            </w:r>
          </w:p>
        </w:tc>
      </w:tr>
      <w:tr w:rsidR="00DE421B" w:rsidRPr="00DE421B" w14:paraId="4554EF1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DD5B6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25.2.4.14.</w:t>
            </w:r>
          </w:p>
        </w:tc>
        <w:tc>
          <w:tcPr>
            <w:tcW w:w="5534" w:type="dxa"/>
            <w:tcBorders>
              <w:top w:val="nil"/>
              <w:left w:val="nil"/>
              <w:bottom w:val="single" w:sz="4" w:space="0" w:color="auto"/>
              <w:right w:val="single" w:sz="4" w:space="0" w:color="auto"/>
            </w:tcBorders>
            <w:shd w:val="clear" w:color="auto" w:fill="auto"/>
            <w:vAlign w:val="center"/>
            <w:hideMark/>
          </w:tcPr>
          <w:p w14:paraId="3ACC224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RFID антенне</w:t>
            </w:r>
          </w:p>
        </w:tc>
        <w:tc>
          <w:tcPr>
            <w:tcW w:w="1299" w:type="dxa"/>
            <w:tcBorders>
              <w:top w:val="nil"/>
              <w:left w:val="nil"/>
              <w:bottom w:val="single" w:sz="4" w:space="0" w:color="auto"/>
              <w:right w:val="single" w:sz="4" w:space="0" w:color="auto"/>
            </w:tcBorders>
            <w:shd w:val="clear" w:color="auto" w:fill="auto"/>
            <w:vAlign w:val="center"/>
            <w:hideMark/>
          </w:tcPr>
          <w:p w14:paraId="444C6E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34AAE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30D00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4CDDB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864ED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42F17C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6FBD705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66454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25.2.4.15.</w:t>
            </w:r>
          </w:p>
        </w:tc>
        <w:tc>
          <w:tcPr>
            <w:tcW w:w="5534" w:type="dxa"/>
            <w:tcBorders>
              <w:top w:val="nil"/>
              <w:left w:val="nil"/>
              <w:bottom w:val="single" w:sz="4" w:space="0" w:color="auto"/>
              <w:right w:val="single" w:sz="4" w:space="0" w:color="auto"/>
            </w:tcBorders>
            <w:shd w:val="clear" w:color="auto" w:fill="auto"/>
            <w:vAlign w:val="center"/>
            <w:hideMark/>
          </w:tcPr>
          <w:p w14:paraId="320550E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Коэффициент усиления</w:t>
            </w:r>
          </w:p>
        </w:tc>
        <w:tc>
          <w:tcPr>
            <w:tcW w:w="1299" w:type="dxa"/>
            <w:tcBorders>
              <w:top w:val="nil"/>
              <w:left w:val="nil"/>
              <w:bottom w:val="single" w:sz="4" w:space="0" w:color="auto"/>
              <w:right w:val="single" w:sz="4" w:space="0" w:color="auto"/>
            </w:tcBorders>
            <w:shd w:val="clear" w:color="auto" w:fill="auto"/>
            <w:vAlign w:val="center"/>
            <w:hideMark/>
          </w:tcPr>
          <w:p w14:paraId="10FE3F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w:t>
            </w:r>
          </w:p>
        </w:tc>
        <w:tc>
          <w:tcPr>
            <w:tcW w:w="1567" w:type="dxa"/>
            <w:tcBorders>
              <w:top w:val="nil"/>
              <w:left w:val="nil"/>
              <w:bottom w:val="single" w:sz="4" w:space="0" w:color="auto"/>
              <w:right w:val="single" w:sz="4" w:space="0" w:color="auto"/>
            </w:tcBorders>
            <w:shd w:val="clear" w:color="auto" w:fill="auto"/>
            <w:vAlign w:val="center"/>
            <w:hideMark/>
          </w:tcPr>
          <w:p w14:paraId="04C7D2B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0EA88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08912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599D2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591AAF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дБи</w:t>
            </w:r>
          </w:p>
        </w:tc>
      </w:tr>
      <w:tr w:rsidR="00DE421B" w:rsidRPr="00DE421B" w14:paraId="5AE8698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18C5E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25.2.4.16.</w:t>
            </w:r>
          </w:p>
        </w:tc>
        <w:tc>
          <w:tcPr>
            <w:tcW w:w="5534" w:type="dxa"/>
            <w:tcBorders>
              <w:top w:val="nil"/>
              <w:left w:val="nil"/>
              <w:bottom w:val="single" w:sz="4" w:space="0" w:color="auto"/>
              <w:right w:val="single" w:sz="4" w:space="0" w:color="auto"/>
            </w:tcBorders>
            <w:shd w:val="clear" w:color="auto" w:fill="auto"/>
            <w:vAlign w:val="center"/>
            <w:hideMark/>
          </w:tcPr>
          <w:p w14:paraId="110F4F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КСВн</w:t>
            </w:r>
          </w:p>
        </w:tc>
        <w:tc>
          <w:tcPr>
            <w:tcW w:w="1299" w:type="dxa"/>
            <w:tcBorders>
              <w:top w:val="nil"/>
              <w:left w:val="nil"/>
              <w:bottom w:val="single" w:sz="4" w:space="0" w:color="auto"/>
              <w:right w:val="single" w:sz="4" w:space="0" w:color="auto"/>
            </w:tcBorders>
            <w:shd w:val="clear" w:color="auto" w:fill="auto"/>
            <w:vAlign w:val="center"/>
            <w:hideMark/>
          </w:tcPr>
          <w:p w14:paraId="137305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1,5</w:t>
            </w:r>
          </w:p>
        </w:tc>
        <w:tc>
          <w:tcPr>
            <w:tcW w:w="1567" w:type="dxa"/>
            <w:tcBorders>
              <w:top w:val="nil"/>
              <w:left w:val="nil"/>
              <w:bottom w:val="single" w:sz="4" w:space="0" w:color="auto"/>
              <w:right w:val="single" w:sz="4" w:space="0" w:color="auto"/>
            </w:tcBorders>
            <w:shd w:val="clear" w:color="auto" w:fill="auto"/>
            <w:vAlign w:val="center"/>
            <w:hideMark/>
          </w:tcPr>
          <w:p w14:paraId="3E9AE2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6E197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7792F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F1070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4C454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ед.</w:t>
            </w:r>
          </w:p>
        </w:tc>
      </w:tr>
      <w:tr w:rsidR="00DE421B" w:rsidRPr="00DE421B" w14:paraId="3DFA5DB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124A7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w:t>
            </w:r>
          </w:p>
        </w:tc>
        <w:tc>
          <w:tcPr>
            <w:tcW w:w="5534" w:type="dxa"/>
            <w:tcBorders>
              <w:top w:val="nil"/>
              <w:left w:val="nil"/>
              <w:bottom w:val="single" w:sz="4" w:space="0" w:color="auto"/>
              <w:right w:val="single" w:sz="4" w:space="0" w:color="auto"/>
            </w:tcBorders>
            <w:shd w:val="clear" w:color="auto" w:fill="auto"/>
            <w:vAlign w:val="center"/>
            <w:hideMark/>
          </w:tcPr>
          <w:p w14:paraId="162B422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Многофункциональный навигационный терминал (МНТ)</w:t>
            </w:r>
          </w:p>
        </w:tc>
        <w:tc>
          <w:tcPr>
            <w:tcW w:w="1299" w:type="dxa"/>
            <w:tcBorders>
              <w:top w:val="nil"/>
              <w:left w:val="nil"/>
              <w:bottom w:val="single" w:sz="4" w:space="0" w:color="auto"/>
              <w:right w:val="single" w:sz="4" w:space="0" w:color="auto"/>
            </w:tcBorders>
            <w:shd w:val="clear" w:color="auto" w:fill="auto"/>
            <w:vAlign w:val="center"/>
            <w:hideMark/>
          </w:tcPr>
          <w:p w14:paraId="149489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2</w:t>
            </w:r>
          </w:p>
        </w:tc>
        <w:tc>
          <w:tcPr>
            <w:tcW w:w="1567" w:type="dxa"/>
            <w:tcBorders>
              <w:top w:val="nil"/>
              <w:left w:val="nil"/>
              <w:bottom w:val="single" w:sz="4" w:space="0" w:color="auto"/>
              <w:right w:val="single" w:sz="4" w:space="0" w:color="auto"/>
            </w:tcBorders>
            <w:shd w:val="clear" w:color="auto" w:fill="auto"/>
            <w:vAlign w:val="center"/>
            <w:hideMark/>
          </w:tcPr>
          <w:p w14:paraId="216C2F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E726A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66685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61CE0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CE666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51631D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8E8F0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25.2.5.1.</w:t>
            </w:r>
          </w:p>
        </w:tc>
        <w:tc>
          <w:tcPr>
            <w:tcW w:w="5534" w:type="dxa"/>
            <w:tcBorders>
              <w:top w:val="nil"/>
              <w:left w:val="nil"/>
              <w:bottom w:val="single" w:sz="4" w:space="0" w:color="auto"/>
              <w:right w:val="single" w:sz="4" w:space="0" w:color="auto"/>
            </w:tcBorders>
            <w:shd w:val="clear" w:color="auto" w:fill="auto"/>
            <w:vAlign w:val="center"/>
            <w:hideMark/>
          </w:tcPr>
          <w:p w14:paraId="2B61DD6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МНТ выполняет функции блока управления аппаратурой ВТП и Rfid идентификации, а также обеспечивает обмен данными с сервером позиционирования.</w:t>
            </w:r>
          </w:p>
        </w:tc>
        <w:tc>
          <w:tcPr>
            <w:tcW w:w="1299" w:type="dxa"/>
            <w:tcBorders>
              <w:top w:val="nil"/>
              <w:left w:val="nil"/>
              <w:bottom w:val="single" w:sz="4" w:space="0" w:color="auto"/>
              <w:right w:val="single" w:sz="4" w:space="0" w:color="auto"/>
            </w:tcBorders>
            <w:shd w:val="clear" w:color="auto" w:fill="auto"/>
            <w:vAlign w:val="center"/>
            <w:hideMark/>
          </w:tcPr>
          <w:p w14:paraId="647722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97AA0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061358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C4E28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D8698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F87BA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55521C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F842B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25.2.5.2.</w:t>
            </w:r>
          </w:p>
        </w:tc>
        <w:tc>
          <w:tcPr>
            <w:tcW w:w="5534" w:type="dxa"/>
            <w:tcBorders>
              <w:top w:val="nil"/>
              <w:left w:val="nil"/>
              <w:bottom w:val="single" w:sz="4" w:space="0" w:color="auto"/>
              <w:right w:val="single" w:sz="4" w:space="0" w:color="auto"/>
            </w:tcBorders>
            <w:shd w:val="clear" w:color="auto" w:fill="auto"/>
            <w:vAlign w:val="center"/>
            <w:hideMark/>
          </w:tcPr>
          <w:p w14:paraId="1C7EFDE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МНТ в должен обеспечивать:</w:t>
            </w:r>
          </w:p>
        </w:tc>
        <w:tc>
          <w:tcPr>
            <w:tcW w:w="1299" w:type="dxa"/>
            <w:tcBorders>
              <w:top w:val="nil"/>
              <w:left w:val="nil"/>
              <w:bottom w:val="single" w:sz="4" w:space="0" w:color="auto"/>
              <w:right w:val="single" w:sz="4" w:space="0" w:color="auto"/>
            </w:tcBorders>
            <w:shd w:val="clear" w:color="auto" w:fill="auto"/>
            <w:vAlign w:val="center"/>
            <w:hideMark/>
          </w:tcPr>
          <w:p w14:paraId="4EDF25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1BC69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433A1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BB970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40B1B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91994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9BBA721"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FE0D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25.2.5.3.</w:t>
            </w:r>
          </w:p>
        </w:tc>
        <w:tc>
          <w:tcPr>
            <w:tcW w:w="5534" w:type="dxa"/>
            <w:tcBorders>
              <w:top w:val="nil"/>
              <w:left w:val="nil"/>
              <w:bottom w:val="single" w:sz="4" w:space="0" w:color="auto"/>
              <w:right w:val="single" w:sz="4" w:space="0" w:color="auto"/>
            </w:tcBorders>
            <w:shd w:val="clear" w:color="auto" w:fill="auto"/>
            <w:vAlign w:val="center"/>
            <w:hideMark/>
          </w:tcPr>
          <w:p w14:paraId="5662C15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получение навигационных данных от ВТП и оборудования Rfid идентификации, их хранение в течение не менее 30 суток;</w:t>
            </w:r>
          </w:p>
        </w:tc>
        <w:tc>
          <w:tcPr>
            <w:tcW w:w="1299" w:type="dxa"/>
            <w:tcBorders>
              <w:top w:val="nil"/>
              <w:left w:val="nil"/>
              <w:bottom w:val="single" w:sz="4" w:space="0" w:color="auto"/>
              <w:right w:val="single" w:sz="4" w:space="0" w:color="auto"/>
            </w:tcBorders>
            <w:shd w:val="clear" w:color="auto" w:fill="auto"/>
            <w:vAlign w:val="center"/>
            <w:hideMark/>
          </w:tcPr>
          <w:p w14:paraId="259FF5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4A2D9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681EA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0FB80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B8A3C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12F96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31EF0FD"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F0766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25.2.5.4.</w:t>
            </w:r>
          </w:p>
        </w:tc>
        <w:tc>
          <w:tcPr>
            <w:tcW w:w="5534" w:type="dxa"/>
            <w:tcBorders>
              <w:top w:val="nil"/>
              <w:left w:val="nil"/>
              <w:bottom w:val="single" w:sz="4" w:space="0" w:color="auto"/>
              <w:right w:val="single" w:sz="4" w:space="0" w:color="auto"/>
            </w:tcBorders>
            <w:shd w:val="clear" w:color="auto" w:fill="auto"/>
            <w:vAlign w:val="center"/>
            <w:hideMark/>
          </w:tcPr>
          <w:p w14:paraId="69FC7BF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передачу собранных навигационных данных по сетям сотовых операторов (3G/LTE) и Wi-Fi на сервер позиционирования в режиме реального времени по протоколу EGTS (ГОСТ 33472-2015), с заданной периодичностью (в диапазоне от 1 до 30 секунд);</w:t>
            </w:r>
          </w:p>
        </w:tc>
        <w:tc>
          <w:tcPr>
            <w:tcW w:w="1299" w:type="dxa"/>
            <w:tcBorders>
              <w:top w:val="nil"/>
              <w:left w:val="nil"/>
              <w:bottom w:val="single" w:sz="4" w:space="0" w:color="auto"/>
              <w:right w:val="single" w:sz="4" w:space="0" w:color="auto"/>
            </w:tcBorders>
            <w:shd w:val="clear" w:color="auto" w:fill="auto"/>
            <w:vAlign w:val="center"/>
            <w:hideMark/>
          </w:tcPr>
          <w:p w14:paraId="162DAB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106C04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B0C09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7D5C1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E720B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83277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A7493F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51020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25.2.5.5.</w:t>
            </w:r>
          </w:p>
        </w:tc>
        <w:tc>
          <w:tcPr>
            <w:tcW w:w="5534" w:type="dxa"/>
            <w:tcBorders>
              <w:top w:val="nil"/>
              <w:left w:val="nil"/>
              <w:bottom w:val="single" w:sz="4" w:space="0" w:color="auto"/>
              <w:right w:val="single" w:sz="4" w:space="0" w:color="auto"/>
            </w:tcBorders>
            <w:shd w:val="clear" w:color="auto" w:fill="auto"/>
            <w:vAlign w:val="center"/>
            <w:hideMark/>
          </w:tcPr>
          <w:p w14:paraId="56B8116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управление ТТ ВТП и оборудованием Rfid идентификации;</w:t>
            </w:r>
          </w:p>
        </w:tc>
        <w:tc>
          <w:tcPr>
            <w:tcW w:w="1299" w:type="dxa"/>
            <w:tcBorders>
              <w:top w:val="nil"/>
              <w:left w:val="nil"/>
              <w:bottom w:val="single" w:sz="4" w:space="0" w:color="auto"/>
              <w:right w:val="single" w:sz="4" w:space="0" w:color="auto"/>
            </w:tcBorders>
            <w:shd w:val="clear" w:color="auto" w:fill="auto"/>
            <w:vAlign w:val="center"/>
            <w:hideMark/>
          </w:tcPr>
          <w:p w14:paraId="6E81155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91C21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72E46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55919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629DE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0F5712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E32035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55D8D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25.2.5.6.</w:t>
            </w:r>
          </w:p>
        </w:tc>
        <w:tc>
          <w:tcPr>
            <w:tcW w:w="5534" w:type="dxa"/>
            <w:tcBorders>
              <w:top w:val="nil"/>
              <w:left w:val="nil"/>
              <w:bottom w:val="single" w:sz="4" w:space="0" w:color="auto"/>
              <w:right w:val="single" w:sz="4" w:space="0" w:color="auto"/>
            </w:tcBorders>
            <w:shd w:val="clear" w:color="auto" w:fill="auto"/>
            <w:vAlign w:val="center"/>
            <w:hideMark/>
          </w:tcPr>
          <w:p w14:paraId="710948E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     прием по каналам LTE/Wi-fi от базовой станции высокоточного позиционирования </w:t>
            </w:r>
            <w:r w:rsidRPr="00DE421B">
              <w:rPr>
                <w:rFonts w:ascii="Times New Roman" w:hAnsi="Times New Roman" w:cs="Times New Roman"/>
                <w:sz w:val="24"/>
                <w:szCs w:val="24"/>
              </w:rPr>
              <w:lastRenderedPageBreak/>
              <w:t>дифференциальных поправок и их трансляцию в ТТ ВТП</w:t>
            </w:r>
          </w:p>
        </w:tc>
        <w:tc>
          <w:tcPr>
            <w:tcW w:w="1299" w:type="dxa"/>
            <w:tcBorders>
              <w:top w:val="nil"/>
              <w:left w:val="nil"/>
              <w:bottom w:val="single" w:sz="4" w:space="0" w:color="auto"/>
              <w:right w:val="single" w:sz="4" w:space="0" w:color="auto"/>
            </w:tcBorders>
            <w:shd w:val="clear" w:color="auto" w:fill="auto"/>
            <w:vAlign w:val="center"/>
            <w:hideMark/>
          </w:tcPr>
          <w:p w14:paraId="0C3DA5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vAlign w:val="center"/>
            <w:hideMark/>
          </w:tcPr>
          <w:p w14:paraId="33F477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4A859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984C7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5F651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595C8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0C8A7B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FB72A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25.2.5.6.1.</w:t>
            </w:r>
          </w:p>
        </w:tc>
        <w:tc>
          <w:tcPr>
            <w:tcW w:w="5534" w:type="dxa"/>
            <w:tcBorders>
              <w:top w:val="nil"/>
              <w:left w:val="nil"/>
              <w:bottom w:val="single" w:sz="4" w:space="0" w:color="auto"/>
              <w:right w:val="single" w:sz="4" w:space="0" w:color="auto"/>
            </w:tcBorders>
            <w:shd w:val="clear" w:color="auto" w:fill="auto"/>
            <w:vAlign w:val="center"/>
            <w:hideMark/>
          </w:tcPr>
          <w:p w14:paraId="40F3A58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МНТ должен обеспечивать диагностику работоспособности оборудования системы высокоточного позиционирования, трансляцию результатов в БВК СЭКОП</w:t>
            </w:r>
          </w:p>
        </w:tc>
        <w:tc>
          <w:tcPr>
            <w:tcW w:w="1299" w:type="dxa"/>
            <w:tcBorders>
              <w:top w:val="nil"/>
              <w:left w:val="nil"/>
              <w:bottom w:val="single" w:sz="4" w:space="0" w:color="auto"/>
              <w:right w:val="single" w:sz="4" w:space="0" w:color="auto"/>
            </w:tcBorders>
            <w:shd w:val="clear" w:color="auto" w:fill="auto"/>
            <w:vAlign w:val="center"/>
            <w:hideMark/>
          </w:tcPr>
          <w:p w14:paraId="5E228F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EF192D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49A1C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7365E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BC7E1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E10AC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668D4D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CD720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25.2.5.6.2.</w:t>
            </w:r>
          </w:p>
        </w:tc>
        <w:tc>
          <w:tcPr>
            <w:tcW w:w="5534" w:type="dxa"/>
            <w:tcBorders>
              <w:top w:val="nil"/>
              <w:left w:val="nil"/>
              <w:bottom w:val="single" w:sz="4" w:space="0" w:color="auto"/>
              <w:right w:val="single" w:sz="4" w:space="0" w:color="auto"/>
            </w:tcBorders>
            <w:shd w:val="clear" w:color="auto" w:fill="auto"/>
            <w:vAlign w:val="center"/>
            <w:hideMark/>
          </w:tcPr>
          <w:p w14:paraId="2413167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Задержка доставки сообщений от ТТ ВТП и оборудования Rfid идентификации до TCP порта сервера позиционирования - не превышает 2 сек (с учетом всех промежуточных буферизаций на стороне бортового оборудования, задержки канала беспроводной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0B51CE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C7CA2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47CB0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8F48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9E11B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BDC88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56BF36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EB93F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25.2.5.6.3.</w:t>
            </w:r>
          </w:p>
        </w:tc>
        <w:tc>
          <w:tcPr>
            <w:tcW w:w="5534" w:type="dxa"/>
            <w:tcBorders>
              <w:top w:val="nil"/>
              <w:left w:val="nil"/>
              <w:bottom w:val="single" w:sz="4" w:space="0" w:color="auto"/>
              <w:right w:val="single" w:sz="4" w:space="0" w:color="auto"/>
            </w:tcBorders>
            <w:shd w:val="clear" w:color="auto" w:fill="auto"/>
            <w:vAlign w:val="center"/>
            <w:hideMark/>
          </w:tcPr>
          <w:p w14:paraId="53B7895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системному программному обеспечению МНТ</w:t>
            </w:r>
          </w:p>
        </w:tc>
        <w:tc>
          <w:tcPr>
            <w:tcW w:w="1299" w:type="dxa"/>
            <w:tcBorders>
              <w:top w:val="nil"/>
              <w:left w:val="nil"/>
              <w:bottom w:val="single" w:sz="4" w:space="0" w:color="auto"/>
              <w:right w:val="single" w:sz="4" w:space="0" w:color="auto"/>
            </w:tcBorders>
            <w:shd w:val="clear" w:color="auto" w:fill="auto"/>
            <w:vAlign w:val="center"/>
            <w:hideMark/>
          </w:tcPr>
          <w:p w14:paraId="431D8D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FC763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F4F0A3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4901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CAA9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ED250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883AD9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96571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25.2.5.6.4.</w:t>
            </w:r>
          </w:p>
        </w:tc>
        <w:tc>
          <w:tcPr>
            <w:tcW w:w="5534" w:type="dxa"/>
            <w:tcBorders>
              <w:top w:val="nil"/>
              <w:left w:val="nil"/>
              <w:bottom w:val="single" w:sz="4" w:space="0" w:color="auto"/>
              <w:right w:val="single" w:sz="4" w:space="0" w:color="auto"/>
            </w:tcBorders>
            <w:shd w:val="clear" w:color="auto" w:fill="auto"/>
            <w:vAlign w:val="center"/>
            <w:hideMark/>
          </w:tcPr>
          <w:p w14:paraId="03CA1A4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оборудование должно функционировать под управлением операционной системы с общедоступными (открытыми) исходными кодами</w:t>
            </w:r>
          </w:p>
        </w:tc>
        <w:tc>
          <w:tcPr>
            <w:tcW w:w="1299" w:type="dxa"/>
            <w:tcBorders>
              <w:top w:val="nil"/>
              <w:left w:val="nil"/>
              <w:bottom w:val="single" w:sz="4" w:space="0" w:color="auto"/>
              <w:right w:val="single" w:sz="4" w:space="0" w:color="auto"/>
            </w:tcBorders>
            <w:shd w:val="clear" w:color="auto" w:fill="auto"/>
            <w:vAlign w:val="center"/>
            <w:hideMark/>
          </w:tcPr>
          <w:p w14:paraId="7B5F31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DEF1A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D33B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A9D7B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686A9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729C5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3A30A9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EA722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25.2.5.6.5.</w:t>
            </w:r>
          </w:p>
        </w:tc>
        <w:tc>
          <w:tcPr>
            <w:tcW w:w="5534" w:type="dxa"/>
            <w:tcBorders>
              <w:top w:val="nil"/>
              <w:left w:val="nil"/>
              <w:bottom w:val="single" w:sz="4" w:space="0" w:color="auto"/>
              <w:right w:val="single" w:sz="4" w:space="0" w:color="auto"/>
            </w:tcBorders>
            <w:shd w:val="clear" w:color="auto" w:fill="auto"/>
            <w:vAlign w:val="center"/>
            <w:hideMark/>
          </w:tcPr>
          <w:p w14:paraId="4CDC5A9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МНТ:</w:t>
            </w:r>
          </w:p>
        </w:tc>
        <w:tc>
          <w:tcPr>
            <w:tcW w:w="1299" w:type="dxa"/>
            <w:tcBorders>
              <w:top w:val="nil"/>
              <w:left w:val="nil"/>
              <w:bottom w:val="single" w:sz="4" w:space="0" w:color="auto"/>
              <w:right w:val="single" w:sz="4" w:space="0" w:color="auto"/>
            </w:tcBorders>
            <w:shd w:val="clear" w:color="auto" w:fill="auto"/>
            <w:vAlign w:val="center"/>
            <w:hideMark/>
          </w:tcPr>
          <w:p w14:paraId="3C8B17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F1878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D1D8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578ED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B3A2E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223D4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B59EEA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0DA85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25.2.5.7.</w:t>
            </w:r>
          </w:p>
        </w:tc>
        <w:tc>
          <w:tcPr>
            <w:tcW w:w="5534" w:type="dxa"/>
            <w:tcBorders>
              <w:top w:val="nil"/>
              <w:left w:val="nil"/>
              <w:bottom w:val="single" w:sz="4" w:space="0" w:color="auto"/>
              <w:right w:val="single" w:sz="4" w:space="0" w:color="auto"/>
            </w:tcBorders>
            <w:shd w:val="clear" w:color="auto" w:fill="auto"/>
            <w:vAlign w:val="center"/>
            <w:hideMark/>
          </w:tcPr>
          <w:p w14:paraId="0A3875C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Процессор</w:t>
            </w:r>
          </w:p>
        </w:tc>
        <w:tc>
          <w:tcPr>
            <w:tcW w:w="1299" w:type="dxa"/>
            <w:tcBorders>
              <w:top w:val="nil"/>
              <w:left w:val="nil"/>
              <w:bottom w:val="single" w:sz="4" w:space="0" w:color="auto"/>
              <w:right w:val="single" w:sz="4" w:space="0" w:color="auto"/>
            </w:tcBorders>
            <w:shd w:val="clear" w:color="auto" w:fill="auto"/>
            <w:vAlign w:val="center"/>
            <w:hideMark/>
          </w:tcPr>
          <w:p w14:paraId="330BEE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BBBF5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4D49C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B94B7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356DB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163D5E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105F39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2540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25.2.5.8.</w:t>
            </w:r>
          </w:p>
        </w:tc>
        <w:tc>
          <w:tcPr>
            <w:tcW w:w="5534" w:type="dxa"/>
            <w:tcBorders>
              <w:top w:val="nil"/>
              <w:left w:val="nil"/>
              <w:bottom w:val="single" w:sz="4" w:space="0" w:color="auto"/>
              <w:right w:val="single" w:sz="4" w:space="0" w:color="auto"/>
            </w:tcBorders>
            <w:shd w:val="clear" w:color="auto" w:fill="auto"/>
            <w:vAlign w:val="center"/>
            <w:hideMark/>
          </w:tcPr>
          <w:p w14:paraId="342770E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   литография </w:t>
            </w:r>
          </w:p>
        </w:tc>
        <w:tc>
          <w:tcPr>
            <w:tcW w:w="1299" w:type="dxa"/>
            <w:tcBorders>
              <w:top w:val="nil"/>
              <w:left w:val="nil"/>
              <w:bottom w:val="single" w:sz="4" w:space="0" w:color="auto"/>
              <w:right w:val="single" w:sz="4" w:space="0" w:color="auto"/>
            </w:tcBorders>
            <w:shd w:val="clear" w:color="auto" w:fill="auto"/>
            <w:vAlign w:val="center"/>
            <w:hideMark/>
          </w:tcPr>
          <w:p w14:paraId="6823D7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14</w:t>
            </w:r>
          </w:p>
        </w:tc>
        <w:tc>
          <w:tcPr>
            <w:tcW w:w="1567" w:type="dxa"/>
            <w:tcBorders>
              <w:top w:val="nil"/>
              <w:left w:val="nil"/>
              <w:bottom w:val="single" w:sz="4" w:space="0" w:color="auto"/>
              <w:right w:val="single" w:sz="4" w:space="0" w:color="auto"/>
            </w:tcBorders>
            <w:shd w:val="clear" w:color="auto" w:fill="auto"/>
            <w:vAlign w:val="center"/>
            <w:hideMark/>
          </w:tcPr>
          <w:p w14:paraId="41FF60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D26E6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85FAC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9776D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25B1CC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нм</w:t>
            </w:r>
          </w:p>
        </w:tc>
      </w:tr>
      <w:tr w:rsidR="00DE421B" w:rsidRPr="00DE421B" w14:paraId="3636C7E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C5FEE62" w14:textId="77777777" w:rsidR="00DE421B" w:rsidRPr="00DE421B" w:rsidRDefault="00DE421B" w:rsidP="00DE421B">
            <w:pPr>
              <w:widowControl w:val="0"/>
              <w:spacing w:after="0" w:line="240" w:lineRule="auto"/>
              <w:jc w:val="center"/>
              <w:rPr>
                <w:rFonts w:ascii="Times New Roman" w:hAnsi="Times New Roman" w:cs="Times New Roman"/>
                <w:b/>
                <w:sz w:val="24"/>
                <w:szCs w:val="24"/>
              </w:rPr>
            </w:pPr>
            <w:r w:rsidRPr="00DE421B">
              <w:rPr>
                <w:rFonts w:ascii="Times New Roman" w:hAnsi="Times New Roman" w:cs="Times New Roman"/>
                <w:b/>
                <w:sz w:val="24"/>
                <w:szCs w:val="24"/>
              </w:rPr>
              <w:t>25.2.5.8.1.</w:t>
            </w:r>
          </w:p>
        </w:tc>
        <w:tc>
          <w:tcPr>
            <w:tcW w:w="5534" w:type="dxa"/>
            <w:tcBorders>
              <w:top w:val="nil"/>
              <w:left w:val="nil"/>
              <w:bottom w:val="single" w:sz="4" w:space="0" w:color="auto"/>
              <w:right w:val="single" w:sz="4" w:space="0" w:color="auto"/>
            </w:tcBorders>
            <w:shd w:val="clear" w:color="auto" w:fill="auto"/>
            <w:vAlign w:val="center"/>
            <w:hideMark/>
          </w:tcPr>
          <w:p w14:paraId="1748F45B"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 xml:space="preserve">–   архитектура </w:t>
            </w:r>
          </w:p>
        </w:tc>
        <w:tc>
          <w:tcPr>
            <w:tcW w:w="1299" w:type="dxa"/>
            <w:tcBorders>
              <w:top w:val="nil"/>
              <w:left w:val="nil"/>
              <w:bottom w:val="single" w:sz="4" w:space="0" w:color="auto"/>
              <w:right w:val="single" w:sz="4" w:space="0" w:color="auto"/>
            </w:tcBorders>
            <w:shd w:val="clear" w:color="auto" w:fill="auto"/>
            <w:vAlign w:val="center"/>
            <w:hideMark/>
          </w:tcPr>
          <w:p w14:paraId="64D2F6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C5551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02F22C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B56CE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C36BE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64</w:t>
            </w:r>
          </w:p>
        </w:tc>
        <w:tc>
          <w:tcPr>
            <w:tcW w:w="1564" w:type="dxa"/>
            <w:tcBorders>
              <w:top w:val="nil"/>
              <w:left w:val="nil"/>
              <w:bottom w:val="single" w:sz="4" w:space="0" w:color="auto"/>
              <w:right w:val="single" w:sz="4" w:space="0" w:color="auto"/>
            </w:tcBorders>
            <w:shd w:val="clear" w:color="auto" w:fill="auto"/>
            <w:vAlign w:val="center"/>
            <w:hideMark/>
          </w:tcPr>
          <w:p w14:paraId="5B35B3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бит</w:t>
            </w:r>
          </w:p>
        </w:tc>
      </w:tr>
      <w:tr w:rsidR="00DE421B" w:rsidRPr="00DE421B" w14:paraId="302B1D9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E9E9C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25.2.5.8.2.</w:t>
            </w:r>
          </w:p>
        </w:tc>
        <w:tc>
          <w:tcPr>
            <w:tcW w:w="5534" w:type="dxa"/>
            <w:tcBorders>
              <w:top w:val="nil"/>
              <w:left w:val="nil"/>
              <w:bottom w:val="single" w:sz="4" w:space="0" w:color="auto"/>
              <w:right w:val="single" w:sz="4" w:space="0" w:color="auto"/>
            </w:tcBorders>
            <w:shd w:val="clear" w:color="auto" w:fill="auto"/>
            <w:vAlign w:val="center"/>
            <w:hideMark/>
          </w:tcPr>
          <w:p w14:paraId="55D5FAC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     количество ядер </w:t>
            </w:r>
          </w:p>
        </w:tc>
        <w:tc>
          <w:tcPr>
            <w:tcW w:w="1299" w:type="dxa"/>
            <w:tcBorders>
              <w:top w:val="nil"/>
              <w:left w:val="nil"/>
              <w:bottom w:val="single" w:sz="4" w:space="0" w:color="auto"/>
              <w:right w:val="single" w:sz="4" w:space="0" w:color="auto"/>
            </w:tcBorders>
            <w:shd w:val="clear" w:color="auto" w:fill="auto"/>
            <w:vAlign w:val="center"/>
            <w:hideMark/>
          </w:tcPr>
          <w:p w14:paraId="0D02DD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41F04B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A9800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46023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74965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5B79D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4AC591B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11B4A6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25.2.5.8.2.1.</w:t>
            </w:r>
          </w:p>
        </w:tc>
        <w:tc>
          <w:tcPr>
            <w:tcW w:w="5534" w:type="dxa"/>
            <w:tcBorders>
              <w:top w:val="nil"/>
              <w:left w:val="nil"/>
              <w:bottom w:val="single" w:sz="4" w:space="0" w:color="auto"/>
              <w:right w:val="single" w:sz="4" w:space="0" w:color="auto"/>
            </w:tcBorders>
            <w:shd w:val="clear" w:color="auto" w:fill="auto"/>
            <w:vAlign w:val="center"/>
            <w:hideMark/>
          </w:tcPr>
          <w:p w14:paraId="0F031B4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тактовая частота</w:t>
            </w:r>
          </w:p>
        </w:tc>
        <w:tc>
          <w:tcPr>
            <w:tcW w:w="1299" w:type="dxa"/>
            <w:tcBorders>
              <w:top w:val="nil"/>
              <w:left w:val="nil"/>
              <w:bottom w:val="single" w:sz="4" w:space="0" w:color="auto"/>
              <w:right w:val="single" w:sz="4" w:space="0" w:color="auto"/>
            </w:tcBorders>
            <w:shd w:val="clear" w:color="auto" w:fill="auto"/>
            <w:vAlign w:val="center"/>
            <w:hideMark/>
          </w:tcPr>
          <w:p w14:paraId="053956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03B528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7F259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7604E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4B7AD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588C3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ГГц</w:t>
            </w:r>
          </w:p>
        </w:tc>
      </w:tr>
      <w:tr w:rsidR="00DE421B" w:rsidRPr="00DE421B" w14:paraId="6DF69B4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873E2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25.2.5.8.2.2.</w:t>
            </w:r>
          </w:p>
        </w:tc>
        <w:tc>
          <w:tcPr>
            <w:tcW w:w="5534" w:type="dxa"/>
            <w:tcBorders>
              <w:top w:val="nil"/>
              <w:left w:val="nil"/>
              <w:bottom w:val="single" w:sz="4" w:space="0" w:color="auto"/>
              <w:right w:val="single" w:sz="4" w:space="0" w:color="auto"/>
            </w:tcBorders>
            <w:shd w:val="clear" w:color="auto" w:fill="auto"/>
            <w:vAlign w:val="center"/>
            <w:hideMark/>
          </w:tcPr>
          <w:p w14:paraId="30D7BEA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объём оперативной памяти</w:t>
            </w:r>
          </w:p>
        </w:tc>
        <w:tc>
          <w:tcPr>
            <w:tcW w:w="1299" w:type="dxa"/>
            <w:tcBorders>
              <w:top w:val="nil"/>
              <w:left w:val="nil"/>
              <w:bottom w:val="single" w:sz="4" w:space="0" w:color="auto"/>
              <w:right w:val="single" w:sz="4" w:space="0" w:color="auto"/>
            </w:tcBorders>
            <w:shd w:val="clear" w:color="auto" w:fill="auto"/>
            <w:vAlign w:val="center"/>
            <w:hideMark/>
          </w:tcPr>
          <w:p w14:paraId="5FB9F6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8</w:t>
            </w:r>
          </w:p>
        </w:tc>
        <w:tc>
          <w:tcPr>
            <w:tcW w:w="1567" w:type="dxa"/>
            <w:tcBorders>
              <w:top w:val="nil"/>
              <w:left w:val="nil"/>
              <w:bottom w:val="single" w:sz="4" w:space="0" w:color="auto"/>
              <w:right w:val="single" w:sz="4" w:space="0" w:color="auto"/>
            </w:tcBorders>
            <w:shd w:val="clear" w:color="auto" w:fill="auto"/>
            <w:vAlign w:val="center"/>
            <w:hideMark/>
          </w:tcPr>
          <w:p w14:paraId="7C22BF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C2C8C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40B76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6C9A9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717699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5446AEF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8AF8B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25.2.5.8.2.3.</w:t>
            </w:r>
          </w:p>
        </w:tc>
        <w:tc>
          <w:tcPr>
            <w:tcW w:w="5534" w:type="dxa"/>
            <w:tcBorders>
              <w:top w:val="nil"/>
              <w:left w:val="nil"/>
              <w:bottom w:val="single" w:sz="4" w:space="0" w:color="auto"/>
              <w:right w:val="single" w:sz="4" w:space="0" w:color="auto"/>
            </w:tcBorders>
            <w:shd w:val="clear" w:color="auto" w:fill="auto"/>
            <w:vAlign w:val="center"/>
            <w:hideMark/>
          </w:tcPr>
          <w:p w14:paraId="718B24D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Состав основных функциональных модулей МНТ</w:t>
            </w:r>
          </w:p>
        </w:tc>
        <w:tc>
          <w:tcPr>
            <w:tcW w:w="1299" w:type="dxa"/>
            <w:tcBorders>
              <w:top w:val="nil"/>
              <w:left w:val="nil"/>
              <w:bottom w:val="single" w:sz="4" w:space="0" w:color="auto"/>
              <w:right w:val="single" w:sz="4" w:space="0" w:color="auto"/>
            </w:tcBorders>
            <w:shd w:val="clear" w:color="auto" w:fill="auto"/>
            <w:vAlign w:val="center"/>
            <w:hideMark/>
          </w:tcPr>
          <w:p w14:paraId="0211A8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A8744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26760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2F246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38459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76978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25C09C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6B3A6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25.2.5.9.</w:t>
            </w:r>
          </w:p>
        </w:tc>
        <w:tc>
          <w:tcPr>
            <w:tcW w:w="5534" w:type="dxa"/>
            <w:tcBorders>
              <w:top w:val="nil"/>
              <w:left w:val="nil"/>
              <w:bottom w:val="single" w:sz="4" w:space="0" w:color="auto"/>
              <w:right w:val="single" w:sz="4" w:space="0" w:color="auto"/>
            </w:tcBorders>
            <w:shd w:val="clear" w:color="auto" w:fill="auto"/>
            <w:vAlign w:val="center"/>
            <w:hideMark/>
          </w:tcPr>
          <w:p w14:paraId="2515DB7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модуль сотовой связи GSM/GPRS/EGTS/3G/4G</w:t>
            </w:r>
          </w:p>
        </w:tc>
        <w:tc>
          <w:tcPr>
            <w:tcW w:w="1299" w:type="dxa"/>
            <w:tcBorders>
              <w:top w:val="nil"/>
              <w:left w:val="nil"/>
              <w:bottom w:val="single" w:sz="4" w:space="0" w:color="auto"/>
              <w:right w:val="single" w:sz="4" w:space="0" w:color="auto"/>
            </w:tcBorders>
            <w:shd w:val="clear" w:color="auto" w:fill="auto"/>
            <w:vAlign w:val="center"/>
            <w:hideMark/>
          </w:tcPr>
          <w:p w14:paraId="5290E9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C5C9C1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7DCFE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4161D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F6C41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370CD5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0FCBA1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FEFE1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25.2.5.9.1.</w:t>
            </w:r>
          </w:p>
        </w:tc>
        <w:tc>
          <w:tcPr>
            <w:tcW w:w="5534" w:type="dxa"/>
            <w:tcBorders>
              <w:top w:val="nil"/>
              <w:left w:val="nil"/>
              <w:bottom w:val="single" w:sz="4" w:space="0" w:color="auto"/>
              <w:right w:val="single" w:sz="4" w:space="0" w:color="auto"/>
            </w:tcBorders>
            <w:shd w:val="clear" w:color="auto" w:fill="auto"/>
            <w:vAlign w:val="center"/>
            <w:hideMark/>
          </w:tcPr>
          <w:p w14:paraId="50AF71C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модуль / модули сопряжения с внешними устройствами, которые поддерживают:</w:t>
            </w:r>
          </w:p>
        </w:tc>
        <w:tc>
          <w:tcPr>
            <w:tcW w:w="1299" w:type="dxa"/>
            <w:tcBorders>
              <w:top w:val="nil"/>
              <w:left w:val="nil"/>
              <w:bottom w:val="single" w:sz="4" w:space="0" w:color="auto"/>
              <w:right w:val="single" w:sz="4" w:space="0" w:color="auto"/>
            </w:tcBorders>
            <w:shd w:val="clear" w:color="auto" w:fill="auto"/>
            <w:vAlign w:val="center"/>
            <w:hideMark/>
          </w:tcPr>
          <w:p w14:paraId="75AD72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A031F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4DFB0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4833E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9F21A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7FDDC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731685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A7B4B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25.2.5.9.2.</w:t>
            </w:r>
          </w:p>
        </w:tc>
        <w:tc>
          <w:tcPr>
            <w:tcW w:w="5534" w:type="dxa"/>
            <w:tcBorders>
              <w:top w:val="nil"/>
              <w:left w:val="nil"/>
              <w:bottom w:val="single" w:sz="4" w:space="0" w:color="auto"/>
              <w:right w:val="single" w:sz="4" w:space="0" w:color="auto"/>
            </w:tcBorders>
            <w:shd w:val="clear" w:color="auto" w:fill="auto"/>
            <w:vAlign w:val="center"/>
            <w:hideMark/>
          </w:tcPr>
          <w:p w14:paraId="3703137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Настраиваемые интерфейсов RS 232/485</w:t>
            </w:r>
          </w:p>
        </w:tc>
        <w:tc>
          <w:tcPr>
            <w:tcW w:w="1299" w:type="dxa"/>
            <w:tcBorders>
              <w:top w:val="nil"/>
              <w:left w:val="nil"/>
              <w:bottom w:val="single" w:sz="4" w:space="0" w:color="auto"/>
              <w:right w:val="single" w:sz="4" w:space="0" w:color="auto"/>
            </w:tcBorders>
            <w:shd w:val="clear" w:color="auto" w:fill="auto"/>
            <w:vAlign w:val="center"/>
            <w:hideMark/>
          </w:tcPr>
          <w:p w14:paraId="0C0DC8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07D344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F0910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9DADD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C7A6C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0F9737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A7F909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7D7C32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25.2.5.9.3.</w:t>
            </w:r>
          </w:p>
        </w:tc>
        <w:tc>
          <w:tcPr>
            <w:tcW w:w="5534" w:type="dxa"/>
            <w:tcBorders>
              <w:top w:val="nil"/>
              <w:left w:val="nil"/>
              <w:bottom w:val="single" w:sz="4" w:space="0" w:color="auto"/>
              <w:right w:val="single" w:sz="4" w:space="0" w:color="auto"/>
            </w:tcBorders>
            <w:shd w:val="clear" w:color="auto" w:fill="auto"/>
            <w:vAlign w:val="center"/>
            <w:hideMark/>
          </w:tcPr>
          <w:p w14:paraId="20B6164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 LAN (скорость 100/1000 Мбит/с)</w:t>
            </w:r>
          </w:p>
        </w:tc>
        <w:tc>
          <w:tcPr>
            <w:tcW w:w="1299" w:type="dxa"/>
            <w:tcBorders>
              <w:top w:val="nil"/>
              <w:left w:val="nil"/>
              <w:bottom w:val="single" w:sz="4" w:space="0" w:color="auto"/>
              <w:right w:val="single" w:sz="4" w:space="0" w:color="auto"/>
            </w:tcBorders>
            <w:shd w:val="clear" w:color="auto" w:fill="auto"/>
            <w:vAlign w:val="center"/>
            <w:hideMark/>
          </w:tcPr>
          <w:p w14:paraId="04825F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18933E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3CCAC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E099E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205ED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087CE5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3A600E2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ADBC5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25.2.5.9.4.</w:t>
            </w:r>
          </w:p>
        </w:tc>
        <w:tc>
          <w:tcPr>
            <w:tcW w:w="5534" w:type="dxa"/>
            <w:tcBorders>
              <w:top w:val="nil"/>
              <w:left w:val="nil"/>
              <w:bottom w:val="single" w:sz="4" w:space="0" w:color="auto"/>
              <w:right w:val="single" w:sz="4" w:space="0" w:color="auto"/>
            </w:tcBorders>
            <w:shd w:val="clear" w:color="auto" w:fill="auto"/>
            <w:vAlign w:val="center"/>
            <w:hideMark/>
          </w:tcPr>
          <w:p w14:paraId="6C450EB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Интерфейсы USB (включая интерфейсы USB 3.0)</w:t>
            </w:r>
          </w:p>
        </w:tc>
        <w:tc>
          <w:tcPr>
            <w:tcW w:w="1299" w:type="dxa"/>
            <w:tcBorders>
              <w:top w:val="nil"/>
              <w:left w:val="nil"/>
              <w:bottom w:val="single" w:sz="4" w:space="0" w:color="auto"/>
              <w:right w:val="single" w:sz="4" w:space="0" w:color="auto"/>
            </w:tcBorders>
            <w:shd w:val="clear" w:color="auto" w:fill="auto"/>
            <w:vAlign w:val="center"/>
            <w:hideMark/>
          </w:tcPr>
          <w:p w14:paraId="305208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w:t>
            </w:r>
          </w:p>
        </w:tc>
        <w:tc>
          <w:tcPr>
            <w:tcW w:w="1567" w:type="dxa"/>
            <w:tcBorders>
              <w:top w:val="nil"/>
              <w:left w:val="nil"/>
              <w:bottom w:val="single" w:sz="4" w:space="0" w:color="auto"/>
              <w:right w:val="single" w:sz="4" w:space="0" w:color="auto"/>
            </w:tcBorders>
            <w:shd w:val="clear" w:color="auto" w:fill="auto"/>
            <w:vAlign w:val="center"/>
            <w:hideMark/>
          </w:tcPr>
          <w:p w14:paraId="560AB91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46BFC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DAF78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FBCDA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0B042D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1A22A01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0B3D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25.2.5.10.</w:t>
            </w:r>
          </w:p>
        </w:tc>
        <w:tc>
          <w:tcPr>
            <w:tcW w:w="5534" w:type="dxa"/>
            <w:tcBorders>
              <w:top w:val="nil"/>
              <w:left w:val="nil"/>
              <w:bottom w:val="single" w:sz="4" w:space="0" w:color="auto"/>
              <w:right w:val="single" w:sz="4" w:space="0" w:color="auto"/>
            </w:tcBorders>
            <w:shd w:val="clear" w:color="auto" w:fill="auto"/>
            <w:vAlign w:val="center"/>
            <w:hideMark/>
          </w:tcPr>
          <w:p w14:paraId="545314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накопителю для навигационной информации, журнальных файлов и для размещения программного обеспечения</w:t>
            </w:r>
          </w:p>
        </w:tc>
        <w:tc>
          <w:tcPr>
            <w:tcW w:w="1299" w:type="dxa"/>
            <w:tcBorders>
              <w:top w:val="nil"/>
              <w:left w:val="nil"/>
              <w:bottom w:val="single" w:sz="4" w:space="0" w:color="auto"/>
              <w:right w:val="single" w:sz="4" w:space="0" w:color="auto"/>
            </w:tcBorders>
            <w:shd w:val="clear" w:color="auto" w:fill="auto"/>
            <w:vAlign w:val="center"/>
            <w:hideMark/>
          </w:tcPr>
          <w:p w14:paraId="124FBB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7EA4D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2BCE9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44DEA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C21D3C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8C64A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1AC219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64D1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25.2.5.11.</w:t>
            </w:r>
          </w:p>
        </w:tc>
        <w:tc>
          <w:tcPr>
            <w:tcW w:w="5534" w:type="dxa"/>
            <w:tcBorders>
              <w:top w:val="nil"/>
              <w:left w:val="nil"/>
              <w:bottom w:val="single" w:sz="4" w:space="0" w:color="auto"/>
              <w:right w:val="single" w:sz="4" w:space="0" w:color="auto"/>
            </w:tcBorders>
            <w:shd w:val="clear" w:color="auto" w:fill="auto"/>
            <w:vAlign w:val="center"/>
            <w:hideMark/>
          </w:tcPr>
          <w:p w14:paraId="5FB77DA2" w14:textId="77777777" w:rsidR="00DE421B" w:rsidRPr="00DE421B" w:rsidRDefault="00DE421B" w:rsidP="00DE421B">
            <w:pPr>
              <w:widowControl w:val="0"/>
              <w:spacing w:after="0" w:line="240" w:lineRule="auto"/>
              <w:rPr>
                <w:rFonts w:ascii="Times New Roman" w:hAnsi="Times New Roman" w:cs="Times New Roman"/>
                <w:b/>
                <w:sz w:val="24"/>
                <w:szCs w:val="24"/>
              </w:rPr>
            </w:pPr>
            <w:r w:rsidRPr="00DE421B">
              <w:rPr>
                <w:rFonts w:ascii="Times New Roman" w:hAnsi="Times New Roman" w:cs="Times New Roman"/>
                <w:b/>
                <w:sz w:val="24"/>
                <w:szCs w:val="24"/>
              </w:rPr>
              <w:t>Тип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1D5B94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D6A69B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665F7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0D6E2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EB349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SSD</w:t>
            </w:r>
          </w:p>
        </w:tc>
        <w:tc>
          <w:tcPr>
            <w:tcW w:w="1564" w:type="dxa"/>
            <w:tcBorders>
              <w:top w:val="nil"/>
              <w:left w:val="nil"/>
              <w:bottom w:val="single" w:sz="4" w:space="0" w:color="auto"/>
              <w:right w:val="single" w:sz="4" w:space="0" w:color="auto"/>
            </w:tcBorders>
            <w:shd w:val="clear" w:color="auto" w:fill="auto"/>
            <w:vAlign w:val="center"/>
            <w:hideMark/>
          </w:tcPr>
          <w:p w14:paraId="6F0B5A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478BCF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3929D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w:t>
            </w:r>
          </w:p>
        </w:tc>
        <w:tc>
          <w:tcPr>
            <w:tcW w:w="5534" w:type="dxa"/>
            <w:tcBorders>
              <w:top w:val="nil"/>
              <w:left w:val="nil"/>
              <w:bottom w:val="single" w:sz="4" w:space="0" w:color="auto"/>
              <w:right w:val="single" w:sz="4" w:space="0" w:color="auto"/>
            </w:tcBorders>
            <w:shd w:val="clear" w:color="auto" w:fill="auto"/>
            <w:vAlign w:val="center"/>
            <w:hideMark/>
          </w:tcPr>
          <w:p w14:paraId="0AADBE6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w:t>
            </w:r>
          </w:p>
        </w:tc>
        <w:tc>
          <w:tcPr>
            <w:tcW w:w="1299" w:type="dxa"/>
            <w:tcBorders>
              <w:top w:val="nil"/>
              <w:left w:val="nil"/>
              <w:bottom w:val="single" w:sz="4" w:space="0" w:color="auto"/>
              <w:right w:val="single" w:sz="4" w:space="0" w:color="auto"/>
            </w:tcBorders>
            <w:shd w:val="clear" w:color="auto" w:fill="auto"/>
            <w:vAlign w:val="center"/>
            <w:hideMark/>
          </w:tcPr>
          <w:p w14:paraId="466D65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6DC9BC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F617B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9CAFE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B8396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122019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01E56832"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6F5A5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w:t>
            </w:r>
          </w:p>
        </w:tc>
        <w:tc>
          <w:tcPr>
            <w:tcW w:w="5534" w:type="dxa"/>
            <w:tcBorders>
              <w:top w:val="nil"/>
              <w:left w:val="nil"/>
              <w:bottom w:val="single" w:sz="4" w:space="0" w:color="auto"/>
              <w:right w:val="single" w:sz="4" w:space="0" w:color="auto"/>
            </w:tcBorders>
            <w:shd w:val="clear" w:color="auto" w:fill="auto"/>
            <w:vAlign w:val="center"/>
            <w:hideMark/>
          </w:tcPr>
          <w:p w14:paraId="28E55B3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01E864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B7106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A1E2A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25E07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C5BE01C" w14:textId="77777777" w:rsidR="00DE421B" w:rsidRPr="00DE421B" w:rsidRDefault="00DE421B" w:rsidP="00DE421B">
            <w:pPr>
              <w:widowControl w:val="0"/>
              <w:spacing w:after="0" w:line="240" w:lineRule="auto"/>
              <w:jc w:val="center"/>
              <w:rPr>
                <w:rFonts w:ascii="Times New Roman" w:hAnsi="Times New Roman" w:cs="Times New Roman"/>
                <w:sz w:val="24"/>
                <w:szCs w:val="24"/>
                <w:lang w:val="en-US"/>
              </w:rPr>
            </w:pPr>
            <w:r w:rsidRPr="00DE421B">
              <w:rPr>
                <w:rFonts w:ascii="Times New Roman" w:hAnsi="Times New Roman" w:cs="Times New Roman"/>
                <w:sz w:val="24"/>
                <w:szCs w:val="24"/>
                <w:lang w:val="en-US"/>
              </w:rPr>
              <w:t xml:space="preserve">mini PCI-e SATA </w:t>
            </w:r>
            <w:r w:rsidRPr="00DE421B">
              <w:rPr>
                <w:rFonts w:ascii="Times New Roman" w:hAnsi="Times New Roman" w:cs="Times New Roman"/>
                <w:sz w:val="24"/>
                <w:szCs w:val="24"/>
              </w:rPr>
              <w:t>или</w:t>
            </w:r>
            <w:r w:rsidRPr="00DE421B">
              <w:rPr>
                <w:rFonts w:ascii="Times New Roman" w:hAnsi="Times New Roman" w:cs="Times New Roman"/>
                <w:sz w:val="24"/>
                <w:szCs w:val="24"/>
                <w:lang w:val="en-US"/>
              </w:rPr>
              <w:t xml:space="preserve"> M2</w:t>
            </w:r>
          </w:p>
        </w:tc>
        <w:tc>
          <w:tcPr>
            <w:tcW w:w="1564" w:type="dxa"/>
            <w:tcBorders>
              <w:top w:val="nil"/>
              <w:left w:val="nil"/>
              <w:bottom w:val="single" w:sz="4" w:space="0" w:color="auto"/>
              <w:right w:val="single" w:sz="4" w:space="0" w:color="auto"/>
            </w:tcBorders>
            <w:shd w:val="clear" w:color="auto" w:fill="auto"/>
            <w:vAlign w:val="center"/>
            <w:hideMark/>
          </w:tcPr>
          <w:p w14:paraId="1BB175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2D522E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8DAF7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25.2.6.1.1.</w:t>
            </w:r>
          </w:p>
        </w:tc>
        <w:tc>
          <w:tcPr>
            <w:tcW w:w="5534" w:type="dxa"/>
            <w:tcBorders>
              <w:top w:val="nil"/>
              <w:left w:val="nil"/>
              <w:bottom w:val="single" w:sz="4" w:space="0" w:color="auto"/>
              <w:right w:val="single" w:sz="4" w:space="0" w:color="auto"/>
            </w:tcBorders>
            <w:shd w:val="clear" w:color="auto" w:fill="auto"/>
            <w:vAlign w:val="center"/>
            <w:hideMark/>
          </w:tcPr>
          <w:p w14:paraId="6348FE8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Ёмкость накопителя</w:t>
            </w:r>
          </w:p>
        </w:tc>
        <w:tc>
          <w:tcPr>
            <w:tcW w:w="1299" w:type="dxa"/>
            <w:tcBorders>
              <w:top w:val="nil"/>
              <w:left w:val="nil"/>
              <w:bottom w:val="single" w:sz="4" w:space="0" w:color="auto"/>
              <w:right w:val="single" w:sz="4" w:space="0" w:color="auto"/>
            </w:tcBorders>
            <w:shd w:val="clear" w:color="auto" w:fill="auto"/>
            <w:vAlign w:val="center"/>
            <w:hideMark/>
          </w:tcPr>
          <w:p w14:paraId="025913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240</w:t>
            </w:r>
          </w:p>
        </w:tc>
        <w:tc>
          <w:tcPr>
            <w:tcW w:w="1567" w:type="dxa"/>
            <w:tcBorders>
              <w:top w:val="nil"/>
              <w:left w:val="nil"/>
              <w:bottom w:val="single" w:sz="4" w:space="0" w:color="auto"/>
              <w:right w:val="single" w:sz="4" w:space="0" w:color="auto"/>
            </w:tcBorders>
            <w:shd w:val="clear" w:color="auto" w:fill="auto"/>
            <w:vAlign w:val="center"/>
            <w:hideMark/>
          </w:tcPr>
          <w:p w14:paraId="2E445D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FC052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03727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EE6A2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nil"/>
              <w:right w:val="single" w:sz="4" w:space="0" w:color="auto"/>
            </w:tcBorders>
            <w:shd w:val="clear" w:color="auto" w:fill="auto"/>
            <w:vAlign w:val="center"/>
            <w:hideMark/>
          </w:tcPr>
          <w:p w14:paraId="30FE32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ГБ</w:t>
            </w:r>
          </w:p>
        </w:tc>
      </w:tr>
      <w:tr w:rsidR="00DE421B" w:rsidRPr="00DE421B" w14:paraId="0FBBCEEA"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5A8E3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25.2.6.1.2.</w:t>
            </w:r>
          </w:p>
        </w:tc>
        <w:tc>
          <w:tcPr>
            <w:tcW w:w="5534" w:type="dxa"/>
            <w:tcBorders>
              <w:top w:val="nil"/>
              <w:left w:val="nil"/>
              <w:bottom w:val="single" w:sz="4" w:space="0" w:color="auto"/>
              <w:right w:val="single" w:sz="4" w:space="0" w:color="auto"/>
            </w:tcBorders>
            <w:shd w:val="clear" w:color="auto" w:fill="auto"/>
            <w:vAlign w:val="center"/>
            <w:hideMark/>
          </w:tcPr>
          <w:p w14:paraId="1B35B21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Напряжение электропитания стабилизированное, номинальное </w:t>
            </w:r>
          </w:p>
        </w:tc>
        <w:tc>
          <w:tcPr>
            <w:tcW w:w="1299" w:type="dxa"/>
            <w:tcBorders>
              <w:top w:val="nil"/>
              <w:left w:val="nil"/>
              <w:bottom w:val="single" w:sz="4" w:space="0" w:color="auto"/>
              <w:right w:val="single" w:sz="4" w:space="0" w:color="auto"/>
            </w:tcBorders>
            <w:shd w:val="clear" w:color="auto" w:fill="auto"/>
            <w:vAlign w:val="center"/>
            <w:hideMark/>
          </w:tcPr>
          <w:p w14:paraId="75FEBDF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8CA15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B9684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6B57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8FB49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14:paraId="1B365D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686A392E"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2FDA2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25.2.6.1.3.</w:t>
            </w:r>
          </w:p>
        </w:tc>
        <w:tc>
          <w:tcPr>
            <w:tcW w:w="5534" w:type="dxa"/>
            <w:tcBorders>
              <w:top w:val="nil"/>
              <w:left w:val="nil"/>
              <w:bottom w:val="single" w:sz="4" w:space="0" w:color="auto"/>
              <w:right w:val="single" w:sz="4" w:space="0" w:color="auto"/>
            </w:tcBorders>
            <w:shd w:val="clear" w:color="auto" w:fill="auto"/>
            <w:vAlign w:val="center"/>
            <w:hideMark/>
          </w:tcPr>
          <w:p w14:paraId="474FEAE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Блок радиоканала (БРП)</w:t>
            </w:r>
          </w:p>
        </w:tc>
        <w:tc>
          <w:tcPr>
            <w:tcW w:w="1299" w:type="dxa"/>
            <w:tcBorders>
              <w:top w:val="nil"/>
              <w:left w:val="nil"/>
              <w:bottom w:val="single" w:sz="4" w:space="0" w:color="auto"/>
              <w:right w:val="single" w:sz="4" w:space="0" w:color="auto"/>
            </w:tcBorders>
            <w:shd w:val="clear" w:color="auto" w:fill="auto"/>
            <w:vAlign w:val="center"/>
            <w:hideMark/>
          </w:tcPr>
          <w:p w14:paraId="5FF2A6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AEBA5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D4156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E9D00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839EE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18438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80656A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E2088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25.2.6.1.4.</w:t>
            </w:r>
          </w:p>
        </w:tc>
        <w:tc>
          <w:tcPr>
            <w:tcW w:w="5534" w:type="dxa"/>
            <w:tcBorders>
              <w:top w:val="nil"/>
              <w:left w:val="nil"/>
              <w:bottom w:val="single" w:sz="4" w:space="0" w:color="auto"/>
              <w:right w:val="single" w:sz="4" w:space="0" w:color="auto"/>
            </w:tcBorders>
            <w:shd w:val="clear" w:color="auto" w:fill="auto"/>
            <w:vAlign w:val="center"/>
            <w:hideMark/>
          </w:tcPr>
          <w:p w14:paraId="512E152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Характеристики БРП:</w:t>
            </w:r>
          </w:p>
        </w:tc>
        <w:tc>
          <w:tcPr>
            <w:tcW w:w="1299" w:type="dxa"/>
            <w:tcBorders>
              <w:top w:val="nil"/>
              <w:left w:val="nil"/>
              <w:bottom w:val="single" w:sz="4" w:space="0" w:color="auto"/>
              <w:right w:val="single" w:sz="4" w:space="0" w:color="auto"/>
            </w:tcBorders>
            <w:shd w:val="clear" w:color="auto" w:fill="auto"/>
            <w:vAlign w:val="center"/>
            <w:hideMark/>
          </w:tcPr>
          <w:p w14:paraId="6FEED8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8F59E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1DF4C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8AB3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A270C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72601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EEEF724"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6384F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25.2.6.1.5.</w:t>
            </w:r>
          </w:p>
        </w:tc>
        <w:tc>
          <w:tcPr>
            <w:tcW w:w="5534" w:type="dxa"/>
            <w:tcBorders>
              <w:top w:val="nil"/>
              <w:left w:val="nil"/>
              <w:bottom w:val="single" w:sz="4" w:space="0" w:color="auto"/>
              <w:right w:val="single" w:sz="4" w:space="0" w:color="auto"/>
            </w:tcBorders>
            <w:shd w:val="clear" w:color="auto" w:fill="auto"/>
            <w:vAlign w:val="center"/>
            <w:hideMark/>
          </w:tcPr>
          <w:p w14:paraId="1950446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Рабочая частота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375D63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4CBCD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99B64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958A3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88457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868</w:t>
            </w:r>
          </w:p>
        </w:tc>
        <w:tc>
          <w:tcPr>
            <w:tcW w:w="1564" w:type="dxa"/>
            <w:tcBorders>
              <w:top w:val="nil"/>
              <w:left w:val="nil"/>
              <w:bottom w:val="single" w:sz="4" w:space="0" w:color="auto"/>
              <w:right w:val="single" w:sz="4" w:space="0" w:color="auto"/>
            </w:tcBorders>
            <w:shd w:val="clear" w:color="auto" w:fill="auto"/>
            <w:vAlign w:val="center"/>
            <w:hideMark/>
          </w:tcPr>
          <w:p w14:paraId="7826AE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МГц</w:t>
            </w:r>
          </w:p>
        </w:tc>
      </w:tr>
      <w:tr w:rsidR="00DE421B" w:rsidRPr="00DE421B" w14:paraId="5380E0D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08C0DB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25.2.6.1.6.</w:t>
            </w:r>
          </w:p>
        </w:tc>
        <w:tc>
          <w:tcPr>
            <w:tcW w:w="5534" w:type="dxa"/>
            <w:tcBorders>
              <w:top w:val="nil"/>
              <w:left w:val="nil"/>
              <w:bottom w:val="single" w:sz="4" w:space="0" w:color="auto"/>
              <w:right w:val="single" w:sz="4" w:space="0" w:color="auto"/>
            </w:tcBorders>
            <w:shd w:val="clear" w:color="auto" w:fill="auto"/>
            <w:vAlign w:val="center"/>
            <w:hideMark/>
          </w:tcPr>
          <w:p w14:paraId="07F65BF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Мощность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113358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9D2D4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334E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34ABE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570CB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10</w:t>
            </w:r>
          </w:p>
        </w:tc>
        <w:tc>
          <w:tcPr>
            <w:tcW w:w="1564" w:type="dxa"/>
            <w:tcBorders>
              <w:top w:val="nil"/>
              <w:left w:val="nil"/>
              <w:bottom w:val="single" w:sz="4" w:space="0" w:color="auto"/>
              <w:right w:val="single" w:sz="4" w:space="0" w:color="auto"/>
            </w:tcBorders>
            <w:shd w:val="clear" w:color="auto" w:fill="auto"/>
            <w:vAlign w:val="center"/>
            <w:hideMark/>
          </w:tcPr>
          <w:p w14:paraId="034A46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мВт</w:t>
            </w:r>
          </w:p>
        </w:tc>
      </w:tr>
      <w:tr w:rsidR="00DE421B" w:rsidRPr="00DE421B" w14:paraId="78A7B4A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3E87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25.2.6.2.</w:t>
            </w:r>
          </w:p>
        </w:tc>
        <w:tc>
          <w:tcPr>
            <w:tcW w:w="5534" w:type="dxa"/>
            <w:tcBorders>
              <w:top w:val="nil"/>
              <w:left w:val="nil"/>
              <w:bottom w:val="single" w:sz="4" w:space="0" w:color="auto"/>
              <w:right w:val="single" w:sz="4" w:space="0" w:color="auto"/>
            </w:tcBorders>
            <w:shd w:val="clear" w:color="auto" w:fill="auto"/>
            <w:vAlign w:val="center"/>
            <w:hideMark/>
          </w:tcPr>
          <w:p w14:paraId="03E4F43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Номинальное напряжение электропитания</w:t>
            </w:r>
          </w:p>
        </w:tc>
        <w:tc>
          <w:tcPr>
            <w:tcW w:w="1299" w:type="dxa"/>
            <w:tcBorders>
              <w:top w:val="nil"/>
              <w:left w:val="nil"/>
              <w:bottom w:val="single" w:sz="4" w:space="0" w:color="auto"/>
              <w:right w:val="single" w:sz="4" w:space="0" w:color="auto"/>
            </w:tcBorders>
            <w:shd w:val="clear" w:color="auto" w:fill="auto"/>
            <w:vAlign w:val="center"/>
            <w:hideMark/>
          </w:tcPr>
          <w:p w14:paraId="0179B0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4780C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C7F03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FA903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2032D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564" w:type="dxa"/>
            <w:tcBorders>
              <w:top w:val="nil"/>
              <w:left w:val="nil"/>
              <w:bottom w:val="single" w:sz="4" w:space="0" w:color="auto"/>
              <w:right w:val="single" w:sz="4" w:space="0" w:color="auto"/>
            </w:tcBorders>
            <w:shd w:val="clear" w:color="auto" w:fill="auto"/>
            <w:vAlign w:val="center"/>
            <w:hideMark/>
          </w:tcPr>
          <w:p w14:paraId="4F07C8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46BF8E7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4CA73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25.2.6.2.1.</w:t>
            </w:r>
          </w:p>
        </w:tc>
        <w:tc>
          <w:tcPr>
            <w:tcW w:w="5534" w:type="dxa"/>
            <w:tcBorders>
              <w:top w:val="nil"/>
              <w:left w:val="nil"/>
              <w:bottom w:val="single" w:sz="4" w:space="0" w:color="auto"/>
              <w:right w:val="single" w:sz="4" w:space="0" w:color="auto"/>
            </w:tcBorders>
            <w:shd w:val="clear" w:color="auto" w:fill="auto"/>
            <w:vAlign w:val="center"/>
            <w:hideMark/>
          </w:tcPr>
          <w:p w14:paraId="75BA700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Ток потребления</w:t>
            </w:r>
          </w:p>
        </w:tc>
        <w:tc>
          <w:tcPr>
            <w:tcW w:w="1299" w:type="dxa"/>
            <w:tcBorders>
              <w:top w:val="nil"/>
              <w:left w:val="nil"/>
              <w:bottom w:val="single" w:sz="4" w:space="0" w:color="auto"/>
              <w:right w:val="single" w:sz="4" w:space="0" w:color="auto"/>
            </w:tcBorders>
            <w:shd w:val="clear" w:color="auto" w:fill="auto"/>
            <w:vAlign w:val="center"/>
            <w:hideMark/>
          </w:tcPr>
          <w:p w14:paraId="0C6820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300</w:t>
            </w:r>
          </w:p>
        </w:tc>
        <w:tc>
          <w:tcPr>
            <w:tcW w:w="1567" w:type="dxa"/>
            <w:tcBorders>
              <w:top w:val="nil"/>
              <w:left w:val="nil"/>
              <w:bottom w:val="single" w:sz="4" w:space="0" w:color="auto"/>
              <w:right w:val="single" w:sz="4" w:space="0" w:color="auto"/>
            </w:tcBorders>
            <w:shd w:val="clear" w:color="auto" w:fill="auto"/>
            <w:vAlign w:val="center"/>
            <w:hideMark/>
          </w:tcPr>
          <w:p w14:paraId="11AEAA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4E180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9F94C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BEB7C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541863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мА</w:t>
            </w:r>
          </w:p>
        </w:tc>
      </w:tr>
      <w:tr w:rsidR="00DE421B" w:rsidRPr="00DE421B" w14:paraId="162232F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DC82F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25.2.6.2.2.</w:t>
            </w:r>
          </w:p>
        </w:tc>
        <w:tc>
          <w:tcPr>
            <w:tcW w:w="5534" w:type="dxa"/>
            <w:tcBorders>
              <w:top w:val="nil"/>
              <w:left w:val="nil"/>
              <w:bottom w:val="single" w:sz="4" w:space="0" w:color="auto"/>
              <w:right w:val="single" w:sz="4" w:space="0" w:color="auto"/>
            </w:tcBorders>
            <w:shd w:val="clear" w:color="auto" w:fill="auto"/>
            <w:vAlign w:val="center"/>
            <w:hideMark/>
          </w:tcPr>
          <w:p w14:paraId="43DD13D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nil"/>
              <w:left w:val="nil"/>
              <w:bottom w:val="single" w:sz="4" w:space="0" w:color="auto"/>
              <w:right w:val="single" w:sz="4" w:space="0" w:color="auto"/>
            </w:tcBorders>
            <w:shd w:val="clear" w:color="auto" w:fill="auto"/>
            <w:vAlign w:val="center"/>
            <w:hideMark/>
          </w:tcPr>
          <w:p w14:paraId="134F34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0A426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46657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-40</w:t>
            </w:r>
          </w:p>
        </w:tc>
        <w:tc>
          <w:tcPr>
            <w:tcW w:w="983" w:type="dxa"/>
            <w:tcBorders>
              <w:top w:val="nil"/>
              <w:left w:val="nil"/>
              <w:bottom w:val="single" w:sz="4" w:space="0" w:color="auto"/>
              <w:right w:val="single" w:sz="4" w:space="0" w:color="auto"/>
            </w:tcBorders>
            <w:shd w:val="clear" w:color="auto" w:fill="auto"/>
            <w:vAlign w:val="center"/>
            <w:hideMark/>
          </w:tcPr>
          <w:p w14:paraId="3540D9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40</w:t>
            </w:r>
          </w:p>
        </w:tc>
        <w:tc>
          <w:tcPr>
            <w:tcW w:w="1567" w:type="dxa"/>
            <w:tcBorders>
              <w:top w:val="nil"/>
              <w:left w:val="nil"/>
              <w:bottom w:val="single" w:sz="4" w:space="0" w:color="auto"/>
              <w:right w:val="single" w:sz="4" w:space="0" w:color="auto"/>
            </w:tcBorders>
            <w:shd w:val="clear" w:color="auto" w:fill="auto"/>
            <w:vAlign w:val="center"/>
            <w:hideMark/>
          </w:tcPr>
          <w:p w14:paraId="13F56B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924717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015E1EA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90AA2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25.2.6.2.3.</w:t>
            </w:r>
          </w:p>
        </w:tc>
        <w:tc>
          <w:tcPr>
            <w:tcW w:w="5534" w:type="dxa"/>
            <w:tcBorders>
              <w:top w:val="nil"/>
              <w:left w:val="nil"/>
              <w:bottom w:val="single" w:sz="4" w:space="0" w:color="auto"/>
              <w:right w:val="single" w:sz="4" w:space="0" w:color="auto"/>
            </w:tcBorders>
            <w:shd w:val="clear" w:color="auto" w:fill="auto"/>
            <w:vAlign w:val="center"/>
            <w:hideMark/>
          </w:tcPr>
          <w:p w14:paraId="681AF17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Средняя наработка на отказ</w:t>
            </w:r>
          </w:p>
        </w:tc>
        <w:tc>
          <w:tcPr>
            <w:tcW w:w="1299" w:type="dxa"/>
            <w:tcBorders>
              <w:top w:val="nil"/>
              <w:left w:val="nil"/>
              <w:bottom w:val="single" w:sz="4" w:space="0" w:color="auto"/>
              <w:right w:val="single" w:sz="4" w:space="0" w:color="auto"/>
            </w:tcBorders>
            <w:shd w:val="clear" w:color="auto" w:fill="auto"/>
            <w:vAlign w:val="center"/>
            <w:hideMark/>
          </w:tcPr>
          <w:p w14:paraId="6CAF29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40000</w:t>
            </w:r>
          </w:p>
        </w:tc>
        <w:tc>
          <w:tcPr>
            <w:tcW w:w="1567" w:type="dxa"/>
            <w:tcBorders>
              <w:top w:val="nil"/>
              <w:left w:val="nil"/>
              <w:bottom w:val="single" w:sz="4" w:space="0" w:color="auto"/>
              <w:right w:val="single" w:sz="4" w:space="0" w:color="auto"/>
            </w:tcBorders>
            <w:shd w:val="clear" w:color="auto" w:fill="auto"/>
            <w:vAlign w:val="center"/>
            <w:hideMark/>
          </w:tcPr>
          <w:p w14:paraId="16E135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8E10E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CEFFA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D77F9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EB06D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часов</w:t>
            </w:r>
          </w:p>
        </w:tc>
      </w:tr>
      <w:tr w:rsidR="00DE421B" w:rsidRPr="00DE421B" w14:paraId="671792BB"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2CBCE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25.2.6.2.4.</w:t>
            </w:r>
          </w:p>
        </w:tc>
        <w:tc>
          <w:tcPr>
            <w:tcW w:w="5534" w:type="dxa"/>
            <w:tcBorders>
              <w:top w:val="nil"/>
              <w:left w:val="nil"/>
              <w:bottom w:val="single" w:sz="4" w:space="0" w:color="auto"/>
              <w:right w:val="single" w:sz="4" w:space="0" w:color="auto"/>
            </w:tcBorders>
            <w:shd w:val="clear" w:color="auto" w:fill="auto"/>
            <w:vAlign w:val="center"/>
            <w:hideMark/>
          </w:tcPr>
          <w:p w14:paraId="2FCB72A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Функции БРП:</w:t>
            </w:r>
          </w:p>
        </w:tc>
        <w:tc>
          <w:tcPr>
            <w:tcW w:w="1299" w:type="dxa"/>
            <w:tcBorders>
              <w:top w:val="nil"/>
              <w:left w:val="nil"/>
              <w:bottom w:val="single" w:sz="4" w:space="0" w:color="auto"/>
              <w:right w:val="single" w:sz="4" w:space="0" w:color="auto"/>
            </w:tcBorders>
            <w:shd w:val="clear" w:color="auto" w:fill="auto"/>
            <w:vAlign w:val="center"/>
            <w:hideMark/>
          </w:tcPr>
          <w:p w14:paraId="2AF9BC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9C933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6CF38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6C558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BDEBE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1B4FFF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AF69E20"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0E64FA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w:t>
            </w:r>
          </w:p>
        </w:tc>
        <w:tc>
          <w:tcPr>
            <w:tcW w:w="5534" w:type="dxa"/>
            <w:tcBorders>
              <w:top w:val="nil"/>
              <w:left w:val="nil"/>
              <w:bottom w:val="single" w:sz="4" w:space="0" w:color="auto"/>
              <w:right w:val="single" w:sz="4" w:space="0" w:color="auto"/>
            </w:tcBorders>
            <w:shd w:val="clear" w:color="auto" w:fill="auto"/>
            <w:vAlign w:val="center"/>
            <w:hideMark/>
          </w:tcPr>
          <w:p w14:paraId="52F5A53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обеспечивать блокировку стрелочного участка; </w:t>
            </w:r>
          </w:p>
        </w:tc>
        <w:tc>
          <w:tcPr>
            <w:tcW w:w="1299" w:type="dxa"/>
            <w:tcBorders>
              <w:top w:val="nil"/>
              <w:left w:val="nil"/>
              <w:bottom w:val="single" w:sz="4" w:space="0" w:color="auto"/>
              <w:right w:val="single" w:sz="4" w:space="0" w:color="auto"/>
            </w:tcBorders>
            <w:shd w:val="clear" w:color="auto" w:fill="auto"/>
            <w:vAlign w:val="center"/>
            <w:hideMark/>
          </w:tcPr>
          <w:p w14:paraId="34D12C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7A59A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0724CC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9B71D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70E31F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w:t>
            </w:r>
            <w:r w:rsidRPr="00DE421B">
              <w:rPr>
                <w:rFonts w:ascii="Times New Roman" w:hAnsi="Times New Roman" w:cs="Times New Roman"/>
                <w:sz w:val="24"/>
                <w:szCs w:val="24"/>
              </w:rPr>
              <w:lastRenderedPageBreak/>
              <w:t>ено</w:t>
            </w:r>
          </w:p>
        </w:tc>
        <w:tc>
          <w:tcPr>
            <w:tcW w:w="1564" w:type="dxa"/>
            <w:tcBorders>
              <w:top w:val="nil"/>
              <w:left w:val="nil"/>
              <w:bottom w:val="single" w:sz="4" w:space="0" w:color="auto"/>
              <w:right w:val="single" w:sz="4" w:space="0" w:color="auto"/>
            </w:tcBorders>
            <w:shd w:val="clear" w:color="auto" w:fill="auto"/>
            <w:vAlign w:val="center"/>
            <w:hideMark/>
          </w:tcPr>
          <w:p w14:paraId="5441CA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Х</w:t>
            </w:r>
          </w:p>
        </w:tc>
      </w:tr>
      <w:tr w:rsidR="00DE421B" w:rsidRPr="00DE421B" w14:paraId="698CF828"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21D3A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25.2.7.1.</w:t>
            </w:r>
          </w:p>
        </w:tc>
        <w:tc>
          <w:tcPr>
            <w:tcW w:w="5534" w:type="dxa"/>
            <w:tcBorders>
              <w:top w:val="nil"/>
              <w:left w:val="nil"/>
              <w:bottom w:val="single" w:sz="4" w:space="0" w:color="auto"/>
              <w:right w:val="single" w:sz="4" w:space="0" w:color="auto"/>
            </w:tcBorders>
            <w:shd w:val="clear" w:color="auto" w:fill="auto"/>
            <w:vAlign w:val="center"/>
            <w:hideMark/>
          </w:tcPr>
          <w:p w14:paraId="164C757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обеспечивать информационный обмен между трамвайной и стационарной системами;</w:t>
            </w:r>
          </w:p>
        </w:tc>
        <w:tc>
          <w:tcPr>
            <w:tcW w:w="1299" w:type="dxa"/>
            <w:tcBorders>
              <w:top w:val="nil"/>
              <w:left w:val="nil"/>
              <w:bottom w:val="single" w:sz="4" w:space="0" w:color="auto"/>
              <w:right w:val="single" w:sz="4" w:space="0" w:color="auto"/>
            </w:tcBorders>
            <w:shd w:val="clear" w:color="auto" w:fill="auto"/>
            <w:vAlign w:val="center"/>
            <w:hideMark/>
          </w:tcPr>
          <w:p w14:paraId="0E43D9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5C0C6F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40C4B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6AB77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B18FC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8AB2A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A71F476"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018FD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25.2.7.2.</w:t>
            </w:r>
          </w:p>
        </w:tc>
        <w:tc>
          <w:tcPr>
            <w:tcW w:w="5534" w:type="dxa"/>
            <w:tcBorders>
              <w:top w:val="nil"/>
              <w:left w:val="nil"/>
              <w:bottom w:val="single" w:sz="4" w:space="0" w:color="auto"/>
              <w:right w:val="single" w:sz="4" w:space="0" w:color="auto"/>
            </w:tcBorders>
            <w:shd w:val="clear" w:color="auto" w:fill="auto"/>
            <w:vAlign w:val="center"/>
            <w:hideMark/>
          </w:tcPr>
          <w:p w14:paraId="39C4276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обеспечивать управление стрелочным переводом от бортовой системы.</w:t>
            </w:r>
          </w:p>
        </w:tc>
        <w:tc>
          <w:tcPr>
            <w:tcW w:w="1299" w:type="dxa"/>
            <w:tcBorders>
              <w:top w:val="nil"/>
              <w:left w:val="nil"/>
              <w:bottom w:val="single" w:sz="4" w:space="0" w:color="auto"/>
              <w:right w:val="single" w:sz="4" w:space="0" w:color="auto"/>
            </w:tcBorders>
            <w:shd w:val="clear" w:color="auto" w:fill="auto"/>
            <w:vAlign w:val="center"/>
            <w:hideMark/>
          </w:tcPr>
          <w:p w14:paraId="352937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93849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F5AD6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AD840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52ECC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F7018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21458B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0BC18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25.2.7.2.1.</w:t>
            </w:r>
          </w:p>
        </w:tc>
        <w:tc>
          <w:tcPr>
            <w:tcW w:w="5534" w:type="dxa"/>
            <w:tcBorders>
              <w:top w:val="nil"/>
              <w:left w:val="nil"/>
              <w:bottom w:val="single" w:sz="4" w:space="0" w:color="auto"/>
              <w:right w:val="single" w:sz="4" w:space="0" w:color="auto"/>
            </w:tcBorders>
            <w:shd w:val="clear" w:color="auto" w:fill="auto"/>
            <w:vAlign w:val="center"/>
            <w:hideMark/>
          </w:tcPr>
          <w:p w14:paraId="0B0990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Блок питания стабилизирующий (БПС)</w:t>
            </w:r>
          </w:p>
        </w:tc>
        <w:tc>
          <w:tcPr>
            <w:tcW w:w="1299" w:type="dxa"/>
            <w:tcBorders>
              <w:top w:val="nil"/>
              <w:left w:val="nil"/>
              <w:bottom w:val="single" w:sz="4" w:space="0" w:color="auto"/>
              <w:right w:val="single" w:sz="4" w:space="0" w:color="auto"/>
            </w:tcBorders>
            <w:shd w:val="clear" w:color="auto" w:fill="auto"/>
            <w:vAlign w:val="center"/>
            <w:hideMark/>
          </w:tcPr>
          <w:p w14:paraId="08E96D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2</w:t>
            </w:r>
          </w:p>
        </w:tc>
        <w:tc>
          <w:tcPr>
            <w:tcW w:w="1567" w:type="dxa"/>
            <w:tcBorders>
              <w:top w:val="nil"/>
              <w:left w:val="nil"/>
              <w:bottom w:val="single" w:sz="4" w:space="0" w:color="auto"/>
              <w:right w:val="single" w:sz="4" w:space="0" w:color="auto"/>
            </w:tcBorders>
            <w:shd w:val="clear" w:color="auto" w:fill="auto"/>
            <w:vAlign w:val="center"/>
            <w:hideMark/>
          </w:tcPr>
          <w:p w14:paraId="7E128C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B02A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95E39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ED92C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6C8915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2F2E4C07"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419C48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25.2.7.2.2.</w:t>
            </w:r>
          </w:p>
        </w:tc>
        <w:tc>
          <w:tcPr>
            <w:tcW w:w="5534" w:type="dxa"/>
            <w:tcBorders>
              <w:top w:val="nil"/>
              <w:left w:val="nil"/>
              <w:bottom w:val="single" w:sz="4" w:space="0" w:color="auto"/>
              <w:right w:val="single" w:sz="4" w:space="0" w:color="auto"/>
            </w:tcBorders>
            <w:shd w:val="clear" w:color="auto" w:fill="auto"/>
            <w:vAlign w:val="center"/>
            <w:hideMark/>
          </w:tcPr>
          <w:p w14:paraId="23A7CF1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Состав базовых функций БПС</w:t>
            </w:r>
          </w:p>
        </w:tc>
        <w:tc>
          <w:tcPr>
            <w:tcW w:w="1299" w:type="dxa"/>
            <w:tcBorders>
              <w:top w:val="nil"/>
              <w:left w:val="nil"/>
              <w:bottom w:val="single" w:sz="4" w:space="0" w:color="auto"/>
              <w:right w:val="single" w:sz="4" w:space="0" w:color="auto"/>
            </w:tcBorders>
            <w:shd w:val="clear" w:color="auto" w:fill="auto"/>
            <w:vAlign w:val="center"/>
            <w:hideMark/>
          </w:tcPr>
          <w:p w14:paraId="77C0C1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8D4FF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E6DA4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F40BB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16127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74723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6200E7EF"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1E2764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25.2.7.2.3.</w:t>
            </w:r>
          </w:p>
        </w:tc>
        <w:tc>
          <w:tcPr>
            <w:tcW w:w="5534" w:type="dxa"/>
            <w:tcBorders>
              <w:top w:val="nil"/>
              <w:left w:val="nil"/>
              <w:bottom w:val="single" w:sz="4" w:space="0" w:color="auto"/>
              <w:right w:val="single" w:sz="4" w:space="0" w:color="auto"/>
            </w:tcBorders>
            <w:shd w:val="clear" w:color="auto" w:fill="auto"/>
            <w:vAlign w:val="center"/>
            <w:hideMark/>
          </w:tcPr>
          <w:p w14:paraId="68358FA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электропитание МНТ в течение настраиваемого интервала времени (1 мин по умолчанию) после выключения питания и без использования штатного аккумулятора (после выключения бортовой сети), а также защиту от скачков напряжения;</w:t>
            </w:r>
          </w:p>
        </w:tc>
        <w:tc>
          <w:tcPr>
            <w:tcW w:w="1299" w:type="dxa"/>
            <w:tcBorders>
              <w:top w:val="nil"/>
              <w:left w:val="nil"/>
              <w:bottom w:val="single" w:sz="4" w:space="0" w:color="auto"/>
              <w:right w:val="single" w:sz="4" w:space="0" w:color="auto"/>
            </w:tcBorders>
            <w:shd w:val="clear" w:color="auto" w:fill="auto"/>
            <w:vAlign w:val="center"/>
            <w:hideMark/>
          </w:tcPr>
          <w:p w14:paraId="69D4C0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1DA75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4D676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283C8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4B4654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279D8B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C83A3EC"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57CEB1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25.2.7.2.4.</w:t>
            </w:r>
          </w:p>
        </w:tc>
        <w:tc>
          <w:tcPr>
            <w:tcW w:w="5534" w:type="dxa"/>
            <w:tcBorders>
              <w:top w:val="nil"/>
              <w:left w:val="nil"/>
              <w:bottom w:val="single" w:sz="4" w:space="0" w:color="auto"/>
              <w:right w:val="single" w:sz="4" w:space="0" w:color="auto"/>
            </w:tcBorders>
            <w:shd w:val="clear" w:color="auto" w:fill="auto"/>
            <w:vAlign w:val="center"/>
            <w:hideMark/>
          </w:tcPr>
          <w:p w14:paraId="2F8EFB8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питание нагрузки стабилизированным напряжением при наличии напряжения в бортовой сети;</w:t>
            </w:r>
          </w:p>
        </w:tc>
        <w:tc>
          <w:tcPr>
            <w:tcW w:w="1299" w:type="dxa"/>
            <w:tcBorders>
              <w:top w:val="nil"/>
              <w:left w:val="nil"/>
              <w:bottom w:val="single" w:sz="4" w:space="0" w:color="auto"/>
              <w:right w:val="single" w:sz="4" w:space="0" w:color="auto"/>
            </w:tcBorders>
            <w:shd w:val="clear" w:color="auto" w:fill="auto"/>
            <w:vAlign w:val="center"/>
            <w:hideMark/>
          </w:tcPr>
          <w:p w14:paraId="1B54EC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3EF64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1F1E5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810260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E8F803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2373F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71DF6C5"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313444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25.2.7.2.5.</w:t>
            </w:r>
          </w:p>
        </w:tc>
        <w:tc>
          <w:tcPr>
            <w:tcW w:w="5534" w:type="dxa"/>
            <w:tcBorders>
              <w:top w:val="nil"/>
              <w:left w:val="nil"/>
              <w:bottom w:val="single" w:sz="4" w:space="0" w:color="auto"/>
              <w:right w:val="single" w:sz="4" w:space="0" w:color="auto"/>
            </w:tcBorders>
            <w:shd w:val="clear" w:color="auto" w:fill="auto"/>
            <w:vAlign w:val="center"/>
            <w:hideMark/>
          </w:tcPr>
          <w:p w14:paraId="3D3077E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питание нагрузки от встроенной аккумуляторной батареи (далее – АКБ) при отсутствии напряжения бортовой сети или снижении ее напряжения ниже порогового уровня;</w:t>
            </w:r>
          </w:p>
        </w:tc>
        <w:tc>
          <w:tcPr>
            <w:tcW w:w="1299" w:type="dxa"/>
            <w:tcBorders>
              <w:top w:val="nil"/>
              <w:left w:val="nil"/>
              <w:bottom w:val="single" w:sz="4" w:space="0" w:color="auto"/>
              <w:right w:val="single" w:sz="4" w:space="0" w:color="auto"/>
            </w:tcBorders>
            <w:shd w:val="clear" w:color="auto" w:fill="auto"/>
            <w:vAlign w:val="center"/>
            <w:hideMark/>
          </w:tcPr>
          <w:p w14:paraId="077404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8EADA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4C614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1F22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B85AD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526350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BE55C69"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6390CA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25.2.7.3.</w:t>
            </w:r>
          </w:p>
        </w:tc>
        <w:tc>
          <w:tcPr>
            <w:tcW w:w="5534" w:type="dxa"/>
            <w:tcBorders>
              <w:top w:val="nil"/>
              <w:left w:val="nil"/>
              <w:bottom w:val="single" w:sz="4" w:space="0" w:color="auto"/>
              <w:right w:val="single" w:sz="4" w:space="0" w:color="auto"/>
            </w:tcBorders>
            <w:shd w:val="clear" w:color="auto" w:fill="auto"/>
            <w:vAlign w:val="center"/>
            <w:hideMark/>
          </w:tcPr>
          <w:p w14:paraId="44BBD99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защита от кратковременного замыкания выхода;</w:t>
            </w:r>
          </w:p>
        </w:tc>
        <w:tc>
          <w:tcPr>
            <w:tcW w:w="1299" w:type="dxa"/>
            <w:tcBorders>
              <w:top w:val="nil"/>
              <w:left w:val="nil"/>
              <w:bottom w:val="single" w:sz="4" w:space="0" w:color="auto"/>
              <w:right w:val="single" w:sz="4" w:space="0" w:color="auto"/>
            </w:tcBorders>
            <w:shd w:val="clear" w:color="auto" w:fill="auto"/>
            <w:vAlign w:val="center"/>
            <w:hideMark/>
          </w:tcPr>
          <w:p w14:paraId="759642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075A2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BE8B0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8DAD09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D814C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7465AE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D5BF8E3" w14:textId="77777777" w:rsidTr="00DE421B">
        <w:tc>
          <w:tcPr>
            <w:tcW w:w="1144" w:type="dxa"/>
            <w:tcBorders>
              <w:top w:val="nil"/>
              <w:left w:val="single" w:sz="4" w:space="0" w:color="auto"/>
              <w:bottom w:val="single" w:sz="4" w:space="0" w:color="auto"/>
              <w:right w:val="single" w:sz="4" w:space="0" w:color="auto"/>
            </w:tcBorders>
            <w:shd w:val="clear" w:color="auto" w:fill="auto"/>
            <w:vAlign w:val="center"/>
            <w:hideMark/>
          </w:tcPr>
          <w:p w14:paraId="291733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25.2.7.4.</w:t>
            </w:r>
          </w:p>
        </w:tc>
        <w:tc>
          <w:tcPr>
            <w:tcW w:w="5534" w:type="dxa"/>
            <w:tcBorders>
              <w:top w:val="nil"/>
              <w:left w:val="nil"/>
              <w:bottom w:val="single" w:sz="4" w:space="0" w:color="auto"/>
              <w:right w:val="single" w:sz="4" w:space="0" w:color="auto"/>
            </w:tcBorders>
            <w:shd w:val="clear" w:color="auto" w:fill="auto"/>
            <w:vAlign w:val="center"/>
            <w:hideMark/>
          </w:tcPr>
          <w:p w14:paraId="7A22DCA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защита от переполюсовки клемм АКБ посредством предохранителя;</w:t>
            </w:r>
          </w:p>
        </w:tc>
        <w:tc>
          <w:tcPr>
            <w:tcW w:w="1299" w:type="dxa"/>
            <w:tcBorders>
              <w:top w:val="nil"/>
              <w:left w:val="nil"/>
              <w:bottom w:val="single" w:sz="4" w:space="0" w:color="auto"/>
              <w:right w:val="single" w:sz="4" w:space="0" w:color="auto"/>
            </w:tcBorders>
            <w:shd w:val="clear" w:color="auto" w:fill="auto"/>
            <w:vAlign w:val="center"/>
            <w:hideMark/>
          </w:tcPr>
          <w:p w14:paraId="2678DB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57EF5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2A28F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177B6B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8AA23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4210E6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7B17935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C67E5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w:t>
            </w:r>
          </w:p>
        </w:tc>
        <w:tc>
          <w:tcPr>
            <w:tcW w:w="5534" w:type="dxa"/>
            <w:tcBorders>
              <w:top w:val="nil"/>
              <w:left w:val="nil"/>
              <w:bottom w:val="single" w:sz="4" w:space="0" w:color="auto"/>
              <w:right w:val="single" w:sz="4" w:space="0" w:color="auto"/>
            </w:tcBorders>
            <w:shd w:val="clear" w:color="auto" w:fill="auto"/>
            <w:vAlign w:val="center"/>
            <w:hideMark/>
          </w:tcPr>
          <w:p w14:paraId="68DA1D1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защита от неправильного подключения полярности питающей сети посредством предохранителя</w:t>
            </w:r>
          </w:p>
        </w:tc>
        <w:tc>
          <w:tcPr>
            <w:tcW w:w="1299" w:type="dxa"/>
            <w:tcBorders>
              <w:top w:val="nil"/>
              <w:left w:val="nil"/>
              <w:bottom w:val="single" w:sz="4" w:space="0" w:color="auto"/>
              <w:right w:val="single" w:sz="4" w:space="0" w:color="auto"/>
            </w:tcBorders>
            <w:shd w:val="clear" w:color="auto" w:fill="auto"/>
            <w:vAlign w:val="center"/>
            <w:hideMark/>
          </w:tcPr>
          <w:p w14:paraId="129B74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0DC5D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0F6E6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AEBC5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2064A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365F24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84BEAE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27BB61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w:t>
            </w:r>
          </w:p>
        </w:tc>
        <w:tc>
          <w:tcPr>
            <w:tcW w:w="5534" w:type="dxa"/>
            <w:tcBorders>
              <w:top w:val="nil"/>
              <w:left w:val="nil"/>
              <w:bottom w:val="single" w:sz="4" w:space="0" w:color="auto"/>
              <w:right w:val="single" w:sz="4" w:space="0" w:color="auto"/>
            </w:tcBorders>
            <w:shd w:val="clear" w:color="auto" w:fill="auto"/>
            <w:vAlign w:val="center"/>
            <w:hideMark/>
          </w:tcPr>
          <w:p w14:paraId="6F05493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Основные технические характеристики БПС:</w:t>
            </w:r>
          </w:p>
        </w:tc>
        <w:tc>
          <w:tcPr>
            <w:tcW w:w="1299" w:type="dxa"/>
            <w:tcBorders>
              <w:top w:val="nil"/>
              <w:left w:val="nil"/>
              <w:bottom w:val="single" w:sz="4" w:space="0" w:color="auto"/>
              <w:right w:val="single" w:sz="4" w:space="0" w:color="auto"/>
            </w:tcBorders>
            <w:shd w:val="clear" w:color="auto" w:fill="auto"/>
            <w:vAlign w:val="center"/>
            <w:hideMark/>
          </w:tcPr>
          <w:p w14:paraId="38D70A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CC3D8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051451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8D4C8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62D9E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6F3751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31821455"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38001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25.2.8.1.</w:t>
            </w:r>
          </w:p>
        </w:tc>
        <w:tc>
          <w:tcPr>
            <w:tcW w:w="5534" w:type="dxa"/>
            <w:tcBorders>
              <w:top w:val="nil"/>
              <w:left w:val="nil"/>
              <w:bottom w:val="single" w:sz="4" w:space="0" w:color="auto"/>
              <w:right w:val="single" w:sz="4" w:space="0" w:color="auto"/>
            </w:tcBorders>
            <w:shd w:val="clear" w:color="auto" w:fill="auto"/>
            <w:vAlign w:val="center"/>
            <w:hideMark/>
          </w:tcPr>
          <w:p w14:paraId="70BBEF5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Входное напряжение, постоянный ток, В</w:t>
            </w:r>
          </w:p>
        </w:tc>
        <w:tc>
          <w:tcPr>
            <w:tcW w:w="1299" w:type="dxa"/>
            <w:tcBorders>
              <w:top w:val="nil"/>
              <w:left w:val="nil"/>
              <w:bottom w:val="single" w:sz="4" w:space="0" w:color="auto"/>
              <w:right w:val="single" w:sz="4" w:space="0" w:color="auto"/>
            </w:tcBorders>
            <w:shd w:val="clear" w:color="auto" w:fill="auto"/>
            <w:vAlign w:val="center"/>
            <w:hideMark/>
          </w:tcPr>
          <w:p w14:paraId="74D93A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CA69B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E97AF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21</w:t>
            </w:r>
          </w:p>
        </w:tc>
        <w:tc>
          <w:tcPr>
            <w:tcW w:w="983" w:type="dxa"/>
            <w:tcBorders>
              <w:top w:val="nil"/>
              <w:left w:val="nil"/>
              <w:bottom w:val="single" w:sz="4" w:space="0" w:color="auto"/>
              <w:right w:val="single" w:sz="4" w:space="0" w:color="auto"/>
            </w:tcBorders>
            <w:shd w:val="clear" w:color="auto" w:fill="auto"/>
            <w:vAlign w:val="center"/>
            <w:hideMark/>
          </w:tcPr>
          <w:p w14:paraId="0C27F6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34</w:t>
            </w:r>
          </w:p>
        </w:tc>
        <w:tc>
          <w:tcPr>
            <w:tcW w:w="1567" w:type="dxa"/>
            <w:tcBorders>
              <w:top w:val="nil"/>
              <w:left w:val="nil"/>
              <w:bottom w:val="single" w:sz="4" w:space="0" w:color="auto"/>
              <w:right w:val="single" w:sz="4" w:space="0" w:color="auto"/>
            </w:tcBorders>
            <w:shd w:val="clear" w:color="auto" w:fill="auto"/>
            <w:noWrap/>
            <w:vAlign w:val="center"/>
            <w:hideMark/>
          </w:tcPr>
          <w:p w14:paraId="741D5D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259A74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776DFED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652D6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25.2.8.2.</w:t>
            </w:r>
          </w:p>
        </w:tc>
        <w:tc>
          <w:tcPr>
            <w:tcW w:w="5534" w:type="dxa"/>
            <w:tcBorders>
              <w:top w:val="nil"/>
              <w:left w:val="nil"/>
              <w:bottom w:val="single" w:sz="4" w:space="0" w:color="auto"/>
              <w:right w:val="single" w:sz="4" w:space="0" w:color="auto"/>
            </w:tcBorders>
            <w:shd w:val="clear" w:color="auto" w:fill="auto"/>
            <w:vAlign w:val="center"/>
            <w:hideMark/>
          </w:tcPr>
          <w:p w14:paraId="13053D5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Выходное напряжение, постоянный ток, В</w:t>
            </w:r>
          </w:p>
        </w:tc>
        <w:tc>
          <w:tcPr>
            <w:tcW w:w="1299" w:type="dxa"/>
            <w:tcBorders>
              <w:top w:val="nil"/>
              <w:left w:val="nil"/>
              <w:bottom w:val="single" w:sz="4" w:space="0" w:color="auto"/>
              <w:right w:val="single" w:sz="4" w:space="0" w:color="auto"/>
            </w:tcBorders>
            <w:shd w:val="clear" w:color="auto" w:fill="auto"/>
            <w:vAlign w:val="center"/>
            <w:hideMark/>
          </w:tcPr>
          <w:p w14:paraId="4B1033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4786A6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3AC50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493B7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1EC1C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13,6</w:t>
            </w:r>
          </w:p>
        </w:tc>
        <w:tc>
          <w:tcPr>
            <w:tcW w:w="1564" w:type="dxa"/>
            <w:tcBorders>
              <w:top w:val="nil"/>
              <w:left w:val="nil"/>
              <w:bottom w:val="single" w:sz="4" w:space="0" w:color="auto"/>
              <w:right w:val="single" w:sz="4" w:space="0" w:color="auto"/>
            </w:tcBorders>
            <w:shd w:val="clear" w:color="auto" w:fill="auto"/>
            <w:vAlign w:val="center"/>
            <w:hideMark/>
          </w:tcPr>
          <w:p w14:paraId="19FC19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4AE8101E"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1D70B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25.2.8.3.</w:t>
            </w:r>
          </w:p>
        </w:tc>
        <w:tc>
          <w:tcPr>
            <w:tcW w:w="5534" w:type="dxa"/>
            <w:tcBorders>
              <w:top w:val="nil"/>
              <w:left w:val="nil"/>
              <w:bottom w:val="single" w:sz="4" w:space="0" w:color="auto"/>
              <w:right w:val="single" w:sz="4" w:space="0" w:color="auto"/>
            </w:tcBorders>
            <w:shd w:val="clear" w:color="auto" w:fill="auto"/>
            <w:vAlign w:val="center"/>
            <w:hideMark/>
          </w:tcPr>
          <w:p w14:paraId="41DA3B0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Максимальное число циклов заряд/разряд при 30% разряде АКБ и температуре 25°C</w:t>
            </w:r>
          </w:p>
        </w:tc>
        <w:tc>
          <w:tcPr>
            <w:tcW w:w="1299" w:type="dxa"/>
            <w:tcBorders>
              <w:top w:val="nil"/>
              <w:left w:val="nil"/>
              <w:bottom w:val="single" w:sz="4" w:space="0" w:color="auto"/>
              <w:right w:val="single" w:sz="4" w:space="0" w:color="auto"/>
            </w:tcBorders>
            <w:shd w:val="clear" w:color="auto" w:fill="auto"/>
            <w:vAlign w:val="center"/>
            <w:hideMark/>
          </w:tcPr>
          <w:p w14:paraId="6C1861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1000</w:t>
            </w:r>
          </w:p>
        </w:tc>
        <w:tc>
          <w:tcPr>
            <w:tcW w:w="1567" w:type="dxa"/>
            <w:tcBorders>
              <w:top w:val="nil"/>
              <w:left w:val="nil"/>
              <w:bottom w:val="single" w:sz="4" w:space="0" w:color="auto"/>
              <w:right w:val="single" w:sz="4" w:space="0" w:color="auto"/>
            </w:tcBorders>
            <w:shd w:val="clear" w:color="auto" w:fill="auto"/>
            <w:vAlign w:val="center"/>
            <w:hideMark/>
          </w:tcPr>
          <w:p w14:paraId="7E7472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45ED2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4CE7D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0ACBD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4DE7A6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цикл.</w:t>
            </w:r>
          </w:p>
        </w:tc>
      </w:tr>
      <w:tr w:rsidR="00DE421B" w:rsidRPr="00DE421B" w14:paraId="598C0AF1"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3BF20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25.2.8.4.</w:t>
            </w:r>
          </w:p>
        </w:tc>
        <w:tc>
          <w:tcPr>
            <w:tcW w:w="5534" w:type="dxa"/>
            <w:tcBorders>
              <w:top w:val="nil"/>
              <w:left w:val="nil"/>
              <w:bottom w:val="single" w:sz="4" w:space="0" w:color="auto"/>
              <w:right w:val="single" w:sz="4" w:space="0" w:color="auto"/>
            </w:tcBorders>
            <w:shd w:val="clear" w:color="auto" w:fill="auto"/>
            <w:vAlign w:val="center"/>
            <w:hideMark/>
          </w:tcPr>
          <w:p w14:paraId="163D3B5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Время до полного разряда АКБ при токе 8 А и температуре 25°C</w:t>
            </w:r>
          </w:p>
        </w:tc>
        <w:tc>
          <w:tcPr>
            <w:tcW w:w="1299" w:type="dxa"/>
            <w:tcBorders>
              <w:top w:val="nil"/>
              <w:left w:val="nil"/>
              <w:bottom w:val="single" w:sz="4" w:space="0" w:color="auto"/>
              <w:right w:val="single" w:sz="4" w:space="0" w:color="auto"/>
            </w:tcBorders>
            <w:shd w:val="clear" w:color="auto" w:fill="auto"/>
            <w:vAlign w:val="center"/>
            <w:hideMark/>
          </w:tcPr>
          <w:p w14:paraId="461A16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90</w:t>
            </w:r>
          </w:p>
        </w:tc>
        <w:tc>
          <w:tcPr>
            <w:tcW w:w="1567" w:type="dxa"/>
            <w:tcBorders>
              <w:top w:val="nil"/>
              <w:left w:val="nil"/>
              <w:bottom w:val="single" w:sz="4" w:space="0" w:color="auto"/>
              <w:right w:val="single" w:sz="4" w:space="0" w:color="auto"/>
            </w:tcBorders>
            <w:shd w:val="clear" w:color="auto" w:fill="auto"/>
            <w:noWrap/>
            <w:vAlign w:val="center"/>
            <w:hideMark/>
          </w:tcPr>
          <w:p w14:paraId="71EF57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60705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65F26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B6460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vAlign w:val="center"/>
            <w:hideMark/>
          </w:tcPr>
          <w:p w14:paraId="74DCE6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Мин</w:t>
            </w:r>
          </w:p>
        </w:tc>
      </w:tr>
      <w:tr w:rsidR="00DE421B" w:rsidRPr="00DE421B" w14:paraId="1F8E77C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C8CA12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25.2.8.5.</w:t>
            </w:r>
          </w:p>
        </w:tc>
        <w:tc>
          <w:tcPr>
            <w:tcW w:w="5534" w:type="dxa"/>
            <w:tcBorders>
              <w:top w:val="nil"/>
              <w:left w:val="nil"/>
              <w:bottom w:val="single" w:sz="4" w:space="0" w:color="auto"/>
              <w:right w:val="single" w:sz="4" w:space="0" w:color="auto"/>
            </w:tcBorders>
            <w:shd w:val="clear" w:color="auto" w:fill="auto"/>
            <w:vAlign w:val="center"/>
            <w:hideMark/>
          </w:tcPr>
          <w:p w14:paraId="6A10558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Защита от возможных выбросов во входной сети </w:t>
            </w:r>
            <w:r w:rsidRPr="00DE421B">
              <w:rPr>
                <w:rFonts w:ascii="Times New Roman" w:hAnsi="Times New Roman" w:cs="Times New Roman"/>
                <w:sz w:val="24"/>
                <w:szCs w:val="24"/>
              </w:rPr>
              <w:lastRenderedPageBreak/>
              <w:t>до 600 В, до 10 мс</w:t>
            </w:r>
          </w:p>
        </w:tc>
        <w:tc>
          <w:tcPr>
            <w:tcW w:w="1299" w:type="dxa"/>
            <w:tcBorders>
              <w:top w:val="nil"/>
              <w:left w:val="nil"/>
              <w:bottom w:val="single" w:sz="4" w:space="0" w:color="auto"/>
              <w:right w:val="single" w:sz="4" w:space="0" w:color="auto"/>
            </w:tcBorders>
            <w:shd w:val="clear" w:color="auto" w:fill="auto"/>
            <w:vAlign w:val="center"/>
            <w:hideMark/>
          </w:tcPr>
          <w:p w14:paraId="0FAED5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vAlign w:val="center"/>
            <w:hideMark/>
          </w:tcPr>
          <w:p w14:paraId="4134AF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D39177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24735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0D301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9F964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49E683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794C58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25.2.8.6.</w:t>
            </w:r>
          </w:p>
        </w:tc>
        <w:tc>
          <w:tcPr>
            <w:tcW w:w="5534" w:type="dxa"/>
            <w:tcBorders>
              <w:top w:val="nil"/>
              <w:left w:val="nil"/>
              <w:bottom w:val="single" w:sz="4" w:space="0" w:color="auto"/>
              <w:right w:val="single" w:sz="4" w:space="0" w:color="auto"/>
            </w:tcBorders>
            <w:shd w:val="clear" w:color="auto" w:fill="auto"/>
            <w:vAlign w:val="center"/>
            <w:hideMark/>
          </w:tcPr>
          <w:p w14:paraId="616AE8D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БПС должен обеспечивать электропитанием, как минимум, следующее оборудование:</w:t>
            </w:r>
          </w:p>
        </w:tc>
        <w:tc>
          <w:tcPr>
            <w:tcW w:w="1299" w:type="dxa"/>
            <w:tcBorders>
              <w:top w:val="nil"/>
              <w:left w:val="nil"/>
              <w:bottom w:val="single" w:sz="4" w:space="0" w:color="auto"/>
              <w:right w:val="single" w:sz="4" w:space="0" w:color="auto"/>
            </w:tcBorders>
            <w:shd w:val="clear" w:color="auto" w:fill="auto"/>
            <w:vAlign w:val="center"/>
            <w:hideMark/>
          </w:tcPr>
          <w:p w14:paraId="5D746D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68C6F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4A11E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413C6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5A325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EE5E5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B3B83ED"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C1046F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25.2.8.7.</w:t>
            </w:r>
          </w:p>
        </w:tc>
        <w:tc>
          <w:tcPr>
            <w:tcW w:w="5534" w:type="dxa"/>
            <w:tcBorders>
              <w:top w:val="nil"/>
              <w:left w:val="nil"/>
              <w:bottom w:val="single" w:sz="4" w:space="0" w:color="auto"/>
              <w:right w:val="single" w:sz="4" w:space="0" w:color="auto"/>
            </w:tcBorders>
            <w:shd w:val="clear" w:color="auto" w:fill="auto"/>
            <w:vAlign w:val="center"/>
            <w:hideMark/>
          </w:tcPr>
          <w:p w14:paraId="277F54C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МНТ;</w:t>
            </w:r>
          </w:p>
        </w:tc>
        <w:tc>
          <w:tcPr>
            <w:tcW w:w="1299" w:type="dxa"/>
            <w:tcBorders>
              <w:top w:val="nil"/>
              <w:left w:val="nil"/>
              <w:bottom w:val="single" w:sz="4" w:space="0" w:color="auto"/>
              <w:right w:val="single" w:sz="4" w:space="0" w:color="auto"/>
            </w:tcBorders>
            <w:shd w:val="clear" w:color="auto" w:fill="auto"/>
            <w:noWrap/>
            <w:vAlign w:val="center"/>
            <w:hideMark/>
          </w:tcPr>
          <w:p w14:paraId="5AE481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B548D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5B44E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13039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221248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327A5C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06DC56A"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540E46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25.2.8.8.</w:t>
            </w:r>
          </w:p>
        </w:tc>
        <w:tc>
          <w:tcPr>
            <w:tcW w:w="5534" w:type="dxa"/>
            <w:tcBorders>
              <w:top w:val="nil"/>
              <w:left w:val="nil"/>
              <w:bottom w:val="single" w:sz="4" w:space="0" w:color="auto"/>
              <w:right w:val="single" w:sz="4" w:space="0" w:color="auto"/>
            </w:tcBorders>
            <w:shd w:val="clear" w:color="auto" w:fill="auto"/>
            <w:vAlign w:val="center"/>
            <w:hideMark/>
          </w:tcPr>
          <w:p w14:paraId="3586297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ТТ ВТП;</w:t>
            </w:r>
          </w:p>
        </w:tc>
        <w:tc>
          <w:tcPr>
            <w:tcW w:w="1299" w:type="dxa"/>
            <w:tcBorders>
              <w:top w:val="nil"/>
              <w:left w:val="nil"/>
              <w:bottom w:val="single" w:sz="4" w:space="0" w:color="auto"/>
              <w:right w:val="single" w:sz="4" w:space="0" w:color="auto"/>
            </w:tcBorders>
            <w:shd w:val="clear" w:color="auto" w:fill="auto"/>
            <w:noWrap/>
            <w:vAlign w:val="center"/>
            <w:hideMark/>
          </w:tcPr>
          <w:p w14:paraId="76F0A3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8BC47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A0EEA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93A14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43A7B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029E5D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E67D591"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E3B2BB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25.2.8.9.</w:t>
            </w:r>
          </w:p>
        </w:tc>
        <w:tc>
          <w:tcPr>
            <w:tcW w:w="5534" w:type="dxa"/>
            <w:tcBorders>
              <w:top w:val="nil"/>
              <w:left w:val="nil"/>
              <w:bottom w:val="single" w:sz="4" w:space="0" w:color="auto"/>
              <w:right w:val="single" w:sz="4" w:space="0" w:color="auto"/>
            </w:tcBorders>
            <w:shd w:val="clear" w:color="auto" w:fill="auto"/>
            <w:vAlign w:val="center"/>
            <w:hideMark/>
          </w:tcPr>
          <w:p w14:paraId="1F08921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RFID-считыватели.</w:t>
            </w:r>
          </w:p>
        </w:tc>
        <w:tc>
          <w:tcPr>
            <w:tcW w:w="1299" w:type="dxa"/>
            <w:tcBorders>
              <w:top w:val="nil"/>
              <w:left w:val="nil"/>
              <w:bottom w:val="single" w:sz="4" w:space="0" w:color="auto"/>
              <w:right w:val="single" w:sz="4" w:space="0" w:color="auto"/>
            </w:tcBorders>
            <w:shd w:val="clear" w:color="auto" w:fill="auto"/>
            <w:vAlign w:val="center"/>
            <w:hideMark/>
          </w:tcPr>
          <w:p w14:paraId="26D8BC2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63B697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EE7B4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A14D9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CF01CD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29021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16E02C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078E39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25.2.8.10.</w:t>
            </w:r>
          </w:p>
        </w:tc>
        <w:tc>
          <w:tcPr>
            <w:tcW w:w="5534" w:type="dxa"/>
            <w:tcBorders>
              <w:top w:val="nil"/>
              <w:left w:val="nil"/>
              <w:bottom w:val="single" w:sz="4" w:space="0" w:color="auto"/>
              <w:right w:val="single" w:sz="4" w:space="0" w:color="auto"/>
            </w:tcBorders>
            <w:shd w:val="clear" w:color="auto" w:fill="auto"/>
            <w:vAlign w:val="center"/>
            <w:hideMark/>
          </w:tcPr>
          <w:p w14:paraId="18C0998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Функции диагностики и самодиагностики</w:t>
            </w:r>
          </w:p>
        </w:tc>
        <w:tc>
          <w:tcPr>
            <w:tcW w:w="1299" w:type="dxa"/>
            <w:tcBorders>
              <w:top w:val="nil"/>
              <w:left w:val="nil"/>
              <w:bottom w:val="single" w:sz="4" w:space="0" w:color="auto"/>
              <w:right w:val="single" w:sz="4" w:space="0" w:color="auto"/>
            </w:tcBorders>
            <w:shd w:val="clear" w:color="auto" w:fill="auto"/>
            <w:vAlign w:val="center"/>
            <w:hideMark/>
          </w:tcPr>
          <w:p w14:paraId="2FCEE9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FE646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033CA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DE3B9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452DD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9FD9C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536C9D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46CB08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25.2.8.11.</w:t>
            </w:r>
          </w:p>
        </w:tc>
        <w:tc>
          <w:tcPr>
            <w:tcW w:w="5534" w:type="dxa"/>
            <w:tcBorders>
              <w:top w:val="nil"/>
              <w:left w:val="nil"/>
              <w:bottom w:val="single" w:sz="4" w:space="0" w:color="auto"/>
              <w:right w:val="single" w:sz="4" w:space="0" w:color="auto"/>
            </w:tcBorders>
            <w:shd w:val="clear" w:color="auto" w:fill="auto"/>
            <w:vAlign w:val="center"/>
            <w:hideMark/>
          </w:tcPr>
          <w:p w14:paraId="48BC318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 для взаимодействия с МНТ</w:t>
            </w:r>
          </w:p>
        </w:tc>
        <w:tc>
          <w:tcPr>
            <w:tcW w:w="1299" w:type="dxa"/>
            <w:tcBorders>
              <w:top w:val="nil"/>
              <w:left w:val="nil"/>
              <w:bottom w:val="single" w:sz="4" w:space="0" w:color="auto"/>
              <w:right w:val="single" w:sz="4" w:space="0" w:color="auto"/>
            </w:tcBorders>
            <w:shd w:val="clear" w:color="auto" w:fill="auto"/>
            <w:noWrap/>
            <w:vAlign w:val="center"/>
            <w:hideMark/>
          </w:tcPr>
          <w:p w14:paraId="76C430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F895E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40518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276F5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8AC2B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RS-485, CAN, Ethernet</w:t>
            </w:r>
          </w:p>
        </w:tc>
        <w:tc>
          <w:tcPr>
            <w:tcW w:w="1564" w:type="dxa"/>
            <w:tcBorders>
              <w:top w:val="nil"/>
              <w:left w:val="nil"/>
              <w:bottom w:val="single" w:sz="4" w:space="0" w:color="auto"/>
              <w:right w:val="single" w:sz="4" w:space="0" w:color="auto"/>
            </w:tcBorders>
            <w:shd w:val="clear" w:color="auto" w:fill="auto"/>
            <w:noWrap/>
            <w:vAlign w:val="center"/>
            <w:hideMark/>
          </w:tcPr>
          <w:p w14:paraId="3000AE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25EAB5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1EB42E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25.2.8.12.1.</w:t>
            </w:r>
          </w:p>
        </w:tc>
        <w:tc>
          <w:tcPr>
            <w:tcW w:w="5534" w:type="dxa"/>
            <w:tcBorders>
              <w:top w:val="nil"/>
              <w:left w:val="nil"/>
              <w:bottom w:val="single" w:sz="4" w:space="0" w:color="auto"/>
              <w:right w:val="single" w:sz="4" w:space="0" w:color="auto"/>
            </w:tcBorders>
            <w:shd w:val="clear" w:color="auto" w:fill="auto"/>
            <w:vAlign w:val="center"/>
            <w:hideMark/>
          </w:tcPr>
          <w:p w14:paraId="7971ADE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Терминал водителя (допускается интеграция с монитором)</w:t>
            </w:r>
          </w:p>
        </w:tc>
        <w:tc>
          <w:tcPr>
            <w:tcW w:w="1299" w:type="dxa"/>
            <w:tcBorders>
              <w:top w:val="nil"/>
              <w:left w:val="nil"/>
              <w:bottom w:val="single" w:sz="4" w:space="0" w:color="auto"/>
              <w:right w:val="single" w:sz="4" w:space="0" w:color="auto"/>
            </w:tcBorders>
            <w:shd w:val="clear" w:color="auto" w:fill="auto"/>
            <w:noWrap/>
            <w:vAlign w:val="center"/>
            <w:hideMark/>
          </w:tcPr>
          <w:p w14:paraId="192903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vAlign w:val="center"/>
            <w:hideMark/>
          </w:tcPr>
          <w:p w14:paraId="556CDA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BF412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D711D8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278690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noWrap/>
            <w:vAlign w:val="center"/>
            <w:hideMark/>
          </w:tcPr>
          <w:p w14:paraId="7055B07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6B44358C"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4DF8C0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25.2.8.12.2.</w:t>
            </w:r>
          </w:p>
        </w:tc>
        <w:tc>
          <w:tcPr>
            <w:tcW w:w="5534" w:type="dxa"/>
            <w:tcBorders>
              <w:top w:val="nil"/>
              <w:left w:val="nil"/>
              <w:bottom w:val="single" w:sz="4" w:space="0" w:color="auto"/>
              <w:right w:val="single" w:sz="4" w:space="0" w:color="auto"/>
            </w:tcBorders>
            <w:shd w:val="clear" w:color="auto" w:fill="auto"/>
            <w:vAlign w:val="center"/>
            <w:hideMark/>
          </w:tcPr>
          <w:p w14:paraId="2F0CED6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терминала</w:t>
            </w:r>
          </w:p>
        </w:tc>
        <w:tc>
          <w:tcPr>
            <w:tcW w:w="1299" w:type="dxa"/>
            <w:tcBorders>
              <w:top w:val="nil"/>
              <w:left w:val="nil"/>
              <w:bottom w:val="single" w:sz="4" w:space="0" w:color="auto"/>
              <w:right w:val="single" w:sz="4" w:space="0" w:color="auto"/>
            </w:tcBorders>
            <w:shd w:val="clear" w:color="auto" w:fill="auto"/>
            <w:noWrap/>
            <w:vAlign w:val="center"/>
            <w:hideMark/>
          </w:tcPr>
          <w:p w14:paraId="1DFD17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16D577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AC0F0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6E1005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0D7F1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Цветной</w:t>
            </w:r>
          </w:p>
        </w:tc>
        <w:tc>
          <w:tcPr>
            <w:tcW w:w="1564" w:type="dxa"/>
            <w:tcBorders>
              <w:top w:val="nil"/>
              <w:left w:val="nil"/>
              <w:bottom w:val="single" w:sz="4" w:space="0" w:color="auto"/>
              <w:right w:val="single" w:sz="4" w:space="0" w:color="auto"/>
            </w:tcBorders>
            <w:shd w:val="clear" w:color="auto" w:fill="auto"/>
            <w:noWrap/>
            <w:vAlign w:val="center"/>
            <w:hideMark/>
          </w:tcPr>
          <w:p w14:paraId="37524C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BEE2D8"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2C7373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25.2.8.12.3.</w:t>
            </w:r>
          </w:p>
        </w:tc>
        <w:tc>
          <w:tcPr>
            <w:tcW w:w="5534" w:type="dxa"/>
            <w:tcBorders>
              <w:top w:val="nil"/>
              <w:left w:val="nil"/>
              <w:bottom w:val="single" w:sz="4" w:space="0" w:color="auto"/>
              <w:right w:val="single" w:sz="4" w:space="0" w:color="auto"/>
            </w:tcBorders>
            <w:shd w:val="clear" w:color="auto" w:fill="auto"/>
            <w:vAlign w:val="center"/>
            <w:hideMark/>
          </w:tcPr>
          <w:p w14:paraId="1F9D2C0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Диагональ</w:t>
            </w:r>
          </w:p>
        </w:tc>
        <w:tc>
          <w:tcPr>
            <w:tcW w:w="1299" w:type="dxa"/>
            <w:tcBorders>
              <w:top w:val="nil"/>
              <w:left w:val="nil"/>
              <w:bottom w:val="single" w:sz="4" w:space="0" w:color="auto"/>
              <w:right w:val="single" w:sz="4" w:space="0" w:color="auto"/>
            </w:tcBorders>
            <w:shd w:val="clear" w:color="auto" w:fill="auto"/>
            <w:noWrap/>
            <w:vAlign w:val="center"/>
            <w:hideMark/>
          </w:tcPr>
          <w:p w14:paraId="6BAF62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10</w:t>
            </w:r>
          </w:p>
        </w:tc>
        <w:tc>
          <w:tcPr>
            <w:tcW w:w="1567" w:type="dxa"/>
            <w:tcBorders>
              <w:top w:val="nil"/>
              <w:left w:val="nil"/>
              <w:bottom w:val="single" w:sz="4" w:space="0" w:color="auto"/>
              <w:right w:val="single" w:sz="4" w:space="0" w:color="auto"/>
            </w:tcBorders>
            <w:shd w:val="clear" w:color="auto" w:fill="auto"/>
            <w:vAlign w:val="center"/>
            <w:hideMark/>
          </w:tcPr>
          <w:p w14:paraId="425A5E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FE8B9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E17E1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5330B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noWrap/>
            <w:vAlign w:val="center"/>
            <w:hideMark/>
          </w:tcPr>
          <w:p w14:paraId="024BF3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Дюйм</w:t>
            </w:r>
          </w:p>
        </w:tc>
      </w:tr>
      <w:tr w:rsidR="00DE421B" w:rsidRPr="00DE421B" w14:paraId="36870E48"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4114C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25.2.8.12.4.</w:t>
            </w:r>
          </w:p>
        </w:tc>
        <w:tc>
          <w:tcPr>
            <w:tcW w:w="5534" w:type="dxa"/>
            <w:tcBorders>
              <w:top w:val="nil"/>
              <w:left w:val="nil"/>
              <w:bottom w:val="single" w:sz="4" w:space="0" w:color="auto"/>
              <w:right w:val="single" w:sz="4" w:space="0" w:color="auto"/>
            </w:tcBorders>
            <w:shd w:val="clear" w:color="auto" w:fill="auto"/>
            <w:vAlign w:val="center"/>
            <w:hideMark/>
          </w:tcPr>
          <w:p w14:paraId="36A0F41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Разрешение</w:t>
            </w:r>
          </w:p>
        </w:tc>
        <w:tc>
          <w:tcPr>
            <w:tcW w:w="1299" w:type="dxa"/>
            <w:tcBorders>
              <w:top w:val="nil"/>
              <w:left w:val="nil"/>
              <w:bottom w:val="single" w:sz="4" w:space="0" w:color="auto"/>
              <w:right w:val="single" w:sz="4" w:space="0" w:color="auto"/>
            </w:tcBorders>
            <w:shd w:val="clear" w:color="auto" w:fill="auto"/>
            <w:noWrap/>
            <w:vAlign w:val="center"/>
            <w:hideMark/>
          </w:tcPr>
          <w:p w14:paraId="57C1A3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по горизонтали не менее 1280; по вертикали не менее 800</w:t>
            </w:r>
          </w:p>
        </w:tc>
        <w:tc>
          <w:tcPr>
            <w:tcW w:w="1567" w:type="dxa"/>
            <w:tcBorders>
              <w:top w:val="nil"/>
              <w:left w:val="nil"/>
              <w:bottom w:val="single" w:sz="4" w:space="0" w:color="auto"/>
              <w:right w:val="single" w:sz="4" w:space="0" w:color="auto"/>
            </w:tcBorders>
            <w:shd w:val="clear" w:color="auto" w:fill="auto"/>
            <w:vAlign w:val="center"/>
            <w:hideMark/>
          </w:tcPr>
          <w:p w14:paraId="3AA18A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254A4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443C1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65731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noWrap/>
            <w:vAlign w:val="center"/>
            <w:hideMark/>
          </w:tcPr>
          <w:p w14:paraId="2A0FAD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Точек</w:t>
            </w:r>
          </w:p>
        </w:tc>
      </w:tr>
      <w:tr w:rsidR="00DE421B" w:rsidRPr="00DE421B" w14:paraId="169D95C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63BB5B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25.2.8.12.5.</w:t>
            </w:r>
          </w:p>
        </w:tc>
        <w:tc>
          <w:tcPr>
            <w:tcW w:w="5534" w:type="dxa"/>
            <w:tcBorders>
              <w:top w:val="nil"/>
              <w:left w:val="nil"/>
              <w:bottom w:val="single" w:sz="4" w:space="0" w:color="auto"/>
              <w:right w:val="single" w:sz="4" w:space="0" w:color="auto"/>
            </w:tcBorders>
            <w:shd w:val="clear" w:color="auto" w:fill="auto"/>
            <w:vAlign w:val="center"/>
            <w:hideMark/>
          </w:tcPr>
          <w:p w14:paraId="6BB764A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Экран с антибликовым покрытием</w:t>
            </w:r>
          </w:p>
        </w:tc>
        <w:tc>
          <w:tcPr>
            <w:tcW w:w="1299" w:type="dxa"/>
            <w:tcBorders>
              <w:top w:val="nil"/>
              <w:left w:val="nil"/>
              <w:bottom w:val="single" w:sz="4" w:space="0" w:color="auto"/>
              <w:right w:val="single" w:sz="4" w:space="0" w:color="auto"/>
            </w:tcBorders>
            <w:shd w:val="clear" w:color="auto" w:fill="auto"/>
            <w:noWrap/>
            <w:vAlign w:val="center"/>
            <w:hideMark/>
          </w:tcPr>
          <w:p w14:paraId="759E45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3D919F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4AC616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2C611E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24D72A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D920A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50DF9A"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686B72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25.2.8.12.6.</w:t>
            </w:r>
          </w:p>
        </w:tc>
        <w:tc>
          <w:tcPr>
            <w:tcW w:w="5534" w:type="dxa"/>
            <w:tcBorders>
              <w:top w:val="nil"/>
              <w:left w:val="nil"/>
              <w:bottom w:val="single" w:sz="4" w:space="0" w:color="auto"/>
              <w:right w:val="single" w:sz="4" w:space="0" w:color="auto"/>
            </w:tcBorders>
            <w:shd w:val="clear" w:color="auto" w:fill="auto"/>
            <w:vAlign w:val="center"/>
            <w:hideMark/>
          </w:tcPr>
          <w:p w14:paraId="692D02D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Регулировка яркости/контрастности</w:t>
            </w:r>
          </w:p>
        </w:tc>
        <w:tc>
          <w:tcPr>
            <w:tcW w:w="1299" w:type="dxa"/>
            <w:tcBorders>
              <w:top w:val="nil"/>
              <w:left w:val="nil"/>
              <w:bottom w:val="single" w:sz="4" w:space="0" w:color="auto"/>
              <w:right w:val="single" w:sz="4" w:space="0" w:color="auto"/>
            </w:tcBorders>
            <w:shd w:val="clear" w:color="auto" w:fill="auto"/>
            <w:vAlign w:val="center"/>
            <w:hideMark/>
          </w:tcPr>
          <w:p w14:paraId="7ED220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E2A7D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F0A4A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8DDF6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263FC7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7CE16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269216D"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19EE86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w:t>
            </w:r>
          </w:p>
        </w:tc>
        <w:tc>
          <w:tcPr>
            <w:tcW w:w="5534" w:type="dxa"/>
            <w:tcBorders>
              <w:top w:val="nil"/>
              <w:left w:val="nil"/>
              <w:bottom w:val="single" w:sz="4" w:space="0" w:color="auto"/>
              <w:right w:val="single" w:sz="4" w:space="0" w:color="auto"/>
            </w:tcBorders>
            <w:shd w:val="clear" w:color="auto" w:fill="auto"/>
            <w:vAlign w:val="center"/>
            <w:hideMark/>
          </w:tcPr>
          <w:p w14:paraId="18462F2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Яркость</w:t>
            </w:r>
          </w:p>
        </w:tc>
        <w:tc>
          <w:tcPr>
            <w:tcW w:w="1299" w:type="dxa"/>
            <w:tcBorders>
              <w:top w:val="nil"/>
              <w:left w:val="nil"/>
              <w:bottom w:val="single" w:sz="4" w:space="0" w:color="auto"/>
              <w:right w:val="single" w:sz="4" w:space="0" w:color="auto"/>
            </w:tcBorders>
            <w:shd w:val="clear" w:color="auto" w:fill="auto"/>
            <w:vAlign w:val="center"/>
            <w:hideMark/>
          </w:tcPr>
          <w:p w14:paraId="578CAB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300</w:t>
            </w:r>
          </w:p>
        </w:tc>
        <w:tc>
          <w:tcPr>
            <w:tcW w:w="1567" w:type="dxa"/>
            <w:tcBorders>
              <w:top w:val="nil"/>
              <w:left w:val="nil"/>
              <w:bottom w:val="single" w:sz="4" w:space="0" w:color="auto"/>
              <w:right w:val="single" w:sz="4" w:space="0" w:color="auto"/>
            </w:tcBorders>
            <w:shd w:val="clear" w:color="auto" w:fill="auto"/>
            <w:vAlign w:val="center"/>
            <w:hideMark/>
          </w:tcPr>
          <w:p w14:paraId="4AACE0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53988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B35359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354CA9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noWrap/>
            <w:vAlign w:val="center"/>
            <w:hideMark/>
          </w:tcPr>
          <w:p w14:paraId="16EC4D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кд/м2</w:t>
            </w:r>
          </w:p>
        </w:tc>
      </w:tr>
      <w:tr w:rsidR="00DE421B" w:rsidRPr="00DE421B" w14:paraId="259AF00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634135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25.2.9.1.</w:t>
            </w:r>
          </w:p>
        </w:tc>
        <w:tc>
          <w:tcPr>
            <w:tcW w:w="5534" w:type="dxa"/>
            <w:tcBorders>
              <w:top w:val="nil"/>
              <w:left w:val="nil"/>
              <w:bottom w:val="single" w:sz="4" w:space="0" w:color="auto"/>
              <w:right w:val="single" w:sz="4" w:space="0" w:color="auto"/>
            </w:tcBorders>
            <w:shd w:val="clear" w:color="auto" w:fill="auto"/>
            <w:vAlign w:val="center"/>
            <w:hideMark/>
          </w:tcPr>
          <w:p w14:paraId="66D6A1A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Автоматическая регулировка яркости в зависимости от освещённости</w:t>
            </w:r>
          </w:p>
        </w:tc>
        <w:tc>
          <w:tcPr>
            <w:tcW w:w="1299" w:type="dxa"/>
            <w:tcBorders>
              <w:top w:val="nil"/>
              <w:left w:val="nil"/>
              <w:bottom w:val="single" w:sz="4" w:space="0" w:color="auto"/>
              <w:right w:val="single" w:sz="4" w:space="0" w:color="auto"/>
            </w:tcBorders>
            <w:shd w:val="clear" w:color="auto" w:fill="auto"/>
            <w:vAlign w:val="center"/>
            <w:hideMark/>
          </w:tcPr>
          <w:p w14:paraId="5305A67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ACF1E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6C4CD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71DF9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3F131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070D55A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589BFE8"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3F6537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25.2.9.2.</w:t>
            </w:r>
          </w:p>
        </w:tc>
        <w:tc>
          <w:tcPr>
            <w:tcW w:w="5534" w:type="dxa"/>
            <w:tcBorders>
              <w:top w:val="nil"/>
              <w:left w:val="nil"/>
              <w:bottom w:val="single" w:sz="4" w:space="0" w:color="auto"/>
              <w:right w:val="single" w:sz="4" w:space="0" w:color="auto"/>
            </w:tcBorders>
            <w:shd w:val="clear" w:color="auto" w:fill="auto"/>
            <w:vAlign w:val="center"/>
            <w:hideMark/>
          </w:tcPr>
          <w:p w14:paraId="5BEDEFA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по горизонтали</w:t>
            </w:r>
          </w:p>
        </w:tc>
        <w:tc>
          <w:tcPr>
            <w:tcW w:w="1299" w:type="dxa"/>
            <w:tcBorders>
              <w:top w:val="nil"/>
              <w:left w:val="nil"/>
              <w:bottom w:val="single" w:sz="4" w:space="0" w:color="auto"/>
              <w:right w:val="single" w:sz="4" w:space="0" w:color="auto"/>
            </w:tcBorders>
            <w:shd w:val="clear" w:color="auto" w:fill="auto"/>
            <w:vAlign w:val="center"/>
            <w:hideMark/>
          </w:tcPr>
          <w:p w14:paraId="520F9C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120</w:t>
            </w:r>
          </w:p>
        </w:tc>
        <w:tc>
          <w:tcPr>
            <w:tcW w:w="1567" w:type="dxa"/>
            <w:tcBorders>
              <w:top w:val="nil"/>
              <w:left w:val="nil"/>
              <w:bottom w:val="single" w:sz="4" w:space="0" w:color="auto"/>
              <w:right w:val="single" w:sz="4" w:space="0" w:color="auto"/>
            </w:tcBorders>
            <w:shd w:val="clear" w:color="auto" w:fill="auto"/>
            <w:vAlign w:val="center"/>
            <w:hideMark/>
          </w:tcPr>
          <w:p w14:paraId="3BE85C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C22D3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F29DE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43986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noWrap/>
            <w:vAlign w:val="center"/>
            <w:hideMark/>
          </w:tcPr>
          <w:p w14:paraId="6DD954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1845195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093F22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25.2.9.3.</w:t>
            </w:r>
          </w:p>
        </w:tc>
        <w:tc>
          <w:tcPr>
            <w:tcW w:w="5534" w:type="dxa"/>
            <w:tcBorders>
              <w:top w:val="nil"/>
              <w:left w:val="nil"/>
              <w:bottom w:val="single" w:sz="4" w:space="0" w:color="auto"/>
              <w:right w:val="single" w:sz="4" w:space="0" w:color="auto"/>
            </w:tcBorders>
            <w:shd w:val="clear" w:color="auto" w:fill="auto"/>
            <w:vAlign w:val="center"/>
            <w:hideMark/>
          </w:tcPr>
          <w:p w14:paraId="56BCEDC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Угол обзора по вертикали</w:t>
            </w:r>
          </w:p>
        </w:tc>
        <w:tc>
          <w:tcPr>
            <w:tcW w:w="1299" w:type="dxa"/>
            <w:tcBorders>
              <w:top w:val="nil"/>
              <w:left w:val="nil"/>
              <w:bottom w:val="single" w:sz="4" w:space="0" w:color="auto"/>
              <w:right w:val="single" w:sz="4" w:space="0" w:color="auto"/>
            </w:tcBorders>
            <w:shd w:val="clear" w:color="auto" w:fill="auto"/>
            <w:vAlign w:val="center"/>
            <w:hideMark/>
          </w:tcPr>
          <w:p w14:paraId="28FB97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170</w:t>
            </w:r>
          </w:p>
        </w:tc>
        <w:tc>
          <w:tcPr>
            <w:tcW w:w="1567" w:type="dxa"/>
            <w:tcBorders>
              <w:top w:val="nil"/>
              <w:left w:val="nil"/>
              <w:bottom w:val="single" w:sz="4" w:space="0" w:color="auto"/>
              <w:right w:val="single" w:sz="4" w:space="0" w:color="auto"/>
            </w:tcBorders>
            <w:shd w:val="clear" w:color="auto" w:fill="auto"/>
            <w:vAlign w:val="center"/>
            <w:hideMark/>
          </w:tcPr>
          <w:p w14:paraId="56DFD0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35470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9617D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C1535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noWrap/>
            <w:vAlign w:val="center"/>
            <w:hideMark/>
          </w:tcPr>
          <w:p w14:paraId="04ADBD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градусов</w:t>
            </w:r>
          </w:p>
        </w:tc>
      </w:tr>
      <w:tr w:rsidR="00DE421B" w:rsidRPr="00DE421B" w14:paraId="5040694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DEA89B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25.2.9.4.</w:t>
            </w:r>
          </w:p>
        </w:tc>
        <w:tc>
          <w:tcPr>
            <w:tcW w:w="5534" w:type="dxa"/>
            <w:tcBorders>
              <w:top w:val="nil"/>
              <w:left w:val="nil"/>
              <w:bottom w:val="single" w:sz="4" w:space="0" w:color="auto"/>
              <w:right w:val="single" w:sz="4" w:space="0" w:color="auto"/>
            </w:tcBorders>
            <w:shd w:val="clear" w:color="auto" w:fill="auto"/>
            <w:vAlign w:val="center"/>
            <w:hideMark/>
          </w:tcPr>
          <w:p w14:paraId="19B2A45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Конструктивное исполнение</w:t>
            </w:r>
          </w:p>
        </w:tc>
        <w:tc>
          <w:tcPr>
            <w:tcW w:w="1299" w:type="dxa"/>
            <w:tcBorders>
              <w:top w:val="nil"/>
              <w:left w:val="nil"/>
              <w:bottom w:val="single" w:sz="4" w:space="0" w:color="auto"/>
              <w:right w:val="single" w:sz="4" w:space="0" w:color="auto"/>
            </w:tcBorders>
            <w:shd w:val="clear" w:color="auto" w:fill="auto"/>
            <w:vAlign w:val="center"/>
            <w:hideMark/>
          </w:tcPr>
          <w:p w14:paraId="7556D2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ED19E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ACD42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F76520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934C0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Встраиваемый</w:t>
            </w:r>
          </w:p>
        </w:tc>
        <w:tc>
          <w:tcPr>
            <w:tcW w:w="1564" w:type="dxa"/>
            <w:tcBorders>
              <w:top w:val="nil"/>
              <w:left w:val="nil"/>
              <w:bottom w:val="single" w:sz="4" w:space="0" w:color="auto"/>
              <w:right w:val="single" w:sz="4" w:space="0" w:color="auto"/>
            </w:tcBorders>
            <w:shd w:val="clear" w:color="auto" w:fill="auto"/>
            <w:noWrap/>
            <w:vAlign w:val="center"/>
            <w:hideMark/>
          </w:tcPr>
          <w:p w14:paraId="57D98E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7504586"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212F57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25.2.9.4.1.</w:t>
            </w:r>
          </w:p>
        </w:tc>
        <w:tc>
          <w:tcPr>
            <w:tcW w:w="5534" w:type="dxa"/>
            <w:tcBorders>
              <w:top w:val="nil"/>
              <w:left w:val="nil"/>
              <w:bottom w:val="single" w:sz="4" w:space="0" w:color="auto"/>
              <w:right w:val="single" w:sz="4" w:space="0" w:color="auto"/>
            </w:tcBorders>
            <w:shd w:val="clear" w:color="auto" w:fill="auto"/>
            <w:vAlign w:val="center"/>
            <w:hideMark/>
          </w:tcPr>
          <w:p w14:paraId="3C5FFD6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Исполнение антивандальном корпусе, и с трамвобезопасным экраном.</w:t>
            </w:r>
          </w:p>
        </w:tc>
        <w:tc>
          <w:tcPr>
            <w:tcW w:w="1299" w:type="dxa"/>
            <w:tcBorders>
              <w:top w:val="nil"/>
              <w:left w:val="nil"/>
              <w:bottom w:val="single" w:sz="4" w:space="0" w:color="auto"/>
              <w:right w:val="single" w:sz="4" w:space="0" w:color="auto"/>
            </w:tcBorders>
            <w:shd w:val="clear" w:color="auto" w:fill="auto"/>
            <w:noWrap/>
            <w:vAlign w:val="center"/>
            <w:hideMark/>
          </w:tcPr>
          <w:p w14:paraId="4988EEB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53BF4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08130D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DEE80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1B8E5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D3A796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E544E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D880F1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w:t>
            </w:r>
          </w:p>
        </w:tc>
        <w:tc>
          <w:tcPr>
            <w:tcW w:w="5534" w:type="dxa"/>
            <w:tcBorders>
              <w:top w:val="nil"/>
              <w:left w:val="nil"/>
              <w:bottom w:val="single" w:sz="4" w:space="0" w:color="auto"/>
              <w:right w:val="single" w:sz="4" w:space="0" w:color="auto"/>
            </w:tcBorders>
            <w:shd w:val="clear" w:color="auto" w:fill="auto"/>
            <w:vAlign w:val="center"/>
            <w:hideMark/>
          </w:tcPr>
          <w:p w14:paraId="27B848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Вывод информации на терминал водителя:</w:t>
            </w:r>
          </w:p>
        </w:tc>
        <w:tc>
          <w:tcPr>
            <w:tcW w:w="1299" w:type="dxa"/>
            <w:tcBorders>
              <w:top w:val="nil"/>
              <w:left w:val="nil"/>
              <w:bottom w:val="single" w:sz="4" w:space="0" w:color="auto"/>
              <w:right w:val="single" w:sz="4" w:space="0" w:color="auto"/>
            </w:tcBorders>
            <w:shd w:val="clear" w:color="auto" w:fill="auto"/>
            <w:noWrap/>
            <w:vAlign w:val="center"/>
            <w:hideMark/>
          </w:tcPr>
          <w:p w14:paraId="63B266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E154B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21F96A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78658B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AAC2C5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noWrap/>
            <w:vAlign w:val="center"/>
            <w:hideMark/>
          </w:tcPr>
          <w:p w14:paraId="6A2EAE65" w14:textId="77777777" w:rsidR="00DE421B" w:rsidRPr="00DE421B" w:rsidRDefault="00DE421B" w:rsidP="00DE421B">
            <w:pPr>
              <w:widowControl w:val="0"/>
              <w:spacing w:after="0" w:line="240" w:lineRule="auto"/>
              <w:jc w:val="center"/>
              <w:rPr>
                <w:rFonts w:ascii="Times New Roman" w:eastAsia="Courier New" w:hAnsi="Times New Roman" w:cs="Times New Roman"/>
                <w:sz w:val="24"/>
                <w:szCs w:val="24"/>
              </w:rPr>
            </w:pPr>
            <w:r w:rsidRPr="00DE421B">
              <w:rPr>
                <w:rFonts w:ascii="Times New Roman" w:hAnsi="Times New Roman" w:cs="Times New Roman"/>
                <w:sz w:val="24"/>
                <w:szCs w:val="24"/>
              </w:rPr>
              <w:t>Х</w:t>
            </w:r>
          </w:p>
        </w:tc>
      </w:tr>
      <w:tr w:rsidR="00DE421B" w:rsidRPr="00DE421B" w14:paraId="0E3B719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5909D6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25.2.9.4.3.</w:t>
            </w:r>
          </w:p>
        </w:tc>
        <w:tc>
          <w:tcPr>
            <w:tcW w:w="5534" w:type="dxa"/>
            <w:tcBorders>
              <w:top w:val="nil"/>
              <w:left w:val="nil"/>
              <w:bottom w:val="single" w:sz="4" w:space="0" w:color="auto"/>
              <w:right w:val="single" w:sz="4" w:space="0" w:color="auto"/>
            </w:tcBorders>
            <w:shd w:val="clear" w:color="auto" w:fill="auto"/>
            <w:vAlign w:val="center"/>
            <w:hideMark/>
          </w:tcPr>
          <w:p w14:paraId="57F2F8D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начало и окончание рабочей смены;</w:t>
            </w:r>
          </w:p>
        </w:tc>
        <w:tc>
          <w:tcPr>
            <w:tcW w:w="1299" w:type="dxa"/>
            <w:tcBorders>
              <w:top w:val="nil"/>
              <w:left w:val="nil"/>
              <w:bottom w:val="single" w:sz="4" w:space="0" w:color="auto"/>
              <w:right w:val="single" w:sz="4" w:space="0" w:color="auto"/>
            </w:tcBorders>
            <w:shd w:val="clear" w:color="auto" w:fill="auto"/>
            <w:vAlign w:val="center"/>
            <w:hideMark/>
          </w:tcPr>
          <w:p w14:paraId="1F4239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AB5652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2BF5A4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09C75D5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055C8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noWrap/>
            <w:vAlign w:val="center"/>
            <w:hideMark/>
          </w:tcPr>
          <w:p w14:paraId="3602386D" w14:textId="77777777" w:rsidR="00DE421B" w:rsidRPr="00DE421B" w:rsidRDefault="00DE421B" w:rsidP="00DE421B">
            <w:pPr>
              <w:widowControl w:val="0"/>
              <w:spacing w:after="0" w:line="240" w:lineRule="auto"/>
              <w:jc w:val="center"/>
              <w:rPr>
                <w:rFonts w:ascii="Times New Roman" w:eastAsia="Courier New" w:hAnsi="Times New Roman" w:cs="Times New Roman"/>
                <w:sz w:val="24"/>
                <w:szCs w:val="24"/>
              </w:rPr>
            </w:pPr>
            <w:r w:rsidRPr="00DE421B">
              <w:rPr>
                <w:rFonts w:ascii="Times New Roman" w:hAnsi="Times New Roman" w:cs="Times New Roman"/>
                <w:sz w:val="24"/>
                <w:szCs w:val="24"/>
              </w:rPr>
              <w:t>Х</w:t>
            </w:r>
          </w:p>
        </w:tc>
      </w:tr>
      <w:tr w:rsidR="00DE421B" w:rsidRPr="00DE421B" w14:paraId="68B4BB9E"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9804B2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25.2.9.4.4.</w:t>
            </w:r>
          </w:p>
        </w:tc>
        <w:tc>
          <w:tcPr>
            <w:tcW w:w="5534" w:type="dxa"/>
            <w:tcBorders>
              <w:top w:val="nil"/>
              <w:left w:val="nil"/>
              <w:bottom w:val="single" w:sz="4" w:space="0" w:color="auto"/>
              <w:right w:val="single" w:sz="4" w:space="0" w:color="auto"/>
            </w:tcBorders>
            <w:shd w:val="clear" w:color="auto" w:fill="auto"/>
            <w:vAlign w:val="center"/>
            <w:hideMark/>
          </w:tcPr>
          <w:p w14:paraId="69CECBB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время прохождения заданного участка пути;</w:t>
            </w:r>
          </w:p>
        </w:tc>
        <w:tc>
          <w:tcPr>
            <w:tcW w:w="1299" w:type="dxa"/>
            <w:tcBorders>
              <w:top w:val="nil"/>
              <w:left w:val="nil"/>
              <w:bottom w:val="single" w:sz="4" w:space="0" w:color="auto"/>
              <w:right w:val="single" w:sz="4" w:space="0" w:color="auto"/>
            </w:tcBorders>
            <w:shd w:val="clear" w:color="auto" w:fill="auto"/>
            <w:vAlign w:val="center"/>
            <w:hideMark/>
          </w:tcPr>
          <w:p w14:paraId="3D6AE59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8F649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2B6A470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273315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DBC9C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noWrap/>
            <w:vAlign w:val="center"/>
            <w:hideMark/>
          </w:tcPr>
          <w:p w14:paraId="77BB54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061218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88E81E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25.2.9.4.5.</w:t>
            </w:r>
          </w:p>
        </w:tc>
        <w:tc>
          <w:tcPr>
            <w:tcW w:w="5534" w:type="dxa"/>
            <w:tcBorders>
              <w:top w:val="nil"/>
              <w:left w:val="nil"/>
              <w:bottom w:val="single" w:sz="4" w:space="0" w:color="auto"/>
              <w:right w:val="single" w:sz="4" w:space="0" w:color="auto"/>
            </w:tcBorders>
            <w:shd w:val="clear" w:color="auto" w:fill="auto"/>
            <w:vAlign w:val="center"/>
            <w:hideMark/>
          </w:tcPr>
          <w:p w14:paraId="0E1B3FA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время остановок на остановочных пунктах;</w:t>
            </w:r>
          </w:p>
        </w:tc>
        <w:tc>
          <w:tcPr>
            <w:tcW w:w="1299" w:type="dxa"/>
            <w:tcBorders>
              <w:top w:val="nil"/>
              <w:left w:val="nil"/>
              <w:bottom w:val="single" w:sz="4" w:space="0" w:color="auto"/>
              <w:right w:val="single" w:sz="4" w:space="0" w:color="auto"/>
            </w:tcBorders>
            <w:shd w:val="clear" w:color="auto" w:fill="auto"/>
            <w:vAlign w:val="center"/>
            <w:hideMark/>
          </w:tcPr>
          <w:p w14:paraId="4665F2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022D22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2E572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17739D4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965EB0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vAlign w:val="center"/>
            <w:hideMark/>
          </w:tcPr>
          <w:p w14:paraId="65F6993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3913117"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9513C7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25.2.9.4.6.</w:t>
            </w:r>
          </w:p>
        </w:tc>
        <w:tc>
          <w:tcPr>
            <w:tcW w:w="5534" w:type="dxa"/>
            <w:tcBorders>
              <w:top w:val="nil"/>
              <w:left w:val="nil"/>
              <w:bottom w:val="single" w:sz="4" w:space="0" w:color="auto"/>
              <w:right w:val="single" w:sz="4" w:space="0" w:color="auto"/>
            </w:tcBorders>
            <w:shd w:val="clear" w:color="auto" w:fill="auto"/>
            <w:vAlign w:val="center"/>
            <w:hideMark/>
          </w:tcPr>
          <w:p w14:paraId="6C89B96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рекомендуемая (допустимая) скорость движения;</w:t>
            </w:r>
          </w:p>
        </w:tc>
        <w:tc>
          <w:tcPr>
            <w:tcW w:w="1299" w:type="dxa"/>
            <w:tcBorders>
              <w:top w:val="nil"/>
              <w:left w:val="nil"/>
              <w:bottom w:val="single" w:sz="4" w:space="0" w:color="auto"/>
              <w:right w:val="single" w:sz="4" w:space="0" w:color="auto"/>
            </w:tcBorders>
            <w:shd w:val="clear" w:color="auto" w:fill="auto"/>
            <w:vAlign w:val="center"/>
            <w:hideMark/>
          </w:tcPr>
          <w:p w14:paraId="7A9AC79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EE89D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5CE31B7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0FA1AD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87899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noWrap/>
            <w:vAlign w:val="center"/>
            <w:hideMark/>
          </w:tcPr>
          <w:p w14:paraId="55972C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1C317CC8"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414F5C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25.2.9.4.7.</w:t>
            </w:r>
          </w:p>
        </w:tc>
        <w:tc>
          <w:tcPr>
            <w:tcW w:w="5534" w:type="dxa"/>
            <w:tcBorders>
              <w:top w:val="nil"/>
              <w:left w:val="nil"/>
              <w:bottom w:val="single" w:sz="4" w:space="0" w:color="auto"/>
              <w:right w:val="single" w:sz="4" w:space="0" w:color="auto"/>
            </w:tcBorders>
            <w:shd w:val="clear" w:color="auto" w:fill="auto"/>
            <w:vAlign w:val="center"/>
            <w:hideMark/>
          </w:tcPr>
          <w:p w14:paraId="0324C20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оперативные изменения, вносимые дежурным диспетчером в график движения;</w:t>
            </w:r>
          </w:p>
        </w:tc>
        <w:tc>
          <w:tcPr>
            <w:tcW w:w="1299" w:type="dxa"/>
            <w:tcBorders>
              <w:top w:val="nil"/>
              <w:left w:val="nil"/>
              <w:bottom w:val="single" w:sz="4" w:space="0" w:color="auto"/>
              <w:right w:val="single" w:sz="4" w:space="0" w:color="auto"/>
            </w:tcBorders>
            <w:shd w:val="clear" w:color="auto" w:fill="auto"/>
            <w:vAlign w:val="center"/>
            <w:hideMark/>
          </w:tcPr>
          <w:p w14:paraId="343398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A7B99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32C327F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03E1D9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0A6F118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noWrap/>
            <w:vAlign w:val="center"/>
            <w:hideMark/>
          </w:tcPr>
          <w:p w14:paraId="61FF5A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6AE1FC59"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18CC18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25.2.9.4.8.</w:t>
            </w:r>
          </w:p>
        </w:tc>
        <w:tc>
          <w:tcPr>
            <w:tcW w:w="5534" w:type="dxa"/>
            <w:tcBorders>
              <w:top w:val="nil"/>
              <w:left w:val="nil"/>
              <w:bottom w:val="single" w:sz="4" w:space="0" w:color="auto"/>
              <w:right w:val="single" w:sz="4" w:space="0" w:color="auto"/>
            </w:tcBorders>
            <w:shd w:val="clear" w:color="auto" w:fill="auto"/>
            <w:vAlign w:val="center"/>
            <w:hideMark/>
          </w:tcPr>
          <w:p w14:paraId="7FE811D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Блок безопасности </w:t>
            </w:r>
          </w:p>
        </w:tc>
        <w:tc>
          <w:tcPr>
            <w:tcW w:w="1299" w:type="dxa"/>
            <w:tcBorders>
              <w:top w:val="nil"/>
              <w:left w:val="nil"/>
              <w:bottom w:val="single" w:sz="4" w:space="0" w:color="auto"/>
              <w:right w:val="single" w:sz="4" w:space="0" w:color="auto"/>
            </w:tcBorders>
            <w:shd w:val="clear" w:color="auto" w:fill="auto"/>
            <w:vAlign w:val="center"/>
            <w:hideMark/>
          </w:tcPr>
          <w:p w14:paraId="0501ED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w:t>
            </w:r>
          </w:p>
        </w:tc>
        <w:tc>
          <w:tcPr>
            <w:tcW w:w="1567" w:type="dxa"/>
            <w:tcBorders>
              <w:top w:val="nil"/>
              <w:left w:val="nil"/>
              <w:bottom w:val="single" w:sz="4" w:space="0" w:color="auto"/>
              <w:right w:val="single" w:sz="4" w:space="0" w:color="auto"/>
            </w:tcBorders>
            <w:shd w:val="clear" w:color="auto" w:fill="auto"/>
            <w:noWrap/>
            <w:vAlign w:val="center"/>
            <w:hideMark/>
          </w:tcPr>
          <w:p w14:paraId="36108D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341B39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1372E39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99117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noWrap/>
            <w:vAlign w:val="center"/>
            <w:hideMark/>
          </w:tcPr>
          <w:p w14:paraId="0E36E4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865753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A9AC50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25.2.9.4.9.</w:t>
            </w:r>
          </w:p>
        </w:tc>
        <w:tc>
          <w:tcPr>
            <w:tcW w:w="5534" w:type="dxa"/>
            <w:tcBorders>
              <w:top w:val="nil"/>
              <w:left w:val="nil"/>
              <w:bottom w:val="single" w:sz="4" w:space="0" w:color="auto"/>
              <w:right w:val="single" w:sz="4" w:space="0" w:color="auto"/>
            </w:tcBorders>
            <w:shd w:val="clear" w:color="auto" w:fill="auto"/>
            <w:vAlign w:val="center"/>
            <w:hideMark/>
          </w:tcPr>
          <w:p w14:paraId="1E84E67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Габариты блока</w:t>
            </w:r>
          </w:p>
        </w:tc>
        <w:tc>
          <w:tcPr>
            <w:tcW w:w="1299" w:type="dxa"/>
            <w:tcBorders>
              <w:top w:val="nil"/>
              <w:left w:val="nil"/>
              <w:bottom w:val="single" w:sz="4" w:space="0" w:color="auto"/>
              <w:right w:val="single" w:sz="4" w:space="0" w:color="auto"/>
            </w:tcBorders>
            <w:shd w:val="clear" w:color="auto" w:fill="auto"/>
            <w:vAlign w:val="center"/>
            <w:hideMark/>
          </w:tcPr>
          <w:p w14:paraId="6B8A76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Длинна  не менее 450мм, ширина не менее 300мм, высота не менее  150</w:t>
            </w:r>
          </w:p>
        </w:tc>
        <w:tc>
          <w:tcPr>
            <w:tcW w:w="1567" w:type="dxa"/>
            <w:tcBorders>
              <w:top w:val="nil"/>
              <w:left w:val="nil"/>
              <w:bottom w:val="single" w:sz="4" w:space="0" w:color="auto"/>
              <w:right w:val="single" w:sz="4" w:space="0" w:color="auto"/>
            </w:tcBorders>
            <w:shd w:val="clear" w:color="auto" w:fill="auto"/>
            <w:noWrap/>
            <w:vAlign w:val="center"/>
            <w:hideMark/>
          </w:tcPr>
          <w:p w14:paraId="39EF8A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593A24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BC478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3B46D5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4" w:type="dxa"/>
            <w:tcBorders>
              <w:top w:val="nil"/>
              <w:left w:val="nil"/>
              <w:bottom w:val="single" w:sz="4" w:space="0" w:color="auto"/>
              <w:right w:val="single" w:sz="4" w:space="0" w:color="auto"/>
            </w:tcBorders>
            <w:shd w:val="clear" w:color="auto" w:fill="auto"/>
            <w:noWrap/>
            <w:vAlign w:val="center"/>
            <w:hideMark/>
          </w:tcPr>
          <w:p w14:paraId="2767E9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71C9E348"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74D92D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25.2.9.4.10.</w:t>
            </w:r>
          </w:p>
        </w:tc>
        <w:tc>
          <w:tcPr>
            <w:tcW w:w="5534" w:type="dxa"/>
            <w:tcBorders>
              <w:top w:val="nil"/>
              <w:left w:val="nil"/>
              <w:bottom w:val="single" w:sz="4" w:space="0" w:color="auto"/>
              <w:right w:val="single" w:sz="4" w:space="0" w:color="auto"/>
            </w:tcBorders>
            <w:shd w:val="clear" w:color="auto" w:fill="auto"/>
            <w:vAlign w:val="center"/>
            <w:hideMark/>
          </w:tcPr>
          <w:p w14:paraId="060846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Интерфейс с системой управления CAN (2 канала), Ethernet (2 канала), 16 дискретных выходов типа сухой контакт, 16 двухпроводных дискретных входов.</w:t>
            </w:r>
          </w:p>
        </w:tc>
        <w:tc>
          <w:tcPr>
            <w:tcW w:w="1299" w:type="dxa"/>
            <w:tcBorders>
              <w:top w:val="nil"/>
              <w:left w:val="nil"/>
              <w:bottom w:val="single" w:sz="4" w:space="0" w:color="auto"/>
              <w:right w:val="single" w:sz="4" w:space="0" w:color="auto"/>
            </w:tcBorders>
            <w:shd w:val="clear" w:color="auto" w:fill="auto"/>
            <w:vAlign w:val="center"/>
            <w:hideMark/>
          </w:tcPr>
          <w:p w14:paraId="0675820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50902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5BE6E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593F68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86478C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17A09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04D9B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921454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25.2.9.4.11.</w:t>
            </w:r>
          </w:p>
        </w:tc>
        <w:tc>
          <w:tcPr>
            <w:tcW w:w="5534" w:type="dxa"/>
            <w:tcBorders>
              <w:top w:val="nil"/>
              <w:left w:val="nil"/>
              <w:bottom w:val="single" w:sz="4" w:space="0" w:color="auto"/>
              <w:right w:val="single" w:sz="4" w:space="0" w:color="auto"/>
            </w:tcBorders>
            <w:shd w:val="clear" w:color="auto" w:fill="auto"/>
            <w:vAlign w:val="center"/>
            <w:hideMark/>
          </w:tcPr>
          <w:p w14:paraId="3C6AB17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Протоколирование действий водителя и работы оборудования трамвая в реальном масштабе времени, со сроком хранения </w:t>
            </w:r>
          </w:p>
        </w:tc>
        <w:tc>
          <w:tcPr>
            <w:tcW w:w="1299" w:type="dxa"/>
            <w:tcBorders>
              <w:top w:val="nil"/>
              <w:left w:val="nil"/>
              <w:bottom w:val="single" w:sz="4" w:space="0" w:color="auto"/>
              <w:right w:val="single" w:sz="4" w:space="0" w:color="auto"/>
            </w:tcBorders>
            <w:shd w:val="clear" w:color="auto" w:fill="auto"/>
            <w:vAlign w:val="center"/>
            <w:hideMark/>
          </w:tcPr>
          <w:p w14:paraId="64262C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 месяца</w:t>
            </w:r>
          </w:p>
        </w:tc>
        <w:tc>
          <w:tcPr>
            <w:tcW w:w="1567" w:type="dxa"/>
            <w:tcBorders>
              <w:top w:val="nil"/>
              <w:left w:val="nil"/>
              <w:bottom w:val="single" w:sz="4" w:space="0" w:color="auto"/>
              <w:right w:val="single" w:sz="4" w:space="0" w:color="auto"/>
            </w:tcBorders>
            <w:shd w:val="clear" w:color="auto" w:fill="auto"/>
            <w:noWrap/>
            <w:vAlign w:val="center"/>
            <w:hideMark/>
          </w:tcPr>
          <w:p w14:paraId="277E16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B3EBE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11375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029675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Предусмотрено</w:t>
            </w:r>
          </w:p>
        </w:tc>
        <w:tc>
          <w:tcPr>
            <w:tcW w:w="1564" w:type="dxa"/>
            <w:tcBorders>
              <w:top w:val="nil"/>
              <w:left w:val="nil"/>
              <w:bottom w:val="single" w:sz="4" w:space="0" w:color="auto"/>
              <w:right w:val="single" w:sz="4" w:space="0" w:color="auto"/>
            </w:tcBorders>
            <w:shd w:val="clear" w:color="auto" w:fill="auto"/>
            <w:noWrap/>
            <w:vAlign w:val="center"/>
            <w:hideMark/>
          </w:tcPr>
          <w:p w14:paraId="6119CE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42237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320641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25.2.9.4.12.</w:t>
            </w:r>
          </w:p>
        </w:tc>
        <w:tc>
          <w:tcPr>
            <w:tcW w:w="5534" w:type="dxa"/>
            <w:tcBorders>
              <w:top w:val="nil"/>
              <w:left w:val="nil"/>
              <w:bottom w:val="single" w:sz="4" w:space="0" w:color="auto"/>
              <w:right w:val="single" w:sz="4" w:space="0" w:color="auto"/>
            </w:tcBorders>
            <w:shd w:val="clear" w:color="auto" w:fill="auto"/>
            <w:vAlign w:val="center"/>
            <w:hideMark/>
          </w:tcPr>
          <w:p w14:paraId="3CADC6A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Требования к блоку безопасности</w:t>
            </w:r>
          </w:p>
        </w:tc>
        <w:tc>
          <w:tcPr>
            <w:tcW w:w="1299" w:type="dxa"/>
            <w:tcBorders>
              <w:top w:val="nil"/>
              <w:left w:val="nil"/>
              <w:bottom w:val="single" w:sz="4" w:space="0" w:color="auto"/>
              <w:right w:val="single" w:sz="4" w:space="0" w:color="auto"/>
            </w:tcBorders>
            <w:shd w:val="clear" w:color="auto" w:fill="auto"/>
            <w:vAlign w:val="center"/>
            <w:hideMark/>
          </w:tcPr>
          <w:p w14:paraId="71AB33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FE9B4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53B7135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316DC5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B4CF0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31C56F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0D1FE04D"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A57224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25.2.9.4.13.</w:t>
            </w:r>
          </w:p>
        </w:tc>
        <w:tc>
          <w:tcPr>
            <w:tcW w:w="5534" w:type="dxa"/>
            <w:tcBorders>
              <w:top w:val="nil"/>
              <w:left w:val="nil"/>
              <w:bottom w:val="single" w:sz="4" w:space="0" w:color="auto"/>
              <w:right w:val="single" w:sz="4" w:space="0" w:color="auto"/>
            </w:tcBorders>
            <w:shd w:val="clear" w:color="auto" w:fill="auto"/>
            <w:vAlign w:val="center"/>
            <w:hideMark/>
          </w:tcPr>
          <w:p w14:paraId="0BCA276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Для обеспечения безопасной выдачи управляющих команд в системе должен быть применен принцип </w:t>
            </w:r>
            <w:r w:rsidRPr="00DE421B">
              <w:rPr>
                <w:rFonts w:ascii="Times New Roman" w:hAnsi="Times New Roman" w:cs="Times New Roman"/>
                <w:sz w:val="24"/>
                <w:szCs w:val="24"/>
              </w:rPr>
              <w:lastRenderedPageBreak/>
              <w:t>дублирования основных каналов принятия решения.</w:t>
            </w:r>
          </w:p>
        </w:tc>
        <w:tc>
          <w:tcPr>
            <w:tcW w:w="1299" w:type="dxa"/>
            <w:tcBorders>
              <w:top w:val="nil"/>
              <w:left w:val="nil"/>
              <w:bottom w:val="single" w:sz="4" w:space="0" w:color="auto"/>
              <w:right w:val="single" w:sz="4" w:space="0" w:color="auto"/>
            </w:tcBorders>
            <w:shd w:val="clear" w:color="auto" w:fill="auto"/>
            <w:vAlign w:val="center"/>
            <w:hideMark/>
          </w:tcPr>
          <w:p w14:paraId="655663B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noWrap/>
            <w:vAlign w:val="center"/>
            <w:hideMark/>
          </w:tcPr>
          <w:p w14:paraId="3E3B96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EFF24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D35D41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4515DA0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25A4B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520378A"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AECA0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25.2.9.4.14.</w:t>
            </w:r>
          </w:p>
        </w:tc>
        <w:tc>
          <w:tcPr>
            <w:tcW w:w="5534" w:type="dxa"/>
            <w:tcBorders>
              <w:top w:val="nil"/>
              <w:left w:val="nil"/>
              <w:bottom w:val="single" w:sz="4" w:space="0" w:color="auto"/>
              <w:right w:val="single" w:sz="4" w:space="0" w:color="auto"/>
            </w:tcBorders>
            <w:shd w:val="clear" w:color="auto" w:fill="auto"/>
            <w:vAlign w:val="center"/>
            <w:hideMark/>
          </w:tcPr>
          <w:p w14:paraId="02DF90C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систему должна быть заложена возможность выполнения основных функциональных задач даже при одиночном отказе оборудования, за счет резервирования основных устройств и каналов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55C146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2B4EF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25F39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A3A24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3A29B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0324F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B5CCE1D"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FFF8DC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w:t>
            </w:r>
          </w:p>
        </w:tc>
        <w:tc>
          <w:tcPr>
            <w:tcW w:w="5534" w:type="dxa"/>
            <w:tcBorders>
              <w:top w:val="nil"/>
              <w:left w:val="nil"/>
              <w:bottom w:val="single" w:sz="4" w:space="0" w:color="auto"/>
              <w:right w:val="single" w:sz="4" w:space="0" w:color="auto"/>
            </w:tcBorders>
            <w:shd w:val="clear" w:color="auto" w:fill="auto"/>
            <w:vAlign w:val="center"/>
            <w:hideMark/>
          </w:tcPr>
          <w:p w14:paraId="19EE498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позволять позволяет выполнять график движения, обеспечивая оптимальный расход электроэнергии за счет адаптивной траектории движения, корректируемой в реальном времени;</w:t>
            </w:r>
          </w:p>
        </w:tc>
        <w:tc>
          <w:tcPr>
            <w:tcW w:w="1299" w:type="dxa"/>
            <w:tcBorders>
              <w:top w:val="nil"/>
              <w:left w:val="nil"/>
              <w:bottom w:val="single" w:sz="4" w:space="0" w:color="auto"/>
              <w:right w:val="single" w:sz="4" w:space="0" w:color="auto"/>
            </w:tcBorders>
            <w:shd w:val="clear" w:color="auto" w:fill="auto"/>
            <w:vAlign w:val="center"/>
            <w:hideMark/>
          </w:tcPr>
          <w:p w14:paraId="6586C7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EA56F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BB990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8DAB42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493D18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7E871A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503524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25BFC1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w:t>
            </w:r>
          </w:p>
        </w:tc>
        <w:tc>
          <w:tcPr>
            <w:tcW w:w="5534" w:type="dxa"/>
            <w:tcBorders>
              <w:top w:val="nil"/>
              <w:left w:val="nil"/>
              <w:bottom w:val="single" w:sz="4" w:space="0" w:color="auto"/>
              <w:right w:val="single" w:sz="4" w:space="0" w:color="auto"/>
            </w:tcBorders>
            <w:shd w:val="clear" w:color="auto" w:fill="auto"/>
            <w:vAlign w:val="center"/>
            <w:hideMark/>
          </w:tcPr>
          <w:p w14:paraId="4DE2B1C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быть оборудована встроенной подсистемой регистрации принимаемых параметров и формируемых команд, что обеспечивает оперативность и удобство деятельности обслуживающего персонала при регламентных работах и ремонте.</w:t>
            </w:r>
          </w:p>
        </w:tc>
        <w:tc>
          <w:tcPr>
            <w:tcW w:w="1299" w:type="dxa"/>
            <w:tcBorders>
              <w:top w:val="nil"/>
              <w:left w:val="nil"/>
              <w:bottom w:val="single" w:sz="4" w:space="0" w:color="auto"/>
              <w:right w:val="single" w:sz="4" w:space="0" w:color="auto"/>
            </w:tcBorders>
            <w:shd w:val="clear" w:color="auto" w:fill="auto"/>
            <w:vAlign w:val="center"/>
            <w:hideMark/>
          </w:tcPr>
          <w:p w14:paraId="0CCA2A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2C6C3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E58A0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90BF9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2B746F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2CD43B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8325877"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B77C76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w:t>
            </w:r>
          </w:p>
        </w:tc>
        <w:tc>
          <w:tcPr>
            <w:tcW w:w="5534" w:type="dxa"/>
            <w:tcBorders>
              <w:top w:val="nil"/>
              <w:left w:val="nil"/>
              <w:bottom w:val="single" w:sz="4" w:space="0" w:color="auto"/>
              <w:right w:val="single" w:sz="4" w:space="0" w:color="auto"/>
            </w:tcBorders>
            <w:shd w:val="clear" w:color="auto" w:fill="auto"/>
            <w:vAlign w:val="center"/>
            <w:hideMark/>
          </w:tcPr>
          <w:p w14:paraId="4D2AA0C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Для обеспечения безопасной выдачи управляющих команд в системе должен быть применен принцип дублирования основных каналов принятия решения.</w:t>
            </w:r>
          </w:p>
        </w:tc>
        <w:tc>
          <w:tcPr>
            <w:tcW w:w="1299" w:type="dxa"/>
            <w:tcBorders>
              <w:top w:val="nil"/>
              <w:left w:val="nil"/>
              <w:bottom w:val="single" w:sz="4" w:space="0" w:color="auto"/>
              <w:right w:val="single" w:sz="4" w:space="0" w:color="auto"/>
            </w:tcBorders>
            <w:shd w:val="clear" w:color="auto" w:fill="auto"/>
            <w:vAlign w:val="center"/>
            <w:hideMark/>
          </w:tcPr>
          <w:p w14:paraId="7767AA2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EF726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A9987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EF6F0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285C8A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1709C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C1288E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E788A2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25.2.9.5.3.</w:t>
            </w:r>
          </w:p>
        </w:tc>
        <w:tc>
          <w:tcPr>
            <w:tcW w:w="5534" w:type="dxa"/>
            <w:tcBorders>
              <w:top w:val="nil"/>
              <w:left w:val="nil"/>
              <w:bottom w:val="single" w:sz="4" w:space="0" w:color="auto"/>
              <w:right w:val="single" w:sz="4" w:space="0" w:color="auto"/>
            </w:tcBorders>
            <w:shd w:val="clear" w:color="auto" w:fill="auto"/>
            <w:vAlign w:val="center"/>
            <w:hideMark/>
          </w:tcPr>
          <w:p w14:paraId="5158A12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систему должна быть заложена возможность выполнения основных функциональных задач даже при одиночном отказе оборудования, за счет резервирования основных устройств и каналов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502A5A3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03D3A0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8C835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3CAF6C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7C6A3D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2C1B3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488E3A"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E1C08B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25.2.9.5.4.</w:t>
            </w:r>
          </w:p>
        </w:tc>
        <w:tc>
          <w:tcPr>
            <w:tcW w:w="5534" w:type="dxa"/>
            <w:tcBorders>
              <w:top w:val="nil"/>
              <w:left w:val="nil"/>
              <w:bottom w:val="single" w:sz="4" w:space="0" w:color="auto"/>
              <w:right w:val="single" w:sz="4" w:space="0" w:color="auto"/>
            </w:tcBorders>
            <w:shd w:val="clear" w:color="auto" w:fill="auto"/>
            <w:vAlign w:val="center"/>
            <w:hideMark/>
          </w:tcPr>
          <w:p w14:paraId="748686A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позволять позволяет выполнять график движения, обеспечивая оптимальный расход электроэнергии за счет адаптивной траектории движения, корректируемой в реальном времени;</w:t>
            </w:r>
          </w:p>
        </w:tc>
        <w:tc>
          <w:tcPr>
            <w:tcW w:w="1299" w:type="dxa"/>
            <w:tcBorders>
              <w:top w:val="nil"/>
              <w:left w:val="nil"/>
              <w:bottom w:val="single" w:sz="4" w:space="0" w:color="auto"/>
              <w:right w:val="single" w:sz="4" w:space="0" w:color="auto"/>
            </w:tcBorders>
            <w:shd w:val="clear" w:color="auto" w:fill="auto"/>
            <w:vAlign w:val="center"/>
            <w:hideMark/>
          </w:tcPr>
          <w:p w14:paraId="67E7B2E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EC6BD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9720D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77951D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44526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BDB54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DB0CC3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285267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25.2.9.5.5.</w:t>
            </w:r>
          </w:p>
        </w:tc>
        <w:tc>
          <w:tcPr>
            <w:tcW w:w="5534" w:type="dxa"/>
            <w:tcBorders>
              <w:top w:val="nil"/>
              <w:left w:val="nil"/>
              <w:bottom w:val="single" w:sz="4" w:space="0" w:color="auto"/>
              <w:right w:val="single" w:sz="4" w:space="0" w:color="auto"/>
            </w:tcBorders>
            <w:shd w:val="clear" w:color="auto" w:fill="auto"/>
            <w:vAlign w:val="center"/>
            <w:hideMark/>
          </w:tcPr>
          <w:p w14:paraId="592112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Система должна быть оборудована встроенной подсистемой регистрации принимаемых параметров и формируемых команд, что обеспечивает оперативность и удобство деятельности обслуживающего персонала при </w:t>
            </w:r>
            <w:r w:rsidRPr="00DE421B">
              <w:rPr>
                <w:rFonts w:ascii="Times New Roman" w:hAnsi="Times New Roman" w:cs="Times New Roman"/>
                <w:sz w:val="24"/>
                <w:szCs w:val="24"/>
              </w:rPr>
              <w:lastRenderedPageBreak/>
              <w:t>регламентных работах и ремонте.</w:t>
            </w:r>
          </w:p>
        </w:tc>
        <w:tc>
          <w:tcPr>
            <w:tcW w:w="1299" w:type="dxa"/>
            <w:tcBorders>
              <w:top w:val="nil"/>
              <w:left w:val="nil"/>
              <w:bottom w:val="single" w:sz="4" w:space="0" w:color="auto"/>
              <w:right w:val="single" w:sz="4" w:space="0" w:color="auto"/>
            </w:tcBorders>
            <w:shd w:val="clear" w:color="auto" w:fill="auto"/>
            <w:vAlign w:val="center"/>
            <w:hideMark/>
          </w:tcPr>
          <w:p w14:paraId="64D904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noWrap/>
            <w:vAlign w:val="center"/>
            <w:hideMark/>
          </w:tcPr>
          <w:p w14:paraId="749717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3602D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BB3DF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3E9FFA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A522D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E9290C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296B0F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25.2.9.5.6.</w:t>
            </w:r>
          </w:p>
        </w:tc>
        <w:tc>
          <w:tcPr>
            <w:tcW w:w="5534" w:type="dxa"/>
            <w:tcBorders>
              <w:top w:val="nil"/>
              <w:left w:val="nil"/>
              <w:bottom w:val="single" w:sz="4" w:space="0" w:color="auto"/>
              <w:right w:val="single" w:sz="4" w:space="0" w:color="auto"/>
            </w:tcBorders>
            <w:shd w:val="clear" w:color="auto" w:fill="auto"/>
            <w:vAlign w:val="center"/>
            <w:hideMark/>
          </w:tcPr>
          <w:p w14:paraId="4A10F2C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Для обеспечения безопасной выдачи управляющих команд в системе должен быть применен принцип дублирования основных каналов принятия решения.</w:t>
            </w:r>
          </w:p>
        </w:tc>
        <w:tc>
          <w:tcPr>
            <w:tcW w:w="1299" w:type="dxa"/>
            <w:tcBorders>
              <w:top w:val="nil"/>
              <w:left w:val="nil"/>
              <w:bottom w:val="single" w:sz="4" w:space="0" w:color="auto"/>
              <w:right w:val="single" w:sz="4" w:space="0" w:color="auto"/>
            </w:tcBorders>
            <w:shd w:val="clear" w:color="auto" w:fill="auto"/>
            <w:vAlign w:val="center"/>
            <w:hideMark/>
          </w:tcPr>
          <w:p w14:paraId="073E11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73384C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1E238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EACD3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774809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1B241C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FBDD0C5"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7C8736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25.2.9.5.7.</w:t>
            </w:r>
          </w:p>
        </w:tc>
        <w:tc>
          <w:tcPr>
            <w:tcW w:w="5534" w:type="dxa"/>
            <w:tcBorders>
              <w:top w:val="nil"/>
              <w:left w:val="nil"/>
              <w:bottom w:val="single" w:sz="4" w:space="0" w:color="auto"/>
              <w:right w:val="single" w:sz="4" w:space="0" w:color="auto"/>
            </w:tcBorders>
            <w:shd w:val="clear" w:color="auto" w:fill="auto"/>
            <w:vAlign w:val="center"/>
            <w:hideMark/>
          </w:tcPr>
          <w:p w14:paraId="0FFF820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систему должна быть заложена возможность выполнения основных функциональных задач даже при одиночном отказе оборудования, за счет резервирования основных устройств и каналов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582CBB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712F63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D7C7C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BAF60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420B6D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B7B99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56A0E4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FFEF1A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25.2.9.5.8.</w:t>
            </w:r>
          </w:p>
        </w:tc>
        <w:tc>
          <w:tcPr>
            <w:tcW w:w="5534" w:type="dxa"/>
            <w:tcBorders>
              <w:top w:val="nil"/>
              <w:left w:val="nil"/>
              <w:bottom w:val="single" w:sz="4" w:space="0" w:color="auto"/>
              <w:right w:val="single" w:sz="4" w:space="0" w:color="auto"/>
            </w:tcBorders>
            <w:shd w:val="clear" w:color="auto" w:fill="auto"/>
            <w:vAlign w:val="center"/>
            <w:hideMark/>
          </w:tcPr>
          <w:p w14:paraId="4289769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позволять позволяет выполнять график движения, обеспечивая оптимальный расход электроэнергии за счет адаптивной траектории движения, корректируемой в реальном времени;</w:t>
            </w:r>
          </w:p>
        </w:tc>
        <w:tc>
          <w:tcPr>
            <w:tcW w:w="1299" w:type="dxa"/>
            <w:tcBorders>
              <w:top w:val="nil"/>
              <w:left w:val="nil"/>
              <w:bottom w:val="single" w:sz="4" w:space="0" w:color="auto"/>
              <w:right w:val="single" w:sz="4" w:space="0" w:color="auto"/>
            </w:tcBorders>
            <w:shd w:val="clear" w:color="auto" w:fill="auto"/>
            <w:vAlign w:val="center"/>
            <w:hideMark/>
          </w:tcPr>
          <w:p w14:paraId="2E96B6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6DA8E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9A1D7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0DBCF7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0BB36E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D912CA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5B14E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0B22CF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25.2.9.5.9.</w:t>
            </w:r>
          </w:p>
        </w:tc>
        <w:tc>
          <w:tcPr>
            <w:tcW w:w="5534" w:type="dxa"/>
            <w:tcBorders>
              <w:top w:val="nil"/>
              <w:left w:val="nil"/>
              <w:bottom w:val="single" w:sz="4" w:space="0" w:color="auto"/>
              <w:right w:val="single" w:sz="4" w:space="0" w:color="auto"/>
            </w:tcBorders>
            <w:shd w:val="clear" w:color="auto" w:fill="auto"/>
            <w:vAlign w:val="center"/>
            <w:hideMark/>
          </w:tcPr>
          <w:p w14:paraId="1E7470B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быть оборудована встроенной подсистемой регистрации принимаемых параметров и формируемых команд, что обеспечивает оперативность и удобство деятельности обслуживающего персонала при регламентных работах и ремонте.</w:t>
            </w:r>
          </w:p>
        </w:tc>
        <w:tc>
          <w:tcPr>
            <w:tcW w:w="1299" w:type="dxa"/>
            <w:tcBorders>
              <w:top w:val="nil"/>
              <w:left w:val="nil"/>
              <w:bottom w:val="single" w:sz="4" w:space="0" w:color="auto"/>
              <w:right w:val="single" w:sz="4" w:space="0" w:color="auto"/>
            </w:tcBorders>
            <w:shd w:val="clear" w:color="auto" w:fill="auto"/>
            <w:vAlign w:val="center"/>
            <w:hideMark/>
          </w:tcPr>
          <w:p w14:paraId="741462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D2177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804749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DF94BE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FE1933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BDA7F8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416CC0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93D472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25.2.9.5.10.</w:t>
            </w:r>
          </w:p>
        </w:tc>
        <w:tc>
          <w:tcPr>
            <w:tcW w:w="5534" w:type="dxa"/>
            <w:tcBorders>
              <w:top w:val="nil"/>
              <w:left w:val="nil"/>
              <w:bottom w:val="single" w:sz="4" w:space="0" w:color="auto"/>
              <w:right w:val="single" w:sz="4" w:space="0" w:color="auto"/>
            </w:tcBorders>
            <w:shd w:val="clear" w:color="auto" w:fill="auto"/>
            <w:vAlign w:val="center"/>
            <w:hideMark/>
          </w:tcPr>
          <w:p w14:paraId="5EE01C6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Для обеспечения безопасной выдачи управляющих команд в системе должен быть применен принцип дублирования основных каналов принятия решения.</w:t>
            </w:r>
          </w:p>
        </w:tc>
        <w:tc>
          <w:tcPr>
            <w:tcW w:w="1299" w:type="dxa"/>
            <w:tcBorders>
              <w:top w:val="nil"/>
              <w:left w:val="nil"/>
              <w:bottom w:val="single" w:sz="4" w:space="0" w:color="auto"/>
              <w:right w:val="single" w:sz="4" w:space="0" w:color="auto"/>
            </w:tcBorders>
            <w:shd w:val="clear" w:color="auto" w:fill="auto"/>
            <w:vAlign w:val="center"/>
            <w:hideMark/>
          </w:tcPr>
          <w:p w14:paraId="56AD945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C1FFA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1E89BE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3B295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5120D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30AA65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D9997CD"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99D5EA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25.2.9.5.12.</w:t>
            </w:r>
          </w:p>
        </w:tc>
        <w:tc>
          <w:tcPr>
            <w:tcW w:w="5534" w:type="dxa"/>
            <w:tcBorders>
              <w:top w:val="nil"/>
              <w:left w:val="nil"/>
              <w:bottom w:val="single" w:sz="4" w:space="0" w:color="auto"/>
              <w:right w:val="single" w:sz="4" w:space="0" w:color="auto"/>
            </w:tcBorders>
            <w:shd w:val="clear" w:color="auto" w:fill="auto"/>
            <w:vAlign w:val="center"/>
            <w:hideMark/>
          </w:tcPr>
          <w:p w14:paraId="354575D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 систему должна быть заложена возможность выполнения основных функциональных задач даже при одиночном отказе оборудования, за счет резервирования основных устройств и каналов передачи данных;</w:t>
            </w:r>
          </w:p>
        </w:tc>
        <w:tc>
          <w:tcPr>
            <w:tcW w:w="1299" w:type="dxa"/>
            <w:tcBorders>
              <w:top w:val="nil"/>
              <w:left w:val="nil"/>
              <w:bottom w:val="single" w:sz="4" w:space="0" w:color="auto"/>
              <w:right w:val="single" w:sz="4" w:space="0" w:color="auto"/>
            </w:tcBorders>
            <w:shd w:val="clear" w:color="auto" w:fill="auto"/>
            <w:vAlign w:val="center"/>
            <w:hideMark/>
          </w:tcPr>
          <w:p w14:paraId="44C6FA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208D4C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7BB79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E2F132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0EFED25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0D7B0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FF7794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86173C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25.2.9.5.13.</w:t>
            </w:r>
          </w:p>
        </w:tc>
        <w:tc>
          <w:tcPr>
            <w:tcW w:w="5534" w:type="dxa"/>
            <w:tcBorders>
              <w:top w:val="nil"/>
              <w:left w:val="nil"/>
              <w:bottom w:val="single" w:sz="4" w:space="0" w:color="auto"/>
              <w:right w:val="single" w:sz="4" w:space="0" w:color="auto"/>
            </w:tcBorders>
            <w:shd w:val="clear" w:color="auto" w:fill="auto"/>
            <w:vAlign w:val="center"/>
            <w:hideMark/>
          </w:tcPr>
          <w:p w14:paraId="6DA29C9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должна позволять позволяет выполнять график движения, обеспечивая оптимальный расход электроэнергии за счет адаптивной траектории движения, корректируемой в реальном времени;</w:t>
            </w:r>
          </w:p>
        </w:tc>
        <w:tc>
          <w:tcPr>
            <w:tcW w:w="1299" w:type="dxa"/>
            <w:tcBorders>
              <w:top w:val="nil"/>
              <w:left w:val="nil"/>
              <w:bottom w:val="single" w:sz="4" w:space="0" w:color="auto"/>
              <w:right w:val="single" w:sz="4" w:space="0" w:color="auto"/>
            </w:tcBorders>
            <w:shd w:val="clear" w:color="auto" w:fill="auto"/>
            <w:vAlign w:val="center"/>
            <w:hideMark/>
          </w:tcPr>
          <w:p w14:paraId="125F034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20DCFA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6E4F69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8D5CB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1CFC928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208EC3B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6FFB13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3F3A5C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25.2.9.5.14.</w:t>
            </w:r>
          </w:p>
        </w:tc>
        <w:tc>
          <w:tcPr>
            <w:tcW w:w="5534" w:type="dxa"/>
            <w:tcBorders>
              <w:top w:val="nil"/>
              <w:left w:val="nil"/>
              <w:bottom w:val="single" w:sz="4" w:space="0" w:color="auto"/>
              <w:right w:val="single" w:sz="4" w:space="0" w:color="auto"/>
            </w:tcBorders>
            <w:shd w:val="clear" w:color="auto" w:fill="auto"/>
            <w:vAlign w:val="center"/>
            <w:hideMark/>
          </w:tcPr>
          <w:p w14:paraId="652BA41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Функции блока безопасности</w:t>
            </w:r>
          </w:p>
        </w:tc>
        <w:tc>
          <w:tcPr>
            <w:tcW w:w="1299" w:type="dxa"/>
            <w:tcBorders>
              <w:top w:val="nil"/>
              <w:left w:val="nil"/>
              <w:bottom w:val="single" w:sz="4" w:space="0" w:color="auto"/>
              <w:right w:val="single" w:sz="4" w:space="0" w:color="auto"/>
            </w:tcBorders>
            <w:shd w:val="clear" w:color="auto" w:fill="auto"/>
            <w:vAlign w:val="center"/>
            <w:hideMark/>
          </w:tcPr>
          <w:p w14:paraId="564346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E077E6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308900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noWrap/>
            <w:vAlign w:val="center"/>
            <w:hideMark/>
          </w:tcPr>
          <w:p w14:paraId="12D682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A6693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5C3B38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4B2C34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A3F995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25.2.9.5.15.</w:t>
            </w:r>
          </w:p>
        </w:tc>
        <w:tc>
          <w:tcPr>
            <w:tcW w:w="5534" w:type="dxa"/>
            <w:tcBorders>
              <w:top w:val="nil"/>
              <w:left w:val="nil"/>
              <w:bottom w:val="single" w:sz="4" w:space="0" w:color="auto"/>
              <w:right w:val="single" w:sz="4" w:space="0" w:color="auto"/>
            </w:tcBorders>
            <w:shd w:val="clear" w:color="auto" w:fill="auto"/>
            <w:vAlign w:val="center"/>
            <w:hideMark/>
          </w:tcPr>
          <w:p w14:paraId="74EBC96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Контроль фактической скорости движения трамвая, формирование и выдача команд, обеспечивающих торможения трамвая при превышении допустимой скорости движения на участке;</w:t>
            </w:r>
          </w:p>
        </w:tc>
        <w:tc>
          <w:tcPr>
            <w:tcW w:w="1299" w:type="dxa"/>
            <w:tcBorders>
              <w:top w:val="nil"/>
              <w:left w:val="nil"/>
              <w:bottom w:val="single" w:sz="4" w:space="0" w:color="auto"/>
              <w:right w:val="single" w:sz="4" w:space="0" w:color="auto"/>
            </w:tcBorders>
            <w:shd w:val="clear" w:color="auto" w:fill="auto"/>
            <w:vAlign w:val="center"/>
            <w:hideMark/>
          </w:tcPr>
          <w:p w14:paraId="149A19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6D166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A6065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F242E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A0C8CC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E808D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26A0C76"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8F9DBD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25.2.9.5.16.</w:t>
            </w:r>
          </w:p>
        </w:tc>
        <w:tc>
          <w:tcPr>
            <w:tcW w:w="5534" w:type="dxa"/>
            <w:tcBorders>
              <w:top w:val="nil"/>
              <w:left w:val="nil"/>
              <w:bottom w:val="single" w:sz="4" w:space="0" w:color="auto"/>
              <w:right w:val="single" w:sz="4" w:space="0" w:color="auto"/>
            </w:tcBorders>
            <w:shd w:val="clear" w:color="auto" w:fill="auto"/>
            <w:vAlign w:val="center"/>
            <w:hideMark/>
          </w:tcPr>
          <w:p w14:paraId="2473ED0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Предупреждение превышения допустимой скорости на участках ограничения. Допустимая скорость движения поезда должна рассчитываться с учетом следующих факторов:</w:t>
            </w:r>
          </w:p>
        </w:tc>
        <w:tc>
          <w:tcPr>
            <w:tcW w:w="1299" w:type="dxa"/>
            <w:tcBorders>
              <w:top w:val="nil"/>
              <w:left w:val="nil"/>
              <w:bottom w:val="single" w:sz="4" w:space="0" w:color="auto"/>
              <w:right w:val="single" w:sz="4" w:space="0" w:color="auto"/>
            </w:tcBorders>
            <w:shd w:val="clear" w:color="auto" w:fill="auto"/>
            <w:vAlign w:val="center"/>
            <w:hideMark/>
          </w:tcPr>
          <w:p w14:paraId="0E57D27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A322B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1C141E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E0A9A3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77CAA1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33AEC28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AB3F5D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96CED0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25.2.9.5.17.</w:t>
            </w:r>
          </w:p>
        </w:tc>
        <w:tc>
          <w:tcPr>
            <w:tcW w:w="5534" w:type="dxa"/>
            <w:tcBorders>
              <w:top w:val="nil"/>
              <w:left w:val="nil"/>
              <w:bottom w:val="single" w:sz="4" w:space="0" w:color="auto"/>
              <w:right w:val="single" w:sz="4" w:space="0" w:color="auto"/>
            </w:tcBorders>
            <w:shd w:val="clear" w:color="auto" w:fill="auto"/>
            <w:vAlign w:val="center"/>
            <w:hideMark/>
          </w:tcPr>
          <w:p w14:paraId="72CDD71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Постоянные зоны ограничения скорости;</w:t>
            </w:r>
          </w:p>
        </w:tc>
        <w:tc>
          <w:tcPr>
            <w:tcW w:w="1299" w:type="dxa"/>
            <w:tcBorders>
              <w:top w:val="nil"/>
              <w:left w:val="nil"/>
              <w:bottom w:val="single" w:sz="4" w:space="0" w:color="auto"/>
              <w:right w:val="single" w:sz="4" w:space="0" w:color="auto"/>
            </w:tcBorders>
            <w:shd w:val="clear" w:color="auto" w:fill="auto"/>
            <w:vAlign w:val="center"/>
            <w:hideMark/>
          </w:tcPr>
          <w:p w14:paraId="5DC0A9D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340E1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B1D3B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B7D9F3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3D50BF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5DBEC5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D4EEA2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4EA21D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25.2.9.5.18.</w:t>
            </w:r>
          </w:p>
        </w:tc>
        <w:tc>
          <w:tcPr>
            <w:tcW w:w="5534" w:type="dxa"/>
            <w:tcBorders>
              <w:top w:val="nil"/>
              <w:left w:val="nil"/>
              <w:bottom w:val="single" w:sz="4" w:space="0" w:color="auto"/>
              <w:right w:val="single" w:sz="4" w:space="0" w:color="auto"/>
            </w:tcBorders>
            <w:shd w:val="clear" w:color="auto" w:fill="auto"/>
            <w:vAlign w:val="center"/>
            <w:hideMark/>
          </w:tcPr>
          <w:p w14:paraId="05207FD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Временные ограничения скорости на участках пути в пределах кривой скорости движения поезда;</w:t>
            </w:r>
          </w:p>
        </w:tc>
        <w:tc>
          <w:tcPr>
            <w:tcW w:w="1299" w:type="dxa"/>
            <w:tcBorders>
              <w:top w:val="nil"/>
              <w:left w:val="nil"/>
              <w:bottom w:val="single" w:sz="4" w:space="0" w:color="auto"/>
              <w:right w:val="single" w:sz="4" w:space="0" w:color="auto"/>
            </w:tcBorders>
            <w:shd w:val="clear" w:color="auto" w:fill="auto"/>
            <w:vAlign w:val="center"/>
            <w:hideMark/>
          </w:tcPr>
          <w:p w14:paraId="4AD4E29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405E7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19733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08E057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37553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571A76D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1406B8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778D8C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25.2.9.5.19.</w:t>
            </w:r>
          </w:p>
        </w:tc>
        <w:tc>
          <w:tcPr>
            <w:tcW w:w="5534" w:type="dxa"/>
            <w:tcBorders>
              <w:top w:val="nil"/>
              <w:left w:val="nil"/>
              <w:bottom w:val="single" w:sz="4" w:space="0" w:color="auto"/>
              <w:right w:val="single" w:sz="4" w:space="0" w:color="auto"/>
            </w:tcBorders>
            <w:shd w:val="clear" w:color="auto" w:fill="auto"/>
            <w:vAlign w:val="center"/>
            <w:hideMark/>
          </w:tcPr>
          <w:p w14:paraId="0220BCC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Ограничения скорости для неисправного поезда;</w:t>
            </w:r>
          </w:p>
        </w:tc>
        <w:tc>
          <w:tcPr>
            <w:tcW w:w="1299" w:type="dxa"/>
            <w:tcBorders>
              <w:top w:val="nil"/>
              <w:left w:val="nil"/>
              <w:bottom w:val="single" w:sz="4" w:space="0" w:color="auto"/>
              <w:right w:val="single" w:sz="4" w:space="0" w:color="auto"/>
            </w:tcBorders>
            <w:shd w:val="clear" w:color="auto" w:fill="auto"/>
            <w:vAlign w:val="center"/>
            <w:hideMark/>
          </w:tcPr>
          <w:p w14:paraId="3CF8105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3989E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0FF8FA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736D2E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1D45F4E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FD248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A054E8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F698EE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25.2.9.5.20.</w:t>
            </w:r>
          </w:p>
        </w:tc>
        <w:tc>
          <w:tcPr>
            <w:tcW w:w="5534" w:type="dxa"/>
            <w:tcBorders>
              <w:top w:val="nil"/>
              <w:left w:val="nil"/>
              <w:bottom w:val="single" w:sz="4" w:space="0" w:color="auto"/>
              <w:right w:val="single" w:sz="4" w:space="0" w:color="auto"/>
            </w:tcBorders>
            <w:shd w:val="clear" w:color="auto" w:fill="auto"/>
            <w:vAlign w:val="center"/>
            <w:hideMark/>
          </w:tcPr>
          <w:p w14:paraId="0F9B251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Предельно допустимая скорость, которая обеспечит безопасную остановку поезда до препятствия, или замедлиться до значения установленного ограничения скорости на данном участке пути.</w:t>
            </w:r>
          </w:p>
        </w:tc>
        <w:tc>
          <w:tcPr>
            <w:tcW w:w="1299" w:type="dxa"/>
            <w:tcBorders>
              <w:top w:val="nil"/>
              <w:left w:val="nil"/>
              <w:bottom w:val="single" w:sz="4" w:space="0" w:color="auto"/>
              <w:right w:val="single" w:sz="4" w:space="0" w:color="auto"/>
            </w:tcBorders>
            <w:shd w:val="clear" w:color="auto" w:fill="auto"/>
            <w:vAlign w:val="center"/>
            <w:hideMark/>
          </w:tcPr>
          <w:p w14:paraId="4DEB4ED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73CFD6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9D31E9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34907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73BB57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525E6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02F2A8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A302D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25.2.9.5.21.</w:t>
            </w:r>
          </w:p>
        </w:tc>
        <w:tc>
          <w:tcPr>
            <w:tcW w:w="5534" w:type="dxa"/>
            <w:tcBorders>
              <w:top w:val="nil"/>
              <w:left w:val="nil"/>
              <w:bottom w:val="single" w:sz="4" w:space="0" w:color="auto"/>
              <w:right w:val="single" w:sz="4" w:space="0" w:color="auto"/>
            </w:tcBorders>
            <w:shd w:val="clear" w:color="auto" w:fill="auto"/>
            <w:vAlign w:val="center"/>
            <w:hideMark/>
          </w:tcPr>
          <w:p w14:paraId="30B0AB8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Прием и обработка значений допустимой скорости движения, поступающей от системы позиционирования или ЦДУ;</w:t>
            </w:r>
          </w:p>
        </w:tc>
        <w:tc>
          <w:tcPr>
            <w:tcW w:w="1299" w:type="dxa"/>
            <w:tcBorders>
              <w:top w:val="nil"/>
              <w:left w:val="nil"/>
              <w:bottom w:val="single" w:sz="4" w:space="0" w:color="auto"/>
              <w:right w:val="single" w:sz="4" w:space="0" w:color="auto"/>
            </w:tcBorders>
            <w:shd w:val="clear" w:color="auto" w:fill="auto"/>
            <w:vAlign w:val="center"/>
            <w:hideMark/>
          </w:tcPr>
          <w:p w14:paraId="04B02C9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5AB3D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5589F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3ECE69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25631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FB2FA0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C04932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C7E345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25.2.9.5.22.</w:t>
            </w:r>
          </w:p>
        </w:tc>
        <w:tc>
          <w:tcPr>
            <w:tcW w:w="5534" w:type="dxa"/>
            <w:tcBorders>
              <w:top w:val="nil"/>
              <w:left w:val="nil"/>
              <w:bottom w:val="single" w:sz="4" w:space="0" w:color="auto"/>
              <w:right w:val="single" w:sz="4" w:space="0" w:color="auto"/>
            </w:tcBorders>
            <w:shd w:val="clear" w:color="auto" w:fill="auto"/>
            <w:vAlign w:val="center"/>
            <w:hideMark/>
          </w:tcPr>
          <w:p w14:paraId="30A9A34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Контроль работы тормозного оборудования, а также контроль скатывания трамвая;</w:t>
            </w:r>
          </w:p>
        </w:tc>
        <w:tc>
          <w:tcPr>
            <w:tcW w:w="1299" w:type="dxa"/>
            <w:tcBorders>
              <w:top w:val="nil"/>
              <w:left w:val="nil"/>
              <w:bottom w:val="single" w:sz="4" w:space="0" w:color="auto"/>
              <w:right w:val="single" w:sz="4" w:space="0" w:color="auto"/>
            </w:tcBorders>
            <w:shd w:val="clear" w:color="auto" w:fill="auto"/>
            <w:vAlign w:val="center"/>
            <w:hideMark/>
          </w:tcPr>
          <w:p w14:paraId="76EA8A5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1EC98BB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500AA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59594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067A21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65528A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A7E8EA8"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68F651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25.2.9.5.23.</w:t>
            </w:r>
          </w:p>
        </w:tc>
        <w:tc>
          <w:tcPr>
            <w:tcW w:w="5534" w:type="dxa"/>
            <w:tcBorders>
              <w:top w:val="nil"/>
              <w:left w:val="nil"/>
              <w:bottom w:val="single" w:sz="4" w:space="0" w:color="auto"/>
              <w:right w:val="single" w:sz="4" w:space="0" w:color="auto"/>
            </w:tcBorders>
            <w:shd w:val="clear" w:color="auto" w:fill="auto"/>
            <w:vAlign w:val="center"/>
            <w:hideMark/>
          </w:tcPr>
          <w:p w14:paraId="3625F63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Прием и обработка координат препятствия на пути следования для выдачи управляющих команд на исполнительные устройства;</w:t>
            </w:r>
          </w:p>
        </w:tc>
        <w:tc>
          <w:tcPr>
            <w:tcW w:w="1299" w:type="dxa"/>
            <w:tcBorders>
              <w:top w:val="nil"/>
              <w:left w:val="nil"/>
              <w:bottom w:val="single" w:sz="4" w:space="0" w:color="auto"/>
              <w:right w:val="single" w:sz="4" w:space="0" w:color="auto"/>
            </w:tcBorders>
            <w:shd w:val="clear" w:color="auto" w:fill="auto"/>
            <w:vAlign w:val="center"/>
            <w:hideMark/>
          </w:tcPr>
          <w:p w14:paraId="6963E4D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84FCB4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8371AB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508E5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614DC5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FB193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1DD998E"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433B5B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25.2.9.5.24.</w:t>
            </w:r>
          </w:p>
        </w:tc>
        <w:tc>
          <w:tcPr>
            <w:tcW w:w="5534" w:type="dxa"/>
            <w:tcBorders>
              <w:top w:val="nil"/>
              <w:left w:val="nil"/>
              <w:bottom w:val="single" w:sz="4" w:space="0" w:color="auto"/>
              <w:right w:val="single" w:sz="4" w:space="0" w:color="auto"/>
            </w:tcBorders>
            <w:shd w:val="clear" w:color="auto" w:fill="auto"/>
            <w:vAlign w:val="center"/>
            <w:hideMark/>
          </w:tcPr>
          <w:p w14:paraId="0ED03DC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Автоматический контроль интервала между трамваями, находящимися на линии;</w:t>
            </w:r>
          </w:p>
        </w:tc>
        <w:tc>
          <w:tcPr>
            <w:tcW w:w="1299" w:type="dxa"/>
            <w:tcBorders>
              <w:top w:val="nil"/>
              <w:left w:val="nil"/>
              <w:bottom w:val="single" w:sz="4" w:space="0" w:color="auto"/>
              <w:right w:val="single" w:sz="4" w:space="0" w:color="auto"/>
            </w:tcBorders>
            <w:shd w:val="clear" w:color="auto" w:fill="auto"/>
            <w:vAlign w:val="center"/>
            <w:hideMark/>
          </w:tcPr>
          <w:p w14:paraId="65DDAE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048287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E8C684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B88B86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1716BD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5E691F2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699A1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D58836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25.2.9.5.25.</w:t>
            </w:r>
          </w:p>
        </w:tc>
        <w:tc>
          <w:tcPr>
            <w:tcW w:w="5534" w:type="dxa"/>
            <w:tcBorders>
              <w:top w:val="nil"/>
              <w:left w:val="nil"/>
              <w:bottom w:val="single" w:sz="4" w:space="0" w:color="auto"/>
              <w:right w:val="single" w:sz="4" w:space="0" w:color="auto"/>
            </w:tcBorders>
            <w:shd w:val="clear" w:color="auto" w:fill="auto"/>
            <w:vAlign w:val="center"/>
            <w:hideMark/>
          </w:tcPr>
          <w:p w14:paraId="37B5BD5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Определение местоположения и направления движения каждого трамвая, оборудованного устройствами автоматики;</w:t>
            </w:r>
          </w:p>
        </w:tc>
        <w:tc>
          <w:tcPr>
            <w:tcW w:w="1299" w:type="dxa"/>
            <w:tcBorders>
              <w:top w:val="nil"/>
              <w:left w:val="nil"/>
              <w:bottom w:val="single" w:sz="4" w:space="0" w:color="auto"/>
              <w:right w:val="single" w:sz="4" w:space="0" w:color="auto"/>
            </w:tcBorders>
            <w:shd w:val="clear" w:color="auto" w:fill="auto"/>
            <w:vAlign w:val="center"/>
            <w:hideMark/>
          </w:tcPr>
          <w:p w14:paraId="522DA8E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CB611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FDB2AD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60716E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90585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3F202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4C16A721"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C488F8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25.2.9.5.26.</w:t>
            </w:r>
          </w:p>
        </w:tc>
        <w:tc>
          <w:tcPr>
            <w:tcW w:w="5534" w:type="dxa"/>
            <w:tcBorders>
              <w:top w:val="nil"/>
              <w:left w:val="nil"/>
              <w:bottom w:val="single" w:sz="4" w:space="0" w:color="auto"/>
              <w:right w:val="single" w:sz="4" w:space="0" w:color="auto"/>
            </w:tcBorders>
            <w:shd w:val="clear" w:color="auto" w:fill="auto"/>
            <w:vAlign w:val="center"/>
            <w:hideMark/>
          </w:tcPr>
          <w:p w14:paraId="56B7634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Расчет схемы безопасного торможения каждого движущегося трамвая на участке для исключения опасного сближения трамваев. При этом система безопасного торможения поезда учитывает:</w:t>
            </w:r>
          </w:p>
        </w:tc>
        <w:tc>
          <w:tcPr>
            <w:tcW w:w="1299" w:type="dxa"/>
            <w:tcBorders>
              <w:top w:val="nil"/>
              <w:left w:val="nil"/>
              <w:bottom w:val="single" w:sz="4" w:space="0" w:color="auto"/>
              <w:right w:val="single" w:sz="4" w:space="0" w:color="auto"/>
            </w:tcBorders>
            <w:shd w:val="clear" w:color="auto" w:fill="auto"/>
            <w:vAlign w:val="center"/>
            <w:hideMark/>
          </w:tcPr>
          <w:p w14:paraId="54691CF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F8A39E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4DD2A6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3B00A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38B131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96829C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962F19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C168AE9"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25.2.9.5.27.</w:t>
            </w:r>
          </w:p>
        </w:tc>
        <w:tc>
          <w:tcPr>
            <w:tcW w:w="5534" w:type="dxa"/>
            <w:tcBorders>
              <w:top w:val="nil"/>
              <w:left w:val="nil"/>
              <w:bottom w:val="single" w:sz="4" w:space="0" w:color="auto"/>
              <w:right w:val="single" w:sz="4" w:space="0" w:color="auto"/>
            </w:tcBorders>
            <w:shd w:val="clear" w:color="auto" w:fill="auto"/>
            <w:vAlign w:val="center"/>
            <w:hideMark/>
          </w:tcPr>
          <w:p w14:paraId="27DBD2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Неточность определения местоположения, находящегося впереди трамвая (включая допуск на скатывание);</w:t>
            </w:r>
          </w:p>
        </w:tc>
        <w:tc>
          <w:tcPr>
            <w:tcW w:w="1299" w:type="dxa"/>
            <w:tcBorders>
              <w:top w:val="nil"/>
              <w:left w:val="nil"/>
              <w:bottom w:val="single" w:sz="4" w:space="0" w:color="auto"/>
              <w:right w:val="single" w:sz="4" w:space="0" w:color="auto"/>
            </w:tcBorders>
            <w:shd w:val="clear" w:color="auto" w:fill="auto"/>
            <w:vAlign w:val="center"/>
            <w:hideMark/>
          </w:tcPr>
          <w:p w14:paraId="3715380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41324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D5C14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091B2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306E0C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08DC60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A2216A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3DA499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25.2.9.5.28.</w:t>
            </w:r>
          </w:p>
        </w:tc>
        <w:tc>
          <w:tcPr>
            <w:tcW w:w="5534" w:type="dxa"/>
            <w:tcBorders>
              <w:top w:val="nil"/>
              <w:left w:val="nil"/>
              <w:bottom w:val="single" w:sz="4" w:space="0" w:color="auto"/>
              <w:right w:val="single" w:sz="4" w:space="0" w:color="auto"/>
            </w:tcBorders>
            <w:shd w:val="clear" w:color="auto" w:fill="auto"/>
            <w:vAlign w:val="center"/>
            <w:hideMark/>
          </w:tcPr>
          <w:p w14:paraId="5846716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Неточность определения местоположения данного трамвая;</w:t>
            </w:r>
          </w:p>
        </w:tc>
        <w:tc>
          <w:tcPr>
            <w:tcW w:w="1299" w:type="dxa"/>
            <w:tcBorders>
              <w:top w:val="nil"/>
              <w:left w:val="nil"/>
              <w:bottom w:val="single" w:sz="4" w:space="0" w:color="auto"/>
              <w:right w:val="single" w:sz="4" w:space="0" w:color="auto"/>
            </w:tcBorders>
            <w:shd w:val="clear" w:color="auto" w:fill="auto"/>
            <w:vAlign w:val="center"/>
            <w:hideMark/>
          </w:tcPr>
          <w:p w14:paraId="217A9D0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7E69F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587DD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857BF4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4952E0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0B7BDE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F744DD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8CD133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25.2.9.5.29.</w:t>
            </w:r>
          </w:p>
        </w:tc>
        <w:tc>
          <w:tcPr>
            <w:tcW w:w="5534" w:type="dxa"/>
            <w:tcBorders>
              <w:top w:val="nil"/>
              <w:left w:val="nil"/>
              <w:bottom w:val="single" w:sz="4" w:space="0" w:color="auto"/>
              <w:right w:val="single" w:sz="4" w:space="0" w:color="auto"/>
            </w:tcBorders>
            <w:shd w:val="clear" w:color="auto" w:fill="auto"/>
            <w:vAlign w:val="center"/>
            <w:hideMark/>
          </w:tcPr>
          <w:p w14:paraId="6E66DE1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Длину трамвая, находящегося впереди;</w:t>
            </w:r>
          </w:p>
        </w:tc>
        <w:tc>
          <w:tcPr>
            <w:tcW w:w="1299" w:type="dxa"/>
            <w:tcBorders>
              <w:top w:val="nil"/>
              <w:left w:val="nil"/>
              <w:bottom w:val="single" w:sz="4" w:space="0" w:color="auto"/>
              <w:right w:val="single" w:sz="4" w:space="0" w:color="auto"/>
            </w:tcBorders>
            <w:shd w:val="clear" w:color="auto" w:fill="auto"/>
            <w:vAlign w:val="center"/>
            <w:hideMark/>
          </w:tcPr>
          <w:p w14:paraId="7B6268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0954A7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0FA510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A831C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22D8482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5E5434A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3E4471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BDA4DC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25.2.9.5.30.</w:t>
            </w:r>
          </w:p>
        </w:tc>
        <w:tc>
          <w:tcPr>
            <w:tcW w:w="5534" w:type="dxa"/>
            <w:tcBorders>
              <w:top w:val="nil"/>
              <w:left w:val="nil"/>
              <w:bottom w:val="single" w:sz="4" w:space="0" w:color="auto"/>
              <w:right w:val="single" w:sz="4" w:space="0" w:color="auto"/>
            </w:tcBorders>
            <w:shd w:val="clear" w:color="auto" w:fill="auto"/>
            <w:vAlign w:val="center"/>
            <w:hideMark/>
          </w:tcPr>
          <w:p w14:paraId="50E59E2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Максимальную неточность измерения скорости;</w:t>
            </w:r>
          </w:p>
        </w:tc>
        <w:tc>
          <w:tcPr>
            <w:tcW w:w="1299" w:type="dxa"/>
            <w:tcBorders>
              <w:top w:val="nil"/>
              <w:left w:val="nil"/>
              <w:bottom w:val="single" w:sz="4" w:space="0" w:color="auto"/>
              <w:right w:val="single" w:sz="4" w:space="0" w:color="auto"/>
            </w:tcBorders>
            <w:shd w:val="clear" w:color="auto" w:fill="auto"/>
            <w:vAlign w:val="center"/>
            <w:hideMark/>
          </w:tcPr>
          <w:p w14:paraId="13F060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07C4725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6635D8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D08E4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92A73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CAC2A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FF3CF6"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788906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25.2.9.5.31.</w:t>
            </w:r>
          </w:p>
        </w:tc>
        <w:tc>
          <w:tcPr>
            <w:tcW w:w="5534" w:type="dxa"/>
            <w:tcBorders>
              <w:top w:val="nil"/>
              <w:left w:val="nil"/>
              <w:bottom w:val="single" w:sz="4" w:space="0" w:color="auto"/>
              <w:right w:val="single" w:sz="4" w:space="0" w:color="auto"/>
            </w:tcBorders>
            <w:shd w:val="clear" w:color="auto" w:fill="auto"/>
            <w:vAlign w:val="center"/>
            <w:hideMark/>
          </w:tcPr>
          <w:p w14:paraId="7D19999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Максимальное ускорение трамвая в момент обнаружения превышения скорости данного трамвая системой;</w:t>
            </w:r>
          </w:p>
        </w:tc>
        <w:tc>
          <w:tcPr>
            <w:tcW w:w="1299" w:type="dxa"/>
            <w:tcBorders>
              <w:top w:val="nil"/>
              <w:left w:val="nil"/>
              <w:bottom w:val="single" w:sz="4" w:space="0" w:color="auto"/>
              <w:right w:val="single" w:sz="4" w:space="0" w:color="auto"/>
            </w:tcBorders>
            <w:shd w:val="clear" w:color="auto" w:fill="auto"/>
            <w:vAlign w:val="center"/>
            <w:hideMark/>
          </w:tcPr>
          <w:p w14:paraId="5A25F0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7C7DA7B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B986F6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21F76E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2C68760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3E85FB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47BB181"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ED2706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25.2.9.5.32.</w:t>
            </w:r>
          </w:p>
        </w:tc>
        <w:tc>
          <w:tcPr>
            <w:tcW w:w="5534" w:type="dxa"/>
            <w:tcBorders>
              <w:top w:val="nil"/>
              <w:left w:val="nil"/>
              <w:bottom w:val="single" w:sz="4" w:space="0" w:color="auto"/>
              <w:right w:val="single" w:sz="4" w:space="0" w:color="auto"/>
            </w:tcBorders>
            <w:shd w:val="clear" w:color="auto" w:fill="auto"/>
            <w:vAlign w:val="center"/>
            <w:hideMark/>
          </w:tcPr>
          <w:p w14:paraId="2A2EDA6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Максимальное время реакция для отключения тягового режима и включения служебного торможения после обнаружения превышения скорости трамвая системой;</w:t>
            </w:r>
          </w:p>
        </w:tc>
        <w:tc>
          <w:tcPr>
            <w:tcW w:w="1299" w:type="dxa"/>
            <w:tcBorders>
              <w:top w:val="nil"/>
              <w:left w:val="nil"/>
              <w:bottom w:val="single" w:sz="4" w:space="0" w:color="auto"/>
              <w:right w:val="single" w:sz="4" w:space="0" w:color="auto"/>
            </w:tcBorders>
            <w:shd w:val="clear" w:color="auto" w:fill="auto"/>
            <w:vAlign w:val="center"/>
            <w:hideMark/>
          </w:tcPr>
          <w:p w14:paraId="627CDF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6BA790B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668965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55CBF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122D81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76D3C0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631D3D"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855623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w:t>
            </w:r>
          </w:p>
        </w:tc>
        <w:tc>
          <w:tcPr>
            <w:tcW w:w="5534" w:type="dxa"/>
            <w:tcBorders>
              <w:top w:val="nil"/>
              <w:left w:val="nil"/>
              <w:bottom w:val="single" w:sz="4" w:space="0" w:color="auto"/>
              <w:right w:val="single" w:sz="4" w:space="0" w:color="auto"/>
            </w:tcBorders>
            <w:shd w:val="clear" w:color="auto" w:fill="auto"/>
            <w:vAlign w:val="center"/>
            <w:hideMark/>
          </w:tcPr>
          <w:p w14:paraId="4EA6260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Тормозной путь трамвая при экстренном торможении в зависимости от ситуации, план-профиля пути, типа и веса подвижного состава, его загрузки и других особенностей.</w:t>
            </w:r>
          </w:p>
        </w:tc>
        <w:tc>
          <w:tcPr>
            <w:tcW w:w="1299" w:type="dxa"/>
            <w:tcBorders>
              <w:top w:val="nil"/>
              <w:left w:val="nil"/>
              <w:bottom w:val="single" w:sz="4" w:space="0" w:color="auto"/>
              <w:right w:val="single" w:sz="4" w:space="0" w:color="auto"/>
            </w:tcBorders>
            <w:shd w:val="clear" w:color="auto" w:fill="auto"/>
            <w:vAlign w:val="center"/>
            <w:hideMark/>
          </w:tcPr>
          <w:p w14:paraId="570DEE6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C7EC1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5C5AF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BDECE7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2DA328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74E356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376A266"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B6573D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25.2.10.1.</w:t>
            </w:r>
          </w:p>
        </w:tc>
        <w:tc>
          <w:tcPr>
            <w:tcW w:w="5534" w:type="dxa"/>
            <w:tcBorders>
              <w:top w:val="nil"/>
              <w:left w:val="nil"/>
              <w:bottom w:val="single" w:sz="4" w:space="0" w:color="auto"/>
              <w:right w:val="single" w:sz="4" w:space="0" w:color="auto"/>
            </w:tcBorders>
            <w:shd w:val="clear" w:color="auto" w:fill="auto"/>
            <w:vAlign w:val="center"/>
            <w:hideMark/>
          </w:tcPr>
          <w:p w14:paraId="7E18FDC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Блокировка движения поезда при различных аварийных факторах.</w:t>
            </w:r>
          </w:p>
        </w:tc>
        <w:tc>
          <w:tcPr>
            <w:tcW w:w="1299" w:type="dxa"/>
            <w:tcBorders>
              <w:top w:val="nil"/>
              <w:left w:val="nil"/>
              <w:bottom w:val="single" w:sz="4" w:space="0" w:color="auto"/>
              <w:right w:val="single" w:sz="4" w:space="0" w:color="auto"/>
            </w:tcBorders>
            <w:shd w:val="clear" w:color="auto" w:fill="auto"/>
            <w:vAlign w:val="center"/>
            <w:hideMark/>
          </w:tcPr>
          <w:p w14:paraId="1FCCA80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09566A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340DA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A1A12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553B0EA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55ADB14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6FD58A7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7940DFF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w:t>
            </w:r>
          </w:p>
        </w:tc>
        <w:tc>
          <w:tcPr>
            <w:tcW w:w="5534" w:type="dxa"/>
            <w:tcBorders>
              <w:top w:val="nil"/>
              <w:left w:val="nil"/>
              <w:bottom w:val="single" w:sz="4" w:space="0" w:color="auto"/>
              <w:right w:val="single" w:sz="4" w:space="0" w:color="auto"/>
            </w:tcBorders>
            <w:shd w:val="clear" w:color="auto" w:fill="auto"/>
            <w:vAlign w:val="center"/>
            <w:hideMark/>
          </w:tcPr>
          <w:p w14:paraId="48DD20C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Контроль текущего состояния дверей трамвая, а также контроль зоны и стороны открытия дверей</w:t>
            </w:r>
          </w:p>
        </w:tc>
        <w:tc>
          <w:tcPr>
            <w:tcW w:w="1299" w:type="dxa"/>
            <w:tcBorders>
              <w:top w:val="nil"/>
              <w:left w:val="nil"/>
              <w:bottom w:val="single" w:sz="4" w:space="0" w:color="auto"/>
              <w:right w:val="single" w:sz="4" w:space="0" w:color="auto"/>
            </w:tcBorders>
            <w:shd w:val="clear" w:color="auto" w:fill="auto"/>
            <w:vAlign w:val="center"/>
            <w:hideMark/>
          </w:tcPr>
          <w:p w14:paraId="663F83E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2DB325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CBE2C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6B35F2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1A550EF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C2CDA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ED3B1B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E2E78F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w:t>
            </w:r>
          </w:p>
        </w:tc>
        <w:tc>
          <w:tcPr>
            <w:tcW w:w="5534" w:type="dxa"/>
            <w:tcBorders>
              <w:top w:val="nil"/>
              <w:left w:val="nil"/>
              <w:bottom w:val="single" w:sz="4" w:space="0" w:color="auto"/>
              <w:right w:val="single" w:sz="4" w:space="0" w:color="auto"/>
            </w:tcBorders>
            <w:shd w:val="clear" w:color="auto" w:fill="auto"/>
            <w:vAlign w:val="center"/>
            <w:hideMark/>
          </w:tcPr>
          <w:p w14:paraId="07E42F6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Увязка с техническими средствами трамвая (электропривод, привод дверей, система торможения)</w:t>
            </w:r>
          </w:p>
        </w:tc>
        <w:tc>
          <w:tcPr>
            <w:tcW w:w="1299" w:type="dxa"/>
            <w:tcBorders>
              <w:top w:val="nil"/>
              <w:left w:val="nil"/>
              <w:bottom w:val="single" w:sz="4" w:space="0" w:color="auto"/>
              <w:right w:val="single" w:sz="4" w:space="0" w:color="auto"/>
            </w:tcBorders>
            <w:shd w:val="clear" w:color="auto" w:fill="auto"/>
            <w:vAlign w:val="center"/>
            <w:hideMark/>
          </w:tcPr>
          <w:p w14:paraId="57FAF3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14B573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525DF8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A07BC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15CC04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4ED5E58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48DB111"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A5526A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25.2.10.2.2.</w:t>
            </w:r>
          </w:p>
        </w:tc>
        <w:tc>
          <w:tcPr>
            <w:tcW w:w="5534" w:type="dxa"/>
            <w:tcBorders>
              <w:top w:val="nil"/>
              <w:left w:val="nil"/>
              <w:bottom w:val="single" w:sz="4" w:space="0" w:color="auto"/>
              <w:right w:val="single" w:sz="4" w:space="0" w:color="auto"/>
            </w:tcBorders>
            <w:shd w:val="clear" w:color="auto" w:fill="auto"/>
            <w:vAlign w:val="center"/>
            <w:hideMark/>
          </w:tcPr>
          <w:p w14:paraId="4FB97E0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Система автоматизированного управления должна обеспечивать возможность вмешательства водителя в процесс управления составом (при разрешенных параметрах движения)</w:t>
            </w:r>
          </w:p>
        </w:tc>
        <w:tc>
          <w:tcPr>
            <w:tcW w:w="1299" w:type="dxa"/>
            <w:tcBorders>
              <w:top w:val="nil"/>
              <w:left w:val="nil"/>
              <w:bottom w:val="single" w:sz="4" w:space="0" w:color="auto"/>
              <w:right w:val="single" w:sz="4" w:space="0" w:color="auto"/>
            </w:tcBorders>
            <w:shd w:val="clear" w:color="auto" w:fill="auto"/>
            <w:vAlign w:val="center"/>
            <w:hideMark/>
          </w:tcPr>
          <w:p w14:paraId="1A25DC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398F50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A0005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DEB70F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4C58EE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0AB6DEC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BB17D9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ACEB02A"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25.2.10.2.3.</w:t>
            </w:r>
          </w:p>
        </w:tc>
        <w:tc>
          <w:tcPr>
            <w:tcW w:w="5534" w:type="dxa"/>
            <w:tcBorders>
              <w:top w:val="nil"/>
              <w:left w:val="nil"/>
              <w:bottom w:val="single" w:sz="4" w:space="0" w:color="auto"/>
              <w:right w:val="single" w:sz="4" w:space="0" w:color="auto"/>
            </w:tcBorders>
            <w:shd w:val="clear" w:color="auto" w:fill="auto"/>
            <w:vAlign w:val="center"/>
            <w:hideMark/>
          </w:tcPr>
          <w:p w14:paraId="1649370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Обеспечение режима автоведения трамвая включающее автоматическое движение трамвая по линии (с прицельным торможением в т.ч. в зоне остановочных пунктов) и обеспечением требуемого графика движения (на основании информации полученной, от системы </w:t>
            </w:r>
            <w:r w:rsidRPr="00DE421B">
              <w:rPr>
                <w:rFonts w:ascii="Times New Roman" w:hAnsi="Times New Roman" w:cs="Times New Roman"/>
                <w:sz w:val="24"/>
                <w:szCs w:val="24"/>
              </w:rPr>
              <w:lastRenderedPageBreak/>
              <w:t>позиционирования, датчиков скорости, радиометок, установленных в зоне остановки) с возможностью вмешательства в процесс управления.</w:t>
            </w:r>
          </w:p>
        </w:tc>
        <w:tc>
          <w:tcPr>
            <w:tcW w:w="1299" w:type="dxa"/>
            <w:tcBorders>
              <w:top w:val="nil"/>
              <w:left w:val="nil"/>
              <w:bottom w:val="single" w:sz="4" w:space="0" w:color="auto"/>
              <w:right w:val="single" w:sz="4" w:space="0" w:color="auto"/>
            </w:tcBorders>
            <w:shd w:val="clear" w:color="auto" w:fill="auto"/>
            <w:vAlign w:val="center"/>
            <w:hideMark/>
          </w:tcPr>
          <w:p w14:paraId="11D1572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lastRenderedPageBreak/>
              <w:t>X</w:t>
            </w:r>
          </w:p>
        </w:tc>
        <w:tc>
          <w:tcPr>
            <w:tcW w:w="1567" w:type="dxa"/>
            <w:tcBorders>
              <w:top w:val="nil"/>
              <w:left w:val="nil"/>
              <w:bottom w:val="single" w:sz="4" w:space="0" w:color="auto"/>
              <w:right w:val="single" w:sz="4" w:space="0" w:color="auto"/>
            </w:tcBorders>
            <w:shd w:val="clear" w:color="auto" w:fill="auto"/>
            <w:noWrap/>
            <w:vAlign w:val="center"/>
            <w:hideMark/>
          </w:tcPr>
          <w:p w14:paraId="2709F2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3BB18F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7BB8B14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77753D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7CF6D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813380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32B0D5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25.2.10.2.4.</w:t>
            </w:r>
          </w:p>
        </w:tc>
        <w:tc>
          <w:tcPr>
            <w:tcW w:w="5534" w:type="dxa"/>
            <w:tcBorders>
              <w:top w:val="nil"/>
              <w:left w:val="nil"/>
              <w:bottom w:val="single" w:sz="4" w:space="0" w:color="auto"/>
              <w:right w:val="single" w:sz="4" w:space="0" w:color="auto"/>
            </w:tcBorders>
            <w:shd w:val="clear" w:color="auto" w:fill="auto"/>
            <w:vAlign w:val="center"/>
            <w:hideMark/>
          </w:tcPr>
          <w:p w14:paraId="25AB075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Перевода стрелочного привода из кабины машиниста при деградации управления с ЦДУ на местное.</w:t>
            </w:r>
          </w:p>
        </w:tc>
        <w:tc>
          <w:tcPr>
            <w:tcW w:w="1299" w:type="dxa"/>
            <w:tcBorders>
              <w:top w:val="nil"/>
              <w:left w:val="nil"/>
              <w:bottom w:val="single" w:sz="4" w:space="0" w:color="auto"/>
              <w:right w:val="single" w:sz="4" w:space="0" w:color="auto"/>
            </w:tcBorders>
            <w:shd w:val="clear" w:color="auto" w:fill="auto"/>
            <w:vAlign w:val="center"/>
            <w:hideMark/>
          </w:tcPr>
          <w:p w14:paraId="2D45547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57C580F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4EF15E9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1CC7B9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353398F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78082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164F55F"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45A75D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25.2.10.2.5.</w:t>
            </w:r>
          </w:p>
        </w:tc>
        <w:tc>
          <w:tcPr>
            <w:tcW w:w="5534" w:type="dxa"/>
            <w:tcBorders>
              <w:top w:val="nil"/>
              <w:left w:val="nil"/>
              <w:bottom w:val="single" w:sz="4" w:space="0" w:color="auto"/>
              <w:right w:val="single" w:sz="4" w:space="0" w:color="auto"/>
            </w:tcBorders>
            <w:shd w:val="clear" w:color="auto" w:fill="auto"/>
            <w:vAlign w:val="center"/>
            <w:hideMark/>
          </w:tcPr>
          <w:p w14:paraId="2D684DA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оперативной информации о режиме, маршруте и графике следования, а также состоянии пути на дисплей.</w:t>
            </w:r>
          </w:p>
        </w:tc>
        <w:tc>
          <w:tcPr>
            <w:tcW w:w="1299" w:type="dxa"/>
            <w:tcBorders>
              <w:top w:val="nil"/>
              <w:left w:val="nil"/>
              <w:bottom w:val="single" w:sz="4" w:space="0" w:color="auto"/>
              <w:right w:val="single" w:sz="4" w:space="0" w:color="auto"/>
            </w:tcBorders>
            <w:shd w:val="clear" w:color="auto" w:fill="auto"/>
            <w:noWrap/>
            <w:vAlign w:val="center"/>
            <w:hideMark/>
          </w:tcPr>
          <w:p w14:paraId="15785D4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noWrap/>
            <w:vAlign w:val="center"/>
            <w:hideMark/>
          </w:tcPr>
          <w:p w14:paraId="45A05E6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3452E3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noWrap/>
            <w:vAlign w:val="center"/>
            <w:hideMark/>
          </w:tcPr>
          <w:p w14:paraId="6AF31FC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0C1801E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00D82F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287BB6A0"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926229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25.2.10.2.6.</w:t>
            </w:r>
          </w:p>
        </w:tc>
        <w:tc>
          <w:tcPr>
            <w:tcW w:w="5534" w:type="dxa"/>
            <w:tcBorders>
              <w:top w:val="nil"/>
              <w:left w:val="nil"/>
              <w:bottom w:val="single" w:sz="4" w:space="0" w:color="auto"/>
              <w:right w:val="single" w:sz="4" w:space="0" w:color="auto"/>
            </w:tcBorders>
            <w:shd w:val="clear" w:color="auto" w:fill="auto"/>
            <w:vAlign w:val="center"/>
            <w:hideMark/>
          </w:tcPr>
          <w:p w14:paraId="5709D60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Фиксация всей поступающей информации во встроенном регистраторе.</w:t>
            </w:r>
          </w:p>
        </w:tc>
        <w:tc>
          <w:tcPr>
            <w:tcW w:w="1299" w:type="dxa"/>
            <w:tcBorders>
              <w:top w:val="nil"/>
              <w:left w:val="nil"/>
              <w:bottom w:val="single" w:sz="4" w:space="0" w:color="auto"/>
              <w:right w:val="single" w:sz="4" w:space="0" w:color="auto"/>
            </w:tcBorders>
            <w:shd w:val="clear" w:color="auto" w:fill="auto"/>
            <w:vAlign w:val="center"/>
            <w:hideMark/>
          </w:tcPr>
          <w:p w14:paraId="2F65400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A5568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99D16B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3A7DB6A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noWrap/>
            <w:vAlign w:val="center"/>
            <w:hideMark/>
          </w:tcPr>
          <w:p w14:paraId="03D54A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888F06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53ECE343"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D19E0B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25.2.10.2.7.</w:t>
            </w:r>
          </w:p>
        </w:tc>
        <w:tc>
          <w:tcPr>
            <w:tcW w:w="5534" w:type="dxa"/>
            <w:tcBorders>
              <w:top w:val="nil"/>
              <w:left w:val="nil"/>
              <w:bottom w:val="single" w:sz="4" w:space="0" w:color="auto"/>
              <w:right w:val="single" w:sz="4" w:space="0" w:color="auto"/>
            </w:tcBorders>
            <w:shd w:val="clear" w:color="auto" w:fill="auto"/>
            <w:vAlign w:val="center"/>
            <w:hideMark/>
          </w:tcPr>
          <w:p w14:paraId="54CF402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Передача на ЦДУ информации о состоянии технических средств трамвая и прием данных о маршруте следования от ЦДП.</w:t>
            </w:r>
          </w:p>
        </w:tc>
        <w:tc>
          <w:tcPr>
            <w:tcW w:w="1299" w:type="dxa"/>
            <w:tcBorders>
              <w:top w:val="nil"/>
              <w:left w:val="nil"/>
              <w:bottom w:val="single" w:sz="4" w:space="0" w:color="auto"/>
              <w:right w:val="single" w:sz="4" w:space="0" w:color="auto"/>
            </w:tcBorders>
            <w:shd w:val="clear" w:color="auto" w:fill="auto"/>
            <w:vAlign w:val="center"/>
            <w:hideMark/>
          </w:tcPr>
          <w:p w14:paraId="2DDCBFF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8BCDEC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0BBBB7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4D143E3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CA2B5D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vAlign w:val="center"/>
            <w:hideMark/>
          </w:tcPr>
          <w:p w14:paraId="2926E3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72C0794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1D76CF0"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25.2.10.2.8.</w:t>
            </w:r>
          </w:p>
        </w:tc>
        <w:tc>
          <w:tcPr>
            <w:tcW w:w="5534" w:type="dxa"/>
            <w:tcBorders>
              <w:top w:val="nil"/>
              <w:left w:val="nil"/>
              <w:bottom w:val="single" w:sz="4" w:space="0" w:color="auto"/>
              <w:right w:val="single" w:sz="4" w:space="0" w:color="auto"/>
            </w:tcBorders>
            <w:shd w:val="clear" w:color="auto" w:fill="auto"/>
            <w:vAlign w:val="center"/>
            <w:hideMark/>
          </w:tcPr>
          <w:p w14:paraId="007B06B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Контроль доступа водителя посредством использования персональной бесконтактной смарт-карты</w:t>
            </w:r>
          </w:p>
        </w:tc>
        <w:tc>
          <w:tcPr>
            <w:tcW w:w="1299" w:type="dxa"/>
            <w:tcBorders>
              <w:top w:val="nil"/>
              <w:left w:val="nil"/>
              <w:bottom w:val="single" w:sz="4" w:space="0" w:color="auto"/>
              <w:right w:val="single" w:sz="4" w:space="0" w:color="auto"/>
            </w:tcBorders>
            <w:shd w:val="clear" w:color="auto" w:fill="auto"/>
            <w:vAlign w:val="center"/>
            <w:hideMark/>
          </w:tcPr>
          <w:p w14:paraId="0ABE221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B2E338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67CAF3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85A538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2C4342C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2B6592E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DB019F2"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CF8C9A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25.2.10.2.9.</w:t>
            </w:r>
          </w:p>
        </w:tc>
        <w:tc>
          <w:tcPr>
            <w:tcW w:w="5534" w:type="dxa"/>
            <w:tcBorders>
              <w:top w:val="nil"/>
              <w:left w:val="nil"/>
              <w:bottom w:val="single" w:sz="4" w:space="0" w:color="auto"/>
              <w:right w:val="single" w:sz="4" w:space="0" w:color="auto"/>
            </w:tcBorders>
            <w:shd w:val="clear" w:color="auto" w:fill="auto"/>
            <w:vAlign w:val="center"/>
            <w:hideMark/>
          </w:tcPr>
          <w:p w14:paraId="4F5D862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Контроль фактической скорости движения трамвая, формирование и выдача команд, обеспечивающих торможения трамвая при превышении допустимой скорости движения на участке;</w:t>
            </w:r>
          </w:p>
        </w:tc>
        <w:tc>
          <w:tcPr>
            <w:tcW w:w="1299" w:type="dxa"/>
            <w:tcBorders>
              <w:top w:val="nil"/>
              <w:left w:val="nil"/>
              <w:bottom w:val="single" w:sz="4" w:space="0" w:color="auto"/>
              <w:right w:val="single" w:sz="4" w:space="0" w:color="auto"/>
            </w:tcBorders>
            <w:shd w:val="clear" w:color="auto" w:fill="auto"/>
            <w:noWrap/>
            <w:vAlign w:val="center"/>
            <w:hideMark/>
          </w:tcPr>
          <w:p w14:paraId="51F0689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EEA8F8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5790F9D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FCEB2F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67B43DC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08B25D4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078FB1F5"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7E02D8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25.2.10.2.10.</w:t>
            </w:r>
          </w:p>
        </w:tc>
        <w:tc>
          <w:tcPr>
            <w:tcW w:w="5534" w:type="dxa"/>
            <w:tcBorders>
              <w:top w:val="nil"/>
              <w:left w:val="nil"/>
              <w:bottom w:val="single" w:sz="4" w:space="0" w:color="auto"/>
              <w:right w:val="single" w:sz="4" w:space="0" w:color="auto"/>
            </w:tcBorders>
            <w:shd w:val="clear" w:color="auto" w:fill="auto"/>
            <w:vAlign w:val="center"/>
            <w:hideMark/>
          </w:tcPr>
          <w:p w14:paraId="5E3EB0D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Предупреждение превышения допустимой скорости на участках ограничения. Допустимая скорость движения поезда должна рассчитываться с учетом следующих факторов:</w:t>
            </w:r>
          </w:p>
        </w:tc>
        <w:tc>
          <w:tcPr>
            <w:tcW w:w="1299" w:type="dxa"/>
            <w:tcBorders>
              <w:top w:val="nil"/>
              <w:left w:val="nil"/>
              <w:bottom w:val="single" w:sz="4" w:space="0" w:color="auto"/>
              <w:right w:val="single" w:sz="4" w:space="0" w:color="auto"/>
            </w:tcBorders>
            <w:shd w:val="clear" w:color="auto" w:fill="auto"/>
            <w:vAlign w:val="center"/>
            <w:hideMark/>
          </w:tcPr>
          <w:p w14:paraId="2612EF1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3F6A132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636E81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168623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3C8D42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12349DA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1A9E2824"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EAACBA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25.2.10.2.11.</w:t>
            </w:r>
          </w:p>
        </w:tc>
        <w:tc>
          <w:tcPr>
            <w:tcW w:w="5534" w:type="dxa"/>
            <w:tcBorders>
              <w:top w:val="nil"/>
              <w:left w:val="nil"/>
              <w:bottom w:val="single" w:sz="4" w:space="0" w:color="auto"/>
              <w:right w:val="single" w:sz="4" w:space="0" w:color="auto"/>
            </w:tcBorders>
            <w:shd w:val="clear" w:color="auto" w:fill="auto"/>
            <w:vAlign w:val="center"/>
            <w:hideMark/>
          </w:tcPr>
          <w:p w14:paraId="6952F891"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Возможность вывода информации на монитор водителя или на отдельный монитор системы безопасности</w:t>
            </w:r>
          </w:p>
        </w:tc>
        <w:tc>
          <w:tcPr>
            <w:tcW w:w="1299" w:type="dxa"/>
            <w:tcBorders>
              <w:top w:val="nil"/>
              <w:left w:val="nil"/>
              <w:bottom w:val="single" w:sz="4" w:space="0" w:color="auto"/>
              <w:right w:val="single" w:sz="4" w:space="0" w:color="auto"/>
            </w:tcBorders>
            <w:shd w:val="clear" w:color="auto" w:fill="auto"/>
            <w:noWrap/>
            <w:vAlign w:val="center"/>
            <w:hideMark/>
          </w:tcPr>
          <w:p w14:paraId="2F16B0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146C2F8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568E56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743473B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1B47CCC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2C88E3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E8758C9"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076A36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25.2.10.2.12.</w:t>
            </w:r>
          </w:p>
        </w:tc>
        <w:tc>
          <w:tcPr>
            <w:tcW w:w="5534" w:type="dxa"/>
            <w:tcBorders>
              <w:top w:val="nil"/>
              <w:left w:val="nil"/>
              <w:bottom w:val="single" w:sz="4" w:space="0" w:color="auto"/>
              <w:right w:val="single" w:sz="4" w:space="0" w:color="auto"/>
            </w:tcBorders>
            <w:shd w:val="clear" w:color="auto" w:fill="auto"/>
            <w:vAlign w:val="center"/>
            <w:hideMark/>
          </w:tcPr>
          <w:p w14:paraId="22677458"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 xml:space="preserve">Реверсивный датчик скорости </w:t>
            </w:r>
          </w:p>
        </w:tc>
        <w:tc>
          <w:tcPr>
            <w:tcW w:w="1299" w:type="dxa"/>
            <w:tcBorders>
              <w:top w:val="nil"/>
              <w:left w:val="nil"/>
              <w:bottom w:val="single" w:sz="4" w:space="0" w:color="auto"/>
              <w:right w:val="single" w:sz="4" w:space="0" w:color="auto"/>
            </w:tcBorders>
            <w:shd w:val="clear" w:color="auto" w:fill="auto"/>
            <w:noWrap/>
            <w:vAlign w:val="center"/>
            <w:hideMark/>
          </w:tcPr>
          <w:p w14:paraId="75E72A3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2</w:t>
            </w:r>
          </w:p>
        </w:tc>
        <w:tc>
          <w:tcPr>
            <w:tcW w:w="1567" w:type="dxa"/>
            <w:tcBorders>
              <w:top w:val="nil"/>
              <w:left w:val="nil"/>
              <w:bottom w:val="single" w:sz="4" w:space="0" w:color="auto"/>
              <w:right w:val="single" w:sz="4" w:space="0" w:color="auto"/>
            </w:tcBorders>
            <w:shd w:val="clear" w:color="auto" w:fill="auto"/>
            <w:vAlign w:val="center"/>
            <w:hideMark/>
          </w:tcPr>
          <w:p w14:paraId="404B361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20667CC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983" w:type="dxa"/>
            <w:tcBorders>
              <w:top w:val="nil"/>
              <w:left w:val="nil"/>
              <w:bottom w:val="single" w:sz="4" w:space="0" w:color="auto"/>
              <w:right w:val="single" w:sz="4" w:space="0" w:color="auto"/>
            </w:tcBorders>
            <w:shd w:val="clear" w:color="auto" w:fill="auto"/>
            <w:vAlign w:val="center"/>
            <w:hideMark/>
          </w:tcPr>
          <w:p w14:paraId="16CE8EA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567" w:type="dxa"/>
            <w:tcBorders>
              <w:top w:val="nil"/>
              <w:left w:val="nil"/>
              <w:bottom w:val="single" w:sz="4" w:space="0" w:color="auto"/>
              <w:right w:val="single" w:sz="4" w:space="0" w:color="auto"/>
            </w:tcBorders>
            <w:shd w:val="clear" w:color="auto" w:fill="auto"/>
            <w:vAlign w:val="center"/>
            <w:hideMark/>
          </w:tcPr>
          <w:p w14:paraId="0D436FC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6F2376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r>
      <w:tr w:rsidR="00DE421B" w:rsidRPr="00DE421B" w14:paraId="36071D2B"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965E9F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25.2.10.2.13.</w:t>
            </w:r>
          </w:p>
        </w:tc>
        <w:tc>
          <w:tcPr>
            <w:tcW w:w="5534" w:type="dxa"/>
            <w:tcBorders>
              <w:top w:val="nil"/>
              <w:left w:val="nil"/>
              <w:bottom w:val="single" w:sz="4" w:space="0" w:color="auto"/>
              <w:right w:val="single" w:sz="4" w:space="0" w:color="auto"/>
            </w:tcBorders>
            <w:shd w:val="clear" w:color="auto" w:fill="auto"/>
            <w:vAlign w:val="center"/>
            <w:hideMark/>
          </w:tcPr>
          <w:p w14:paraId="05CD857F"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Тип датчика – редукторный с меандрами на выходе.</w:t>
            </w:r>
          </w:p>
        </w:tc>
        <w:tc>
          <w:tcPr>
            <w:tcW w:w="1299" w:type="dxa"/>
            <w:tcBorders>
              <w:top w:val="nil"/>
              <w:left w:val="nil"/>
              <w:bottom w:val="single" w:sz="4" w:space="0" w:color="auto"/>
              <w:right w:val="single" w:sz="4" w:space="0" w:color="auto"/>
            </w:tcBorders>
            <w:shd w:val="clear" w:color="auto" w:fill="auto"/>
            <w:noWrap/>
            <w:vAlign w:val="center"/>
            <w:hideMark/>
          </w:tcPr>
          <w:p w14:paraId="388707A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F3DFD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82910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A65754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1513FA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Наличие</w:t>
            </w:r>
          </w:p>
        </w:tc>
        <w:tc>
          <w:tcPr>
            <w:tcW w:w="1564" w:type="dxa"/>
            <w:tcBorders>
              <w:top w:val="nil"/>
              <w:left w:val="nil"/>
              <w:bottom w:val="single" w:sz="4" w:space="0" w:color="auto"/>
              <w:right w:val="single" w:sz="4" w:space="0" w:color="auto"/>
            </w:tcBorders>
            <w:shd w:val="clear" w:color="auto" w:fill="auto"/>
            <w:noWrap/>
            <w:vAlign w:val="center"/>
            <w:hideMark/>
          </w:tcPr>
          <w:p w14:paraId="25046E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2DC90571"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9F6C04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25.2.10.2.14.</w:t>
            </w:r>
          </w:p>
        </w:tc>
        <w:tc>
          <w:tcPr>
            <w:tcW w:w="5534" w:type="dxa"/>
            <w:tcBorders>
              <w:top w:val="nil"/>
              <w:left w:val="nil"/>
              <w:bottom w:val="single" w:sz="4" w:space="0" w:color="auto"/>
              <w:right w:val="single" w:sz="4" w:space="0" w:color="auto"/>
            </w:tcBorders>
            <w:shd w:val="clear" w:color="auto" w:fill="auto"/>
            <w:vAlign w:val="center"/>
            <w:hideMark/>
          </w:tcPr>
          <w:p w14:paraId="1A3AD75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Технические параметры:</w:t>
            </w:r>
          </w:p>
        </w:tc>
        <w:tc>
          <w:tcPr>
            <w:tcW w:w="1299" w:type="dxa"/>
            <w:tcBorders>
              <w:top w:val="nil"/>
              <w:left w:val="nil"/>
              <w:bottom w:val="single" w:sz="4" w:space="0" w:color="auto"/>
              <w:right w:val="single" w:sz="4" w:space="0" w:color="auto"/>
            </w:tcBorders>
            <w:shd w:val="clear" w:color="auto" w:fill="auto"/>
            <w:noWrap/>
            <w:vAlign w:val="center"/>
            <w:hideMark/>
          </w:tcPr>
          <w:p w14:paraId="5E64920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5343EE5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701A5AF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3E21734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4503CD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nil"/>
              <w:left w:val="nil"/>
              <w:bottom w:val="single" w:sz="4" w:space="0" w:color="auto"/>
              <w:right w:val="single" w:sz="4" w:space="0" w:color="auto"/>
            </w:tcBorders>
            <w:shd w:val="clear" w:color="auto" w:fill="auto"/>
            <w:noWrap/>
            <w:vAlign w:val="center"/>
            <w:hideMark/>
          </w:tcPr>
          <w:p w14:paraId="353AD9F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4B502195" w14:textId="77777777" w:rsidTr="00DE421B">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3E28DA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w:t>
            </w:r>
            <w:r w:rsidRPr="00DE421B">
              <w:rPr>
                <w:rFonts w:ascii="Times New Roman" w:hAnsi="Times New Roman" w:cs="Times New Roman"/>
                <w:sz w:val="24"/>
                <w:szCs w:val="24"/>
              </w:rPr>
              <w:lastRenderedPageBreak/>
              <w:t>.15.</w:t>
            </w:r>
          </w:p>
        </w:tc>
        <w:tc>
          <w:tcPr>
            <w:tcW w:w="5534" w:type="dxa"/>
            <w:tcBorders>
              <w:top w:val="nil"/>
              <w:left w:val="nil"/>
              <w:bottom w:val="single" w:sz="4" w:space="0" w:color="auto"/>
              <w:right w:val="single" w:sz="4" w:space="0" w:color="auto"/>
            </w:tcBorders>
            <w:shd w:val="clear" w:color="auto" w:fill="auto"/>
            <w:vAlign w:val="center"/>
            <w:hideMark/>
          </w:tcPr>
          <w:p w14:paraId="7562069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Номинальное напряжение электропитания</w:t>
            </w:r>
          </w:p>
        </w:tc>
        <w:tc>
          <w:tcPr>
            <w:tcW w:w="1299" w:type="dxa"/>
            <w:tcBorders>
              <w:top w:val="nil"/>
              <w:left w:val="nil"/>
              <w:bottom w:val="single" w:sz="4" w:space="0" w:color="auto"/>
              <w:right w:val="single" w:sz="4" w:space="0" w:color="auto"/>
            </w:tcBorders>
            <w:shd w:val="clear" w:color="auto" w:fill="auto"/>
            <w:noWrap/>
            <w:vAlign w:val="center"/>
            <w:hideMark/>
          </w:tcPr>
          <w:p w14:paraId="4CA348B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2F294C2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5E5B4C6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nil"/>
              <w:left w:val="nil"/>
              <w:bottom w:val="single" w:sz="4" w:space="0" w:color="auto"/>
              <w:right w:val="single" w:sz="4" w:space="0" w:color="auto"/>
            </w:tcBorders>
            <w:shd w:val="clear" w:color="auto" w:fill="auto"/>
            <w:vAlign w:val="center"/>
            <w:hideMark/>
          </w:tcPr>
          <w:p w14:paraId="6F90171D"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nil"/>
              <w:left w:val="nil"/>
              <w:bottom w:val="single" w:sz="4" w:space="0" w:color="auto"/>
              <w:right w:val="single" w:sz="4" w:space="0" w:color="auto"/>
            </w:tcBorders>
            <w:shd w:val="clear" w:color="auto" w:fill="auto"/>
            <w:vAlign w:val="center"/>
            <w:hideMark/>
          </w:tcPr>
          <w:p w14:paraId="05D396B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w:t>
            </w:r>
          </w:p>
        </w:tc>
        <w:tc>
          <w:tcPr>
            <w:tcW w:w="1564" w:type="dxa"/>
            <w:tcBorders>
              <w:top w:val="nil"/>
              <w:left w:val="nil"/>
              <w:bottom w:val="single" w:sz="4" w:space="0" w:color="auto"/>
              <w:right w:val="single" w:sz="4" w:space="0" w:color="auto"/>
            </w:tcBorders>
            <w:shd w:val="clear" w:color="auto" w:fill="auto"/>
            <w:vAlign w:val="center"/>
            <w:hideMark/>
          </w:tcPr>
          <w:p w14:paraId="214ABD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В</w:t>
            </w:r>
          </w:p>
        </w:tc>
      </w:tr>
      <w:tr w:rsidR="00DE421B" w:rsidRPr="00DE421B" w14:paraId="43E8059F"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527D2"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lastRenderedPageBreak/>
              <w:t>25.2.10.2.16.</w:t>
            </w:r>
          </w:p>
        </w:tc>
        <w:tc>
          <w:tcPr>
            <w:tcW w:w="5534" w:type="dxa"/>
            <w:tcBorders>
              <w:top w:val="single" w:sz="4" w:space="0" w:color="auto"/>
              <w:left w:val="nil"/>
              <w:bottom w:val="single" w:sz="4" w:space="0" w:color="auto"/>
              <w:right w:val="single" w:sz="4" w:space="0" w:color="auto"/>
            </w:tcBorders>
            <w:shd w:val="clear" w:color="auto" w:fill="auto"/>
            <w:vAlign w:val="center"/>
            <w:hideMark/>
          </w:tcPr>
          <w:p w14:paraId="1875833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Ток потребления</w:t>
            </w:r>
          </w:p>
        </w:tc>
        <w:tc>
          <w:tcPr>
            <w:tcW w:w="1299" w:type="dxa"/>
            <w:tcBorders>
              <w:top w:val="single" w:sz="4" w:space="0" w:color="auto"/>
              <w:left w:val="nil"/>
              <w:bottom w:val="single" w:sz="4" w:space="0" w:color="auto"/>
              <w:right w:val="single" w:sz="4" w:space="0" w:color="auto"/>
            </w:tcBorders>
            <w:shd w:val="clear" w:color="auto" w:fill="auto"/>
            <w:noWrap/>
            <w:vAlign w:val="center"/>
            <w:hideMark/>
          </w:tcPr>
          <w:p w14:paraId="6F37022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более 40</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2C5BA9E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5392D5D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4321A24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7C5B07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hideMark/>
          </w:tcPr>
          <w:p w14:paraId="4B457D6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мА</w:t>
            </w:r>
          </w:p>
        </w:tc>
      </w:tr>
      <w:tr w:rsidR="00DE421B" w:rsidRPr="00DE421B" w14:paraId="4100B173"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C899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25.2.10.2.17.</w:t>
            </w:r>
          </w:p>
        </w:tc>
        <w:tc>
          <w:tcPr>
            <w:tcW w:w="5534" w:type="dxa"/>
            <w:tcBorders>
              <w:top w:val="single" w:sz="4" w:space="0" w:color="auto"/>
              <w:left w:val="nil"/>
              <w:bottom w:val="single" w:sz="4" w:space="0" w:color="auto"/>
              <w:right w:val="single" w:sz="4" w:space="0" w:color="auto"/>
            </w:tcBorders>
            <w:shd w:val="clear" w:color="auto" w:fill="auto"/>
            <w:vAlign w:val="center"/>
          </w:tcPr>
          <w:p w14:paraId="42A8389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Количество выходных каналов</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4A9073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22B4126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71334BA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57EAACD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60F4DC10"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2CAB419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Шт.</w:t>
            </w:r>
          </w:p>
        </w:tc>
      </w:tr>
      <w:tr w:rsidR="00DE421B" w:rsidRPr="00DE421B" w14:paraId="59D56D80"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44FF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25.2.10.2.18.</w:t>
            </w:r>
          </w:p>
        </w:tc>
        <w:tc>
          <w:tcPr>
            <w:tcW w:w="5534" w:type="dxa"/>
            <w:tcBorders>
              <w:top w:val="single" w:sz="4" w:space="0" w:color="auto"/>
              <w:left w:val="nil"/>
              <w:bottom w:val="single" w:sz="4" w:space="0" w:color="auto"/>
              <w:right w:val="single" w:sz="4" w:space="0" w:color="auto"/>
            </w:tcBorders>
            <w:shd w:val="clear" w:color="auto" w:fill="auto"/>
            <w:vAlign w:val="center"/>
          </w:tcPr>
          <w:p w14:paraId="049C594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Фазовый сдвиг между каналами</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7D19A2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5B6E96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3C84E8E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60</w:t>
            </w:r>
          </w:p>
        </w:tc>
        <w:tc>
          <w:tcPr>
            <w:tcW w:w="983" w:type="dxa"/>
            <w:tcBorders>
              <w:top w:val="single" w:sz="4" w:space="0" w:color="auto"/>
              <w:left w:val="nil"/>
              <w:bottom w:val="single" w:sz="4" w:space="0" w:color="auto"/>
              <w:right w:val="single" w:sz="4" w:space="0" w:color="auto"/>
            </w:tcBorders>
            <w:shd w:val="clear" w:color="auto" w:fill="auto"/>
            <w:vAlign w:val="center"/>
          </w:tcPr>
          <w:p w14:paraId="51E7157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120</w:t>
            </w:r>
          </w:p>
        </w:tc>
        <w:tc>
          <w:tcPr>
            <w:tcW w:w="1567" w:type="dxa"/>
            <w:tcBorders>
              <w:top w:val="single" w:sz="4" w:space="0" w:color="auto"/>
              <w:left w:val="nil"/>
              <w:bottom w:val="single" w:sz="4" w:space="0" w:color="auto"/>
              <w:right w:val="single" w:sz="4" w:space="0" w:color="auto"/>
            </w:tcBorders>
            <w:shd w:val="clear" w:color="auto" w:fill="auto"/>
            <w:vAlign w:val="center"/>
          </w:tcPr>
          <w:p w14:paraId="292E8D1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79E824B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Град.</w:t>
            </w:r>
          </w:p>
        </w:tc>
      </w:tr>
      <w:tr w:rsidR="00DE421B" w:rsidRPr="00DE421B" w14:paraId="0447DE7A"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6AC6D"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25.2.10.2.19.</w:t>
            </w:r>
          </w:p>
        </w:tc>
        <w:tc>
          <w:tcPr>
            <w:tcW w:w="5534" w:type="dxa"/>
            <w:tcBorders>
              <w:top w:val="single" w:sz="4" w:space="0" w:color="auto"/>
              <w:left w:val="nil"/>
              <w:bottom w:val="single" w:sz="4" w:space="0" w:color="auto"/>
              <w:right w:val="single" w:sz="4" w:space="0" w:color="auto"/>
            </w:tcBorders>
            <w:shd w:val="clear" w:color="auto" w:fill="auto"/>
            <w:vAlign w:val="center"/>
          </w:tcPr>
          <w:p w14:paraId="25A1C52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Частота следования импульсов</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4A14AD2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1643780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35615E1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0</w:t>
            </w:r>
          </w:p>
        </w:tc>
        <w:tc>
          <w:tcPr>
            <w:tcW w:w="983" w:type="dxa"/>
            <w:tcBorders>
              <w:top w:val="single" w:sz="4" w:space="0" w:color="auto"/>
              <w:left w:val="nil"/>
              <w:bottom w:val="single" w:sz="4" w:space="0" w:color="auto"/>
              <w:right w:val="single" w:sz="4" w:space="0" w:color="auto"/>
            </w:tcBorders>
            <w:shd w:val="clear" w:color="auto" w:fill="auto"/>
            <w:vAlign w:val="center"/>
          </w:tcPr>
          <w:p w14:paraId="7364851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15000</w:t>
            </w:r>
          </w:p>
        </w:tc>
        <w:tc>
          <w:tcPr>
            <w:tcW w:w="1567" w:type="dxa"/>
            <w:tcBorders>
              <w:top w:val="single" w:sz="4" w:space="0" w:color="auto"/>
              <w:left w:val="nil"/>
              <w:bottom w:val="single" w:sz="4" w:space="0" w:color="auto"/>
              <w:right w:val="single" w:sz="4" w:space="0" w:color="auto"/>
            </w:tcBorders>
            <w:shd w:val="clear" w:color="auto" w:fill="auto"/>
            <w:vAlign w:val="center"/>
          </w:tcPr>
          <w:p w14:paraId="72533F5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7EB1C10C"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Гц</w:t>
            </w:r>
          </w:p>
        </w:tc>
      </w:tr>
      <w:tr w:rsidR="00DE421B" w:rsidRPr="00DE421B" w14:paraId="1A638F6E"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E9E33"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25.2.10.2.20.</w:t>
            </w:r>
          </w:p>
        </w:tc>
        <w:tc>
          <w:tcPr>
            <w:tcW w:w="5534" w:type="dxa"/>
            <w:tcBorders>
              <w:top w:val="single" w:sz="4" w:space="0" w:color="auto"/>
              <w:left w:val="nil"/>
              <w:bottom w:val="single" w:sz="4" w:space="0" w:color="auto"/>
              <w:right w:val="single" w:sz="4" w:space="0" w:color="auto"/>
            </w:tcBorders>
            <w:shd w:val="clear" w:color="auto" w:fill="auto"/>
            <w:vAlign w:val="center"/>
          </w:tcPr>
          <w:p w14:paraId="1B77E6FE"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Рабочий зазор от торца датчика до вершины зуба моделирующей шестерни</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61E5574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3652BA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1ED718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983" w:type="dxa"/>
            <w:tcBorders>
              <w:top w:val="single" w:sz="4" w:space="0" w:color="auto"/>
              <w:left w:val="nil"/>
              <w:bottom w:val="single" w:sz="4" w:space="0" w:color="auto"/>
              <w:right w:val="single" w:sz="4" w:space="0" w:color="auto"/>
            </w:tcBorders>
            <w:shd w:val="clear" w:color="auto" w:fill="auto"/>
            <w:vAlign w:val="center"/>
          </w:tcPr>
          <w:p w14:paraId="3CD5035B"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1567" w:type="dxa"/>
            <w:tcBorders>
              <w:top w:val="single" w:sz="4" w:space="0" w:color="auto"/>
              <w:left w:val="nil"/>
              <w:bottom w:val="single" w:sz="4" w:space="0" w:color="auto"/>
              <w:right w:val="single" w:sz="4" w:space="0" w:color="auto"/>
            </w:tcBorders>
            <w:shd w:val="clear" w:color="auto" w:fill="auto"/>
            <w:vAlign w:val="center"/>
          </w:tcPr>
          <w:p w14:paraId="52EE8DC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24C0FAD5"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Мм</w:t>
            </w:r>
          </w:p>
        </w:tc>
      </w:tr>
      <w:tr w:rsidR="00DE421B" w:rsidRPr="00DE421B" w14:paraId="6E129D7E"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21E76"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25.2.10.2.21.</w:t>
            </w:r>
          </w:p>
        </w:tc>
        <w:tc>
          <w:tcPr>
            <w:tcW w:w="5534" w:type="dxa"/>
            <w:tcBorders>
              <w:top w:val="single" w:sz="4" w:space="0" w:color="auto"/>
              <w:left w:val="nil"/>
              <w:bottom w:val="single" w:sz="4" w:space="0" w:color="auto"/>
              <w:right w:val="single" w:sz="4" w:space="0" w:color="auto"/>
            </w:tcBorders>
            <w:shd w:val="clear" w:color="auto" w:fill="auto"/>
            <w:vAlign w:val="center"/>
          </w:tcPr>
          <w:p w14:paraId="32D79B37"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Диапазон рабочих температур</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146A5AA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4F25ACE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73674F7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более </w:t>
            </w:r>
          </w:p>
          <w:p w14:paraId="5D608CD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- 40</w:t>
            </w:r>
          </w:p>
        </w:tc>
        <w:tc>
          <w:tcPr>
            <w:tcW w:w="983" w:type="dxa"/>
            <w:tcBorders>
              <w:top w:val="single" w:sz="4" w:space="0" w:color="auto"/>
              <w:left w:val="nil"/>
              <w:bottom w:val="single" w:sz="4" w:space="0" w:color="auto"/>
              <w:right w:val="single" w:sz="4" w:space="0" w:color="auto"/>
            </w:tcBorders>
            <w:shd w:val="clear" w:color="auto" w:fill="auto"/>
            <w:vAlign w:val="center"/>
          </w:tcPr>
          <w:p w14:paraId="5C0874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+125</w:t>
            </w:r>
          </w:p>
        </w:tc>
        <w:tc>
          <w:tcPr>
            <w:tcW w:w="1567" w:type="dxa"/>
            <w:tcBorders>
              <w:top w:val="single" w:sz="4" w:space="0" w:color="auto"/>
              <w:left w:val="nil"/>
              <w:bottom w:val="single" w:sz="4" w:space="0" w:color="auto"/>
              <w:right w:val="single" w:sz="4" w:space="0" w:color="auto"/>
            </w:tcBorders>
            <w:shd w:val="clear" w:color="auto" w:fill="auto"/>
            <w:vAlign w:val="center"/>
          </w:tcPr>
          <w:p w14:paraId="4B6AC651"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5A46ED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°C</w:t>
            </w:r>
          </w:p>
        </w:tc>
      </w:tr>
      <w:tr w:rsidR="00DE421B" w:rsidRPr="00DE421B" w14:paraId="018E5E03"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0E1FC"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25.2.10.2.22.</w:t>
            </w:r>
          </w:p>
        </w:tc>
        <w:tc>
          <w:tcPr>
            <w:tcW w:w="5534" w:type="dxa"/>
            <w:tcBorders>
              <w:top w:val="single" w:sz="4" w:space="0" w:color="auto"/>
              <w:left w:val="nil"/>
              <w:bottom w:val="single" w:sz="4" w:space="0" w:color="auto"/>
              <w:right w:val="single" w:sz="4" w:space="0" w:color="auto"/>
            </w:tcBorders>
            <w:shd w:val="clear" w:color="auto" w:fill="auto"/>
            <w:vAlign w:val="center"/>
          </w:tcPr>
          <w:p w14:paraId="7D5A5A15"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Степень защиты изделия</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0E3EDA2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не ниже </w:t>
            </w:r>
          </w:p>
          <w:p w14:paraId="1C43F432"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IP 68</w:t>
            </w:r>
          </w:p>
        </w:tc>
        <w:tc>
          <w:tcPr>
            <w:tcW w:w="1567" w:type="dxa"/>
            <w:tcBorders>
              <w:top w:val="single" w:sz="4" w:space="0" w:color="auto"/>
              <w:left w:val="nil"/>
              <w:bottom w:val="single" w:sz="4" w:space="0" w:color="auto"/>
              <w:right w:val="single" w:sz="4" w:space="0" w:color="auto"/>
            </w:tcBorders>
            <w:shd w:val="clear" w:color="auto" w:fill="auto"/>
            <w:vAlign w:val="center"/>
          </w:tcPr>
          <w:p w14:paraId="75FBD67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595F64D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3BABEB83"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4D76D9E7"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63926089"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r>
      <w:tr w:rsidR="00DE421B" w:rsidRPr="00DE421B" w14:paraId="500B8DA9" w14:textId="77777777" w:rsidTr="00DE421B">
        <w:tc>
          <w:tcPr>
            <w:tcW w:w="11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93E54"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25.2.10.2.23.</w:t>
            </w:r>
          </w:p>
        </w:tc>
        <w:tc>
          <w:tcPr>
            <w:tcW w:w="5534" w:type="dxa"/>
            <w:tcBorders>
              <w:top w:val="single" w:sz="4" w:space="0" w:color="auto"/>
              <w:left w:val="nil"/>
              <w:bottom w:val="single" w:sz="4" w:space="0" w:color="auto"/>
              <w:right w:val="single" w:sz="4" w:space="0" w:color="auto"/>
            </w:tcBorders>
            <w:shd w:val="clear" w:color="auto" w:fill="auto"/>
            <w:vAlign w:val="center"/>
          </w:tcPr>
          <w:p w14:paraId="569900EB" w14:textId="77777777" w:rsidR="00DE421B" w:rsidRPr="00DE421B" w:rsidRDefault="00DE421B" w:rsidP="00DE421B">
            <w:pPr>
              <w:widowControl w:val="0"/>
              <w:spacing w:after="0" w:line="240" w:lineRule="auto"/>
              <w:rPr>
                <w:rFonts w:ascii="Times New Roman" w:hAnsi="Times New Roman" w:cs="Times New Roman"/>
                <w:sz w:val="24"/>
                <w:szCs w:val="24"/>
              </w:rPr>
            </w:pPr>
            <w:r w:rsidRPr="00DE421B">
              <w:rPr>
                <w:rFonts w:ascii="Times New Roman" w:hAnsi="Times New Roman" w:cs="Times New Roman"/>
                <w:sz w:val="24"/>
                <w:szCs w:val="24"/>
              </w:rPr>
              <w:t>Средняя наработка до отказа</w:t>
            </w:r>
          </w:p>
        </w:tc>
        <w:tc>
          <w:tcPr>
            <w:tcW w:w="1299" w:type="dxa"/>
            <w:tcBorders>
              <w:top w:val="single" w:sz="4" w:space="0" w:color="auto"/>
              <w:left w:val="nil"/>
              <w:bottom w:val="single" w:sz="4" w:space="0" w:color="auto"/>
              <w:right w:val="single" w:sz="4" w:space="0" w:color="auto"/>
            </w:tcBorders>
            <w:shd w:val="clear" w:color="auto" w:fill="auto"/>
            <w:noWrap/>
            <w:vAlign w:val="center"/>
          </w:tcPr>
          <w:p w14:paraId="46C52BF6"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Не менее 40000</w:t>
            </w:r>
          </w:p>
        </w:tc>
        <w:tc>
          <w:tcPr>
            <w:tcW w:w="1567" w:type="dxa"/>
            <w:tcBorders>
              <w:top w:val="single" w:sz="4" w:space="0" w:color="auto"/>
              <w:left w:val="nil"/>
              <w:bottom w:val="single" w:sz="4" w:space="0" w:color="auto"/>
              <w:right w:val="single" w:sz="4" w:space="0" w:color="auto"/>
            </w:tcBorders>
            <w:shd w:val="clear" w:color="auto" w:fill="auto"/>
            <w:vAlign w:val="center"/>
          </w:tcPr>
          <w:p w14:paraId="1534481F"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11BF993E"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983" w:type="dxa"/>
            <w:tcBorders>
              <w:top w:val="single" w:sz="4" w:space="0" w:color="auto"/>
              <w:left w:val="nil"/>
              <w:bottom w:val="single" w:sz="4" w:space="0" w:color="auto"/>
              <w:right w:val="single" w:sz="4" w:space="0" w:color="auto"/>
            </w:tcBorders>
            <w:shd w:val="clear" w:color="auto" w:fill="auto"/>
            <w:vAlign w:val="center"/>
          </w:tcPr>
          <w:p w14:paraId="7E669A0A"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7" w:type="dxa"/>
            <w:tcBorders>
              <w:top w:val="single" w:sz="4" w:space="0" w:color="auto"/>
              <w:left w:val="nil"/>
              <w:bottom w:val="single" w:sz="4" w:space="0" w:color="auto"/>
              <w:right w:val="single" w:sz="4" w:space="0" w:color="auto"/>
            </w:tcBorders>
            <w:shd w:val="clear" w:color="auto" w:fill="auto"/>
            <w:vAlign w:val="center"/>
          </w:tcPr>
          <w:p w14:paraId="41306C84"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64" w:type="dxa"/>
            <w:tcBorders>
              <w:top w:val="single" w:sz="4" w:space="0" w:color="auto"/>
              <w:left w:val="nil"/>
              <w:bottom w:val="single" w:sz="4" w:space="0" w:color="auto"/>
              <w:right w:val="single" w:sz="4" w:space="0" w:color="auto"/>
            </w:tcBorders>
            <w:shd w:val="clear" w:color="auto" w:fill="auto"/>
            <w:noWrap/>
            <w:vAlign w:val="center"/>
          </w:tcPr>
          <w:p w14:paraId="79BFD998" w14:textId="77777777" w:rsidR="00DE421B" w:rsidRPr="00DE421B" w:rsidRDefault="00DE421B" w:rsidP="00DE421B">
            <w:pPr>
              <w:widowControl w:val="0"/>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часов</w:t>
            </w:r>
          </w:p>
        </w:tc>
      </w:tr>
    </w:tbl>
    <w:p w14:paraId="66466688" w14:textId="77777777" w:rsidR="00DE421B" w:rsidRPr="00DE421B" w:rsidRDefault="00DE421B" w:rsidP="00DE421B">
      <w:pPr>
        <w:overflowPunct w:val="0"/>
        <w:autoSpaceDE w:val="0"/>
        <w:autoSpaceDN w:val="0"/>
        <w:adjustRightInd w:val="0"/>
        <w:spacing w:after="22" w:line="240" w:lineRule="auto"/>
        <w:ind w:left="567" w:right="181" w:firstLine="720"/>
        <w:jc w:val="both"/>
        <w:rPr>
          <w:rFonts w:ascii="Times New Roman" w:hAnsi="Times New Roman" w:cs="Times New Roman"/>
          <w:b/>
          <w:sz w:val="24"/>
          <w:szCs w:val="24"/>
          <w:lang w:val="x-none" w:eastAsia="x-none"/>
        </w:rPr>
      </w:pPr>
    </w:p>
    <w:p w14:paraId="35D85CF4" w14:textId="77777777" w:rsidR="00DE421B" w:rsidRPr="00DE421B" w:rsidRDefault="00DE421B" w:rsidP="00DE421B">
      <w:pPr>
        <w:numPr>
          <w:ilvl w:val="0"/>
          <w:numId w:val="19"/>
        </w:numPr>
        <w:suppressAutoHyphens/>
        <w:spacing w:after="22" w:line="259" w:lineRule="auto"/>
        <w:ind w:left="0" w:right="181" w:firstLine="567"/>
        <w:contextualSpacing/>
        <w:jc w:val="both"/>
        <w:rPr>
          <w:rFonts w:ascii="Times New Roman" w:hAnsi="Times New Roman" w:cs="Times New Roman"/>
          <w:b/>
          <w:sz w:val="24"/>
          <w:szCs w:val="24"/>
          <w:lang w:val="x-none" w:eastAsia="x-none"/>
        </w:rPr>
      </w:pPr>
      <w:r w:rsidRPr="00DE421B">
        <w:rPr>
          <w:rFonts w:ascii="Times New Roman" w:hAnsi="Times New Roman" w:cs="Times New Roman"/>
          <w:b/>
          <w:sz w:val="24"/>
          <w:szCs w:val="24"/>
          <w:lang w:val="x-none" w:eastAsia="x-none"/>
        </w:rPr>
        <w:t xml:space="preserve">Требования к комплектации трамвайного вагона и принадлежностям. </w:t>
      </w:r>
    </w:p>
    <w:p w14:paraId="4872C58C"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В кабине трамвайного вагона должны быть: </w:t>
      </w:r>
    </w:p>
    <w:p w14:paraId="76115B95" w14:textId="77777777" w:rsidR="00DE421B" w:rsidRPr="00DE421B" w:rsidRDefault="00DE421B" w:rsidP="00DE421B">
      <w:pPr>
        <w:numPr>
          <w:ilvl w:val="0"/>
          <w:numId w:val="35"/>
        </w:numPr>
        <w:tabs>
          <w:tab w:val="left" w:pos="0"/>
        </w:tabs>
        <w:suppressAutoHyphens/>
        <w:spacing w:after="18" w:line="240" w:lineRule="auto"/>
        <w:ind w:left="0" w:firstLine="567"/>
        <w:rPr>
          <w:rFonts w:ascii="Times New Roman" w:hAnsi="Times New Roman" w:cs="Times New Roman"/>
          <w:sz w:val="24"/>
          <w:szCs w:val="24"/>
        </w:rPr>
      </w:pPr>
      <w:r w:rsidRPr="00DE421B">
        <w:rPr>
          <w:rFonts w:ascii="Times New Roman" w:hAnsi="Times New Roman" w:cs="Times New Roman"/>
          <w:sz w:val="24"/>
          <w:szCs w:val="24"/>
        </w:rPr>
        <w:t xml:space="preserve">аптечка;   </w:t>
      </w:r>
    </w:p>
    <w:p w14:paraId="12F34729" w14:textId="77777777" w:rsidR="00DE421B" w:rsidRPr="00DE421B" w:rsidRDefault="00DE421B" w:rsidP="00DE421B">
      <w:pPr>
        <w:numPr>
          <w:ilvl w:val="0"/>
          <w:numId w:val="35"/>
        </w:numPr>
        <w:tabs>
          <w:tab w:val="left" w:pos="0"/>
        </w:tabs>
        <w:suppressAutoHyphens/>
        <w:spacing w:after="22" w:line="240" w:lineRule="auto"/>
        <w:ind w:left="0" w:firstLine="567"/>
        <w:rPr>
          <w:rFonts w:ascii="Times New Roman" w:hAnsi="Times New Roman" w:cs="Times New Roman"/>
          <w:sz w:val="24"/>
          <w:szCs w:val="24"/>
        </w:rPr>
      </w:pPr>
      <w:r w:rsidRPr="00DE421B">
        <w:rPr>
          <w:rFonts w:ascii="Times New Roman" w:hAnsi="Times New Roman" w:cs="Times New Roman"/>
          <w:sz w:val="24"/>
          <w:szCs w:val="24"/>
        </w:rPr>
        <w:t>огнетушитель (ОУ, ОУ, 5 литров, либо аналоги);</w:t>
      </w:r>
    </w:p>
    <w:p w14:paraId="19FDB641" w14:textId="77777777" w:rsidR="00DE421B" w:rsidRPr="00DE421B" w:rsidRDefault="00DE421B" w:rsidP="00DE421B">
      <w:pPr>
        <w:numPr>
          <w:ilvl w:val="0"/>
          <w:numId w:val="35"/>
        </w:numPr>
        <w:tabs>
          <w:tab w:val="left" w:pos="0"/>
        </w:tabs>
        <w:suppressAutoHyphens/>
        <w:spacing w:after="25" w:line="240" w:lineRule="auto"/>
        <w:ind w:left="0" w:firstLine="567"/>
        <w:rPr>
          <w:rFonts w:ascii="Times New Roman" w:hAnsi="Times New Roman" w:cs="Times New Roman"/>
          <w:sz w:val="24"/>
          <w:szCs w:val="24"/>
        </w:rPr>
      </w:pPr>
      <w:r w:rsidRPr="00DE421B">
        <w:rPr>
          <w:rFonts w:ascii="Times New Roman" w:hAnsi="Times New Roman" w:cs="Times New Roman"/>
          <w:sz w:val="24"/>
          <w:szCs w:val="24"/>
        </w:rPr>
        <w:t>знак аварийной остановки;</w:t>
      </w:r>
    </w:p>
    <w:p w14:paraId="3545A498" w14:textId="77777777" w:rsidR="00DE421B" w:rsidRPr="00DE421B" w:rsidRDefault="00DE421B" w:rsidP="00DE421B">
      <w:pPr>
        <w:tabs>
          <w:tab w:val="left" w:pos="0"/>
        </w:tabs>
        <w:spacing w:after="0" w:line="240" w:lineRule="auto"/>
        <w:ind w:right="54" w:firstLine="567"/>
        <w:rPr>
          <w:rFonts w:ascii="Times New Roman" w:hAnsi="Times New Roman" w:cs="Times New Roman"/>
          <w:sz w:val="24"/>
          <w:szCs w:val="24"/>
        </w:rPr>
      </w:pPr>
      <w:r w:rsidRPr="00DE421B">
        <w:rPr>
          <w:rFonts w:ascii="Times New Roman" w:hAnsi="Times New Roman" w:cs="Times New Roman"/>
          <w:sz w:val="24"/>
          <w:szCs w:val="24"/>
        </w:rPr>
        <w:t>- противооткатные башмаки - 2 шт.;</w:t>
      </w:r>
    </w:p>
    <w:p w14:paraId="4BC831E9" w14:textId="77777777" w:rsidR="00DE421B" w:rsidRPr="00DE421B" w:rsidRDefault="00DE421B" w:rsidP="00DE421B">
      <w:pPr>
        <w:tabs>
          <w:tab w:val="left" w:pos="0"/>
        </w:tabs>
        <w:spacing w:after="0" w:line="240" w:lineRule="auto"/>
        <w:ind w:right="110" w:firstLine="567"/>
        <w:rPr>
          <w:rFonts w:ascii="Times New Roman" w:hAnsi="Times New Roman" w:cs="Times New Roman"/>
          <w:sz w:val="24"/>
          <w:szCs w:val="24"/>
        </w:rPr>
      </w:pPr>
      <w:r w:rsidRPr="00DE421B">
        <w:rPr>
          <w:rFonts w:ascii="Times New Roman" w:hAnsi="Times New Roman" w:cs="Times New Roman"/>
          <w:sz w:val="24"/>
          <w:szCs w:val="24"/>
        </w:rPr>
        <w:t>- ломик для перевода стрелок;</w:t>
      </w:r>
    </w:p>
    <w:p w14:paraId="5A2F978D" w14:textId="77777777" w:rsidR="00DE421B" w:rsidRPr="00DE421B" w:rsidRDefault="00DE421B" w:rsidP="00DE421B">
      <w:pPr>
        <w:tabs>
          <w:tab w:val="left" w:pos="0"/>
        </w:tabs>
        <w:spacing w:after="0" w:line="240" w:lineRule="auto"/>
        <w:ind w:right="110" w:firstLine="567"/>
        <w:rPr>
          <w:rFonts w:ascii="Times New Roman" w:hAnsi="Times New Roman" w:cs="Times New Roman"/>
          <w:sz w:val="24"/>
          <w:szCs w:val="24"/>
        </w:rPr>
      </w:pPr>
      <w:r w:rsidRPr="00DE421B">
        <w:rPr>
          <w:rFonts w:ascii="Times New Roman" w:hAnsi="Times New Roman" w:cs="Times New Roman"/>
          <w:sz w:val="24"/>
          <w:szCs w:val="24"/>
        </w:rPr>
        <w:t>- скребок для очистки рельс;</w:t>
      </w:r>
    </w:p>
    <w:p w14:paraId="6ED5E93E" w14:textId="77777777" w:rsidR="00DE421B" w:rsidRPr="00DE421B" w:rsidRDefault="00DE421B" w:rsidP="00DE421B">
      <w:pPr>
        <w:tabs>
          <w:tab w:val="left" w:pos="0"/>
        </w:tabs>
        <w:spacing w:after="22"/>
        <w:ind w:right="181" w:firstLine="567"/>
        <w:rPr>
          <w:rFonts w:ascii="Times New Roman" w:hAnsi="Times New Roman" w:cs="Times New Roman"/>
          <w:b/>
          <w:sz w:val="24"/>
          <w:szCs w:val="24"/>
        </w:rPr>
      </w:pPr>
      <w:r w:rsidRPr="00DE421B">
        <w:rPr>
          <w:rFonts w:ascii="Times New Roman" w:hAnsi="Times New Roman" w:cs="Times New Roman"/>
          <w:sz w:val="24"/>
          <w:szCs w:val="24"/>
        </w:rPr>
        <w:t>- место для хранения верхней одежды и личной сумки водителя.</w:t>
      </w:r>
    </w:p>
    <w:p w14:paraId="1F61D461"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В пассажирском салоне должно быть:</w:t>
      </w:r>
    </w:p>
    <w:p w14:paraId="071D539A" w14:textId="77777777" w:rsidR="00DE421B" w:rsidRPr="00DE421B" w:rsidRDefault="00DE421B" w:rsidP="00DE421B">
      <w:pPr>
        <w:tabs>
          <w:tab w:val="left" w:pos="0"/>
        </w:tabs>
        <w:spacing w:after="0" w:line="240" w:lineRule="auto"/>
        <w:ind w:firstLine="567"/>
        <w:rPr>
          <w:rFonts w:ascii="Times New Roman" w:hAnsi="Times New Roman" w:cs="Times New Roman"/>
          <w:sz w:val="24"/>
          <w:szCs w:val="24"/>
        </w:rPr>
      </w:pPr>
      <w:r w:rsidRPr="00DE421B">
        <w:rPr>
          <w:rFonts w:ascii="Times New Roman" w:hAnsi="Times New Roman" w:cs="Times New Roman"/>
          <w:sz w:val="24"/>
          <w:szCs w:val="24"/>
        </w:rPr>
        <w:t>-  огнетушители, расположенные в отдельных, легкодоступных отсеках (ОУ, ОП, 5 литров либо аналоги);</w:t>
      </w:r>
    </w:p>
    <w:p w14:paraId="0B1CDD91" w14:textId="77777777" w:rsidR="00DE421B" w:rsidRPr="00DE421B" w:rsidRDefault="00DE421B" w:rsidP="00DE421B">
      <w:pPr>
        <w:tabs>
          <w:tab w:val="left" w:pos="0"/>
        </w:tabs>
        <w:spacing w:after="22"/>
        <w:ind w:right="181" w:firstLine="567"/>
        <w:rPr>
          <w:rFonts w:ascii="Times New Roman" w:hAnsi="Times New Roman" w:cs="Times New Roman"/>
          <w:b/>
          <w:sz w:val="24"/>
          <w:szCs w:val="24"/>
        </w:rPr>
      </w:pPr>
      <w:r w:rsidRPr="00DE421B">
        <w:rPr>
          <w:rFonts w:ascii="Times New Roman" w:hAnsi="Times New Roman" w:cs="Times New Roman"/>
          <w:sz w:val="24"/>
          <w:szCs w:val="24"/>
        </w:rPr>
        <w:t>-  место для установки боковых маршрутных указателей.</w:t>
      </w:r>
    </w:p>
    <w:p w14:paraId="6D6CB401"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 На партию трамвайных вагонов дополнительно поставляется комплект приспособлений и инструмента, грузоподъемного оборудования, вспомогательной тележки для аварийной подъемки вагона при сходе с рельс, с торца вагона, в соответствии с инструкцией по подъемке трамвайного вагона при сходе с рельс с использованием комплекта поставляемого заводом изготовителем. Комплект дополнительного оборудования и приспособлений должен быть адаптирован для работы посредством имеющегося в СПб ГУП </w:t>
      </w:r>
      <w:r w:rsidRPr="00DE421B">
        <w:rPr>
          <w:rFonts w:ascii="Times New Roman" w:hAnsi="Times New Roman" w:cs="Times New Roman"/>
          <w:sz w:val="24"/>
          <w:szCs w:val="24"/>
          <w:lang w:val="x-none" w:eastAsia="x-none"/>
        </w:rPr>
        <w:lastRenderedPageBreak/>
        <w:t>«Горэлектротранс» технологического оборудования для оказания технической помощи (представляется Лизингодателю Лизингополучателем по требованию).</w:t>
      </w:r>
    </w:p>
    <w:p w14:paraId="7E426A45" w14:textId="77777777" w:rsidR="00DE421B" w:rsidRPr="00DE421B" w:rsidRDefault="00DE421B" w:rsidP="00DE421B">
      <w:pPr>
        <w:numPr>
          <w:ilvl w:val="0"/>
          <w:numId w:val="19"/>
        </w:numPr>
        <w:suppressAutoHyphens/>
        <w:spacing w:after="16" w:line="240" w:lineRule="auto"/>
        <w:ind w:left="0" w:firstLine="567"/>
        <w:contextualSpacing/>
        <w:jc w:val="both"/>
        <w:rPr>
          <w:rFonts w:ascii="Times New Roman" w:hAnsi="Times New Roman" w:cs="Times New Roman"/>
          <w:b/>
          <w:sz w:val="24"/>
          <w:szCs w:val="24"/>
          <w:lang w:val="x-none" w:eastAsia="en-US"/>
        </w:rPr>
      </w:pPr>
      <w:r w:rsidRPr="00DE421B">
        <w:rPr>
          <w:rFonts w:ascii="Times New Roman" w:hAnsi="Times New Roman" w:cs="Times New Roman"/>
          <w:b/>
          <w:sz w:val="24"/>
          <w:szCs w:val="24"/>
          <w:lang w:val="x-none" w:eastAsia="x-none"/>
        </w:rPr>
        <w:t>Состав ЗиП:</w:t>
      </w:r>
      <w:r w:rsidRPr="00DE421B">
        <w:rPr>
          <w:rFonts w:ascii="Times New Roman" w:hAnsi="Times New Roman" w:cs="Times New Roman"/>
          <w:sz w:val="24"/>
          <w:szCs w:val="24"/>
          <w:lang w:val="x-none" w:eastAsia="x-none"/>
        </w:rPr>
        <w:t xml:space="preserve"> </w:t>
      </w:r>
    </w:p>
    <w:p w14:paraId="54F3C616"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Тележки трамвайные в сборе - 1 вагонокомплект предусмотренный заводом-изготовителем на  каждые 20 </w:t>
      </w:r>
      <w:r w:rsidRPr="00DE421B">
        <w:rPr>
          <w:rFonts w:ascii="Times New Roman" w:hAnsi="Times New Roman" w:cs="Times New Roman"/>
          <w:sz w:val="24"/>
          <w:szCs w:val="24"/>
          <w:lang w:eastAsia="x-none"/>
        </w:rPr>
        <w:t xml:space="preserve">трехсекционных </w:t>
      </w:r>
      <w:r w:rsidRPr="00DE421B">
        <w:rPr>
          <w:rFonts w:ascii="Times New Roman" w:hAnsi="Times New Roman" w:cs="Times New Roman"/>
          <w:sz w:val="24"/>
          <w:szCs w:val="24"/>
          <w:lang w:val="x-none" w:eastAsia="x-none"/>
        </w:rPr>
        <w:t>трамвайных вагонов в поставке</w:t>
      </w:r>
      <w:r w:rsidRPr="00DE421B">
        <w:rPr>
          <w:rFonts w:ascii="Times New Roman" w:hAnsi="Times New Roman" w:cs="Times New Roman"/>
          <w:sz w:val="24"/>
          <w:szCs w:val="24"/>
          <w:lang w:eastAsia="x-none"/>
        </w:rPr>
        <w:t xml:space="preserve">, </w:t>
      </w:r>
      <w:r w:rsidRPr="00DE421B">
        <w:rPr>
          <w:rFonts w:ascii="Times New Roman" w:hAnsi="Times New Roman" w:cs="Times New Roman"/>
          <w:sz w:val="24"/>
          <w:szCs w:val="24"/>
          <w:lang w:val="x-none" w:eastAsia="x-none"/>
        </w:rPr>
        <w:t xml:space="preserve">1 вагонокомплект предусмотренный заводом-изготовителем на </w:t>
      </w:r>
      <w:r w:rsidRPr="00DE421B">
        <w:rPr>
          <w:rFonts w:ascii="Times New Roman" w:hAnsi="Times New Roman" w:cs="Times New Roman"/>
          <w:sz w:val="24"/>
          <w:szCs w:val="24"/>
          <w:lang w:eastAsia="x-none"/>
        </w:rPr>
        <w:t xml:space="preserve">поставку двухсекционных </w:t>
      </w:r>
      <w:r w:rsidRPr="00DE421B">
        <w:rPr>
          <w:rFonts w:ascii="Times New Roman" w:hAnsi="Times New Roman" w:cs="Times New Roman"/>
          <w:sz w:val="24"/>
          <w:szCs w:val="24"/>
          <w:lang w:val="x-none" w:eastAsia="x-none"/>
        </w:rPr>
        <w:t>трамвайных вагонов.</w:t>
      </w:r>
    </w:p>
    <w:p w14:paraId="27031EEC"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Комплект приспособлений и инструмента, грузоподъемного оборудования, вспомогательной тележки для аварийной подъемки вагона при сходе с рельс – 2 комплекта на поставку;</w:t>
      </w:r>
    </w:p>
    <w:p w14:paraId="3DC610E9"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Батареи для обеспечения автономного хода – 1 вагонокомплект предусмотренный заводом-изготовителем на поставку.</w:t>
      </w:r>
    </w:p>
    <w:p w14:paraId="728397ED"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Тяговый двигатель – 1 вагонокомплект предусмотренный заводом-изготовителем на </w:t>
      </w:r>
      <w:r w:rsidRPr="00DE421B">
        <w:rPr>
          <w:rFonts w:ascii="Times New Roman" w:hAnsi="Times New Roman" w:cs="Times New Roman"/>
          <w:sz w:val="24"/>
          <w:szCs w:val="24"/>
          <w:lang w:eastAsia="x-none"/>
        </w:rPr>
        <w:t>поставку</w:t>
      </w:r>
      <w:r w:rsidRPr="00DE421B">
        <w:rPr>
          <w:rFonts w:ascii="Times New Roman" w:hAnsi="Times New Roman" w:cs="Times New Roman"/>
          <w:sz w:val="24"/>
          <w:szCs w:val="24"/>
          <w:lang w:val="x-none" w:eastAsia="x-none"/>
        </w:rPr>
        <w:t>.</w:t>
      </w:r>
    </w:p>
    <w:p w14:paraId="3D6864C5"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Рельсовый тормоз – 4  вагонокомплекта предусмотренных заводом-изготовителем на  поставку.</w:t>
      </w:r>
    </w:p>
    <w:p w14:paraId="68EEB534"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Контроллер водителя - 4  вагонокомплекта предусмотренных заводом-изготовителем на  поставку.</w:t>
      </w:r>
    </w:p>
    <w:p w14:paraId="28AA6B5A"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Комплект зеркал (правое и левое) в сборе – 4  вагонокомплекта предусмотренных заводом-изготовителем на  поставку.</w:t>
      </w:r>
    </w:p>
    <w:p w14:paraId="2CE51EE8"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Исполнительный механизм тормоза - 1 вагонокомплект предусмотренный заводом-изготовителем на  каждые 20 трамвайных вагонов в поставке.</w:t>
      </w:r>
    </w:p>
    <w:p w14:paraId="6CDF817F"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Стеклоочиститель в сборе -  1 вагонокомплект предусмотренный заводом-изготовителем на  каждые 20 трамвайных вагонов в поставке.</w:t>
      </w:r>
    </w:p>
    <w:p w14:paraId="5577CF76"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Отопители салона - 4  вагонокомплекта предусмотренных заводом-изготовителем на  поставку.</w:t>
      </w:r>
    </w:p>
    <w:p w14:paraId="705EB21D"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Монитор водителя (панель визуализации) - 2 вагонокомплекта предусмотренных заводом-изготовителем на  поставку.</w:t>
      </w:r>
    </w:p>
    <w:p w14:paraId="7BE3F0FA"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Пассажирское сидение – 2 вагонокомплекта предусмотренных заводом-изготовителем на  поставку.</w:t>
      </w:r>
    </w:p>
    <w:p w14:paraId="72A09D21"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Стекло лобовое, заднее, стекла кабины, наружное остекление (в том числе форточки), стекла дверей – 1 вагонокомплект предусмотренных заводом-изготовителем на  поставку.</w:t>
      </w:r>
    </w:p>
    <w:p w14:paraId="16B8F400"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Комплект технологического оборудования для снятия и установки бандажей колесных пар – 1 комплект;</w:t>
      </w:r>
    </w:p>
    <w:p w14:paraId="507564F6"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Комплект технологического оборудования для снятия и установки подшипника ступицы – 1 комплект;</w:t>
      </w:r>
    </w:p>
    <w:p w14:paraId="42AF1DB7"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 xml:space="preserve">Специализированное оборудование и инструмент для ремонта и обслуживание подвижного состава – 1 комплект;  </w:t>
      </w:r>
    </w:p>
    <w:p w14:paraId="5313C1FB"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Транспортная информационная система (автоинформатор, микрофон, лобовое табло, заднее табло, боковое табло, медиакомплекс, салонные динамики, разъёмы для подключения) – 1 вагонокомплект предусмотренных заводом-изготовителем на  поставку.</w:t>
      </w:r>
    </w:p>
    <w:p w14:paraId="3805A57B"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Система видеорегистрации (видеорегистратор, жесткий диск, видеокамеры, монитор) – 1 вагонокомплект предусмотренных заводом-изготовителем на  поставку.</w:t>
      </w:r>
    </w:p>
    <w:p w14:paraId="4BAA3DB8" w14:textId="77777777" w:rsidR="00DE421B" w:rsidRPr="00DE421B" w:rsidRDefault="00DE421B" w:rsidP="00DE421B">
      <w:pPr>
        <w:numPr>
          <w:ilvl w:val="1"/>
          <w:numId w:val="19"/>
        </w:numPr>
        <w:tabs>
          <w:tab w:val="clear" w:pos="0"/>
          <w:tab w:val="num" w:pos="-1843"/>
        </w:tabs>
        <w:suppressAutoHyphens/>
        <w:spacing w:after="16" w:line="240" w:lineRule="auto"/>
        <w:ind w:left="0" w:firstLine="567"/>
        <w:contextualSpacing/>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Система подсчета пассажиропотока– 1 вагонокомплект предусмотренных заводом-изготовителем на  поставку.</w:t>
      </w:r>
    </w:p>
    <w:p w14:paraId="5D0E941C" w14:textId="77777777" w:rsidR="00DE421B" w:rsidRPr="00DE421B" w:rsidRDefault="00DE421B" w:rsidP="00DE421B">
      <w:pPr>
        <w:tabs>
          <w:tab w:val="num" w:pos="0"/>
        </w:tabs>
        <w:overflowPunct w:val="0"/>
        <w:autoSpaceDE w:val="0"/>
        <w:autoSpaceDN w:val="0"/>
        <w:adjustRightInd w:val="0"/>
        <w:spacing w:after="0" w:line="240" w:lineRule="auto"/>
        <w:ind w:left="567" w:firstLine="720"/>
        <w:jc w:val="both"/>
        <w:rPr>
          <w:rFonts w:ascii="Times New Roman" w:hAnsi="Times New Roman" w:cs="Times New Roman"/>
          <w:sz w:val="24"/>
          <w:szCs w:val="24"/>
          <w:lang w:val="x-none" w:eastAsia="x-none"/>
        </w:rPr>
      </w:pPr>
      <w:r w:rsidRPr="00DE421B">
        <w:rPr>
          <w:rFonts w:ascii="Times New Roman" w:hAnsi="Times New Roman" w:cs="Times New Roman"/>
          <w:sz w:val="24"/>
          <w:szCs w:val="24"/>
          <w:lang w:val="x-none" w:eastAsia="x-none"/>
        </w:rPr>
        <w:t>21. Лизингодатель за свой счет, с возможностью привлечения представителей производителей оборудования проводит обучение инженерно-технического персонала и ведущих специалистов по следующим программам:</w:t>
      </w:r>
    </w:p>
    <w:p w14:paraId="1354CEF7"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обкатка водителей-наставников подразделений предприятия на новом типе подвижного состава;</w:t>
      </w:r>
    </w:p>
    <w:p w14:paraId="37949693"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устранение технических неисправностей водителем на линии;</w:t>
      </w:r>
    </w:p>
    <w:p w14:paraId="5A614BC2"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особенности конструкции узлов и агрегатов;</w:t>
      </w:r>
    </w:p>
    <w:p w14:paraId="61A440D1"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правила ТО, ТР и эксплуатации;</w:t>
      </w:r>
    </w:p>
    <w:p w14:paraId="75578EFA"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особенности сезонного обслуживания, ремонта и эксплуатации (весенне-летний и осенне-зимний периоды);</w:t>
      </w:r>
    </w:p>
    <w:p w14:paraId="3B151318"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lastRenderedPageBreak/>
        <w:t>- применяемые материалы при эксплуатации;</w:t>
      </w:r>
    </w:p>
    <w:p w14:paraId="328A4661"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методы и способы диагностики узлов и агрегатов и устранение неисправностей;</w:t>
      </w:r>
    </w:p>
    <w:p w14:paraId="7DBAB5BA" w14:textId="77777777" w:rsidR="00DE421B" w:rsidRPr="00DE421B" w:rsidRDefault="00DE421B" w:rsidP="00DE421B">
      <w:pPr>
        <w:tabs>
          <w:tab w:val="num" w:pos="0"/>
        </w:tabs>
        <w:spacing w:after="0" w:line="240" w:lineRule="auto"/>
        <w:ind w:firstLine="567"/>
        <w:jc w:val="both"/>
        <w:rPr>
          <w:rFonts w:ascii="Times New Roman" w:hAnsi="Times New Roman" w:cs="Times New Roman"/>
          <w:sz w:val="24"/>
          <w:szCs w:val="24"/>
        </w:rPr>
      </w:pPr>
      <w:r w:rsidRPr="00DE421B">
        <w:rPr>
          <w:rFonts w:ascii="Times New Roman" w:hAnsi="Times New Roman" w:cs="Times New Roman"/>
          <w:sz w:val="24"/>
          <w:szCs w:val="24"/>
        </w:rPr>
        <w:t>- обучение по использованию программного обеспечения (при его наличии) для диагностики.</w:t>
      </w:r>
    </w:p>
    <w:p w14:paraId="7EDA8D23" w14:textId="77777777" w:rsidR="00DE421B" w:rsidRPr="00DE421B" w:rsidRDefault="00DE421B" w:rsidP="00DE421B">
      <w:pPr>
        <w:spacing w:after="0" w:line="240" w:lineRule="auto"/>
        <w:ind w:left="567" w:firstLine="567"/>
        <w:jc w:val="both"/>
        <w:rPr>
          <w:rFonts w:ascii="Times New Roman" w:hAnsi="Times New Roman" w:cs="Times New Roman"/>
          <w:b/>
          <w:sz w:val="24"/>
          <w:szCs w:val="24"/>
        </w:rPr>
      </w:pPr>
    </w:p>
    <w:tbl>
      <w:tblPr>
        <w:tblW w:w="9443" w:type="dxa"/>
        <w:jc w:val="center"/>
        <w:tblLook w:val="01E0" w:firstRow="1" w:lastRow="1" w:firstColumn="1" w:lastColumn="1" w:noHBand="0" w:noVBand="0"/>
      </w:tblPr>
      <w:tblGrid>
        <w:gridCol w:w="4678"/>
        <w:gridCol w:w="4765"/>
      </w:tblGrid>
      <w:tr w:rsidR="00685932" w:rsidRPr="00AE1545" w14:paraId="52D0835A" w14:textId="77777777" w:rsidTr="00C77162">
        <w:trPr>
          <w:trHeight w:hRule="exact" w:val="284"/>
          <w:jc w:val="center"/>
        </w:trPr>
        <w:tc>
          <w:tcPr>
            <w:tcW w:w="4678" w:type="dxa"/>
            <w:hideMark/>
          </w:tcPr>
          <w:p w14:paraId="6E38F71B" w14:textId="77777777" w:rsidR="00685932" w:rsidRPr="00AE1545" w:rsidRDefault="00685932" w:rsidP="00C77162">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p>
        </w:tc>
        <w:tc>
          <w:tcPr>
            <w:tcW w:w="4765" w:type="dxa"/>
          </w:tcPr>
          <w:p w14:paraId="1A6CC836" w14:textId="77777777" w:rsidR="00685932" w:rsidRPr="00AE1545" w:rsidRDefault="00685932" w:rsidP="00C77162">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p w14:paraId="5A498DC4" w14:textId="77777777" w:rsidR="00685932" w:rsidRPr="00AE1545" w:rsidRDefault="00685932" w:rsidP="00C77162">
            <w:pPr>
              <w:spacing w:after="0" w:line="240" w:lineRule="auto"/>
              <w:jc w:val="both"/>
              <w:rPr>
                <w:rFonts w:ascii="Times New Roman" w:hAnsi="Times New Roman" w:cs="Times New Roman"/>
                <w:sz w:val="24"/>
                <w:szCs w:val="24"/>
              </w:rPr>
            </w:pPr>
          </w:p>
        </w:tc>
      </w:tr>
      <w:tr w:rsidR="00685932" w:rsidRPr="00AE1545" w14:paraId="4A456CA7" w14:textId="77777777" w:rsidTr="00C77162">
        <w:trPr>
          <w:trHeight w:hRule="exact" w:val="858"/>
          <w:jc w:val="center"/>
        </w:trPr>
        <w:tc>
          <w:tcPr>
            <w:tcW w:w="4678" w:type="dxa"/>
            <w:hideMark/>
          </w:tcPr>
          <w:p w14:paraId="244BE3CC" w14:textId="77777777" w:rsidR="00685932" w:rsidRPr="00AE1545" w:rsidRDefault="00685932" w:rsidP="00C77162">
            <w:pPr>
              <w:spacing w:after="0" w:line="240" w:lineRule="auto"/>
              <w:jc w:val="both"/>
              <w:rPr>
                <w:rFonts w:ascii="Times New Roman" w:hAnsi="Times New Roman" w:cs="Times New Roman"/>
                <w:sz w:val="24"/>
                <w:szCs w:val="24"/>
              </w:rPr>
            </w:pPr>
          </w:p>
        </w:tc>
        <w:tc>
          <w:tcPr>
            <w:tcW w:w="4765" w:type="dxa"/>
          </w:tcPr>
          <w:p w14:paraId="0E6EC342" w14:textId="77777777" w:rsidR="00685932" w:rsidRPr="00AE1545" w:rsidRDefault="00685932" w:rsidP="00C77162">
            <w:pPr>
              <w:spacing w:after="0" w:line="240" w:lineRule="auto"/>
              <w:jc w:val="both"/>
              <w:rPr>
                <w:rFonts w:ascii="Times New Roman" w:hAnsi="Times New Roman" w:cs="Times New Roman"/>
                <w:sz w:val="24"/>
                <w:szCs w:val="24"/>
              </w:rPr>
            </w:pPr>
          </w:p>
        </w:tc>
      </w:tr>
      <w:tr w:rsidR="00685932" w:rsidRPr="00AE1545" w14:paraId="32477F00" w14:textId="77777777" w:rsidTr="00C77162">
        <w:trPr>
          <w:trHeight w:hRule="exact" w:val="843"/>
          <w:jc w:val="center"/>
        </w:trPr>
        <w:tc>
          <w:tcPr>
            <w:tcW w:w="4678" w:type="dxa"/>
            <w:vAlign w:val="center"/>
            <w:hideMark/>
          </w:tcPr>
          <w:p w14:paraId="64662CEA" w14:textId="77777777" w:rsidR="00685932" w:rsidRPr="00AE1545" w:rsidRDefault="00685932" w:rsidP="00C77162">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 </w:t>
            </w:r>
          </w:p>
        </w:tc>
        <w:tc>
          <w:tcPr>
            <w:tcW w:w="4765" w:type="dxa"/>
            <w:vAlign w:val="center"/>
          </w:tcPr>
          <w:p w14:paraId="3ED5FC94" w14:textId="77777777" w:rsidR="00685932" w:rsidRPr="00AE1545" w:rsidRDefault="00685932" w:rsidP="00C77162">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_______________________ </w:t>
            </w:r>
          </w:p>
        </w:tc>
      </w:tr>
    </w:tbl>
    <w:p w14:paraId="21657F90" w14:textId="77777777" w:rsidR="00DE421B" w:rsidRPr="00DE421B" w:rsidRDefault="00DE421B" w:rsidP="00DE421B">
      <w:pPr>
        <w:spacing w:after="0"/>
        <w:ind w:right="3"/>
        <w:jc w:val="center"/>
        <w:rPr>
          <w:rFonts w:ascii="Times New Roman" w:hAnsi="Times New Roman" w:cs="Times New Roman"/>
          <w:b/>
          <w:sz w:val="24"/>
          <w:szCs w:val="24"/>
        </w:rPr>
      </w:pPr>
    </w:p>
    <w:p w14:paraId="4DDB76ED" w14:textId="77777777" w:rsidR="00DE421B" w:rsidRPr="00DE421B" w:rsidRDefault="00DE421B" w:rsidP="00DE421B">
      <w:pPr>
        <w:spacing w:after="0" w:line="259" w:lineRule="auto"/>
        <w:ind w:right="-31"/>
        <w:jc w:val="right"/>
        <w:rPr>
          <w:rFonts w:ascii="Times New Roman" w:hAnsi="Times New Roman" w:cs="Times New Roman"/>
          <w:b/>
          <w:sz w:val="24"/>
          <w:szCs w:val="24"/>
        </w:rPr>
      </w:pPr>
    </w:p>
    <w:p w14:paraId="776E441A"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5C3789C3"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59ACE278"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5878ED42"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3232EABF"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66647F32"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38708AE3"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508D0B9E"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4E038E7B"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797DD59A"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6B787BBD"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082FF92D"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3376DC09"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71E410F2"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556AFF49"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04D0789A" w14:textId="77777777" w:rsidR="00DE421B" w:rsidRPr="00DE421B" w:rsidRDefault="00DE421B" w:rsidP="00DE421B">
      <w:pPr>
        <w:spacing w:after="32" w:line="259" w:lineRule="auto"/>
        <w:ind w:left="444"/>
        <w:jc w:val="right"/>
        <w:rPr>
          <w:rFonts w:ascii="Times New Roman" w:hAnsi="Times New Roman" w:cs="Times New Roman"/>
          <w:sz w:val="24"/>
          <w:szCs w:val="24"/>
        </w:rPr>
      </w:pPr>
    </w:p>
    <w:p w14:paraId="4CAF60B2" w14:textId="77777777" w:rsidR="00DE421B" w:rsidRDefault="00DE421B" w:rsidP="00DE421B">
      <w:pPr>
        <w:spacing w:after="32" w:line="259" w:lineRule="auto"/>
        <w:ind w:left="444"/>
        <w:jc w:val="right"/>
        <w:rPr>
          <w:rFonts w:ascii="Times New Roman" w:hAnsi="Times New Roman" w:cs="Times New Roman"/>
          <w:sz w:val="24"/>
          <w:szCs w:val="24"/>
        </w:rPr>
      </w:pPr>
    </w:p>
    <w:p w14:paraId="6B6FD3C9" w14:textId="77777777" w:rsidR="00685932" w:rsidRDefault="00685932" w:rsidP="00DE421B">
      <w:pPr>
        <w:spacing w:after="32" w:line="259" w:lineRule="auto"/>
        <w:ind w:left="444"/>
        <w:jc w:val="right"/>
        <w:rPr>
          <w:rFonts w:ascii="Times New Roman" w:hAnsi="Times New Roman" w:cs="Times New Roman"/>
          <w:sz w:val="24"/>
          <w:szCs w:val="24"/>
        </w:rPr>
      </w:pPr>
    </w:p>
    <w:p w14:paraId="3C1CAF72" w14:textId="77777777" w:rsidR="00685932" w:rsidRDefault="00685932" w:rsidP="00DE421B">
      <w:pPr>
        <w:spacing w:after="32" w:line="259" w:lineRule="auto"/>
        <w:ind w:left="444"/>
        <w:jc w:val="right"/>
        <w:rPr>
          <w:rFonts w:ascii="Times New Roman" w:hAnsi="Times New Roman" w:cs="Times New Roman"/>
          <w:sz w:val="24"/>
          <w:szCs w:val="24"/>
        </w:rPr>
      </w:pPr>
    </w:p>
    <w:p w14:paraId="338371C5" w14:textId="77777777" w:rsidR="00685932" w:rsidRDefault="00685932" w:rsidP="00DE421B">
      <w:pPr>
        <w:spacing w:after="32" w:line="259" w:lineRule="auto"/>
        <w:ind w:left="444"/>
        <w:jc w:val="right"/>
        <w:rPr>
          <w:rFonts w:ascii="Times New Roman" w:hAnsi="Times New Roman" w:cs="Times New Roman"/>
          <w:sz w:val="24"/>
          <w:szCs w:val="24"/>
        </w:rPr>
      </w:pPr>
    </w:p>
    <w:p w14:paraId="27FA4F41" w14:textId="221BEF48" w:rsidR="00685932" w:rsidRPr="00AE1545" w:rsidRDefault="00685932" w:rsidP="00685932">
      <w:pPr>
        <w:spacing w:after="22" w:line="259" w:lineRule="auto"/>
        <w:ind w:left="10" w:right="-31" w:hanging="10"/>
        <w:jc w:val="right"/>
        <w:rPr>
          <w:rFonts w:ascii="Times New Roman" w:eastAsia="Calibri" w:hAnsi="Times New Roman" w:cs="Times New Roman"/>
          <w:sz w:val="24"/>
          <w:szCs w:val="24"/>
        </w:rPr>
      </w:pPr>
      <w:r>
        <w:rPr>
          <w:rFonts w:ascii="Times New Roman" w:hAnsi="Times New Roman" w:cs="Times New Roman"/>
          <w:b/>
          <w:sz w:val="24"/>
          <w:szCs w:val="24"/>
        </w:rPr>
        <w:lastRenderedPageBreak/>
        <w:t>Приложение № 2</w:t>
      </w:r>
    </w:p>
    <w:p w14:paraId="48BF456F" w14:textId="77777777" w:rsidR="00685932" w:rsidRPr="00AE1545" w:rsidRDefault="00685932" w:rsidP="00685932">
      <w:pPr>
        <w:spacing w:after="0" w:line="259" w:lineRule="auto"/>
        <w:ind w:right="-31"/>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 ____ от «__» ______________202__ года</w:t>
      </w:r>
    </w:p>
    <w:p w14:paraId="253A3CD0" w14:textId="77777777" w:rsidR="00DE421B" w:rsidRPr="00DE421B" w:rsidRDefault="00DE421B" w:rsidP="00DE421B">
      <w:pPr>
        <w:spacing w:after="26"/>
        <w:ind w:left="1001"/>
        <w:jc w:val="center"/>
        <w:rPr>
          <w:rFonts w:ascii="Times New Roman" w:hAnsi="Times New Roman" w:cs="Times New Roman"/>
          <w:sz w:val="24"/>
          <w:szCs w:val="24"/>
        </w:rPr>
      </w:pPr>
    </w:p>
    <w:p w14:paraId="463BCC4E" w14:textId="77777777" w:rsidR="00DE421B" w:rsidRPr="00DE421B" w:rsidRDefault="00DE421B" w:rsidP="00DE421B">
      <w:pPr>
        <w:spacing w:after="26"/>
        <w:ind w:left="1001"/>
        <w:jc w:val="center"/>
        <w:rPr>
          <w:rFonts w:ascii="Times New Roman" w:hAnsi="Times New Roman" w:cs="Times New Roman"/>
          <w:b/>
          <w:sz w:val="24"/>
          <w:szCs w:val="24"/>
        </w:rPr>
      </w:pPr>
      <w:r w:rsidRPr="00DE421B">
        <w:rPr>
          <w:rFonts w:ascii="Times New Roman" w:hAnsi="Times New Roman" w:cs="Times New Roman"/>
          <w:b/>
          <w:sz w:val="24"/>
          <w:szCs w:val="24"/>
        </w:rPr>
        <w:t xml:space="preserve"> «Требования к значениям показателей (характеристик) Предмета лизинга – двух секционный трамвайный вагон</w:t>
      </w:r>
      <w:r w:rsidRPr="00DE421B">
        <w:rPr>
          <w:rFonts w:ascii="Times New Roman" w:hAnsi="Times New Roman" w:cs="Times New Roman"/>
          <w:b/>
          <w:sz w:val="24"/>
          <w:szCs w:val="24"/>
        </w:rPr>
        <w:br/>
        <w:t>со 100% низким уровнем пола и экстерьером кузова в РЕТРО стиле и с вписыванием в кривую радиусом 14 метров»</w:t>
      </w:r>
    </w:p>
    <w:p w14:paraId="7F19B6E1" w14:textId="77777777" w:rsidR="00DE421B" w:rsidRPr="00DE421B" w:rsidRDefault="00DE421B" w:rsidP="00DE421B">
      <w:pPr>
        <w:spacing w:after="32" w:line="259" w:lineRule="auto"/>
        <w:ind w:left="444"/>
        <w:jc w:val="center"/>
        <w:rPr>
          <w:rFonts w:ascii="Times New Roman" w:eastAsia="Calibri" w:hAnsi="Times New Roman" w:cs="Times New Roman"/>
          <w:b/>
          <w:sz w:val="24"/>
          <w:szCs w:val="24"/>
        </w:rPr>
      </w:pPr>
    </w:p>
    <w:tbl>
      <w:tblPr>
        <w:tblW w:w="15571" w:type="dxa"/>
        <w:tblInd w:w="-142" w:type="dxa"/>
        <w:tblLayout w:type="fixed"/>
        <w:tblCellMar>
          <w:bottom w:w="7" w:type="dxa"/>
          <w:right w:w="5" w:type="dxa"/>
        </w:tblCellMar>
        <w:tblLook w:val="04A0" w:firstRow="1" w:lastRow="0" w:firstColumn="1" w:lastColumn="0" w:noHBand="0" w:noVBand="1"/>
      </w:tblPr>
      <w:tblGrid>
        <w:gridCol w:w="702"/>
        <w:gridCol w:w="5077"/>
        <w:gridCol w:w="1701"/>
        <w:gridCol w:w="1126"/>
        <w:gridCol w:w="1125"/>
        <w:gridCol w:w="1130"/>
        <w:gridCol w:w="1550"/>
        <w:gridCol w:w="1128"/>
        <w:gridCol w:w="2032"/>
      </w:tblGrid>
      <w:tr w:rsidR="00DE421B" w:rsidRPr="00DE421B" w14:paraId="4A94FF94" w14:textId="77777777" w:rsidTr="00DE421B">
        <w:trPr>
          <w:tblHeader/>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889E12F" w14:textId="77777777" w:rsidR="00DE421B" w:rsidRPr="00DE421B" w:rsidRDefault="00DE421B" w:rsidP="00DE421B">
            <w:pPr>
              <w:spacing w:after="0" w:line="240" w:lineRule="auto"/>
              <w:ind w:left="149" w:right="113"/>
              <w:jc w:val="center"/>
              <w:rPr>
                <w:rFonts w:ascii="Times New Roman" w:hAnsi="Times New Roman" w:cs="Times New Roman"/>
                <w:sz w:val="24"/>
                <w:szCs w:val="24"/>
              </w:rPr>
            </w:pPr>
            <w:r w:rsidRPr="00DE421B">
              <w:rPr>
                <w:rFonts w:ascii="Times New Roman" w:hAnsi="Times New Roman" w:cs="Times New Roman"/>
                <w:sz w:val="24"/>
                <w:szCs w:val="24"/>
              </w:rPr>
              <w:t>№ показателя</w:t>
            </w:r>
          </w:p>
        </w:tc>
        <w:tc>
          <w:tcPr>
            <w:tcW w:w="507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C907CE5"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Показатель </w:t>
            </w:r>
          </w:p>
          <w:p w14:paraId="4E145F91" w14:textId="77777777" w:rsidR="00DE421B" w:rsidRPr="00DE421B" w:rsidRDefault="00DE421B" w:rsidP="00DE421B">
            <w:pPr>
              <w:spacing w:after="0" w:line="240" w:lineRule="auto"/>
              <w:ind w:left="48" w:right="57"/>
              <w:jc w:val="center"/>
              <w:rPr>
                <w:rFonts w:ascii="Times New Roman" w:hAnsi="Times New Roman" w:cs="Times New Roman"/>
                <w:sz w:val="24"/>
                <w:szCs w:val="24"/>
              </w:rPr>
            </w:pPr>
            <w:r w:rsidRPr="00DE421B">
              <w:rPr>
                <w:rFonts w:ascii="Times New Roman" w:hAnsi="Times New Roman" w:cs="Times New Roman"/>
                <w:sz w:val="24"/>
                <w:szCs w:val="24"/>
              </w:rPr>
              <w:t>(характеристика) Предмета лизинга</w:t>
            </w:r>
          </w:p>
        </w:tc>
        <w:tc>
          <w:tcPr>
            <w:tcW w:w="6632" w:type="dxa"/>
            <w:gridSpan w:val="5"/>
            <w:tcBorders>
              <w:top w:val="single" w:sz="4" w:space="0" w:color="000000"/>
              <w:left w:val="single" w:sz="4" w:space="0" w:color="000000"/>
              <w:bottom w:val="single" w:sz="4" w:space="0" w:color="000000"/>
              <w:right w:val="single" w:sz="4" w:space="0" w:color="000000"/>
            </w:tcBorders>
            <w:shd w:val="clear" w:color="auto" w:fill="auto"/>
          </w:tcPr>
          <w:p w14:paraId="7EA3199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Требования к значениям показателя, удовлетворяющие потребности Лизингополучателя или показатели эквивалентности предлагаемого к</w:t>
            </w:r>
          </w:p>
          <w:p w14:paraId="521A7101"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поставке Предмета лизинга</w:t>
            </w:r>
          </w:p>
        </w:tc>
        <w:tc>
          <w:tcPr>
            <w:tcW w:w="112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B6E0C9A" w14:textId="77777777" w:rsidR="00DE421B" w:rsidRPr="00DE421B" w:rsidRDefault="00DE421B" w:rsidP="00DE421B">
            <w:pPr>
              <w:spacing w:after="0" w:line="240" w:lineRule="auto"/>
              <w:ind w:left="150" w:right="113"/>
              <w:jc w:val="center"/>
              <w:rPr>
                <w:rFonts w:ascii="Times New Roman" w:hAnsi="Times New Roman" w:cs="Times New Roman"/>
                <w:sz w:val="24"/>
                <w:szCs w:val="24"/>
              </w:rPr>
            </w:pPr>
            <w:r w:rsidRPr="00DE421B">
              <w:rPr>
                <w:rFonts w:ascii="Times New Roman" w:hAnsi="Times New Roman" w:cs="Times New Roman"/>
                <w:sz w:val="24"/>
                <w:szCs w:val="24"/>
              </w:rPr>
              <w:t>Единица измерения</w:t>
            </w:r>
          </w:p>
        </w:tc>
        <w:tc>
          <w:tcPr>
            <w:tcW w:w="2032" w:type="dxa"/>
            <w:vMerge w:val="restart"/>
            <w:tcBorders>
              <w:top w:val="single" w:sz="4" w:space="0" w:color="000000"/>
              <w:left w:val="single" w:sz="4" w:space="0" w:color="000000"/>
              <w:right w:val="single" w:sz="4" w:space="0" w:color="000000"/>
            </w:tcBorders>
            <w:vAlign w:val="center"/>
          </w:tcPr>
          <w:p w14:paraId="27E65699" w14:textId="77777777" w:rsidR="00DE421B" w:rsidRPr="00DE421B" w:rsidRDefault="00DE421B" w:rsidP="00DE421B">
            <w:pPr>
              <w:spacing w:after="0" w:line="240" w:lineRule="auto"/>
              <w:ind w:left="150"/>
              <w:jc w:val="center"/>
              <w:rPr>
                <w:rFonts w:ascii="Times New Roman" w:hAnsi="Times New Roman" w:cs="Times New Roman"/>
                <w:sz w:val="24"/>
                <w:szCs w:val="24"/>
              </w:rPr>
            </w:pPr>
            <w:r w:rsidRPr="00DE421B">
              <w:rPr>
                <w:rFonts w:ascii="Times New Roman" w:hAnsi="Times New Roman" w:cs="Times New Roman"/>
                <w:sz w:val="24"/>
                <w:szCs w:val="24"/>
              </w:rPr>
              <w:t>Обоснование включения показателя (характеристики) в описании объекта закупки</w:t>
            </w:r>
          </w:p>
        </w:tc>
      </w:tr>
      <w:tr w:rsidR="00DE421B" w:rsidRPr="00DE421B" w14:paraId="39100FE7" w14:textId="77777777" w:rsidTr="00DE421B">
        <w:trPr>
          <w:tblHeader/>
        </w:trPr>
        <w:tc>
          <w:tcPr>
            <w:tcW w:w="702" w:type="dxa"/>
            <w:vMerge/>
            <w:tcBorders>
              <w:top w:val="nil"/>
              <w:left w:val="single" w:sz="4" w:space="0" w:color="000000"/>
              <w:bottom w:val="nil"/>
              <w:right w:val="single" w:sz="4" w:space="0" w:color="000000"/>
            </w:tcBorders>
            <w:shd w:val="clear" w:color="auto" w:fill="auto"/>
          </w:tcPr>
          <w:p w14:paraId="511D9BFE" w14:textId="77777777" w:rsidR="00DE421B" w:rsidRPr="00DE421B" w:rsidRDefault="00DE421B" w:rsidP="00DE421B">
            <w:pPr>
              <w:spacing w:after="0" w:line="240" w:lineRule="auto"/>
              <w:rPr>
                <w:rFonts w:ascii="Times New Roman" w:hAnsi="Times New Roman" w:cs="Times New Roman"/>
                <w:sz w:val="24"/>
                <w:szCs w:val="24"/>
              </w:rPr>
            </w:pPr>
          </w:p>
        </w:tc>
        <w:tc>
          <w:tcPr>
            <w:tcW w:w="5077" w:type="dxa"/>
            <w:vMerge/>
            <w:tcBorders>
              <w:top w:val="nil"/>
              <w:left w:val="single" w:sz="4" w:space="0" w:color="000000"/>
              <w:bottom w:val="nil"/>
              <w:right w:val="single" w:sz="4" w:space="0" w:color="000000"/>
            </w:tcBorders>
            <w:shd w:val="clear" w:color="auto" w:fill="auto"/>
          </w:tcPr>
          <w:p w14:paraId="77F64732" w14:textId="77777777" w:rsidR="00DE421B" w:rsidRPr="00DE421B" w:rsidRDefault="00DE421B" w:rsidP="00DE421B">
            <w:pPr>
              <w:spacing w:after="0" w:line="240" w:lineRule="auto"/>
              <w:rPr>
                <w:rFonts w:ascii="Times New Roman" w:hAnsi="Times New Roman" w:cs="Times New Roman"/>
                <w:sz w:val="24"/>
                <w:szCs w:val="24"/>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1646E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Минимальное значение </w:t>
            </w:r>
          </w:p>
          <w:p w14:paraId="77AA913C" w14:textId="77777777" w:rsidR="00DE421B" w:rsidRPr="00DE421B" w:rsidRDefault="00DE421B" w:rsidP="00DE421B">
            <w:pPr>
              <w:spacing w:after="0" w:line="240" w:lineRule="auto"/>
              <w:ind w:right="98"/>
              <w:jc w:val="center"/>
              <w:rPr>
                <w:rFonts w:ascii="Times New Roman" w:hAnsi="Times New Roman" w:cs="Times New Roman"/>
                <w:sz w:val="24"/>
                <w:szCs w:val="24"/>
              </w:rPr>
            </w:pPr>
            <w:r w:rsidRPr="00DE421B">
              <w:rPr>
                <w:rFonts w:ascii="Times New Roman" w:hAnsi="Times New Roman" w:cs="Times New Roman"/>
                <w:sz w:val="24"/>
                <w:szCs w:val="24"/>
              </w:rPr>
              <w:t xml:space="preserve">показателя и/или </w:t>
            </w:r>
          </w:p>
          <w:p w14:paraId="6592A707" w14:textId="77777777" w:rsidR="00DE421B" w:rsidRPr="00DE421B" w:rsidRDefault="00DE421B" w:rsidP="00DE421B">
            <w:pPr>
              <w:spacing w:after="0" w:line="240" w:lineRule="auto"/>
              <w:ind w:left="7" w:right="37" w:hanging="7"/>
              <w:jc w:val="center"/>
              <w:rPr>
                <w:rFonts w:ascii="Times New Roman" w:hAnsi="Times New Roman" w:cs="Times New Roman"/>
                <w:sz w:val="24"/>
                <w:szCs w:val="24"/>
              </w:rPr>
            </w:pPr>
            <w:r w:rsidRPr="00DE421B">
              <w:rPr>
                <w:rFonts w:ascii="Times New Roman" w:hAnsi="Times New Roman" w:cs="Times New Roman"/>
                <w:sz w:val="24"/>
                <w:szCs w:val="24"/>
              </w:rPr>
              <w:t xml:space="preserve">максимальное значение показателя </w:t>
            </w:r>
          </w:p>
        </w:tc>
        <w:tc>
          <w:tcPr>
            <w:tcW w:w="11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1E97AD" w14:textId="77777777" w:rsidR="00DE421B" w:rsidRPr="00DE421B" w:rsidRDefault="00DE421B" w:rsidP="00DE421B">
            <w:pPr>
              <w:spacing w:after="0" w:line="240" w:lineRule="auto"/>
              <w:ind w:right="49"/>
              <w:jc w:val="center"/>
              <w:rPr>
                <w:rFonts w:ascii="Times New Roman" w:hAnsi="Times New Roman" w:cs="Times New Roman"/>
                <w:sz w:val="24"/>
                <w:szCs w:val="24"/>
              </w:rPr>
            </w:pPr>
            <w:r w:rsidRPr="00DE421B">
              <w:rPr>
                <w:rFonts w:ascii="Times New Roman" w:hAnsi="Times New Roman" w:cs="Times New Roman"/>
                <w:sz w:val="24"/>
                <w:szCs w:val="24"/>
              </w:rPr>
              <w:t>Показатели</w:t>
            </w:r>
          </w:p>
          <w:p w14:paraId="1EADA3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(характеристики), для </w:t>
            </w:r>
          </w:p>
          <w:p w14:paraId="0662CBA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которых указаны </w:t>
            </w:r>
          </w:p>
          <w:p w14:paraId="172AF38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варианты значений </w:t>
            </w:r>
          </w:p>
        </w:tc>
        <w:tc>
          <w:tcPr>
            <w:tcW w:w="2255" w:type="dxa"/>
            <w:gridSpan w:val="2"/>
            <w:tcBorders>
              <w:top w:val="single" w:sz="4" w:space="0" w:color="000000"/>
              <w:left w:val="single" w:sz="4" w:space="0" w:color="000000"/>
              <w:bottom w:val="single" w:sz="4" w:space="0" w:color="000000"/>
              <w:right w:val="single" w:sz="4" w:space="0" w:color="000000"/>
            </w:tcBorders>
            <w:shd w:val="clear" w:color="auto" w:fill="auto"/>
          </w:tcPr>
          <w:p w14:paraId="65CE18B3"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 xml:space="preserve">Показатели </w:t>
            </w:r>
          </w:p>
          <w:p w14:paraId="2E9678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(характеристики), которые </w:t>
            </w:r>
          </w:p>
          <w:p w14:paraId="5DA7E7CA"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определяются </w:t>
            </w:r>
          </w:p>
          <w:p w14:paraId="0D7415FD" w14:textId="77777777" w:rsidR="00DE421B" w:rsidRPr="00DE421B" w:rsidRDefault="00DE421B" w:rsidP="00DE421B">
            <w:pPr>
              <w:spacing w:after="0" w:line="240" w:lineRule="auto"/>
              <w:ind w:left="8" w:right="68"/>
              <w:jc w:val="center"/>
              <w:rPr>
                <w:rFonts w:ascii="Times New Roman" w:hAnsi="Times New Roman" w:cs="Times New Roman"/>
                <w:sz w:val="24"/>
                <w:szCs w:val="24"/>
              </w:rPr>
            </w:pPr>
            <w:r w:rsidRPr="00DE421B">
              <w:rPr>
                <w:rFonts w:ascii="Times New Roman" w:hAnsi="Times New Roman" w:cs="Times New Roman"/>
                <w:sz w:val="24"/>
                <w:szCs w:val="24"/>
              </w:rPr>
              <w:t xml:space="preserve">диапазоном значений </w:t>
            </w:r>
          </w:p>
        </w:tc>
        <w:tc>
          <w:tcPr>
            <w:tcW w:w="15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7C4A13" w14:textId="77777777" w:rsidR="00DE421B" w:rsidRPr="00DE421B" w:rsidRDefault="00DE421B" w:rsidP="00DE421B">
            <w:pPr>
              <w:spacing w:after="0" w:line="240" w:lineRule="auto"/>
              <w:ind w:right="28"/>
              <w:jc w:val="center"/>
              <w:rPr>
                <w:rFonts w:ascii="Times New Roman" w:hAnsi="Times New Roman" w:cs="Times New Roman"/>
                <w:sz w:val="24"/>
                <w:szCs w:val="24"/>
              </w:rPr>
            </w:pPr>
            <w:r w:rsidRPr="00DE421B">
              <w:rPr>
                <w:rFonts w:ascii="Times New Roman" w:hAnsi="Times New Roman" w:cs="Times New Roman"/>
                <w:sz w:val="24"/>
                <w:szCs w:val="24"/>
              </w:rPr>
              <w:t>Показатели,</w:t>
            </w:r>
          </w:p>
          <w:p w14:paraId="7032997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(характеристики)</w:t>
            </w:r>
          </w:p>
          <w:p w14:paraId="6036268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значения, которых</w:t>
            </w:r>
          </w:p>
          <w:p w14:paraId="1871AB3E" w14:textId="77777777" w:rsidR="00DE421B" w:rsidRPr="00DE421B" w:rsidRDefault="00DE421B" w:rsidP="00DE421B">
            <w:pPr>
              <w:spacing w:after="0" w:line="240" w:lineRule="auto"/>
              <w:ind w:left="55"/>
              <w:jc w:val="center"/>
              <w:rPr>
                <w:rFonts w:ascii="Times New Roman" w:hAnsi="Times New Roman" w:cs="Times New Roman"/>
                <w:sz w:val="24"/>
                <w:szCs w:val="24"/>
              </w:rPr>
            </w:pPr>
            <w:r w:rsidRPr="00DE421B">
              <w:rPr>
                <w:rFonts w:ascii="Times New Roman" w:hAnsi="Times New Roman" w:cs="Times New Roman"/>
                <w:sz w:val="24"/>
                <w:szCs w:val="24"/>
              </w:rPr>
              <w:t>не могут</w:t>
            </w:r>
          </w:p>
          <w:p w14:paraId="5BC32FF4" w14:textId="77777777" w:rsidR="00DE421B" w:rsidRPr="00DE421B" w:rsidRDefault="00DE421B" w:rsidP="00DE421B">
            <w:pPr>
              <w:spacing w:after="0" w:line="240" w:lineRule="auto"/>
              <w:ind w:right="60"/>
              <w:jc w:val="center"/>
              <w:rPr>
                <w:rFonts w:ascii="Times New Roman" w:hAnsi="Times New Roman" w:cs="Times New Roman"/>
                <w:sz w:val="24"/>
                <w:szCs w:val="24"/>
              </w:rPr>
            </w:pPr>
            <w:r w:rsidRPr="00DE421B">
              <w:rPr>
                <w:rFonts w:ascii="Times New Roman" w:hAnsi="Times New Roman" w:cs="Times New Roman"/>
                <w:sz w:val="24"/>
                <w:szCs w:val="24"/>
              </w:rPr>
              <w:t>изменяться</w:t>
            </w:r>
          </w:p>
        </w:tc>
        <w:tc>
          <w:tcPr>
            <w:tcW w:w="1128" w:type="dxa"/>
            <w:vMerge/>
            <w:tcBorders>
              <w:top w:val="nil"/>
              <w:left w:val="single" w:sz="4" w:space="0" w:color="000000"/>
              <w:bottom w:val="nil"/>
              <w:right w:val="single" w:sz="4" w:space="0" w:color="000000"/>
            </w:tcBorders>
            <w:shd w:val="clear" w:color="auto" w:fill="auto"/>
          </w:tcPr>
          <w:p w14:paraId="6A1399F3" w14:textId="77777777" w:rsidR="00DE421B" w:rsidRPr="00DE421B" w:rsidRDefault="00DE421B" w:rsidP="00DE421B">
            <w:pPr>
              <w:spacing w:after="0" w:line="240" w:lineRule="auto"/>
              <w:rPr>
                <w:rFonts w:ascii="Times New Roman" w:hAnsi="Times New Roman" w:cs="Times New Roman"/>
                <w:sz w:val="24"/>
                <w:szCs w:val="24"/>
              </w:rPr>
            </w:pPr>
          </w:p>
        </w:tc>
        <w:tc>
          <w:tcPr>
            <w:tcW w:w="2032" w:type="dxa"/>
            <w:vMerge/>
            <w:tcBorders>
              <w:left w:val="single" w:sz="4" w:space="0" w:color="000000"/>
              <w:right w:val="single" w:sz="4" w:space="0" w:color="000000"/>
            </w:tcBorders>
          </w:tcPr>
          <w:p w14:paraId="0D05F837"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6C3571A1" w14:textId="77777777" w:rsidTr="00DE421B">
        <w:trPr>
          <w:tblHeader/>
        </w:trPr>
        <w:tc>
          <w:tcPr>
            <w:tcW w:w="702" w:type="dxa"/>
            <w:vMerge/>
            <w:tcBorders>
              <w:top w:val="nil"/>
              <w:left w:val="single" w:sz="4" w:space="0" w:color="000000"/>
              <w:bottom w:val="single" w:sz="4" w:space="0" w:color="000000"/>
              <w:right w:val="single" w:sz="4" w:space="0" w:color="000000"/>
            </w:tcBorders>
            <w:shd w:val="clear" w:color="auto" w:fill="auto"/>
          </w:tcPr>
          <w:p w14:paraId="383ED40E" w14:textId="77777777" w:rsidR="00DE421B" w:rsidRPr="00DE421B" w:rsidRDefault="00DE421B" w:rsidP="00DE421B">
            <w:pPr>
              <w:spacing w:after="0" w:line="240" w:lineRule="auto"/>
              <w:rPr>
                <w:rFonts w:ascii="Times New Roman" w:hAnsi="Times New Roman" w:cs="Times New Roman"/>
                <w:sz w:val="24"/>
                <w:szCs w:val="24"/>
              </w:rPr>
            </w:pPr>
          </w:p>
        </w:tc>
        <w:tc>
          <w:tcPr>
            <w:tcW w:w="5077" w:type="dxa"/>
            <w:vMerge/>
            <w:tcBorders>
              <w:top w:val="nil"/>
              <w:left w:val="single" w:sz="4" w:space="0" w:color="000000"/>
              <w:bottom w:val="single" w:sz="4" w:space="0" w:color="000000"/>
              <w:right w:val="single" w:sz="4" w:space="0" w:color="000000"/>
            </w:tcBorders>
            <w:shd w:val="clear" w:color="auto" w:fill="auto"/>
          </w:tcPr>
          <w:p w14:paraId="5D59ED55" w14:textId="77777777" w:rsidR="00DE421B" w:rsidRPr="00DE421B" w:rsidRDefault="00DE421B" w:rsidP="00DE421B">
            <w:pPr>
              <w:spacing w:after="0" w:line="240" w:lineRule="auto"/>
              <w:rPr>
                <w:rFonts w:ascii="Times New Roman" w:hAnsi="Times New Roman" w:cs="Times New Roman"/>
                <w:sz w:val="24"/>
                <w:szCs w:val="24"/>
              </w:rPr>
            </w:pPr>
          </w:p>
        </w:tc>
        <w:tc>
          <w:tcPr>
            <w:tcW w:w="1701" w:type="dxa"/>
            <w:vMerge/>
            <w:tcBorders>
              <w:top w:val="nil"/>
              <w:left w:val="single" w:sz="4" w:space="0" w:color="000000"/>
              <w:bottom w:val="single" w:sz="4" w:space="0" w:color="000000"/>
              <w:right w:val="single" w:sz="4" w:space="0" w:color="000000"/>
            </w:tcBorders>
            <w:shd w:val="clear" w:color="auto" w:fill="auto"/>
          </w:tcPr>
          <w:p w14:paraId="5DF2C452" w14:textId="77777777" w:rsidR="00DE421B" w:rsidRPr="00DE421B" w:rsidRDefault="00DE421B" w:rsidP="00DE421B">
            <w:pPr>
              <w:spacing w:after="0" w:line="240" w:lineRule="auto"/>
              <w:rPr>
                <w:rFonts w:ascii="Times New Roman" w:hAnsi="Times New Roman" w:cs="Times New Roman"/>
                <w:sz w:val="24"/>
                <w:szCs w:val="24"/>
              </w:rPr>
            </w:pPr>
          </w:p>
        </w:tc>
        <w:tc>
          <w:tcPr>
            <w:tcW w:w="1126" w:type="dxa"/>
            <w:vMerge/>
            <w:tcBorders>
              <w:top w:val="nil"/>
              <w:left w:val="single" w:sz="4" w:space="0" w:color="000000"/>
              <w:bottom w:val="single" w:sz="4" w:space="0" w:color="000000"/>
              <w:right w:val="single" w:sz="4" w:space="0" w:color="000000"/>
            </w:tcBorders>
            <w:shd w:val="clear" w:color="auto" w:fill="auto"/>
          </w:tcPr>
          <w:p w14:paraId="456273F3" w14:textId="77777777" w:rsidR="00DE421B" w:rsidRPr="00DE421B" w:rsidRDefault="00DE421B" w:rsidP="00DE421B">
            <w:pPr>
              <w:spacing w:after="0" w:line="240" w:lineRule="auto"/>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14:paraId="6D071C46" w14:textId="77777777" w:rsidR="00DE421B" w:rsidRPr="00DE421B" w:rsidRDefault="00DE421B" w:rsidP="00DE421B">
            <w:pPr>
              <w:spacing w:after="0" w:line="240" w:lineRule="auto"/>
              <w:ind w:right="33"/>
              <w:jc w:val="center"/>
              <w:rPr>
                <w:rFonts w:ascii="Times New Roman" w:hAnsi="Times New Roman" w:cs="Times New Roman"/>
                <w:sz w:val="24"/>
                <w:szCs w:val="24"/>
              </w:rPr>
            </w:pPr>
            <w:r w:rsidRPr="00DE421B">
              <w:rPr>
                <w:rFonts w:ascii="Times New Roman" w:hAnsi="Times New Roman" w:cs="Times New Roman"/>
                <w:sz w:val="24"/>
                <w:szCs w:val="24"/>
              </w:rPr>
              <w:t xml:space="preserve">Нижняя граница диапазона </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491F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Верхняя граница диапазона </w:t>
            </w:r>
          </w:p>
        </w:tc>
        <w:tc>
          <w:tcPr>
            <w:tcW w:w="1550" w:type="dxa"/>
            <w:vMerge/>
            <w:tcBorders>
              <w:top w:val="nil"/>
              <w:left w:val="single" w:sz="4" w:space="0" w:color="000000"/>
              <w:bottom w:val="single" w:sz="4" w:space="0" w:color="000000"/>
              <w:right w:val="single" w:sz="4" w:space="0" w:color="000000"/>
            </w:tcBorders>
            <w:shd w:val="clear" w:color="auto" w:fill="auto"/>
          </w:tcPr>
          <w:p w14:paraId="29F02678" w14:textId="77777777" w:rsidR="00DE421B" w:rsidRPr="00DE421B" w:rsidRDefault="00DE421B" w:rsidP="00DE421B">
            <w:pPr>
              <w:spacing w:after="0" w:line="240" w:lineRule="auto"/>
              <w:rPr>
                <w:rFonts w:ascii="Times New Roman" w:hAnsi="Times New Roman" w:cs="Times New Roman"/>
                <w:sz w:val="24"/>
                <w:szCs w:val="24"/>
              </w:rPr>
            </w:pPr>
          </w:p>
        </w:tc>
        <w:tc>
          <w:tcPr>
            <w:tcW w:w="1128" w:type="dxa"/>
            <w:vMerge/>
            <w:tcBorders>
              <w:top w:val="nil"/>
              <w:left w:val="single" w:sz="4" w:space="0" w:color="000000"/>
              <w:bottom w:val="single" w:sz="4" w:space="0" w:color="000000"/>
              <w:right w:val="single" w:sz="4" w:space="0" w:color="000000"/>
            </w:tcBorders>
            <w:shd w:val="clear" w:color="auto" w:fill="auto"/>
          </w:tcPr>
          <w:p w14:paraId="7D00817D" w14:textId="77777777" w:rsidR="00DE421B" w:rsidRPr="00DE421B" w:rsidRDefault="00DE421B" w:rsidP="00DE421B">
            <w:pPr>
              <w:spacing w:after="0" w:line="240" w:lineRule="auto"/>
              <w:rPr>
                <w:rFonts w:ascii="Times New Roman" w:hAnsi="Times New Roman" w:cs="Times New Roman"/>
                <w:sz w:val="24"/>
                <w:szCs w:val="24"/>
              </w:rPr>
            </w:pPr>
          </w:p>
        </w:tc>
        <w:tc>
          <w:tcPr>
            <w:tcW w:w="2032" w:type="dxa"/>
            <w:vMerge/>
            <w:tcBorders>
              <w:left w:val="single" w:sz="4" w:space="0" w:color="000000"/>
              <w:bottom w:val="single" w:sz="4" w:space="0" w:color="000000"/>
              <w:right w:val="single" w:sz="4" w:space="0" w:color="000000"/>
            </w:tcBorders>
          </w:tcPr>
          <w:p w14:paraId="17748595"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6FA5E376" w14:textId="77777777" w:rsidTr="00DE421B">
        <w:trPr>
          <w:tblHeader/>
        </w:trPr>
        <w:tc>
          <w:tcPr>
            <w:tcW w:w="702" w:type="dxa"/>
            <w:tcBorders>
              <w:top w:val="single" w:sz="4" w:space="0" w:color="000000"/>
              <w:left w:val="single" w:sz="4" w:space="0" w:color="000000"/>
              <w:bottom w:val="single" w:sz="4" w:space="0" w:color="000000"/>
              <w:right w:val="single" w:sz="4" w:space="0" w:color="000000"/>
            </w:tcBorders>
            <w:shd w:val="clear" w:color="auto" w:fill="auto"/>
          </w:tcPr>
          <w:p w14:paraId="595518C9"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1 </w:t>
            </w:r>
          </w:p>
        </w:tc>
        <w:tc>
          <w:tcPr>
            <w:tcW w:w="5077" w:type="dxa"/>
            <w:tcBorders>
              <w:top w:val="single" w:sz="4" w:space="0" w:color="000000"/>
              <w:left w:val="single" w:sz="4" w:space="0" w:color="000000"/>
              <w:bottom w:val="single" w:sz="4" w:space="0" w:color="000000"/>
              <w:right w:val="single" w:sz="4" w:space="0" w:color="000000"/>
            </w:tcBorders>
            <w:shd w:val="clear" w:color="auto" w:fill="auto"/>
          </w:tcPr>
          <w:p w14:paraId="30A4B50E"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 xml:space="preserve">2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9C2B25A"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3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D40FF7B"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4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14:paraId="41961B41"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5 </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6A052F9"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6 </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3F9BE370"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7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11661"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 xml:space="preserve">8 </w:t>
            </w:r>
          </w:p>
        </w:tc>
        <w:tc>
          <w:tcPr>
            <w:tcW w:w="2032" w:type="dxa"/>
            <w:tcBorders>
              <w:top w:val="single" w:sz="4" w:space="0" w:color="000000"/>
              <w:left w:val="single" w:sz="4" w:space="0" w:color="000000"/>
              <w:bottom w:val="single" w:sz="4" w:space="0" w:color="000000"/>
              <w:right w:val="single" w:sz="4" w:space="0" w:color="000000"/>
            </w:tcBorders>
          </w:tcPr>
          <w:p w14:paraId="3F746726"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9</w:t>
            </w:r>
          </w:p>
        </w:tc>
      </w:tr>
      <w:tr w:rsidR="00DE421B" w:rsidRPr="00DE421B" w14:paraId="66D080A7" w14:textId="77777777" w:rsidTr="00DE421B">
        <w:tc>
          <w:tcPr>
            <w:tcW w:w="1353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A140AB8"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Трамвайный вагон пассажирский, сочлененный, двух секционный со 100% низким уровнем пола и экстерьером кузова в РЕТРО стиле и с вписыванием в кривую радиусом 14 метров</w:t>
            </w:r>
          </w:p>
        </w:tc>
        <w:tc>
          <w:tcPr>
            <w:tcW w:w="2032" w:type="dxa"/>
            <w:tcBorders>
              <w:top w:val="single" w:sz="4" w:space="0" w:color="000000"/>
              <w:left w:val="single" w:sz="4" w:space="0" w:color="000000"/>
              <w:bottom w:val="single" w:sz="4" w:space="0" w:color="000000"/>
              <w:right w:val="single" w:sz="4" w:space="0" w:color="000000"/>
            </w:tcBorders>
          </w:tcPr>
          <w:p w14:paraId="7DEC2190"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09AAF09F"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483DF" w14:textId="77777777" w:rsidR="00DE421B" w:rsidRPr="00DE421B" w:rsidRDefault="00DE421B" w:rsidP="00DE421B">
            <w:pPr>
              <w:numPr>
                <w:ilvl w:val="0"/>
                <w:numId w:val="36"/>
              </w:numPr>
              <w:suppressAutoHyphens/>
              <w:spacing w:after="0" w:line="240" w:lineRule="auto"/>
              <w:ind w:left="470" w:right="44"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3EFDB" w14:textId="77777777" w:rsidR="00DE421B" w:rsidRPr="00DE421B" w:rsidRDefault="00DE421B" w:rsidP="00DE421B">
            <w:pPr>
              <w:spacing w:after="0" w:line="240" w:lineRule="auto"/>
              <w:ind w:left="2" w:right="686"/>
              <w:rPr>
                <w:rFonts w:ascii="Times New Roman" w:hAnsi="Times New Roman" w:cs="Times New Roman"/>
                <w:sz w:val="24"/>
                <w:szCs w:val="24"/>
              </w:rPr>
            </w:pPr>
            <w:r w:rsidRPr="00DE421B">
              <w:rPr>
                <w:rFonts w:ascii="Times New Roman" w:hAnsi="Times New Roman" w:cs="Times New Roman"/>
                <w:sz w:val="24"/>
                <w:szCs w:val="24"/>
              </w:rPr>
              <w:t xml:space="preserve">Тип вагона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58956"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28DD9"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87D00"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02132"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6695A"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Односторонний</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445F6"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032" w:type="dxa"/>
            <w:tcBorders>
              <w:top w:val="single" w:sz="4" w:space="0" w:color="000000"/>
              <w:left w:val="single" w:sz="4" w:space="0" w:color="000000"/>
              <w:bottom w:val="single" w:sz="4" w:space="0" w:color="000000"/>
              <w:right w:val="single" w:sz="4" w:space="0" w:color="000000"/>
            </w:tcBorders>
          </w:tcPr>
          <w:p w14:paraId="4BCCC4E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2577D1F2"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DAC4B" w14:textId="77777777" w:rsidR="00DE421B" w:rsidRPr="00DE421B" w:rsidRDefault="00DE421B" w:rsidP="00DE421B">
            <w:pPr>
              <w:numPr>
                <w:ilvl w:val="0"/>
                <w:numId w:val="36"/>
              </w:numPr>
              <w:suppressAutoHyphens/>
              <w:spacing w:after="0" w:line="240" w:lineRule="auto"/>
              <w:ind w:left="470" w:right="44"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7C3B7" w14:textId="77777777" w:rsidR="00DE421B" w:rsidRPr="00DE421B" w:rsidRDefault="00DE421B" w:rsidP="00DE421B">
            <w:pPr>
              <w:spacing w:after="0" w:line="240" w:lineRule="auto"/>
              <w:ind w:left="2" w:right="686"/>
              <w:rPr>
                <w:rFonts w:ascii="Times New Roman" w:hAnsi="Times New Roman" w:cs="Times New Roman"/>
                <w:sz w:val="24"/>
                <w:szCs w:val="24"/>
              </w:rPr>
            </w:pPr>
            <w:r w:rsidRPr="00DE421B">
              <w:rPr>
                <w:rFonts w:ascii="Times New Roman" w:hAnsi="Times New Roman" w:cs="Times New Roman"/>
                <w:sz w:val="24"/>
                <w:szCs w:val="24"/>
              </w:rPr>
              <w:t>Количество секций кузова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10BB"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ABA31"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59EA1"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33C22"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6E6A7"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B69B7"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2032" w:type="dxa"/>
            <w:tcBorders>
              <w:top w:val="single" w:sz="4" w:space="0" w:color="000000"/>
              <w:left w:val="single" w:sz="4" w:space="0" w:color="000000"/>
              <w:bottom w:val="single" w:sz="4" w:space="0" w:color="000000"/>
              <w:right w:val="single" w:sz="4" w:space="0" w:color="000000"/>
            </w:tcBorders>
            <w:vAlign w:val="center"/>
          </w:tcPr>
          <w:p w14:paraId="5B534B2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2B8D50DB"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DE72B" w14:textId="77777777" w:rsidR="00DE421B" w:rsidRPr="00DE421B" w:rsidRDefault="00DE421B" w:rsidP="00DE421B">
            <w:pPr>
              <w:numPr>
                <w:ilvl w:val="0"/>
                <w:numId w:val="36"/>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9FD3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трамвайного вагона (по кузову)</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40158"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4748F"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85D2E"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36DB6F46"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17000</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8A7C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более 20500</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A0F01"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87A9"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2032" w:type="dxa"/>
            <w:tcBorders>
              <w:top w:val="single" w:sz="4" w:space="0" w:color="000000"/>
              <w:left w:val="single" w:sz="4" w:space="0" w:color="000000"/>
              <w:bottom w:val="single" w:sz="4" w:space="0" w:color="000000"/>
              <w:right w:val="single" w:sz="4" w:space="0" w:color="000000"/>
            </w:tcBorders>
            <w:vAlign w:val="center"/>
          </w:tcPr>
          <w:p w14:paraId="49A7204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0225C2A8"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3A2F8" w14:textId="77777777" w:rsidR="00DE421B" w:rsidRPr="00DE421B" w:rsidRDefault="00DE421B" w:rsidP="00DE421B">
            <w:pPr>
              <w:numPr>
                <w:ilvl w:val="0"/>
                <w:numId w:val="36"/>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FF3E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Высота трамвайного вагона без учета пантографа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C259C" w14:textId="77777777" w:rsidR="00DE421B" w:rsidRPr="00DE421B" w:rsidRDefault="00DE421B" w:rsidP="00DE421B">
            <w:pPr>
              <w:spacing w:after="0" w:line="240" w:lineRule="auto"/>
              <w:ind w:right="98"/>
              <w:jc w:val="center"/>
              <w:rPr>
                <w:rFonts w:ascii="Times New Roman" w:hAnsi="Times New Roman" w:cs="Times New Roman"/>
                <w:sz w:val="24"/>
                <w:szCs w:val="24"/>
              </w:rPr>
            </w:pPr>
            <w:r w:rsidRPr="00DE421B">
              <w:rPr>
                <w:rFonts w:ascii="Times New Roman" w:hAnsi="Times New Roman" w:cs="Times New Roman"/>
                <w:sz w:val="24"/>
                <w:szCs w:val="24"/>
              </w:rPr>
              <w:t>Не более 3800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B7291"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6F48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B090D3"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0D30F"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DA937"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2032" w:type="dxa"/>
            <w:tcBorders>
              <w:top w:val="single" w:sz="4" w:space="0" w:color="000000"/>
              <w:left w:val="single" w:sz="4" w:space="0" w:color="000000"/>
              <w:bottom w:val="single" w:sz="4" w:space="0" w:color="000000"/>
              <w:right w:val="single" w:sz="4" w:space="0" w:color="000000"/>
            </w:tcBorders>
            <w:vAlign w:val="center"/>
          </w:tcPr>
          <w:p w14:paraId="5C715063"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31B61C1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94E97" w14:textId="77777777" w:rsidR="00DE421B" w:rsidRPr="00DE421B" w:rsidRDefault="00DE421B" w:rsidP="00DE421B">
            <w:pPr>
              <w:numPr>
                <w:ilvl w:val="0"/>
                <w:numId w:val="36"/>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8F37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Ширина трамвайного вагона по кузову</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0E956"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43832"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CB998"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14F8D77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2500</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F6CAA"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более 2550</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88D93"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C15C0" w14:textId="77777777" w:rsidR="00DE421B" w:rsidRPr="00DE421B" w:rsidRDefault="00DE421B" w:rsidP="00DE421B">
            <w:pPr>
              <w:spacing w:after="0" w:line="240" w:lineRule="auto"/>
              <w:ind w:right="103"/>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2032" w:type="dxa"/>
            <w:tcBorders>
              <w:top w:val="single" w:sz="4" w:space="0" w:color="000000"/>
              <w:left w:val="single" w:sz="4" w:space="0" w:color="000000"/>
              <w:bottom w:val="single" w:sz="4" w:space="0" w:color="000000"/>
              <w:right w:val="single" w:sz="4" w:space="0" w:color="000000"/>
            </w:tcBorders>
            <w:vAlign w:val="center"/>
          </w:tcPr>
          <w:p w14:paraId="0CEB15F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49C2F0A6"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162A5" w14:textId="77777777" w:rsidR="00DE421B" w:rsidRPr="00DE421B" w:rsidRDefault="00DE421B" w:rsidP="00DE421B">
            <w:pPr>
              <w:numPr>
                <w:ilvl w:val="0"/>
                <w:numId w:val="36"/>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2332C"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Тип пола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1A05"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CEF08"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AEF1B"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3B98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2086D"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Низкопольный</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A0BE6" w14:textId="77777777" w:rsidR="00DE421B" w:rsidRPr="00DE421B" w:rsidRDefault="00DE421B" w:rsidP="00DE421B">
            <w:pPr>
              <w:spacing w:after="0" w:line="240" w:lineRule="auto"/>
              <w:ind w:right="103"/>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032" w:type="dxa"/>
            <w:tcBorders>
              <w:top w:val="single" w:sz="4" w:space="0" w:color="000000"/>
              <w:left w:val="single" w:sz="4" w:space="0" w:color="000000"/>
              <w:bottom w:val="single" w:sz="4" w:space="0" w:color="000000"/>
              <w:right w:val="single" w:sz="4" w:space="0" w:color="000000"/>
            </w:tcBorders>
            <w:vAlign w:val="center"/>
          </w:tcPr>
          <w:p w14:paraId="20F7494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в Санкт-Петербурге</w:t>
            </w:r>
          </w:p>
        </w:tc>
      </w:tr>
      <w:tr w:rsidR="00DE421B" w:rsidRPr="00DE421B" w14:paraId="6470426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6F190" w14:textId="77777777" w:rsidR="00DE421B" w:rsidRPr="00DE421B" w:rsidRDefault="00DE421B" w:rsidP="00DE421B">
            <w:pPr>
              <w:numPr>
                <w:ilvl w:val="0"/>
                <w:numId w:val="36"/>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DF24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Количество мест для сидения</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5A81A"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Не менее 42</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EBA65"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1A36F"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7C525"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304E3"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F809B" w14:textId="77777777" w:rsidR="00DE421B" w:rsidRPr="00DE421B" w:rsidRDefault="00DE421B" w:rsidP="00DE421B">
            <w:pPr>
              <w:spacing w:after="0" w:line="240" w:lineRule="auto"/>
              <w:ind w:right="103"/>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2032" w:type="dxa"/>
            <w:tcBorders>
              <w:top w:val="single" w:sz="4" w:space="0" w:color="000000"/>
              <w:left w:val="single" w:sz="4" w:space="0" w:color="000000"/>
              <w:bottom w:val="single" w:sz="4" w:space="0" w:color="000000"/>
              <w:right w:val="single" w:sz="4" w:space="0" w:color="000000"/>
            </w:tcBorders>
            <w:vAlign w:val="center"/>
          </w:tcPr>
          <w:p w14:paraId="0CE5BC2A"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51B23FF7"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0CE53" w14:textId="77777777" w:rsidR="00DE421B" w:rsidRPr="00DE421B" w:rsidRDefault="00DE421B" w:rsidP="00DE421B">
            <w:pPr>
              <w:numPr>
                <w:ilvl w:val="0"/>
                <w:numId w:val="36"/>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81C9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Пассажировместимость при наполняемости 5 чел./м</w:t>
            </w:r>
            <w:r w:rsidRPr="00DE421B">
              <w:rPr>
                <w:rFonts w:ascii="Times New Roman" w:hAnsi="Times New Roman" w:cs="Times New Roman"/>
                <w:sz w:val="24"/>
                <w:szCs w:val="24"/>
                <w:vertAlign w:val="superscript"/>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ECAC5"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Не менее 115*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59439"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4326F"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FCEE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224A7"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4EA50"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чел.</w:t>
            </w:r>
          </w:p>
        </w:tc>
        <w:tc>
          <w:tcPr>
            <w:tcW w:w="2032" w:type="dxa"/>
            <w:tcBorders>
              <w:top w:val="single" w:sz="4" w:space="0" w:color="000000"/>
              <w:left w:val="single" w:sz="4" w:space="0" w:color="000000"/>
              <w:bottom w:val="single" w:sz="4" w:space="0" w:color="000000"/>
              <w:right w:val="single" w:sz="4" w:space="0" w:color="000000"/>
            </w:tcBorders>
            <w:vAlign w:val="center"/>
          </w:tcPr>
          <w:p w14:paraId="5EFE027C"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797AE1B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CB64E" w14:textId="77777777" w:rsidR="00DE421B" w:rsidRPr="00DE421B" w:rsidRDefault="00DE421B" w:rsidP="00DE421B">
            <w:pPr>
              <w:numPr>
                <w:ilvl w:val="0"/>
                <w:numId w:val="36"/>
              </w:numPr>
              <w:suppressAutoHyphens/>
              <w:spacing w:after="0" w:line="240" w:lineRule="auto"/>
              <w:ind w:left="470" w:right="49"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AA46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Количество тележек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2DE7C" w14:textId="77777777" w:rsidR="00DE421B" w:rsidRPr="00DE421B" w:rsidRDefault="00DE421B" w:rsidP="00DE421B">
            <w:pPr>
              <w:spacing w:after="0" w:line="240" w:lineRule="auto"/>
              <w:ind w:right="48"/>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E22AC" w14:textId="77777777" w:rsidR="00DE421B" w:rsidRPr="00DE421B" w:rsidRDefault="00DE421B" w:rsidP="00DE421B">
            <w:pPr>
              <w:spacing w:after="0" w:line="240" w:lineRule="auto"/>
              <w:ind w:right="48"/>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5026A" w14:textId="77777777" w:rsidR="00DE421B" w:rsidRPr="00DE421B" w:rsidRDefault="00DE421B" w:rsidP="00DE421B">
            <w:pPr>
              <w:spacing w:after="0" w:line="240" w:lineRule="auto"/>
              <w:ind w:right="5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A85DC" w14:textId="77777777" w:rsidR="00DE421B" w:rsidRPr="00DE421B" w:rsidRDefault="00DE421B" w:rsidP="00DE421B">
            <w:pPr>
              <w:spacing w:after="0" w:line="240" w:lineRule="auto"/>
              <w:ind w:right="5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E0B3D" w14:textId="77777777" w:rsidR="00DE421B" w:rsidRPr="00DE421B" w:rsidRDefault="00DE421B" w:rsidP="00DE421B">
            <w:pPr>
              <w:spacing w:after="0" w:line="240" w:lineRule="auto"/>
              <w:ind w:right="53"/>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1CD1F" w14:textId="77777777" w:rsidR="00DE421B" w:rsidRPr="00DE421B" w:rsidRDefault="00DE421B" w:rsidP="00DE421B">
            <w:pPr>
              <w:spacing w:after="0" w:line="240" w:lineRule="auto"/>
              <w:ind w:right="51"/>
              <w:jc w:val="center"/>
              <w:rPr>
                <w:rFonts w:ascii="Times New Roman" w:hAnsi="Times New Roman" w:cs="Times New Roman"/>
                <w:sz w:val="24"/>
                <w:szCs w:val="24"/>
              </w:rPr>
            </w:pPr>
            <w:r w:rsidRPr="00DE421B">
              <w:rPr>
                <w:rFonts w:ascii="Times New Roman" w:hAnsi="Times New Roman" w:cs="Times New Roman"/>
                <w:sz w:val="24"/>
                <w:szCs w:val="24"/>
              </w:rPr>
              <w:t>шт.</w:t>
            </w:r>
          </w:p>
        </w:tc>
        <w:tc>
          <w:tcPr>
            <w:tcW w:w="2032" w:type="dxa"/>
            <w:tcBorders>
              <w:top w:val="single" w:sz="4" w:space="0" w:color="000000"/>
              <w:left w:val="single" w:sz="4" w:space="0" w:color="000000"/>
              <w:bottom w:val="single" w:sz="4" w:space="0" w:color="000000"/>
              <w:right w:val="single" w:sz="4" w:space="0" w:color="000000"/>
            </w:tcBorders>
            <w:vAlign w:val="center"/>
          </w:tcPr>
          <w:p w14:paraId="7C76ED4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34CC4277"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2FB2E"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B06B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Суммарная мощность двигателей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DE084" w14:textId="77777777" w:rsidR="00DE421B" w:rsidRPr="00DE421B" w:rsidRDefault="00DE421B" w:rsidP="00DE421B">
            <w:pPr>
              <w:spacing w:after="0" w:line="240" w:lineRule="auto"/>
              <w:ind w:right="50"/>
              <w:jc w:val="center"/>
              <w:rPr>
                <w:rFonts w:ascii="Times New Roman" w:hAnsi="Times New Roman" w:cs="Times New Roman"/>
                <w:sz w:val="24"/>
                <w:szCs w:val="24"/>
              </w:rPr>
            </w:pPr>
            <w:r w:rsidRPr="00DE421B">
              <w:rPr>
                <w:rFonts w:ascii="Times New Roman" w:hAnsi="Times New Roman" w:cs="Times New Roman"/>
                <w:sz w:val="24"/>
                <w:szCs w:val="24"/>
              </w:rPr>
              <w:t>Не более 300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04B6" w14:textId="77777777" w:rsidR="00DE421B" w:rsidRPr="00DE421B" w:rsidRDefault="00DE421B" w:rsidP="00DE421B">
            <w:pPr>
              <w:spacing w:after="0" w:line="240" w:lineRule="auto"/>
              <w:ind w:right="48"/>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0B55F" w14:textId="77777777" w:rsidR="00DE421B" w:rsidRPr="00DE421B" w:rsidRDefault="00DE421B" w:rsidP="00DE421B">
            <w:pPr>
              <w:spacing w:after="0" w:line="240" w:lineRule="auto"/>
              <w:ind w:right="5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AF612" w14:textId="77777777" w:rsidR="00DE421B" w:rsidRPr="00DE421B" w:rsidRDefault="00DE421B" w:rsidP="00DE421B">
            <w:pPr>
              <w:spacing w:after="0" w:line="240" w:lineRule="auto"/>
              <w:ind w:right="53"/>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EF459" w14:textId="77777777" w:rsidR="00DE421B" w:rsidRPr="00DE421B" w:rsidRDefault="00DE421B" w:rsidP="00DE421B">
            <w:pPr>
              <w:spacing w:after="0" w:line="240" w:lineRule="auto"/>
              <w:ind w:right="53"/>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0ABB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кВт</w:t>
            </w:r>
          </w:p>
        </w:tc>
        <w:tc>
          <w:tcPr>
            <w:tcW w:w="2032" w:type="dxa"/>
            <w:tcBorders>
              <w:top w:val="single" w:sz="4" w:space="0" w:color="000000"/>
              <w:left w:val="single" w:sz="4" w:space="0" w:color="000000"/>
              <w:bottom w:val="single" w:sz="4" w:space="0" w:color="000000"/>
              <w:right w:val="single" w:sz="4" w:space="0" w:color="000000"/>
            </w:tcBorders>
            <w:vAlign w:val="center"/>
          </w:tcPr>
          <w:p w14:paraId="29A8337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41569942"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E92F8"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8EF5C"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Количество служебных дверей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3904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трех,</w:t>
            </w:r>
          </w:p>
          <w:p w14:paraId="36C22D4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в том числе не менее двух двухстворчатых</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02648"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96D0C"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95DD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204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C003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2032" w:type="dxa"/>
            <w:tcBorders>
              <w:top w:val="single" w:sz="4" w:space="0" w:color="000000"/>
              <w:left w:val="single" w:sz="4" w:space="0" w:color="000000"/>
              <w:bottom w:val="single" w:sz="4" w:space="0" w:color="000000"/>
              <w:right w:val="single" w:sz="4" w:space="0" w:color="000000"/>
            </w:tcBorders>
            <w:vAlign w:val="center"/>
          </w:tcPr>
          <w:p w14:paraId="57A0728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0E583DD9"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24840"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A9FD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Ширина колеи рельсового пути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28D6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6F51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634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F42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E18E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1524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3964"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2032" w:type="dxa"/>
            <w:tcBorders>
              <w:top w:val="single" w:sz="4" w:space="0" w:color="000000"/>
              <w:left w:val="single" w:sz="4" w:space="0" w:color="000000"/>
              <w:bottom w:val="single" w:sz="4" w:space="0" w:color="000000"/>
              <w:right w:val="single" w:sz="4" w:space="0" w:color="000000"/>
            </w:tcBorders>
            <w:vAlign w:val="center"/>
          </w:tcPr>
          <w:p w14:paraId="2E1FA060"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СП 98.13330.2018 «Свод правил. Трамвайные и троллейбусные линии.»</w:t>
            </w:r>
          </w:p>
        </w:tc>
      </w:tr>
      <w:tr w:rsidR="00DE421B" w:rsidRPr="00DE421B" w14:paraId="7FDDBCFE"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95F6F"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F089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Напряжение контактной сети, при котором вагон сохраняет работоспособность, (диапазонный показатель)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9EFA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B051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E80F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выше</w:t>
            </w:r>
          </w:p>
          <w:p w14:paraId="4776867B"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400</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1F51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ниже</w:t>
            </w:r>
          </w:p>
          <w:p w14:paraId="30F4B47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720</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B56A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71077"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В</w:t>
            </w:r>
          </w:p>
        </w:tc>
        <w:tc>
          <w:tcPr>
            <w:tcW w:w="2032" w:type="dxa"/>
            <w:tcBorders>
              <w:top w:val="single" w:sz="4" w:space="0" w:color="000000"/>
              <w:left w:val="single" w:sz="4" w:space="0" w:color="000000"/>
              <w:bottom w:val="single" w:sz="4" w:space="0" w:color="000000"/>
              <w:right w:val="single" w:sz="4" w:space="0" w:color="000000"/>
            </w:tcBorders>
            <w:vAlign w:val="center"/>
          </w:tcPr>
          <w:p w14:paraId="603F84F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6962-75 «Транспорт электрифицированный с питанием от контактной сети. Ряд напряжений»</w:t>
            </w:r>
          </w:p>
        </w:tc>
      </w:tr>
      <w:tr w:rsidR="00DE421B" w:rsidRPr="00DE421B" w14:paraId="1F79FC4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8495E"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386F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Вагоны вписываются в габарит подвижного состава на кривых участках пути радиусом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DC09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16</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3563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FA6F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53EE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AF0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6242C"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379663A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СП 98.13330.2018 «Свод правил. </w:t>
            </w:r>
            <w:r w:rsidRPr="00DE421B">
              <w:rPr>
                <w:rFonts w:ascii="Times New Roman" w:hAnsi="Times New Roman" w:cs="Times New Roman"/>
                <w:sz w:val="24"/>
                <w:szCs w:val="24"/>
              </w:rPr>
              <w:lastRenderedPageBreak/>
              <w:t>Трамвайные и троллейбусные линии.»</w:t>
            </w:r>
          </w:p>
        </w:tc>
      </w:tr>
      <w:tr w:rsidR="00DE421B" w:rsidRPr="00DE421B" w14:paraId="035D78D4"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0C867"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4D442" w14:textId="77777777" w:rsidR="00DE421B" w:rsidRPr="00DE421B" w:rsidRDefault="00DE421B" w:rsidP="00DE421B">
            <w:pPr>
              <w:spacing w:after="0" w:line="240" w:lineRule="auto"/>
              <w:ind w:left="2"/>
              <w:rPr>
                <w:rFonts w:ascii="Times New Roman" w:hAnsi="Times New Roman" w:cs="Times New Roman"/>
                <w:sz w:val="24"/>
                <w:szCs w:val="24"/>
              </w:rPr>
            </w:pPr>
          </w:p>
          <w:p w14:paraId="2F6FD4B3"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Вагоны обеспечивают вписываемость в габариты подвижного состава криволинейного участка пути, при скорости 3-5 км/ч, радиусом</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FA001"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14</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A436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93FD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3823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625C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53CC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0679A28C"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СП 98.13330.2018 «Свод правил. Трамвайные и троллейбусные линии.»</w:t>
            </w:r>
          </w:p>
        </w:tc>
      </w:tr>
      <w:tr w:rsidR="00DE421B" w:rsidRPr="00DE421B" w14:paraId="4795B736"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117AF"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6770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Диаметр колёс с новыми бандажами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13B4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620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186"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63AF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1D8B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4F34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4AC41"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2032" w:type="dxa"/>
            <w:tcBorders>
              <w:top w:val="single" w:sz="4" w:space="0" w:color="000000"/>
              <w:left w:val="single" w:sz="4" w:space="0" w:color="000000"/>
              <w:bottom w:val="single" w:sz="4" w:space="0" w:color="000000"/>
              <w:right w:val="single" w:sz="4" w:space="0" w:color="000000"/>
            </w:tcBorders>
            <w:vAlign w:val="center"/>
          </w:tcPr>
          <w:p w14:paraId="2280F07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Оптимальный размер для эксплуатации трамвая</w:t>
            </w:r>
          </w:p>
        </w:tc>
      </w:tr>
      <w:tr w:rsidR="00DE421B" w:rsidRPr="00DE421B" w14:paraId="566B2966"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26304"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D667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Расстояние от уровня головки рельса до нижней точки оборудования при максимальной нагрузке (кроме рельсового тормоза)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0F78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110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4485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7ECB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15B1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11C3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411B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2032" w:type="dxa"/>
            <w:tcBorders>
              <w:top w:val="single" w:sz="4" w:space="0" w:color="000000"/>
              <w:left w:val="single" w:sz="4" w:space="0" w:color="000000"/>
              <w:bottom w:val="single" w:sz="4" w:space="0" w:color="000000"/>
              <w:right w:val="single" w:sz="4" w:space="0" w:color="000000"/>
            </w:tcBorders>
            <w:vAlign w:val="center"/>
          </w:tcPr>
          <w:p w14:paraId="36A7977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3F7E2B7C"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0153B"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B56D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Автономный ход при номинальной нагрузке и условии штатной работы всех бортовых </w:t>
            </w:r>
            <w:r w:rsidRPr="00DE421B">
              <w:rPr>
                <w:rFonts w:ascii="Times New Roman" w:hAnsi="Times New Roman" w:cs="Times New Roman"/>
                <w:sz w:val="24"/>
                <w:szCs w:val="24"/>
              </w:rPr>
              <w:lastRenderedPageBreak/>
              <w:t>потребителей электроэнергии в кабине водителя во всем температурном диапазоне климатических условий внешней среды, при сухих и чистых рельсах на прямолинейном участке, уклон не более 3 ‰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F713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lastRenderedPageBreak/>
              <w:t>Не менее 3000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70F2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DA357"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FF56F"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758F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D246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5E5A0BA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Оптимальное значение для </w:t>
            </w:r>
            <w:r w:rsidRPr="00DE421B">
              <w:rPr>
                <w:rFonts w:ascii="Times New Roman" w:hAnsi="Times New Roman" w:cs="Times New Roman"/>
                <w:sz w:val="24"/>
                <w:szCs w:val="24"/>
              </w:rPr>
              <w:lastRenderedPageBreak/>
              <w:t>эксплуатации трамвая с в Санкт-Петербурге</w:t>
            </w:r>
          </w:p>
        </w:tc>
      </w:tr>
      <w:tr w:rsidR="00DE421B" w:rsidRPr="00DE421B" w14:paraId="4AFEE963"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70CC3"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17114" w14:textId="77777777" w:rsidR="00DE421B" w:rsidRPr="00DE421B" w:rsidRDefault="00DE421B" w:rsidP="00DE421B">
            <w:pPr>
              <w:tabs>
                <w:tab w:val="left" w:pos="993"/>
              </w:tabs>
              <w:spacing w:after="12" w:line="264" w:lineRule="auto"/>
              <w:jc w:val="both"/>
              <w:rPr>
                <w:rFonts w:ascii="Times New Roman" w:hAnsi="Times New Roman" w:cs="Times New Roman"/>
                <w:sz w:val="24"/>
                <w:szCs w:val="24"/>
              </w:rPr>
            </w:pPr>
            <w:r w:rsidRPr="00DE421B">
              <w:rPr>
                <w:rFonts w:ascii="Times New Roman" w:hAnsi="Times New Roman" w:cs="Times New Roman"/>
                <w:sz w:val="24"/>
                <w:szCs w:val="24"/>
              </w:rPr>
              <w:t>Автономный ход при номинальной нагрузке и условии штатной работы всех бортовых потребителей электроэнергии в кабине водителя во всем температурном диапазоне климатических условий внешней среды, при сухих и чистых рельсах на криволинейном участок R18, уклон 3 ‰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BD6B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300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A25F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05B7D"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2988F"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911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23C2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21FB913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r w:rsidR="00DE421B" w:rsidRPr="00DE421B" w14:paraId="61774946"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C55DB"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672B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Конструкционная скорость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0315"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75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2368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313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2B22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9ECC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D109D"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км/ч</w:t>
            </w:r>
          </w:p>
        </w:tc>
        <w:tc>
          <w:tcPr>
            <w:tcW w:w="2032" w:type="dxa"/>
            <w:tcBorders>
              <w:top w:val="single" w:sz="4" w:space="0" w:color="000000"/>
              <w:left w:val="single" w:sz="4" w:space="0" w:color="000000"/>
              <w:bottom w:val="single" w:sz="4" w:space="0" w:color="000000"/>
              <w:right w:val="single" w:sz="4" w:space="0" w:color="000000"/>
            </w:tcBorders>
            <w:vAlign w:val="center"/>
          </w:tcPr>
          <w:p w14:paraId="23E3491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39A7ADB7"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2E76F"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5617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Установившаяся скорость вагона при движении </w:t>
            </w:r>
            <w:r w:rsidRPr="00DE421B">
              <w:rPr>
                <w:rFonts w:ascii="Times New Roman" w:hAnsi="Times New Roman" w:cs="Times New Roman"/>
                <w:sz w:val="24"/>
                <w:szCs w:val="24"/>
              </w:rPr>
              <w:lastRenderedPageBreak/>
              <w:t>с номинальной нагрузкой при номинальном напряжении контактной сети на горизонтальном участке пути с уклоном не более   3 ‰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911C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lastRenderedPageBreak/>
              <w:t>Не менее 62</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B1F4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CFFC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C51B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8127B"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9BE3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км/ч</w:t>
            </w:r>
          </w:p>
        </w:tc>
        <w:tc>
          <w:tcPr>
            <w:tcW w:w="2032" w:type="dxa"/>
            <w:tcBorders>
              <w:top w:val="single" w:sz="4" w:space="0" w:color="000000"/>
              <w:left w:val="single" w:sz="4" w:space="0" w:color="000000"/>
              <w:bottom w:val="single" w:sz="4" w:space="0" w:color="000000"/>
              <w:right w:val="single" w:sz="4" w:space="0" w:color="000000"/>
            </w:tcBorders>
            <w:vAlign w:val="center"/>
          </w:tcPr>
          <w:p w14:paraId="5613336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w:t>
            </w:r>
            <w:r w:rsidRPr="00DE421B">
              <w:rPr>
                <w:rFonts w:ascii="Times New Roman" w:hAnsi="Times New Roman" w:cs="Times New Roman"/>
                <w:sz w:val="24"/>
                <w:szCs w:val="24"/>
              </w:rPr>
              <w:lastRenderedPageBreak/>
              <w:t>«Межгосударственный стандарт. Вагоны трамвайные пассажирские. Технические условия»</w:t>
            </w:r>
          </w:p>
        </w:tc>
      </w:tr>
      <w:tr w:rsidR="00DE421B" w:rsidRPr="00DE421B" w14:paraId="0ADF1414"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02144"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91B1A"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Ускорение при разгоне и торможении с номинальной нагрузкой, на прямолинейном горизонтальном участке пути с уклоном не более   3 ‰ по сухим и чистым рельсам</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16F6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1,5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C0D7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DBE3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7F77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E3B4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49D2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м/с</w:t>
            </w:r>
            <w:r w:rsidRPr="00DE421B">
              <w:rPr>
                <w:rFonts w:ascii="Times New Roman" w:hAnsi="Times New Roman" w:cs="Times New Roman"/>
                <w:sz w:val="24"/>
                <w:szCs w:val="24"/>
                <w:vertAlign w:val="superscript"/>
              </w:rPr>
              <w:t>2</w:t>
            </w:r>
          </w:p>
        </w:tc>
        <w:tc>
          <w:tcPr>
            <w:tcW w:w="2032" w:type="dxa"/>
            <w:tcBorders>
              <w:top w:val="single" w:sz="4" w:space="0" w:color="000000"/>
              <w:left w:val="single" w:sz="4" w:space="0" w:color="000000"/>
              <w:bottom w:val="single" w:sz="4" w:space="0" w:color="000000"/>
              <w:right w:val="single" w:sz="4" w:space="0" w:color="000000"/>
            </w:tcBorders>
            <w:vAlign w:val="center"/>
          </w:tcPr>
          <w:p w14:paraId="3C3CFDB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5B637B77"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03A1"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21273"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с номинальной нагрузкой при торможении со скоростью 40 км/ч при служебном торможении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AB33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60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B6043"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8C52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048B3"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EBA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9F315"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0BAF33D0"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стандарт. Вагоны трамвайные пассажирские. Технические </w:t>
            </w:r>
            <w:r w:rsidRPr="00DE421B">
              <w:rPr>
                <w:rFonts w:ascii="Times New Roman" w:hAnsi="Times New Roman" w:cs="Times New Roman"/>
                <w:sz w:val="24"/>
                <w:szCs w:val="24"/>
              </w:rPr>
              <w:lastRenderedPageBreak/>
              <w:t>условия»</w:t>
            </w:r>
          </w:p>
        </w:tc>
      </w:tr>
      <w:tr w:rsidR="00DE421B" w:rsidRPr="00DE421B" w14:paraId="2FBA9301"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47A52"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5597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с номинальной нагрузкой при торможении со скоростью 40 км/ч при экстренном  торможении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5A3C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30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93E8B"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1433F"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D9F2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072A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AC9A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16860D5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05A4B09B"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66362"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F6E2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без нагрузки на горизонтальном участке, на сухих и чистых рельсах, при однократном воздействии на орган управления тормозной системы со скоростью 40 км/ч при служебном торможении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1E047"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45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5E54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9945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C5BE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F147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03DB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135D842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ПТЭ трамвая от 30.11.2001 г. № АН-103-р</w:t>
            </w:r>
          </w:p>
        </w:tc>
      </w:tr>
      <w:tr w:rsidR="00DE421B" w:rsidRPr="00DE421B" w14:paraId="562D5382"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7E042"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3156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без нагрузки на горизонтальном участке, на сухих и чистых рельсах, при однократном воздействии на орган управления тормозной системы со скоростью 40 км/ч при экстренном торможении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9BB1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21</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EF38"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801F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0840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4C5F8"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BB05C"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1009772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ПТЭ трамвая от 30.11.2001 г. № АН-103-р</w:t>
            </w:r>
          </w:p>
        </w:tc>
      </w:tr>
      <w:tr w:rsidR="00DE421B" w:rsidRPr="00DE421B" w14:paraId="62D0BBD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9867C"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F7D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Рабочая высота токоприёмника над уровнем головки рельса (диапазонный показатель)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A020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C7C1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25FD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выше</w:t>
            </w:r>
          </w:p>
          <w:p w14:paraId="07B4A0B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4,2</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74B6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ниже</w:t>
            </w:r>
          </w:p>
          <w:p w14:paraId="5C637E1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6,2</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9E903"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D070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2032" w:type="dxa"/>
            <w:tcBorders>
              <w:top w:val="single" w:sz="4" w:space="0" w:color="000000"/>
              <w:left w:val="single" w:sz="4" w:space="0" w:color="000000"/>
              <w:bottom w:val="single" w:sz="4" w:space="0" w:color="000000"/>
              <w:right w:val="single" w:sz="4" w:space="0" w:color="000000"/>
            </w:tcBorders>
            <w:vAlign w:val="center"/>
          </w:tcPr>
          <w:p w14:paraId="5224A4B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стандарт. </w:t>
            </w:r>
            <w:r w:rsidRPr="00DE421B">
              <w:rPr>
                <w:rFonts w:ascii="Times New Roman" w:hAnsi="Times New Roman" w:cs="Times New Roman"/>
                <w:sz w:val="24"/>
                <w:szCs w:val="24"/>
              </w:rPr>
              <w:lastRenderedPageBreak/>
              <w:t>Вагоны трамвайные пассажирские. Технические условия»</w:t>
            </w:r>
          </w:p>
        </w:tc>
      </w:tr>
      <w:tr w:rsidR="00DE421B" w:rsidRPr="00DE421B" w14:paraId="77BE769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38830"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C8C2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Сопротивление изоляции между металлическими элементами кузова и «плюсом» электрических цепей постоянного тока номинальным напряжением 550 В, при относительной влажности окружающей среды 80%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9919B"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7F43AE4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1,5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1411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A056A"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E7DF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41B8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0713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МОм</w:t>
            </w:r>
          </w:p>
        </w:tc>
        <w:tc>
          <w:tcPr>
            <w:tcW w:w="2032" w:type="dxa"/>
            <w:tcBorders>
              <w:top w:val="single" w:sz="4" w:space="0" w:color="000000"/>
              <w:left w:val="single" w:sz="4" w:space="0" w:color="000000"/>
              <w:bottom w:val="single" w:sz="4" w:space="0" w:color="000000"/>
              <w:right w:val="single" w:sz="4" w:space="0" w:color="000000"/>
            </w:tcBorders>
            <w:vAlign w:val="center"/>
          </w:tcPr>
          <w:p w14:paraId="2BF52CA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1C13957F"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8E8C8"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71DCA"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Сопротивление изоляции между металлическими элементами кузова и «плюсом» электрических цепей постоянного тока номинальным напряжением 24 В, при относительной влажности окружающей среды 80%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EC61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553350ED"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480B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BE16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2E0DD"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9842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0C95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МОм</w:t>
            </w:r>
          </w:p>
        </w:tc>
        <w:tc>
          <w:tcPr>
            <w:tcW w:w="2032" w:type="dxa"/>
            <w:tcBorders>
              <w:top w:val="single" w:sz="4" w:space="0" w:color="000000"/>
              <w:left w:val="single" w:sz="4" w:space="0" w:color="000000"/>
              <w:bottom w:val="single" w:sz="4" w:space="0" w:color="000000"/>
              <w:right w:val="single" w:sz="4" w:space="0" w:color="000000"/>
            </w:tcBorders>
            <w:vAlign w:val="center"/>
          </w:tcPr>
          <w:p w14:paraId="6688759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2AD94078"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ADDBD"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962C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Номинальное напряжение цепей управления</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EE181"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DE5B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2346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169F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A65E5"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3DB2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В</w:t>
            </w:r>
          </w:p>
        </w:tc>
        <w:tc>
          <w:tcPr>
            <w:tcW w:w="2032" w:type="dxa"/>
            <w:tcBorders>
              <w:top w:val="single" w:sz="4" w:space="0" w:color="000000"/>
              <w:left w:val="single" w:sz="4" w:space="0" w:color="000000"/>
              <w:bottom w:val="single" w:sz="4" w:space="0" w:color="000000"/>
              <w:right w:val="single" w:sz="4" w:space="0" w:color="000000"/>
            </w:tcBorders>
            <w:vAlign w:val="center"/>
          </w:tcPr>
          <w:p w14:paraId="6A5A722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w:t>
            </w:r>
            <w:r w:rsidRPr="00DE421B">
              <w:rPr>
                <w:rFonts w:ascii="Times New Roman" w:hAnsi="Times New Roman" w:cs="Times New Roman"/>
                <w:sz w:val="24"/>
                <w:szCs w:val="24"/>
              </w:rPr>
              <w:lastRenderedPageBreak/>
              <w:t>«Межгосударственный стандарт. Вагоны трамвайные пассажирские. Технические условия»</w:t>
            </w:r>
          </w:p>
        </w:tc>
      </w:tr>
      <w:tr w:rsidR="00DE421B" w:rsidRPr="00DE421B" w14:paraId="22B039B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B0552"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810C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Ёмкость аккумуляторных батарей собственных нужд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9659D"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160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BE30C"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200E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87B97"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A026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AB72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А∙ч</w:t>
            </w:r>
          </w:p>
        </w:tc>
        <w:tc>
          <w:tcPr>
            <w:tcW w:w="2032" w:type="dxa"/>
            <w:tcBorders>
              <w:top w:val="single" w:sz="4" w:space="0" w:color="000000"/>
              <w:left w:val="single" w:sz="4" w:space="0" w:color="000000"/>
              <w:bottom w:val="single" w:sz="4" w:space="0" w:color="000000"/>
              <w:right w:val="single" w:sz="4" w:space="0" w:color="000000"/>
            </w:tcBorders>
            <w:vAlign w:val="center"/>
          </w:tcPr>
          <w:p w14:paraId="0E81C00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r w:rsidR="00DE421B" w:rsidRPr="00DE421B" w14:paraId="0A8CCC4F"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3CACB" w14:textId="77777777" w:rsidR="00DE421B" w:rsidRPr="00DE421B" w:rsidRDefault="00DE421B" w:rsidP="00DE421B">
            <w:pPr>
              <w:numPr>
                <w:ilvl w:val="0"/>
                <w:numId w:val="36"/>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7C45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Наличие системы климат - контроля пассажирского салона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4C58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9B5D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0BF2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15BA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53F5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да </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C2FF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032" w:type="dxa"/>
            <w:tcBorders>
              <w:top w:val="single" w:sz="4" w:space="0" w:color="000000"/>
              <w:left w:val="single" w:sz="4" w:space="0" w:color="000000"/>
              <w:bottom w:val="single" w:sz="4" w:space="0" w:color="000000"/>
              <w:right w:val="single" w:sz="4" w:space="0" w:color="000000"/>
            </w:tcBorders>
            <w:vAlign w:val="center"/>
          </w:tcPr>
          <w:p w14:paraId="38B81F1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bl>
    <w:p w14:paraId="5686B336" w14:textId="27E2256C" w:rsidR="00DE421B" w:rsidRPr="00DE421B" w:rsidRDefault="00DE421B" w:rsidP="00DE421B">
      <w:pPr>
        <w:autoSpaceDE w:val="0"/>
        <w:autoSpaceDN w:val="0"/>
        <w:adjustRightInd w:val="0"/>
        <w:rPr>
          <w:rFonts w:ascii="Times New Roman" w:hAnsi="Times New Roman" w:cs="Times New Roman"/>
          <w:sz w:val="24"/>
          <w:szCs w:val="24"/>
        </w:rPr>
      </w:pPr>
      <w:r w:rsidRPr="00DE421B">
        <w:rPr>
          <w:rFonts w:ascii="Times New Roman" w:hAnsi="Times New Roman" w:cs="Times New Roman"/>
          <w:sz w:val="24"/>
          <w:szCs w:val="24"/>
        </w:rPr>
        <w:t>* Пассажировместимость не менее 115 человек является оптимальной для данного типа подвижного состава, эксплуатир</w:t>
      </w:r>
      <w:r w:rsidR="00685932">
        <w:rPr>
          <w:rFonts w:ascii="Times New Roman" w:hAnsi="Times New Roman" w:cs="Times New Roman"/>
          <w:sz w:val="24"/>
          <w:szCs w:val="24"/>
        </w:rPr>
        <w:t>уемого в крупном населенном гор</w:t>
      </w:r>
      <w:r w:rsidRPr="00DE421B">
        <w:rPr>
          <w:rFonts w:ascii="Times New Roman" w:hAnsi="Times New Roman" w:cs="Times New Roman"/>
          <w:sz w:val="24"/>
          <w:szCs w:val="24"/>
        </w:rPr>
        <w:t>оде Санкт-Петербурге</w:t>
      </w:r>
    </w:p>
    <w:p w14:paraId="0D4B9F07" w14:textId="77777777" w:rsidR="00685932" w:rsidRDefault="00685932" w:rsidP="00685932">
      <w:pPr>
        <w:tabs>
          <w:tab w:val="left" w:pos="900"/>
          <w:tab w:val="left" w:pos="13750"/>
        </w:tabs>
        <w:spacing w:after="22" w:line="259" w:lineRule="auto"/>
        <w:ind w:left="10" w:right="111" w:hanging="1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W w:w="9443" w:type="dxa"/>
        <w:jc w:val="center"/>
        <w:tblLook w:val="01E0" w:firstRow="1" w:lastRow="1" w:firstColumn="1" w:lastColumn="1" w:noHBand="0" w:noVBand="0"/>
      </w:tblPr>
      <w:tblGrid>
        <w:gridCol w:w="4678"/>
        <w:gridCol w:w="4765"/>
      </w:tblGrid>
      <w:tr w:rsidR="00685932" w:rsidRPr="00AE1545" w14:paraId="539D0B0C" w14:textId="77777777" w:rsidTr="00C77162">
        <w:trPr>
          <w:trHeight w:hRule="exact" w:val="284"/>
          <w:jc w:val="center"/>
        </w:trPr>
        <w:tc>
          <w:tcPr>
            <w:tcW w:w="4678" w:type="dxa"/>
            <w:hideMark/>
          </w:tcPr>
          <w:p w14:paraId="292091EE" w14:textId="77777777" w:rsidR="00685932" w:rsidRPr="00AE1545" w:rsidRDefault="00685932" w:rsidP="00C77162">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lastRenderedPageBreak/>
              <w:t>Лизингодатель:</w:t>
            </w:r>
          </w:p>
        </w:tc>
        <w:tc>
          <w:tcPr>
            <w:tcW w:w="4765" w:type="dxa"/>
          </w:tcPr>
          <w:p w14:paraId="618B2EC0" w14:textId="77777777" w:rsidR="00685932" w:rsidRPr="00AE1545" w:rsidRDefault="00685932" w:rsidP="00C77162">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p w14:paraId="338D6D0B" w14:textId="77777777" w:rsidR="00685932" w:rsidRPr="00AE1545" w:rsidRDefault="00685932" w:rsidP="00C77162">
            <w:pPr>
              <w:spacing w:after="0" w:line="240" w:lineRule="auto"/>
              <w:jc w:val="both"/>
              <w:rPr>
                <w:rFonts w:ascii="Times New Roman" w:hAnsi="Times New Roman" w:cs="Times New Roman"/>
                <w:sz w:val="24"/>
                <w:szCs w:val="24"/>
              </w:rPr>
            </w:pPr>
          </w:p>
        </w:tc>
      </w:tr>
      <w:tr w:rsidR="00685932" w:rsidRPr="00AE1545" w14:paraId="552E4278" w14:textId="77777777" w:rsidTr="00C77162">
        <w:trPr>
          <w:trHeight w:hRule="exact" w:val="858"/>
          <w:jc w:val="center"/>
        </w:trPr>
        <w:tc>
          <w:tcPr>
            <w:tcW w:w="4678" w:type="dxa"/>
            <w:hideMark/>
          </w:tcPr>
          <w:p w14:paraId="4ABDB336" w14:textId="77777777" w:rsidR="00685932" w:rsidRPr="00AE1545" w:rsidRDefault="00685932" w:rsidP="00C77162">
            <w:pPr>
              <w:spacing w:after="0" w:line="240" w:lineRule="auto"/>
              <w:jc w:val="both"/>
              <w:rPr>
                <w:rFonts w:ascii="Times New Roman" w:hAnsi="Times New Roman" w:cs="Times New Roman"/>
                <w:sz w:val="24"/>
                <w:szCs w:val="24"/>
              </w:rPr>
            </w:pPr>
          </w:p>
        </w:tc>
        <w:tc>
          <w:tcPr>
            <w:tcW w:w="4765" w:type="dxa"/>
          </w:tcPr>
          <w:p w14:paraId="6A90EF03" w14:textId="77777777" w:rsidR="00685932" w:rsidRPr="00AE1545" w:rsidRDefault="00685932" w:rsidP="00C77162">
            <w:pPr>
              <w:spacing w:after="0" w:line="240" w:lineRule="auto"/>
              <w:jc w:val="both"/>
              <w:rPr>
                <w:rFonts w:ascii="Times New Roman" w:hAnsi="Times New Roman" w:cs="Times New Roman"/>
                <w:sz w:val="24"/>
                <w:szCs w:val="24"/>
              </w:rPr>
            </w:pPr>
          </w:p>
        </w:tc>
      </w:tr>
      <w:tr w:rsidR="00685932" w:rsidRPr="00AE1545" w14:paraId="729C38B9" w14:textId="77777777" w:rsidTr="00C77162">
        <w:trPr>
          <w:trHeight w:hRule="exact" w:val="843"/>
          <w:jc w:val="center"/>
        </w:trPr>
        <w:tc>
          <w:tcPr>
            <w:tcW w:w="4678" w:type="dxa"/>
            <w:vAlign w:val="center"/>
            <w:hideMark/>
          </w:tcPr>
          <w:p w14:paraId="6AB8E383" w14:textId="77777777" w:rsidR="00685932" w:rsidRPr="00AE1545" w:rsidRDefault="00685932" w:rsidP="00C77162">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 </w:t>
            </w:r>
          </w:p>
        </w:tc>
        <w:tc>
          <w:tcPr>
            <w:tcW w:w="4765" w:type="dxa"/>
            <w:vAlign w:val="center"/>
          </w:tcPr>
          <w:p w14:paraId="51FD0456" w14:textId="77777777" w:rsidR="00685932" w:rsidRPr="00AE1545" w:rsidRDefault="00685932" w:rsidP="00C77162">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_______________________ </w:t>
            </w:r>
          </w:p>
        </w:tc>
      </w:tr>
    </w:tbl>
    <w:p w14:paraId="08960785" w14:textId="60112880" w:rsidR="00DE421B" w:rsidRDefault="00DE421B" w:rsidP="00685932">
      <w:pPr>
        <w:tabs>
          <w:tab w:val="left" w:pos="900"/>
          <w:tab w:val="left" w:pos="13750"/>
        </w:tabs>
        <w:spacing w:after="22" w:line="259" w:lineRule="auto"/>
        <w:ind w:left="10" w:right="111" w:hanging="10"/>
        <w:rPr>
          <w:rFonts w:ascii="Times New Roman" w:hAnsi="Times New Roman" w:cs="Times New Roman"/>
          <w:b/>
          <w:sz w:val="24"/>
          <w:szCs w:val="24"/>
        </w:rPr>
      </w:pPr>
    </w:p>
    <w:p w14:paraId="207C1FC8" w14:textId="77777777" w:rsidR="00685932" w:rsidRPr="00DE421B" w:rsidRDefault="00685932" w:rsidP="00DE421B">
      <w:pPr>
        <w:tabs>
          <w:tab w:val="left" w:pos="13750"/>
        </w:tabs>
        <w:spacing w:after="22" w:line="259" w:lineRule="auto"/>
        <w:ind w:left="10" w:right="111" w:hanging="10"/>
        <w:jc w:val="right"/>
        <w:rPr>
          <w:rFonts w:ascii="Times New Roman" w:hAnsi="Times New Roman" w:cs="Times New Roman"/>
          <w:b/>
          <w:sz w:val="24"/>
          <w:szCs w:val="24"/>
        </w:rPr>
      </w:pPr>
    </w:p>
    <w:p w14:paraId="7BDFF68B"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5A0220A4"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1EAB0E05"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23459283"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3F126403"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3F939850"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1C470B02"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6C7E0C50"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3AAB48EE"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5819B3A4"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6D0D8AF8"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3B99379E"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7FF7750C"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53524698"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166B0B2A"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23980AD9"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1AE4F057"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5BE4F459"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797EE3C1"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13F452C2"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1F17A8D5"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69B4AA60"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52F90B27"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372DAEAF" w14:textId="77777777" w:rsidR="00685932" w:rsidRDefault="00685932" w:rsidP="00685932">
      <w:pPr>
        <w:spacing w:after="22" w:line="259" w:lineRule="auto"/>
        <w:ind w:left="10" w:right="-31" w:hanging="10"/>
        <w:jc w:val="right"/>
        <w:rPr>
          <w:rFonts w:ascii="Times New Roman" w:hAnsi="Times New Roman" w:cs="Times New Roman"/>
          <w:b/>
          <w:sz w:val="24"/>
          <w:szCs w:val="24"/>
        </w:rPr>
      </w:pPr>
    </w:p>
    <w:p w14:paraId="29C26372" w14:textId="33FAD8BD" w:rsidR="00685932" w:rsidRPr="00AE1545" w:rsidRDefault="00685932" w:rsidP="00685932">
      <w:pPr>
        <w:spacing w:after="22" w:line="259" w:lineRule="auto"/>
        <w:ind w:left="10" w:right="-31" w:hanging="10"/>
        <w:jc w:val="right"/>
        <w:rPr>
          <w:rFonts w:ascii="Times New Roman" w:eastAsia="Calibri" w:hAnsi="Times New Roman" w:cs="Times New Roman"/>
          <w:sz w:val="24"/>
          <w:szCs w:val="24"/>
        </w:rPr>
      </w:pPr>
      <w:r>
        <w:rPr>
          <w:rFonts w:ascii="Times New Roman" w:hAnsi="Times New Roman" w:cs="Times New Roman"/>
          <w:b/>
          <w:sz w:val="24"/>
          <w:szCs w:val="24"/>
        </w:rPr>
        <w:lastRenderedPageBreak/>
        <w:t>Приложение № 3</w:t>
      </w:r>
    </w:p>
    <w:p w14:paraId="216DE3A2" w14:textId="77777777" w:rsidR="00685932" w:rsidRPr="00AE1545" w:rsidRDefault="00685932" w:rsidP="00685932">
      <w:pPr>
        <w:spacing w:after="0" w:line="259" w:lineRule="auto"/>
        <w:ind w:right="-31"/>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 ____ от «__» ______________202__ года</w:t>
      </w:r>
    </w:p>
    <w:p w14:paraId="099725C4" w14:textId="77777777" w:rsidR="00DE421B" w:rsidRPr="00DE421B" w:rsidRDefault="00DE421B" w:rsidP="00DE421B">
      <w:pPr>
        <w:spacing w:after="32" w:line="259" w:lineRule="auto"/>
        <w:ind w:left="444"/>
        <w:jc w:val="right"/>
        <w:rPr>
          <w:rFonts w:ascii="Times New Roman" w:eastAsia="Calibri" w:hAnsi="Times New Roman" w:cs="Times New Roman"/>
          <w:sz w:val="24"/>
          <w:szCs w:val="24"/>
        </w:rPr>
      </w:pPr>
      <w:r w:rsidRPr="00DE421B" w:rsidDel="002649D2">
        <w:rPr>
          <w:rFonts w:ascii="Times New Roman" w:hAnsi="Times New Roman" w:cs="Times New Roman"/>
          <w:b/>
          <w:sz w:val="24"/>
          <w:szCs w:val="24"/>
        </w:rPr>
        <w:t xml:space="preserve"> </w:t>
      </w:r>
    </w:p>
    <w:p w14:paraId="069076CC" w14:textId="77777777" w:rsidR="00DE421B" w:rsidRPr="00DE421B" w:rsidRDefault="00DE421B" w:rsidP="00DE421B">
      <w:pPr>
        <w:spacing w:after="26"/>
        <w:ind w:left="1001"/>
        <w:jc w:val="center"/>
        <w:rPr>
          <w:rFonts w:ascii="Times New Roman" w:hAnsi="Times New Roman" w:cs="Times New Roman"/>
          <w:b/>
          <w:sz w:val="24"/>
          <w:szCs w:val="24"/>
        </w:rPr>
      </w:pPr>
      <w:r w:rsidRPr="00DE421B">
        <w:rPr>
          <w:rFonts w:ascii="Times New Roman" w:hAnsi="Times New Roman" w:cs="Times New Roman"/>
          <w:b/>
          <w:sz w:val="24"/>
          <w:szCs w:val="24"/>
        </w:rPr>
        <w:t xml:space="preserve">«Требования к значениям показателей (характеристик) Предмета лизинга – трех секционный трамвайный вагон, </w:t>
      </w:r>
    </w:p>
    <w:p w14:paraId="6F2A1220" w14:textId="77777777" w:rsidR="00DE421B" w:rsidRPr="00DE421B" w:rsidRDefault="00DE421B" w:rsidP="00DE421B">
      <w:pPr>
        <w:spacing w:after="26"/>
        <w:ind w:left="1001"/>
        <w:jc w:val="center"/>
        <w:rPr>
          <w:rFonts w:ascii="Times New Roman" w:hAnsi="Times New Roman" w:cs="Times New Roman"/>
          <w:b/>
          <w:sz w:val="24"/>
          <w:szCs w:val="24"/>
        </w:rPr>
      </w:pPr>
      <w:r w:rsidRPr="00DE421B">
        <w:rPr>
          <w:rFonts w:ascii="Times New Roman" w:hAnsi="Times New Roman" w:cs="Times New Roman"/>
          <w:b/>
          <w:sz w:val="24"/>
          <w:szCs w:val="24"/>
        </w:rPr>
        <w:t>двухстороннего движения со 100% низким уровнем пола и экстерьером кузова в РЕТРО стиле и с вписыванием в кривую радиусом 14 метров»</w:t>
      </w:r>
    </w:p>
    <w:p w14:paraId="3C06414C" w14:textId="77777777" w:rsidR="00DE421B" w:rsidRPr="00DE421B" w:rsidRDefault="00DE421B" w:rsidP="00DE421B">
      <w:pPr>
        <w:spacing w:after="26" w:line="259" w:lineRule="auto"/>
        <w:ind w:left="1001"/>
        <w:jc w:val="center"/>
        <w:rPr>
          <w:rFonts w:ascii="Times New Roman" w:eastAsia="Calibri" w:hAnsi="Times New Roman" w:cs="Times New Roman"/>
          <w:b/>
          <w:sz w:val="24"/>
          <w:szCs w:val="24"/>
        </w:rPr>
      </w:pPr>
    </w:p>
    <w:tbl>
      <w:tblPr>
        <w:tblW w:w="15588" w:type="dxa"/>
        <w:tblInd w:w="-142" w:type="dxa"/>
        <w:tblLayout w:type="fixed"/>
        <w:tblCellMar>
          <w:bottom w:w="7" w:type="dxa"/>
          <w:right w:w="5" w:type="dxa"/>
        </w:tblCellMar>
        <w:tblLook w:val="04A0" w:firstRow="1" w:lastRow="0" w:firstColumn="1" w:lastColumn="0" w:noHBand="0" w:noVBand="1"/>
      </w:tblPr>
      <w:tblGrid>
        <w:gridCol w:w="702"/>
        <w:gridCol w:w="5077"/>
        <w:gridCol w:w="1548"/>
        <w:gridCol w:w="1126"/>
        <w:gridCol w:w="1125"/>
        <w:gridCol w:w="1130"/>
        <w:gridCol w:w="2158"/>
        <w:gridCol w:w="1128"/>
        <w:gridCol w:w="1594"/>
      </w:tblGrid>
      <w:tr w:rsidR="00DE421B" w:rsidRPr="00DE421B" w14:paraId="40C75712" w14:textId="77777777" w:rsidTr="00DE421B">
        <w:trPr>
          <w:tblHeader/>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703DB32" w14:textId="77777777" w:rsidR="00DE421B" w:rsidRPr="00DE421B" w:rsidRDefault="00DE421B" w:rsidP="00DE421B">
            <w:pPr>
              <w:spacing w:after="0" w:line="240" w:lineRule="auto"/>
              <w:ind w:left="149" w:right="113"/>
              <w:jc w:val="center"/>
              <w:rPr>
                <w:rFonts w:ascii="Times New Roman" w:hAnsi="Times New Roman" w:cs="Times New Roman"/>
                <w:sz w:val="24"/>
                <w:szCs w:val="24"/>
              </w:rPr>
            </w:pPr>
            <w:r w:rsidRPr="00DE421B">
              <w:rPr>
                <w:rFonts w:ascii="Times New Roman" w:hAnsi="Times New Roman" w:cs="Times New Roman"/>
                <w:sz w:val="24"/>
                <w:szCs w:val="24"/>
              </w:rPr>
              <w:t>№ показателя</w:t>
            </w:r>
          </w:p>
        </w:tc>
        <w:tc>
          <w:tcPr>
            <w:tcW w:w="507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9FCFE28"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Показатель </w:t>
            </w:r>
          </w:p>
          <w:p w14:paraId="09AF1B14" w14:textId="77777777" w:rsidR="00DE421B" w:rsidRPr="00DE421B" w:rsidRDefault="00DE421B" w:rsidP="00DE421B">
            <w:pPr>
              <w:spacing w:after="0" w:line="240" w:lineRule="auto"/>
              <w:ind w:left="48" w:right="57"/>
              <w:jc w:val="center"/>
              <w:rPr>
                <w:rFonts w:ascii="Times New Roman" w:hAnsi="Times New Roman" w:cs="Times New Roman"/>
                <w:sz w:val="24"/>
                <w:szCs w:val="24"/>
              </w:rPr>
            </w:pPr>
            <w:r w:rsidRPr="00DE421B">
              <w:rPr>
                <w:rFonts w:ascii="Times New Roman" w:hAnsi="Times New Roman" w:cs="Times New Roman"/>
                <w:sz w:val="24"/>
                <w:szCs w:val="24"/>
              </w:rPr>
              <w:t>(характеристика) Предмета лизинга</w:t>
            </w:r>
          </w:p>
        </w:tc>
        <w:tc>
          <w:tcPr>
            <w:tcW w:w="7087" w:type="dxa"/>
            <w:gridSpan w:val="5"/>
            <w:tcBorders>
              <w:top w:val="single" w:sz="4" w:space="0" w:color="000000"/>
              <w:left w:val="single" w:sz="4" w:space="0" w:color="000000"/>
              <w:bottom w:val="single" w:sz="4" w:space="0" w:color="000000"/>
              <w:right w:val="single" w:sz="4" w:space="0" w:color="000000"/>
            </w:tcBorders>
            <w:shd w:val="clear" w:color="auto" w:fill="auto"/>
          </w:tcPr>
          <w:p w14:paraId="1DAE79E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Требования к значениям показателя, удовлетворяющие потребности Лизингополучателя или показатели эквивалентности предлагаемого к</w:t>
            </w:r>
          </w:p>
          <w:p w14:paraId="49865546"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поставке Предмета лизинга</w:t>
            </w:r>
          </w:p>
        </w:tc>
        <w:tc>
          <w:tcPr>
            <w:tcW w:w="112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41824289" w14:textId="77777777" w:rsidR="00DE421B" w:rsidRPr="00DE421B" w:rsidRDefault="00DE421B" w:rsidP="00DE421B">
            <w:pPr>
              <w:spacing w:after="0" w:line="240" w:lineRule="auto"/>
              <w:ind w:left="150" w:right="113"/>
              <w:jc w:val="center"/>
              <w:rPr>
                <w:rFonts w:ascii="Times New Roman" w:hAnsi="Times New Roman" w:cs="Times New Roman"/>
                <w:sz w:val="24"/>
                <w:szCs w:val="24"/>
              </w:rPr>
            </w:pPr>
            <w:r w:rsidRPr="00DE421B">
              <w:rPr>
                <w:rFonts w:ascii="Times New Roman" w:hAnsi="Times New Roman" w:cs="Times New Roman"/>
                <w:sz w:val="24"/>
                <w:szCs w:val="24"/>
              </w:rPr>
              <w:t>Единица измерения</w:t>
            </w:r>
          </w:p>
        </w:tc>
        <w:tc>
          <w:tcPr>
            <w:tcW w:w="1594" w:type="dxa"/>
            <w:vMerge w:val="restart"/>
            <w:tcBorders>
              <w:top w:val="single" w:sz="4" w:space="0" w:color="000000"/>
              <w:left w:val="single" w:sz="4" w:space="0" w:color="000000"/>
              <w:right w:val="single" w:sz="4" w:space="0" w:color="000000"/>
            </w:tcBorders>
            <w:vAlign w:val="center"/>
          </w:tcPr>
          <w:p w14:paraId="3D3F4F05" w14:textId="77777777" w:rsidR="00DE421B" w:rsidRPr="00DE421B" w:rsidRDefault="00DE421B" w:rsidP="00DE421B">
            <w:pPr>
              <w:spacing w:after="0" w:line="240" w:lineRule="auto"/>
              <w:ind w:left="150"/>
              <w:jc w:val="center"/>
              <w:rPr>
                <w:rFonts w:ascii="Times New Roman" w:hAnsi="Times New Roman" w:cs="Times New Roman"/>
                <w:sz w:val="24"/>
                <w:szCs w:val="24"/>
              </w:rPr>
            </w:pPr>
            <w:r w:rsidRPr="00DE421B">
              <w:rPr>
                <w:rFonts w:ascii="Times New Roman" w:hAnsi="Times New Roman" w:cs="Times New Roman"/>
                <w:sz w:val="24"/>
                <w:szCs w:val="24"/>
              </w:rPr>
              <w:t>Обоснование включения показателя (характеристики) в описании объекта закупки</w:t>
            </w:r>
          </w:p>
        </w:tc>
      </w:tr>
      <w:tr w:rsidR="00DE421B" w:rsidRPr="00DE421B" w14:paraId="25001346" w14:textId="77777777" w:rsidTr="00DE421B">
        <w:trPr>
          <w:tblHeader/>
        </w:trPr>
        <w:tc>
          <w:tcPr>
            <w:tcW w:w="702" w:type="dxa"/>
            <w:vMerge/>
            <w:tcBorders>
              <w:top w:val="nil"/>
              <w:left w:val="single" w:sz="4" w:space="0" w:color="000000"/>
              <w:bottom w:val="nil"/>
              <w:right w:val="single" w:sz="4" w:space="0" w:color="000000"/>
            </w:tcBorders>
            <w:shd w:val="clear" w:color="auto" w:fill="auto"/>
          </w:tcPr>
          <w:p w14:paraId="3A6428BA" w14:textId="77777777" w:rsidR="00DE421B" w:rsidRPr="00DE421B" w:rsidRDefault="00DE421B" w:rsidP="00DE421B">
            <w:pPr>
              <w:spacing w:after="0" w:line="240" w:lineRule="auto"/>
              <w:rPr>
                <w:rFonts w:ascii="Times New Roman" w:hAnsi="Times New Roman" w:cs="Times New Roman"/>
                <w:sz w:val="24"/>
                <w:szCs w:val="24"/>
              </w:rPr>
            </w:pPr>
          </w:p>
        </w:tc>
        <w:tc>
          <w:tcPr>
            <w:tcW w:w="5077" w:type="dxa"/>
            <w:vMerge/>
            <w:tcBorders>
              <w:top w:val="nil"/>
              <w:left w:val="single" w:sz="4" w:space="0" w:color="000000"/>
              <w:bottom w:val="nil"/>
              <w:right w:val="single" w:sz="4" w:space="0" w:color="000000"/>
            </w:tcBorders>
            <w:shd w:val="clear" w:color="auto" w:fill="auto"/>
          </w:tcPr>
          <w:p w14:paraId="2F7B4395" w14:textId="77777777" w:rsidR="00DE421B" w:rsidRPr="00DE421B" w:rsidRDefault="00DE421B" w:rsidP="00DE421B">
            <w:pPr>
              <w:spacing w:after="0" w:line="240" w:lineRule="auto"/>
              <w:rPr>
                <w:rFonts w:ascii="Times New Roman" w:hAnsi="Times New Roman" w:cs="Times New Roman"/>
                <w:sz w:val="24"/>
                <w:szCs w:val="24"/>
              </w:rPr>
            </w:pPr>
          </w:p>
        </w:tc>
        <w:tc>
          <w:tcPr>
            <w:tcW w:w="15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DC8711"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Минимальное значение </w:t>
            </w:r>
          </w:p>
          <w:p w14:paraId="75366C24" w14:textId="77777777" w:rsidR="00DE421B" w:rsidRPr="00DE421B" w:rsidRDefault="00DE421B" w:rsidP="00DE421B">
            <w:pPr>
              <w:spacing w:after="0" w:line="240" w:lineRule="auto"/>
              <w:ind w:right="98"/>
              <w:jc w:val="center"/>
              <w:rPr>
                <w:rFonts w:ascii="Times New Roman" w:hAnsi="Times New Roman" w:cs="Times New Roman"/>
                <w:sz w:val="24"/>
                <w:szCs w:val="24"/>
              </w:rPr>
            </w:pPr>
            <w:r w:rsidRPr="00DE421B">
              <w:rPr>
                <w:rFonts w:ascii="Times New Roman" w:hAnsi="Times New Roman" w:cs="Times New Roman"/>
                <w:sz w:val="24"/>
                <w:szCs w:val="24"/>
              </w:rPr>
              <w:t xml:space="preserve">показателя и/или </w:t>
            </w:r>
          </w:p>
          <w:p w14:paraId="43DFA088" w14:textId="77777777" w:rsidR="00DE421B" w:rsidRPr="00DE421B" w:rsidRDefault="00DE421B" w:rsidP="00DE421B">
            <w:pPr>
              <w:spacing w:after="0" w:line="240" w:lineRule="auto"/>
              <w:ind w:left="7" w:right="37" w:hanging="7"/>
              <w:jc w:val="center"/>
              <w:rPr>
                <w:rFonts w:ascii="Times New Roman" w:hAnsi="Times New Roman" w:cs="Times New Roman"/>
                <w:sz w:val="24"/>
                <w:szCs w:val="24"/>
              </w:rPr>
            </w:pPr>
            <w:r w:rsidRPr="00DE421B">
              <w:rPr>
                <w:rFonts w:ascii="Times New Roman" w:hAnsi="Times New Roman" w:cs="Times New Roman"/>
                <w:sz w:val="24"/>
                <w:szCs w:val="24"/>
              </w:rPr>
              <w:t xml:space="preserve">максимальное значение показателя </w:t>
            </w:r>
          </w:p>
        </w:tc>
        <w:tc>
          <w:tcPr>
            <w:tcW w:w="11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1E5A32" w14:textId="77777777" w:rsidR="00DE421B" w:rsidRPr="00DE421B" w:rsidRDefault="00DE421B" w:rsidP="00DE421B">
            <w:pPr>
              <w:spacing w:after="0" w:line="240" w:lineRule="auto"/>
              <w:ind w:right="49"/>
              <w:jc w:val="center"/>
              <w:rPr>
                <w:rFonts w:ascii="Times New Roman" w:hAnsi="Times New Roman" w:cs="Times New Roman"/>
                <w:sz w:val="24"/>
                <w:szCs w:val="24"/>
              </w:rPr>
            </w:pPr>
            <w:r w:rsidRPr="00DE421B">
              <w:rPr>
                <w:rFonts w:ascii="Times New Roman" w:hAnsi="Times New Roman" w:cs="Times New Roman"/>
                <w:sz w:val="24"/>
                <w:szCs w:val="24"/>
              </w:rPr>
              <w:t>Показатели</w:t>
            </w:r>
          </w:p>
          <w:p w14:paraId="2877135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(характеристики), для </w:t>
            </w:r>
          </w:p>
          <w:p w14:paraId="7B2EE9D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которых указаны </w:t>
            </w:r>
          </w:p>
          <w:p w14:paraId="51CED8F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варианты значений </w:t>
            </w:r>
          </w:p>
        </w:tc>
        <w:tc>
          <w:tcPr>
            <w:tcW w:w="2255" w:type="dxa"/>
            <w:gridSpan w:val="2"/>
            <w:tcBorders>
              <w:top w:val="single" w:sz="4" w:space="0" w:color="000000"/>
              <w:left w:val="single" w:sz="4" w:space="0" w:color="000000"/>
              <w:bottom w:val="single" w:sz="4" w:space="0" w:color="000000"/>
              <w:right w:val="single" w:sz="4" w:space="0" w:color="000000"/>
            </w:tcBorders>
            <w:shd w:val="clear" w:color="auto" w:fill="auto"/>
          </w:tcPr>
          <w:p w14:paraId="07675F1E"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 xml:space="preserve">Показатели </w:t>
            </w:r>
          </w:p>
          <w:p w14:paraId="23B8C96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(характеристики), которые </w:t>
            </w:r>
          </w:p>
          <w:p w14:paraId="03127305"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определяются </w:t>
            </w:r>
          </w:p>
          <w:p w14:paraId="75D3460E" w14:textId="77777777" w:rsidR="00DE421B" w:rsidRPr="00DE421B" w:rsidRDefault="00DE421B" w:rsidP="00DE421B">
            <w:pPr>
              <w:spacing w:after="0" w:line="240" w:lineRule="auto"/>
              <w:ind w:left="8" w:right="68"/>
              <w:jc w:val="center"/>
              <w:rPr>
                <w:rFonts w:ascii="Times New Roman" w:hAnsi="Times New Roman" w:cs="Times New Roman"/>
                <w:sz w:val="24"/>
                <w:szCs w:val="24"/>
              </w:rPr>
            </w:pPr>
            <w:r w:rsidRPr="00DE421B">
              <w:rPr>
                <w:rFonts w:ascii="Times New Roman" w:hAnsi="Times New Roman" w:cs="Times New Roman"/>
                <w:sz w:val="24"/>
                <w:szCs w:val="24"/>
              </w:rPr>
              <w:t xml:space="preserve">диапазоном значений </w:t>
            </w:r>
          </w:p>
        </w:tc>
        <w:tc>
          <w:tcPr>
            <w:tcW w:w="21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336C9E" w14:textId="77777777" w:rsidR="00DE421B" w:rsidRPr="00DE421B" w:rsidRDefault="00DE421B" w:rsidP="00DE421B">
            <w:pPr>
              <w:spacing w:after="0" w:line="240" w:lineRule="auto"/>
              <w:ind w:right="28"/>
              <w:jc w:val="center"/>
              <w:rPr>
                <w:rFonts w:ascii="Times New Roman" w:hAnsi="Times New Roman" w:cs="Times New Roman"/>
                <w:sz w:val="24"/>
                <w:szCs w:val="24"/>
              </w:rPr>
            </w:pPr>
            <w:r w:rsidRPr="00DE421B">
              <w:rPr>
                <w:rFonts w:ascii="Times New Roman" w:hAnsi="Times New Roman" w:cs="Times New Roman"/>
                <w:sz w:val="24"/>
                <w:szCs w:val="24"/>
              </w:rPr>
              <w:t>Показатели,</w:t>
            </w:r>
          </w:p>
          <w:p w14:paraId="60DAB89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(характеристики)</w:t>
            </w:r>
          </w:p>
          <w:p w14:paraId="41E89F32"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значения, которых</w:t>
            </w:r>
          </w:p>
          <w:p w14:paraId="1430244C" w14:textId="77777777" w:rsidR="00DE421B" w:rsidRPr="00DE421B" w:rsidRDefault="00DE421B" w:rsidP="00DE421B">
            <w:pPr>
              <w:spacing w:after="0" w:line="240" w:lineRule="auto"/>
              <w:ind w:left="55"/>
              <w:jc w:val="center"/>
              <w:rPr>
                <w:rFonts w:ascii="Times New Roman" w:hAnsi="Times New Roman" w:cs="Times New Roman"/>
                <w:sz w:val="24"/>
                <w:szCs w:val="24"/>
              </w:rPr>
            </w:pPr>
            <w:r w:rsidRPr="00DE421B">
              <w:rPr>
                <w:rFonts w:ascii="Times New Roman" w:hAnsi="Times New Roman" w:cs="Times New Roman"/>
                <w:sz w:val="24"/>
                <w:szCs w:val="24"/>
              </w:rPr>
              <w:t>не могут</w:t>
            </w:r>
          </w:p>
          <w:p w14:paraId="15ED3700" w14:textId="77777777" w:rsidR="00DE421B" w:rsidRPr="00DE421B" w:rsidRDefault="00DE421B" w:rsidP="00DE421B">
            <w:pPr>
              <w:spacing w:after="0" w:line="240" w:lineRule="auto"/>
              <w:ind w:right="60"/>
              <w:jc w:val="center"/>
              <w:rPr>
                <w:rFonts w:ascii="Times New Roman" w:hAnsi="Times New Roman" w:cs="Times New Roman"/>
                <w:sz w:val="24"/>
                <w:szCs w:val="24"/>
              </w:rPr>
            </w:pPr>
            <w:r w:rsidRPr="00DE421B">
              <w:rPr>
                <w:rFonts w:ascii="Times New Roman" w:hAnsi="Times New Roman" w:cs="Times New Roman"/>
                <w:sz w:val="24"/>
                <w:szCs w:val="24"/>
              </w:rPr>
              <w:t>изменяться</w:t>
            </w:r>
          </w:p>
        </w:tc>
        <w:tc>
          <w:tcPr>
            <w:tcW w:w="1128" w:type="dxa"/>
            <w:vMerge/>
            <w:tcBorders>
              <w:top w:val="nil"/>
              <w:left w:val="single" w:sz="4" w:space="0" w:color="000000"/>
              <w:bottom w:val="nil"/>
              <w:right w:val="single" w:sz="4" w:space="0" w:color="000000"/>
            </w:tcBorders>
            <w:shd w:val="clear" w:color="auto" w:fill="auto"/>
          </w:tcPr>
          <w:p w14:paraId="4863C81A" w14:textId="77777777" w:rsidR="00DE421B" w:rsidRPr="00DE421B" w:rsidRDefault="00DE421B" w:rsidP="00DE421B">
            <w:pPr>
              <w:spacing w:after="0" w:line="240" w:lineRule="auto"/>
              <w:rPr>
                <w:rFonts w:ascii="Times New Roman" w:hAnsi="Times New Roman" w:cs="Times New Roman"/>
                <w:sz w:val="24"/>
                <w:szCs w:val="24"/>
              </w:rPr>
            </w:pPr>
          </w:p>
        </w:tc>
        <w:tc>
          <w:tcPr>
            <w:tcW w:w="1594" w:type="dxa"/>
            <w:vMerge/>
            <w:tcBorders>
              <w:left w:val="single" w:sz="4" w:space="0" w:color="000000"/>
              <w:right w:val="single" w:sz="4" w:space="0" w:color="000000"/>
            </w:tcBorders>
          </w:tcPr>
          <w:p w14:paraId="370063C3"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4DD3EDFD" w14:textId="77777777" w:rsidTr="00DE421B">
        <w:trPr>
          <w:tblHeader/>
        </w:trPr>
        <w:tc>
          <w:tcPr>
            <w:tcW w:w="702" w:type="dxa"/>
            <w:vMerge/>
            <w:tcBorders>
              <w:top w:val="nil"/>
              <w:left w:val="single" w:sz="4" w:space="0" w:color="000000"/>
              <w:bottom w:val="single" w:sz="4" w:space="0" w:color="000000"/>
              <w:right w:val="single" w:sz="4" w:space="0" w:color="000000"/>
            </w:tcBorders>
            <w:shd w:val="clear" w:color="auto" w:fill="auto"/>
          </w:tcPr>
          <w:p w14:paraId="0EF01955" w14:textId="77777777" w:rsidR="00DE421B" w:rsidRPr="00DE421B" w:rsidRDefault="00DE421B" w:rsidP="00DE421B">
            <w:pPr>
              <w:spacing w:after="0" w:line="240" w:lineRule="auto"/>
              <w:rPr>
                <w:rFonts w:ascii="Times New Roman" w:hAnsi="Times New Roman" w:cs="Times New Roman"/>
                <w:sz w:val="24"/>
                <w:szCs w:val="24"/>
              </w:rPr>
            </w:pPr>
          </w:p>
        </w:tc>
        <w:tc>
          <w:tcPr>
            <w:tcW w:w="5077" w:type="dxa"/>
            <w:vMerge/>
            <w:tcBorders>
              <w:top w:val="nil"/>
              <w:left w:val="single" w:sz="4" w:space="0" w:color="000000"/>
              <w:bottom w:val="single" w:sz="4" w:space="0" w:color="000000"/>
              <w:right w:val="single" w:sz="4" w:space="0" w:color="000000"/>
            </w:tcBorders>
            <w:shd w:val="clear" w:color="auto" w:fill="auto"/>
          </w:tcPr>
          <w:p w14:paraId="2C088E7F" w14:textId="77777777" w:rsidR="00DE421B" w:rsidRPr="00DE421B" w:rsidRDefault="00DE421B" w:rsidP="00DE421B">
            <w:pPr>
              <w:spacing w:after="0" w:line="240" w:lineRule="auto"/>
              <w:rPr>
                <w:rFonts w:ascii="Times New Roman" w:hAnsi="Times New Roman" w:cs="Times New Roman"/>
                <w:sz w:val="24"/>
                <w:szCs w:val="24"/>
              </w:rPr>
            </w:pPr>
          </w:p>
        </w:tc>
        <w:tc>
          <w:tcPr>
            <w:tcW w:w="1548" w:type="dxa"/>
            <w:vMerge/>
            <w:tcBorders>
              <w:top w:val="nil"/>
              <w:left w:val="single" w:sz="4" w:space="0" w:color="000000"/>
              <w:bottom w:val="single" w:sz="4" w:space="0" w:color="000000"/>
              <w:right w:val="single" w:sz="4" w:space="0" w:color="000000"/>
            </w:tcBorders>
            <w:shd w:val="clear" w:color="auto" w:fill="auto"/>
          </w:tcPr>
          <w:p w14:paraId="5F4F75F3" w14:textId="77777777" w:rsidR="00DE421B" w:rsidRPr="00DE421B" w:rsidRDefault="00DE421B" w:rsidP="00DE421B">
            <w:pPr>
              <w:spacing w:after="0" w:line="240" w:lineRule="auto"/>
              <w:rPr>
                <w:rFonts w:ascii="Times New Roman" w:hAnsi="Times New Roman" w:cs="Times New Roman"/>
                <w:sz w:val="24"/>
                <w:szCs w:val="24"/>
              </w:rPr>
            </w:pPr>
          </w:p>
        </w:tc>
        <w:tc>
          <w:tcPr>
            <w:tcW w:w="1126" w:type="dxa"/>
            <w:vMerge/>
            <w:tcBorders>
              <w:top w:val="nil"/>
              <w:left w:val="single" w:sz="4" w:space="0" w:color="000000"/>
              <w:bottom w:val="single" w:sz="4" w:space="0" w:color="000000"/>
              <w:right w:val="single" w:sz="4" w:space="0" w:color="000000"/>
            </w:tcBorders>
            <w:shd w:val="clear" w:color="auto" w:fill="auto"/>
          </w:tcPr>
          <w:p w14:paraId="066CE6FD" w14:textId="77777777" w:rsidR="00DE421B" w:rsidRPr="00DE421B" w:rsidRDefault="00DE421B" w:rsidP="00DE421B">
            <w:pPr>
              <w:spacing w:after="0" w:line="240" w:lineRule="auto"/>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14:paraId="1AE6271E" w14:textId="77777777" w:rsidR="00DE421B" w:rsidRPr="00DE421B" w:rsidRDefault="00DE421B" w:rsidP="00DE421B">
            <w:pPr>
              <w:spacing w:after="0" w:line="240" w:lineRule="auto"/>
              <w:ind w:right="33"/>
              <w:jc w:val="center"/>
              <w:rPr>
                <w:rFonts w:ascii="Times New Roman" w:hAnsi="Times New Roman" w:cs="Times New Roman"/>
                <w:sz w:val="24"/>
                <w:szCs w:val="24"/>
              </w:rPr>
            </w:pPr>
            <w:r w:rsidRPr="00DE421B">
              <w:rPr>
                <w:rFonts w:ascii="Times New Roman" w:hAnsi="Times New Roman" w:cs="Times New Roman"/>
                <w:sz w:val="24"/>
                <w:szCs w:val="24"/>
              </w:rPr>
              <w:t xml:space="preserve">Нижняя граница диапазона </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76E03"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Верхняя граница диапазона </w:t>
            </w:r>
          </w:p>
        </w:tc>
        <w:tc>
          <w:tcPr>
            <w:tcW w:w="2158" w:type="dxa"/>
            <w:vMerge/>
            <w:tcBorders>
              <w:top w:val="nil"/>
              <w:left w:val="single" w:sz="4" w:space="0" w:color="000000"/>
              <w:bottom w:val="single" w:sz="4" w:space="0" w:color="000000"/>
              <w:right w:val="single" w:sz="4" w:space="0" w:color="000000"/>
            </w:tcBorders>
            <w:shd w:val="clear" w:color="auto" w:fill="auto"/>
          </w:tcPr>
          <w:p w14:paraId="22C420D7" w14:textId="77777777" w:rsidR="00DE421B" w:rsidRPr="00DE421B" w:rsidRDefault="00DE421B" w:rsidP="00DE421B">
            <w:pPr>
              <w:spacing w:after="0" w:line="240" w:lineRule="auto"/>
              <w:rPr>
                <w:rFonts w:ascii="Times New Roman" w:hAnsi="Times New Roman" w:cs="Times New Roman"/>
                <w:sz w:val="24"/>
                <w:szCs w:val="24"/>
              </w:rPr>
            </w:pPr>
          </w:p>
        </w:tc>
        <w:tc>
          <w:tcPr>
            <w:tcW w:w="1128" w:type="dxa"/>
            <w:vMerge/>
            <w:tcBorders>
              <w:top w:val="nil"/>
              <w:left w:val="single" w:sz="4" w:space="0" w:color="000000"/>
              <w:bottom w:val="single" w:sz="4" w:space="0" w:color="000000"/>
              <w:right w:val="single" w:sz="4" w:space="0" w:color="000000"/>
            </w:tcBorders>
            <w:shd w:val="clear" w:color="auto" w:fill="auto"/>
          </w:tcPr>
          <w:p w14:paraId="592C90FA" w14:textId="77777777" w:rsidR="00DE421B" w:rsidRPr="00DE421B" w:rsidRDefault="00DE421B" w:rsidP="00DE421B">
            <w:pPr>
              <w:spacing w:after="0" w:line="240" w:lineRule="auto"/>
              <w:rPr>
                <w:rFonts w:ascii="Times New Roman" w:hAnsi="Times New Roman" w:cs="Times New Roman"/>
                <w:sz w:val="24"/>
                <w:szCs w:val="24"/>
              </w:rPr>
            </w:pPr>
          </w:p>
        </w:tc>
        <w:tc>
          <w:tcPr>
            <w:tcW w:w="1594" w:type="dxa"/>
            <w:vMerge/>
            <w:tcBorders>
              <w:left w:val="single" w:sz="4" w:space="0" w:color="000000"/>
              <w:bottom w:val="single" w:sz="4" w:space="0" w:color="000000"/>
              <w:right w:val="single" w:sz="4" w:space="0" w:color="000000"/>
            </w:tcBorders>
          </w:tcPr>
          <w:p w14:paraId="1DC29B7E"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1BB30AEF" w14:textId="77777777" w:rsidTr="00DE421B">
        <w:trPr>
          <w:tblHeader/>
        </w:trPr>
        <w:tc>
          <w:tcPr>
            <w:tcW w:w="702" w:type="dxa"/>
            <w:tcBorders>
              <w:top w:val="single" w:sz="4" w:space="0" w:color="000000"/>
              <w:left w:val="single" w:sz="4" w:space="0" w:color="000000"/>
              <w:bottom w:val="single" w:sz="4" w:space="0" w:color="000000"/>
              <w:right w:val="single" w:sz="4" w:space="0" w:color="000000"/>
            </w:tcBorders>
            <w:shd w:val="clear" w:color="auto" w:fill="auto"/>
          </w:tcPr>
          <w:p w14:paraId="565DEC1C"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1 </w:t>
            </w:r>
          </w:p>
        </w:tc>
        <w:tc>
          <w:tcPr>
            <w:tcW w:w="5077" w:type="dxa"/>
            <w:tcBorders>
              <w:top w:val="single" w:sz="4" w:space="0" w:color="000000"/>
              <w:left w:val="single" w:sz="4" w:space="0" w:color="000000"/>
              <w:bottom w:val="single" w:sz="4" w:space="0" w:color="000000"/>
              <w:right w:val="single" w:sz="4" w:space="0" w:color="000000"/>
            </w:tcBorders>
            <w:shd w:val="clear" w:color="auto" w:fill="auto"/>
          </w:tcPr>
          <w:p w14:paraId="6C37C8E8"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 xml:space="preserve">2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14:paraId="33236B36"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3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0D4C511" w14:textId="77777777" w:rsidR="00DE421B" w:rsidRPr="00DE421B" w:rsidRDefault="00DE421B" w:rsidP="00DE421B">
            <w:pPr>
              <w:spacing w:after="0" w:line="240" w:lineRule="auto"/>
              <w:ind w:right="101"/>
              <w:jc w:val="center"/>
              <w:rPr>
                <w:rFonts w:ascii="Times New Roman" w:hAnsi="Times New Roman" w:cs="Times New Roman"/>
                <w:sz w:val="24"/>
                <w:szCs w:val="24"/>
              </w:rPr>
            </w:pPr>
            <w:r w:rsidRPr="00DE421B">
              <w:rPr>
                <w:rFonts w:ascii="Times New Roman" w:hAnsi="Times New Roman" w:cs="Times New Roman"/>
                <w:sz w:val="24"/>
                <w:szCs w:val="24"/>
              </w:rPr>
              <w:t xml:space="preserve">4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14:paraId="2D98FDD6"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5 </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614EBA81"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6 </w:t>
            </w:r>
          </w:p>
        </w:tc>
        <w:tc>
          <w:tcPr>
            <w:tcW w:w="2158" w:type="dxa"/>
            <w:tcBorders>
              <w:top w:val="single" w:sz="4" w:space="0" w:color="000000"/>
              <w:left w:val="single" w:sz="4" w:space="0" w:color="000000"/>
              <w:bottom w:val="single" w:sz="4" w:space="0" w:color="000000"/>
              <w:right w:val="single" w:sz="4" w:space="0" w:color="000000"/>
            </w:tcBorders>
            <w:shd w:val="clear" w:color="auto" w:fill="auto"/>
          </w:tcPr>
          <w:p w14:paraId="2455D6CF"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 xml:space="preserve">7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0C1E84EA"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 xml:space="preserve">8 </w:t>
            </w:r>
          </w:p>
        </w:tc>
        <w:tc>
          <w:tcPr>
            <w:tcW w:w="1594" w:type="dxa"/>
            <w:tcBorders>
              <w:top w:val="single" w:sz="4" w:space="0" w:color="000000"/>
              <w:left w:val="single" w:sz="4" w:space="0" w:color="000000"/>
              <w:bottom w:val="single" w:sz="4" w:space="0" w:color="000000"/>
              <w:right w:val="single" w:sz="4" w:space="0" w:color="000000"/>
            </w:tcBorders>
          </w:tcPr>
          <w:p w14:paraId="09DDC3F4"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9</w:t>
            </w:r>
          </w:p>
        </w:tc>
      </w:tr>
      <w:tr w:rsidR="00DE421B" w:rsidRPr="00DE421B" w14:paraId="47328763" w14:textId="77777777" w:rsidTr="00DE421B">
        <w:tc>
          <w:tcPr>
            <w:tcW w:w="1399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EB73B81" w14:textId="77777777" w:rsidR="00DE421B" w:rsidRPr="00DE421B" w:rsidRDefault="00DE421B" w:rsidP="00DE421B">
            <w:pPr>
              <w:spacing w:after="0" w:line="240" w:lineRule="auto"/>
              <w:rPr>
                <w:rFonts w:ascii="Times New Roman" w:hAnsi="Times New Roman" w:cs="Times New Roman"/>
                <w:sz w:val="24"/>
                <w:szCs w:val="24"/>
              </w:rPr>
            </w:pPr>
            <w:r w:rsidRPr="00DE421B">
              <w:rPr>
                <w:rFonts w:ascii="Times New Roman" w:hAnsi="Times New Roman" w:cs="Times New Roman"/>
                <w:sz w:val="24"/>
                <w:szCs w:val="24"/>
              </w:rPr>
              <w:t>Трамвайный вагон пассажирский, сочлененный, трех секционный двухстороннего движения со 100% низким уровнем пола и экстерьером кузова в РЕТРО стиле и с вписыванием в кривую радиусом 14 метров</w:t>
            </w:r>
          </w:p>
        </w:tc>
        <w:tc>
          <w:tcPr>
            <w:tcW w:w="1594" w:type="dxa"/>
            <w:tcBorders>
              <w:top w:val="single" w:sz="4" w:space="0" w:color="000000"/>
              <w:left w:val="single" w:sz="4" w:space="0" w:color="000000"/>
              <w:bottom w:val="single" w:sz="4" w:space="0" w:color="000000"/>
              <w:right w:val="single" w:sz="4" w:space="0" w:color="000000"/>
            </w:tcBorders>
          </w:tcPr>
          <w:p w14:paraId="1672A50C" w14:textId="77777777" w:rsidR="00DE421B" w:rsidRPr="00DE421B" w:rsidRDefault="00DE421B" w:rsidP="00DE421B">
            <w:pPr>
              <w:spacing w:after="0" w:line="240" w:lineRule="auto"/>
              <w:rPr>
                <w:rFonts w:ascii="Times New Roman" w:hAnsi="Times New Roman" w:cs="Times New Roman"/>
                <w:sz w:val="24"/>
                <w:szCs w:val="24"/>
              </w:rPr>
            </w:pPr>
          </w:p>
        </w:tc>
      </w:tr>
      <w:tr w:rsidR="00DE421B" w:rsidRPr="00DE421B" w14:paraId="233A19E2"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0CC7C"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1A3FE" w14:textId="77777777" w:rsidR="00DE421B" w:rsidRPr="00DE421B" w:rsidRDefault="00DE421B" w:rsidP="00DE421B">
            <w:pPr>
              <w:spacing w:after="0" w:line="240" w:lineRule="auto"/>
              <w:ind w:left="2" w:right="686"/>
              <w:rPr>
                <w:rFonts w:ascii="Times New Roman" w:hAnsi="Times New Roman" w:cs="Times New Roman"/>
                <w:sz w:val="24"/>
                <w:szCs w:val="24"/>
              </w:rPr>
            </w:pPr>
            <w:r w:rsidRPr="00DE421B">
              <w:rPr>
                <w:rFonts w:ascii="Times New Roman" w:hAnsi="Times New Roman" w:cs="Times New Roman"/>
                <w:sz w:val="24"/>
                <w:szCs w:val="24"/>
              </w:rPr>
              <w:t xml:space="preserve">Тип вагона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CECF7"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B8138"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9201E"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20747"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E33E"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Двухсторонний</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3A110"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94" w:type="dxa"/>
            <w:tcBorders>
              <w:top w:val="single" w:sz="4" w:space="0" w:color="000000"/>
              <w:left w:val="single" w:sz="4" w:space="0" w:color="000000"/>
              <w:bottom w:val="single" w:sz="4" w:space="0" w:color="000000"/>
              <w:right w:val="single" w:sz="4" w:space="0" w:color="000000"/>
            </w:tcBorders>
          </w:tcPr>
          <w:p w14:paraId="4DE69DA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0477E283"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FB844"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CAEEB" w14:textId="77777777" w:rsidR="00DE421B" w:rsidRPr="00DE421B" w:rsidRDefault="00DE421B" w:rsidP="00DE421B">
            <w:pPr>
              <w:spacing w:after="0" w:line="240" w:lineRule="auto"/>
              <w:ind w:left="2" w:right="686"/>
              <w:rPr>
                <w:rFonts w:ascii="Times New Roman" w:hAnsi="Times New Roman" w:cs="Times New Roman"/>
                <w:sz w:val="24"/>
                <w:szCs w:val="24"/>
              </w:rPr>
            </w:pPr>
            <w:r w:rsidRPr="00DE421B">
              <w:rPr>
                <w:rFonts w:ascii="Times New Roman" w:hAnsi="Times New Roman" w:cs="Times New Roman"/>
                <w:sz w:val="24"/>
                <w:szCs w:val="24"/>
              </w:rPr>
              <w:t>Количество секций кузова</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F3945"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50C57"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7649C"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B8A04"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A9106"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A5749"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1594" w:type="dxa"/>
            <w:tcBorders>
              <w:top w:val="single" w:sz="4" w:space="0" w:color="000000"/>
              <w:left w:val="single" w:sz="4" w:space="0" w:color="000000"/>
              <w:bottom w:val="single" w:sz="4" w:space="0" w:color="000000"/>
              <w:right w:val="single" w:sz="4" w:space="0" w:color="000000"/>
            </w:tcBorders>
            <w:vAlign w:val="center"/>
          </w:tcPr>
          <w:p w14:paraId="57C38FF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03588B2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969E6"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059C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Количество кабин водителя</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0C3C5"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310F1"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C61F"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63B34"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9E641"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2ED1C" w14:textId="77777777" w:rsidR="00DE421B" w:rsidRPr="00DE421B" w:rsidRDefault="00DE421B" w:rsidP="00DE421B">
            <w:pPr>
              <w:spacing w:after="0" w:line="240" w:lineRule="auto"/>
              <w:ind w:right="44"/>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1594" w:type="dxa"/>
            <w:tcBorders>
              <w:top w:val="single" w:sz="4" w:space="0" w:color="000000"/>
              <w:left w:val="single" w:sz="4" w:space="0" w:color="000000"/>
              <w:bottom w:val="single" w:sz="4" w:space="0" w:color="000000"/>
              <w:right w:val="single" w:sz="4" w:space="0" w:color="000000"/>
            </w:tcBorders>
            <w:vAlign w:val="center"/>
          </w:tcPr>
          <w:p w14:paraId="68BF0610"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В </w:t>
            </w:r>
            <w:r w:rsidRPr="00DE421B">
              <w:rPr>
                <w:rFonts w:ascii="Times New Roman" w:hAnsi="Times New Roman" w:cs="Times New Roman"/>
                <w:sz w:val="24"/>
                <w:szCs w:val="24"/>
              </w:rPr>
              <w:lastRenderedPageBreak/>
              <w:t>соответствии с техническими требованиями</w:t>
            </w:r>
          </w:p>
        </w:tc>
      </w:tr>
      <w:tr w:rsidR="00DE421B" w:rsidRPr="00DE421B" w14:paraId="52082E4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FFE62"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EE8E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трамвайного вагона (по кузову)</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A47D4"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25C4B"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B7FA4"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558C7A9D"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24500</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8B02E"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более 27000</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B91B4"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17AB0"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1594" w:type="dxa"/>
            <w:tcBorders>
              <w:top w:val="single" w:sz="4" w:space="0" w:color="000000"/>
              <w:left w:val="single" w:sz="4" w:space="0" w:color="000000"/>
              <w:bottom w:val="single" w:sz="4" w:space="0" w:color="000000"/>
              <w:right w:val="single" w:sz="4" w:space="0" w:color="000000"/>
            </w:tcBorders>
            <w:vAlign w:val="center"/>
          </w:tcPr>
          <w:p w14:paraId="483C72A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0419B580"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A5C0"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77A8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Высота трамвайного вагона без учета пантографа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5A88C" w14:textId="77777777" w:rsidR="00DE421B" w:rsidRPr="00DE421B" w:rsidRDefault="00DE421B" w:rsidP="00DE421B">
            <w:pPr>
              <w:spacing w:after="0" w:line="240" w:lineRule="auto"/>
              <w:ind w:right="98"/>
              <w:jc w:val="center"/>
              <w:rPr>
                <w:rFonts w:ascii="Times New Roman" w:hAnsi="Times New Roman" w:cs="Times New Roman"/>
                <w:sz w:val="24"/>
                <w:szCs w:val="24"/>
              </w:rPr>
            </w:pPr>
            <w:r w:rsidRPr="00DE421B">
              <w:rPr>
                <w:rFonts w:ascii="Times New Roman" w:hAnsi="Times New Roman" w:cs="Times New Roman"/>
                <w:sz w:val="24"/>
                <w:szCs w:val="24"/>
              </w:rPr>
              <w:t>Не более 3800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FF293"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9EAF0"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6C4A3"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29E0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5FD82"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1594" w:type="dxa"/>
            <w:tcBorders>
              <w:top w:val="single" w:sz="4" w:space="0" w:color="000000"/>
              <w:left w:val="single" w:sz="4" w:space="0" w:color="000000"/>
              <w:bottom w:val="single" w:sz="4" w:space="0" w:color="000000"/>
              <w:right w:val="single" w:sz="4" w:space="0" w:color="000000"/>
            </w:tcBorders>
            <w:vAlign w:val="center"/>
          </w:tcPr>
          <w:p w14:paraId="6FBB6B8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566F4214"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4A8AB"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798A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Ширина трамвайного вагона по кузову</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884DB"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D89F9"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Х</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2C2B6"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34F4B53B"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2500</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96EAD"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не более 2550</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7BF4E"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31914"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1594" w:type="dxa"/>
            <w:tcBorders>
              <w:top w:val="single" w:sz="4" w:space="0" w:color="000000"/>
              <w:left w:val="single" w:sz="4" w:space="0" w:color="000000"/>
              <w:bottom w:val="single" w:sz="4" w:space="0" w:color="000000"/>
              <w:right w:val="single" w:sz="4" w:space="0" w:color="000000"/>
            </w:tcBorders>
            <w:vAlign w:val="center"/>
          </w:tcPr>
          <w:p w14:paraId="67161D4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стандарт. Вагоны трамвайные пассажирские. Технические </w:t>
            </w:r>
            <w:r w:rsidRPr="00DE421B">
              <w:rPr>
                <w:rFonts w:ascii="Times New Roman" w:hAnsi="Times New Roman" w:cs="Times New Roman"/>
                <w:sz w:val="24"/>
                <w:szCs w:val="24"/>
              </w:rPr>
              <w:lastRenderedPageBreak/>
              <w:t>условия»</w:t>
            </w:r>
          </w:p>
        </w:tc>
      </w:tr>
      <w:tr w:rsidR="00DE421B" w:rsidRPr="00DE421B" w14:paraId="2BF9D558"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6E611"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4C3C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Тип пола</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6E269"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8B66D"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B5D18"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F5855"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C7D0A"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Низкопольный</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5990A" w14:textId="77777777" w:rsidR="00DE421B" w:rsidRPr="00DE421B" w:rsidRDefault="00DE421B" w:rsidP="00DE421B">
            <w:pPr>
              <w:spacing w:after="0" w:line="240" w:lineRule="auto"/>
              <w:ind w:right="103"/>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94" w:type="dxa"/>
            <w:tcBorders>
              <w:top w:val="single" w:sz="4" w:space="0" w:color="000000"/>
              <w:left w:val="single" w:sz="4" w:space="0" w:color="000000"/>
              <w:bottom w:val="single" w:sz="4" w:space="0" w:color="000000"/>
              <w:right w:val="single" w:sz="4" w:space="0" w:color="000000"/>
            </w:tcBorders>
            <w:vAlign w:val="center"/>
          </w:tcPr>
          <w:p w14:paraId="2D2CD52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в Санкт-Петербурге</w:t>
            </w:r>
          </w:p>
        </w:tc>
      </w:tr>
      <w:tr w:rsidR="00DE421B" w:rsidRPr="00DE421B" w14:paraId="65A3427E"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A4FD6"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5876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Количество мест для сидения</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953C3"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Не менее 50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F40A5"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FEDDA"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C452"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C6EDC"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5A525" w14:textId="77777777" w:rsidR="00DE421B" w:rsidRPr="00DE421B" w:rsidRDefault="00DE421B" w:rsidP="00DE421B">
            <w:pPr>
              <w:spacing w:after="0" w:line="240" w:lineRule="auto"/>
              <w:ind w:right="103"/>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1594" w:type="dxa"/>
            <w:tcBorders>
              <w:top w:val="single" w:sz="4" w:space="0" w:color="000000"/>
              <w:left w:val="single" w:sz="4" w:space="0" w:color="000000"/>
              <w:bottom w:val="single" w:sz="4" w:space="0" w:color="000000"/>
              <w:right w:val="single" w:sz="4" w:space="0" w:color="000000"/>
            </w:tcBorders>
            <w:vAlign w:val="center"/>
          </w:tcPr>
          <w:p w14:paraId="5F7D514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6D1469DE"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ABCBB" w14:textId="77777777" w:rsidR="00DE421B" w:rsidRPr="00DE421B" w:rsidRDefault="00DE421B" w:rsidP="00DE421B">
            <w:pPr>
              <w:numPr>
                <w:ilvl w:val="0"/>
                <w:numId w:val="37"/>
              </w:numPr>
              <w:suppressAutoHyphens/>
              <w:spacing w:after="0" w:line="240" w:lineRule="auto"/>
              <w:ind w:left="470" w:right="101"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72D6C"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Пассажировместимость при наполняемости 5 чел./м</w:t>
            </w:r>
            <w:r w:rsidRPr="00DE421B">
              <w:rPr>
                <w:rFonts w:ascii="Times New Roman" w:hAnsi="Times New Roman" w:cs="Times New Roman"/>
                <w:sz w:val="24"/>
                <w:szCs w:val="24"/>
                <w:vertAlign w:val="superscript"/>
              </w:rPr>
              <w:t>2</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659C1"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Не менее 160*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E32EE" w14:textId="77777777" w:rsidR="00DE421B" w:rsidRPr="00DE421B" w:rsidRDefault="00DE421B" w:rsidP="00DE421B">
            <w:pPr>
              <w:spacing w:after="0" w:line="240" w:lineRule="auto"/>
              <w:ind w:right="100"/>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4AB01"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11755"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0D25" w14:textId="77777777" w:rsidR="00DE421B" w:rsidRPr="00DE421B" w:rsidRDefault="00DE421B" w:rsidP="00DE421B">
            <w:pPr>
              <w:spacing w:after="0" w:line="240" w:lineRule="auto"/>
              <w:ind w:right="105"/>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A022F" w14:textId="77777777" w:rsidR="00DE421B" w:rsidRPr="00DE421B" w:rsidRDefault="00DE421B" w:rsidP="00DE421B">
            <w:pPr>
              <w:spacing w:after="0" w:line="240" w:lineRule="auto"/>
              <w:ind w:right="106"/>
              <w:jc w:val="center"/>
              <w:rPr>
                <w:rFonts w:ascii="Times New Roman" w:hAnsi="Times New Roman" w:cs="Times New Roman"/>
                <w:sz w:val="24"/>
                <w:szCs w:val="24"/>
              </w:rPr>
            </w:pPr>
            <w:r w:rsidRPr="00DE421B">
              <w:rPr>
                <w:rFonts w:ascii="Times New Roman" w:hAnsi="Times New Roman" w:cs="Times New Roman"/>
                <w:sz w:val="24"/>
                <w:szCs w:val="24"/>
              </w:rPr>
              <w:t>чел.</w:t>
            </w:r>
          </w:p>
        </w:tc>
        <w:tc>
          <w:tcPr>
            <w:tcW w:w="1594" w:type="dxa"/>
            <w:tcBorders>
              <w:top w:val="single" w:sz="4" w:space="0" w:color="000000"/>
              <w:left w:val="single" w:sz="4" w:space="0" w:color="000000"/>
              <w:bottom w:val="single" w:sz="4" w:space="0" w:color="000000"/>
              <w:right w:val="single" w:sz="4" w:space="0" w:color="000000"/>
            </w:tcBorders>
            <w:vAlign w:val="center"/>
          </w:tcPr>
          <w:p w14:paraId="76E29253"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4C9A6049"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E6342" w14:textId="77777777" w:rsidR="00DE421B" w:rsidRPr="00DE421B" w:rsidRDefault="00DE421B" w:rsidP="00DE421B">
            <w:pPr>
              <w:numPr>
                <w:ilvl w:val="0"/>
                <w:numId w:val="37"/>
              </w:numPr>
              <w:suppressAutoHyphens/>
              <w:spacing w:after="0" w:line="240" w:lineRule="auto"/>
              <w:ind w:left="470" w:right="49" w:hanging="357"/>
              <w:contextualSpacing/>
              <w:jc w:val="center"/>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2AD5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Количество тележек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01488" w14:textId="77777777" w:rsidR="00DE421B" w:rsidRPr="00DE421B" w:rsidRDefault="00DE421B" w:rsidP="00DE421B">
            <w:pPr>
              <w:spacing w:after="0" w:line="240" w:lineRule="auto"/>
              <w:ind w:right="48"/>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074E8" w14:textId="77777777" w:rsidR="00DE421B" w:rsidRPr="00DE421B" w:rsidRDefault="00DE421B" w:rsidP="00DE421B">
            <w:pPr>
              <w:spacing w:after="0" w:line="240" w:lineRule="auto"/>
              <w:ind w:right="48"/>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1B767" w14:textId="77777777" w:rsidR="00DE421B" w:rsidRPr="00DE421B" w:rsidRDefault="00DE421B" w:rsidP="00DE421B">
            <w:pPr>
              <w:spacing w:after="0" w:line="240" w:lineRule="auto"/>
              <w:ind w:right="5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5E36E" w14:textId="77777777" w:rsidR="00DE421B" w:rsidRPr="00DE421B" w:rsidRDefault="00DE421B" w:rsidP="00DE421B">
            <w:pPr>
              <w:spacing w:after="0" w:line="240" w:lineRule="auto"/>
              <w:ind w:right="5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2B3ED" w14:textId="77777777" w:rsidR="00DE421B" w:rsidRPr="00DE421B" w:rsidRDefault="00DE421B" w:rsidP="00DE421B">
            <w:pPr>
              <w:spacing w:after="0" w:line="240" w:lineRule="auto"/>
              <w:ind w:right="53"/>
              <w:jc w:val="center"/>
              <w:rPr>
                <w:rFonts w:ascii="Times New Roman" w:hAnsi="Times New Roman" w:cs="Times New Roman"/>
                <w:sz w:val="24"/>
                <w:szCs w:val="24"/>
              </w:rPr>
            </w:pPr>
            <w:r w:rsidRPr="00DE421B">
              <w:rPr>
                <w:rFonts w:ascii="Times New Roman" w:hAnsi="Times New Roman" w:cs="Times New Roman"/>
                <w:sz w:val="24"/>
                <w:szCs w:val="24"/>
              </w:rPr>
              <w:t>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D5115" w14:textId="77777777" w:rsidR="00DE421B" w:rsidRPr="00DE421B" w:rsidRDefault="00DE421B" w:rsidP="00DE421B">
            <w:pPr>
              <w:spacing w:after="0" w:line="240" w:lineRule="auto"/>
              <w:ind w:right="51"/>
              <w:jc w:val="center"/>
              <w:rPr>
                <w:rFonts w:ascii="Times New Roman" w:hAnsi="Times New Roman" w:cs="Times New Roman"/>
                <w:sz w:val="24"/>
                <w:szCs w:val="24"/>
              </w:rPr>
            </w:pPr>
            <w:r w:rsidRPr="00DE421B">
              <w:rPr>
                <w:rFonts w:ascii="Times New Roman" w:hAnsi="Times New Roman" w:cs="Times New Roman"/>
                <w:sz w:val="24"/>
                <w:szCs w:val="24"/>
              </w:rPr>
              <w:t>шт.</w:t>
            </w:r>
          </w:p>
        </w:tc>
        <w:tc>
          <w:tcPr>
            <w:tcW w:w="1594" w:type="dxa"/>
            <w:tcBorders>
              <w:top w:val="single" w:sz="4" w:space="0" w:color="000000"/>
              <w:left w:val="single" w:sz="4" w:space="0" w:color="000000"/>
              <w:bottom w:val="single" w:sz="4" w:space="0" w:color="000000"/>
              <w:right w:val="single" w:sz="4" w:space="0" w:color="000000"/>
            </w:tcBorders>
            <w:vAlign w:val="center"/>
          </w:tcPr>
          <w:p w14:paraId="63BC5F2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2B8D6951"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CAE8E"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155DA"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Суммарная мощность двигателей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764FC" w14:textId="77777777" w:rsidR="00DE421B" w:rsidRPr="00DE421B" w:rsidRDefault="00DE421B" w:rsidP="00DE421B">
            <w:pPr>
              <w:spacing w:after="0" w:line="240" w:lineRule="auto"/>
              <w:ind w:right="50"/>
              <w:jc w:val="center"/>
              <w:rPr>
                <w:rFonts w:ascii="Times New Roman" w:hAnsi="Times New Roman" w:cs="Times New Roman"/>
                <w:sz w:val="24"/>
                <w:szCs w:val="24"/>
              </w:rPr>
            </w:pPr>
            <w:r w:rsidRPr="00DE421B">
              <w:rPr>
                <w:rFonts w:ascii="Times New Roman" w:hAnsi="Times New Roman" w:cs="Times New Roman"/>
                <w:sz w:val="24"/>
                <w:szCs w:val="24"/>
              </w:rPr>
              <w:t>Не более 450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9FAC0" w14:textId="77777777" w:rsidR="00DE421B" w:rsidRPr="00DE421B" w:rsidRDefault="00DE421B" w:rsidP="00DE421B">
            <w:pPr>
              <w:spacing w:after="0" w:line="240" w:lineRule="auto"/>
              <w:ind w:right="48"/>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58478" w14:textId="77777777" w:rsidR="00DE421B" w:rsidRPr="00DE421B" w:rsidRDefault="00DE421B" w:rsidP="00DE421B">
            <w:pPr>
              <w:spacing w:after="0" w:line="240" w:lineRule="auto"/>
              <w:ind w:right="5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7DF02" w14:textId="77777777" w:rsidR="00DE421B" w:rsidRPr="00DE421B" w:rsidRDefault="00DE421B" w:rsidP="00DE421B">
            <w:pPr>
              <w:spacing w:after="0" w:line="240" w:lineRule="auto"/>
              <w:ind w:right="53"/>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53BF" w14:textId="77777777" w:rsidR="00DE421B" w:rsidRPr="00DE421B" w:rsidRDefault="00DE421B" w:rsidP="00DE421B">
            <w:pPr>
              <w:spacing w:after="0" w:line="240" w:lineRule="auto"/>
              <w:ind w:right="53"/>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0C8AF"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кВт</w:t>
            </w:r>
          </w:p>
        </w:tc>
        <w:tc>
          <w:tcPr>
            <w:tcW w:w="1594" w:type="dxa"/>
            <w:tcBorders>
              <w:top w:val="single" w:sz="4" w:space="0" w:color="000000"/>
              <w:left w:val="single" w:sz="4" w:space="0" w:color="000000"/>
              <w:bottom w:val="single" w:sz="4" w:space="0" w:color="000000"/>
              <w:right w:val="single" w:sz="4" w:space="0" w:color="000000"/>
            </w:tcBorders>
            <w:vAlign w:val="center"/>
          </w:tcPr>
          <w:p w14:paraId="10BFDCFC"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459C19F2"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23FC"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7796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Количество служебных дверей с каждой стороны</w:t>
            </w:r>
            <w:r w:rsidRPr="00DE421B">
              <w:rPr>
                <w:rFonts w:ascii="Times New Roman" w:hAnsi="Times New Roman" w:cs="Times New Roman"/>
                <w:sz w:val="24"/>
                <w:szCs w:val="24"/>
              </w:rPr>
              <w:tab/>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92BD4" w14:textId="77777777" w:rsidR="00DE421B" w:rsidRPr="00DE421B" w:rsidRDefault="00DE421B" w:rsidP="00DE421B">
            <w:pPr>
              <w:spacing w:after="0" w:line="240" w:lineRule="auto"/>
              <w:ind w:left="87" w:right="35"/>
              <w:jc w:val="center"/>
              <w:rPr>
                <w:rFonts w:ascii="Times New Roman" w:hAnsi="Times New Roman" w:cs="Times New Roman"/>
                <w:sz w:val="24"/>
                <w:szCs w:val="24"/>
              </w:rPr>
            </w:pPr>
            <w:r w:rsidRPr="00DE421B">
              <w:rPr>
                <w:rFonts w:ascii="Times New Roman" w:hAnsi="Times New Roman" w:cs="Times New Roman"/>
                <w:sz w:val="24"/>
                <w:szCs w:val="24"/>
              </w:rPr>
              <w:t>Не менее четырех, в том</w:t>
            </w:r>
          </w:p>
          <w:p w14:paraId="32231B77"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числе не менее двух сдвоенных</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16798"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FF10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DBBC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C53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BF69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Ед.</w:t>
            </w:r>
          </w:p>
        </w:tc>
        <w:tc>
          <w:tcPr>
            <w:tcW w:w="1594" w:type="dxa"/>
            <w:tcBorders>
              <w:top w:val="single" w:sz="4" w:space="0" w:color="000000"/>
              <w:left w:val="single" w:sz="4" w:space="0" w:color="000000"/>
              <w:bottom w:val="single" w:sz="4" w:space="0" w:color="000000"/>
              <w:right w:val="single" w:sz="4" w:space="0" w:color="000000"/>
            </w:tcBorders>
            <w:vAlign w:val="center"/>
          </w:tcPr>
          <w:p w14:paraId="1A5EE5A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 соответствии с техническими требованиями</w:t>
            </w:r>
          </w:p>
        </w:tc>
      </w:tr>
      <w:tr w:rsidR="00DE421B" w:rsidRPr="00DE421B" w14:paraId="662922D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C2532"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B9F3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Ширина  колеи  рельсового пути</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7053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FF4CAB"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D1F7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D5F9D"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9F123"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1524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4A32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1594" w:type="dxa"/>
            <w:tcBorders>
              <w:top w:val="single" w:sz="4" w:space="0" w:color="000000"/>
              <w:left w:val="single" w:sz="4" w:space="0" w:color="000000"/>
              <w:bottom w:val="single" w:sz="4" w:space="0" w:color="000000"/>
              <w:right w:val="single" w:sz="4" w:space="0" w:color="000000"/>
            </w:tcBorders>
            <w:vAlign w:val="center"/>
          </w:tcPr>
          <w:p w14:paraId="75840E6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СП 98.13330.2018 «Свод правил. Трамвайные и троллейбусные линии.»</w:t>
            </w:r>
          </w:p>
        </w:tc>
      </w:tr>
      <w:tr w:rsidR="00DE421B" w:rsidRPr="00DE421B" w14:paraId="345276DF"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B60F6"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38DB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Напряжение контактной сети, при котором вагон сохраняет работоспособность, (диапазонный показатель)</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F8E5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4DE6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CDE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выше</w:t>
            </w:r>
          </w:p>
          <w:p w14:paraId="1D9E3C1B"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400</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4ABF4"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ниже</w:t>
            </w:r>
          </w:p>
          <w:p w14:paraId="48F588C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720</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E268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8946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В</w:t>
            </w:r>
          </w:p>
        </w:tc>
        <w:tc>
          <w:tcPr>
            <w:tcW w:w="1594" w:type="dxa"/>
            <w:tcBorders>
              <w:top w:val="single" w:sz="4" w:space="0" w:color="000000"/>
              <w:left w:val="single" w:sz="4" w:space="0" w:color="000000"/>
              <w:bottom w:val="single" w:sz="4" w:space="0" w:color="000000"/>
              <w:right w:val="single" w:sz="4" w:space="0" w:color="000000"/>
            </w:tcBorders>
            <w:vAlign w:val="center"/>
          </w:tcPr>
          <w:p w14:paraId="0D13312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6962-75 «Транспорт электрифицированный с питанием от </w:t>
            </w:r>
            <w:r w:rsidRPr="00DE421B">
              <w:rPr>
                <w:rFonts w:ascii="Times New Roman" w:hAnsi="Times New Roman" w:cs="Times New Roman"/>
                <w:sz w:val="24"/>
                <w:szCs w:val="24"/>
              </w:rPr>
              <w:lastRenderedPageBreak/>
              <w:t>контактной сети. Ряд напряжений»</w:t>
            </w:r>
          </w:p>
        </w:tc>
      </w:tr>
      <w:tr w:rsidR="00DE421B" w:rsidRPr="00DE421B" w14:paraId="5C2D040C"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71596"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40DC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Вагоны вписываются в габарит подвижного состава на кривых участках пути радиусом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0A56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16</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5C5F8"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8907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9EE4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61E1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D101B"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28BFABC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СП 98.13330.2018 «Свод правил. Трамвайные и троллейбусные линии»</w:t>
            </w:r>
          </w:p>
        </w:tc>
      </w:tr>
      <w:tr w:rsidR="00DE421B" w:rsidRPr="00DE421B" w14:paraId="4F3AE53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120A4"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E1D14" w14:textId="77777777" w:rsidR="00DE421B" w:rsidRPr="00DE421B" w:rsidRDefault="00DE421B" w:rsidP="00DE421B">
            <w:pPr>
              <w:spacing w:after="0" w:line="240" w:lineRule="auto"/>
              <w:ind w:left="2"/>
              <w:rPr>
                <w:rFonts w:ascii="Times New Roman" w:hAnsi="Times New Roman" w:cs="Times New Roman"/>
                <w:sz w:val="24"/>
                <w:szCs w:val="24"/>
              </w:rPr>
            </w:pPr>
          </w:p>
          <w:p w14:paraId="33BE588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Вагоны обеспечивают вписываемость в габариты подвижного состава криволинейного участка пути, при скорости 3-5 км/ч, радиусом</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6880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14</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D911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3242D"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F9483"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127F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7791D"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317E2414"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СП 98.13330.2018 «Свод правил. Трамвайные и троллейбусные линии»</w:t>
            </w:r>
          </w:p>
        </w:tc>
      </w:tr>
      <w:tr w:rsidR="00DE421B" w:rsidRPr="00DE421B" w14:paraId="4D90E66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92410"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9378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Диаметр колёс с новыми бандажами</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50FD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620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690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1D9D3"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E4FAB"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308B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169A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1594" w:type="dxa"/>
            <w:tcBorders>
              <w:top w:val="single" w:sz="4" w:space="0" w:color="000000"/>
              <w:left w:val="single" w:sz="4" w:space="0" w:color="000000"/>
              <w:bottom w:val="single" w:sz="4" w:space="0" w:color="000000"/>
              <w:right w:val="single" w:sz="4" w:space="0" w:color="000000"/>
            </w:tcBorders>
            <w:vAlign w:val="center"/>
          </w:tcPr>
          <w:p w14:paraId="2CEE507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Оптимальный размер для эксплуатации трамвая</w:t>
            </w:r>
          </w:p>
        </w:tc>
      </w:tr>
      <w:tr w:rsidR="00DE421B" w:rsidRPr="00DE421B" w14:paraId="1E2F60DD"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4D28"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0D53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Расстояние от уровня головки рельса до нижней точки оборудования при максимальной нагрузке (кроме рельсового тормоза)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F9497"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110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42BE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484CC"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75E1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0E22F"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1F26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мм</w:t>
            </w:r>
          </w:p>
        </w:tc>
        <w:tc>
          <w:tcPr>
            <w:tcW w:w="1594" w:type="dxa"/>
            <w:tcBorders>
              <w:top w:val="single" w:sz="4" w:space="0" w:color="000000"/>
              <w:left w:val="single" w:sz="4" w:space="0" w:color="000000"/>
              <w:bottom w:val="single" w:sz="4" w:space="0" w:color="000000"/>
              <w:right w:val="single" w:sz="4" w:space="0" w:color="000000"/>
            </w:tcBorders>
            <w:vAlign w:val="center"/>
          </w:tcPr>
          <w:p w14:paraId="3D6D1E4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w:t>
            </w:r>
            <w:r w:rsidRPr="00DE421B">
              <w:rPr>
                <w:rFonts w:ascii="Times New Roman" w:hAnsi="Times New Roman" w:cs="Times New Roman"/>
                <w:sz w:val="24"/>
                <w:szCs w:val="24"/>
              </w:rPr>
              <w:lastRenderedPageBreak/>
              <w:t>стандарт. Вагоны трамвайные пассажирские. Технические условия»</w:t>
            </w:r>
          </w:p>
        </w:tc>
      </w:tr>
      <w:tr w:rsidR="00DE421B" w:rsidRPr="00DE421B" w14:paraId="056A110F"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3B450"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9131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Автономный ход  при номинальной нагрузке  и условии штатной работы всех бортовых потребителей электроэнергии  в кабине водителя во всем температурном диапазоне климатических условий внешней среды, при сухих и чистых рельсах на  прямолинейном участке, уклон не более 3 ‰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F264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3000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BB34D"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A7E7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19D5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E598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DE6C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731B9D2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r w:rsidR="00DE421B" w:rsidRPr="00DE421B" w14:paraId="05DFF503"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D1F06"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C1A52" w14:textId="77777777" w:rsidR="00DE421B" w:rsidRPr="00DE421B" w:rsidRDefault="00DE421B" w:rsidP="00DE421B">
            <w:pPr>
              <w:tabs>
                <w:tab w:val="left" w:pos="993"/>
              </w:tabs>
              <w:spacing w:after="12" w:line="264" w:lineRule="auto"/>
              <w:jc w:val="both"/>
              <w:rPr>
                <w:rFonts w:ascii="Times New Roman" w:hAnsi="Times New Roman" w:cs="Times New Roman"/>
                <w:sz w:val="24"/>
                <w:szCs w:val="24"/>
              </w:rPr>
            </w:pPr>
            <w:r w:rsidRPr="00DE421B">
              <w:rPr>
                <w:rFonts w:ascii="Times New Roman" w:hAnsi="Times New Roman" w:cs="Times New Roman"/>
                <w:sz w:val="24"/>
                <w:szCs w:val="24"/>
              </w:rPr>
              <w:t>Автономный ход  при номинальной нагрузке  и условии штатной работы всех бортовых потребителей электроэнергии  в кабине водителя во всем температурном диапазоне климатических условий внешней среды, при сухих и чистых рельсах на криволинейном участок R18, уклон 3 ‰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AA044"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300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340CB"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A1C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F6C9D"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6947B"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B1D88"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1DE8C52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r w:rsidR="00DE421B" w:rsidRPr="00DE421B" w14:paraId="749CBD43"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71C06"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B0B44" w14:textId="77777777" w:rsidR="00DE421B" w:rsidRPr="00DE421B" w:rsidRDefault="00DE421B" w:rsidP="00DE421B">
            <w:pPr>
              <w:tabs>
                <w:tab w:val="left" w:pos="993"/>
              </w:tabs>
              <w:spacing w:after="12" w:line="264" w:lineRule="auto"/>
              <w:jc w:val="both"/>
              <w:rPr>
                <w:rFonts w:ascii="Times New Roman" w:hAnsi="Times New Roman" w:cs="Times New Roman"/>
                <w:sz w:val="24"/>
                <w:szCs w:val="24"/>
              </w:rPr>
            </w:pPr>
            <w:r w:rsidRPr="00DE421B">
              <w:rPr>
                <w:rFonts w:ascii="Times New Roman" w:hAnsi="Times New Roman" w:cs="Times New Roman"/>
                <w:sz w:val="24"/>
                <w:szCs w:val="24"/>
              </w:rPr>
              <w:t xml:space="preserve"> Конструкционная скорость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BF79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75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50A3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5644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3D2A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51D9F"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E2524"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км/ч</w:t>
            </w:r>
          </w:p>
        </w:tc>
        <w:tc>
          <w:tcPr>
            <w:tcW w:w="1594" w:type="dxa"/>
            <w:tcBorders>
              <w:top w:val="single" w:sz="4" w:space="0" w:color="000000"/>
              <w:left w:val="single" w:sz="4" w:space="0" w:color="000000"/>
              <w:bottom w:val="single" w:sz="4" w:space="0" w:color="000000"/>
              <w:right w:val="single" w:sz="4" w:space="0" w:color="000000"/>
            </w:tcBorders>
            <w:vAlign w:val="center"/>
          </w:tcPr>
          <w:p w14:paraId="7833C1B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7AFB7ED6"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59D5D"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2D38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Установившаяся скорость вагона при движении с номинальной нагрузкой при номинальном напряжении контактной сети на горизонтальном участке пути с уклоном не более   3 ‰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9943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62</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9033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C1B2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ABBC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1960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A73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км/ч</w:t>
            </w:r>
          </w:p>
        </w:tc>
        <w:tc>
          <w:tcPr>
            <w:tcW w:w="1594" w:type="dxa"/>
            <w:tcBorders>
              <w:top w:val="single" w:sz="4" w:space="0" w:color="000000"/>
              <w:left w:val="single" w:sz="4" w:space="0" w:color="000000"/>
              <w:bottom w:val="single" w:sz="4" w:space="0" w:color="000000"/>
              <w:right w:val="single" w:sz="4" w:space="0" w:color="000000"/>
            </w:tcBorders>
            <w:vAlign w:val="center"/>
          </w:tcPr>
          <w:p w14:paraId="68E02BC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35EA803E"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DD9AC"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44DC2"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Ускорение при разгоне и торможении с номинальной нагрузкой, на прямолинейном горизонтальном участке пути с уклоном не более   3 ‰ по сухим и чистым рельсам</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8071C"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1,5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58BC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FF32A"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049A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883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89BCC"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м/с</w:t>
            </w:r>
            <w:r w:rsidRPr="00DE421B">
              <w:rPr>
                <w:rFonts w:ascii="Times New Roman" w:hAnsi="Times New Roman" w:cs="Times New Roman"/>
                <w:sz w:val="24"/>
                <w:szCs w:val="24"/>
                <w:vertAlign w:val="superscript"/>
              </w:rPr>
              <w:t>2</w:t>
            </w:r>
          </w:p>
        </w:tc>
        <w:tc>
          <w:tcPr>
            <w:tcW w:w="1594" w:type="dxa"/>
            <w:tcBorders>
              <w:top w:val="single" w:sz="4" w:space="0" w:color="000000"/>
              <w:left w:val="single" w:sz="4" w:space="0" w:color="000000"/>
              <w:bottom w:val="single" w:sz="4" w:space="0" w:color="000000"/>
              <w:right w:val="single" w:sz="4" w:space="0" w:color="000000"/>
            </w:tcBorders>
            <w:vAlign w:val="center"/>
          </w:tcPr>
          <w:p w14:paraId="27BDC2E5"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стандарт. </w:t>
            </w:r>
            <w:r w:rsidRPr="00DE421B">
              <w:rPr>
                <w:rFonts w:ascii="Times New Roman" w:hAnsi="Times New Roman" w:cs="Times New Roman"/>
                <w:sz w:val="24"/>
                <w:szCs w:val="24"/>
              </w:rPr>
              <w:lastRenderedPageBreak/>
              <w:t>Вагоны трамвайные пассажирские. Технические условия»</w:t>
            </w:r>
          </w:p>
        </w:tc>
      </w:tr>
      <w:tr w:rsidR="00DE421B" w:rsidRPr="00DE421B" w14:paraId="0FFA5AE8"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69515"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1EFD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с номинальной нагрузкой при торможении со скоростью 40 км/ч при служебном торможении</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AE13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60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E3E7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E318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E853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ACE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D64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5BB37E1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26B53D09"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E427D"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95E7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с номинальной нагрузкой при торможении со скоростью 40 км/ч при экстренном торможении</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101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30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8FF4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713D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154BC"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C6F2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60F3"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6CD0F0DD"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стандарт. Вагоны трамвайные пассажирские. Технические </w:t>
            </w:r>
            <w:r w:rsidRPr="00DE421B">
              <w:rPr>
                <w:rFonts w:ascii="Times New Roman" w:hAnsi="Times New Roman" w:cs="Times New Roman"/>
                <w:sz w:val="24"/>
                <w:szCs w:val="24"/>
              </w:rPr>
              <w:lastRenderedPageBreak/>
              <w:t>условия»</w:t>
            </w:r>
          </w:p>
        </w:tc>
      </w:tr>
      <w:tr w:rsidR="00DE421B" w:rsidRPr="00DE421B" w14:paraId="11ACA55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3384C"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36DAA"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без нагрузки на горизонтальном участке, на сухих и чистых рельсах, при однократном воздействии на орган управления тормозной системы со скоростью 40 км/ч при служебном торможении</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2D31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45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A273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FA35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99D6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7D0E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735D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0ACA65B6"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ПТЭ трамвая от 30.11.2001 г. № АН-103-р</w:t>
            </w:r>
          </w:p>
        </w:tc>
      </w:tr>
      <w:tr w:rsidR="00DE421B" w:rsidRPr="00DE421B" w14:paraId="3C9934C0"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023F2"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FC1D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Длина тормозного пути вагона без нагрузки на горизонтальном участке, на сухих и чистых рельсах, при однократном воздействии на орган управления тормозной системы со скоростью 40 км/ч при экстренном торможении</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D626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более 21</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3D8F7"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7384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6A647"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5CB42"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782B"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2525F79E"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ПТЭ трамвая от 30.11.2001 г. № АН-103-р</w:t>
            </w:r>
          </w:p>
        </w:tc>
      </w:tr>
      <w:tr w:rsidR="00DE421B" w:rsidRPr="00DE421B" w14:paraId="31914B16"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9871C"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12373"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Рабочая высота токоприёмника над уровнем головки рельса (диапазонный показатель)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9CA4B"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27F1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20852"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выше</w:t>
            </w:r>
          </w:p>
          <w:p w14:paraId="17B5F467"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4,2</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DD94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ниже</w:t>
            </w:r>
          </w:p>
          <w:p w14:paraId="2334512E"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6,2</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B1EE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CC7C1"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w:t>
            </w:r>
          </w:p>
        </w:tc>
        <w:tc>
          <w:tcPr>
            <w:tcW w:w="1594" w:type="dxa"/>
            <w:tcBorders>
              <w:top w:val="single" w:sz="4" w:space="0" w:color="000000"/>
              <w:left w:val="single" w:sz="4" w:space="0" w:color="000000"/>
              <w:bottom w:val="single" w:sz="4" w:space="0" w:color="000000"/>
              <w:right w:val="single" w:sz="4" w:space="0" w:color="000000"/>
            </w:tcBorders>
            <w:vAlign w:val="center"/>
          </w:tcPr>
          <w:p w14:paraId="1E07F010"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7EA788AF"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A6A74"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2A75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Сопротивление изоляции между металлическими элементами кузова и </w:t>
            </w:r>
            <w:r w:rsidRPr="00DE421B">
              <w:rPr>
                <w:rFonts w:ascii="Times New Roman" w:hAnsi="Times New Roman" w:cs="Times New Roman"/>
                <w:sz w:val="24"/>
                <w:szCs w:val="24"/>
              </w:rPr>
              <w:lastRenderedPageBreak/>
              <w:t>«плюсом» электрических цепей постоянного тока номинальным напряжением 550 В, при относительной влажности окружающей среды 80%</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AFEE9"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lastRenderedPageBreak/>
              <w:t>не менее</w:t>
            </w:r>
          </w:p>
          <w:p w14:paraId="69C21AF7"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1,5</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16C57"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6340D"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7A68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C275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D1097"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МОм</w:t>
            </w:r>
          </w:p>
        </w:tc>
        <w:tc>
          <w:tcPr>
            <w:tcW w:w="1594" w:type="dxa"/>
            <w:tcBorders>
              <w:top w:val="single" w:sz="4" w:space="0" w:color="000000"/>
              <w:left w:val="single" w:sz="4" w:space="0" w:color="000000"/>
              <w:bottom w:val="single" w:sz="4" w:space="0" w:color="000000"/>
              <w:right w:val="single" w:sz="4" w:space="0" w:color="000000"/>
            </w:tcBorders>
            <w:vAlign w:val="center"/>
          </w:tcPr>
          <w:p w14:paraId="78F23350"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w:t>
            </w:r>
            <w:r w:rsidRPr="00DE421B">
              <w:rPr>
                <w:rFonts w:ascii="Times New Roman" w:hAnsi="Times New Roman" w:cs="Times New Roman"/>
                <w:sz w:val="24"/>
                <w:szCs w:val="24"/>
              </w:rPr>
              <w:lastRenderedPageBreak/>
              <w:t>ственный стандарт. Вагоны трамвайные пассажирские. Технические условия»</w:t>
            </w:r>
          </w:p>
        </w:tc>
      </w:tr>
      <w:tr w:rsidR="00DE421B" w:rsidRPr="00DE421B" w14:paraId="1E78B2D5"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38EE4"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DC1A1"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Сопротивление изоляции между металлическими элементами кузова и «плюсом» электрических цепей постоянного тока номинальным напряжением 24 В, при относительной влажности окружающей среды 80%</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A209F"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w:t>
            </w:r>
          </w:p>
          <w:p w14:paraId="73C2332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12C45"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C4064"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EF068"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98279"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F3AB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МОм</w:t>
            </w:r>
          </w:p>
        </w:tc>
        <w:tc>
          <w:tcPr>
            <w:tcW w:w="1594" w:type="dxa"/>
            <w:tcBorders>
              <w:top w:val="single" w:sz="4" w:space="0" w:color="000000"/>
              <w:left w:val="single" w:sz="4" w:space="0" w:color="000000"/>
              <w:bottom w:val="single" w:sz="4" w:space="0" w:color="000000"/>
              <w:right w:val="single" w:sz="4" w:space="0" w:color="000000"/>
            </w:tcBorders>
            <w:vAlign w:val="center"/>
          </w:tcPr>
          <w:p w14:paraId="206D5C3F"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ГОСТ 8802-78 «Межгосударственный стандарт. Вагоны трамвайные пассажирские. Технические условия»</w:t>
            </w:r>
          </w:p>
        </w:tc>
      </w:tr>
      <w:tr w:rsidR="00DE421B" w:rsidRPr="00DE421B" w14:paraId="72E71E00"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155F8"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D498"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Номинальное напряжение цепей управления</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7D2B0"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A935C"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4201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EF860"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B70B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0D1CA"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В</w:t>
            </w:r>
          </w:p>
        </w:tc>
        <w:tc>
          <w:tcPr>
            <w:tcW w:w="1594" w:type="dxa"/>
            <w:tcBorders>
              <w:top w:val="single" w:sz="4" w:space="0" w:color="000000"/>
              <w:left w:val="single" w:sz="4" w:space="0" w:color="000000"/>
              <w:bottom w:val="single" w:sz="4" w:space="0" w:color="000000"/>
              <w:right w:val="single" w:sz="4" w:space="0" w:color="000000"/>
            </w:tcBorders>
            <w:vAlign w:val="center"/>
          </w:tcPr>
          <w:p w14:paraId="30ACDEAB"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ГОСТ 8802-78 «Межгосударственный стандарт. Вагоны трамвайные </w:t>
            </w:r>
            <w:r w:rsidRPr="00DE421B">
              <w:rPr>
                <w:rFonts w:ascii="Times New Roman" w:hAnsi="Times New Roman" w:cs="Times New Roman"/>
                <w:sz w:val="24"/>
                <w:szCs w:val="24"/>
              </w:rPr>
              <w:lastRenderedPageBreak/>
              <w:t>пассажирские. Технические условия»</w:t>
            </w:r>
          </w:p>
        </w:tc>
      </w:tr>
      <w:tr w:rsidR="00DE421B" w:rsidRPr="00DE421B" w14:paraId="7625889C"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6D96E"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010BA"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 xml:space="preserve">Ёмкость аккумуляторных батарей собственных нужд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E7926"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Не менее 160</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A8EE1"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8331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DD686"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B973E" w14:textId="77777777" w:rsidR="00DE421B" w:rsidRPr="00DE421B" w:rsidRDefault="00DE421B" w:rsidP="00DE421B">
            <w:pPr>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5E0B8"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А∙ч</w:t>
            </w:r>
          </w:p>
        </w:tc>
        <w:tc>
          <w:tcPr>
            <w:tcW w:w="1594" w:type="dxa"/>
            <w:tcBorders>
              <w:top w:val="single" w:sz="4" w:space="0" w:color="000000"/>
              <w:left w:val="single" w:sz="4" w:space="0" w:color="000000"/>
              <w:bottom w:val="single" w:sz="4" w:space="0" w:color="000000"/>
              <w:right w:val="single" w:sz="4" w:space="0" w:color="000000"/>
            </w:tcBorders>
            <w:vAlign w:val="center"/>
          </w:tcPr>
          <w:p w14:paraId="637AB95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r w:rsidR="00DE421B" w:rsidRPr="00DE421B" w14:paraId="60AB37CA" w14:textId="77777777" w:rsidTr="00DE421B">
        <w:tc>
          <w:tcPr>
            <w:tcW w:w="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6BD7D" w14:textId="77777777" w:rsidR="00DE421B" w:rsidRPr="00DE421B" w:rsidRDefault="00DE421B" w:rsidP="00DE421B">
            <w:pPr>
              <w:numPr>
                <w:ilvl w:val="0"/>
                <w:numId w:val="37"/>
              </w:numPr>
              <w:suppressAutoHyphens/>
              <w:spacing w:after="0" w:line="240" w:lineRule="auto"/>
              <w:ind w:left="470" w:hanging="357"/>
              <w:contextualSpacing/>
              <w:rPr>
                <w:rFonts w:ascii="Times New Roman" w:hAnsi="Times New Roman" w:cs="Times New Roman"/>
                <w:sz w:val="24"/>
                <w:szCs w:val="24"/>
                <w:lang w:val="x-none" w:eastAsia="x-none"/>
              </w:rPr>
            </w:pPr>
          </w:p>
        </w:tc>
        <w:tc>
          <w:tcPr>
            <w:tcW w:w="5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01EC7"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Наличие системы климат - контроля пассажирского салона</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9A53D"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4F30C"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CDDB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89F9"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6D1A0" w14:textId="77777777" w:rsidR="00DE421B" w:rsidRPr="00DE421B" w:rsidRDefault="00DE421B" w:rsidP="00DE421B">
            <w:pPr>
              <w:spacing w:after="0" w:line="240" w:lineRule="auto"/>
              <w:jc w:val="center"/>
              <w:rPr>
                <w:rFonts w:ascii="Times New Roman" w:hAnsi="Times New Roman" w:cs="Times New Roman"/>
                <w:sz w:val="24"/>
                <w:szCs w:val="24"/>
              </w:rPr>
            </w:pPr>
            <w:r w:rsidRPr="00DE421B">
              <w:rPr>
                <w:rFonts w:ascii="Times New Roman" w:hAnsi="Times New Roman" w:cs="Times New Roman"/>
                <w:sz w:val="24"/>
                <w:szCs w:val="24"/>
              </w:rPr>
              <w:t xml:space="preserve">да </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BB7E" w14:textId="77777777" w:rsidR="00DE421B" w:rsidRPr="00DE421B" w:rsidRDefault="00DE421B" w:rsidP="00DE421B">
            <w:pPr>
              <w:spacing w:after="0" w:line="240" w:lineRule="auto"/>
              <w:ind w:left="2"/>
              <w:jc w:val="center"/>
              <w:rPr>
                <w:rFonts w:ascii="Times New Roman" w:hAnsi="Times New Roman" w:cs="Times New Roman"/>
                <w:sz w:val="24"/>
                <w:szCs w:val="24"/>
              </w:rPr>
            </w:pPr>
            <w:r w:rsidRPr="00DE421B">
              <w:rPr>
                <w:rFonts w:ascii="Times New Roman" w:hAnsi="Times New Roman" w:cs="Times New Roman"/>
                <w:sz w:val="24"/>
                <w:szCs w:val="24"/>
              </w:rPr>
              <w:t>X</w:t>
            </w:r>
          </w:p>
        </w:tc>
        <w:tc>
          <w:tcPr>
            <w:tcW w:w="1594" w:type="dxa"/>
            <w:tcBorders>
              <w:top w:val="single" w:sz="4" w:space="0" w:color="000000"/>
              <w:left w:val="single" w:sz="4" w:space="0" w:color="000000"/>
              <w:bottom w:val="single" w:sz="4" w:space="0" w:color="000000"/>
              <w:right w:val="single" w:sz="4" w:space="0" w:color="000000"/>
            </w:tcBorders>
            <w:vAlign w:val="center"/>
          </w:tcPr>
          <w:p w14:paraId="12C9BED9" w14:textId="77777777" w:rsidR="00DE421B" w:rsidRPr="00DE421B" w:rsidRDefault="00DE421B" w:rsidP="00DE421B">
            <w:pPr>
              <w:spacing w:after="0" w:line="240" w:lineRule="auto"/>
              <w:ind w:left="2"/>
              <w:rPr>
                <w:rFonts w:ascii="Times New Roman" w:hAnsi="Times New Roman" w:cs="Times New Roman"/>
                <w:sz w:val="24"/>
                <w:szCs w:val="24"/>
              </w:rPr>
            </w:pPr>
            <w:r w:rsidRPr="00DE421B">
              <w:rPr>
                <w:rFonts w:ascii="Times New Roman" w:hAnsi="Times New Roman" w:cs="Times New Roman"/>
                <w:sz w:val="24"/>
                <w:szCs w:val="24"/>
              </w:rPr>
              <w:t>Оптимальное значение для эксплуатации трамвая с в Санкт-Петербурге</w:t>
            </w:r>
          </w:p>
        </w:tc>
      </w:tr>
    </w:tbl>
    <w:p w14:paraId="238819A0" w14:textId="77777777" w:rsidR="00DE421B" w:rsidRPr="00DE421B" w:rsidRDefault="00DE421B" w:rsidP="00DE421B">
      <w:pPr>
        <w:autoSpaceDE w:val="0"/>
        <w:autoSpaceDN w:val="0"/>
        <w:adjustRightInd w:val="0"/>
        <w:rPr>
          <w:rFonts w:ascii="Times New Roman" w:hAnsi="Times New Roman" w:cs="Times New Roman"/>
          <w:sz w:val="24"/>
          <w:szCs w:val="24"/>
        </w:rPr>
      </w:pPr>
      <w:r w:rsidRPr="00DE421B">
        <w:rPr>
          <w:rFonts w:ascii="Times New Roman" w:hAnsi="Times New Roman" w:cs="Times New Roman"/>
          <w:sz w:val="24"/>
          <w:szCs w:val="24"/>
        </w:rPr>
        <w:t>* Пассажировместимость не менее 160 человек является оптимальной для данного типа подвижного состава, эксплуатируемого в крупном населенном городе Санкт-Петербурге</w:t>
      </w:r>
    </w:p>
    <w:p w14:paraId="374BCF6A" w14:textId="77777777" w:rsidR="00DE421B" w:rsidRPr="00DE421B" w:rsidRDefault="00DE421B" w:rsidP="00DE421B">
      <w:pPr>
        <w:autoSpaceDE w:val="0"/>
        <w:autoSpaceDN w:val="0"/>
        <w:adjustRightInd w:val="0"/>
        <w:rPr>
          <w:rFonts w:ascii="Times New Roman" w:hAnsi="Times New Roman" w:cs="Times New Roman"/>
          <w:sz w:val="24"/>
          <w:szCs w:val="24"/>
        </w:rPr>
      </w:pPr>
    </w:p>
    <w:tbl>
      <w:tblPr>
        <w:tblW w:w="9443" w:type="dxa"/>
        <w:jc w:val="center"/>
        <w:tblLook w:val="01E0" w:firstRow="1" w:lastRow="1" w:firstColumn="1" w:lastColumn="1" w:noHBand="0" w:noVBand="0"/>
      </w:tblPr>
      <w:tblGrid>
        <w:gridCol w:w="4678"/>
        <w:gridCol w:w="4765"/>
      </w:tblGrid>
      <w:tr w:rsidR="00685932" w:rsidRPr="00AE1545" w14:paraId="256BCB48" w14:textId="77777777" w:rsidTr="00C77162">
        <w:trPr>
          <w:trHeight w:hRule="exact" w:val="284"/>
          <w:jc w:val="center"/>
        </w:trPr>
        <w:tc>
          <w:tcPr>
            <w:tcW w:w="4678" w:type="dxa"/>
            <w:hideMark/>
          </w:tcPr>
          <w:p w14:paraId="1D5C8750" w14:textId="77777777" w:rsidR="00685932" w:rsidRPr="00AE1545" w:rsidRDefault="00685932" w:rsidP="00C77162">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p>
        </w:tc>
        <w:tc>
          <w:tcPr>
            <w:tcW w:w="4765" w:type="dxa"/>
          </w:tcPr>
          <w:p w14:paraId="01BFC728" w14:textId="77777777" w:rsidR="00685932" w:rsidRPr="00AE1545" w:rsidRDefault="00685932" w:rsidP="00C77162">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p w14:paraId="3547FAC3" w14:textId="77777777" w:rsidR="00685932" w:rsidRPr="00AE1545" w:rsidRDefault="00685932" w:rsidP="00C77162">
            <w:pPr>
              <w:spacing w:after="0" w:line="240" w:lineRule="auto"/>
              <w:jc w:val="both"/>
              <w:rPr>
                <w:rFonts w:ascii="Times New Roman" w:hAnsi="Times New Roman" w:cs="Times New Roman"/>
                <w:sz w:val="24"/>
                <w:szCs w:val="24"/>
              </w:rPr>
            </w:pPr>
          </w:p>
        </w:tc>
      </w:tr>
      <w:tr w:rsidR="00685932" w:rsidRPr="00AE1545" w14:paraId="5FBD6AB1" w14:textId="77777777" w:rsidTr="00C77162">
        <w:trPr>
          <w:trHeight w:hRule="exact" w:val="858"/>
          <w:jc w:val="center"/>
        </w:trPr>
        <w:tc>
          <w:tcPr>
            <w:tcW w:w="4678" w:type="dxa"/>
            <w:hideMark/>
          </w:tcPr>
          <w:p w14:paraId="33625BBA" w14:textId="77777777" w:rsidR="00685932" w:rsidRPr="00AE1545" w:rsidRDefault="00685932" w:rsidP="00C77162">
            <w:pPr>
              <w:spacing w:after="0" w:line="240" w:lineRule="auto"/>
              <w:jc w:val="both"/>
              <w:rPr>
                <w:rFonts w:ascii="Times New Roman" w:hAnsi="Times New Roman" w:cs="Times New Roman"/>
                <w:sz w:val="24"/>
                <w:szCs w:val="24"/>
              </w:rPr>
            </w:pPr>
          </w:p>
        </w:tc>
        <w:tc>
          <w:tcPr>
            <w:tcW w:w="4765" w:type="dxa"/>
          </w:tcPr>
          <w:p w14:paraId="5F65CEDA" w14:textId="77777777" w:rsidR="00685932" w:rsidRPr="00AE1545" w:rsidRDefault="00685932" w:rsidP="00C77162">
            <w:pPr>
              <w:spacing w:after="0" w:line="240" w:lineRule="auto"/>
              <w:jc w:val="both"/>
              <w:rPr>
                <w:rFonts w:ascii="Times New Roman" w:hAnsi="Times New Roman" w:cs="Times New Roman"/>
                <w:sz w:val="24"/>
                <w:szCs w:val="24"/>
              </w:rPr>
            </w:pPr>
          </w:p>
        </w:tc>
      </w:tr>
      <w:tr w:rsidR="00685932" w:rsidRPr="00AE1545" w14:paraId="49B78528" w14:textId="77777777" w:rsidTr="00C77162">
        <w:trPr>
          <w:trHeight w:hRule="exact" w:val="843"/>
          <w:jc w:val="center"/>
        </w:trPr>
        <w:tc>
          <w:tcPr>
            <w:tcW w:w="4678" w:type="dxa"/>
            <w:vAlign w:val="center"/>
            <w:hideMark/>
          </w:tcPr>
          <w:p w14:paraId="00B2FEEB" w14:textId="77777777" w:rsidR="00685932" w:rsidRPr="00AE1545" w:rsidRDefault="00685932" w:rsidP="00C77162">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 </w:t>
            </w:r>
          </w:p>
        </w:tc>
        <w:tc>
          <w:tcPr>
            <w:tcW w:w="4765" w:type="dxa"/>
            <w:vAlign w:val="center"/>
          </w:tcPr>
          <w:p w14:paraId="6DEA1F16" w14:textId="77777777" w:rsidR="00685932" w:rsidRPr="00AE1545" w:rsidRDefault="00685932" w:rsidP="00C77162">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_______________________ </w:t>
            </w:r>
          </w:p>
        </w:tc>
      </w:tr>
    </w:tbl>
    <w:p w14:paraId="50526843" w14:textId="77777777" w:rsidR="00DE421B" w:rsidRDefault="00DE421B" w:rsidP="004A6133">
      <w:pPr>
        <w:spacing w:after="0" w:line="240" w:lineRule="auto"/>
        <w:ind w:left="11340"/>
        <w:jc w:val="right"/>
        <w:rPr>
          <w:rFonts w:ascii="Times New Roman" w:hAnsi="Times New Roman" w:cs="Times New Roman"/>
          <w:b/>
          <w:sz w:val="24"/>
          <w:szCs w:val="24"/>
        </w:rPr>
        <w:sectPr w:rsidR="00DE421B" w:rsidSect="00685932">
          <w:headerReference w:type="default" r:id="rId13"/>
          <w:pgSz w:w="16838" w:h="11906" w:orient="landscape" w:code="9"/>
          <w:pgMar w:top="238" w:right="1134" w:bottom="567" w:left="1134" w:header="708" w:footer="708" w:gutter="0"/>
          <w:cols w:space="708"/>
          <w:docGrid w:linePitch="360"/>
        </w:sectPr>
      </w:pPr>
    </w:p>
    <w:p w14:paraId="3E598CE6" w14:textId="5D0CD4F3" w:rsidR="004A6133" w:rsidRPr="00AE1545" w:rsidRDefault="004A6133" w:rsidP="004A6133">
      <w:pPr>
        <w:spacing w:after="0" w:line="240" w:lineRule="auto"/>
        <w:ind w:left="11340"/>
        <w:jc w:val="right"/>
        <w:rPr>
          <w:rFonts w:ascii="Times New Roman" w:hAnsi="Times New Roman" w:cs="Times New Roman"/>
          <w:b/>
          <w:sz w:val="24"/>
          <w:szCs w:val="24"/>
          <w:lang w:eastAsia="en-US"/>
        </w:rPr>
      </w:pPr>
      <w:r w:rsidRPr="00AE1545">
        <w:rPr>
          <w:rFonts w:ascii="Times New Roman" w:hAnsi="Times New Roman" w:cs="Times New Roman"/>
          <w:b/>
          <w:sz w:val="24"/>
          <w:szCs w:val="24"/>
        </w:rPr>
        <w:lastRenderedPageBreak/>
        <w:t>Приложение № 4</w:t>
      </w:r>
    </w:p>
    <w:p w14:paraId="0C7F2023" w14:textId="77777777" w:rsidR="004A6133" w:rsidRPr="00AE1545" w:rsidRDefault="004A6133" w:rsidP="004A6133">
      <w:pPr>
        <w:spacing w:after="0" w:line="240" w:lineRule="auto"/>
        <w:ind w:left="11340"/>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 от «___» _____ 20____ года</w:t>
      </w:r>
    </w:p>
    <w:p w14:paraId="04008442" w14:textId="77777777" w:rsidR="004A6133" w:rsidRPr="00AE1545" w:rsidRDefault="004A6133" w:rsidP="004A6133">
      <w:pPr>
        <w:spacing w:after="0" w:line="240" w:lineRule="auto"/>
        <w:jc w:val="both"/>
        <w:rPr>
          <w:rFonts w:ascii="Times New Roman" w:hAnsi="Times New Roman" w:cs="Times New Roman"/>
          <w:sz w:val="24"/>
          <w:szCs w:val="24"/>
        </w:rPr>
      </w:pPr>
    </w:p>
    <w:p w14:paraId="22DE8B88" w14:textId="77777777" w:rsidR="004A6133" w:rsidRPr="00AE1545" w:rsidRDefault="004A6133" w:rsidP="004A6133">
      <w:pPr>
        <w:spacing w:after="0" w:line="240" w:lineRule="auto"/>
        <w:jc w:val="center"/>
        <w:rPr>
          <w:rFonts w:ascii="Times New Roman" w:hAnsi="Times New Roman" w:cs="Times New Roman"/>
          <w:b/>
          <w:sz w:val="24"/>
          <w:szCs w:val="24"/>
          <w:lang w:eastAsia="en-US"/>
        </w:rPr>
      </w:pPr>
      <w:r w:rsidRPr="00AE1545">
        <w:rPr>
          <w:rFonts w:ascii="Times New Roman" w:hAnsi="Times New Roman" w:cs="Times New Roman"/>
          <w:b/>
          <w:sz w:val="24"/>
          <w:szCs w:val="24"/>
        </w:rPr>
        <w:t>График лизинговых платежей</w:t>
      </w:r>
    </w:p>
    <w:p w14:paraId="4E9B92AF" w14:textId="77777777" w:rsidR="004A6133" w:rsidRPr="00AE1545" w:rsidRDefault="004A6133" w:rsidP="004A6133">
      <w:pPr>
        <w:spacing w:after="0" w:line="240" w:lineRule="auto"/>
        <w:jc w:val="center"/>
        <w:rPr>
          <w:rFonts w:ascii="Times New Roman" w:hAnsi="Times New Roman" w:cs="Times New Roman"/>
          <w:b/>
          <w:sz w:val="24"/>
          <w:szCs w:val="24"/>
          <w:lang w:eastAsia="en-US"/>
        </w:rPr>
      </w:pPr>
    </w:p>
    <w:tbl>
      <w:tblPr>
        <w:tblW w:w="15637" w:type="dxa"/>
        <w:tblInd w:w="93" w:type="dxa"/>
        <w:tblLayout w:type="fixed"/>
        <w:tblLook w:val="04A0" w:firstRow="1" w:lastRow="0" w:firstColumn="1" w:lastColumn="0" w:noHBand="0" w:noVBand="1"/>
      </w:tblPr>
      <w:tblGrid>
        <w:gridCol w:w="1149"/>
        <w:gridCol w:w="1730"/>
        <w:gridCol w:w="1701"/>
        <w:gridCol w:w="1701"/>
        <w:gridCol w:w="1559"/>
        <w:gridCol w:w="1418"/>
        <w:gridCol w:w="1701"/>
        <w:gridCol w:w="1417"/>
        <w:gridCol w:w="1418"/>
        <w:gridCol w:w="1843"/>
      </w:tblGrid>
      <w:tr w:rsidR="00FA0C7D" w:rsidRPr="00A24D18" w14:paraId="22579D85" w14:textId="77777777" w:rsidTr="00497D89">
        <w:trPr>
          <w:trHeight w:val="300"/>
        </w:trPr>
        <w:tc>
          <w:tcPr>
            <w:tcW w:w="114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16B3AB"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Pr>
                <w:rFonts w:ascii="Times New Roman" w:hAnsi="Times New Roman" w:cs="Times New Roman"/>
                <w:color w:val="000000"/>
                <w:sz w:val="18"/>
                <w:szCs w:val="18"/>
              </w:rPr>
              <w:t>Меся</w:t>
            </w:r>
            <w:r w:rsidRPr="00A24D18">
              <w:rPr>
                <w:rFonts w:ascii="Times New Roman" w:hAnsi="Times New Roman" w:cs="Times New Roman"/>
                <w:color w:val="000000"/>
                <w:sz w:val="18"/>
                <w:szCs w:val="18"/>
              </w:rPr>
              <w:t>ц порядковый</w:t>
            </w:r>
          </w:p>
        </w:tc>
        <w:tc>
          <w:tcPr>
            <w:tcW w:w="173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3F7701A"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Дата оплаты</w:t>
            </w:r>
          </w:p>
        </w:tc>
        <w:tc>
          <w:tcPr>
            <w:tcW w:w="17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6946C23"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Расчетный период</w:t>
            </w:r>
          </w:p>
        </w:tc>
        <w:tc>
          <w:tcPr>
            <w:tcW w:w="3260" w:type="dxa"/>
            <w:gridSpan w:val="2"/>
            <w:tcBorders>
              <w:top w:val="single" w:sz="4" w:space="0" w:color="auto"/>
              <w:left w:val="nil"/>
              <w:bottom w:val="single" w:sz="4" w:space="0" w:color="auto"/>
              <w:right w:val="single" w:sz="4" w:space="0" w:color="000000"/>
            </w:tcBorders>
            <w:shd w:val="clear" w:color="auto" w:fill="auto"/>
            <w:vAlign w:val="center"/>
            <w:hideMark/>
          </w:tcPr>
          <w:p w14:paraId="67055A9F"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Сумма оплаты</w:t>
            </w:r>
            <w:r w:rsidRPr="00A24D18">
              <w:rPr>
                <w:rFonts w:ascii="Times New Roman" w:hAnsi="Times New Roman" w:cs="Times New Roman"/>
                <w:color w:val="000000"/>
                <w:sz w:val="18"/>
                <w:szCs w:val="18"/>
              </w:rPr>
              <w:br/>
              <w:t xml:space="preserve"> Лизингополучателя</w:t>
            </w:r>
            <w:r>
              <w:rPr>
                <w:rFonts w:ascii="Times New Roman" w:hAnsi="Times New Roman" w:cs="Times New Roman"/>
                <w:color w:val="000000"/>
                <w:sz w:val="18"/>
                <w:szCs w:val="18"/>
              </w:rPr>
              <w:t>, руб.</w:t>
            </w:r>
          </w:p>
        </w:tc>
        <w:tc>
          <w:tcPr>
            <w:tcW w:w="3119" w:type="dxa"/>
            <w:gridSpan w:val="2"/>
            <w:tcBorders>
              <w:top w:val="single" w:sz="4" w:space="0" w:color="auto"/>
              <w:left w:val="nil"/>
              <w:bottom w:val="single" w:sz="4" w:space="0" w:color="auto"/>
              <w:right w:val="single" w:sz="4" w:space="0" w:color="000000"/>
            </w:tcBorders>
            <w:shd w:val="clear" w:color="auto" w:fill="auto"/>
            <w:vAlign w:val="center"/>
            <w:hideMark/>
          </w:tcPr>
          <w:p w14:paraId="537272C8"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Сумма оказанной услуги Лизингополучателю</w:t>
            </w:r>
            <w:r>
              <w:rPr>
                <w:rFonts w:ascii="Times New Roman" w:hAnsi="Times New Roman" w:cs="Times New Roman"/>
                <w:color w:val="000000"/>
                <w:sz w:val="18"/>
                <w:szCs w:val="18"/>
              </w:rPr>
              <w:t>, руб.</w:t>
            </w:r>
          </w:p>
        </w:tc>
        <w:tc>
          <w:tcPr>
            <w:tcW w:w="2835" w:type="dxa"/>
            <w:gridSpan w:val="2"/>
            <w:tcBorders>
              <w:top w:val="single" w:sz="4" w:space="0" w:color="auto"/>
              <w:left w:val="nil"/>
              <w:bottom w:val="single" w:sz="4" w:space="0" w:color="auto"/>
              <w:right w:val="single" w:sz="4" w:space="0" w:color="000000"/>
            </w:tcBorders>
            <w:shd w:val="clear" w:color="auto" w:fill="auto"/>
            <w:vAlign w:val="center"/>
            <w:hideMark/>
          </w:tcPr>
          <w:p w14:paraId="68AA4782"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Зачет суммы аванса</w:t>
            </w:r>
            <w:r>
              <w:rPr>
                <w:rFonts w:ascii="Times New Roman" w:hAnsi="Times New Roman" w:cs="Times New Roman"/>
                <w:color w:val="000000"/>
                <w:sz w:val="18"/>
                <w:szCs w:val="18"/>
              </w:rPr>
              <w:t>, руб.</w:t>
            </w:r>
          </w:p>
        </w:tc>
        <w:tc>
          <w:tcPr>
            <w:tcW w:w="1843" w:type="dxa"/>
            <w:tcBorders>
              <w:top w:val="single" w:sz="4" w:space="0" w:color="auto"/>
              <w:left w:val="nil"/>
              <w:bottom w:val="single" w:sz="4" w:space="0" w:color="auto"/>
              <w:right w:val="single" w:sz="4" w:space="0" w:color="000000"/>
            </w:tcBorders>
          </w:tcPr>
          <w:p w14:paraId="678632CC" w14:textId="77777777" w:rsidR="00FA0C7D" w:rsidRPr="001C26C8" w:rsidRDefault="00FA0C7D" w:rsidP="00497D89">
            <w:pPr>
              <w:spacing w:after="0" w:line="240" w:lineRule="auto"/>
              <w:jc w:val="center"/>
              <w:rPr>
                <w:rFonts w:ascii="Times New Roman" w:hAnsi="Times New Roman" w:cs="Times New Roman"/>
                <w:color w:val="000000"/>
                <w:sz w:val="18"/>
                <w:szCs w:val="18"/>
              </w:rPr>
            </w:pPr>
            <w:r w:rsidRPr="001C26C8">
              <w:rPr>
                <w:rFonts w:ascii="Times New Roman" w:hAnsi="Times New Roman"/>
                <w:bCs/>
                <w:sz w:val="18"/>
                <w:szCs w:val="18"/>
              </w:rPr>
              <w:t>Сумма закрытия лизинговой сделки с НДС, руб.</w:t>
            </w:r>
          </w:p>
        </w:tc>
      </w:tr>
      <w:tr w:rsidR="00FA0C7D" w:rsidRPr="00A24D18" w14:paraId="3545AD84" w14:textId="77777777" w:rsidTr="00497D89">
        <w:trPr>
          <w:trHeight w:val="300"/>
        </w:trPr>
        <w:tc>
          <w:tcPr>
            <w:tcW w:w="1149" w:type="dxa"/>
            <w:vMerge/>
            <w:tcBorders>
              <w:top w:val="single" w:sz="4" w:space="0" w:color="auto"/>
              <w:left w:val="single" w:sz="4" w:space="0" w:color="auto"/>
              <w:bottom w:val="single" w:sz="4" w:space="0" w:color="000000"/>
              <w:right w:val="single" w:sz="4" w:space="0" w:color="auto"/>
            </w:tcBorders>
            <w:vAlign w:val="center"/>
            <w:hideMark/>
          </w:tcPr>
          <w:p w14:paraId="1642AFE4" w14:textId="77777777" w:rsidR="00FA0C7D" w:rsidRPr="00A24D18" w:rsidRDefault="00FA0C7D" w:rsidP="00497D89">
            <w:pPr>
              <w:spacing w:after="0" w:line="240" w:lineRule="auto"/>
              <w:rPr>
                <w:rFonts w:ascii="Times New Roman" w:hAnsi="Times New Roman" w:cs="Times New Roman"/>
                <w:color w:val="000000"/>
                <w:sz w:val="18"/>
                <w:szCs w:val="18"/>
              </w:rPr>
            </w:pPr>
          </w:p>
        </w:tc>
        <w:tc>
          <w:tcPr>
            <w:tcW w:w="1730" w:type="dxa"/>
            <w:vMerge/>
            <w:tcBorders>
              <w:top w:val="single" w:sz="4" w:space="0" w:color="auto"/>
              <w:left w:val="single" w:sz="4" w:space="0" w:color="auto"/>
              <w:bottom w:val="single" w:sz="4" w:space="0" w:color="000000"/>
              <w:right w:val="single" w:sz="4" w:space="0" w:color="auto"/>
            </w:tcBorders>
            <w:vAlign w:val="center"/>
            <w:hideMark/>
          </w:tcPr>
          <w:p w14:paraId="176276A0" w14:textId="77777777" w:rsidR="00FA0C7D" w:rsidRPr="00A24D18" w:rsidRDefault="00FA0C7D" w:rsidP="00497D89">
            <w:pPr>
              <w:spacing w:after="0" w:line="240" w:lineRule="auto"/>
              <w:rPr>
                <w:rFonts w:ascii="Times New Roman" w:hAnsi="Times New Roman" w:cs="Times New Roman"/>
                <w:color w:val="000000"/>
                <w:sz w:val="18"/>
                <w:szCs w:val="18"/>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376DA5D4" w14:textId="77777777" w:rsidR="00FA0C7D" w:rsidRPr="00A24D18" w:rsidRDefault="00FA0C7D" w:rsidP="00497D89">
            <w:pPr>
              <w:spacing w:after="0" w:line="240" w:lineRule="auto"/>
              <w:rPr>
                <w:rFonts w:ascii="Times New Roman" w:hAnsi="Times New Roman" w:cs="Times New Roman"/>
                <w:color w:val="000000"/>
                <w:sz w:val="18"/>
                <w:szCs w:val="18"/>
              </w:rPr>
            </w:pPr>
          </w:p>
        </w:tc>
        <w:tc>
          <w:tcPr>
            <w:tcW w:w="1701" w:type="dxa"/>
            <w:tcBorders>
              <w:top w:val="nil"/>
              <w:left w:val="nil"/>
              <w:bottom w:val="single" w:sz="4" w:space="0" w:color="auto"/>
              <w:right w:val="single" w:sz="4" w:space="0" w:color="auto"/>
            </w:tcBorders>
            <w:shd w:val="clear" w:color="auto" w:fill="auto"/>
            <w:vAlign w:val="center"/>
            <w:hideMark/>
          </w:tcPr>
          <w:p w14:paraId="047F775B"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Всего:</w:t>
            </w:r>
          </w:p>
        </w:tc>
        <w:tc>
          <w:tcPr>
            <w:tcW w:w="1559" w:type="dxa"/>
            <w:tcBorders>
              <w:top w:val="nil"/>
              <w:left w:val="nil"/>
              <w:bottom w:val="single" w:sz="4" w:space="0" w:color="auto"/>
              <w:right w:val="single" w:sz="4" w:space="0" w:color="auto"/>
            </w:tcBorders>
            <w:shd w:val="clear" w:color="auto" w:fill="auto"/>
            <w:vAlign w:val="center"/>
            <w:hideMark/>
          </w:tcPr>
          <w:p w14:paraId="2912A086"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В т.ч. НДС</w:t>
            </w:r>
          </w:p>
        </w:tc>
        <w:tc>
          <w:tcPr>
            <w:tcW w:w="1418" w:type="dxa"/>
            <w:tcBorders>
              <w:top w:val="nil"/>
              <w:left w:val="nil"/>
              <w:bottom w:val="single" w:sz="4" w:space="0" w:color="auto"/>
              <w:right w:val="single" w:sz="4" w:space="0" w:color="auto"/>
            </w:tcBorders>
            <w:shd w:val="clear" w:color="auto" w:fill="auto"/>
            <w:vAlign w:val="center"/>
            <w:hideMark/>
          </w:tcPr>
          <w:p w14:paraId="4AA4EC93"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Всего:</w:t>
            </w:r>
          </w:p>
        </w:tc>
        <w:tc>
          <w:tcPr>
            <w:tcW w:w="1701" w:type="dxa"/>
            <w:tcBorders>
              <w:top w:val="nil"/>
              <w:left w:val="nil"/>
              <w:bottom w:val="single" w:sz="4" w:space="0" w:color="auto"/>
              <w:right w:val="single" w:sz="4" w:space="0" w:color="auto"/>
            </w:tcBorders>
            <w:shd w:val="clear" w:color="auto" w:fill="auto"/>
            <w:vAlign w:val="center"/>
            <w:hideMark/>
          </w:tcPr>
          <w:p w14:paraId="3414B093"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В т.ч. НДС</w:t>
            </w:r>
          </w:p>
        </w:tc>
        <w:tc>
          <w:tcPr>
            <w:tcW w:w="1417" w:type="dxa"/>
            <w:tcBorders>
              <w:top w:val="nil"/>
              <w:left w:val="nil"/>
              <w:bottom w:val="single" w:sz="4" w:space="0" w:color="auto"/>
              <w:right w:val="single" w:sz="4" w:space="0" w:color="auto"/>
            </w:tcBorders>
            <w:shd w:val="clear" w:color="auto" w:fill="auto"/>
            <w:vAlign w:val="center"/>
            <w:hideMark/>
          </w:tcPr>
          <w:p w14:paraId="18C6C3D5"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Всего:</w:t>
            </w:r>
          </w:p>
        </w:tc>
        <w:tc>
          <w:tcPr>
            <w:tcW w:w="1418" w:type="dxa"/>
            <w:tcBorders>
              <w:top w:val="nil"/>
              <w:left w:val="nil"/>
              <w:bottom w:val="single" w:sz="4" w:space="0" w:color="auto"/>
              <w:right w:val="single" w:sz="4" w:space="0" w:color="auto"/>
            </w:tcBorders>
            <w:shd w:val="clear" w:color="auto" w:fill="auto"/>
            <w:vAlign w:val="center"/>
            <w:hideMark/>
          </w:tcPr>
          <w:p w14:paraId="1C538059" w14:textId="77777777" w:rsidR="00FA0C7D" w:rsidRPr="00A24D18" w:rsidRDefault="00FA0C7D" w:rsidP="00497D89">
            <w:pPr>
              <w:spacing w:after="0" w:line="240" w:lineRule="auto"/>
              <w:jc w:val="center"/>
              <w:rPr>
                <w:rFonts w:ascii="Times New Roman" w:hAnsi="Times New Roman" w:cs="Times New Roman"/>
                <w:color w:val="000000"/>
                <w:sz w:val="18"/>
                <w:szCs w:val="18"/>
              </w:rPr>
            </w:pPr>
            <w:r w:rsidRPr="00A24D18">
              <w:rPr>
                <w:rFonts w:ascii="Times New Roman" w:hAnsi="Times New Roman" w:cs="Times New Roman"/>
                <w:color w:val="000000"/>
                <w:sz w:val="18"/>
                <w:szCs w:val="18"/>
              </w:rPr>
              <w:t>В т.ч. НДС</w:t>
            </w:r>
          </w:p>
        </w:tc>
        <w:tc>
          <w:tcPr>
            <w:tcW w:w="1843" w:type="dxa"/>
            <w:tcBorders>
              <w:top w:val="nil"/>
              <w:left w:val="nil"/>
              <w:bottom w:val="single" w:sz="4" w:space="0" w:color="auto"/>
              <w:right w:val="single" w:sz="4" w:space="0" w:color="auto"/>
            </w:tcBorders>
          </w:tcPr>
          <w:p w14:paraId="4A6F9220" w14:textId="77777777" w:rsidR="00FA0C7D" w:rsidRPr="00A24D18" w:rsidRDefault="00FA0C7D" w:rsidP="00497D89">
            <w:pPr>
              <w:spacing w:after="0" w:line="240" w:lineRule="auto"/>
              <w:jc w:val="center"/>
              <w:rPr>
                <w:rFonts w:ascii="Times New Roman" w:hAnsi="Times New Roman" w:cs="Times New Roman"/>
                <w:color w:val="000000"/>
                <w:sz w:val="18"/>
                <w:szCs w:val="18"/>
              </w:rPr>
            </w:pPr>
          </w:p>
        </w:tc>
      </w:tr>
      <w:tr w:rsidR="00FA0C7D" w:rsidRPr="00A24D18" w14:paraId="09C5F9F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D1E7D44"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Авансовый платеж</w:t>
            </w:r>
          </w:p>
        </w:tc>
        <w:tc>
          <w:tcPr>
            <w:tcW w:w="1730" w:type="dxa"/>
            <w:tcBorders>
              <w:top w:val="nil"/>
              <w:left w:val="nil"/>
              <w:bottom w:val="single" w:sz="4" w:space="0" w:color="auto"/>
              <w:right w:val="single" w:sz="4" w:space="0" w:color="auto"/>
            </w:tcBorders>
            <w:shd w:val="clear" w:color="auto" w:fill="auto"/>
            <w:noWrap/>
            <w:vAlign w:val="center"/>
          </w:tcPr>
          <w:p w14:paraId="25B86B27" w14:textId="77777777" w:rsidR="00FA0C7D" w:rsidRPr="00F93E10" w:rsidRDefault="00FA0C7D" w:rsidP="00497D89">
            <w:pPr>
              <w:spacing w:after="0" w:line="240" w:lineRule="auto"/>
              <w:jc w:val="center"/>
              <w:rPr>
                <w:rFonts w:ascii="Times New Roman" w:hAnsi="Times New Roman" w:cs="Times New Roman"/>
                <w:color w:val="000000"/>
                <w:sz w:val="16"/>
                <w:szCs w:val="16"/>
              </w:rPr>
            </w:pPr>
            <w:r>
              <w:rPr>
                <w:rFonts w:ascii="Times New Roman" w:hAnsi="Times New Roman" w:cs="Times New Roman"/>
                <w:color w:val="000000"/>
                <w:sz w:val="16"/>
                <w:szCs w:val="16"/>
              </w:rPr>
              <w:t>В соответствии с п.2.2. Контракта</w:t>
            </w:r>
          </w:p>
        </w:tc>
        <w:tc>
          <w:tcPr>
            <w:tcW w:w="1701" w:type="dxa"/>
            <w:tcBorders>
              <w:top w:val="nil"/>
              <w:left w:val="nil"/>
              <w:bottom w:val="single" w:sz="4" w:space="0" w:color="auto"/>
              <w:right w:val="single" w:sz="4" w:space="0" w:color="auto"/>
            </w:tcBorders>
            <w:shd w:val="clear" w:color="auto" w:fill="auto"/>
            <w:noWrap/>
            <w:vAlign w:val="center"/>
          </w:tcPr>
          <w:p w14:paraId="2EF37BA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DDB904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B39FE9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bottom"/>
          </w:tcPr>
          <w:p w14:paraId="7AE956D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64B5BB3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hideMark/>
          </w:tcPr>
          <w:p w14:paraId="2ADD0F78"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418" w:type="dxa"/>
            <w:tcBorders>
              <w:top w:val="nil"/>
              <w:left w:val="nil"/>
              <w:bottom w:val="single" w:sz="4" w:space="0" w:color="auto"/>
              <w:right w:val="single" w:sz="4" w:space="0" w:color="auto"/>
            </w:tcBorders>
            <w:shd w:val="clear" w:color="auto" w:fill="auto"/>
            <w:noWrap/>
            <w:vAlign w:val="center"/>
            <w:hideMark/>
          </w:tcPr>
          <w:p w14:paraId="7DA72F2E"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11C9E795"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98655D9"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B12A94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w:t>
            </w:r>
          </w:p>
        </w:tc>
        <w:tc>
          <w:tcPr>
            <w:tcW w:w="1730" w:type="dxa"/>
            <w:tcBorders>
              <w:top w:val="nil"/>
              <w:left w:val="nil"/>
              <w:bottom w:val="single" w:sz="4" w:space="0" w:color="auto"/>
              <w:right w:val="single" w:sz="4" w:space="0" w:color="auto"/>
            </w:tcBorders>
            <w:shd w:val="clear" w:color="auto" w:fill="auto"/>
            <w:noWrap/>
            <w:vAlign w:val="center"/>
          </w:tcPr>
          <w:p w14:paraId="65F600DB"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98BC48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71FE2E6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tcPr>
          <w:p w14:paraId="3F46FF5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bottom"/>
          </w:tcPr>
          <w:p w14:paraId="21BE388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198B1B9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8AE181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9DF18F4"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1ECD000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569B5B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19828B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w:t>
            </w:r>
          </w:p>
        </w:tc>
        <w:tc>
          <w:tcPr>
            <w:tcW w:w="1730" w:type="dxa"/>
            <w:tcBorders>
              <w:top w:val="nil"/>
              <w:left w:val="nil"/>
              <w:bottom w:val="single" w:sz="4" w:space="0" w:color="auto"/>
              <w:right w:val="single" w:sz="4" w:space="0" w:color="auto"/>
            </w:tcBorders>
            <w:shd w:val="clear" w:color="auto" w:fill="auto"/>
            <w:noWrap/>
            <w:vAlign w:val="center"/>
          </w:tcPr>
          <w:p w14:paraId="755FE2BA"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A89F46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1970FBF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tcPr>
          <w:p w14:paraId="1E7FEF2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bottom"/>
          </w:tcPr>
          <w:p w14:paraId="2D0687A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6E8E0AD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5A43EF9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7B4C5BBC"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B68253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BCAD01B"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36DAA96"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w:t>
            </w:r>
          </w:p>
        </w:tc>
        <w:tc>
          <w:tcPr>
            <w:tcW w:w="1730" w:type="dxa"/>
            <w:tcBorders>
              <w:top w:val="nil"/>
              <w:left w:val="nil"/>
              <w:bottom w:val="single" w:sz="4" w:space="0" w:color="auto"/>
              <w:right w:val="single" w:sz="4" w:space="0" w:color="auto"/>
            </w:tcBorders>
            <w:shd w:val="clear" w:color="auto" w:fill="auto"/>
            <w:noWrap/>
            <w:vAlign w:val="center"/>
          </w:tcPr>
          <w:p w14:paraId="01362CAA"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65C260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682B1A0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tcPr>
          <w:p w14:paraId="58927B2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bottom"/>
          </w:tcPr>
          <w:p w14:paraId="068CAD2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5DDBFE1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5BAFD6C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03CE8382"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2497BA1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28D783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E9E8E26"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w:t>
            </w:r>
          </w:p>
        </w:tc>
        <w:tc>
          <w:tcPr>
            <w:tcW w:w="1730" w:type="dxa"/>
            <w:tcBorders>
              <w:top w:val="nil"/>
              <w:left w:val="nil"/>
              <w:bottom w:val="single" w:sz="4" w:space="0" w:color="auto"/>
              <w:right w:val="single" w:sz="4" w:space="0" w:color="auto"/>
            </w:tcBorders>
            <w:shd w:val="clear" w:color="auto" w:fill="auto"/>
            <w:noWrap/>
            <w:vAlign w:val="center"/>
          </w:tcPr>
          <w:p w14:paraId="03C028D7"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DEB7C3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4E087DE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tcPr>
          <w:p w14:paraId="36D3DF5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bottom"/>
          </w:tcPr>
          <w:p w14:paraId="792CCCB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bottom"/>
          </w:tcPr>
          <w:p w14:paraId="46B5C7A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6B9C07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5F196ACC"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D22FE9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9E9A5C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84A9B65"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5</w:t>
            </w:r>
          </w:p>
        </w:tc>
        <w:tc>
          <w:tcPr>
            <w:tcW w:w="1730" w:type="dxa"/>
            <w:tcBorders>
              <w:top w:val="nil"/>
              <w:left w:val="nil"/>
              <w:bottom w:val="single" w:sz="4" w:space="0" w:color="auto"/>
              <w:right w:val="single" w:sz="4" w:space="0" w:color="auto"/>
            </w:tcBorders>
            <w:shd w:val="clear" w:color="auto" w:fill="auto"/>
            <w:noWrap/>
            <w:vAlign w:val="center"/>
          </w:tcPr>
          <w:p w14:paraId="21384670"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6F2FAE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28F221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81BA77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7F47BA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937FC4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3D5DE0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EB368C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3C7FAB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r>
      <w:tr w:rsidR="00FA0C7D" w:rsidRPr="00A24D18" w14:paraId="6E25EB5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388B934"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6</w:t>
            </w:r>
          </w:p>
        </w:tc>
        <w:tc>
          <w:tcPr>
            <w:tcW w:w="1730" w:type="dxa"/>
            <w:tcBorders>
              <w:top w:val="nil"/>
              <w:left w:val="nil"/>
              <w:bottom w:val="single" w:sz="4" w:space="0" w:color="auto"/>
              <w:right w:val="single" w:sz="4" w:space="0" w:color="auto"/>
            </w:tcBorders>
            <w:shd w:val="clear" w:color="auto" w:fill="auto"/>
            <w:noWrap/>
            <w:vAlign w:val="center"/>
          </w:tcPr>
          <w:p w14:paraId="7F35BC8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B8D9F0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31B3E5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733652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9BD337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A6BED9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9877F4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E2A4EB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81B660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r>
      <w:tr w:rsidR="00FA0C7D" w:rsidRPr="00A24D18" w14:paraId="1ABB3FF9"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FC154EC"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7</w:t>
            </w:r>
          </w:p>
        </w:tc>
        <w:tc>
          <w:tcPr>
            <w:tcW w:w="1730" w:type="dxa"/>
            <w:tcBorders>
              <w:top w:val="nil"/>
              <w:left w:val="nil"/>
              <w:bottom w:val="single" w:sz="4" w:space="0" w:color="auto"/>
              <w:right w:val="single" w:sz="4" w:space="0" w:color="auto"/>
            </w:tcBorders>
            <w:shd w:val="clear" w:color="auto" w:fill="auto"/>
            <w:noWrap/>
            <w:vAlign w:val="center"/>
          </w:tcPr>
          <w:p w14:paraId="76E3BB1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98E88D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C24DEF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D89DC4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CD38A7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A74FEB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55D288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1E949D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4DC1B14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r>
      <w:tr w:rsidR="00FA0C7D" w:rsidRPr="00A24D18" w14:paraId="10DCF19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C91F000"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8</w:t>
            </w:r>
          </w:p>
        </w:tc>
        <w:tc>
          <w:tcPr>
            <w:tcW w:w="1730" w:type="dxa"/>
            <w:tcBorders>
              <w:top w:val="nil"/>
              <w:left w:val="nil"/>
              <w:bottom w:val="single" w:sz="4" w:space="0" w:color="auto"/>
              <w:right w:val="single" w:sz="4" w:space="0" w:color="auto"/>
            </w:tcBorders>
            <w:shd w:val="clear" w:color="auto" w:fill="auto"/>
            <w:noWrap/>
            <w:vAlign w:val="center"/>
          </w:tcPr>
          <w:p w14:paraId="25B100D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27A5E4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B805EC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6C1CC7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3CDE3F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CAE984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1149BB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EA6464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BE2A4E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r>
      <w:tr w:rsidR="00FA0C7D" w:rsidRPr="00A24D18" w14:paraId="307B1D5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72DB049"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9</w:t>
            </w:r>
          </w:p>
        </w:tc>
        <w:tc>
          <w:tcPr>
            <w:tcW w:w="1730" w:type="dxa"/>
            <w:tcBorders>
              <w:top w:val="nil"/>
              <w:left w:val="nil"/>
              <w:bottom w:val="single" w:sz="4" w:space="0" w:color="auto"/>
              <w:right w:val="single" w:sz="4" w:space="0" w:color="auto"/>
            </w:tcBorders>
            <w:shd w:val="clear" w:color="auto" w:fill="auto"/>
            <w:noWrap/>
            <w:vAlign w:val="center"/>
          </w:tcPr>
          <w:p w14:paraId="7ED0A65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58AAFA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4805A6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5B17F92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1BD422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4A0945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F68695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39EC36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4CBAAC9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r>
      <w:tr w:rsidR="00FA0C7D" w:rsidRPr="00A24D18" w14:paraId="046753F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E20F382"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10</w:t>
            </w:r>
          </w:p>
        </w:tc>
        <w:tc>
          <w:tcPr>
            <w:tcW w:w="1730" w:type="dxa"/>
            <w:tcBorders>
              <w:top w:val="nil"/>
              <w:left w:val="nil"/>
              <w:bottom w:val="single" w:sz="4" w:space="0" w:color="auto"/>
              <w:right w:val="single" w:sz="4" w:space="0" w:color="auto"/>
            </w:tcBorders>
            <w:shd w:val="clear" w:color="auto" w:fill="auto"/>
            <w:noWrap/>
            <w:vAlign w:val="center"/>
          </w:tcPr>
          <w:p w14:paraId="512AB3D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E4140D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861C29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971E05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0B8FF4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42699D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7E9A74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9C3092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7A4356D6"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0CA7FDA"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B0E01A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11</w:t>
            </w:r>
          </w:p>
        </w:tc>
        <w:tc>
          <w:tcPr>
            <w:tcW w:w="1730" w:type="dxa"/>
            <w:tcBorders>
              <w:top w:val="nil"/>
              <w:left w:val="nil"/>
              <w:bottom w:val="single" w:sz="4" w:space="0" w:color="auto"/>
              <w:right w:val="single" w:sz="4" w:space="0" w:color="auto"/>
            </w:tcBorders>
            <w:shd w:val="clear" w:color="auto" w:fill="auto"/>
            <w:noWrap/>
            <w:vAlign w:val="center"/>
          </w:tcPr>
          <w:p w14:paraId="336331D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F7C302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A50AF6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465A48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A6501D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005780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CDB020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8E9C40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2B12F19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9D9F1D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39793C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12</w:t>
            </w:r>
          </w:p>
        </w:tc>
        <w:tc>
          <w:tcPr>
            <w:tcW w:w="1730" w:type="dxa"/>
            <w:tcBorders>
              <w:top w:val="nil"/>
              <w:left w:val="nil"/>
              <w:bottom w:val="single" w:sz="4" w:space="0" w:color="auto"/>
              <w:right w:val="single" w:sz="4" w:space="0" w:color="auto"/>
            </w:tcBorders>
            <w:shd w:val="clear" w:color="auto" w:fill="auto"/>
            <w:noWrap/>
            <w:vAlign w:val="center"/>
          </w:tcPr>
          <w:p w14:paraId="290E15DC"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C69727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458F50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3BCF76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36C909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6F4176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D335BFA"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65C8C8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7887AC1"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DCC7A08"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91E9F2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13</w:t>
            </w:r>
          </w:p>
        </w:tc>
        <w:tc>
          <w:tcPr>
            <w:tcW w:w="1730" w:type="dxa"/>
            <w:tcBorders>
              <w:top w:val="nil"/>
              <w:left w:val="nil"/>
              <w:bottom w:val="single" w:sz="4" w:space="0" w:color="auto"/>
              <w:right w:val="single" w:sz="4" w:space="0" w:color="auto"/>
            </w:tcBorders>
            <w:shd w:val="clear" w:color="auto" w:fill="auto"/>
            <w:noWrap/>
            <w:vAlign w:val="center"/>
          </w:tcPr>
          <w:p w14:paraId="56CBF51A"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986DC2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5B8D21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E604A8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F17908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6107E6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1CF37A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597A90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63C9929"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7A1ADB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8727155"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14</w:t>
            </w:r>
          </w:p>
        </w:tc>
        <w:tc>
          <w:tcPr>
            <w:tcW w:w="1730" w:type="dxa"/>
            <w:tcBorders>
              <w:top w:val="nil"/>
              <w:left w:val="nil"/>
              <w:bottom w:val="single" w:sz="4" w:space="0" w:color="auto"/>
              <w:right w:val="single" w:sz="4" w:space="0" w:color="auto"/>
            </w:tcBorders>
            <w:shd w:val="clear" w:color="auto" w:fill="auto"/>
            <w:noWrap/>
            <w:vAlign w:val="center"/>
          </w:tcPr>
          <w:p w14:paraId="297276FD"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74B88B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7C8FF9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503252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4B4C0A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54E9F3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43E690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94F206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B9B15D8"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24B738E"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09188A5"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15</w:t>
            </w:r>
          </w:p>
        </w:tc>
        <w:tc>
          <w:tcPr>
            <w:tcW w:w="1730" w:type="dxa"/>
            <w:tcBorders>
              <w:top w:val="nil"/>
              <w:left w:val="nil"/>
              <w:bottom w:val="single" w:sz="4" w:space="0" w:color="auto"/>
              <w:right w:val="single" w:sz="4" w:space="0" w:color="auto"/>
            </w:tcBorders>
            <w:shd w:val="clear" w:color="auto" w:fill="auto"/>
            <w:noWrap/>
            <w:vAlign w:val="center"/>
          </w:tcPr>
          <w:p w14:paraId="6A33C28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EBADC2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19BEBE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5B5D7C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C24E05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DBF2FA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A94604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93F581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E24513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217B49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39CF59D"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16</w:t>
            </w:r>
          </w:p>
        </w:tc>
        <w:tc>
          <w:tcPr>
            <w:tcW w:w="1730" w:type="dxa"/>
            <w:tcBorders>
              <w:top w:val="nil"/>
              <w:left w:val="nil"/>
              <w:bottom w:val="single" w:sz="4" w:space="0" w:color="auto"/>
              <w:right w:val="single" w:sz="4" w:space="0" w:color="auto"/>
            </w:tcBorders>
            <w:shd w:val="clear" w:color="auto" w:fill="auto"/>
            <w:noWrap/>
            <w:vAlign w:val="center"/>
          </w:tcPr>
          <w:p w14:paraId="47875895"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E5E301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E677B4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2F24BD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45404D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649A8F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2E4841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3AD520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5B31D726"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0A81CCE"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2778190"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17</w:t>
            </w:r>
          </w:p>
        </w:tc>
        <w:tc>
          <w:tcPr>
            <w:tcW w:w="1730" w:type="dxa"/>
            <w:tcBorders>
              <w:top w:val="nil"/>
              <w:left w:val="nil"/>
              <w:bottom w:val="single" w:sz="4" w:space="0" w:color="auto"/>
              <w:right w:val="single" w:sz="4" w:space="0" w:color="auto"/>
            </w:tcBorders>
            <w:shd w:val="clear" w:color="auto" w:fill="auto"/>
            <w:noWrap/>
            <w:vAlign w:val="center"/>
          </w:tcPr>
          <w:p w14:paraId="3DB22517"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645AA8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9AC500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2877CA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2C5F78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FB595E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44406F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20CB57D2"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3F4C7F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A711B6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C65EF0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18</w:t>
            </w:r>
          </w:p>
        </w:tc>
        <w:tc>
          <w:tcPr>
            <w:tcW w:w="1730" w:type="dxa"/>
            <w:tcBorders>
              <w:top w:val="nil"/>
              <w:left w:val="nil"/>
              <w:bottom w:val="single" w:sz="4" w:space="0" w:color="auto"/>
              <w:right w:val="single" w:sz="4" w:space="0" w:color="auto"/>
            </w:tcBorders>
            <w:shd w:val="clear" w:color="auto" w:fill="auto"/>
            <w:noWrap/>
            <w:vAlign w:val="center"/>
          </w:tcPr>
          <w:p w14:paraId="4D8F40AC"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BB0E69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C8C16F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559B3D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D55C64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EA3827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1D089F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84A6D7A"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7A56AE7E"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D48C4E7"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35DD9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19</w:t>
            </w:r>
          </w:p>
        </w:tc>
        <w:tc>
          <w:tcPr>
            <w:tcW w:w="1730" w:type="dxa"/>
            <w:tcBorders>
              <w:top w:val="nil"/>
              <w:left w:val="nil"/>
              <w:bottom w:val="single" w:sz="4" w:space="0" w:color="auto"/>
              <w:right w:val="single" w:sz="4" w:space="0" w:color="auto"/>
            </w:tcBorders>
            <w:shd w:val="clear" w:color="auto" w:fill="auto"/>
            <w:noWrap/>
            <w:vAlign w:val="center"/>
          </w:tcPr>
          <w:p w14:paraId="7D83D900"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628D6B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7C17B0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49A7C6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5A2B38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DCF6DB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9B197A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4D136065"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7B65D928"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A0995B6"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BB67EA7"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20</w:t>
            </w:r>
          </w:p>
        </w:tc>
        <w:tc>
          <w:tcPr>
            <w:tcW w:w="1730" w:type="dxa"/>
            <w:tcBorders>
              <w:top w:val="nil"/>
              <w:left w:val="nil"/>
              <w:bottom w:val="single" w:sz="4" w:space="0" w:color="auto"/>
              <w:right w:val="single" w:sz="4" w:space="0" w:color="auto"/>
            </w:tcBorders>
            <w:shd w:val="clear" w:color="auto" w:fill="auto"/>
            <w:noWrap/>
            <w:vAlign w:val="center"/>
          </w:tcPr>
          <w:p w14:paraId="63259100"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338A00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E5F8C5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529721F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AFE19E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135913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F107E9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06D61725"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E428C3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402D9FA"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CC13366"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21</w:t>
            </w:r>
          </w:p>
        </w:tc>
        <w:tc>
          <w:tcPr>
            <w:tcW w:w="1730" w:type="dxa"/>
            <w:tcBorders>
              <w:top w:val="nil"/>
              <w:left w:val="nil"/>
              <w:bottom w:val="single" w:sz="4" w:space="0" w:color="auto"/>
              <w:right w:val="single" w:sz="4" w:space="0" w:color="auto"/>
            </w:tcBorders>
            <w:shd w:val="clear" w:color="auto" w:fill="auto"/>
            <w:noWrap/>
            <w:vAlign w:val="center"/>
          </w:tcPr>
          <w:p w14:paraId="3ADD8016"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E87900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1AD33B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CA4A3E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331B5C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516943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E40D96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8E1DD2D"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2BEED23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0FB487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C71116D"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22</w:t>
            </w:r>
          </w:p>
        </w:tc>
        <w:tc>
          <w:tcPr>
            <w:tcW w:w="1730" w:type="dxa"/>
            <w:tcBorders>
              <w:top w:val="nil"/>
              <w:left w:val="nil"/>
              <w:bottom w:val="single" w:sz="4" w:space="0" w:color="auto"/>
              <w:right w:val="single" w:sz="4" w:space="0" w:color="auto"/>
            </w:tcBorders>
            <w:shd w:val="clear" w:color="auto" w:fill="auto"/>
            <w:noWrap/>
            <w:vAlign w:val="center"/>
          </w:tcPr>
          <w:p w14:paraId="18B678FD"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B4C351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59D692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22D7E70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FC75DB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E635C0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4CF0A0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05C0AE4D"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4BEB67D6"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EA285E3"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318FC1D"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23</w:t>
            </w:r>
          </w:p>
        </w:tc>
        <w:tc>
          <w:tcPr>
            <w:tcW w:w="1730" w:type="dxa"/>
            <w:tcBorders>
              <w:top w:val="nil"/>
              <w:left w:val="nil"/>
              <w:bottom w:val="single" w:sz="4" w:space="0" w:color="auto"/>
              <w:right w:val="single" w:sz="4" w:space="0" w:color="auto"/>
            </w:tcBorders>
            <w:shd w:val="clear" w:color="auto" w:fill="auto"/>
            <w:noWrap/>
            <w:vAlign w:val="center"/>
          </w:tcPr>
          <w:p w14:paraId="508CC56B"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37E6E6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45DC7F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CCD668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EE36FC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643452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DC10E1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724633D0"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0A3E99E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B302E4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BF728E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lastRenderedPageBreak/>
              <w:t>24</w:t>
            </w:r>
          </w:p>
        </w:tc>
        <w:tc>
          <w:tcPr>
            <w:tcW w:w="1730" w:type="dxa"/>
            <w:tcBorders>
              <w:top w:val="nil"/>
              <w:left w:val="nil"/>
              <w:bottom w:val="single" w:sz="4" w:space="0" w:color="auto"/>
              <w:right w:val="single" w:sz="4" w:space="0" w:color="auto"/>
            </w:tcBorders>
            <w:shd w:val="clear" w:color="auto" w:fill="auto"/>
            <w:noWrap/>
            <w:vAlign w:val="center"/>
          </w:tcPr>
          <w:p w14:paraId="33EA4000"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CA61E6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BE976E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5682CD0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2FFD12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B0839B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59BB65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21AF07AA"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2C5D95A"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5C9B8D6"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26D53A8"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25</w:t>
            </w:r>
          </w:p>
        </w:tc>
        <w:tc>
          <w:tcPr>
            <w:tcW w:w="1730" w:type="dxa"/>
            <w:tcBorders>
              <w:top w:val="nil"/>
              <w:left w:val="nil"/>
              <w:bottom w:val="single" w:sz="4" w:space="0" w:color="auto"/>
              <w:right w:val="single" w:sz="4" w:space="0" w:color="auto"/>
            </w:tcBorders>
            <w:shd w:val="clear" w:color="auto" w:fill="auto"/>
            <w:noWrap/>
            <w:vAlign w:val="center"/>
          </w:tcPr>
          <w:p w14:paraId="472F2E65"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813B4C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70B193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FD28A5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B135E5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11704F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5B25B3E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50742FD0"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145B188E"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27F9A19"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6C49487"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26</w:t>
            </w:r>
          </w:p>
        </w:tc>
        <w:tc>
          <w:tcPr>
            <w:tcW w:w="1730" w:type="dxa"/>
            <w:tcBorders>
              <w:top w:val="nil"/>
              <w:left w:val="nil"/>
              <w:bottom w:val="single" w:sz="4" w:space="0" w:color="auto"/>
              <w:right w:val="single" w:sz="4" w:space="0" w:color="auto"/>
            </w:tcBorders>
            <w:shd w:val="clear" w:color="auto" w:fill="auto"/>
            <w:noWrap/>
            <w:vAlign w:val="center"/>
          </w:tcPr>
          <w:p w14:paraId="5E82CE04"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B265A8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96BB62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4389A9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A9050B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D74D0C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57AFFE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AB8C419"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D47B1D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8269181"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4475BA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27</w:t>
            </w:r>
          </w:p>
        </w:tc>
        <w:tc>
          <w:tcPr>
            <w:tcW w:w="1730" w:type="dxa"/>
            <w:tcBorders>
              <w:top w:val="nil"/>
              <w:left w:val="nil"/>
              <w:bottom w:val="single" w:sz="4" w:space="0" w:color="auto"/>
              <w:right w:val="single" w:sz="4" w:space="0" w:color="auto"/>
            </w:tcBorders>
            <w:shd w:val="clear" w:color="auto" w:fill="auto"/>
            <w:noWrap/>
            <w:vAlign w:val="center"/>
          </w:tcPr>
          <w:p w14:paraId="70938303"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615F22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2F81AA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322AFD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4C08FA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A544E5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F4D3FF0"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219A8AD1"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40CC4958"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5E4D271"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AA8E836"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28</w:t>
            </w:r>
          </w:p>
        </w:tc>
        <w:tc>
          <w:tcPr>
            <w:tcW w:w="1730" w:type="dxa"/>
            <w:tcBorders>
              <w:top w:val="nil"/>
              <w:left w:val="nil"/>
              <w:bottom w:val="single" w:sz="4" w:space="0" w:color="auto"/>
              <w:right w:val="single" w:sz="4" w:space="0" w:color="auto"/>
            </w:tcBorders>
            <w:shd w:val="clear" w:color="auto" w:fill="auto"/>
            <w:noWrap/>
            <w:vAlign w:val="center"/>
          </w:tcPr>
          <w:p w14:paraId="3CE1649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DDDC4C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FD22BA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2CE0A19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0A32EF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F4D73C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960508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2EFED2DE"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00EC577C"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7BB4163"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669FAD7"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29</w:t>
            </w:r>
          </w:p>
        </w:tc>
        <w:tc>
          <w:tcPr>
            <w:tcW w:w="1730" w:type="dxa"/>
            <w:tcBorders>
              <w:top w:val="nil"/>
              <w:left w:val="nil"/>
              <w:bottom w:val="single" w:sz="4" w:space="0" w:color="auto"/>
              <w:right w:val="single" w:sz="4" w:space="0" w:color="auto"/>
            </w:tcBorders>
            <w:shd w:val="clear" w:color="auto" w:fill="auto"/>
            <w:noWrap/>
            <w:vAlign w:val="center"/>
          </w:tcPr>
          <w:p w14:paraId="1AC8DB83"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699FD2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C92268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DDCBC9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83BEBD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DD42C3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FB0226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32491A7"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7CF46B09"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374723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5C85C6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30</w:t>
            </w:r>
          </w:p>
        </w:tc>
        <w:tc>
          <w:tcPr>
            <w:tcW w:w="1730" w:type="dxa"/>
            <w:tcBorders>
              <w:top w:val="nil"/>
              <w:left w:val="nil"/>
              <w:bottom w:val="single" w:sz="4" w:space="0" w:color="auto"/>
              <w:right w:val="single" w:sz="4" w:space="0" w:color="auto"/>
            </w:tcBorders>
            <w:shd w:val="clear" w:color="auto" w:fill="auto"/>
            <w:noWrap/>
            <w:vAlign w:val="center"/>
          </w:tcPr>
          <w:p w14:paraId="228D319C"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DB4FA0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2E8958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FBDB56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BE554A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7EDB73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59B121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913183C"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1C95A1F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D919A4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54E0212"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31</w:t>
            </w:r>
          </w:p>
        </w:tc>
        <w:tc>
          <w:tcPr>
            <w:tcW w:w="1730" w:type="dxa"/>
            <w:tcBorders>
              <w:top w:val="nil"/>
              <w:left w:val="nil"/>
              <w:bottom w:val="single" w:sz="4" w:space="0" w:color="auto"/>
              <w:right w:val="single" w:sz="4" w:space="0" w:color="auto"/>
            </w:tcBorders>
            <w:shd w:val="clear" w:color="auto" w:fill="auto"/>
            <w:noWrap/>
            <w:vAlign w:val="center"/>
          </w:tcPr>
          <w:p w14:paraId="6CB22376"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907452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6F5AAF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9AD650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C08C11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6E44E2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F96C38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5D7BC9A"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206B4061"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87B52F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5D9B711"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32</w:t>
            </w:r>
          </w:p>
        </w:tc>
        <w:tc>
          <w:tcPr>
            <w:tcW w:w="1730" w:type="dxa"/>
            <w:tcBorders>
              <w:top w:val="nil"/>
              <w:left w:val="nil"/>
              <w:bottom w:val="single" w:sz="4" w:space="0" w:color="auto"/>
              <w:right w:val="single" w:sz="4" w:space="0" w:color="auto"/>
            </w:tcBorders>
            <w:shd w:val="clear" w:color="auto" w:fill="auto"/>
            <w:noWrap/>
            <w:vAlign w:val="center"/>
          </w:tcPr>
          <w:p w14:paraId="6C50F65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908634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1D50FE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5D0EA6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ABDACE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99E6C4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DAD14F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40A4FE1"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AA71FC9"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329BB3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E2990C4"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33</w:t>
            </w:r>
          </w:p>
        </w:tc>
        <w:tc>
          <w:tcPr>
            <w:tcW w:w="1730" w:type="dxa"/>
            <w:tcBorders>
              <w:top w:val="nil"/>
              <w:left w:val="nil"/>
              <w:bottom w:val="single" w:sz="4" w:space="0" w:color="auto"/>
              <w:right w:val="single" w:sz="4" w:space="0" w:color="auto"/>
            </w:tcBorders>
            <w:shd w:val="clear" w:color="auto" w:fill="auto"/>
            <w:noWrap/>
            <w:vAlign w:val="center"/>
          </w:tcPr>
          <w:p w14:paraId="3BA35EE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57DC55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508CEF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DF86ED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EC1D04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C6106D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1506363"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24019B6B"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CB4122A"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CC47AE9"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300CEE2"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34</w:t>
            </w:r>
          </w:p>
        </w:tc>
        <w:tc>
          <w:tcPr>
            <w:tcW w:w="1730" w:type="dxa"/>
            <w:tcBorders>
              <w:top w:val="nil"/>
              <w:left w:val="nil"/>
              <w:bottom w:val="single" w:sz="4" w:space="0" w:color="auto"/>
              <w:right w:val="single" w:sz="4" w:space="0" w:color="auto"/>
            </w:tcBorders>
            <w:shd w:val="clear" w:color="auto" w:fill="auto"/>
            <w:noWrap/>
            <w:vAlign w:val="center"/>
          </w:tcPr>
          <w:p w14:paraId="510D5EA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8F559D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784021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2E5111A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71F4A0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6689D6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66B59B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0F5EF2B8"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489239E9"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9F97F2D"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8ABF944"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35</w:t>
            </w:r>
          </w:p>
        </w:tc>
        <w:tc>
          <w:tcPr>
            <w:tcW w:w="1730" w:type="dxa"/>
            <w:tcBorders>
              <w:top w:val="nil"/>
              <w:left w:val="nil"/>
              <w:bottom w:val="single" w:sz="4" w:space="0" w:color="auto"/>
              <w:right w:val="single" w:sz="4" w:space="0" w:color="auto"/>
            </w:tcBorders>
            <w:shd w:val="clear" w:color="auto" w:fill="auto"/>
            <w:noWrap/>
            <w:vAlign w:val="center"/>
          </w:tcPr>
          <w:p w14:paraId="4886572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4CA6ED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50C5CF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656740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DADE84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3B53E1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B1CD99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4CD37341"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6F96DE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F57E623"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3908F6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36</w:t>
            </w:r>
          </w:p>
        </w:tc>
        <w:tc>
          <w:tcPr>
            <w:tcW w:w="1730" w:type="dxa"/>
            <w:tcBorders>
              <w:top w:val="nil"/>
              <w:left w:val="nil"/>
              <w:bottom w:val="single" w:sz="4" w:space="0" w:color="auto"/>
              <w:right w:val="single" w:sz="4" w:space="0" w:color="auto"/>
            </w:tcBorders>
            <w:shd w:val="clear" w:color="auto" w:fill="auto"/>
            <w:noWrap/>
            <w:vAlign w:val="center"/>
          </w:tcPr>
          <w:p w14:paraId="1BDB3DA3"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4D8656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CB76D1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3E2216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527DF1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5A5F5B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AD0DD5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59C7A38D"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ADA2F5D"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6DF3A66"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A24C75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37</w:t>
            </w:r>
          </w:p>
        </w:tc>
        <w:tc>
          <w:tcPr>
            <w:tcW w:w="1730" w:type="dxa"/>
            <w:tcBorders>
              <w:top w:val="nil"/>
              <w:left w:val="nil"/>
              <w:bottom w:val="single" w:sz="4" w:space="0" w:color="auto"/>
              <w:right w:val="single" w:sz="4" w:space="0" w:color="auto"/>
            </w:tcBorders>
            <w:shd w:val="clear" w:color="auto" w:fill="auto"/>
            <w:noWrap/>
            <w:vAlign w:val="center"/>
          </w:tcPr>
          <w:p w14:paraId="20016EB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200345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CE50F1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A80368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3B89EB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CAE1C9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E8A95B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359F0379"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054F8F2"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AE342EB"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CD036C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38</w:t>
            </w:r>
          </w:p>
        </w:tc>
        <w:tc>
          <w:tcPr>
            <w:tcW w:w="1730" w:type="dxa"/>
            <w:tcBorders>
              <w:top w:val="nil"/>
              <w:left w:val="nil"/>
              <w:bottom w:val="single" w:sz="4" w:space="0" w:color="auto"/>
              <w:right w:val="single" w:sz="4" w:space="0" w:color="auto"/>
            </w:tcBorders>
            <w:shd w:val="clear" w:color="auto" w:fill="auto"/>
            <w:noWrap/>
            <w:vAlign w:val="center"/>
          </w:tcPr>
          <w:p w14:paraId="5AD1E3A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1167D0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6C6E10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6B312C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EE3F1D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9C2DDD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3C5554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464516B"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7942F3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B5F9972"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B8AFC3A"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39</w:t>
            </w:r>
          </w:p>
        </w:tc>
        <w:tc>
          <w:tcPr>
            <w:tcW w:w="1730" w:type="dxa"/>
            <w:tcBorders>
              <w:top w:val="nil"/>
              <w:left w:val="nil"/>
              <w:bottom w:val="single" w:sz="4" w:space="0" w:color="auto"/>
              <w:right w:val="single" w:sz="4" w:space="0" w:color="auto"/>
            </w:tcBorders>
            <w:shd w:val="clear" w:color="auto" w:fill="auto"/>
            <w:noWrap/>
            <w:vAlign w:val="center"/>
          </w:tcPr>
          <w:p w14:paraId="5DFB0227"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18E7E2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289FB1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272EDF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E20C42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A12ADD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9A3F37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1C0C8D9"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2BE5D66B"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D88707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D8E6456"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40</w:t>
            </w:r>
          </w:p>
        </w:tc>
        <w:tc>
          <w:tcPr>
            <w:tcW w:w="1730" w:type="dxa"/>
            <w:tcBorders>
              <w:top w:val="nil"/>
              <w:left w:val="nil"/>
              <w:bottom w:val="single" w:sz="4" w:space="0" w:color="auto"/>
              <w:right w:val="single" w:sz="4" w:space="0" w:color="auto"/>
            </w:tcBorders>
            <w:shd w:val="clear" w:color="auto" w:fill="auto"/>
            <w:noWrap/>
            <w:vAlign w:val="center"/>
          </w:tcPr>
          <w:p w14:paraId="2AABFA6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2B12B7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1DE227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1DE0B9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E6ECB0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B7017C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64DCCF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41BC1FAE"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9181FCA"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19A215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64F1DC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41</w:t>
            </w:r>
          </w:p>
        </w:tc>
        <w:tc>
          <w:tcPr>
            <w:tcW w:w="1730" w:type="dxa"/>
            <w:tcBorders>
              <w:top w:val="nil"/>
              <w:left w:val="nil"/>
              <w:bottom w:val="single" w:sz="4" w:space="0" w:color="auto"/>
              <w:right w:val="single" w:sz="4" w:space="0" w:color="auto"/>
            </w:tcBorders>
            <w:shd w:val="clear" w:color="auto" w:fill="auto"/>
            <w:noWrap/>
            <w:vAlign w:val="center"/>
          </w:tcPr>
          <w:p w14:paraId="343757DB"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A32353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331465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464680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AF68D2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F92417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8E6A83A"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43D0C124"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A8E5686"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CF6A73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FE6F4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42</w:t>
            </w:r>
          </w:p>
        </w:tc>
        <w:tc>
          <w:tcPr>
            <w:tcW w:w="1730" w:type="dxa"/>
            <w:tcBorders>
              <w:top w:val="nil"/>
              <w:left w:val="nil"/>
              <w:bottom w:val="single" w:sz="4" w:space="0" w:color="auto"/>
              <w:right w:val="single" w:sz="4" w:space="0" w:color="auto"/>
            </w:tcBorders>
            <w:shd w:val="clear" w:color="auto" w:fill="auto"/>
            <w:noWrap/>
            <w:vAlign w:val="center"/>
          </w:tcPr>
          <w:p w14:paraId="0BFF109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32C5F7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580C7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4E2654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C53416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10127F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467323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55FED2CE"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2BEA0CB8"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2695942"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D78CD0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43</w:t>
            </w:r>
          </w:p>
        </w:tc>
        <w:tc>
          <w:tcPr>
            <w:tcW w:w="1730" w:type="dxa"/>
            <w:tcBorders>
              <w:top w:val="nil"/>
              <w:left w:val="nil"/>
              <w:bottom w:val="single" w:sz="4" w:space="0" w:color="auto"/>
              <w:right w:val="single" w:sz="4" w:space="0" w:color="auto"/>
            </w:tcBorders>
            <w:shd w:val="clear" w:color="auto" w:fill="auto"/>
            <w:noWrap/>
            <w:vAlign w:val="center"/>
          </w:tcPr>
          <w:p w14:paraId="0E5F6C27"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DC4D46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31480A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4976FD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0AA4C4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03DCB2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DA6DB2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0532398E"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72D6B84D"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869ACD7"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E92196A"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44</w:t>
            </w:r>
          </w:p>
        </w:tc>
        <w:tc>
          <w:tcPr>
            <w:tcW w:w="1730" w:type="dxa"/>
            <w:tcBorders>
              <w:top w:val="nil"/>
              <w:left w:val="nil"/>
              <w:bottom w:val="single" w:sz="4" w:space="0" w:color="auto"/>
              <w:right w:val="single" w:sz="4" w:space="0" w:color="auto"/>
            </w:tcBorders>
            <w:shd w:val="clear" w:color="auto" w:fill="auto"/>
            <w:noWrap/>
            <w:vAlign w:val="center"/>
          </w:tcPr>
          <w:p w14:paraId="15E5A23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58D065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E39738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D11CAC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E9DDC4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917BC6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EA3688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DEDC3DA"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57F86F8"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2981B81"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918784B"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45</w:t>
            </w:r>
          </w:p>
        </w:tc>
        <w:tc>
          <w:tcPr>
            <w:tcW w:w="1730" w:type="dxa"/>
            <w:tcBorders>
              <w:top w:val="nil"/>
              <w:left w:val="nil"/>
              <w:bottom w:val="single" w:sz="4" w:space="0" w:color="auto"/>
              <w:right w:val="single" w:sz="4" w:space="0" w:color="auto"/>
            </w:tcBorders>
            <w:shd w:val="clear" w:color="auto" w:fill="auto"/>
            <w:noWrap/>
            <w:vAlign w:val="center"/>
          </w:tcPr>
          <w:p w14:paraId="2ACB93F6"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EF81F7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FDC86B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A296DA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25F8E3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6E0580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79EFD2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961D859"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9B57D6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412811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063E3DA"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46</w:t>
            </w:r>
          </w:p>
        </w:tc>
        <w:tc>
          <w:tcPr>
            <w:tcW w:w="1730" w:type="dxa"/>
            <w:tcBorders>
              <w:top w:val="nil"/>
              <w:left w:val="nil"/>
              <w:bottom w:val="single" w:sz="4" w:space="0" w:color="auto"/>
              <w:right w:val="single" w:sz="4" w:space="0" w:color="auto"/>
            </w:tcBorders>
            <w:shd w:val="clear" w:color="auto" w:fill="auto"/>
            <w:noWrap/>
            <w:vAlign w:val="center"/>
          </w:tcPr>
          <w:p w14:paraId="532900A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70BEEE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FD9BA2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EC79C5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AC5D9E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346199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3515EA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3A8CC23"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DAC3FA5"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40AAC0B"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4F0567B"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47</w:t>
            </w:r>
          </w:p>
        </w:tc>
        <w:tc>
          <w:tcPr>
            <w:tcW w:w="1730" w:type="dxa"/>
            <w:tcBorders>
              <w:top w:val="nil"/>
              <w:left w:val="nil"/>
              <w:bottom w:val="single" w:sz="4" w:space="0" w:color="auto"/>
              <w:right w:val="single" w:sz="4" w:space="0" w:color="auto"/>
            </w:tcBorders>
            <w:shd w:val="clear" w:color="auto" w:fill="auto"/>
            <w:noWrap/>
            <w:vAlign w:val="center"/>
          </w:tcPr>
          <w:p w14:paraId="53328CD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551097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0E5D8E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2CBEDD4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13AB71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48EDB3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77C184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1EBD4DF1"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5F63D5B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C682A9B"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876DE4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48</w:t>
            </w:r>
          </w:p>
        </w:tc>
        <w:tc>
          <w:tcPr>
            <w:tcW w:w="1730" w:type="dxa"/>
            <w:tcBorders>
              <w:top w:val="nil"/>
              <w:left w:val="nil"/>
              <w:bottom w:val="single" w:sz="4" w:space="0" w:color="auto"/>
              <w:right w:val="single" w:sz="4" w:space="0" w:color="auto"/>
            </w:tcBorders>
            <w:shd w:val="clear" w:color="auto" w:fill="auto"/>
            <w:noWrap/>
            <w:vAlign w:val="center"/>
          </w:tcPr>
          <w:p w14:paraId="033B855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D784CF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B2DE6E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AFFA20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BF7C14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ABEBFB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2CDEA83"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00AA4FF4"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20C9E52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1C6400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3377F2C"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49</w:t>
            </w:r>
          </w:p>
        </w:tc>
        <w:tc>
          <w:tcPr>
            <w:tcW w:w="1730" w:type="dxa"/>
            <w:tcBorders>
              <w:top w:val="nil"/>
              <w:left w:val="nil"/>
              <w:bottom w:val="single" w:sz="4" w:space="0" w:color="auto"/>
              <w:right w:val="single" w:sz="4" w:space="0" w:color="auto"/>
            </w:tcBorders>
            <w:shd w:val="clear" w:color="auto" w:fill="auto"/>
            <w:noWrap/>
            <w:vAlign w:val="center"/>
          </w:tcPr>
          <w:p w14:paraId="43168AC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2D705A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E00C03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DDA008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F53F88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371AAE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AB56C2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3D02FC05"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68B1C3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887EF1D"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D92078E"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50</w:t>
            </w:r>
          </w:p>
        </w:tc>
        <w:tc>
          <w:tcPr>
            <w:tcW w:w="1730" w:type="dxa"/>
            <w:tcBorders>
              <w:top w:val="nil"/>
              <w:left w:val="nil"/>
              <w:bottom w:val="single" w:sz="4" w:space="0" w:color="auto"/>
              <w:right w:val="single" w:sz="4" w:space="0" w:color="auto"/>
            </w:tcBorders>
            <w:shd w:val="clear" w:color="auto" w:fill="auto"/>
            <w:noWrap/>
            <w:vAlign w:val="center"/>
          </w:tcPr>
          <w:p w14:paraId="6638BE55"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9EAA48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9B6031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6A075F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4DAA04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243C74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D41599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F17E646"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02EA1082"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0D6E35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1ED2BF7"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51</w:t>
            </w:r>
          </w:p>
        </w:tc>
        <w:tc>
          <w:tcPr>
            <w:tcW w:w="1730" w:type="dxa"/>
            <w:tcBorders>
              <w:top w:val="nil"/>
              <w:left w:val="nil"/>
              <w:bottom w:val="single" w:sz="4" w:space="0" w:color="auto"/>
              <w:right w:val="single" w:sz="4" w:space="0" w:color="auto"/>
            </w:tcBorders>
            <w:shd w:val="clear" w:color="auto" w:fill="auto"/>
            <w:noWrap/>
            <w:vAlign w:val="center"/>
          </w:tcPr>
          <w:p w14:paraId="42BC79F2"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39F233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B17AB5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614C35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5974DF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975A7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1758D1A"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5B2CF12"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17BEE15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EE6748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EDBCD82"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sidRPr="00F93E10">
              <w:rPr>
                <w:rFonts w:ascii="Times New Roman" w:hAnsi="Times New Roman" w:cs="Times New Roman"/>
                <w:color w:val="000000"/>
                <w:sz w:val="16"/>
                <w:szCs w:val="16"/>
              </w:rPr>
              <w:t>52</w:t>
            </w:r>
          </w:p>
        </w:tc>
        <w:tc>
          <w:tcPr>
            <w:tcW w:w="1730" w:type="dxa"/>
            <w:tcBorders>
              <w:top w:val="nil"/>
              <w:left w:val="nil"/>
              <w:bottom w:val="single" w:sz="4" w:space="0" w:color="auto"/>
              <w:right w:val="single" w:sz="4" w:space="0" w:color="auto"/>
            </w:tcBorders>
            <w:shd w:val="clear" w:color="auto" w:fill="auto"/>
            <w:noWrap/>
            <w:vAlign w:val="center"/>
          </w:tcPr>
          <w:p w14:paraId="7167AC5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14BAE0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F60C26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E0F8EA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5E1CD8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2969AE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hideMark/>
          </w:tcPr>
          <w:p w14:paraId="56C21245"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418" w:type="dxa"/>
            <w:tcBorders>
              <w:top w:val="nil"/>
              <w:left w:val="nil"/>
              <w:bottom w:val="single" w:sz="4" w:space="0" w:color="auto"/>
              <w:right w:val="single" w:sz="4" w:space="0" w:color="auto"/>
            </w:tcBorders>
            <w:shd w:val="clear" w:color="auto" w:fill="auto"/>
            <w:noWrap/>
            <w:vAlign w:val="center"/>
            <w:hideMark/>
          </w:tcPr>
          <w:p w14:paraId="6E43C64B"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91B144C"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7AEA94B"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4A1280B1"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53</w:t>
            </w:r>
          </w:p>
        </w:tc>
        <w:tc>
          <w:tcPr>
            <w:tcW w:w="1730" w:type="dxa"/>
            <w:tcBorders>
              <w:top w:val="nil"/>
              <w:left w:val="nil"/>
              <w:bottom w:val="single" w:sz="4" w:space="0" w:color="auto"/>
              <w:right w:val="single" w:sz="4" w:space="0" w:color="auto"/>
            </w:tcBorders>
            <w:shd w:val="clear" w:color="auto" w:fill="auto"/>
            <w:noWrap/>
            <w:vAlign w:val="center"/>
          </w:tcPr>
          <w:p w14:paraId="42DFF1F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452B7F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4688F1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A474C9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C5101E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AC31A1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9CBD08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B0B7023"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50D99ED1"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4F2715E"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12A17545"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54</w:t>
            </w:r>
          </w:p>
        </w:tc>
        <w:tc>
          <w:tcPr>
            <w:tcW w:w="1730" w:type="dxa"/>
            <w:tcBorders>
              <w:top w:val="nil"/>
              <w:left w:val="nil"/>
              <w:bottom w:val="single" w:sz="4" w:space="0" w:color="auto"/>
              <w:right w:val="single" w:sz="4" w:space="0" w:color="auto"/>
            </w:tcBorders>
            <w:shd w:val="clear" w:color="auto" w:fill="auto"/>
            <w:noWrap/>
            <w:vAlign w:val="center"/>
          </w:tcPr>
          <w:p w14:paraId="571C956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E9D941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E47559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1AAE82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49914D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FC1021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A7A674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4D9D63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3FC666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146A851"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63F3C9BC"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55</w:t>
            </w:r>
          </w:p>
        </w:tc>
        <w:tc>
          <w:tcPr>
            <w:tcW w:w="1730" w:type="dxa"/>
            <w:tcBorders>
              <w:top w:val="nil"/>
              <w:left w:val="nil"/>
              <w:bottom w:val="single" w:sz="4" w:space="0" w:color="auto"/>
              <w:right w:val="single" w:sz="4" w:space="0" w:color="auto"/>
            </w:tcBorders>
            <w:shd w:val="clear" w:color="auto" w:fill="auto"/>
            <w:noWrap/>
            <w:vAlign w:val="center"/>
          </w:tcPr>
          <w:p w14:paraId="1A8F200B"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FCD0B4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83789D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5B033D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3C2334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C36C32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BEA63A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9FDAA0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370966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FA5848B"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EB3D60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56</w:t>
            </w:r>
          </w:p>
        </w:tc>
        <w:tc>
          <w:tcPr>
            <w:tcW w:w="1730" w:type="dxa"/>
            <w:tcBorders>
              <w:top w:val="nil"/>
              <w:left w:val="nil"/>
              <w:bottom w:val="single" w:sz="4" w:space="0" w:color="auto"/>
              <w:right w:val="single" w:sz="4" w:space="0" w:color="auto"/>
            </w:tcBorders>
            <w:shd w:val="clear" w:color="auto" w:fill="auto"/>
            <w:noWrap/>
            <w:vAlign w:val="center"/>
          </w:tcPr>
          <w:p w14:paraId="3427E4DA"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9834C2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D0D163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A18F4E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A77DDA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37EBE5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059AAD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AFB9E4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71F4992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69E80E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1BDAA962"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lastRenderedPageBreak/>
              <w:t>57</w:t>
            </w:r>
          </w:p>
        </w:tc>
        <w:tc>
          <w:tcPr>
            <w:tcW w:w="1730" w:type="dxa"/>
            <w:tcBorders>
              <w:top w:val="nil"/>
              <w:left w:val="nil"/>
              <w:bottom w:val="single" w:sz="4" w:space="0" w:color="auto"/>
              <w:right w:val="single" w:sz="4" w:space="0" w:color="auto"/>
            </w:tcBorders>
            <w:shd w:val="clear" w:color="auto" w:fill="auto"/>
            <w:noWrap/>
            <w:vAlign w:val="center"/>
          </w:tcPr>
          <w:p w14:paraId="2EA0C2C2"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5C621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B2D0A5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9F2859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7FBF7D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85F512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BB9874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788AD6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170274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40F797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9C37EF9"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58</w:t>
            </w:r>
          </w:p>
        </w:tc>
        <w:tc>
          <w:tcPr>
            <w:tcW w:w="1730" w:type="dxa"/>
            <w:tcBorders>
              <w:top w:val="nil"/>
              <w:left w:val="nil"/>
              <w:bottom w:val="single" w:sz="4" w:space="0" w:color="auto"/>
              <w:right w:val="single" w:sz="4" w:space="0" w:color="auto"/>
            </w:tcBorders>
            <w:shd w:val="clear" w:color="auto" w:fill="auto"/>
            <w:noWrap/>
            <w:vAlign w:val="center"/>
          </w:tcPr>
          <w:p w14:paraId="3BEAEF9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EF7867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8ED9B8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E747B4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5A97E6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263E13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CC37E4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2D0435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3AB3F01E"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C9C071A"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00B326B8"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59</w:t>
            </w:r>
          </w:p>
        </w:tc>
        <w:tc>
          <w:tcPr>
            <w:tcW w:w="1730" w:type="dxa"/>
            <w:tcBorders>
              <w:top w:val="nil"/>
              <w:left w:val="nil"/>
              <w:bottom w:val="single" w:sz="4" w:space="0" w:color="auto"/>
              <w:right w:val="single" w:sz="4" w:space="0" w:color="auto"/>
            </w:tcBorders>
            <w:shd w:val="clear" w:color="auto" w:fill="auto"/>
            <w:noWrap/>
            <w:vAlign w:val="center"/>
          </w:tcPr>
          <w:p w14:paraId="73E11092"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C45A5E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6FB684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5DBB32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874865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9532AD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69EAB5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0209F93"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7E9671E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579E5FC"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38C95F6A"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60</w:t>
            </w:r>
          </w:p>
        </w:tc>
        <w:tc>
          <w:tcPr>
            <w:tcW w:w="1730" w:type="dxa"/>
            <w:tcBorders>
              <w:top w:val="nil"/>
              <w:left w:val="nil"/>
              <w:bottom w:val="single" w:sz="4" w:space="0" w:color="auto"/>
              <w:right w:val="single" w:sz="4" w:space="0" w:color="auto"/>
            </w:tcBorders>
            <w:shd w:val="clear" w:color="auto" w:fill="auto"/>
            <w:noWrap/>
            <w:vAlign w:val="center"/>
          </w:tcPr>
          <w:p w14:paraId="205E3FCC"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AC24A3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AA67A1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FA6E18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027E19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50587D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03908D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715E43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2DE2162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347B9FE"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4078D761"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61</w:t>
            </w:r>
          </w:p>
        </w:tc>
        <w:tc>
          <w:tcPr>
            <w:tcW w:w="1730" w:type="dxa"/>
            <w:tcBorders>
              <w:top w:val="nil"/>
              <w:left w:val="nil"/>
              <w:bottom w:val="single" w:sz="4" w:space="0" w:color="auto"/>
              <w:right w:val="single" w:sz="4" w:space="0" w:color="auto"/>
            </w:tcBorders>
            <w:shd w:val="clear" w:color="auto" w:fill="auto"/>
            <w:noWrap/>
            <w:vAlign w:val="center"/>
          </w:tcPr>
          <w:p w14:paraId="76EB6E1D"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0EC527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52533F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F4676A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D43815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1C502A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E038EA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985136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61465C1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4572E0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1B724BB"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62</w:t>
            </w:r>
          </w:p>
        </w:tc>
        <w:tc>
          <w:tcPr>
            <w:tcW w:w="1730" w:type="dxa"/>
            <w:tcBorders>
              <w:top w:val="nil"/>
              <w:left w:val="nil"/>
              <w:bottom w:val="single" w:sz="4" w:space="0" w:color="auto"/>
              <w:right w:val="single" w:sz="4" w:space="0" w:color="auto"/>
            </w:tcBorders>
            <w:shd w:val="clear" w:color="auto" w:fill="auto"/>
            <w:noWrap/>
            <w:vAlign w:val="center"/>
          </w:tcPr>
          <w:p w14:paraId="7A09038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6D8697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751FE5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F98790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768A8F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527AD6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E342AC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25AC0E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7EA7543A"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4F6482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4F8CBCCC"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63</w:t>
            </w:r>
          </w:p>
        </w:tc>
        <w:tc>
          <w:tcPr>
            <w:tcW w:w="1730" w:type="dxa"/>
            <w:tcBorders>
              <w:top w:val="nil"/>
              <w:left w:val="nil"/>
              <w:bottom w:val="single" w:sz="4" w:space="0" w:color="auto"/>
              <w:right w:val="single" w:sz="4" w:space="0" w:color="auto"/>
            </w:tcBorders>
            <w:shd w:val="clear" w:color="auto" w:fill="auto"/>
            <w:noWrap/>
            <w:vAlign w:val="center"/>
          </w:tcPr>
          <w:p w14:paraId="6533AF4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AD745F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FA3665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A9A53D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D8EAA4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52763D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32D5D10"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E57E65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D2C3B9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9F8117A"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273ABA2A"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64</w:t>
            </w:r>
          </w:p>
        </w:tc>
        <w:tc>
          <w:tcPr>
            <w:tcW w:w="1730" w:type="dxa"/>
            <w:tcBorders>
              <w:top w:val="nil"/>
              <w:left w:val="nil"/>
              <w:bottom w:val="single" w:sz="4" w:space="0" w:color="auto"/>
              <w:right w:val="single" w:sz="4" w:space="0" w:color="auto"/>
            </w:tcBorders>
            <w:shd w:val="clear" w:color="auto" w:fill="auto"/>
            <w:noWrap/>
            <w:vAlign w:val="center"/>
          </w:tcPr>
          <w:p w14:paraId="1304A784"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49B26A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F26BB3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BEA2CE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1C9DC5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17769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72E19B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E9D293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E4220FB"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77E608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6CC35C6B"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65</w:t>
            </w:r>
          </w:p>
        </w:tc>
        <w:tc>
          <w:tcPr>
            <w:tcW w:w="1730" w:type="dxa"/>
            <w:tcBorders>
              <w:top w:val="nil"/>
              <w:left w:val="nil"/>
              <w:bottom w:val="single" w:sz="4" w:space="0" w:color="auto"/>
              <w:right w:val="single" w:sz="4" w:space="0" w:color="auto"/>
            </w:tcBorders>
            <w:shd w:val="clear" w:color="auto" w:fill="auto"/>
            <w:noWrap/>
            <w:vAlign w:val="center"/>
          </w:tcPr>
          <w:p w14:paraId="1DBD72A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7E52FC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E672328"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55BCC05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52CECA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780A5D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D668EF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28717C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43A8382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DAC914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3649A4EF"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66</w:t>
            </w:r>
          </w:p>
        </w:tc>
        <w:tc>
          <w:tcPr>
            <w:tcW w:w="1730" w:type="dxa"/>
            <w:tcBorders>
              <w:top w:val="nil"/>
              <w:left w:val="nil"/>
              <w:bottom w:val="single" w:sz="4" w:space="0" w:color="auto"/>
              <w:right w:val="single" w:sz="4" w:space="0" w:color="auto"/>
            </w:tcBorders>
            <w:shd w:val="clear" w:color="auto" w:fill="auto"/>
            <w:noWrap/>
            <w:vAlign w:val="center"/>
          </w:tcPr>
          <w:p w14:paraId="42493DC4"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ED352F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C234BA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511A827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10CC51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1F0AD8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693D44F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E8CB7B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2771A3FB"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FABD80E"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704D1F83" w14:textId="77777777" w:rsidR="00FA0C7D" w:rsidRPr="00F93E10"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67</w:t>
            </w:r>
          </w:p>
        </w:tc>
        <w:tc>
          <w:tcPr>
            <w:tcW w:w="1730" w:type="dxa"/>
            <w:tcBorders>
              <w:top w:val="nil"/>
              <w:left w:val="nil"/>
              <w:bottom w:val="single" w:sz="4" w:space="0" w:color="auto"/>
              <w:right w:val="single" w:sz="4" w:space="0" w:color="auto"/>
            </w:tcBorders>
            <w:shd w:val="clear" w:color="auto" w:fill="auto"/>
            <w:noWrap/>
            <w:vAlign w:val="center"/>
          </w:tcPr>
          <w:p w14:paraId="59BEC792"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6FB03E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6D29DC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8FB866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45EFBB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AEBC2C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19CD6B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8E6E73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3D4087F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609B5C9"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2E8C7112"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68</w:t>
            </w:r>
          </w:p>
        </w:tc>
        <w:tc>
          <w:tcPr>
            <w:tcW w:w="1730" w:type="dxa"/>
            <w:tcBorders>
              <w:top w:val="nil"/>
              <w:left w:val="nil"/>
              <w:bottom w:val="single" w:sz="4" w:space="0" w:color="auto"/>
              <w:right w:val="single" w:sz="4" w:space="0" w:color="auto"/>
            </w:tcBorders>
            <w:shd w:val="clear" w:color="auto" w:fill="auto"/>
            <w:noWrap/>
            <w:vAlign w:val="center"/>
          </w:tcPr>
          <w:p w14:paraId="5CDA8D3D"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76944D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C8394C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EEE41A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559441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C96D8F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20E39B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6C843E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6BE1872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94484B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7D8FADDE"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69</w:t>
            </w:r>
          </w:p>
        </w:tc>
        <w:tc>
          <w:tcPr>
            <w:tcW w:w="1730" w:type="dxa"/>
            <w:tcBorders>
              <w:top w:val="nil"/>
              <w:left w:val="nil"/>
              <w:bottom w:val="single" w:sz="4" w:space="0" w:color="auto"/>
              <w:right w:val="single" w:sz="4" w:space="0" w:color="auto"/>
            </w:tcBorders>
            <w:shd w:val="clear" w:color="auto" w:fill="auto"/>
            <w:noWrap/>
            <w:vAlign w:val="center"/>
          </w:tcPr>
          <w:p w14:paraId="0C0E134A"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306B84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3D75C3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7F8C80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E1F650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57484C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5215C29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7D6287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5DDA42E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EEC1717"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74A30A55"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70</w:t>
            </w:r>
          </w:p>
        </w:tc>
        <w:tc>
          <w:tcPr>
            <w:tcW w:w="1730" w:type="dxa"/>
            <w:tcBorders>
              <w:top w:val="nil"/>
              <w:left w:val="nil"/>
              <w:bottom w:val="single" w:sz="4" w:space="0" w:color="auto"/>
              <w:right w:val="single" w:sz="4" w:space="0" w:color="auto"/>
            </w:tcBorders>
            <w:shd w:val="clear" w:color="auto" w:fill="auto"/>
            <w:noWrap/>
            <w:vAlign w:val="center"/>
          </w:tcPr>
          <w:p w14:paraId="2DD05A23"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D1EC2E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028487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4703B8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0A82BB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EA0FF2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168D9C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E76742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3152574E"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77DDD9E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023E9956"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71</w:t>
            </w:r>
          </w:p>
        </w:tc>
        <w:tc>
          <w:tcPr>
            <w:tcW w:w="1730" w:type="dxa"/>
            <w:tcBorders>
              <w:top w:val="nil"/>
              <w:left w:val="nil"/>
              <w:bottom w:val="single" w:sz="4" w:space="0" w:color="auto"/>
              <w:right w:val="single" w:sz="4" w:space="0" w:color="auto"/>
            </w:tcBorders>
            <w:shd w:val="clear" w:color="auto" w:fill="auto"/>
            <w:noWrap/>
            <w:vAlign w:val="center"/>
          </w:tcPr>
          <w:p w14:paraId="368D32C3"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1E1375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815B11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1336C18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6AC190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3494DC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E3AA20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A66468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60AD6A8F"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AED6F83"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14FD2041"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730" w:type="dxa"/>
            <w:tcBorders>
              <w:top w:val="nil"/>
              <w:left w:val="nil"/>
              <w:bottom w:val="single" w:sz="4" w:space="0" w:color="auto"/>
              <w:right w:val="single" w:sz="4" w:space="0" w:color="auto"/>
            </w:tcBorders>
            <w:shd w:val="clear" w:color="auto" w:fill="auto"/>
            <w:noWrap/>
            <w:vAlign w:val="center"/>
          </w:tcPr>
          <w:p w14:paraId="4DCB0D0B"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1C0380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6319CD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85A9E1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7702C8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56A06A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F8DD796"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F9461B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3A74B917"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9310480"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71DBCB5B"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73</w:t>
            </w:r>
          </w:p>
        </w:tc>
        <w:tc>
          <w:tcPr>
            <w:tcW w:w="1730" w:type="dxa"/>
            <w:tcBorders>
              <w:top w:val="nil"/>
              <w:left w:val="nil"/>
              <w:bottom w:val="single" w:sz="4" w:space="0" w:color="auto"/>
              <w:right w:val="single" w:sz="4" w:space="0" w:color="auto"/>
            </w:tcBorders>
            <w:shd w:val="clear" w:color="auto" w:fill="auto"/>
            <w:noWrap/>
            <w:vAlign w:val="center"/>
          </w:tcPr>
          <w:p w14:paraId="181548F0"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39BE1C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E323B4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81A044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92271E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977A20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1D8F9F7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9E65A0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5195DD2"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ABC1E32"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288679B8"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74</w:t>
            </w:r>
          </w:p>
        </w:tc>
        <w:tc>
          <w:tcPr>
            <w:tcW w:w="1730" w:type="dxa"/>
            <w:tcBorders>
              <w:top w:val="nil"/>
              <w:left w:val="nil"/>
              <w:bottom w:val="single" w:sz="4" w:space="0" w:color="auto"/>
              <w:right w:val="single" w:sz="4" w:space="0" w:color="auto"/>
            </w:tcBorders>
            <w:shd w:val="clear" w:color="auto" w:fill="auto"/>
            <w:noWrap/>
            <w:vAlign w:val="center"/>
          </w:tcPr>
          <w:p w14:paraId="49F84BC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580EE0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E37AA3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488960C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953CFD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F58975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04B2953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213F44A"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628F9E63"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A2BB7D1"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DDF4306"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75</w:t>
            </w:r>
          </w:p>
        </w:tc>
        <w:tc>
          <w:tcPr>
            <w:tcW w:w="1730" w:type="dxa"/>
            <w:tcBorders>
              <w:top w:val="nil"/>
              <w:left w:val="nil"/>
              <w:bottom w:val="single" w:sz="4" w:space="0" w:color="auto"/>
              <w:right w:val="single" w:sz="4" w:space="0" w:color="auto"/>
            </w:tcBorders>
            <w:shd w:val="clear" w:color="auto" w:fill="auto"/>
            <w:noWrap/>
            <w:vAlign w:val="center"/>
          </w:tcPr>
          <w:p w14:paraId="591B155E"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F0FAF5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7C6373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2A40B25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F057A8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03A9A9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349248A"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80B96E0"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FA7F9ED"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3200D13"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4A3781AD"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76</w:t>
            </w:r>
          </w:p>
        </w:tc>
        <w:tc>
          <w:tcPr>
            <w:tcW w:w="1730" w:type="dxa"/>
            <w:tcBorders>
              <w:top w:val="nil"/>
              <w:left w:val="nil"/>
              <w:bottom w:val="single" w:sz="4" w:space="0" w:color="auto"/>
              <w:right w:val="single" w:sz="4" w:space="0" w:color="auto"/>
            </w:tcBorders>
            <w:shd w:val="clear" w:color="auto" w:fill="auto"/>
            <w:noWrap/>
            <w:vAlign w:val="center"/>
          </w:tcPr>
          <w:p w14:paraId="4E769EE4"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7BA70E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689891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55BE10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0D5E9C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97604ED"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FA7FA8C"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A43AFD7"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01BDA2ED"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0D96595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FA28DD6"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77</w:t>
            </w:r>
          </w:p>
        </w:tc>
        <w:tc>
          <w:tcPr>
            <w:tcW w:w="1730" w:type="dxa"/>
            <w:tcBorders>
              <w:top w:val="nil"/>
              <w:left w:val="nil"/>
              <w:bottom w:val="single" w:sz="4" w:space="0" w:color="auto"/>
              <w:right w:val="single" w:sz="4" w:space="0" w:color="auto"/>
            </w:tcBorders>
            <w:shd w:val="clear" w:color="auto" w:fill="auto"/>
            <w:noWrap/>
            <w:vAlign w:val="center"/>
          </w:tcPr>
          <w:p w14:paraId="7A2825DA"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141179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9334F1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06D8DE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5E9B66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2066A9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B3454BD"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1A3926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4B336429"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40EF072"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BEDBC96"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78</w:t>
            </w:r>
          </w:p>
        </w:tc>
        <w:tc>
          <w:tcPr>
            <w:tcW w:w="1730" w:type="dxa"/>
            <w:tcBorders>
              <w:top w:val="nil"/>
              <w:left w:val="nil"/>
              <w:bottom w:val="single" w:sz="4" w:space="0" w:color="auto"/>
              <w:right w:val="single" w:sz="4" w:space="0" w:color="auto"/>
            </w:tcBorders>
            <w:shd w:val="clear" w:color="auto" w:fill="auto"/>
            <w:noWrap/>
            <w:vAlign w:val="center"/>
          </w:tcPr>
          <w:p w14:paraId="4A68B4DC"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DEF4B1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02186A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31379CD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3D87EA3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2306C1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6AE6ADE"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C46A44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D1A467D"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55343FB4"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1C2B0063"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79</w:t>
            </w:r>
          </w:p>
        </w:tc>
        <w:tc>
          <w:tcPr>
            <w:tcW w:w="1730" w:type="dxa"/>
            <w:tcBorders>
              <w:top w:val="nil"/>
              <w:left w:val="nil"/>
              <w:bottom w:val="single" w:sz="4" w:space="0" w:color="auto"/>
              <w:right w:val="single" w:sz="4" w:space="0" w:color="auto"/>
            </w:tcBorders>
            <w:shd w:val="clear" w:color="auto" w:fill="auto"/>
            <w:noWrap/>
            <w:vAlign w:val="center"/>
          </w:tcPr>
          <w:p w14:paraId="38BA8791"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6EFA8F4"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3318C5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6EE15DB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6D5F2B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CDA61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346A402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B2C4360"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1C21BBF4"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6F6E8D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07CC1D8"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80</w:t>
            </w:r>
          </w:p>
        </w:tc>
        <w:tc>
          <w:tcPr>
            <w:tcW w:w="1730" w:type="dxa"/>
            <w:tcBorders>
              <w:top w:val="nil"/>
              <w:left w:val="nil"/>
              <w:bottom w:val="single" w:sz="4" w:space="0" w:color="auto"/>
              <w:right w:val="single" w:sz="4" w:space="0" w:color="auto"/>
            </w:tcBorders>
            <w:shd w:val="clear" w:color="auto" w:fill="auto"/>
            <w:noWrap/>
            <w:vAlign w:val="center"/>
          </w:tcPr>
          <w:p w14:paraId="5D25530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7BF04D3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CD0722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3B9382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3AB5FF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08E85F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6B71845"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692AF55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3013141A"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1777A6C7"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294F26D8"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81</w:t>
            </w:r>
          </w:p>
        </w:tc>
        <w:tc>
          <w:tcPr>
            <w:tcW w:w="1730" w:type="dxa"/>
            <w:tcBorders>
              <w:top w:val="nil"/>
              <w:left w:val="nil"/>
              <w:bottom w:val="single" w:sz="4" w:space="0" w:color="auto"/>
              <w:right w:val="single" w:sz="4" w:space="0" w:color="auto"/>
            </w:tcBorders>
            <w:shd w:val="clear" w:color="auto" w:fill="auto"/>
            <w:noWrap/>
            <w:vAlign w:val="center"/>
          </w:tcPr>
          <w:p w14:paraId="5C9202C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81BC72"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427630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60F599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15EDB3DB"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B19878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7D718EB3"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87C5381"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249C33B0"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4C57BAC2"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6445F0D7"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82</w:t>
            </w:r>
          </w:p>
        </w:tc>
        <w:tc>
          <w:tcPr>
            <w:tcW w:w="1730" w:type="dxa"/>
            <w:tcBorders>
              <w:top w:val="nil"/>
              <w:left w:val="nil"/>
              <w:bottom w:val="single" w:sz="4" w:space="0" w:color="auto"/>
              <w:right w:val="single" w:sz="4" w:space="0" w:color="auto"/>
            </w:tcBorders>
            <w:shd w:val="clear" w:color="auto" w:fill="auto"/>
            <w:noWrap/>
            <w:vAlign w:val="center"/>
          </w:tcPr>
          <w:p w14:paraId="6A354C0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19B3C121"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004D52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470E0B3"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969161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F810290"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534C2D78"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2C7948A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43E53CBB"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AAFBCEF"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5CA482BC"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83</w:t>
            </w:r>
          </w:p>
        </w:tc>
        <w:tc>
          <w:tcPr>
            <w:tcW w:w="1730" w:type="dxa"/>
            <w:tcBorders>
              <w:top w:val="nil"/>
              <w:left w:val="nil"/>
              <w:bottom w:val="single" w:sz="4" w:space="0" w:color="auto"/>
              <w:right w:val="single" w:sz="4" w:space="0" w:color="auto"/>
            </w:tcBorders>
            <w:shd w:val="clear" w:color="auto" w:fill="auto"/>
            <w:noWrap/>
            <w:vAlign w:val="center"/>
          </w:tcPr>
          <w:p w14:paraId="2E385378"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41E6EF0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36C772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0323A89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0A07CD7A"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6862774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24867A8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6169FB9"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3CFA5586"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362CCD0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72F0130F" w14:textId="77777777" w:rsidR="00FA0C7D" w:rsidRDefault="00FA0C7D" w:rsidP="00497D89">
            <w:pPr>
              <w:spacing w:after="0" w:line="240" w:lineRule="auto"/>
              <w:jc w:val="right"/>
              <w:rPr>
                <w:rFonts w:ascii="Times New Roman" w:hAnsi="Times New Roman" w:cs="Times New Roman"/>
                <w:color w:val="000000"/>
                <w:sz w:val="16"/>
                <w:szCs w:val="16"/>
              </w:rPr>
            </w:pPr>
            <w:r>
              <w:rPr>
                <w:rFonts w:ascii="Times New Roman" w:hAnsi="Times New Roman" w:cs="Times New Roman"/>
                <w:color w:val="000000"/>
                <w:sz w:val="16"/>
                <w:szCs w:val="16"/>
              </w:rPr>
              <w:t>84</w:t>
            </w:r>
          </w:p>
        </w:tc>
        <w:tc>
          <w:tcPr>
            <w:tcW w:w="1730" w:type="dxa"/>
            <w:tcBorders>
              <w:top w:val="nil"/>
              <w:left w:val="nil"/>
              <w:bottom w:val="single" w:sz="4" w:space="0" w:color="auto"/>
              <w:right w:val="single" w:sz="4" w:space="0" w:color="auto"/>
            </w:tcBorders>
            <w:shd w:val="clear" w:color="auto" w:fill="auto"/>
            <w:noWrap/>
            <w:vAlign w:val="center"/>
          </w:tcPr>
          <w:p w14:paraId="7F181869"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A6D7EFC"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5AD79B7"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5B233819"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712BF00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3DA3E0F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52F9FBA2"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5B374D84"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843" w:type="dxa"/>
            <w:tcBorders>
              <w:top w:val="nil"/>
              <w:left w:val="nil"/>
              <w:bottom w:val="single" w:sz="4" w:space="0" w:color="auto"/>
              <w:right w:val="single" w:sz="4" w:space="0" w:color="auto"/>
            </w:tcBorders>
          </w:tcPr>
          <w:p w14:paraId="73A5AEB8"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28F06BF1"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C1FC2D"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Выкупная цена</w:t>
            </w:r>
          </w:p>
        </w:tc>
        <w:tc>
          <w:tcPr>
            <w:tcW w:w="1730" w:type="dxa"/>
            <w:tcBorders>
              <w:top w:val="nil"/>
              <w:left w:val="nil"/>
              <w:bottom w:val="single" w:sz="4" w:space="0" w:color="auto"/>
              <w:right w:val="single" w:sz="4" w:space="0" w:color="auto"/>
            </w:tcBorders>
            <w:shd w:val="clear" w:color="auto" w:fill="auto"/>
            <w:noWrap/>
            <w:vAlign w:val="center"/>
          </w:tcPr>
          <w:p w14:paraId="7FF42F7F" w14:textId="77777777" w:rsidR="00FA0C7D" w:rsidRPr="00F93E10" w:rsidRDefault="00FA0C7D" w:rsidP="00497D89">
            <w:pPr>
              <w:spacing w:after="0" w:line="240" w:lineRule="auto"/>
              <w:jc w:val="center"/>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55CF23BB"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069A9BDF"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center"/>
          </w:tcPr>
          <w:p w14:paraId="745A72CE"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tcPr>
          <w:p w14:paraId="4CF33CE6"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A742B55" w14:textId="77777777" w:rsidR="00FA0C7D" w:rsidRPr="00F93E10" w:rsidRDefault="00FA0C7D" w:rsidP="00497D89">
            <w:pPr>
              <w:spacing w:after="0" w:line="240" w:lineRule="auto"/>
              <w:jc w:val="right"/>
              <w:rPr>
                <w:rFonts w:ascii="Times New Roman" w:hAnsi="Times New Roman" w:cs="Times New Roman"/>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tcPr>
          <w:p w14:paraId="45AF254F" w14:textId="77777777" w:rsidR="00FA0C7D" w:rsidRPr="00F93E10" w:rsidRDefault="00FA0C7D" w:rsidP="00497D89">
            <w:pPr>
              <w:spacing w:after="0" w:line="240" w:lineRule="auto"/>
              <w:rPr>
                <w:rFonts w:ascii="Times New Roman" w:hAnsi="Times New Roman" w:cs="Times New Roman"/>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6B3721D6"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3D19FC4A" w14:textId="77777777" w:rsidR="00FA0C7D" w:rsidRPr="00F93E10" w:rsidRDefault="00FA0C7D" w:rsidP="00497D89">
            <w:pPr>
              <w:spacing w:after="0" w:line="240" w:lineRule="auto"/>
              <w:rPr>
                <w:rFonts w:ascii="Times New Roman" w:hAnsi="Times New Roman" w:cs="Times New Roman"/>
                <w:color w:val="000000"/>
                <w:sz w:val="16"/>
                <w:szCs w:val="16"/>
              </w:rPr>
            </w:pPr>
          </w:p>
        </w:tc>
      </w:tr>
      <w:tr w:rsidR="00FA0C7D" w:rsidRPr="00A24D18" w14:paraId="6875DE05" w14:textId="77777777" w:rsidTr="00497D8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A69B3D9" w14:textId="77777777" w:rsidR="00FA0C7D" w:rsidRPr="00F93E10" w:rsidRDefault="00FA0C7D" w:rsidP="00497D89">
            <w:pPr>
              <w:spacing w:after="0" w:line="240" w:lineRule="auto"/>
              <w:rPr>
                <w:rFonts w:ascii="Times New Roman" w:hAnsi="Times New Roman" w:cs="Times New Roman"/>
                <w:b/>
                <w:bCs/>
                <w:color w:val="000000"/>
                <w:sz w:val="16"/>
                <w:szCs w:val="16"/>
              </w:rPr>
            </w:pPr>
            <w:r w:rsidRPr="00F93E10">
              <w:rPr>
                <w:rFonts w:ascii="Times New Roman" w:hAnsi="Times New Roman" w:cs="Times New Roman"/>
                <w:b/>
                <w:bCs/>
                <w:color w:val="000000"/>
                <w:sz w:val="16"/>
                <w:szCs w:val="16"/>
              </w:rPr>
              <w:t>ИТОГО:</w:t>
            </w:r>
          </w:p>
        </w:tc>
        <w:tc>
          <w:tcPr>
            <w:tcW w:w="1730" w:type="dxa"/>
            <w:tcBorders>
              <w:top w:val="nil"/>
              <w:left w:val="nil"/>
              <w:bottom w:val="single" w:sz="4" w:space="0" w:color="auto"/>
              <w:right w:val="single" w:sz="4" w:space="0" w:color="auto"/>
            </w:tcBorders>
            <w:shd w:val="clear" w:color="auto" w:fill="auto"/>
            <w:noWrap/>
            <w:vAlign w:val="center"/>
            <w:hideMark/>
          </w:tcPr>
          <w:p w14:paraId="3425679F" w14:textId="77777777" w:rsidR="00FA0C7D" w:rsidRPr="00F93E10" w:rsidRDefault="00FA0C7D" w:rsidP="00497D89">
            <w:pPr>
              <w:spacing w:after="0" w:line="240" w:lineRule="auto"/>
              <w:rPr>
                <w:rFonts w:ascii="Times New Roman" w:hAnsi="Times New Roman" w:cs="Times New Roman"/>
                <w:b/>
                <w:bCs/>
                <w:color w:val="000000"/>
                <w:sz w:val="16"/>
                <w:szCs w:val="16"/>
              </w:rPr>
            </w:pPr>
            <w:r w:rsidRPr="00F93E10">
              <w:rPr>
                <w:rFonts w:ascii="Times New Roman" w:hAnsi="Times New Roman" w:cs="Times New Roman"/>
                <w:b/>
                <w:bCs/>
                <w:color w:val="000000"/>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14:paraId="1A0505CC" w14:textId="77777777" w:rsidR="00FA0C7D" w:rsidRPr="00F93E10" w:rsidRDefault="00FA0C7D" w:rsidP="00497D89">
            <w:pPr>
              <w:spacing w:after="0" w:line="240" w:lineRule="auto"/>
              <w:rPr>
                <w:rFonts w:ascii="Times New Roman" w:hAnsi="Times New Roman" w:cs="Times New Roman"/>
                <w:b/>
                <w:bCs/>
                <w:color w:val="000000"/>
                <w:sz w:val="16"/>
                <w:szCs w:val="16"/>
              </w:rPr>
            </w:pPr>
            <w:r w:rsidRPr="00F93E10">
              <w:rPr>
                <w:rFonts w:ascii="Times New Roman" w:hAnsi="Times New Roman" w:cs="Times New Roman"/>
                <w:b/>
                <w:bCs/>
                <w:color w:val="000000"/>
                <w:sz w:val="16"/>
                <w:szCs w:val="16"/>
              </w:rPr>
              <w:t> </w:t>
            </w:r>
          </w:p>
        </w:tc>
        <w:tc>
          <w:tcPr>
            <w:tcW w:w="1701" w:type="dxa"/>
            <w:tcBorders>
              <w:top w:val="nil"/>
              <w:left w:val="nil"/>
              <w:bottom w:val="single" w:sz="4" w:space="0" w:color="auto"/>
              <w:right w:val="single" w:sz="4" w:space="0" w:color="auto"/>
            </w:tcBorders>
            <w:shd w:val="clear" w:color="auto" w:fill="auto"/>
            <w:vAlign w:val="center"/>
          </w:tcPr>
          <w:p w14:paraId="4DBC1E14" w14:textId="77777777" w:rsidR="00FA0C7D" w:rsidRPr="00F93E10" w:rsidRDefault="00FA0C7D" w:rsidP="00497D89">
            <w:pPr>
              <w:spacing w:after="0" w:line="240" w:lineRule="auto"/>
              <w:jc w:val="right"/>
              <w:rPr>
                <w:rFonts w:ascii="Times New Roman" w:hAnsi="Times New Roman"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vAlign w:val="center"/>
          </w:tcPr>
          <w:p w14:paraId="44DABD3B" w14:textId="77777777" w:rsidR="00FA0C7D" w:rsidRPr="00F93E10" w:rsidRDefault="00FA0C7D" w:rsidP="00497D89">
            <w:pPr>
              <w:spacing w:after="0" w:line="240" w:lineRule="auto"/>
              <w:rPr>
                <w:rFonts w:ascii="Times New Roman" w:hAnsi="Times New Roman" w:cs="Times New Roman"/>
                <w:b/>
                <w:bCs/>
                <w:color w:val="000000"/>
                <w:sz w:val="16"/>
                <w:szCs w:val="16"/>
              </w:rPr>
            </w:pPr>
          </w:p>
        </w:tc>
        <w:tc>
          <w:tcPr>
            <w:tcW w:w="1418" w:type="dxa"/>
            <w:tcBorders>
              <w:top w:val="nil"/>
              <w:left w:val="nil"/>
              <w:bottom w:val="single" w:sz="4" w:space="0" w:color="auto"/>
              <w:right w:val="single" w:sz="4" w:space="0" w:color="auto"/>
            </w:tcBorders>
            <w:shd w:val="clear" w:color="auto" w:fill="auto"/>
            <w:vAlign w:val="center"/>
          </w:tcPr>
          <w:p w14:paraId="169A63B7" w14:textId="77777777" w:rsidR="00FA0C7D" w:rsidRPr="00F93E10" w:rsidRDefault="00FA0C7D" w:rsidP="00497D89">
            <w:pPr>
              <w:spacing w:after="0" w:line="240" w:lineRule="auto"/>
              <w:jc w:val="right"/>
              <w:rPr>
                <w:rFonts w:ascii="Times New Roman" w:hAnsi="Times New Roman" w:cs="Times New Roman"/>
                <w:b/>
                <w:bCs/>
                <w:color w:val="000000"/>
                <w:sz w:val="16"/>
                <w:szCs w:val="16"/>
              </w:rPr>
            </w:pPr>
          </w:p>
        </w:tc>
        <w:tc>
          <w:tcPr>
            <w:tcW w:w="1701" w:type="dxa"/>
            <w:tcBorders>
              <w:top w:val="nil"/>
              <w:left w:val="nil"/>
              <w:bottom w:val="single" w:sz="4" w:space="0" w:color="auto"/>
              <w:right w:val="single" w:sz="4" w:space="0" w:color="auto"/>
            </w:tcBorders>
            <w:shd w:val="clear" w:color="auto" w:fill="auto"/>
            <w:vAlign w:val="center"/>
          </w:tcPr>
          <w:p w14:paraId="3BF030CF" w14:textId="77777777" w:rsidR="00FA0C7D" w:rsidRPr="00F93E10" w:rsidRDefault="00FA0C7D" w:rsidP="00497D89">
            <w:pPr>
              <w:spacing w:after="0" w:line="240" w:lineRule="auto"/>
              <w:rPr>
                <w:rFonts w:ascii="Times New Roman" w:hAnsi="Times New Roman" w:cs="Times New Roman"/>
                <w:b/>
                <w:bCs/>
                <w:color w:val="000000"/>
                <w:sz w:val="16"/>
                <w:szCs w:val="16"/>
              </w:rPr>
            </w:pPr>
          </w:p>
        </w:tc>
        <w:tc>
          <w:tcPr>
            <w:tcW w:w="1417" w:type="dxa"/>
            <w:tcBorders>
              <w:top w:val="nil"/>
              <w:left w:val="nil"/>
              <w:bottom w:val="single" w:sz="4" w:space="0" w:color="auto"/>
              <w:right w:val="single" w:sz="4" w:space="0" w:color="auto"/>
            </w:tcBorders>
            <w:shd w:val="clear" w:color="auto" w:fill="auto"/>
            <w:vAlign w:val="center"/>
          </w:tcPr>
          <w:p w14:paraId="088D3A10" w14:textId="77777777" w:rsidR="00FA0C7D" w:rsidRPr="00F93E10" w:rsidRDefault="00FA0C7D" w:rsidP="00497D89">
            <w:pPr>
              <w:spacing w:after="0" w:line="240" w:lineRule="auto"/>
              <w:jc w:val="right"/>
              <w:rPr>
                <w:rFonts w:ascii="Times New Roman" w:hAnsi="Times New Roman" w:cs="Times New Roman"/>
                <w:b/>
                <w:bCs/>
                <w:color w:val="000000"/>
                <w:sz w:val="16"/>
                <w:szCs w:val="16"/>
              </w:rPr>
            </w:pPr>
          </w:p>
        </w:tc>
        <w:tc>
          <w:tcPr>
            <w:tcW w:w="1418" w:type="dxa"/>
            <w:tcBorders>
              <w:top w:val="nil"/>
              <w:left w:val="nil"/>
              <w:bottom w:val="single" w:sz="4" w:space="0" w:color="auto"/>
              <w:right w:val="single" w:sz="4" w:space="0" w:color="auto"/>
            </w:tcBorders>
            <w:shd w:val="clear" w:color="auto" w:fill="auto"/>
            <w:noWrap/>
            <w:vAlign w:val="center"/>
            <w:hideMark/>
          </w:tcPr>
          <w:p w14:paraId="2CF92884" w14:textId="77777777" w:rsidR="00FA0C7D" w:rsidRPr="00F93E10" w:rsidRDefault="00FA0C7D" w:rsidP="00497D89">
            <w:pPr>
              <w:spacing w:after="0" w:line="240" w:lineRule="auto"/>
              <w:rPr>
                <w:rFonts w:ascii="Times New Roman" w:hAnsi="Times New Roman" w:cs="Times New Roman"/>
                <w:color w:val="000000"/>
                <w:sz w:val="16"/>
                <w:szCs w:val="16"/>
              </w:rPr>
            </w:pPr>
            <w:r w:rsidRPr="00F93E10">
              <w:rPr>
                <w:rFonts w:ascii="Times New Roman" w:hAnsi="Times New Roman" w:cs="Times New Roman"/>
                <w:color w:val="000000"/>
                <w:sz w:val="16"/>
                <w:szCs w:val="16"/>
              </w:rPr>
              <w:t> </w:t>
            </w:r>
          </w:p>
        </w:tc>
        <w:tc>
          <w:tcPr>
            <w:tcW w:w="1843" w:type="dxa"/>
            <w:tcBorders>
              <w:top w:val="nil"/>
              <w:left w:val="nil"/>
              <w:bottom w:val="single" w:sz="4" w:space="0" w:color="auto"/>
              <w:right w:val="single" w:sz="4" w:space="0" w:color="auto"/>
            </w:tcBorders>
          </w:tcPr>
          <w:p w14:paraId="6D942C56" w14:textId="77777777" w:rsidR="00FA0C7D" w:rsidRPr="00F93E10" w:rsidRDefault="00FA0C7D" w:rsidP="00497D89">
            <w:pPr>
              <w:spacing w:after="0" w:line="240" w:lineRule="auto"/>
              <w:rPr>
                <w:rFonts w:ascii="Times New Roman" w:hAnsi="Times New Roman" w:cs="Times New Roman"/>
                <w:color w:val="000000"/>
                <w:sz w:val="16"/>
                <w:szCs w:val="16"/>
              </w:rPr>
            </w:pPr>
          </w:p>
        </w:tc>
      </w:tr>
    </w:tbl>
    <w:p w14:paraId="415718D8"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4560E512"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3140ABC5"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190A824E"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4335A6BA"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7C4A16D7"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415B3E2D"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tbl>
      <w:tblPr>
        <w:tblW w:w="9443" w:type="dxa"/>
        <w:jc w:val="center"/>
        <w:tblLook w:val="01E0" w:firstRow="1" w:lastRow="1" w:firstColumn="1" w:lastColumn="1" w:noHBand="0" w:noVBand="0"/>
      </w:tblPr>
      <w:tblGrid>
        <w:gridCol w:w="4678"/>
        <w:gridCol w:w="4765"/>
      </w:tblGrid>
      <w:tr w:rsidR="004A6133" w:rsidRPr="00AE1545" w14:paraId="3FFDC3F0" w14:textId="77777777" w:rsidTr="008E2989">
        <w:trPr>
          <w:trHeight w:hRule="exact" w:val="284"/>
          <w:jc w:val="center"/>
        </w:trPr>
        <w:tc>
          <w:tcPr>
            <w:tcW w:w="4678" w:type="dxa"/>
            <w:hideMark/>
          </w:tcPr>
          <w:p w14:paraId="646D18CA"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p>
        </w:tc>
        <w:tc>
          <w:tcPr>
            <w:tcW w:w="4765" w:type="dxa"/>
          </w:tcPr>
          <w:p w14:paraId="485CF26C"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p w14:paraId="30CCE86F" w14:textId="77777777" w:rsidR="004A6133" w:rsidRPr="00AE1545" w:rsidRDefault="004A6133" w:rsidP="00D860BB">
            <w:pPr>
              <w:spacing w:after="0" w:line="240" w:lineRule="auto"/>
              <w:jc w:val="both"/>
              <w:rPr>
                <w:rFonts w:ascii="Times New Roman" w:hAnsi="Times New Roman" w:cs="Times New Roman"/>
                <w:sz w:val="24"/>
                <w:szCs w:val="24"/>
              </w:rPr>
            </w:pPr>
          </w:p>
        </w:tc>
      </w:tr>
      <w:tr w:rsidR="004A6133" w:rsidRPr="00AE1545" w14:paraId="741BEFCF" w14:textId="77777777" w:rsidTr="008E2989">
        <w:trPr>
          <w:trHeight w:hRule="exact" w:val="858"/>
          <w:jc w:val="center"/>
        </w:trPr>
        <w:tc>
          <w:tcPr>
            <w:tcW w:w="4678" w:type="dxa"/>
            <w:hideMark/>
          </w:tcPr>
          <w:p w14:paraId="0552B152" w14:textId="77777777" w:rsidR="004A6133" w:rsidRPr="00AE1545" w:rsidRDefault="004A6133" w:rsidP="00D860BB">
            <w:pPr>
              <w:spacing w:after="0" w:line="240" w:lineRule="auto"/>
              <w:jc w:val="both"/>
              <w:rPr>
                <w:rFonts w:ascii="Times New Roman" w:hAnsi="Times New Roman" w:cs="Times New Roman"/>
                <w:sz w:val="24"/>
                <w:szCs w:val="24"/>
              </w:rPr>
            </w:pPr>
          </w:p>
        </w:tc>
        <w:tc>
          <w:tcPr>
            <w:tcW w:w="4765" w:type="dxa"/>
          </w:tcPr>
          <w:p w14:paraId="5069562D" w14:textId="77777777" w:rsidR="004A6133" w:rsidRPr="00AE1545" w:rsidRDefault="004A6133" w:rsidP="00D860BB">
            <w:pPr>
              <w:spacing w:after="0" w:line="240" w:lineRule="auto"/>
              <w:jc w:val="both"/>
              <w:rPr>
                <w:rFonts w:ascii="Times New Roman" w:hAnsi="Times New Roman" w:cs="Times New Roman"/>
                <w:sz w:val="24"/>
                <w:szCs w:val="24"/>
              </w:rPr>
            </w:pPr>
          </w:p>
        </w:tc>
      </w:tr>
      <w:tr w:rsidR="004A6133" w:rsidRPr="00AE1545" w14:paraId="0B910FF6" w14:textId="77777777" w:rsidTr="008E2989">
        <w:trPr>
          <w:trHeight w:hRule="exact" w:val="843"/>
          <w:jc w:val="center"/>
        </w:trPr>
        <w:tc>
          <w:tcPr>
            <w:tcW w:w="4678" w:type="dxa"/>
            <w:vAlign w:val="center"/>
            <w:hideMark/>
          </w:tcPr>
          <w:p w14:paraId="6ECBD4E1" w14:textId="77777777" w:rsidR="004A6133" w:rsidRPr="00AE1545" w:rsidRDefault="004A6133" w:rsidP="00D860BB">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 </w:t>
            </w:r>
          </w:p>
        </w:tc>
        <w:tc>
          <w:tcPr>
            <w:tcW w:w="4765" w:type="dxa"/>
            <w:vAlign w:val="center"/>
          </w:tcPr>
          <w:p w14:paraId="1CB29F2C" w14:textId="77777777" w:rsidR="004A6133" w:rsidRPr="00AE1545" w:rsidRDefault="004A6133" w:rsidP="00D860BB">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_______________________ </w:t>
            </w:r>
          </w:p>
        </w:tc>
      </w:tr>
    </w:tbl>
    <w:p w14:paraId="571E13F4" w14:textId="77777777" w:rsidR="004A6133" w:rsidRPr="00AE1545" w:rsidRDefault="004A6133" w:rsidP="004A6133">
      <w:pPr>
        <w:spacing w:after="0" w:line="240" w:lineRule="auto"/>
        <w:jc w:val="both"/>
        <w:rPr>
          <w:rFonts w:ascii="Times New Roman" w:hAnsi="Times New Roman" w:cs="Times New Roman"/>
          <w:sz w:val="24"/>
          <w:szCs w:val="24"/>
        </w:rPr>
        <w:sectPr w:rsidR="004A6133" w:rsidRPr="00AE1545" w:rsidSect="00685932">
          <w:pgSz w:w="16838" w:h="11906" w:orient="landscape" w:code="9"/>
          <w:pgMar w:top="238" w:right="1134" w:bottom="567" w:left="1134" w:header="708" w:footer="708" w:gutter="0"/>
          <w:cols w:space="708"/>
          <w:docGrid w:linePitch="360"/>
        </w:sectPr>
      </w:pPr>
    </w:p>
    <w:p w14:paraId="37F04B56" w14:textId="77777777" w:rsidR="004A6133" w:rsidRPr="00AE1545" w:rsidRDefault="004A6133" w:rsidP="004A6133">
      <w:pPr>
        <w:spacing w:after="0" w:line="240" w:lineRule="auto"/>
        <w:jc w:val="right"/>
        <w:rPr>
          <w:rFonts w:ascii="Times New Roman" w:hAnsi="Times New Roman" w:cs="Times New Roman"/>
          <w:b/>
          <w:sz w:val="24"/>
          <w:szCs w:val="24"/>
        </w:rPr>
      </w:pPr>
      <w:r w:rsidRPr="00AE1545">
        <w:rPr>
          <w:rFonts w:ascii="Times New Roman" w:hAnsi="Times New Roman" w:cs="Times New Roman"/>
          <w:b/>
          <w:sz w:val="24"/>
          <w:szCs w:val="24"/>
        </w:rPr>
        <w:lastRenderedPageBreak/>
        <w:t xml:space="preserve">Приложение № 5 </w:t>
      </w:r>
    </w:p>
    <w:p w14:paraId="1886F7F6" w14:textId="77777777" w:rsidR="004A6133" w:rsidRPr="00AE1545" w:rsidRDefault="004A6133" w:rsidP="004A6133">
      <w:pPr>
        <w:spacing w:after="0" w:line="240" w:lineRule="auto"/>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№_______</w:t>
      </w:r>
    </w:p>
    <w:p w14:paraId="0CE36A6B" w14:textId="77777777" w:rsidR="004A6133" w:rsidRPr="00AE1545" w:rsidRDefault="004A6133" w:rsidP="004A6133">
      <w:pPr>
        <w:spacing w:after="0" w:line="240" w:lineRule="auto"/>
        <w:jc w:val="right"/>
        <w:rPr>
          <w:rFonts w:ascii="Times New Roman" w:hAnsi="Times New Roman" w:cs="Times New Roman"/>
          <w:b/>
          <w:sz w:val="24"/>
          <w:szCs w:val="24"/>
        </w:rPr>
      </w:pPr>
      <w:r w:rsidRPr="00AE1545">
        <w:rPr>
          <w:rFonts w:ascii="Times New Roman" w:hAnsi="Times New Roman" w:cs="Times New Roman"/>
          <w:b/>
          <w:sz w:val="24"/>
          <w:szCs w:val="24"/>
        </w:rPr>
        <w:t xml:space="preserve"> от «___» _____ 20___ года</w:t>
      </w:r>
    </w:p>
    <w:p w14:paraId="0B763A61" w14:textId="77777777" w:rsidR="00D055ED" w:rsidRPr="00AE1545" w:rsidRDefault="00D055ED" w:rsidP="00D055ED">
      <w:pPr>
        <w:jc w:val="center"/>
        <w:rPr>
          <w:rFonts w:ascii="Times New Roman" w:hAnsi="Times New Roman" w:cs="Times New Roman"/>
          <w:b/>
          <w:sz w:val="24"/>
          <w:szCs w:val="24"/>
        </w:rPr>
      </w:pPr>
    </w:p>
    <w:p w14:paraId="51AA54DB" w14:textId="77777777" w:rsidR="00D055ED" w:rsidRPr="00AE1545" w:rsidRDefault="00D055ED" w:rsidP="00D055ED">
      <w:pPr>
        <w:jc w:val="center"/>
        <w:rPr>
          <w:rFonts w:ascii="Times New Roman" w:hAnsi="Times New Roman" w:cs="Times New Roman"/>
          <w:b/>
          <w:sz w:val="24"/>
          <w:szCs w:val="24"/>
        </w:rPr>
      </w:pPr>
      <w:r w:rsidRPr="00AE1545">
        <w:rPr>
          <w:rFonts w:ascii="Times New Roman" w:hAnsi="Times New Roman" w:cs="Times New Roman"/>
          <w:b/>
          <w:sz w:val="24"/>
          <w:szCs w:val="24"/>
        </w:rPr>
        <w:t>ГРАФИК ПЕРЕДАЧИ ПРЕДМЕТА ЛИЗИНГА</w:t>
      </w:r>
    </w:p>
    <w:tbl>
      <w:tblPr>
        <w:tblW w:w="4698"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1"/>
        <w:gridCol w:w="2260"/>
        <w:gridCol w:w="2271"/>
        <w:gridCol w:w="4001"/>
      </w:tblGrid>
      <w:tr w:rsidR="00772A65" w:rsidRPr="00772A65" w14:paraId="22AB901F" w14:textId="77777777" w:rsidTr="0078164F">
        <w:tc>
          <w:tcPr>
            <w:tcW w:w="1929" w:type="pct"/>
            <w:tcBorders>
              <w:top w:val="single" w:sz="8" w:space="0" w:color="auto"/>
              <w:left w:val="single" w:sz="8" w:space="0" w:color="auto"/>
              <w:bottom w:val="single" w:sz="8" w:space="0" w:color="auto"/>
              <w:right w:val="single" w:sz="8" w:space="0" w:color="auto"/>
            </w:tcBorders>
            <w:shd w:val="clear" w:color="auto" w:fill="auto"/>
            <w:vAlign w:val="center"/>
          </w:tcPr>
          <w:p w14:paraId="13B05994"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Полное наименование Предмета лизинга</w:t>
            </w:r>
          </w:p>
        </w:tc>
        <w:tc>
          <w:tcPr>
            <w:tcW w:w="813" w:type="pct"/>
            <w:tcBorders>
              <w:top w:val="single" w:sz="8" w:space="0" w:color="auto"/>
              <w:left w:val="single" w:sz="8" w:space="0" w:color="auto"/>
              <w:bottom w:val="single" w:sz="8" w:space="0" w:color="auto"/>
              <w:right w:val="single" w:sz="8" w:space="0" w:color="auto"/>
            </w:tcBorders>
            <w:shd w:val="clear" w:color="auto" w:fill="auto"/>
            <w:vAlign w:val="center"/>
          </w:tcPr>
          <w:p w14:paraId="6F692C6C"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Количество штук</w:t>
            </w:r>
          </w:p>
        </w:tc>
        <w:tc>
          <w:tcPr>
            <w:tcW w:w="817" w:type="pct"/>
            <w:tcBorders>
              <w:top w:val="single" w:sz="8" w:space="0" w:color="auto"/>
              <w:left w:val="single" w:sz="8" w:space="0" w:color="auto"/>
              <w:bottom w:val="single" w:sz="8" w:space="0" w:color="auto"/>
              <w:right w:val="single" w:sz="8" w:space="0" w:color="auto"/>
            </w:tcBorders>
            <w:shd w:val="clear" w:color="auto" w:fill="auto"/>
            <w:vAlign w:val="center"/>
          </w:tcPr>
          <w:p w14:paraId="30DA2B23"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Срок поставки</w:t>
            </w:r>
          </w:p>
        </w:tc>
        <w:tc>
          <w:tcPr>
            <w:tcW w:w="1440" w:type="pct"/>
            <w:tcBorders>
              <w:top w:val="single" w:sz="8" w:space="0" w:color="auto"/>
              <w:left w:val="single" w:sz="8" w:space="0" w:color="auto"/>
              <w:bottom w:val="single" w:sz="8" w:space="0" w:color="auto"/>
              <w:right w:val="single" w:sz="8" w:space="0" w:color="auto"/>
            </w:tcBorders>
            <w:shd w:val="clear" w:color="auto" w:fill="auto"/>
            <w:vAlign w:val="center"/>
          </w:tcPr>
          <w:p w14:paraId="3CB5B9F4"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Место поставки</w:t>
            </w:r>
          </w:p>
        </w:tc>
      </w:tr>
      <w:tr w:rsidR="00772A65" w:rsidRPr="00772A65" w14:paraId="26135A0F" w14:textId="77777777" w:rsidTr="0078164F">
        <w:tc>
          <w:tcPr>
            <w:tcW w:w="1929" w:type="pct"/>
            <w:tcBorders>
              <w:top w:val="single" w:sz="8" w:space="0" w:color="auto"/>
              <w:left w:val="single" w:sz="4" w:space="0" w:color="auto"/>
              <w:bottom w:val="single" w:sz="4" w:space="0" w:color="auto"/>
              <w:right w:val="single" w:sz="4" w:space="0" w:color="auto"/>
            </w:tcBorders>
            <w:shd w:val="clear" w:color="auto" w:fill="auto"/>
            <w:vAlign w:val="center"/>
          </w:tcPr>
          <w:p w14:paraId="2AC4BDDE"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трехсекционные, шестиосные двухстороннего движения со 100% уровнем низкого с вписыванием в кривую радиусом 14 метров</w:t>
            </w:r>
          </w:p>
        </w:tc>
        <w:tc>
          <w:tcPr>
            <w:tcW w:w="813" w:type="pct"/>
            <w:tcBorders>
              <w:top w:val="single" w:sz="8" w:space="0" w:color="auto"/>
              <w:left w:val="single" w:sz="4" w:space="0" w:color="auto"/>
              <w:bottom w:val="single" w:sz="4" w:space="0" w:color="auto"/>
              <w:right w:val="single" w:sz="4" w:space="0" w:color="auto"/>
            </w:tcBorders>
            <w:shd w:val="clear" w:color="auto" w:fill="auto"/>
            <w:vAlign w:val="center"/>
          </w:tcPr>
          <w:p w14:paraId="58B4C7DC"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tcBorders>
              <w:top w:val="single" w:sz="8" w:space="0" w:color="auto"/>
              <w:left w:val="single" w:sz="4" w:space="0" w:color="auto"/>
              <w:bottom w:val="single" w:sz="4" w:space="0" w:color="auto"/>
              <w:right w:val="single" w:sz="4" w:space="0" w:color="auto"/>
            </w:tcBorders>
            <w:shd w:val="clear" w:color="auto" w:fill="auto"/>
            <w:vAlign w:val="center"/>
          </w:tcPr>
          <w:p w14:paraId="2A643770"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31.05.2023</w:t>
            </w:r>
          </w:p>
        </w:tc>
        <w:tc>
          <w:tcPr>
            <w:tcW w:w="1440" w:type="pct"/>
            <w:tcBorders>
              <w:top w:val="single" w:sz="8" w:space="0" w:color="auto"/>
              <w:left w:val="single" w:sz="4" w:space="0" w:color="auto"/>
              <w:bottom w:val="single" w:sz="4" w:space="0" w:color="auto"/>
              <w:right w:val="single" w:sz="4" w:space="0" w:color="auto"/>
            </w:tcBorders>
            <w:shd w:val="clear" w:color="auto" w:fill="auto"/>
            <w:vAlign w:val="center"/>
          </w:tcPr>
          <w:p w14:paraId="61AF8878"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3758EEC5" w14:textId="77777777" w:rsidTr="0078164F">
        <w:tc>
          <w:tcPr>
            <w:tcW w:w="1929" w:type="pct"/>
            <w:tcBorders>
              <w:top w:val="single" w:sz="4" w:space="0" w:color="auto"/>
              <w:left w:val="single" w:sz="4" w:space="0" w:color="auto"/>
              <w:bottom w:val="single" w:sz="4" w:space="0" w:color="auto"/>
              <w:right w:val="single" w:sz="4" w:space="0" w:color="auto"/>
            </w:tcBorders>
            <w:shd w:val="clear" w:color="auto" w:fill="auto"/>
            <w:vAlign w:val="center"/>
          </w:tcPr>
          <w:p w14:paraId="4F72AB98"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трехсекционные, шестиосные двухстороннего движения со 100% уровнем низкого с вписыванием в кривую радиусом 14 метров</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14:paraId="7D2DBE42"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14:paraId="5EE8D439"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30.06.2023</w:t>
            </w:r>
          </w:p>
        </w:tc>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25227E6D"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058B0AE5" w14:textId="77777777" w:rsidTr="0078164F">
        <w:tc>
          <w:tcPr>
            <w:tcW w:w="1929" w:type="pct"/>
            <w:tcBorders>
              <w:top w:val="single" w:sz="4" w:space="0" w:color="auto"/>
              <w:left w:val="single" w:sz="4" w:space="0" w:color="auto"/>
              <w:bottom w:val="single" w:sz="4" w:space="0" w:color="auto"/>
              <w:right w:val="single" w:sz="4" w:space="0" w:color="auto"/>
            </w:tcBorders>
            <w:shd w:val="clear" w:color="auto" w:fill="auto"/>
            <w:vAlign w:val="center"/>
          </w:tcPr>
          <w:p w14:paraId="69CCC6DE"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трехсекционные, шестиосные двухстороннего движения со 100% уровнем низкого с вписыванием в кривую радиусом 14 метров</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14:paraId="6FF6218A"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14:paraId="5071A4BE"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31.07.2023</w:t>
            </w:r>
          </w:p>
        </w:tc>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32C9DF5F"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25D6F441" w14:textId="77777777" w:rsidTr="0078164F">
        <w:trPr>
          <w:trHeight w:val="476"/>
        </w:trPr>
        <w:tc>
          <w:tcPr>
            <w:tcW w:w="1929" w:type="pct"/>
            <w:tcBorders>
              <w:top w:val="single" w:sz="4" w:space="0" w:color="auto"/>
            </w:tcBorders>
            <w:shd w:val="clear" w:color="auto" w:fill="auto"/>
            <w:vAlign w:val="center"/>
          </w:tcPr>
          <w:p w14:paraId="422D9C54"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трехсекционные, шестиосные двухстороннего движения со 100% уровнем низкого с вписыванием в кривую радиусом 14 метров</w:t>
            </w:r>
          </w:p>
        </w:tc>
        <w:tc>
          <w:tcPr>
            <w:tcW w:w="813" w:type="pct"/>
            <w:tcBorders>
              <w:top w:val="single" w:sz="4" w:space="0" w:color="auto"/>
            </w:tcBorders>
            <w:shd w:val="clear" w:color="auto" w:fill="auto"/>
            <w:vAlign w:val="center"/>
          </w:tcPr>
          <w:p w14:paraId="6AD311A3"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tcBorders>
              <w:top w:val="single" w:sz="4" w:space="0" w:color="auto"/>
            </w:tcBorders>
            <w:shd w:val="clear" w:color="auto" w:fill="auto"/>
            <w:vAlign w:val="center"/>
          </w:tcPr>
          <w:p w14:paraId="3E589339"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30.08.2023</w:t>
            </w:r>
          </w:p>
        </w:tc>
        <w:tc>
          <w:tcPr>
            <w:tcW w:w="1440" w:type="pct"/>
            <w:tcBorders>
              <w:top w:val="single" w:sz="4" w:space="0" w:color="auto"/>
            </w:tcBorders>
            <w:shd w:val="clear" w:color="auto" w:fill="auto"/>
            <w:vAlign w:val="center"/>
          </w:tcPr>
          <w:p w14:paraId="6714D908"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7C8FC4B7" w14:textId="77777777" w:rsidTr="0078164F">
        <w:tc>
          <w:tcPr>
            <w:tcW w:w="1929" w:type="pct"/>
            <w:shd w:val="clear" w:color="auto" w:fill="auto"/>
            <w:vAlign w:val="center"/>
          </w:tcPr>
          <w:p w14:paraId="42652E1E"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двухсекционные, четырехосные одностороннего движения со 100% уровнем низкого с вписыванием в кривую радиусом 14 метров</w:t>
            </w:r>
          </w:p>
        </w:tc>
        <w:tc>
          <w:tcPr>
            <w:tcW w:w="813" w:type="pct"/>
            <w:shd w:val="clear" w:color="auto" w:fill="auto"/>
            <w:vAlign w:val="center"/>
          </w:tcPr>
          <w:p w14:paraId="3EA6F9D5"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shd w:val="clear" w:color="auto" w:fill="auto"/>
            <w:vAlign w:val="center"/>
          </w:tcPr>
          <w:p w14:paraId="26CB3E6A"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30.08.2023</w:t>
            </w:r>
          </w:p>
        </w:tc>
        <w:tc>
          <w:tcPr>
            <w:tcW w:w="1440" w:type="pct"/>
            <w:shd w:val="clear" w:color="auto" w:fill="auto"/>
            <w:vAlign w:val="center"/>
          </w:tcPr>
          <w:p w14:paraId="5E2640C6"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3F010FB2" w14:textId="77777777" w:rsidTr="0078164F">
        <w:tc>
          <w:tcPr>
            <w:tcW w:w="1929" w:type="pct"/>
            <w:shd w:val="clear" w:color="auto" w:fill="auto"/>
            <w:vAlign w:val="center"/>
          </w:tcPr>
          <w:p w14:paraId="327AAA0D"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 xml:space="preserve">Трамвайные вагоны трехсекционные, шестиосные двухстороннего движения со 100% </w:t>
            </w:r>
            <w:r w:rsidRPr="00772A65">
              <w:rPr>
                <w:rFonts w:ascii="Times New Roman" w:hAnsi="Times New Roman" w:cs="Times New Roman"/>
                <w:sz w:val="24"/>
                <w:szCs w:val="24"/>
              </w:rPr>
              <w:lastRenderedPageBreak/>
              <w:t>уровнем низкого с вписыванием в кривую радиусом 14 метров</w:t>
            </w:r>
          </w:p>
        </w:tc>
        <w:tc>
          <w:tcPr>
            <w:tcW w:w="813" w:type="pct"/>
            <w:shd w:val="clear" w:color="auto" w:fill="auto"/>
            <w:vAlign w:val="center"/>
          </w:tcPr>
          <w:p w14:paraId="26DA7B15"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lastRenderedPageBreak/>
              <w:t>6</w:t>
            </w:r>
          </w:p>
        </w:tc>
        <w:tc>
          <w:tcPr>
            <w:tcW w:w="817" w:type="pct"/>
            <w:shd w:val="clear" w:color="auto" w:fill="auto"/>
            <w:vAlign w:val="center"/>
          </w:tcPr>
          <w:p w14:paraId="26B09D9C"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30.09.2023</w:t>
            </w:r>
          </w:p>
        </w:tc>
        <w:tc>
          <w:tcPr>
            <w:tcW w:w="1440" w:type="pct"/>
            <w:shd w:val="clear" w:color="auto" w:fill="auto"/>
            <w:vAlign w:val="center"/>
          </w:tcPr>
          <w:p w14:paraId="609B405D"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 xml:space="preserve">Санкт-Петербург, ул. Большая Посадская, д.24/2 (ОСП </w:t>
            </w:r>
            <w:r w:rsidRPr="00772A65">
              <w:rPr>
                <w:rFonts w:ascii="Times New Roman" w:hAnsi="Times New Roman" w:cs="Times New Roman"/>
                <w:sz w:val="24"/>
                <w:szCs w:val="24"/>
              </w:rPr>
              <w:lastRenderedPageBreak/>
              <w:t>«Трамвайный парк №3», СПб ГУП «Горэлектротранс»)</w:t>
            </w:r>
          </w:p>
        </w:tc>
      </w:tr>
      <w:tr w:rsidR="00772A65" w:rsidRPr="00772A65" w14:paraId="077E898E" w14:textId="77777777" w:rsidTr="0078164F">
        <w:tc>
          <w:tcPr>
            <w:tcW w:w="1929" w:type="pct"/>
            <w:shd w:val="clear" w:color="auto" w:fill="auto"/>
            <w:vAlign w:val="center"/>
          </w:tcPr>
          <w:p w14:paraId="26C3E653"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lastRenderedPageBreak/>
              <w:t>Трамвайные вагоны двухсекционные, четырехосные одностороннего движения со 100% уровнем низкого с вписыванием в кривую радиусом 14 метров</w:t>
            </w:r>
          </w:p>
        </w:tc>
        <w:tc>
          <w:tcPr>
            <w:tcW w:w="813" w:type="pct"/>
            <w:shd w:val="clear" w:color="auto" w:fill="auto"/>
            <w:vAlign w:val="center"/>
          </w:tcPr>
          <w:p w14:paraId="4467BCA5"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shd w:val="clear" w:color="auto" w:fill="auto"/>
            <w:vAlign w:val="center"/>
          </w:tcPr>
          <w:p w14:paraId="5ABCCC26"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30.09.2023</w:t>
            </w:r>
          </w:p>
        </w:tc>
        <w:tc>
          <w:tcPr>
            <w:tcW w:w="1440" w:type="pct"/>
            <w:shd w:val="clear" w:color="auto" w:fill="auto"/>
            <w:vAlign w:val="center"/>
          </w:tcPr>
          <w:p w14:paraId="17F0AF37"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2E7246F6" w14:textId="77777777" w:rsidTr="0078164F">
        <w:tc>
          <w:tcPr>
            <w:tcW w:w="1929" w:type="pct"/>
            <w:shd w:val="clear" w:color="auto" w:fill="auto"/>
            <w:vAlign w:val="center"/>
          </w:tcPr>
          <w:p w14:paraId="1C6FC562"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трехсекционные, шестиосные двухстороннего движения со 100% уровнем низкого с вписыванием в кривую радиусом 14 метров</w:t>
            </w:r>
          </w:p>
        </w:tc>
        <w:tc>
          <w:tcPr>
            <w:tcW w:w="813" w:type="pct"/>
            <w:shd w:val="clear" w:color="auto" w:fill="auto"/>
            <w:vAlign w:val="center"/>
          </w:tcPr>
          <w:p w14:paraId="06F40E4E" w14:textId="77777777" w:rsidR="00772A65" w:rsidRPr="00772A65" w:rsidRDefault="00772A65" w:rsidP="00772A65">
            <w:pPr>
              <w:ind w:left="32" w:hanging="32"/>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shd w:val="clear" w:color="auto" w:fill="auto"/>
            <w:vAlign w:val="center"/>
          </w:tcPr>
          <w:p w14:paraId="5BD587AC"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30.10.2023</w:t>
            </w:r>
          </w:p>
        </w:tc>
        <w:tc>
          <w:tcPr>
            <w:tcW w:w="1440" w:type="pct"/>
            <w:shd w:val="clear" w:color="auto" w:fill="auto"/>
            <w:vAlign w:val="center"/>
          </w:tcPr>
          <w:p w14:paraId="29C2BA50"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395E523E" w14:textId="77777777" w:rsidTr="0078164F">
        <w:tc>
          <w:tcPr>
            <w:tcW w:w="1929" w:type="pct"/>
            <w:tcBorders>
              <w:bottom w:val="single" w:sz="4" w:space="0" w:color="auto"/>
            </w:tcBorders>
            <w:shd w:val="clear" w:color="auto" w:fill="auto"/>
            <w:vAlign w:val="center"/>
          </w:tcPr>
          <w:p w14:paraId="7119122C" w14:textId="77777777" w:rsidR="00772A65" w:rsidRPr="00772A65" w:rsidRDefault="00772A65" w:rsidP="00772A65">
            <w:pPr>
              <w:rPr>
                <w:rFonts w:ascii="Times New Roman" w:hAnsi="Times New Roman" w:cs="Times New Roman"/>
                <w:sz w:val="24"/>
                <w:szCs w:val="24"/>
              </w:rPr>
            </w:pPr>
            <w:r w:rsidRPr="00772A65">
              <w:rPr>
                <w:rFonts w:ascii="Times New Roman" w:hAnsi="Times New Roman" w:cs="Times New Roman"/>
                <w:sz w:val="24"/>
                <w:szCs w:val="24"/>
              </w:rPr>
              <w:t>Трамвайные вагоны трехсекционные, шестиосные двухстороннего движения со 100% уровнем низкого с вписыванием в кривую радиусом 14 метров</w:t>
            </w:r>
          </w:p>
        </w:tc>
        <w:tc>
          <w:tcPr>
            <w:tcW w:w="813" w:type="pct"/>
            <w:tcBorders>
              <w:bottom w:val="single" w:sz="4" w:space="0" w:color="auto"/>
            </w:tcBorders>
            <w:shd w:val="clear" w:color="auto" w:fill="auto"/>
            <w:vAlign w:val="center"/>
          </w:tcPr>
          <w:p w14:paraId="69DB14C6"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6</w:t>
            </w:r>
          </w:p>
        </w:tc>
        <w:tc>
          <w:tcPr>
            <w:tcW w:w="817" w:type="pct"/>
            <w:tcBorders>
              <w:bottom w:val="single" w:sz="4" w:space="0" w:color="auto"/>
            </w:tcBorders>
            <w:shd w:val="clear" w:color="auto" w:fill="auto"/>
            <w:vAlign w:val="center"/>
          </w:tcPr>
          <w:p w14:paraId="14B8D443"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До 30.11.2023</w:t>
            </w:r>
          </w:p>
        </w:tc>
        <w:tc>
          <w:tcPr>
            <w:tcW w:w="1440" w:type="pct"/>
            <w:tcBorders>
              <w:bottom w:val="single" w:sz="4" w:space="0" w:color="auto"/>
            </w:tcBorders>
            <w:shd w:val="clear" w:color="auto" w:fill="auto"/>
            <w:vAlign w:val="center"/>
          </w:tcPr>
          <w:p w14:paraId="11B3CA23" w14:textId="77777777" w:rsidR="00772A65" w:rsidRPr="00772A65" w:rsidRDefault="00772A65" w:rsidP="00772A65">
            <w:pPr>
              <w:jc w:val="center"/>
              <w:rPr>
                <w:rFonts w:ascii="Times New Roman" w:hAnsi="Times New Roman" w:cs="Times New Roman"/>
                <w:sz w:val="24"/>
                <w:szCs w:val="24"/>
              </w:rPr>
            </w:pPr>
            <w:r w:rsidRPr="00772A65">
              <w:rPr>
                <w:rFonts w:ascii="Times New Roman" w:hAnsi="Times New Roman" w:cs="Times New Roman"/>
                <w:sz w:val="24"/>
                <w:szCs w:val="24"/>
              </w:rPr>
              <w:t>Санкт-Петербург, ул. Большая Посадская, д.24/2 (ОСП «Трамвайный парк №3», СПб ГУП «Горэлектротранс»)</w:t>
            </w:r>
          </w:p>
        </w:tc>
      </w:tr>
      <w:tr w:rsidR="00772A65" w:rsidRPr="00772A65" w14:paraId="7DB580B0" w14:textId="77777777" w:rsidTr="0078164F">
        <w:tc>
          <w:tcPr>
            <w:tcW w:w="1929" w:type="pct"/>
            <w:tcBorders>
              <w:top w:val="single" w:sz="4" w:space="0" w:color="auto"/>
              <w:left w:val="single" w:sz="4" w:space="0" w:color="auto"/>
              <w:bottom w:val="single" w:sz="4" w:space="0" w:color="auto"/>
              <w:right w:val="single" w:sz="4" w:space="0" w:color="auto"/>
            </w:tcBorders>
            <w:shd w:val="clear" w:color="auto" w:fill="auto"/>
            <w:vAlign w:val="center"/>
          </w:tcPr>
          <w:p w14:paraId="7285F0D5" w14:textId="77777777" w:rsidR="00772A65" w:rsidRPr="00772A65" w:rsidRDefault="00772A65" w:rsidP="00772A65">
            <w:pPr>
              <w:jc w:val="center"/>
              <w:rPr>
                <w:rFonts w:ascii="Times New Roman" w:hAnsi="Times New Roman" w:cs="Times New Roman"/>
                <w:b/>
                <w:sz w:val="24"/>
                <w:szCs w:val="24"/>
              </w:rPr>
            </w:pPr>
            <w:r w:rsidRPr="00772A65">
              <w:rPr>
                <w:rFonts w:ascii="Times New Roman" w:hAnsi="Times New Roman" w:cs="Times New Roman"/>
                <w:b/>
                <w:sz w:val="24"/>
                <w:szCs w:val="24"/>
              </w:rPr>
              <w:t>ИТОГО:</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14:paraId="17751331" w14:textId="77777777" w:rsidR="00772A65" w:rsidRPr="00772A65" w:rsidRDefault="00772A65" w:rsidP="00772A65">
            <w:pPr>
              <w:jc w:val="center"/>
              <w:rPr>
                <w:rFonts w:ascii="Times New Roman" w:hAnsi="Times New Roman" w:cs="Times New Roman"/>
                <w:b/>
                <w:sz w:val="24"/>
                <w:szCs w:val="24"/>
              </w:rPr>
            </w:pPr>
            <w:r w:rsidRPr="00772A65">
              <w:rPr>
                <w:rFonts w:ascii="Times New Roman" w:hAnsi="Times New Roman" w:cs="Times New Roman"/>
                <w:b/>
                <w:sz w:val="24"/>
                <w:szCs w:val="24"/>
              </w:rPr>
              <w:t>54</w:t>
            </w:r>
          </w:p>
        </w:tc>
        <w:tc>
          <w:tcPr>
            <w:tcW w:w="817" w:type="pct"/>
            <w:tcBorders>
              <w:top w:val="single" w:sz="4" w:space="0" w:color="auto"/>
              <w:left w:val="single" w:sz="4" w:space="0" w:color="auto"/>
              <w:bottom w:val="single" w:sz="4" w:space="0" w:color="auto"/>
              <w:right w:val="single" w:sz="4" w:space="0" w:color="auto"/>
            </w:tcBorders>
            <w:shd w:val="clear" w:color="auto" w:fill="auto"/>
            <w:vAlign w:val="center"/>
          </w:tcPr>
          <w:p w14:paraId="016E035D" w14:textId="77777777" w:rsidR="00772A65" w:rsidRPr="00772A65" w:rsidRDefault="00772A65" w:rsidP="00772A65">
            <w:pPr>
              <w:jc w:val="center"/>
              <w:rPr>
                <w:rFonts w:ascii="Times New Roman" w:hAnsi="Times New Roman" w:cs="Times New Roman"/>
                <w:b/>
                <w:sz w:val="24"/>
                <w:szCs w:val="24"/>
              </w:rPr>
            </w:pPr>
            <w:r w:rsidRPr="00772A65">
              <w:rPr>
                <w:rFonts w:ascii="Times New Roman" w:hAnsi="Times New Roman" w:cs="Times New Roman"/>
                <w:b/>
                <w:sz w:val="24"/>
                <w:szCs w:val="24"/>
              </w:rPr>
              <w:t>До 30.11.2023</w:t>
            </w:r>
          </w:p>
        </w:tc>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7483C1FA" w14:textId="77777777" w:rsidR="00772A65" w:rsidRPr="00772A65" w:rsidRDefault="00772A65" w:rsidP="00772A65">
            <w:pPr>
              <w:jc w:val="center"/>
              <w:rPr>
                <w:rFonts w:ascii="Times New Roman" w:hAnsi="Times New Roman" w:cs="Times New Roman"/>
                <w:b/>
                <w:sz w:val="24"/>
                <w:szCs w:val="24"/>
              </w:rPr>
            </w:pPr>
            <w:r w:rsidRPr="00772A65">
              <w:rPr>
                <w:rFonts w:ascii="Times New Roman" w:hAnsi="Times New Roman" w:cs="Times New Roman"/>
                <w:b/>
                <w:sz w:val="24"/>
                <w:szCs w:val="24"/>
              </w:rPr>
              <w:t>СПб ГУП «Горэлектротранс»</w:t>
            </w:r>
          </w:p>
        </w:tc>
      </w:tr>
    </w:tbl>
    <w:p w14:paraId="56924FEF" w14:textId="77777777" w:rsidR="00D055ED" w:rsidRPr="00AE1545" w:rsidRDefault="00D055ED" w:rsidP="00D055ED">
      <w:pPr>
        <w:tabs>
          <w:tab w:val="left" w:pos="2130"/>
        </w:tabs>
        <w:spacing w:after="0" w:line="240" w:lineRule="auto"/>
        <w:rPr>
          <w:rFonts w:ascii="Times New Roman" w:hAnsi="Times New Roman" w:cs="Times New Roman"/>
          <w:b/>
          <w:bCs/>
          <w:noProof/>
          <w:sz w:val="24"/>
          <w:szCs w:val="24"/>
        </w:rPr>
      </w:pPr>
    </w:p>
    <w:p w14:paraId="24262A37" w14:textId="77777777" w:rsidR="00D055ED" w:rsidRPr="00AE1545" w:rsidRDefault="00D055ED" w:rsidP="00685932">
      <w:pPr>
        <w:spacing w:after="0" w:line="240" w:lineRule="auto"/>
        <w:rPr>
          <w:rFonts w:ascii="Times New Roman" w:hAnsi="Times New Roman" w:cs="Times New Roman"/>
          <w:b/>
          <w:sz w:val="24"/>
          <w:szCs w:val="24"/>
        </w:rPr>
      </w:pPr>
    </w:p>
    <w:p w14:paraId="145F78C4" w14:textId="77777777" w:rsidR="00685932" w:rsidRDefault="00685932" w:rsidP="004A6133">
      <w:pPr>
        <w:spacing w:after="0" w:line="240" w:lineRule="auto"/>
        <w:ind w:left="6237"/>
        <w:jc w:val="right"/>
        <w:rPr>
          <w:rFonts w:ascii="Times New Roman" w:hAnsi="Times New Roman" w:cs="Times New Roman"/>
          <w:b/>
          <w:sz w:val="24"/>
          <w:szCs w:val="24"/>
        </w:rPr>
        <w:sectPr w:rsidR="00685932" w:rsidSect="00685932">
          <w:footerReference w:type="first" r:id="rId14"/>
          <w:pgSz w:w="16838" w:h="11906" w:orient="landscape" w:code="9"/>
          <w:pgMar w:top="238" w:right="1134" w:bottom="567" w:left="1134" w:header="709" w:footer="709" w:gutter="0"/>
          <w:pgNumType w:start="0"/>
          <w:cols w:space="708"/>
          <w:titlePg/>
          <w:docGrid w:linePitch="360"/>
        </w:sectPr>
      </w:pPr>
    </w:p>
    <w:p w14:paraId="755B9FF0" w14:textId="43AB0EB1" w:rsidR="004A6133" w:rsidRPr="00AE1545" w:rsidRDefault="004A6133" w:rsidP="004A6133">
      <w:pPr>
        <w:spacing w:after="0" w:line="240" w:lineRule="auto"/>
        <w:ind w:left="6237"/>
        <w:jc w:val="right"/>
        <w:rPr>
          <w:rFonts w:ascii="Times New Roman" w:hAnsi="Times New Roman" w:cs="Times New Roman"/>
          <w:b/>
          <w:sz w:val="24"/>
          <w:szCs w:val="24"/>
        </w:rPr>
      </w:pPr>
      <w:r w:rsidRPr="00AE1545">
        <w:rPr>
          <w:rFonts w:ascii="Times New Roman" w:hAnsi="Times New Roman" w:cs="Times New Roman"/>
          <w:b/>
          <w:sz w:val="24"/>
          <w:szCs w:val="24"/>
        </w:rPr>
        <w:lastRenderedPageBreak/>
        <w:t xml:space="preserve">Приложение № </w:t>
      </w:r>
      <w:r w:rsidR="00D055ED" w:rsidRPr="00AE1545">
        <w:rPr>
          <w:rFonts w:ascii="Times New Roman" w:hAnsi="Times New Roman" w:cs="Times New Roman"/>
          <w:b/>
          <w:sz w:val="24"/>
          <w:szCs w:val="24"/>
        </w:rPr>
        <w:t>6</w:t>
      </w:r>
    </w:p>
    <w:p w14:paraId="5713A2A3" w14:textId="77777777" w:rsidR="004A6133" w:rsidRPr="00AE1545" w:rsidRDefault="004A6133" w:rsidP="004A6133">
      <w:pPr>
        <w:spacing w:after="0" w:line="240" w:lineRule="auto"/>
        <w:ind w:left="6237"/>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№_______</w:t>
      </w:r>
    </w:p>
    <w:p w14:paraId="27532926" w14:textId="77777777" w:rsidR="004A6133" w:rsidRPr="00AE1545" w:rsidRDefault="004A6133" w:rsidP="004A6133">
      <w:pPr>
        <w:spacing w:after="0" w:line="240" w:lineRule="auto"/>
        <w:ind w:left="6237"/>
        <w:jc w:val="right"/>
        <w:rPr>
          <w:rFonts w:ascii="Times New Roman" w:hAnsi="Times New Roman" w:cs="Times New Roman"/>
          <w:sz w:val="24"/>
          <w:szCs w:val="24"/>
        </w:rPr>
      </w:pPr>
      <w:r w:rsidRPr="00AE1545">
        <w:rPr>
          <w:rFonts w:ascii="Times New Roman" w:hAnsi="Times New Roman" w:cs="Times New Roman"/>
          <w:b/>
          <w:sz w:val="24"/>
          <w:szCs w:val="24"/>
        </w:rPr>
        <w:t xml:space="preserve">от </w:t>
      </w:r>
      <w:r w:rsidRPr="00AE1545">
        <w:rPr>
          <w:rFonts w:ascii="Times New Roman" w:hAnsi="Times New Roman" w:cs="Times New Roman"/>
          <w:b/>
          <w:sz w:val="24"/>
          <w:szCs w:val="24"/>
          <w:lang w:eastAsia="en-US"/>
        </w:rPr>
        <w:t>«____» ____ 20____ года</w:t>
      </w:r>
    </w:p>
    <w:p w14:paraId="3C5E59CB" w14:textId="77777777" w:rsidR="004A6133" w:rsidRPr="00AE1545" w:rsidRDefault="004A6133" w:rsidP="004A6133">
      <w:pPr>
        <w:spacing w:after="0" w:line="240" w:lineRule="auto"/>
        <w:jc w:val="center"/>
        <w:rPr>
          <w:rFonts w:ascii="Times New Roman" w:hAnsi="Times New Roman" w:cs="Times New Roman"/>
          <w:b/>
          <w:sz w:val="24"/>
          <w:szCs w:val="24"/>
        </w:rPr>
      </w:pPr>
      <w:r w:rsidRPr="00AE1545">
        <w:rPr>
          <w:rFonts w:ascii="Times New Roman" w:hAnsi="Times New Roman" w:cs="Times New Roman"/>
          <w:sz w:val="24"/>
          <w:szCs w:val="24"/>
        </w:rPr>
        <w:br/>
      </w:r>
      <w:r w:rsidRPr="00AE1545">
        <w:rPr>
          <w:rFonts w:ascii="Times New Roman" w:hAnsi="Times New Roman" w:cs="Times New Roman"/>
          <w:b/>
          <w:sz w:val="24"/>
          <w:szCs w:val="24"/>
        </w:rPr>
        <w:t>ФОРМА</w:t>
      </w:r>
      <w:r w:rsidRPr="00AE1545">
        <w:rPr>
          <w:rFonts w:ascii="Times New Roman" w:hAnsi="Times New Roman" w:cs="Times New Roman"/>
          <w:b/>
          <w:sz w:val="24"/>
          <w:szCs w:val="24"/>
        </w:rPr>
        <w:br/>
      </w:r>
    </w:p>
    <w:p w14:paraId="0AA78310" w14:textId="77777777" w:rsidR="004A6133" w:rsidRPr="00AE1545" w:rsidRDefault="004A6133" w:rsidP="004A6133">
      <w:pPr>
        <w:spacing w:after="0" w:line="240" w:lineRule="auto"/>
        <w:jc w:val="center"/>
        <w:rPr>
          <w:rFonts w:ascii="Times New Roman" w:hAnsi="Times New Roman" w:cs="Times New Roman"/>
          <w:b/>
          <w:sz w:val="24"/>
          <w:szCs w:val="24"/>
        </w:rPr>
      </w:pPr>
      <w:r w:rsidRPr="00AE1545">
        <w:rPr>
          <w:rFonts w:ascii="Times New Roman" w:hAnsi="Times New Roman" w:cs="Times New Roman"/>
          <w:b/>
          <w:sz w:val="24"/>
          <w:szCs w:val="24"/>
        </w:rPr>
        <w:t>АКТ ОБ ОКОНЧАНИИ ЛИЗИНГА</w:t>
      </w:r>
    </w:p>
    <w:p w14:paraId="575BA6C5" w14:textId="77777777" w:rsidR="004A6133" w:rsidRPr="00AE1545" w:rsidRDefault="004A6133" w:rsidP="004A6133">
      <w:pPr>
        <w:spacing w:after="0" w:line="240" w:lineRule="auto"/>
        <w:jc w:val="both"/>
        <w:rPr>
          <w:rFonts w:ascii="Times New Roman" w:hAnsi="Times New Roman" w:cs="Times New Roman"/>
          <w:sz w:val="24"/>
          <w:szCs w:val="24"/>
        </w:rPr>
      </w:pPr>
    </w:p>
    <w:p w14:paraId="7219C8FA" w14:textId="77777777"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Санкт-Петербург</w:t>
      </w:r>
      <w:r w:rsidRPr="00AE1545">
        <w:rPr>
          <w:rFonts w:ascii="Times New Roman" w:hAnsi="Times New Roman" w:cs="Times New Roman"/>
          <w:sz w:val="24"/>
          <w:szCs w:val="24"/>
        </w:rPr>
        <w:tab/>
      </w:r>
      <w:r w:rsidRPr="00AE1545">
        <w:rPr>
          <w:rFonts w:ascii="Times New Roman" w:hAnsi="Times New Roman" w:cs="Times New Roman"/>
          <w:sz w:val="24"/>
          <w:szCs w:val="24"/>
        </w:rPr>
        <w:tab/>
      </w:r>
      <w:r w:rsidRPr="00AE1545">
        <w:rPr>
          <w:rFonts w:ascii="Times New Roman" w:hAnsi="Times New Roman" w:cs="Times New Roman"/>
          <w:sz w:val="24"/>
          <w:szCs w:val="24"/>
        </w:rPr>
        <w:tab/>
      </w:r>
      <w:r w:rsidRPr="00AE1545">
        <w:rPr>
          <w:rFonts w:ascii="Times New Roman" w:hAnsi="Times New Roman" w:cs="Times New Roman"/>
          <w:sz w:val="24"/>
          <w:szCs w:val="24"/>
        </w:rPr>
        <w:tab/>
      </w:r>
      <w:r w:rsidRPr="00AE1545">
        <w:rPr>
          <w:rFonts w:ascii="Times New Roman" w:hAnsi="Times New Roman" w:cs="Times New Roman"/>
          <w:sz w:val="24"/>
          <w:szCs w:val="24"/>
        </w:rPr>
        <w:tab/>
        <w:t xml:space="preserve">                   «____»_______________ 20___ г.</w:t>
      </w:r>
    </w:p>
    <w:p w14:paraId="624010DC" w14:textId="77777777" w:rsidR="004A6133" w:rsidRPr="00AE1545" w:rsidRDefault="004A6133" w:rsidP="004A6133">
      <w:pPr>
        <w:spacing w:after="0" w:line="240" w:lineRule="auto"/>
        <w:jc w:val="both"/>
        <w:rPr>
          <w:rFonts w:ascii="Times New Roman" w:hAnsi="Times New Roman" w:cs="Times New Roman"/>
          <w:sz w:val="24"/>
          <w:szCs w:val="24"/>
        </w:rPr>
      </w:pPr>
    </w:p>
    <w:p w14:paraId="4ED3B372" w14:textId="0FA5F358"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Настоящим актом, являющимся неотъемлемой частью контракта оказания услуг по финансовой аренде (лизингу) </w:t>
      </w:r>
      <w:r w:rsidR="006F27C9" w:rsidRPr="00AE1545">
        <w:rPr>
          <w:rFonts w:ascii="Times New Roman" w:hAnsi="Times New Roman" w:cs="Times New Roman"/>
          <w:sz w:val="24"/>
          <w:szCs w:val="24"/>
        </w:rPr>
        <w:t xml:space="preserve">54 </w:t>
      </w:r>
      <w:r w:rsidRPr="00AE1545">
        <w:rPr>
          <w:rFonts w:ascii="Times New Roman" w:hAnsi="Times New Roman" w:cs="Times New Roman"/>
          <w:sz w:val="24"/>
          <w:szCs w:val="24"/>
        </w:rPr>
        <w:t>трамвайных вагонов (далее – Услуга) от «___»________20___ г. №__________, Лизингополучатель в лице ________________________, действующего на основании ____________________, и Лизингодатель в лице ____________________, действующего на основании _________________, подтверждают, что «___» ___________20__ г. прекращено оказание Услуги по Контракту от «___»________20___ г. №__________.</w:t>
      </w:r>
    </w:p>
    <w:p w14:paraId="2A97E8FE" w14:textId="77777777"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Трамвайный(е) вагон(ы) модели ___________, идентификационный номер (VIN)________________________, находившийся (находившиеся) в собственности Лизингодателя, на дату подписания настоящего акта в полном объеме передан(ы) в собственность Лизингополучателя. Оплата выкупной стоимости в размере ______ (_________) руб. ___ коп., в том числе НДС ____ - ______ (________) руб. __ коп., произведена Лизингополучателем в полном объеме и надлежащие сроки. </w:t>
      </w:r>
    </w:p>
    <w:p w14:paraId="20D2242E" w14:textId="77777777"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Стороны претензий друг к другу не имеют/имеют.</w:t>
      </w:r>
    </w:p>
    <w:p w14:paraId="38C2AC43" w14:textId="77777777"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______________________________________________________________________.</w:t>
      </w:r>
    </w:p>
    <w:p w14:paraId="1F575EFB" w14:textId="77777777"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 xml:space="preserve">     (указать, какие имеются претензии (если имеются)</w:t>
      </w:r>
    </w:p>
    <w:p w14:paraId="75E39873" w14:textId="77777777" w:rsidR="004A6133" w:rsidRPr="00AE1545" w:rsidRDefault="004A6133" w:rsidP="004A6133">
      <w:pPr>
        <w:spacing w:after="0" w:line="240" w:lineRule="auto"/>
        <w:ind w:firstLine="567"/>
        <w:jc w:val="both"/>
        <w:rPr>
          <w:rFonts w:ascii="Times New Roman" w:hAnsi="Times New Roman" w:cs="Times New Roman"/>
          <w:sz w:val="24"/>
          <w:szCs w:val="24"/>
        </w:rPr>
      </w:pPr>
    </w:p>
    <w:p w14:paraId="375C68BE" w14:textId="77777777" w:rsidR="004A6133" w:rsidRPr="00AE1545" w:rsidRDefault="004A6133" w:rsidP="004A6133">
      <w:pPr>
        <w:spacing w:after="0" w:line="240" w:lineRule="auto"/>
        <w:ind w:firstLine="567"/>
        <w:jc w:val="both"/>
        <w:rPr>
          <w:rFonts w:ascii="Times New Roman" w:hAnsi="Times New Roman" w:cs="Times New Roman"/>
          <w:sz w:val="24"/>
          <w:szCs w:val="24"/>
        </w:rPr>
      </w:pPr>
      <w:r w:rsidRPr="00AE1545">
        <w:rPr>
          <w:rFonts w:ascii="Times New Roman" w:hAnsi="Times New Roman" w:cs="Times New Roman"/>
          <w:sz w:val="24"/>
          <w:szCs w:val="24"/>
        </w:rPr>
        <w:t>Настоящий Акт составлен в 2-х экземплярах - по одному экземпляру для каждой из сторон.</w:t>
      </w:r>
    </w:p>
    <w:p w14:paraId="6F2B0954" w14:textId="77777777" w:rsidR="004A6133" w:rsidRPr="00AE1545" w:rsidRDefault="004A6133" w:rsidP="004A6133">
      <w:pPr>
        <w:spacing w:after="0" w:line="240" w:lineRule="auto"/>
        <w:jc w:val="both"/>
        <w:rPr>
          <w:rFonts w:ascii="Times New Roman" w:hAnsi="Times New Roman" w:cs="Times New Roman"/>
          <w:sz w:val="24"/>
          <w:szCs w:val="24"/>
        </w:rPr>
      </w:pPr>
    </w:p>
    <w:p w14:paraId="6111C038" w14:textId="77777777" w:rsidR="004A6133" w:rsidRPr="00AE1545" w:rsidRDefault="004A6133" w:rsidP="004A6133">
      <w:pPr>
        <w:spacing w:after="0" w:line="240" w:lineRule="auto"/>
        <w:jc w:val="both"/>
        <w:rPr>
          <w:rFonts w:ascii="Times New Roman" w:hAnsi="Times New Roman" w:cs="Times New Roman"/>
          <w:sz w:val="24"/>
          <w:szCs w:val="24"/>
          <w:lang w:eastAsia="ar-SA"/>
        </w:rPr>
      </w:pPr>
    </w:p>
    <w:tbl>
      <w:tblPr>
        <w:tblW w:w="9567" w:type="dxa"/>
        <w:tblCellSpacing w:w="0" w:type="dxa"/>
        <w:tblLayout w:type="fixed"/>
        <w:tblCellMar>
          <w:top w:w="105" w:type="dxa"/>
          <w:left w:w="105" w:type="dxa"/>
          <w:bottom w:w="105" w:type="dxa"/>
          <w:right w:w="105" w:type="dxa"/>
        </w:tblCellMar>
        <w:tblLook w:val="04A0" w:firstRow="1" w:lastRow="0" w:firstColumn="1" w:lastColumn="0" w:noHBand="0" w:noVBand="1"/>
      </w:tblPr>
      <w:tblGrid>
        <w:gridCol w:w="5067"/>
        <w:gridCol w:w="4500"/>
      </w:tblGrid>
      <w:tr w:rsidR="004A6133" w:rsidRPr="00AE1545" w14:paraId="2D6F4BC8" w14:textId="77777777" w:rsidTr="008E2989">
        <w:trPr>
          <w:trHeight w:val="120"/>
          <w:tblCellSpacing w:w="0" w:type="dxa"/>
        </w:trPr>
        <w:tc>
          <w:tcPr>
            <w:tcW w:w="5067" w:type="dxa"/>
            <w:shd w:val="clear" w:color="auto" w:fill="FFFFFF"/>
            <w:hideMark/>
          </w:tcPr>
          <w:p w14:paraId="010802FB"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p>
        </w:tc>
        <w:tc>
          <w:tcPr>
            <w:tcW w:w="4500" w:type="dxa"/>
            <w:shd w:val="clear" w:color="auto" w:fill="FFFFFF"/>
            <w:hideMark/>
          </w:tcPr>
          <w:p w14:paraId="2B671A79"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tc>
      </w:tr>
      <w:tr w:rsidR="004A6133" w:rsidRPr="00AE1545" w14:paraId="42E4E67B" w14:textId="77777777" w:rsidTr="008E2989">
        <w:trPr>
          <w:trHeight w:val="890"/>
          <w:tblCellSpacing w:w="0" w:type="dxa"/>
        </w:trPr>
        <w:tc>
          <w:tcPr>
            <w:tcW w:w="5067" w:type="dxa"/>
            <w:shd w:val="clear" w:color="auto" w:fill="FFFFFF"/>
            <w:hideMark/>
          </w:tcPr>
          <w:p w14:paraId="21BB0300"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___________________/_____________/</w:t>
            </w:r>
          </w:p>
          <w:p w14:paraId="1E6ECFD6"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м.п.</w:t>
            </w:r>
          </w:p>
        </w:tc>
        <w:tc>
          <w:tcPr>
            <w:tcW w:w="4500" w:type="dxa"/>
            <w:shd w:val="clear" w:color="auto" w:fill="FFFFFF"/>
            <w:hideMark/>
          </w:tcPr>
          <w:p w14:paraId="1C2802BF"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__________________ /_______________/</w:t>
            </w:r>
          </w:p>
          <w:p w14:paraId="45FE2BD8"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м.п.</w:t>
            </w:r>
          </w:p>
        </w:tc>
      </w:tr>
    </w:tbl>
    <w:p w14:paraId="626AD925" w14:textId="77777777" w:rsidR="004A6133" w:rsidRPr="00AE1545" w:rsidRDefault="004A6133" w:rsidP="004A6133">
      <w:pPr>
        <w:spacing w:after="0" w:line="240" w:lineRule="auto"/>
        <w:jc w:val="both"/>
        <w:rPr>
          <w:rFonts w:ascii="Times New Roman" w:hAnsi="Times New Roman" w:cs="Times New Roman"/>
          <w:sz w:val="24"/>
          <w:szCs w:val="24"/>
        </w:rPr>
      </w:pPr>
    </w:p>
    <w:p w14:paraId="38193FD3" w14:textId="77777777" w:rsidR="004A6133" w:rsidRPr="00AE1545" w:rsidRDefault="004A6133" w:rsidP="004A6133">
      <w:pPr>
        <w:spacing w:after="0" w:line="240" w:lineRule="auto"/>
        <w:jc w:val="both"/>
        <w:rPr>
          <w:rFonts w:ascii="Times New Roman" w:hAnsi="Times New Roman" w:cs="Times New Roman"/>
          <w:sz w:val="24"/>
          <w:szCs w:val="24"/>
          <w:lang w:eastAsia="en-US"/>
        </w:rPr>
      </w:pPr>
    </w:p>
    <w:p w14:paraId="3BB26442" w14:textId="77777777" w:rsidR="004A6133" w:rsidRPr="00AE1545" w:rsidRDefault="004A6133" w:rsidP="004A6133">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Форма согласована</w:t>
      </w:r>
    </w:p>
    <w:p w14:paraId="45BD1350" w14:textId="77777777" w:rsidR="004A6133" w:rsidRPr="00AE1545" w:rsidRDefault="004A6133" w:rsidP="004A6133">
      <w:pPr>
        <w:spacing w:after="0" w:line="240" w:lineRule="auto"/>
        <w:jc w:val="both"/>
        <w:rPr>
          <w:rFonts w:ascii="Times New Roman" w:hAnsi="Times New Roman" w:cs="Times New Roman"/>
          <w:sz w:val="24"/>
          <w:szCs w:val="24"/>
          <w:lang w:eastAsia="ar-SA"/>
        </w:rPr>
      </w:pPr>
    </w:p>
    <w:tbl>
      <w:tblPr>
        <w:tblW w:w="9443" w:type="dxa"/>
        <w:jc w:val="center"/>
        <w:tblLook w:val="01E0" w:firstRow="1" w:lastRow="1" w:firstColumn="1" w:lastColumn="1" w:noHBand="0" w:noVBand="0"/>
      </w:tblPr>
      <w:tblGrid>
        <w:gridCol w:w="4678"/>
        <w:gridCol w:w="4765"/>
      </w:tblGrid>
      <w:tr w:rsidR="004A6133" w:rsidRPr="00AE1545" w14:paraId="610BD035" w14:textId="77777777" w:rsidTr="008E2989">
        <w:trPr>
          <w:trHeight w:hRule="exact" w:val="284"/>
          <w:jc w:val="center"/>
        </w:trPr>
        <w:tc>
          <w:tcPr>
            <w:tcW w:w="4678" w:type="dxa"/>
            <w:hideMark/>
          </w:tcPr>
          <w:p w14:paraId="019ACE04"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Лизингодатель:</w:t>
            </w:r>
          </w:p>
        </w:tc>
        <w:tc>
          <w:tcPr>
            <w:tcW w:w="4765" w:type="dxa"/>
          </w:tcPr>
          <w:p w14:paraId="2ADE1CC9" w14:textId="77777777" w:rsidR="004A6133" w:rsidRPr="00AE1545" w:rsidRDefault="004A6133" w:rsidP="00D860BB">
            <w:pPr>
              <w:spacing w:after="0" w:line="240" w:lineRule="auto"/>
              <w:jc w:val="both"/>
              <w:rPr>
                <w:rFonts w:ascii="Times New Roman" w:hAnsi="Times New Roman" w:cs="Times New Roman"/>
                <w:sz w:val="24"/>
                <w:szCs w:val="24"/>
              </w:rPr>
            </w:pPr>
            <w:r w:rsidRPr="00AE1545">
              <w:rPr>
                <w:rFonts w:ascii="Times New Roman" w:hAnsi="Times New Roman" w:cs="Times New Roman"/>
                <w:sz w:val="24"/>
                <w:szCs w:val="24"/>
              </w:rPr>
              <w:t>Лизингополучатель:</w:t>
            </w:r>
          </w:p>
          <w:p w14:paraId="260320BE" w14:textId="77777777" w:rsidR="004A6133" w:rsidRPr="00AE1545" w:rsidRDefault="004A6133" w:rsidP="00D860BB">
            <w:pPr>
              <w:spacing w:after="0" w:line="240" w:lineRule="auto"/>
              <w:jc w:val="both"/>
              <w:rPr>
                <w:rFonts w:ascii="Times New Roman" w:hAnsi="Times New Roman" w:cs="Times New Roman"/>
                <w:sz w:val="24"/>
                <w:szCs w:val="24"/>
              </w:rPr>
            </w:pPr>
          </w:p>
        </w:tc>
      </w:tr>
      <w:tr w:rsidR="004A6133" w:rsidRPr="00AE1545" w14:paraId="63EC4C33" w14:textId="77777777" w:rsidTr="008E2989">
        <w:trPr>
          <w:trHeight w:hRule="exact" w:val="858"/>
          <w:jc w:val="center"/>
        </w:trPr>
        <w:tc>
          <w:tcPr>
            <w:tcW w:w="4678" w:type="dxa"/>
            <w:hideMark/>
          </w:tcPr>
          <w:p w14:paraId="1D3F65C6" w14:textId="77777777" w:rsidR="004A6133" w:rsidRPr="00AE1545" w:rsidRDefault="004A6133" w:rsidP="00D860BB">
            <w:pPr>
              <w:spacing w:after="0" w:line="240" w:lineRule="auto"/>
              <w:jc w:val="both"/>
              <w:rPr>
                <w:rFonts w:ascii="Times New Roman" w:hAnsi="Times New Roman" w:cs="Times New Roman"/>
                <w:sz w:val="24"/>
                <w:szCs w:val="24"/>
              </w:rPr>
            </w:pPr>
          </w:p>
        </w:tc>
        <w:tc>
          <w:tcPr>
            <w:tcW w:w="4765" w:type="dxa"/>
          </w:tcPr>
          <w:p w14:paraId="40B140C1" w14:textId="77777777" w:rsidR="004A6133" w:rsidRPr="00AE1545" w:rsidRDefault="004A6133" w:rsidP="00D860BB">
            <w:pPr>
              <w:spacing w:after="0" w:line="240" w:lineRule="auto"/>
              <w:jc w:val="both"/>
              <w:rPr>
                <w:rFonts w:ascii="Times New Roman" w:hAnsi="Times New Roman" w:cs="Times New Roman"/>
                <w:sz w:val="24"/>
                <w:szCs w:val="24"/>
              </w:rPr>
            </w:pPr>
          </w:p>
          <w:p w14:paraId="132BFBE9" w14:textId="77777777" w:rsidR="002668E9" w:rsidRPr="00AE1545" w:rsidRDefault="002668E9" w:rsidP="00D860BB">
            <w:pPr>
              <w:spacing w:after="0" w:line="240" w:lineRule="auto"/>
              <w:jc w:val="both"/>
              <w:rPr>
                <w:rFonts w:ascii="Times New Roman" w:hAnsi="Times New Roman" w:cs="Times New Roman"/>
                <w:sz w:val="24"/>
                <w:szCs w:val="24"/>
              </w:rPr>
            </w:pPr>
          </w:p>
          <w:p w14:paraId="196BCFBF" w14:textId="77777777" w:rsidR="000D11BC" w:rsidRPr="00AE1545" w:rsidRDefault="000D11BC" w:rsidP="00D860BB">
            <w:pPr>
              <w:spacing w:after="0" w:line="240" w:lineRule="auto"/>
              <w:jc w:val="both"/>
              <w:rPr>
                <w:rFonts w:ascii="Times New Roman" w:hAnsi="Times New Roman" w:cs="Times New Roman"/>
                <w:sz w:val="24"/>
                <w:szCs w:val="24"/>
              </w:rPr>
            </w:pPr>
          </w:p>
          <w:p w14:paraId="580D8B68" w14:textId="77777777" w:rsidR="000D11BC" w:rsidRPr="00AE1545" w:rsidRDefault="000D11BC" w:rsidP="00D860BB">
            <w:pPr>
              <w:spacing w:after="0" w:line="240" w:lineRule="auto"/>
              <w:jc w:val="both"/>
              <w:rPr>
                <w:rFonts w:ascii="Times New Roman" w:hAnsi="Times New Roman" w:cs="Times New Roman"/>
                <w:sz w:val="24"/>
                <w:szCs w:val="24"/>
              </w:rPr>
            </w:pPr>
          </w:p>
          <w:p w14:paraId="1AA9F764" w14:textId="77777777" w:rsidR="000D11BC" w:rsidRPr="00AE1545" w:rsidRDefault="000D11BC" w:rsidP="00D860BB">
            <w:pPr>
              <w:spacing w:after="0" w:line="240" w:lineRule="auto"/>
              <w:jc w:val="both"/>
              <w:rPr>
                <w:rFonts w:ascii="Times New Roman" w:hAnsi="Times New Roman" w:cs="Times New Roman"/>
                <w:sz w:val="24"/>
                <w:szCs w:val="24"/>
              </w:rPr>
            </w:pPr>
          </w:p>
          <w:p w14:paraId="05846C4E" w14:textId="77777777" w:rsidR="000D11BC" w:rsidRPr="00AE1545" w:rsidRDefault="000D11BC" w:rsidP="00D860BB">
            <w:pPr>
              <w:spacing w:after="0" w:line="240" w:lineRule="auto"/>
              <w:jc w:val="both"/>
              <w:rPr>
                <w:rFonts w:ascii="Times New Roman" w:hAnsi="Times New Roman" w:cs="Times New Roman"/>
                <w:sz w:val="24"/>
                <w:szCs w:val="24"/>
              </w:rPr>
            </w:pPr>
          </w:p>
          <w:p w14:paraId="243016ED" w14:textId="77777777" w:rsidR="000D11BC" w:rsidRPr="00AE1545" w:rsidRDefault="000D11BC" w:rsidP="00D860BB">
            <w:pPr>
              <w:spacing w:after="0" w:line="240" w:lineRule="auto"/>
              <w:jc w:val="both"/>
              <w:rPr>
                <w:rFonts w:ascii="Times New Roman" w:hAnsi="Times New Roman" w:cs="Times New Roman"/>
                <w:sz w:val="24"/>
                <w:szCs w:val="24"/>
              </w:rPr>
            </w:pPr>
          </w:p>
        </w:tc>
      </w:tr>
      <w:tr w:rsidR="004A6133" w:rsidRPr="00AE1545" w14:paraId="43D4BCC8" w14:textId="77777777" w:rsidTr="008E2989">
        <w:trPr>
          <w:trHeight w:hRule="exact" w:val="843"/>
          <w:jc w:val="center"/>
        </w:trPr>
        <w:tc>
          <w:tcPr>
            <w:tcW w:w="4678" w:type="dxa"/>
            <w:vAlign w:val="center"/>
            <w:hideMark/>
          </w:tcPr>
          <w:p w14:paraId="7B343304" w14:textId="77777777" w:rsidR="004A6133" w:rsidRPr="00AE1545" w:rsidRDefault="004A6133" w:rsidP="00D860BB">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 </w:t>
            </w:r>
          </w:p>
        </w:tc>
        <w:tc>
          <w:tcPr>
            <w:tcW w:w="4765" w:type="dxa"/>
            <w:vAlign w:val="center"/>
          </w:tcPr>
          <w:p w14:paraId="18001FDA" w14:textId="77777777" w:rsidR="004A6133" w:rsidRPr="00AE1545" w:rsidRDefault="004A6133" w:rsidP="00D860BB">
            <w:pPr>
              <w:spacing w:after="0" w:line="240" w:lineRule="auto"/>
              <w:rPr>
                <w:rFonts w:ascii="Times New Roman" w:hAnsi="Times New Roman" w:cs="Times New Roman"/>
                <w:sz w:val="24"/>
                <w:szCs w:val="24"/>
              </w:rPr>
            </w:pPr>
            <w:r w:rsidRPr="00AE1545">
              <w:rPr>
                <w:rFonts w:ascii="Times New Roman" w:hAnsi="Times New Roman" w:cs="Times New Roman"/>
                <w:sz w:val="24"/>
                <w:szCs w:val="24"/>
              </w:rPr>
              <w:t xml:space="preserve">_______________________ </w:t>
            </w:r>
          </w:p>
          <w:p w14:paraId="57D2AC4F" w14:textId="77777777" w:rsidR="002668E9" w:rsidRPr="00AE1545" w:rsidRDefault="002668E9" w:rsidP="00D860BB">
            <w:pPr>
              <w:spacing w:after="0" w:line="240" w:lineRule="auto"/>
              <w:rPr>
                <w:rFonts w:ascii="Times New Roman" w:hAnsi="Times New Roman" w:cs="Times New Roman"/>
                <w:sz w:val="24"/>
                <w:szCs w:val="24"/>
              </w:rPr>
            </w:pPr>
          </w:p>
          <w:p w14:paraId="482942CB" w14:textId="77777777" w:rsidR="002668E9" w:rsidRPr="00AE1545" w:rsidRDefault="002668E9" w:rsidP="00D860BB">
            <w:pPr>
              <w:spacing w:after="0" w:line="240" w:lineRule="auto"/>
              <w:rPr>
                <w:rFonts w:ascii="Times New Roman" w:hAnsi="Times New Roman" w:cs="Times New Roman"/>
                <w:sz w:val="24"/>
                <w:szCs w:val="24"/>
              </w:rPr>
            </w:pPr>
          </w:p>
          <w:p w14:paraId="71F43564" w14:textId="77777777" w:rsidR="002668E9" w:rsidRPr="00AE1545" w:rsidRDefault="002668E9" w:rsidP="00D860BB">
            <w:pPr>
              <w:spacing w:after="0" w:line="240" w:lineRule="auto"/>
              <w:rPr>
                <w:rFonts w:ascii="Times New Roman" w:hAnsi="Times New Roman" w:cs="Times New Roman"/>
                <w:sz w:val="24"/>
                <w:szCs w:val="24"/>
              </w:rPr>
            </w:pPr>
          </w:p>
          <w:p w14:paraId="1C960F46" w14:textId="77777777" w:rsidR="002668E9" w:rsidRPr="00AE1545" w:rsidRDefault="002668E9" w:rsidP="00D860BB">
            <w:pPr>
              <w:spacing w:after="0" w:line="240" w:lineRule="auto"/>
              <w:rPr>
                <w:rFonts w:ascii="Times New Roman" w:hAnsi="Times New Roman" w:cs="Times New Roman"/>
                <w:sz w:val="24"/>
                <w:szCs w:val="24"/>
              </w:rPr>
            </w:pPr>
          </w:p>
        </w:tc>
      </w:tr>
    </w:tbl>
    <w:p w14:paraId="535B2204" w14:textId="77777777" w:rsidR="004A6133" w:rsidRPr="00AE1545" w:rsidRDefault="004A6133" w:rsidP="004A6133">
      <w:pPr>
        <w:tabs>
          <w:tab w:val="left" w:pos="2130"/>
        </w:tabs>
        <w:spacing w:after="0" w:line="240" w:lineRule="auto"/>
        <w:rPr>
          <w:rFonts w:ascii="Times New Roman" w:hAnsi="Times New Roman" w:cs="Times New Roman"/>
          <w:b/>
          <w:bCs/>
          <w:noProof/>
          <w:sz w:val="24"/>
          <w:szCs w:val="24"/>
        </w:rPr>
      </w:pPr>
    </w:p>
    <w:p w14:paraId="6A34D9BA" w14:textId="77777777" w:rsidR="00FF4D78" w:rsidRPr="00AE1545" w:rsidRDefault="00FF4D78" w:rsidP="00586499">
      <w:pPr>
        <w:tabs>
          <w:tab w:val="left" w:pos="2130"/>
        </w:tabs>
        <w:spacing w:after="0" w:line="240" w:lineRule="auto"/>
        <w:rPr>
          <w:rFonts w:ascii="Times New Roman" w:hAnsi="Times New Roman" w:cs="Times New Roman"/>
          <w:b/>
          <w:bCs/>
          <w:noProof/>
          <w:sz w:val="24"/>
          <w:szCs w:val="24"/>
        </w:rPr>
      </w:pPr>
    </w:p>
    <w:p w14:paraId="7D0EBFCB" w14:textId="77777777" w:rsidR="000D11BC" w:rsidRPr="00AE1545" w:rsidRDefault="000D11BC" w:rsidP="00586499">
      <w:pPr>
        <w:tabs>
          <w:tab w:val="left" w:pos="2130"/>
        </w:tabs>
        <w:spacing w:after="0" w:line="240" w:lineRule="auto"/>
        <w:rPr>
          <w:rFonts w:ascii="Times New Roman" w:hAnsi="Times New Roman" w:cs="Times New Roman"/>
          <w:b/>
          <w:bCs/>
          <w:noProof/>
          <w:sz w:val="24"/>
          <w:szCs w:val="24"/>
        </w:rPr>
      </w:pPr>
    </w:p>
    <w:p w14:paraId="39E0DCD0" w14:textId="77777777" w:rsidR="000D11BC" w:rsidRPr="00AE1545" w:rsidRDefault="000D11BC" w:rsidP="00586499">
      <w:pPr>
        <w:tabs>
          <w:tab w:val="left" w:pos="2130"/>
        </w:tabs>
        <w:spacing w:after="0" w:line="240" w:lineRule="auto"/>
        <w:rPr>
          <w:rFonts w:ascii="Times New Roman" w:hAnsi="Times New Roman" w:cs="Times New Roman"/>
          <w:b/>
          <w:bCs/>
          <w:noProof/>
          <w:sz w:val="24"/>
          <w:szCs w:val="24"/>
        </w:rPr>
      </w:pPr>
    </w:p>
    <w:p w14:paraId="25D740E8" w14:textId="77777777" w:rsidR="00DE421B" w:rsidRDefault="00DE421B" w:rsidP="00F974B4">
      <w:pPr>
        <w:spacing w:after="0" w:line="240" w:lineRule="auto"/>
        <w:ind w:left="6237"/>
        <w:jc w:val="right"/>
        <w:rPr>
          <w:rFonts w:ascii="Times New Roman" w:hAnsi="Times New Roman" w:cs="Times New Roman"/>
          <w:b/>
          <w:sz w:val="24"/>
          <w:szCs w:val="24"/>
        </w:rPr>
      </w:pPr>
    </w:p>
    <w:p w14:paraId="4DE1C22C" w14:textId="77777777" w:rsidR="00DE421B" w:rsidRDefault="00DE421B" w:rsidP="00F974B4">
      <w:pPr>
        <w:spacing w:after="0" w:line="240" w:lineRule="auto"/>
        <w:ind w:left="6237"/>
        <w:jc w:val="right"/>
        <w:rPr>
          <w:rFonts w:ascii="Times New Roman" w:hAnsi="Times New Roman" w:cs="Times New Roman"/>
          <w:b/>
          <w:sz w:val="24"/>
          <w:szCs w:val="24"/>
        </w:rPr>
      </w:pPr>
    </w:p>
    <w:p w14:paraId="68E2ED2C" w14:textId="77777777" w:rsidR="00DE421B" w:rsidRDefault="00DE421B" w:rsidP="00F974B4">
      <w:pPr>
        <w:spacing w:after="0" w:line="240" w:lineRule="auto"/>
        <w:ind w:left="6237"/>
        <w:jc w:val="right"/>
        <w:rPr>
          <w:rFonts w:ascii="Times New Roman" w:hAnsi="Times New Roman" w:cs="Times New Roman"/>
          <w:b/>
          <w:sz w:val="24"/>
          <w:szCs w:val="24"/>
        </w:rPr>
      </w:pPr>
    </w:p>
    <w:p w14:paraId="4AF673AF" w14:textId="61B22C89" w:rsidR="00F974B4" w:rsidRPr="00AE1545" w:rsidRDefault="00F974B4" w:rsidP="00F974B4">
      <w:pPr>
        <w:spacing w:after="0" w:line="240" w:lineRule="auto"/>
        <w:ind w:left="6237"/>
        <w:jc w:val="right"/>
        <w:rPr>
          <w:rFonts w:ascii="Times New Roman" w:hAnsi="Times New Roman" w:cs="Times New Roman"/>
          <w:b/>
          <w:sz w:val="24"/>
          <w:szCs w:val="24"/>
        </w:rPr>
      </w:pPr>
      <w:r w:rsidRPr="00AE1545">
        <w:rPr>
          <w:rFonts w:ascii="Times New Roman" w:hAnsi="Times New Roman" w:cs="Times New Roman"/>
          <w:b/>
          <w:sz w:val="24"/>
          <w:szCs w:val="24"/>
        </w:rPr>
        <w:lastRenderedPageBreak/>
        <w:t>Приложение № 7</w:t>
      </w:r>
    </w:p>
    <w:p w14:paraId="6BC0CD86" w14:textId="77777777" w:rsidR="00F974B4" w:rsidRPr="00AE1545" w:rsidRDefault="00F974B4" w:rsidP="00F974B4">
      <w:pPr>
        <w:spacing w:after="0" w:line="240" w:lineRule="auto"/>
        <w:ind w:left="6237"/>
        <w:jc w:val="right"/>
        <w:rPr>
          <w:rFonts w:ascii="Times New Roman" w:hAnsi="Times New Roman" w:cs="Times New Roman"/>
          <w:b/>
          <w:sz w:val="24"/>
          <w:szCs w:val="24"/>
        </w:rPr>
      </w:pPr>
      <w:r w:rsidRPr="00AE1545">
        <w:rPr>
          <w:rFonts w:ascii="Times New Roman" w:hAnsi="Times New Roman" w:cs="Times New Roman"/>
          <w:b/>
          <w:sz w:val="24"/>
          <w:szCs w:val="24"/>
        </w:rPr>
        <w:t>к контракту №_______</w:t>
      </w:r>
    </w:p>
    <w:p w14:paraId="5E997C6C" w14:textId="77777777" w:rsidR="00F974B4" w:rsidRPr="00AE1545" w:rsidRDefault="00F974B4" w:rsidP="00F974B4">
      <w:pPr>
        <w:spacing w:after="0" w:line="240" w:lineRule="auto"/>
        <w:ind w:left="6237"/>
        <w:jc w:val="right"/>
        <w:rPr>
          <w:rFonts w:ascii="Times New Roman" w:hAnsi="Times New Roman" w:cs="Times New Roman"/>
          <w:sz w:val="24"/>
          <w:szCs w:val="24"/>
        </w:rPr>
      </w:pPr>
      <w:r w:rsidRPr="00AE1545">
        <w:rPr>
          <w:rFonts w:ascii="Times New Roman" w:hAnsi="Times New Roman" w:cs="Times New Roman"/>
          <w:b/>
          <w:sz w:val="24"/>
          <w:szCs w:val="24"/>
        </w:rPr>
        <w:t xml:space="preserve">от </w:t>
      </w:r>
      <w:r w:rsidRPr="00AE1545">
        <w:rPr>
          <w:rFonts w:ascii="Times New Roman" w:hAnsi="Times New Roman" w:cs="Times New Roman"/>
          <w:b/>
          <w:sz w:val="24"/>
          <w:szCs w:val="24"/>
          <w:lang w:eastAsia="en-US"/>
        </w:rPr>
        <w:t>«____» ____ 20____ года</w:t>
      </w:r>
    </w:p>
    <w:p w14:paraId="0283DA07" w14:textId="77777777" w:rsidR="000D11BC" w:rsidRPr="00AE1545" w:rsidRDefault="000D11BC" w:rsidP="00586499">
      <w:pPr>
        <w:tabs>
          <w:tab w:val="left" w:pos="2130"/>
        </w:tabs>
        <w:spacing w:after="0" w:line="240" w:lineRule="auto"/>
        <w:rPr>
          <w:rFonts w:ascii="Times New Roman" w:hAnsi="Times New Roman" w:cs="Times New Roman"/>
          <w:b/>
          <w:bCs/>
          <w:noProof/>
          <w:sz w:val="24"/>
          <w:szCs w:val="24"/>
        </w:rPr>
      </w:pPr>
    </w:p>
    <w:p w14:paraId="174FF671" w14:textId="77777777" w:rsidR="000D11BC" w:rsidRPr="00AE1545" w:rsidRDefault="000D11BC" w:rsidP="00586499">
      <w:pPr>
        <w:tabs>
          <w:tab w:val="left" w:pos="2130"/>
        </w:tabs>
        <w:spacing w:after="0" w:line="240" w:lineRule="auto"/>
        <w:rPr>
          <w:rFonts w:ascii="Times New Roman" w:hAnsi="Times New Roman" w:cs="Times New Roman"/>
          <w:b/>
          <w:bCs/>
          <w:noProof/>
          <w:sz w:val="24"/>
          <w:szCs w:val="24"/>
        </w:rPr>
      </w:pPr>
    </w:p>
    <w:p w14:paraId="71AE13DC" w14:textId="2513F440" w:rsidR="000D11BC" w:rsidRDefault="001B558E" w:rsidP="00586499">
      <w:pPr>
        <w:tabs>
          <w:tab w:val="left" w:pos="2130"/>
        </w:tabs>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t>УТВЕРЖДАЮ:</w:t>
      </w:r>
    </w:p>
    <w:p w14:paraId="04615559" w14:textId="77777777" w:rsidR="001B558E" w:rsidRDefault="001B558E" w:rsidP="00586499">
      <w:pPr>
        <w:tabs>
          <w:tab w:val="left" w:pos="2130"/>
        </w:tabs>
        <w:spacing w:after="0" w:line="240" w:lineRule="auto"/>
        <w:rPr>
          <w:rFonts w:ascii="Times New Roman" w:hAnsi="Times New Roman" w:cs="Times New Roman"/>
          <w:b/>
          <w:bCs/>
          <w:noProof/>
          <w:sz w:val="24"/>
          <w:szCs w:val="24"/>
        </w:rPr>
      </w:pPr>
    </w:p>
    <w:p w14:paraId="051F9DD3" w14:textId="0F6043A9" w:rsidR="001B558E" w:rsidRDefault="001B558E" w:rsidP="00586499">
      <w:pPr>
        <w:tabs>
          <w:tab w:val="left" w:pos="2130"/>
        </w:tabs>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t>________________/_____________/</w:t>
      </w:r>
    </w:p>
    <w:p w14:paraId="098E0894" w14:textId="79491E62" w:rsidR="001B558E" w:rsidRPr="00AE1545" w:rsidRDefault="001B558E" w:rsidP="00586499">
      <w:pPr>
        <w:tabs>
          <w:tab w:val="left" w:pos="2130"/>
        </w:tabs>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t>«__» _______________2022 года</w:t>
      </w:r>
    </w:p>
    <w:p w14:paraId="1CC46200"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34F053D8"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02CD6801"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4ECE8653"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64040C38"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0A55BA08"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15CE77C9"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1D1B9C5F"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474AB038"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17573EAB"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3E3CC25A" w14:textId="05BE4C67" w:rsidR="000D11BC" w:rsidRPr="00AE1545" w:rsidRDefault="00F974B4" w:rsidP="00F974B4">
      <w:pPr>
        <w:tabs>
          <w:tab w:val="left" w:pos="2130"/>
        </w:tabs>
        <w:spacing w:after="0" w:line="240" w:lineRule="auto"/>
        <w:jc w:val="center"/>
        <w:rPr>
          <w:rFonts w:ascii="Times New Roman" w:hAnsi="Times New Roman" w:cs="Times New Roman"/>
          <w:b/>
          <w:bCs/>
          <w:noProof/>
          <w:sz w:val="24"/>
          <w:szCs w:val="24"/>
        </w:rPr>
      </w:pPr>
      <w:r w:rsidRPr="00AE1545">
        <w:rPr>
          <w:rFonts w:ascii="Times New Roman" w:hAnsi="Times New Roman" w:cs="Times New Roman"/>
          <w:b/>
          <w:bCs/>
          <w:noProof/>
          <w:sz w:val="24"/>
          <w:szCs w:val="24"/>
        </w:rPr>
        <w:t>РЕГЛАМЕНТ</w:t>
      </w:r>
    </w:p>
    <w:p w14:paraId="59106894" w14:textId="77777777" w:rsidR="00FB1704" w:rsidRPr="00AE1545" w:rsidRDefault="00FB1704" w:rsidP="00F974B4">
      <w:pPr>
        <w:tabs>
          <w:tab w:val="left" w:pos="2130"/>
        </w:tabs>
        <w:spacing w:after="0" w:line="240" w:lineRule="auto"/>
        <w:jc w:val="center"/>
        <w:rPr>
          <w:rFonts w:ascii="Times New Roman" w:hAnsi="Times New Roman" w:cs="Times New Roman"/>
          <w:b/>
          <w:bCs/>
          <w:noProof/>
          <w:sz w:val="24"/>
          <w:szCs w:val="24"/>
        </w:rPr>
      </w:pPr>
    </w:p>
    <w:p w14:paraId="7085CD0D" w14:textId="46A475EB" w:rsidR="00F974B4" w:rsidRPr="00AE1545" w:rsidRDefault="00C22A8C" w:rsidP="00F974B4">
      <w:pPr>
        <w:tabs>
          <w:tab w:val="left" w:pos="2130"/>
        </w:tabs>
        <w:spacing w:after="0" w:line="240" w:lineRule="auto"/>
        <w:jc w:val="center"/>
        <w:rPr>
          <w:rFonts w:ascii="Times New Roman" w:hAnsi="Times New Roman" w:cs="Times New Roman"/>
          <w:b/>
          <w:bCs/>
          <w:noProof/>
          <w:sz w:val="24"/>
          <w:szCs w:val="24"/>
        </w:rPr>
      </w:pPr>
      <w:r w:rsidRPr="00AE1545">
        <w:rPr>
          <w:rFonts w:ascii="Times New Roman" w:hAnsi="Times New Roman" w:cs="Times New Roman"/>
          <w:b/>
          <w:sz w:val="24"/>
          <w:szCs w:val="24"/>
          <w:lang w:eastAsia="en-US"/>
        </w:rPr>
        <w:t>взаимодействия Лизингополучателя, Лизингодателя и поставщика/производителя в части приемки-сдачи поставляемого Предмета лизинга, а также контроля качества на всех этапах производства</w:t>
      </w:r>
    </w:p>
    <w:p w14:paraId="2B1F164C" w14:textId="422F83BD" w:rsidR="00A94985" w:rsidRPr="00AE1545" w:rsidRDefault="00C22A8C" w:rsidP="00C22A8C">
      <w:pPr>
        <w:tabs>
          <w:tab w:val="left" w:pos="6428"/>
        </w:tabs>
        <w:spacing w:after="0" w:line="240" w:lineRule="auto"/>
        <w:rPr>
          <w:rFonts w:ascii="Times New Roman" w:hAnsi="Times New Roman" w:cs="Times New Roman"/>
          <w:b/>
          <w:bCs/>
          <w:noProof/>
          <w:sz w:val="24"/>
          <w:szCs w:val="24"/>
        </w:rPr>
      </w:pPr>
      <w:r w:rsidRPr="00AE1545">
        <w:rPr>
          <w:rFonts w:ascii="Times New Roman" w:hAnsi="Times New Roman" w:cs="Times New Roman"/>
          <w:b/>
          <w:bCs/>
          <w:noProof/>
          <w:sz w:val="24"/>
          <w:szCs w:val="24"/>
        </w:rPr>
        <w:tab/>
      </w:r>
    </w:p>
    <w:p w14:paraId="1F53487B"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62A7293D"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41E5FBE0"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2EFC9DBD"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2C3C1B93"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18FAADEC"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63EEF034"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6081E0F1"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719F6686"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0B2D0EE1"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5AA08C4D"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p w14:paraId="090BF64C"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2AF482B9"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0147C722"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39AF0140"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09CFB9F0"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011CE849"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4D07DF8F"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42183CC7"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36E07CB4"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5D1CDA22"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36E934E7"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2B9F40A2"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177F61F8"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0CDE15C7"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3EF62CFD"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0528BA82" w14:textId="77777777" w:rsidR="00FB1704" w:rsidRPr="00AE1545" w:rsidRDefault="00FB1704" w:rsidP="00586499">
      <w:pPr>
        <w:tabs>
          <w:tab w:val="left" w:pos="2130"/>
        </w:tabs>
        <w:spacing w:after="0" w:line="240" w:lineRule="auto"/>
        <w:rPr>
          <w:rFonts w:ascii="Times New Roman" w:hAnsi="Times New Roman" w:cs="Times New Roman"/>
          <w:b/>
          <w:bCs/>
          <w:noProof/>
          <w:sz w:val="24"/>
          <w:szCs w:val="24"/>
        </w:rPr>
      </w:pPr>
    </w:p>
    <w:p w14:paraId="5C335983" w14:textId="77777777" w:rsidR="00A94985" w:rsidRPr="00AE1545" w:rsidRDefault="00A94985" w:rsidP="00586499">
      <w:pPr>
        <w:tabs>
          <w:tab w:val="left" w:pos="2130"/>
        </w:tabs>
        <w:spacing w:after="0" w:line="240" w:lineRule="auto"/>
        <w:rPr>
          <w:rFonts w:ascii="Times New Roman" w:hAnsi="Times New Roman" w:cs="Times New Roman"/>
          <w:b/>
          <w:bCs/>
          <w:noProof/>
          <w:sz w:val="24"/>
          <w:szCs w:val="24"/>
        </w:rPr>
      </w:pPr>
    </w:p>
    <w:sdt>
      <w:sdtPr>
        <w:rPr>
          <w:rFonts w:ascii="Times New Roman" w:hAnsi="Times New Roman" w:cs="Calibri"/>
          <w:b w:val="0"/>
          <w:bCs/>
          <w:color w:val="auto"/>
          <w:sz w:val="24"/>
          <w:szCs w:val="24"/>
          <w:lang w:eastAsia="ru-RU" w:bidi="ru-RU"/>
        </w:rPr>
        <w:id w:val="-1409693444"/>
        <w:docPartObj>
          <w:docPartGallery w:val="Table of Contents"/>
          <w:docPartUnique/>
        </w:docPartObj>
      </w:sdtPr>
      <w:sdtEndPr>
        <w:rPr>
          <w:b/>
        </w:rPr>
      </w:sdtEndPr>
      <w:sdtContent>
        <w:p w14:paraId="1BB750D9" w14:textId="77777777" w:rsidR="000D11BC" w:rsidRPr="00AE1545" w:rsidRDefault="000D11BC" w:rsidP="00685932">
          <w:pPr>
            <w:pStyle w:val="affffe"/>
            <w:ind w:left="851"/>
            <w:rPr>
              <w:rFonts w:ascii="Times New Roman" w:hAnsi="Times New Roman"/>
              <w:color w:val="auto"/>
              <w:sz w:val="24"/>
              <w:szCs w:val="24"/>
            </w:rPr>
          </w:pPr>
          <w:r w:rsidRPr="00AE1545">
            <w:rPr>
              <w:rFonts w:ascii="Times New Roman" w:hAnsi="Times New Roman"/>
              <w:color w:val="auto"/>
              <w:sz w:val="24"/>
              <w:szCs w:val="24"/>
            </w:rPr>
            <w:t>Оглавление</w:t>
          </w:r>
        </w:p>
        <w:p w14:paraId="62A55C50" w14:textId="77777777" w:rsidR="000D11BC" w:rsidRPr="00AE1545" w:rsidRDefault="000D11BC" w:rsidP="00685932">
          <w:pPr>
            <w:pStyle w:val="18"/>
            <w:tabs>
              <w:tab w:val="left" w:pos="440"/>
              <w:tab w:val="right" w:leader="dot" w:pos="9345"/>
            </w:tabs>
            <w:ind w:left="851"/>
            <w:rPr>
              <w:rFonts w:eastAsiaTheme="minorEastAsia"/>
              <w:sz w:val="24"/>
              <w:szCs w:val="24"/>
            </w:rPr>
          </w:pPr>
          <w:r w:rsidRPr="00AE1545">
            <w:rPr>
              <w:b w:val="0"/>
              <w:bCs w:val="0"/>
              <w:sz w:val="24"/>
              <w:szCs w:val="24"/>
            </w:rPr>
            <w:fldChar w:fldCharType="begin"/>
          </w:r>
          <w:r w:rsidRPr="00AE1545">
            <w:rPr>
              <w:sz w:val="24"/>
              <w:szCs w:val="24"/>
            </w:rPr>
            <w:instrText xml:space="preserve"> TOC \o "1-3" \h \z \u </w:instrText>
          </w:r>
          <w:r w:rsidRPr="00AE1545">
            <w:rPr>
              <w:b w:val="0"/>
              <w:bCs w:val="0"/>
              <w:sz w:val="24"/>
              <w:szCs w:val="24"/>
            </w:rPr>
            <w:fldChar w:fldCharType="separate"/>
          </w:r>
          <w:hyperlink w:anchor="_Toc94623093" w:history="1">
            <w:r w:rsidRPr="00AE1545">
              <w:rPr>
                <w:rStyle w:val="a5"/>
                <w:sz w:val="24"/>
                <w:szCs w:val="24"/>
              </w:rPr>
              <w:t>1.</w:t>
            </w:r>
            <w:r w:rsidRPr="00AE1545">
              <w:rPr>
                <w:rFonts w:eastAsiaTheme="minorEastAsia"/>
                <w:sz w:val="24"/>
                <w:szCs w:val="24"/>
              </w:rPr>
              <w:tab/>
            </w:r>
            <w:r w:rsidRPr="00AE1545">
              <w:rPr>
                <w:rStyle w:val="a5"/>
                <w:sz w:val="24"/>
                <w:szCs w:val="24"/>
              </w:rPr>
              <w:t>Термины и сокращения, используемые в Регламенте</w:t>
            </w:r>
            <w:r w:rsidRPr="00AE1545">
              <w:rPr>
                <w:webHidden/>
                <w:sz w:val="24"/>
                <w:szCs w:val="24"/>
              </w:rPr>
              <w:tab/>
            </w:r>
            <w:r w:rsidRPr="00AE1545">
              <w:rPr>
                <w:webHidden/>
                <w:sz w:val="24"/>
                <w:szCs w:val="24"/>
              </w:rPr>
              <w:fldChar w:fldCharType="begin"/>
            </w:r>
            <w:r w:rsidRPr="00AE1545">
              <w:rPr>
                <w:webHidden/>
                <w:sz w:val="24"/>
                <w:szCs w:val="24"/>
              </w:rPr>
              <w:instrText xml:space="preserve"> PAGEREF _Toc94623093 \h </w:instrText>
            </w:r>
            <w:r w:rsidRPr="00AE1545">
              <w:rPr>
                <w:webHidden/>
                <w:sz w:val="24"/>
                <w:szCs w:val="24"/>
              </w:rPr>
            </w:r>
            <w:r w:rsidRPr="00AE1545">
              <w:rPr>
                <w:webHidden/>
                <w:sz w:val="24"/>
                <w:szCs w:val="24"/>
              </w:rPr>
              <w:fldChar w:fldCharType="separate"/>
            </w:r>
            <w:r w:rsidRPr="00AE1545">
              <w:rPr>
                <w:webHidden/>
                <w:sz w:val="24"/>
                <w:szCs w:val="24"/>
              </w:rPr>
              <w:t>1</w:t>
            </w:r>
            <w:r w:rsidRPr="00AE1545">
              <w:rPr>
                <w:webHidden/>
                <w:sz w:val="24"/>
                <w:szCs w:val="24"/>
              </w:rPr>
              <w:fldChar w:fldCharType="end"/>
            </w:r>
          </w:hyperlink>
        </w:p>
        <w:p w14:paraId="7CD34DD6"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094" w:history="1">
            <w:r w:rsidR="000D11BC" w:rsidRPr="00AE1545">
              <w:rPr>
                <w:rStyle w:val="a5"/>
                <w:sz w:val="24"/>
                <w:szCs w:val="24"/>
              </w:rPr>
              <w:t>2.</w:t>
            </w:r>
            <w:r w:rsidR="000D11BC" w:rsidRPr="00AE1545">
              <w:rPr>
                <w:rFonts w:eastAsiaTheme="minorEastAsia"/>
                <w:sz w:val="24"/>
                <w:szCs w:val="24"/>
              </w:rPr>
              <w:tab/>
            </w:r>
            <w:r w:rsidR="000D11BC" w:rsidRPr="00AE1545">
              <w:rPr>
                <w:rStyle w:val="a5"/>
                <w:sz w:val="24"/>
                <w:szCs w:val="24"/>
              </w:rPr>
              <w:t>Область применения</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_Toc94623094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1</w:t>
            </w:r>
            <w:r w:rsidR="000D11BC" w:rsidRPr="00AE1545">
              <w:rPr>
                <w:webHidden/>
                <w:sz w:val="24"/>
                <w:szCs w:val="24"/>
              </w:rPr>
              <w:fldChar w:fldCharType="end"/>
            </w:r>
          </w:hyperlink>
        </w:p>
        <w:p w14:paraId="515E16B5"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095" w:history="1">
            <w:r w:rsidR="000D11BC" w:rsidRPr="00AE1545">
              <w:rPr>
                <w:rStyle w:val="a5"/>
                <w:sz w:val="24"/>
                <w:szCs w:val="24"/>
              </w:rPr>
              <w:t>3.</w:t>
            </w:r>
            <w:r w:rsidR="000D11BC" w:rsidRPr="00AE1545">
              <w:rPr>
                <w:rFonts w:eastAsiaTheme="minorEastAsia"/>
                <w:sz w:val="24"/>
                <w:szCs w:val="24"/>
              </w:rPr>
              <w:tab/>
            </w:r>
            <w:r w:rsidR="000D11BC" w:rsidRPr="00AE1545">
              <w:rPr>
                <w:rStyle w:val="a5"/>
                <w:sz w:val="24"/>
                <w:szCs w:val="24"/>
              </w:rPr>
              <w:t>Общие положения</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_Toc94623095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2</w:t>
            </w:r>
            <w:r w:rsidR="000D11BC" w:rsidRPr="00AE1545">
              <w:rPr>
                <w:webHidden/>
                <w:sz w:val="24"/>
                <w:szCs w:val="24"/>
              </w:rPr>
              <w:fldChar w:fldCharType="end"/>
            </w:r>
          </w:hyperlink>
        </w:p>
        <w:p w14:paraId="219A0349"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096" w:history="1">
            <w:r w:rsidR="000D11BC" w:rsidRPr="00AE1545">
              <w:rPr>
                <w:rStyle w:val="a5"/>
                <w:sz w:val="24"/>
                <w:szCs w:val="24"/>
              </w:rPr>
              <w:t>4.</w:t>
            </w:r>
            <w:r w:rsidR="000D11BC" w:rsidRPr="00AE1545">
              <w:rPr>
                <w:rFonts w:eastAsiaTheme="minorEastAsia"/>
                <w:sz w:val="24"/>
                <w:szCs w:val="24"/>
              </w:rPr>
              <w:tab/>
            </w:r>
            <w:r w:rsidR="000D11BC" w:rsidRPr="00AE1545">
              <w:rPr>
                <w:rStyle w:val="a5"/>
                <w:sz w:val="24"/>
                <w:szCs w:val="24"/>
              </w:rPr>
              <w:t>Нормативные документы</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_Toc94623096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2</w:t>
            </w:r>
            <w:r w:rsidR="000D11BC" w:rsidRPr="00AE1545">
              <w:rPr>
                <w:webHidden/>
                <w:sz w:val="24"/>
                <w:szCs w:val="24"/>
              </w:rPr>
              <w:fldChar w:fldCharType="end"/>
            </w:r>
          </w:hyperlink>
        </w:p>
        <w:p w14:paraId="2C7CBFB8"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097" w:history="1">
            <w:r w:rsidR="000D11BC" w:rsidRPr="00AE1545">
              <w:rPr>
                <w:rStyle w:val="a5"/>
                <w:sz w:val="24"/>
                <w:szCs w:val="24"/>
              </w:rPr>
              <w:t>5.</w:t>
            </w:r>
            <w:r w:rsidR="000D11BC" w:rsidRPr="00AE1545">
              <w:rPr>
                <w:rFonts w:eastAsiaTheme="minorEastAsia"/>
                <w:sz w:val="24"/>
                <w:szCs w:val="24"/>
              </w:rPr>
              <w:tab/>
            </w:r>
            <w:r w:rsidR="000D11BC" w:rsidRPr="00AE1545">
              <w:rPr>
                <w:rStyle w:val="a5"/>
                <w:sz w:val="24"/>
                <w:szCs w:val="24"/>
              </w:rPr>
              <w:t>Работа Представителей Заказчика в местах производства и хранения Товара</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_Toc94623097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2</w:t>
            </w:r>
            <w:r w:rsidR="000D11BC" w:rsidRPr="00AE1545">
              <w:rPr>
                <w:webHidden/>
                <w:sz w:val="24"/>
                <w:szCs w:val="24"/>
              </w:rPr>
              <w:fldChar w:fldCharType="end"/>
            </w:r>
          </w:hyperlink>
        </w:p>
        <w:p w14:paraId="48D3B229"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098" w:history="1">
            <w:r w:rsidR="000D11BC" w:rsidRPr="00AE1545">
              <w:rPr>
                <w:rStyle w:val="a5"/>
                <w:sz w:val="24"/>
                <w:szCs w:val="24"/>
              </w:rPr>
              <w:t>6.</w:t>
            </w:r>
            <w:r w:rsidR="000D11BC" w:rsidRPr="00AE1545">
              <w:rPr>
                <w:rFonts w:eastAsiaTheme="minorEastAsia"/>
                <w:sz w:val="24"/>
                <w:szCs w:val="24"/>
              </w:rPr>
              <w:tab/>
            </w:r>
            <w:r w:rsidR="000D11BC" w:rsidRPr="00AE1545">
              <w:rPr>
                <w:rStyle w:val="a5"/>
                <w:sz w:val="24"/>
                <w:szCs w:val="24"/>
              </w:rPr>
              <w:t>Работа представителей Поставщика в местах приемки-сдачи Товара на территории Заказчика</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_Toc94623098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3</w:t>
            </w:r>
            <w:r w:rsidR="000D11BC" w:rsidRPr="00AE1545">
              <w:rPr>
                <w:webHidden/>
                <w:sz w:val="24"/>
                <w:szCs w:val="24"/>
              </w:rPr>
              <w:fldChar w:fldCharType="end"/>
            </w:r>
          </w:hyperlink>
        </w:p>
        <w:p w14:paraId="7C66B132"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099" w:history="1">
            <w:r w:rsidR="000D11BC" w:rsidRPr="00AE1545">
              <w:rPr>
                <w:rStyle w:val="a5"/>
                <w:sz w:val="24"/>
                <w:szCs w:val="24"/>
              </w:rPr>
              <w:t>7.</w:t>
            </w:r>
            <w:r w:rsidR="000D11BC" w:rsidRPr="00AE1545">
              <w:rPr>
                <w:rFonts w:eastAsiaTheme="minorEastAsia"/>
                <w:sz w:val="24"/>
                <w:szCs w:val="24"/>
              </w:rPr>
              <w:tab/>
            </w:r>
            <w:r w:rsidR="000D11BC" w:rsidRPr="00AE1545">
              <w:rPr>
                <w:rStyle w:val="a5"/>
                <w:sz w:val="24"/>
                <w:szCs w:val="24"/>
              </w:rPr>
              <w:t>Контроль качества Товара на этапах производства</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_Toc94623099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3</w:t>
            </w:r>
            <w:r w:rsidR="000D11BC" w:rsidRPr="00AE1545">
              <w:rPr>
                <w:webHidden/>
                <w:sz w:val="24"/>
                <w:szCs w:val="24"/>
              </w:rPr>
              <w:fldChar w:fldCharType="end"/>
            </w:r>
          </w:hyperlink>
        </w:p>
        <w:p w14:paraId="0AA8D75C" w14:textId="77777777" w:rsidR="000D11BC" w:rsidRPr="00AE1545" w:rsidRDefault="001942A9" w:rsidP="00685932">
          <w:pPr>
            <w:pStyle w:val="18"/>
            <w:tabs>
              <w:tab w:val="left" w:pos="440"/>
              <w:tab w:val="right" w:leader="dot" w:pos="9345"/>
            </w:tabs>
            <w:ind w:left="851"/>
            <w:rPr>
              <w:rFonts w:eastAsiaTheme="minorEastAsia"/>
              <w:sz w:val="24"/>
              <w:szCs w:val="24"/>
            </w:rPr>
          </w:pPr>
          <w:hyperlink w:anchor="_Toc94623100" w:history="1">
            <w:r w:rsidR="000D11BC" w:rsidRPr="00AE1545">
              <w:rPr>
                <w:rStyle w:val="a5"/>
                <w:sz w:val="24"/>
                <w:szCs w:val="24"/>
              </w:rPr>
              <w:t>8.</w:t>
            </w:r>
            <w:r w:rsidR="000D11BC" w:rsidRPr="00AE1545">
              <w:rPr>
                <w:rFonts w:eastAsiaTheme="minorEastAsia"/>
                <w:sz w:val="24"/>
                <w:szCs w:val="24"/>
              </w:rPr>
              <w:tab/>
            </w:r>
            <w:r w:rsidR="000D11BC" w:rsidRPr="00AE1545">
              <w:rPr>
                <w:rStyle w:val="a5"/>
                <w:sz w:val="24"/>
                <w:szCs w:val="24"/>
              </w:rPr>
              <w:t>Техническая приемка Товара на территории Заказчика</w:t>
            </w:r>
            <w:r w:rsidR="000D11BC" w:rsidRPr="00AE1545">
              <w:rPr>
                <w:webHidden/>
                <w:sz w:val="24"/>
                <w:szCs w:val="24"/>
              </w:rPr>
              <w:tab/>
            </w:r>
            <w:r w:rsidR="000D11BC" w:rsidRPr="00AE1545">
              <w:rPr>
                <w:webHidden/>
                <w:sz w:val="24"/>
                <w:szCs w:val="24"/>
              </w:rPr>
              <w:fldChar w:fldCharType="begin"/>
            </w:r>
            <w:r w:rsidR="000D11BC" w:rsidRPr="00AE1545">
              <w:rPr>
                <w:webHidden/>
                <w:sz w:val="24"/>
                <w:szCs w:val="24"/>
              </w:rPr>
              <w:instrText xml:space="preserve"> PAGEREF _Toc94623100 \h </w:instrText>
            </w:r>
            <w:r w:rsidR="000D11BC" w:rsidRPr="00AE1545">
              <w:rPr>
                <w:webHidden/>
                <w:sz w:val="24"/>
                <w:szCs w:val="24"/>
              </w:rPr>
            </w:r>
            <w:r w:rsidR="000D11BC" w:rsidRPr="00AE1545">
              <w:rPr>
                <w:webHidden/>
                <w:sz w:val="24"/>
                <w:szCs w:val="24"/>
              </w:rPr>
              <w:fldChar w:fldCharType="separate"/>
            </w:r>
            <w:r w:rsidR="000D11BC" w:rsidRPr="00AE1545">
              <w:rPr>
                <w:webHidden/>
                <w:sz w:val="24"/>
                <w:szCs w:val="24"/>
              </w:rPr>
              <w:t>5</w:t>
            </w:r>
            <w:r w:rsidR="000D11BC" w:rsidRPr="00AE1545">
              <w:rPr>
                <w:webHidden/>
                <w:sz w:val="24"/>
                <w:szCs w:val="24"/>
              </w:rPr>
              <w:fldChar w:fldCharType="end"/>
            </w:r>
          </w:hyperlink>
        </w:p>
        <w:p w14:paraId="0A5A9235" w14:textId="77777777" w:rsidR="000D11BC" w:rsidRPr="00AE1545" w:rsidRDefault="001942A9" w:rsidP="00685932">
          <w:pPr>
            <w:pStyle w:val="2f0"/>
            <w:tabs>
              <w:tab w:val="left" w:pos="880"/>
              <w:tab w:val="right" w:leader="dot" w:pos="9345"/>
            </w:tabs>
            <w:ind w:left="851"/>
            <w:rPr>
              <w:rFonts w:eastAsiaTheme="minorEastAsia"/>
              <w:noProof/>
            </w:rPr>
          </w:pPr>
          <w:hyperlink w:anchor="_Toc94623101" w:history="1">
            <w:r w:rsidR="000D11BC" w:rsidRPr="00AE1545">
              <w:rPr>
                <w:rStyle w:val="a5"/>
                <w:b/>
                <w:noProof/>
              </w:rPr>
              <w:t>8.1.</w:t>
            </w:r>
            <w:r w:rsidR="000D11BC" w:rsidRPr="00AE1545">
              <w:rPr>
                <w:rFonts w:eastAsiaTheme="minorEastAsia"/>
                <w:noProof/>
              </w:rPr>
              <w:tab/>
            </w:r>
            <w:r w:rsidR="000D11BC" w:rsidRPr="00AE1545">
              <w:rPr>
                <w:rStyle w:val="a5"/>
                <w:b/>
                <w:noProof/>
              </w:rPr>
              <w:t>Общие положения</w:t>
            </w:r>
            <w:r w:rsidR="000D11BC" w:rsidRPr="00AE1545">
              <w:rPr>
                <w:noProof/>
                <w:webHidden/>
              </w:rPr>
              <w:tab/>
            </w:r>
            <w:r w:rsidR="000D11BC" w:rsidRPr="00AE1545">
              <w:rPr>
                <w:noProof/>
                <w:webHidden/>
              </w:rPr>
              <w:fldChar w:fldCharType="begin"/>
            </w:r>
            <w:r w:rsidR="000D11BC" w:rsidRPr="00AE1545">
              <w:rPr>
                <w:noProof/>
                <w:webHidden/>
              </w:rPr>
              <w:instrText xml:space="preserve"> PAGEREF _Toc94623101 \h </w:instrText>
            </w:r>
            <w:r w:rsidR="000D11BC" w:rsidRPr="00AE1545">
              <w:rPr>
                <w:noProof/>
                <w:webHidden/>
              </w:rPr>
            </w:r>
            <w:r w:rsidR="000D11BC" w:rsidRPr="00AE1545">
              <w:rPr>
                <w:noProof/>
                <w:webHidden/>
              </w:rPr>
              <w:fldChar w:fldCharType="separate"/>
            </w:r>
            <w:r w:rsidR="000D11BC" w:rsidRPr="00AE1545">
              <w:rPr>
                <w:noProof/>
                <w:webHidden/>
              </w:rPr>
              <w:t>5</w:t>
            </w:r>
            <w:r w:rsidR="000D11BC" w:rsidRPr="00AE1545">
              <w:rPr>
                <w:noProof/>
                <w:webHidden/>
              </w:rPr>
              <w:fldChar w:fldCharType="end"/>
            </w:r>
          </w:hyperlink>
        </w:p>
        <w:p w14:paraId="4FA7AE0E" w14:textId="77777777" w:rsidR="000D11BC" w:rsidRPr="00AE1545" w:rsidRDefault="001942A9" w:rsidP="00685932">
          <w:pPr>
            <w:pStyle w:val="2f0"/>
            <w:tabs>
              <w:tab w:val="left" w:pos="880"/>
              <w:tab w:val="right" w:leader="dot" w:pos="9345"/>
            </w:tabs>
            <w:ind w:left="851"/>
            <w:rPr>
              <w:rFonts w:eastAsiaTheme="minorEastAsia"/>
              <w:noProof/>
            </w:rPr>
          </w:pPr>
          <w:hyperlink w:anchor="_Toc94623102" w:history="1">
            <w:r w:rsidR="000D11BC" w:rsidRPr="00AE1545">
              <w:rPr>
                <w:rStyle w:val="a5"/>
                <w:b/>
                <w:noProof/>
              </w:rPr>
              <w:t>8.3.</w:t>
            </w:r>
            <w:r w:rsidR="000D11BC" w:rsidRPr="00AE1545">
              <w:rPr>
                <w:rFonts w:eastAsiaTheme="minorEastAsia"/>
                <w:noProof/>
              </w:rPr>
              <w:tab/>
            </w:r>
            <w:r w:rsidR="000D11BC" w:rsidRPr="00AE1545">
              <w:rPr>
                <w:rStyle w:val="a5"/>
                <w:b/>
                <w:noProof/>
              </w:rPr>
              <w:t>Обкатка и перегонка единиц Товара</w:t>
            </w:r>
            <w:r w:rsidR="000D11BC" w:rsidRPr="00AE1545">
              <w:rPr>
                <w:noProof/>
                <w:webHidden/>
              </w:rPr>
              <w:tab/>
            </w:r>
            <w:r w:rsidR="000D11BC" w:rsidRPr="00AE1545">
              <w:rPr>
                <w:noProof/>
                <w:webHidden/>
              </w:rPr>
              <w:fldChar w:fldCharType="begin"/>
            </w:r>
            <w:r w:rsidR="000D11BC" w:rsidRPr="00AE1545">
              <w:rPr>
                <w:noProof/>
                <w:webHidden/>
              </w:rPr>
              <w:instrText xml:space="preserve"> PAGEREF _Toc94623102 \h </w:instrText>
            </w:r>
            <w:r w:rsidR="000D11BC" w:rsidRPr="00AE1545">
              <w:rPr>
                <w:noProof/>
                <w:webHidden/>
              </w:rPr>
            </w:r>
            <w:r w:rsidR="000D11BC" w:rsidRPr="00AE1545">
              <w:rPr>
                <w:noProof/>
                <w:webHidden/>
              </w:rPr>
              <w:fldChar w:fldCharType="separate"/>
            </w:r>
            <w:r w:rsidR="000D11BC" w:rsidRPr="00AE1545">
              <w:rPr>
                <w:noProof/>
                <w:webHidden/>
              </w:rPr>
              <w:t>6</w:t>
            </w:r>
            <w:r w:rsidR="000D11BC" w:rsidRPr="00AE1545">
              <w:rPr>
                <w:noProof/>
                <w:webHidden/>
              </w:rPr>
              <w:fldChar w:fldCharType="end"/>
            </w:r>
          </w:hyperlink>
        </w:p>
        <w:p w14:paraId="6ECD2EC4" w14:textId="77777777" w:rsidR="000D11BC" w:rsidRPr="00AE1545" w:rsidRDefault="001942A9" w:rsidP="00685932">
          <w:pPr>
            <w:pStyle w:val="2f0"/>
            <w:tabs>
              <w:tab w:val="left" w:pos="880"/>
              <w:tab w:val="right" w:leader="dot" w:pos="9345"/>
            </w:tabs>
            <w:ind w:left="851"/>
            <w:rPr>
              <w:rFonts w:eastAsiaTheme="minorEastAsia"/>
              <w:noProof/>
            </w:rPr>
          </w:pPr>
          <w:hyperlink w:anchor="_Toc94623103" w:history="1">
            <w:r w:rsidR="000D11BC" w:rsidRPr="00AE1545">
              <w:rPr>
                <w:rStyle w:val="a5"/>
                <w:b/>
                <w:noProof/>
              </w:rPr>
              <w:t>8.4.</w:t>
            </w:r>
            <w:r w:rsidR="000D11BC" w:rsidRPr="00AE1545">
              <w:rPr>
                <w:rFonts w:eastAsiaTheme="minorEastAsia"/>
                <w:noProof/>
              </w:rPr>
              <w:tab/>
            </w:r>
            <w:r w:rsidR="000D11BC" w:rsidRPr="00AE1545">
              <w:rPr>
                <w:rStyle w:val="a5"/>
                <w:b/>
                <w:noProof/>
              </w:rPr>
              <w:t>Обкатка единицы товара на протяжении не менее 50 километров в соответствии с требованиями Технического задания</w:t>
            </w:r>
            <w:r w:rsidR="000D11BC" w:rsidRPr="00AE1545">
              <w:rPr>
                <w:noProof/>
                <w:webHidden/>
              </w:rPr>
              <w:tab/>
            </w:r>
            <w:r w:rsidR="000D11BC" w:rsidRPr="00AE1545">
              <w:rPr>
                <w:noProof/>
                <w:webHidden/>
              </w:rPr>
              <w:fldChar w:fldCharType="begin"/>
            </w:r>
            <w:r w:rsidR="000D11BC" w:rsidRPr="00AE1545">
              <w:rPr>
                <w:noProof/>
                <w:webHidden/>
              </w:rPr>
              <w:instrText xml:space="preserve"> PAGEREF _Toc94623103 \h </w:instrText>
            </w:r>
            <w:r w:rsidR="000D11BC" w:rsidRPr="00AE1545">
              <w:rPr>
                <w:noProof/>
                <w:webHidden/>
              </w:rPr>
            </w:r>
            <w:r w:rsidR="000D11BC" w:rsidRPr="00AE1545">
              <w:rPr>
                <w:noProof/>
                <w:webHidden/>
              </w:rPr>
              <w:fldChar w:fldCharType="separate"/>
            </w:r>
            <w:r w:rsidR="000D11BC" w:rsidRPr="00AE1545">
              <w:rPr>
                <w:noProof/>
                <w:webHidden/>
              </w:rPr>
              <w:t>6</w:t>
            </w:r>
            <w:r w:rsidR="000D11BC" w:rsidRPr="00AE1545">
              <w:rPr>
                <w:noProof/>
                <w:webHidden/>
              </w:rPr>
              <w:fldChar w:fldCharType="end"/>
            </w:r>
          </w:hyperlink>
        </w:p>
        <w:p w14:paraId="508813AE" w14:textId="77777777" w:rsidR="000D11BC" w:rsidRPr="00AE1545" w:rsidRDefault="001942A9" w:rsidP="00685932">
          <w:pPr>
            <w:pStyle w:val="2f0"/>
            <w:tabs>
              <w:tab w:val="left" w:pos="880"/>
              <w:tab w:val="right" w:leader="dot" w:pos="9345"/>
            </w:tabs>
            <w:ind w:left="851"/>
            <w:rPr>
              <w:rFonts w:eastAsiaTheme="minorEastAsia"/>
              <w:noProof/>
            </w:rPr>
          </w:pPr>
          <w:hyperlink w:anchor="_Toc94623104" w:history="1">
            <w:r w:rsidR="000D11BC" w:rsidRPr="00AE1545">
              <w:rPr>
                <w:rStyle w:val="a5"/>
                <w:b/>
                <w:noProof/>
              </w:rPr>
              <w:t>8.5.</w:t>
            </w:r>
            <w:r w:rsidR="000D11BC" w:rsidRPr="00AE1545">
              <w:rPr>
                <w:rFonts w:eastAsiaTheme="minorEastAsia"/>
                <w:noProof/>
              </w:rPr>
              <w:tab/>
            </w:r>
            <w:r w:rsidR="000D11BC" w:rsidRPr="00AE1545">
              <w:rPr>
                <w:rStyle w:val="a5"/>
                <w:b/>
                <w:noProof/>
              </w:rPr>
              <w:t>Обкатка единицы Товара на территории парка</w:t>
            </w:r>
            <w:r w:rsidR="000D11BC" w:rsidRPr="00AE1545">
              <w:rPr>
                <w:noProof/>
                <w:webHidden/>
              </w:rPr>
              <w:tab/>
            </w:r>
            <w:r w:rsidR="000D11BC" w:rsidRPr="00AE1545">
              <w:rPr>
                <w:noProof/>
                <w:webHidden/>
              </w:rPr>
              <w:fldChar w:fldCharType="begin"/>
            </w:r>
            <w:r w:rsidR="000D11BC" w:rsidRPr="00AE1545">
              <w:rPr>
                <w:noProof/>
                <w:webHidden/>
              </w:rPr>
              <w:instrText xml:space="preserve"> PAGEREF _Toc94623104 \h </w:instrText>
            </w:r>
            <w:r w:rsidR="000D11BC" w:rsidRPr="00AE1545">
              <w:rPr>
                <w:noProof/>
                <w:webHidden/>
              </w:rPr>
            </w:r>
            <w:r w:rsidR="000D11BC" w:rsidRPr="00AE1545">
              <w:rPr>
                <w:noProof/>
                <w:webHidden/>
              </w:rPr>
              <w:fldChar w:fldCharType="separate"/>
            </w:r>
            <w:r w:rsidR="000D11BC" w:rsidRPr="00AE1545">
              <w:rPr>
                <w:noProof/>
                <w:webHidden/>
              </w:rPr>
              <w:t>7</w:t>
            </w:r>
            <w:r w:rsidR="000D11BC" w:rsidRPr="00AE1545">
              <w:rPr>
                <w:noProof/>
                <w:webHidden/>
              </w:rPr>
              <w:fldChar w:fldCharType="end"/>
            </w:r>
          </w:hyperlink>
        </w:p>
        <w:p w14:paraId="0F67EB6E" w14:textId="7829B0C5" w:rsidR="000D11BC" w:rsidRPr="00AE1545" w:rsidRDefault="000D11BC" w:rsidP="00685932">
          <w:pPr>
            <w:ind w:left="851"/>
            <w:rPr>
              <w:rFonts w:ascii="Times New Roman" w:hAnsi="Times New Roman" w:cs="Times New Roman"/>
              <w:sz w:val="24"/>
              <w:szCs w:val="24"/>
            </w:rPr>
          </w:pPr>
          <w:r w:rsidRPr="00AE1545">
            <w:rPr>
              <w:rFonts w:ascii="Times New Roman" w:hAnsi="Times New Roman" w:cs="Times New Roman"/>
              <w:b/>
              <w:bCs/>
              <w:sz w:val="24"/>
              <w:szCs w:val="24"/>
            </w:rPr>
            <w:fldChar w:fldCharType="end"/>
          </w:r>
          <w:r w:rsidRPr="00AE1545">
            <w:rPr>
              <w:rFonts w:ascii="Times New Roman" w:hAnsi="Times New Roman" w:cs="Times New Roman"/>
              <w:b/>
              <w:bCs/>
              <w:sz w:val="24"/>
              <w:szCs w:val="24"/>
            </w:rPr>
            <w:t xml:space="preserve">Приложения                                                                                                                           </w:t>
          </w:r>
          <w:r w:rsidR="00685932">
            <w:rPr>
              <w:rFonts w:ascii="Times New Roman" w:hAnsi="Times New Roman" w:cs="Times New Roman"/>
              <w:b/>
              <w:bCs/>
              <w:sz w:val="24"/>
              <w:szCs w:val="24"/>
            </w:rPr>
            <w:t xml:space="preserve">  </w:t>
          </w:r>
          <w:r w:rsidRPr="00AE1545">
            <w:rPr>
              <w:rFonts w:ascii="Times New Roman" w:hAnsi="Times New Roman" w:cs="Times New Roman"/>
              <w:bCs/>
              <w:sz w:val="24"/>
              <w:szCs w:val="24"/>
            </w:rPr>
            <w:t>8-17</w:t>
          </w:r>
        </w:p>
      </w:sdtContent>
    </w:sdt>
    <w:p w14:paraId="2B133611" w14:textId="77777777" w:rsidR="00B11B06" w:rsidRPr="00AE1545" w:rsidRDefault="00B11B06" w:rsidP="00685932">
      <w:pPr>
        <w:pStyle w:val="a6"/>
        <w:keepNext/>
        <w:keepLines/>
        <w:numPr>
          <w:ilvl w:val="0"/>
          <w:numId w:val="40"/>
        </w:numPr>
        <w:suppressAutoHyphens/>
        <w:overflowPunct/>
        <w:autoSpaceDE/>
        <w:autoSpaceDN/>
        <w:adjustRightInd/>
        <w:spacing w:before="360" w:after="120" w:line="276" w:lineRule="auto"/>
        <w:ind w:left="851" w:firstLine="567"/>
        <w:outlineLvl w:val="0"/>
        <w:rPr>
          <w:rFonts w:ascii="Times New Roman" w:hAnsi="Times New Roman"/>
          <w:sz w:val="24"/>
          <w:szCs w:val="24"/>
        </w:rPr>
      </w:pPr>
      <w:bookmarkStart w:id="0" w:name="_Toc94623093"/>
      <w:r w:rsidRPr="00AE1545">
        <w:rPr>
          <w:rFonts w:ascii="Times New Roman" w:hAnsi="Times New Roman"/>
          <w:sz w:val="24"/>
          <w:szCs w:val="24"/>
        </w:rPr>
        <w:t>Термины и сокращения, используемые в Регламенте</w:t>
      </w:r>
      <w:bookmarkEnd w:id="0"/>
    </w:p>
    <w:p w14:paraId="1B0DE3E0" w14:textId="53F5A00B" w:rsidR="00B11B06" w:rsidRPr="00AE1545" w:rsidRDefault="00B11B06" w:rsidP="00685932">
      <w:pPr>
        <w:pStyle w:val="a6"/>
        <w:tabs>
          <w:tab w:val="left" w:pos="1446"/>
        </w:tabs>
        <w:suppressAutoHyphens/>
        <w:ind w:left="851" w:firstLine="567"/>
        <w:rPr>
          <w:rStyle w:val="2fd"/>
          <w:b w:val="0"/>
        </w:rPr>
      </w:pPr>
      <w:r w:rsidRPr="00AE1545">
        <w:rPr>
          <w:rStyle w:val="2fd"/>
        </w:rPr>
        <w:t>Контракт</w:t>
      </w:r>
      <w:r w:rsidRPr="00AE1545">
        <w:rPr>
          <w:rStyle w:val="2fd"/>
          <w:b w:val="0"/>
        </w:rPr>
        <w:t> – в целях настоящего Регламента: контракт, заключенный от имени СПб ГУП «Горэлектротранс» на приобретение Предмета лизинга</w:t>
      </w:r>
    </w:p>
    <w:p w14:paraId="7EEBB69A"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Лизингополучатель</w:t>
      </w:r>
      <w:r w:rsidRPr="00AE1545">
        <w:rPr>
          <w:rStyle w:val="2fd"/>
          <w:b w:val="0"/>
        </w:rPr>
        <w:t xml:space="preserve">  – в целях настоящего Регламента: СПб ГУП «Горэлектротранс»</w:t>
      </w:r>
    </w:p>
    <w:p w14:paraId="33C934EC"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Предмет лизинга</w:t>
      </w:r>
      <w:r w:rsidRPr="00AE1545">
        <w:rPr>
          <w:rStyle w:val="2fd"/>
          <w:b w:val="0"/>
        </w:rPr>
        <w:t> – в целях настоящего Регламента: подвижной состав, являющийся предметом Контракта</w:t>
      </w:r>
    </w:p>
    <w:p w14:paraId="490008B1"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Техническое задание</w:t>
      </w:r>
      <w:r w:rsidRPr="00AE1545">
        <w:rPr>
          <w:rStyle w:val="2fd"/>
          <w:b w:val="0"/>
        </w:rPr>
        <w:t> – документ, устанавливающий требования, предъявляемые Лизингополучателем к Предмету лизинга, и являющийся неотъемлемой частью Контракта</w:t>
      </w:r>
    </w:p>
    <w:p w14:paraId="215A48AB"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Лизингодатель</w:t>
      </w:r>
      <w:r w:rsidRPr="00AE1545">
        <w:rPr>
          <w:rStyle w:val="2fd"/>
          <w:b w:val="0"/>
        </w:rPr>
        <w:t xml:space="preserve">  – сторона Контракта, предоставляющая Предмет лизинга Лизингополучателю </w:t>
      </w:r>
    </w:p>
    <w:p w14:paraId="1FA27DD9" w14:textId="1C830D1B"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Производитель</w:t>
      </w:r>
      <w:r w:rsidR="00AE1545" w:rsidRPr="00AE1545">
        <w:rPr>
          <w:rStyle w:val="2fd"/>
        </w:rPr>
        <w:t>/поставщик</w:t>
      </w:r>
      <w:r w:rsidRPr="00AE1545">
        <w:rPr>
          <w:rStyle w:val="2fd"/>
          <w:b w:val="0"/>
        </w:rPr>
        <w:t> – предприятие, осуществляющее производство Предмета лизинга</w:t>
      </w:r>
    </w:p>
    <w:p w14:paraId="37C2AA60"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Представитель Лизингополучателя</w:t>
      </w:r>
      <w:r w:rsidRPr="00AE1545">
        <w:rPr>
          <w:rStyle w:val="2fd"/>
          <w:b w:val="0"/>
        </w:rPr>
        <w:t> – работник Лизингополучателя или иное физическое лицо, правомочное осуществлять права Лизингополучателя и нести обязанности Лизингополучателя, установленные Контрактом</w:t>
      </w:r>
    </w:p>
    <w:p w14:paraId="420EF5B9"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Представитель Лизингодателя</w:t>
      </w:r>
      <w:r w:rsidRPr="00AE1545">
        <w:rPr>
          <w:rStyle w:val="2fd"/>
          <w:b w:val="0"/>
        </w:rPr>
        <w:t> – работник Лизингодателя или иное физическое лицо, правомочное осуществлять права Лизингодателя и нести обязанности Лизингодателя, установленные Контрактом</w:t>
      </w:r>
    </w:p>
    <w:p w14:paraId="52F593AC"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Контроль качества Предмета лизинга</w:t>
      </w:r>
      <w:r w:rsidRPr="00AE1545">
        <w:rPr>
          <w:rStyle w:val="2fd"/>
          <w:b w:val="0"/>
        </w:rPr>
        <w:t> – комплекс мероприятий, осуществляемых Лизингополучателем в целях обеспечения соответствия Предмету лизинга требованиям Технического задания, Контракта и нормативных документов, устанавливающих требования к Предмету лизинга</w:t>
      </w:r>
    </w:p>
    <w:p w14:paraId="322F02AE"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Партия Предмета лизинга</w:t>
      </w:r>
      <w:r w:rsidRPr="00AE1545">
        <w:rPr>
          <w:rStyle w:val="2fd"/>
          <w:b w:val="0"/>
        </w:rPr>
        <w:t> – часть объема поставки по Контракту, передаваемая Лизингополучателю</w:t>
      </w:r>
    </w:p>
    <w:p w14:paraId="508694D7"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Приемка Предмета лизинга</w:t>
      </w:r>
      <w:r w:rsidRPr="00AE1545">
        <w:rPr>
          <w:rStyle w:val="2fd"/>
          <w:b w:val="0"/>
        </w:rPr>
        <w:t> – комплекс мероприятий по проверке комплектности Предмета лизинга, его соответствия Требованиям технического задания, Контакта и нормативных документов, устанавливающих требования к Предмету лизинга, осуществляемый Лизингополучателем с участием Представителей лизингодателя до перехода права собственности на Предмет лизинга к Лизингополучателю</w:t>
      </w:r>
    </w:p>
    <w:p w14:paraId="5608EED2"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Дополнительное бортовое оборудование</w:t>
      </w:r>
      <w:r w:rsidRPr="00AE1545">
        <w:rPr>
          <w:rStyle w:val="2fd"/>
          <w:b w:val="0"/>
        </w:rPr>
        <w:t xml:space="preserve"> – оборудование, установленное на Подвижном составе, обеспечивающее оплату проезда, контроль оплаты проезда, информирование пассажиров и предоставление пассажирам дополнительных услуг: валидаторы, автоматы по продаже билетов, </w:t>
      </w:r>
      <w:r w:rsidRPr="00AE1545">
        <w:rPr>
          <w:rStyle w:val="2fd"/>
          <w:b w:val="0"/>
        </w:rPr>
        <w:lastRenderedPageBreak/>
        <w:t xml:space="preserve">системы информирования пассажиров (в том числе специализированные системы информирования пассажиров с ограниченными возможностями), </w:t>
      </w:r>
      <w:r w:rsidRPr="00AE1545">
        <w:rPr>
          <w:rStyle w:val="2fd"/>
          <w:b w:val="0"/>
          <w:lang w:val="en-US"/>
        </w:rPr>
        <w:t>Wi</w:t>
      </w:r>
      <w:r w:rsidRPr="00AE1545">
        <w:rPr>
          <w:rStyle w:val="2fd"/>
          <w:b w:val="0"/>
        </w:rPr>
        <w:noBreakHyphen/>
      </w:r>
      <w:r w:rsidRPr="00AE1545">
        <w:rPr>
          <w:rStyle w:val="2fd"/>
          <w:b w:val="0"/>
          <w:lang w:val="en-US"/>
        </w:rPr>
        <w:t>Fi</w:t>
      </w:r>
      <w:r w:rsidRPr="00AE1545">
        <w:rPr>
          <w:rStyle w:val="2fd"/>
          <w:b w:val="0"/>
        </w:rPr>
        <w:noBreakHyphen/>
        <w:t>роутеры и т.п.</w:t>
      </w:r>
    </w:p>
    <w:p w14:paraId="2FBECBA7"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АСОТП</w:t>
      </w:r>
      <w:r w:rsidRPr="00AE1545">
        <w:rPr>
          <w:rStyle w:val="2fd"/>
          <w:b w:val="0"/>
        </w:rPr>
        <w:t xml:space="preserve"> – автоматическая система обнаружения и тушения пожара</w:t>
      </w:r>
    </w:p>
    <w:p w14:paraId="45978595" w14:textId="77777777" w:rsidR="00B11B06" w:rsidRPr="00AE1545" w:rsidRDefault="00B11B06" w:rsidP="00685932">
      <w:pPr>
        <w:tabs>
          <w:tab w:val="left" w:pos="1446"/>
        </w:tabs>
        <w:suppressAutoHyphens/>
        <w:spacing w:after="0" w:line="240" w:lineRule="auto"/>
        <w:ind w:left="851" w:firstLine="567"/>
        <w:jc w:val="both"/>
        <w:rPr>
          <w:rStyle w:val="2fd"/>
          <w:b w:val="0"/>
        </w:rPr>
      </w:pPr>
      <w:r w:rsidRPr="00AE1545">
        <w:rPr>
          <w:rStyle w:val="2fd"/>
        </w:rPr>
        <w:t>АКБ</w:t>
      </w:r>
      <w:r w:rsidRPr="00AE1545">
        <w:rPr>
          <w:rStyle w:val="2fd"/>
          <w:b w:val="0"/>
        </w:rPr>
        <w:t xml:space="preserve"> – аккумуляторная батарея</w:t>
      </w:r>
    </w:p>
    <w:p w14:paraId="60EC7CA5" w14:textId="77777777" w:rsidR="00B11B06" w:rsidRPr="00AE1545" w:rsidRDefault="00B11B06" w:rsidP="00685932">
      <w:pPr>
        <w:pStyle w:val="a6"/>
        <w:keepNext/>
        <w:keepLines/>
        <w:numPr>
          <w:ilvl w:val="0"/>
          <w:numId w:val="40"/>
        </w:numPr>
        <w:suppressAutoHyphens/>
        <w:overflowPunct/>
        <w:autoSpaceDE/>
        <w:autoSpaceDN/>
        <w:adjustRightInd/>
        <w:spacing w:before="360" w:after="120" w:line="276" w:lineRule="auto"/>
        <w:ind w:left="851" w:firstLine="567"/>
        <w:outlineLvl w:val="0"/>
        <w:rPr>
          <w:rFonts w:ascii="Times New Roman" w:hAnsi="Times New Roman"/>
          <w:b/>
          <w:sz w:val="24"/>
          <w:szCs w:val="24"/>
        </w:rPr>
      </w:pPr>
      <w:bookmarkStart w:id="1" w:name="_Toc94623094"/>
      <w:r w:rsidRPr="00AE1545">
        <w:rPr>
          <w:rFonts w:ascii="Times New Roman" w:hAnsi="Times New Roman"/>
          <w:b/>
          <w:sz w:val="24"/>
          <w:szCs w:val="24"/>
        </w:rPr>
        <w:t>Область применения</w:t>
      </w:r>
      <w:bookmarkEnd w:id="1"/>
      <w:r w:rsidRPr="00AE1545">
        <w:rPr>
          <w:rFonts w:ascii="Times New Roman" w:hAnsi="Times New Roman"/>
          <w:b/>
          <w:sz w:val="24"/>
          <w:szCs w:val="24"/>
        </w:rPr>
        <w:t xml:space="preserve"> </w:t>
      </w:r>
    </w:p>
    <w:p w14:paraId="6B76A5C6" w14:textId="77777777" w:rsidR="00B11B06" w:rsidRPr="00AE1545" w:rsidRDefault="00B11B06" w:rsidP="00685932">
      <w:pPr>
        <w:pStyle w:val="a6"/>
        <w:keepNext/>
        <w:keepLines/>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Настоящий регламент устанавливает порядок проведения следующих процессов:</w:t>
      </w:r>
    </w:p>
    <w:p w14:paraId="41C282FB" w14:textId="77777777" w:rsidR="00B11B06" w:rsidRPr="00AE1545" w:rsidRDefault="00B11B06" w:rsidP="00685932">
      <w:pPr>
        <w:pStyle w:val="a6"/>
        <w:numPr>
          <w:ilvl w:val="0"/>
          <w:numId w:val="41"/>
        </w:numPr>
        <w:tabs>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AE1545">
        <w:rPr>
          <w:rFonts w:ascii="Times New Roman" w:hAnsi="Times New Roman"/>
          <w:sz w:val="24"/>
          <w:szCs w:val="24"/>
        </w:rPr>
        <w:t xml:space="preserve">контроль качества Предмета лизинга, поставляемого Лизингодателем Лизингополучателю в рамках заключенного Контракта на всех этапах производства; </w:t>
      </w:r>
    </w:p>
    <w:p w14:paraId="5E27C04E" w14:textId="77777777" w:rsidR="00B11B06" w:rsidRPr="00AE1545" w:rsidRDefault="00B11B06" w:rsidP="00685932">
      <w:pPr>
        <w:pStyle w:val="a6"/>
        <w:numPr>
          <w:ilvl w:val="0"/>
          <w:numId w:val="41"/>
        </w:numPr>
        <w:tabs>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AE1545">
        <w:rPr>
          <w:rFonts w:ascii="Times New Roman" w:hAnsi="Times New Roman"/>
          <w:sz w:val="24"/>
          <w:szCs w:val="24"/>
        </w:rPr>
        <w:t>техническая приемка Предмета лизинга, поставляемого Лизингодателем Лизингополучателю в рамках заключенного Контракта;</w:t>
      </w:r>
    </w:p>
    <w:p w14:paraId="36096A78" w14:textId="3B3B292A"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Настоящий регламент обязателен</w:t>
      </w:r>
      <w:r w:rsidR="00AE1545">
        <w:rPr>
          <w:rFonts w:ascii="Times New Roman" w:hAnsi="Times New Roman"/>
          <w:sz w:val="24"/>
          <w:szCs w:val="24"/>
          <w:lang w:val="ru-RU"/>
        </w:rPr>
        <w:t xml:space="preserve"> к исполнению</w:t>
      </w:r>
      <w:r w:rsidRPr="00AE1545">
        <w:rPr>
          <w:rFonts w:ascii="Times New Roman" w:hAnsi="Times New Roman"/>
          <w:sz w:val="24"/>
          <w:szCs w:val="24"/>
        </w:rPr>
        <w:t xml:space="preserve"> для всех подразделений Лизингополучателя и Лизингодателя, принимающих непосредственное участие в исполнении Контракта на протяжении всего периода действия обязательств по Контракту, в том числе гарантийных</w:t>
      </w:r>
      <w:r w:rsidR="00AE1545">
        <w:rPr>
          <w:rFonts w:ascii="Times New Roman" w:hAnsi="Times New Roman"/>
          <w:sz w:val="24"/>
          <w:szCs w:val="24"/>
          <w:lang w:val="ru-RU"/>
        </w:rPr>
        <w:t>, а также для Поставщика/производителя с момента его утверждения</w:t>
      </w:r>
      <w:r w:rsidRPr="00AE1545">
        <w:rPr>
          <w:rFonts w:ascii="Times New Roman" w:hAnsi="Times New Roman"/>
          <w:sz w:val="24"/>
          <w:szCs w:val="24"/>
        </w:rPr>
        <w:t>.</w:t>
      </w:r>
    </w:p>
    <w:p w14:paraId="22465A48" w14:textId="77777777" w:rsidR="00B11B06" w:rsidRPr="00AE1545" w:rsidRDefault="00B11B06" w:rsidP="00685932">
      <w:pPr>
        <w:pStyle w:val="a6"/>
        <w:keepNext/>
        <w:keepLines/>
        <w:numPr>
          <w:ilvl w:val="0"/>
          <w:numId w:val="40"/>
        </w:numPr>
        <w:suppressAutoHyphens/>
        <w:overflowPunct/>
        <w:autoSpaceDE/>
        <w:autoSpaceDN/>
        <w:adjustRightInd/>
        <w:spacing w:before="360" w:after="120" w:line="276" w:lineRule="auto"/>
        <w:ind w:left="851" w:firstLine="567"/>
        <w:outlineLvl w:val="0"/>
        <w:rPr>
          <w:rFonts w:ascii="Times New Roman" w:hAnsi="Times New Roman"/>
          <w:b/>
          <w:bCs/>
          <w:sz w:val="24"/>
          <w:szCs w:val="24"/>
        </w:rPr>
      </w:pPr>
      <w:bookmarkStart w:id="2" w:name="_Toc94623095"/>
      <w:r w:rsidRPr="00AE1545">
        <w:rPr>
          <w:rFonts w:ascii="Times New Roman" w:hAnsi="Times New Roman"/>
          <w:b/>
          <w:bCs/>
          <w:sz w:val="24"/>
          <w:szCs w:val="24"/>
        </w:rPr>
        <w:t>Общие положения</w:t>
      </w:r>
      <w:bookmarkEnd w:id="2"/>
    </w:p>
    <w:p w14:paraId="00024A16"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Весь Предмет лизинга, поставляемый в рамках Контракта, подлежит контролю и испытаниям, определенным законодательством Российской Федерации, техническими условиями на изготовление Предмета лизинга, а также условиями Контракта.</w:t>
      </w:r>
    </w:p>
    <w:p w14:paraId="72E0DDDE"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Основной целью проведения процедур контроля качества и приемки Предмета лизинга является заблаговременное предотвращение получения Лизингополучателем Предмета лизинга, не соответствующего требованиям нормативно-технической документации и Технического задания.</w:t>
      </w:r>
    </w:p>
    <w:p w14:paraId="37AC907A"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Приемка Предмета лизинга в месте его производства является предварительной и не исключает права Лизингополучателя на проверку качества Предмета лизинга и его соответствия Техническому заданию на территории Лизингополучателя.</w:t>
      </w:r>
    </w:p>
    <w:p w14:paraId="722F5F46" w14:textId="77777777" w:rsidR="00B11B06" w:rsidRPr="00AE1545" w:rsidRDefault="00B11B06" w:rsidP="00685932">
      <w:pPr>
        <w:pStyle w:val="a6"/>
        <w:keepNext/>
        <w:keepLines/>
        <w:numPr>
          <w:ilvl w:val="0"/>
          <w:numId w:val="40"/>
        </w:numPr>
        <w:suppressAutoHyphens/>
        <w:overflowPunct/>
        <w:autoSpaceDE/>
        <w:autoSpaceDN/>
        <w:adjustRightInd/>
        <w:spacing w:line="276" w:lineRule="auto"/>
        <w:ind w:left="851" w:firstLine="567"/>
        <w:outlineLvl w:val="0"/>
        <w:rPr>
          <w:rFonts w:ascii="Times New Roman" w:hAnsi="Times New Roman"/>
          <w:b/>
          <w:bCs/>
          <w:sz w:val="24"/>
          <w:szCs w:val="24"/>
        </w:rPr>
      </w:pPr>
      <w:bookmarkStart w:id="3" w:name="_Toc94623096"/>
      <w:r w:rsidRPr="00AE1545">
        <w:rPr>
          <w:rFonts w:ascii="Times New Roman" w:hAnsi="Times New Roman"/>
          <w:b/>
          <w:bCs/>
          <w:sz w:val="24"/>
          <w:szCs w:val="24"/>
        </w:rPr>
        <w:t>Нормативные документы</w:t>
      </w:r>
      <w:bookmarkEnd w:id="3"/>
    </w:p>
    <w:p w14:paraId="1E670129"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Правила технической эксплуатации трамвая, утвержденные распоряжением Министерства транспорта Российской Федерации от 30.11.2001 №АН-103р;</w:t>
      </w:r>
    </w:p>
    <w:p w14:paraId="70A437C4"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Федеральный закон от 10.12.1995 N 196-ФЗ (ред. от 02.07.2021) «О безопасности дорожного движения» (с изм. и доп., вступ. в силу с 22.08.2021);</w:t>
      </w:r>
    </w:p>
    <w:p w14:paraId="66FC4B0B"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Технический регламент Таможенного союза ТР ТС 018/2011 «О безопасности колесных транспортных средств»;</w:t>
      </w:r>
    </w:p>
    <w:p w14:paraId="77D7D41D"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Приказ Минтранса РФ от 01 декабря 2015 года №347 «Об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 автовокзалов, автостанций и предоставляемых услуг, а также оказания им при этом необходимой помощи»;</w:t>
      </w:r>
    </w:p>
    <w:p w14:paraId="2DF144B0"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ГОСТ 8802-78 «Вагоны трамвайные пассажирские. Технические условия»</w:t>
      </w:r>
    </w:p>
    <w:p w14:paraId="1BE4D9FF"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ГОСТ Р 15.301-2016 «Система разработки и постановки продукции на производство»</w:t>
      </w:r>
    </w:p>
    <w:p w14:paraId="358BDF1C" w14:textId="77777777" w:rsidR="00B11B06" w:rsidRPr="00AE1545" w:rsidRDefault="00B11B06" w:rsidP="00685932">
      <w:pPr>
        <w:pStyle w:val="a6"/>
        <w:keepNext/>
        <w:keepLines/>
        <w:numPr>
          <w:ilvl w:val="0"/>
          <w:numId w:val="40"/>
        </w:numPr>
        <w:suppressAutoHyphens/>
        <w:overflowPunct/>
        <w:autoSpaceDE/>
        <w:autoSpaceDN/>
        <w:adjustRightInd/>
        <w:spacing w:line="276" w:lineRule="auto"/>
        <w:ind w:left="851" w:firstLine="567"/>
        <w:outlineLvl w:val="0"/>
        <w:rPr>
          <w:rFonts w:ascii="Times New Roman" w:hAnsi="Times New Roman"/>
          <w:b/>
          <w:bCs/>
          <w:sz w:val="24"/>
          <w:szCs w:val="24"/>
        </w:rPr>
      </w:pPr>
      <w:bookmarkStart w:id="4" w:name="_Toc94623097"/>
      <w:r w:rsidRPr="00AE1545">
        <w:rPr>
          <w:rFonts w:ascii="Times New Roman" w:hAnsi="Times New Roman"/>
          <w:b/>
          <w:bCs/>
          <w:sz w:val="24"/>
          <w:szCs w:val="24"/>
        </w:rPr>
        <w:t>Работа Представителей Лизингополучателя в местах производства и хранения Предмета лизинга</w:t>
      </w:r>
      <w:bookmarkEnd w:id="4"/>
    </w:p>
    <w:p w14:paraId="51FAF5FC"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 xml:space="preserve">Для обеспечения доступа Представителей Лизингополучателя в места производства и хранения Предмета лизинга в целях поэтапного контроля качества Предмета лизинга и его составных частей, Лизингополучатель направляет в адрес Лизингодателя список Представителей </w:t>
      </w:r>
      <w:r w:rsidRPr="00AE1545">
        <w:rPr>
          <w:rFonts w:ascii="Times New Roman" w:hAnsi="Times New Roman"/>
          <w:sz w:val="24"/>
          <w:szCs w:val="24"/>
        </w:rPr>
        <w:lastRenderedPageBreak/>
        <w:t>Лизингополучателя не позднее, чем в течение 30 (тридцати) календарных дней с дня подписания Контракта.</w:t>
      </w:r>
    </w:p>
    <w:p w14:paraId="23BBA2F5"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Лизингодатель не позднее, чем в течение 10 (десяти) календарных дней с момента получения от Лизингополучателя перечня Представителей Лизингополучателя, направляет Лизингополучателю адреса мест фактического производства и хранения Предмета лизинга, а также контактные данные работников Лизингодателя, ответственных за взаимодействие с Представителями Лизингополучателя.</w:t>
      </w:r>
    </w:p>
    <w:p w14:paraId="706765BF"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bookmarkStart w:id="5" w:name="_Ref90835791"/>
      <w:r w:rsidRPr="00AE1545">
        <w:rPr>
          <w:rFonts w:ascii="Times New Roman" w:hAnsi="Times New Roman"/>
          <w:sz w:val="24"/>
          <w:szCs w:val="24"/>
        </w:rPr>
        <w:t>Лизингодатель направляет Лизингополучателю письменное уведомление о начале строительства первой единицы Предмета лизинга и готовности принять Представителей Лизингополучателя не позднее, чем за 10 (десять) календарных дней до первого предполагаемого предъявления составных частей Предмета лизинга.</w:t>
      </w:r>
      <w:bookmarkEnd w:id="5"/>
    </w:p>
    <w:p w14:paraId="49B73AEF" w14:textId="0D5A5EDB"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После получения уведомления, указанного в п. </w:t>
      </w:r>
      <w:r w:rsidRPr="00AE1545">
        <w:rPr>
          <w:rFonts w:ascii="Times New Roman" w:hAnsi="Times New Roman"/>
          <w:sz w:val="24"/>
          <w:szCs w:val="24"/>
        </w:rPr>
        <w:fldChar w:fldCharType="begin"/>
      </w:r>
      <w:r w:rsidRPr="00AE1545">
        <w:rPr>
          <w:rFonts w:ascii="Times New Roman" w:hAnsi="Times New Roman"/>
          <w:sz w:val="24"/>
          <w:szCs w:val="24"/>
        </w:rPr>
        <w:instrText xml:space="preserve"> REF _Ref90835791 \r \h  \* MERGEFORMAT </w:instrText>
      </w:r>
      <w:r w:rsidRPr="00AE1545">
        <w:rPr>
          <w:rFonts w:ascii="Times New Roman" w:hAnsi="Times New Roman"/>
          <w:sz w:val="24"/>
          <w:szCs w:val="24"/>
        </w:rPr>
      </w:r>
      <w:r w:rsidRPr="00AE1545">
        <w:rPr>
          <w:rFonts w:ascii="Times New Roman" w:hAnsi="Times New Roman"/>
          <w:sz w:val="24"/>
          <w:szCs w:val="24"/>
        </w:rPr>
        <w:fldChar w:fldCharType="separate"/>
      </w:r>
      <w:r w:rsidRPr="00AE1545">
        <w:rPr>
          <w:rFonts w:ascii="Times New Roman" w:hAnsi="Times New Roman"/>
          <w:sz w:val="24"/>
          <w:szCs w:val="24"/>
        </w:rPr>
        <w:t>5.3</w:t>
      </w:r>
      <w:r w:rsidRPr="00AE1545">
        <w:rPr>
          <w:rFonts w:ascii="Times New Roman" w:hAnsi="Times New Roman"/>
          <w:sz w:val="24"/>
          <w:szCs w:val="24"/>
        </w:rPr>
        <w:fldChar w:fldCharType="end"/>
      </w:r>
      <w:r w:rsidRPr="00AE1545">
        <w:rPr>
          <w:rFonts w:ascii="Times New Roman" w:hAnsi="Times New Roman"/>
          <w:sz w:val="24"/>
          <w:szCs w:val="24"/>
        </w:rPr>
        <w:t xml:space="preserve"> Настоящего регламента Лизингополучатель направляет в адрес Лизингодателя информацию о дате и времени прибытия Представителей Лизингополучателя для осуществления совместного Контроля качества Предмета лизинга. </w:t>
      </w:r>
    </w:p>
    <w:p w14:paraId="155CC80E"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В случае необходимости замены Представителя Лизингополучателя, Лизингополучатель направляет в адрес Лизингодателя соответствующее письменное извещение с указанием всех необходимых данных нового Представителя Лизингополучателя.</w:t>
      </w:r>
    </w:p>
    <w:p w14:paraId="237383C6"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 xml:space="preserve">В случае необходимости замены ответственного за взаимодействие с Представителями Лизингополучателя в рамках исполнения Настоящего регламента, Лизингодатель направляет в адрес Лизингополучателя соответствующее письменное извещение, содержащее контактные данные вновь назначенного ответственного за взаимодействие. </w:t>
      </w:r>
    </w:p>
    <w:p w14:paraId="21930FBC"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При проведении Контроля качества Предмета лизинга на всех этапах производства материально-техническое и метрологическое обеспечение, включающее в себя необходимую нормативную и конструкторско-технологическую документацию, справочные материалы, рабочие места (столы, стулья, места для хранения личных вещей и специальной одежды Представителей Лизингополучателя, доступ в сеть Internet), средства измерений и т.п.) обеспечивается Лизингодателем.</w:t>
      </w:r>
    </w:p>
    <w:p w14:paraId="21CF59BE" w14:textId="77777777" w:rsidR="00B11B06" w:rsidRPr="00AE1545" w:rsidRDefault="00B11B06" w:rsidP="00685932">
      <w:pPr>
        <w:pStyle w:val="a6"/>
        <w:keepNext/>
        <w:keepLines/>
        <w:numPr>
          <w:ilvl w:val="0"/>
          <w:numId w:val="40"/>
        </w:numPr>
        <w:suppressAutoHyphens/>
        <w:overflowPunct/>
        <w:autoSpaceDE/>
        <w:autoSpaceDN/>
        <w:adjustRightInd/>
        <w:spacing w:before="360" w:after="120" w:line="276" w:lineRule="auto"/>
        <w:ind w:left="851" w:firstLine="567"/>
        <w:outlineLvl w:val="0"/>
        <w:rPr>
          <w:rFonts w:ascii="Times New Roman" w:hAnsi="Times New Roman"/>
          <w:b/>
          <w:bCs/>
          <w:sz w:val="24"/>
          <w:szCs w:val="24"/>
        </w:rPr>
      </w:pPr>
      <w:bookmarkStart w:id="6" w:name="_Toc94623098"/>
      <w:r w:rsidRPr="00AE1545">
        <w:rPr>
          <w:rFonts w:ascii="Times New Roman" w:hAnsi="Times New Roman"/>
          <w:b/>
          <w:bCs/>
          <w:sz w:val="24"/>
          <w:szCs w:val="24"/>
        </w:rPr>
        <w:t>Работа представителей Лизингодателя в местах приемки-сдачи Предмета лизинга на территории Лизингополучателя</w:t>
      </w:r>
      <w:bookmarkEnd w:id="6"/>
    </w:p>
    <w:p w14:paraId="2AB29B93"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Для осуществления пусконаладочных работ и итоговых приемо-сдаточных испытаний Лизингодатель не позднее, чем за пять рабочих дней до даты первой предполагаемой поставки партии Предмета лизинга Лизингополучателю направляет в адрес Лизингополучателя состав комиссии Представителей лизингодателя, уполномоченных на проведение пусконаладочных работ и итоговых приемо-сдаточных испытаний с указанием председателя комиссии.</w:t>
      </w:r>
    </w:p>
    <w:p w14:paraId="2107302B" w14:textId="77777777" w:rsidR="00B11B06" w:rsidRPr="00AE1545" w:rsidRDefault="00B11B06" w:rsidP="00685932">
      <w:pPr>
        <w:pStyle w:val="a6"/>
        <w:numPr>
          <w:ilvl w:val="1"/>
          <w:numId w:val="40"/>
        </w:numPr>
        <w:suppressAutoHyphens/>
        <w:overflowPunct/>
        <w:autoSpaceDE/>
        <w:autoSpaceDN/>
        <w:adjustRightInd/>
        <w:spacing w:line="276" w:lineRule="auto"/>
        <w:ind w:left="851" w:firstLine="567"/>
        <w:rPr>
          <w:rFonts w:ascii="Times New Roman" w:hAnsi="Times New Roman"/>
          <w:sz w:val="24"/>
          <w:szCs w:val="24"/>
        </w:rPr>
      </w:pPr>
      <w:bookmarkStart w:id="7" w:name="_Ref90836732"/>
      <w:r w:rsidRPr="00AE1545">
        <w:rPr>
          <w:rFonts w:ascii="Times New Roman" w:hAnsi="Times New Roman"/>
          <w:sz w:val="24"/>
          <w:szCs w:val="24"/>
        </w:rPr>
        <w:t>Лизингополучатель формирует собственную приемочную комиссию из числа представителей профильных служб для участия в приемо-сдаточных испытаниях Предмета лизинга на своей территории.</w:t>
      </w:r>
      <w:bookmarkEnd w:id="7"/>
    </w:p>
    <w:p w14:paraId="2BCFAC53"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AE1545">
        <w:rPr>
          <w:rFonts w:ascii="Times New Roman" w:hAnsi="Times New Roman"/>
          <w:sz w:val="24"/>
          <w:szCs w:val="24"/>
        </w:rPr>
        <w:t xml:space="preserve">В случае необходимости замены члена комиссии, Лизингодатель, не позднее, чем за 5 (пять) календарных дней до ближайшей предполагаемой отгрузки Предмета лизинга Лизингополучателю, направляет в адрес Лизингополучателя соответствующее </w:t>
      </w:r>
      <w:r w:rsidRPr="00FD15D1">
        <w:rPr>
          <w:rFonts w:ascii="Times New Roman" w:hAnsi="Times New Roman"/>
          <w:sz w:val="24"/>
          <w:szCs w:val="24"/>
        </w:rPr>
        <w:t xml:space="preserve">письменное уведомление, содержащее контактные данные вновь назначенного Представителя. </w:t>
      </w:r>
    </w:p>
    <w:p w14:paraId="5912C9A9" w14:textId="77777777" w:rsidR="00B11B06" w:rsidRPr="00FD15D1" w:rsidRDefault="00B11B06" w:rsidP="00685932">
      <w:pPr>
        <w:pStyle w:val="a6"/>
        <w:keepNext/>
        <w:keepLines/>
        <w:numPr>
          <w:ilvl w:val="0"/>
          <w:numId w:val="40"/>
        </w:numPr>
        <w:tabs>
          <w:tab w:val="left" w:pos="1276"/>
        </w:tabs>
        <w:suppressAutoHyphens/>
        <w:overflowPunct/>
        <w:autoSpaceDE/>
        <w:autoSpaceDN/>
        <w:adjustRightInd/>
        <w:spacing w:before="360" w:after="120" w:line="276" w:lineRule="auto"/>
        <w:ind w:left="851" w:firstLine="567"/>
        <w:outlineLvl w:val="0"/>
        <w:rPr>
          <w:rFonts w:ascii="Times New Roman" w:hAnsi="Times New Roman"/>
          <w:b/>
          <w:bCs/>
          <w:sz w:val="24"/>
          <w:szCs w:val="24"/>
        </w:rPr>
      </w:pPr>
      <w:bookmarkStart w:id="8" w:name="_Ref90835740"/>
      <w:bookmarkStart w:id="9" w:name="_Toc94623099"/>
      <w:r w:rsidRPr="00FD15D1">
        <w:rPr>
          <w:rFonts w:ascii="Times New Roman" w:hAnsi="Times New Roman"/>
          <w:b/>
          <w:bCs/>
          <w:sz w:val="24"/>
          <w:szCs w:val="24"/>
        </w:rPr>
        <w:lastRenderedPageBreak/>
        <w:t>Контроль качества Предмета лизинга на этапах производства</w:t>
      </w:r>
      <w:bookmarkEnd w:id="8"/>
      <w:bookmarkEnd w:id="9"/>
    </w:p>
    <w:p w14:paraId="40CF4C9C"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В рамках осуществления контроля качества на этапах производства, Лизингодатель обязан провести совместно с Представителями Лизингополучателя:</w:t>
      </w:r>
    </w:p>
    <w:p w14:paraId="6BBACBF2"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контроль соответствия комплектующих изделий и материалов, используемых при производстве, требованиям Технического задания и действующей нормативной документации;</w:t>
      </w:r>
    </w:p>
    <w:p w14:paraId="782EE37E"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контроль условий хранения комплектующих изделий и материалов, используемых в производстве;</w:t>
      </w:r>
    </w:p>
    <w:p w14:paraId="39DA5E39"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контроль выполняемых технологических операций на соответствие утвержденным технологическим процессам и конструкторской документации;</w:t>
      </w:r>
    </w:p>
    <w:p w14:paraId="095D7785"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контроль условий хранения Предмета лизинга, готового к отгрузке Лизингополучателю.</w:t>
      </w:r>
    </w:p>
    <w:p w14:paraId="61BECF61"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 xml:space="preserve">При осуществлении контроля выполняемых технологических операций на этапах производства Предмета лизинга, обязательному предъявлению Представителям Лизингополучателя подлежат: </w:t>
      </w:r>
    </w:p>
    <w:p w14:paraId="7026A091"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кузов перед окраской;</w:t>
      </w:r>
    </w:p>
    <w:p w14:paraId="14EABCD6"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кузов после окраски;</w:t>
      </w:r>
    </w:p>
    <w:p w14:paraId="0C5B0F6C"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внутренний электромонтаж и прокладка жгутов на кузове;</w:t>
      </w:r>
    </w:p>
    <w:p w14:paraId="1C6B661F"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рама тележки, тележка в сборе;</w:t>
      </w:r>
    </w:p>
    <w:p w14:paraId="5F397C77"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узел сочленения;</w:t>
      </w:r>
    </w:p>
    <w:p w14:paraId="3B68CCD4"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тяговых электродвигателей;</w:t>
      </w:r>
    </w:p>
    <w:p w14:paraId="3E86B490"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монтаж крышевого оборудования;</w:t>
      </w:r>
    </w:p>
    <w:p w14:paraId="50C9C018"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интерьер и экстерьер;</w:t>
      </w:r>
    </w:p>
    <w:p w14:paraId="66DB3301"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приемо-сдаточные испытания;</w:t>
      </w:r>
    </w:p>
    <w:p w14:paraId="0240A8D9"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 xml:space="preserve">ходовые испытания (обкатка); </w:t>
      </w:r>
    </w:p>
    <w:p w14:paraId="059A4D80"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техническая и эксплуатационная документация, для проверки ее оформления и комплектности.</w:t>
      </w:r>
    </w:p>
    <w:p w14:paraId="0B9BD19E"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 xml:space="preserve">Контроль качества изготовления кузова (секции кузова) перед окраской и после окраски осуществляются по адресам, указанным Лизингодателем в перечне, сформированном в соответствии с Приложением №1. </w:t>
      </w:r>
    </w:p>
    <w:p w14:paraId="73C541A6" w14:textId="77777777" w:rsidR="00B11B06" w:rsidRPr="00FD15D1" w:rsidRDefault="00B11B06" w:rsidP="00685932">
      <w:pPr>
        <w:tabs>
          <w:tab w:val="left" w:pos="1276"/>
          <w:tab w:val="left" w:pos="1465"/>
        </w:tabs>
        <w:suppressAutoHyphens/>
        <w:ind w:left="851" w:firstLine="567"/>
        <w:jc w:val="both"/>
        <w:rPr>
          <w:rFonts w:ascii="Times New Roman" w:hAnsi="Times New Roman" w:cs="Times New Roman"/>
          <w:sz w:val="24"/>
          <w:szCs w:val="24"/>
        </w:rPr>
      </w:pPr>
      <w:r w:rsidRPr="00FD15D1">
        <w:rPr>
          <w:rFonts w:ascii="Times New Roman" w:hAnsi="Times New Roman" w:cs="Times New Roman"/>
          <w:sz w:val="24"/>
          <w:szCs w:val="24"/>
        </w:rPr>
        <w:t>Контроль качества выполнения технологических операций по изготовлению и окраске кузова осуществляется с фиксацией результатов контроля в соответствующем листе контроля, составленном по форме Приложения №2а.</w:t>
      </w:r>
    </w:p>
    <w:p w14:paraId="71747524" w14:textId="77777777" w:rsidR="00B11B06" w:rsidRPr="00FD15D1" w:rsidRDefault="00B11B06" w:rsidP="00685932">
      <w:pPr>
        <w:pStyle w:val="a6"/>
        <w:numPr>
          <w:ilvl w:val="1"/>
          <w:numId w:val="40"/>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lang w:bidi="ru-RU"/>
        </w:rPr>
      </w:pPr>
      <w:r w:rsidRPr="00FD15D1">
        <w:rPr>
          <w:rFonts w:ascii="Times New Roman" w:hAnsi="Times New Roman"/>
          <w:sz w:val="24"/>
          <w:szCs w:val="24"/>
        </w:rPr>
        <w:t>Контроль качества изготовления рамы кузова (секции кузова) и нанесения антикоррозионного покрытия осуществляются по адресам, указанным Лизингодателем в перечне, сформированном в соответствии с Приложением №1.</w:t>
      </w:r>
    </w:p>
    <w:p w14:paraId="1BBED859" w14:textId="77777777" w:rsidR="00B11B06" w:rsidRPr="00FD15D1" w:rsidRDefault="00B11B06" w:rsidP="00685932">
      <w:pPr>
        <w:pStyle w:val="a6"/>
        <w:tabs>
          <w:tab w:val="left" w:pos="1276"/>
          <w:tab w:val="left" w:pos="1465"/>
        </w:tabs>
        <w:suppressAutoHyphens/>
        <w:spacing w:line="276" w:lineRule="auto"/>
        <w:ind w:left="851" w:firstLine="567"/>
        <w:rPr>
          <w:rFonts w:ascii="Times New Roman" w:hAnsi="Times New Roman"/>
          <w:sz w:val="24"/>
          <w:szCs w:val="24"/>
        </w:rPr>
      </w:pPr>
      <w:r w:rsidRPr="00FD15D1">
        <w:rPr>
          <w:rFonts w:ascii="Times New Roman" w:hAnsi="Times New Roman"/>
          <w:sz w:val="24"/>
          <w:szCs w:val="24"/>
        </w:rPr>
        <w:t>Контроль качества выполнения технологических операций по изготовлению рамы кузова и нанесения антикоррозионного покрытия осуществляется с фиксацией результатов контроля в соответствующем листе контроля, составленном по форме Приложения №2б.</w:t>
      </w:r>
    </w:p>
    <w:p w14:paraId="037E81F6"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 xml:space="preserve">Контроль качества изготовления рамы тележки с приварными элементами, а также тележки в сборе после выполнения пуско-наладочных работ осуществляются по адресам, указанным Лизингодателем в перечне, сформированном в соответствии с Приложением №1. </w:t>
      </w:r>
    </w:p>
    <w:p w14:paraId="274C739D" w14:textId="77777777" w:rsidR="00B11B06" w:rsidRPr="00FD15D1" w:rsidRDefault="00B11B06" w:rsidP="00685932">
      <w:pPr>
        <w:tabs>
          <w:tab w:val="left" w:pos="1276"/>
          <w:tab w:val="left" w:pos="1465"/>
        </w:tabs>
        <w:suppressAutoHyphens/>
        <w:ind w:left="851" w:firstLine="567"/>
        <w:jc w:val="both"/>
        <w:rPr>
          <w:rFonts w:ascii="Times New Roman" w:hAnsi="Times New Roman" w:cs="Times New Roman"/>
          <w:sz w:val="24"/>
          <w:szCs w:val="24"/>
        </w:rPr>
      </w:pPr>
      <w:r w:rsidRPr="00FD15D1">
        <w:rPr>
          <w:rFonts w:ascii="Times New Roman" w:hAnsi="Times New Roman" w:cs="Times New Roman"/>
          <w:sz w:val="24"/>
          <w:szCs w:val="24"/>
        </w:rPr>
        <w:t>Контроль качества выполнения технологических операций при изготовлении тележки трамвайного вагона осуществляется с фиксацией результатов контроля в соответствующем листе контроля, составленном по форме Приложения №3.</w:t>
      </w:r>
    </w:p>
    <w:p w14:paraId="3AFC1F2F"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lastRenderedPageBreak/>
        <w:t>Контроль качества выполнения операций внутреннего электромонтажа и прокладки жгутов на кузове перед закрытием облицовочных панелей, элементов осуществляются по адресам, указанным Лизингодателем в перечне, сформированном в соответствии с Приложением №1.</w:t>
      </w:r>
    </w:p>
    <w:p w14:paraId="75451D0C" w14:textId="77777777" w:rsidR="00B11B06" w:rsidRPr="00FD15D1" w:rsidRDefault="00B11B06" w:rsidP="00685932">
      <w:pPr>
        <w:tabs>
          <w:tab w:val="left" w:pos="1276"/>
          <w:tab w:val="left" w:pos="1465"/>
        </w:tabs>
        <w:suppressAutoHyphens/>
        <w:ind w:left="851" w:firstLine="567"/>
        <w:jc w:val="both"/>
        <w:rPr>
          <w:rFonts w:ascii="Times New Roman" w:hAnsi="Times New Roman" w:cs="Times New Roman"/>
          <w:sz w:val="24"/>
          <w:szCs w:val="24"/>
        </w:rPr>
      </w:pPr>
      <w:r w:rsidRPr="00FD15D1">
        <w:rPr>
          <w:rFonts w:ascii="Times New Roman" w:hAnsi="Times New Roman" w:cs="Times New Roman"/>
          <w:sz w:val="24"/>
          <w:szCs w:val="24"/>
        </w:rPr>
        <w:t xml:space="preserve">Контроль качества выполнения технологических операций внутреннего электромонтажа и прокладки жгутов на кузове перед закрытием облицовочных панелей, элементов осуществляется с фиксацией результатов контроля в соответствующем листе контроля, составленном по форме Приложения №4. </w:t>
      </w:r>
    </w:p>
    <w:p w14:paraId="7778406E"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 xml:space="preserve">Контроль качества выполнения технологических операций по изготовлению и монтажу элементов экстерьера и интерьера осуществляются по адресам, указанным Лизингодателем в перечне, сформированном в соответствии с Приложением №1. </w:t>
      </w:r>
    </w:p>
    <w:p w14:paraId="5B4CAB87" w14:textId="77777777" w:rsidR="00B11B06" w:rsidRPr="00FD15D1" w:rsidRDefault="00B11B06" w:rsidP="00685932">
      <w:pPr>
        <w:tabs>
          <w:tab w:val="left" w:pos="1276"/>
          <w:tab w:val="left" w:pos="1465"/>
        </w:tabs>
        <w:suppressAutoHyphens/>
        <w:ind w:left="851" w:firstLine="567"/>
        <w:jc w:val="both"/>
        <w:rPr>
          <w:rFonts w:ascii="Times New Roman" w:hAnsi="Times New Roman" w:cs="Times New Roman"/>
          <w:sz w:val="24"/>
          <w:szCs w:val="24"/>
        </w:rPr>
      </w:pPr>
      <w:r w:rsidRPr="00FD15D1">
        <w:rPr>
          <w:rFonts w:ascii="Times New Roman" w:hAnsi="Times New Roman" w:cs="Times New Roman"/>
          <w:sz w:val="24"/>
          <w:szCs w:val="24"/>
        </w:rPr>
        <w:t>Контроль качества выполнения технологических операций по монтажу элементов экстерьера и интерьера осуществляется с фиксацией результатов контроля в соответствующем листе контроля, составленном по форме Приложения №5.</w:t>
      </w:r>
    </w:p>
    <w:p w14:paraId="275D45B7"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Приемка единиц Предмета лизинга в сборе, проведение приемо-сдаточных испытаний и испытаний на герметичность, обкатка единиц Предмета лизинга, проверка технической и эксплуатационной документации на Предмет лизинга осуществляется по адресам, указанным Лизингодателем в перечне, сформированном в соответствии с Приложением №1.</w:t>
      </w:r>
    </w:p>
    <w:p w14:paraId="404857FF" w14:textId="77777777" w:rsidR="00B11B06" w:rsidRPr="00FD15D1" w:rsidRDefault="00B11B06" w:rsidP="00685932">
      <w:pPr>
        <w:tabs>
          <w:tab w:val="left" w:pos="1276"/>
          <w:tab w:val="left" w:pos="1465"/>
        </w:tabs>
        <w:suppressAutoHyphens/>
        <w:ind w:left="851" w:firstLine="567"/>
        <w:jc w:val="both"/>
        <w:rPr>
          <w:rFonts w:ascii="Times New Roman" w:hAnsi="Times New Roman" w:cs="Times New Roman"/>
          <w:sz w:val="24"/>
          <w:szCs w:val="24"/>
        </w:rPr>
      </w:pPr>
      <w:r w:rsidRPr="00FD15D1">
        <w:rPr>
          <w:rFonts w:ascii="Times New Roman" w:hAnsi="Times New Roman" w:cs="Times New Roman"/>
          <w:sz w:val="24"/>
          <w:szCs w:val="24"/>
        </w:rPr>
        <w:t>Результаты приемо-сдаточных испытаний фиксируются в соответствующих листах контроля, составленных по форме Приложении №5.</w:t>
      </w:r>
    </w:p>
    <w:p w14:paraId="3264954C"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В рамках приемо-сдаточных испытаний единиц Предмета лизинга на территории производства выполняется обкатка. Протяженность обкатки составляет не менее десяти километров непрерывного пробега со скоростью от 0 до 60 км/ч, в ходе которой оцениваются:</w:t>
      </w:r>
    </w:p>
    <w:p w14:paraId="57C05F45"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удобство посадки водителя, эргономика кабины водителя, обзор водителем дорожной обстановки с применением видеокамер и зеркал заднего вида и салона;</w:t>
      </w:r>
    </w:p>
    <w:p w14:paraId="0A13D208"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проверка работоспособности тягового и вспомогательного электрооборудования, удобства расположения элементов управления на пульте управления в кабине водителя и на пульте заднего поста управления;</w:t>
      </w:r>
    </w:p>
    <w:p w14:paraId="356D28F7"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проверка систем безопасности и блокировки хода;</w:t>
      </w:r>
    </w:p>
    <w:p w14:paraId="37C95E14"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проверка работы всех основных узлов и агрегатов при следовании в различных скоростных режимах пуска и торможения;</w:t>
      </w:r>
    </w:p>
    <w:p w14:paraId="432AF0A5"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проверка работы схем аварийного движения;</w:t>
      </w:r>
    </w:p>
    <w:p w14:paraId="615EB970"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проверка работоспособности систем отопления, кондиционирования, климат-контроля и другого вспомогательного оборудования, проверка характеристик систем на соответствие Техническому зданию;</w:t>
      </w:r>
    </w:p>
    <w:p w14:paraId="09FCF32E"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 xml:space="preserve">проверка работоспособности дополнительного бортового оборудования. </w:t>
      </w:r>
    </w:p>
    <w:p w14:paraId="4809D7FE" w14:textId="77777777" w:rsidR="00B11B06" w:rsidRPr="00FD15D1" w:rsidRDefault="00B11B06" w:rsidP="00685932">
      <w:pPr>
        <w:pStyle w:val="a6"/>
        <w:numPr>
          <w:ilvl w:val="1"/>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Окончание приемки единицы Предмета лизинга на территории Лизингодателя оформляется актом о предъявлении единицы Предмета лизинга на территории Лизингодателя в соответствии с Приложением №5.</w:t>
      </w:r>
    </w:p>
    <w:p w14:paraId="3CB01286" w14:textId="77777777" w:rsidR="00B11B06" w:rsidRPr="00FD15D1" w:rsidRDefault="00B11B06" w:rsidP="00685932">
      <w:pPr>
        <w:pStyle w:val="a6"/>
        <w:keepNext/>
        <w:keepLines/>
        <w:numPr>
          <w:ilvl w:val="0"/>
          <w:numId w:val="40"/>
        </w:numPr>
        <w:tabs>
          <w:tab w:val="left" w:pos="1276"/>
        </w:tabs>
        <w:suppressAutoHyphens/>
        <w:overflowPunct/>
        <w:autoSpaceDE/>
        <w:autoSpaceDN/>
        <w:adjustRightInd/>
        <w:spacing w:line="276" w:lineRule="auto"/>
        <w:ind w:left="851" w:firstLine="567"/>
        <w:outlineLvl w:val="0"/>
        <w:rPr>
          <w:rFonts w:ascii="Times New Roman" w:hAnsi="Times New Roman"/>
          <w:b/>
          <w:bCs/>
          <w:sz w:val="24"/>
          <w:szCs w:val="24"/>
        </w:rPr>
      </w:pPr>
      <w:bookmarkStart w:id="10" w:name="_Toc94623100"/>
      <w:r w:rsidRPr="00FD15D1">
        <w:rPr>
          <w:rFonts w:ascii="Times New Roman" w:hAnsi="Times New Roman"/>
          <w:b/>
          <w:bCs/>
          <w:sz w:val="24"/>
          <w:szCs w:val="24"/>
        </w:rPr>
        <w:t>Техническая приемка Предмета лизинга на территории Лизингополучателя</w:t>
      </w:r>
      <w:bookmarkEnd w:id="10"/>
    </w:p>
    <w:p w14:paraId="49C3840F"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outlineLvl w:val="1"/>
        <w:rPr>
          <w:rFonts w:ascii="Times New Roman" w:hAnsi="Times New Roman"/>
          <w:b/>
          <w:sz w:val="24"/>
          <w:szCs w:val="24"/>
        </w:rPr>
      </w:pPr>
      <w:bookmarkStart w:id="11" w:name="_Toc94623101"/>
      <w:r w:rsidRPr="00FD15D1">
        <w:rPr>
          <w:rFonts w:ascii="Times New Roman" w:hAnsi="Times New Roman"/>
          <w:b/>
          <w:sz w:val="24"/>
          <w:szCs w:val="24"/>
        </w:rPr>
        <w:t>Общие положения</w:t>
      </w:r>
      <w:bookmarkEnd w:id="11"/>
    </w:p>
    <w:p w14:paraId="6CAE0412"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Техническая приемка Предмета лизинга на территории Лизингополучателя включает в себя следующие операции:</w:t>
      </w:r>
    </w:p>
    <w:p w14:paraId="6ADF1176"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пуско-наладочные работы;</w:t>
      </w:r>
    </w:p>
    <w:p w14:paraId="0AADBD81"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lastRenderedPageBreak/>
        <w:t>обкатка на территории Лизингополучателя и предъявление комиссии Лизингополучателя.</w:t>
      </w:r>
    </w:p>
    <w:p w14:paraId="464BA50D"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rPr>
          <w:rFonts w:ascii="Times New Roman" w:hAnsi="Times New Roman"/>
          <w:b/>
          <w:sz w:val="24"/>
          <w:szCs w:val="24"/>
        </w:rPr>
      </w:pPr>
      <w:r w:rsidRPr="00FD15D1">
        <w:rPr>
          <w:rFonts w:ascii="Times New Roman" w:hAnsi="Times New Roman"/>
          <w:b/>
          <w:sz w:val="24"/>
          <w:szCs w:val="24"/>
        </w:rPr>
        <w:t>Пуско-наладочные работы</w:t>
      </w:r>
    </w:p>
    <w:p w14:paraId="5F07BD7C"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Пуско-наладочные работы, оформление полисов ОСАГО и доверенностей на имя водителей, осуществляющих обкатку, необходимые для проведения обкатки и ввода единиц Предмета лизинга в эксплуатацию, осуществляются представителями Лизингодателя.</w:t>
      </w:r>
    </w:p>
    <w:p w14:paraId="46FD2F1D"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Перед началом приемки единицы Предмета лизинга Лизингодатель осуществляет обкатку единицы Предмета лизинга на территории Лизингополучателя на протяжении не менее 50 километров в соответствии с требованиями Технического задания.</w:t>
      </w:r>
    </w:p>
    <w:p w14:paraId="7A05490B"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Представители лизингодателя выполняют пуско-наладочные работы своими силами в соответствии с утвержденными технологическими процессами и конструкторской документацией. По окончании пуско-наладочных работ и обкатки единицы Предмета лизинга, предусмотренной Техническим заданием и п.8.2.2 Настоящего регламента, Представители Лизингодателя направляют в адрес Лизингополучателя уведомление о готовности единицы Предмета лизинга к проведению технической приемки не позднее, чем за 5 (пять) рабочих дней до предполагаемой даты начала проведения приемки.</w:t>
      </w:r>
    </w:p>
    <w:p w14:paraId="37D01F36"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outlineLvl w:val="1"/>
        <w:rPr>
          <w:rFonts w:ascii="Times New Roman" w:hAnsi="Times New Roman"/>
          <w:b/>
          <w:sz w:val="24"/>
          <w:szCs w:val="24"/>
        </w:rPr>
      </w:pPr>
      <w:bookmarkStart w:id="12" w:name="_Toc94623102"/>
      <w:r w:rsidRPr="00FD15D1">
        <w:rPr>
          <w:rFonts w:ascii="Times New Roman" w:hAnsi="Times New Roman"/>
          <w:b/>
          <w:sz w:val="24"/>
          <w:szCs w:val="24"/>
        </w:rPr>
        <w:t>Обкатка и перегонка единиц Предмета лизинга</w:t>
      </w:r>
      <w:bookmarkEnd w:id="12"/>
    </w:p>
    <w:p w14:paraId="464A29F7"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 xml:space="preserve">Для проведения обкаток и перегонок единиц Предмета лизинга в рамках подготовки и технической приемки, Лизингополучателем выделяются водители. Водители, задействованные в обкатках и перегонках единиц Предмета лизинга, обеспечивают их проведение в строгом соответствии с Правилами технической эксплуатации, а также локальными нормативными актами Лизингополучателя, определяющими порядок проведения обкаток и перегонок подвижного состава. </w:t>
      </w:r>
    </w:p>
    <w:p w14:paraId="2638D049"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Обкатка единицы Предмета лизинга включает в себя следующие этапы:</w:t>
      </w:r>
    </w:p>
    <w:p w14:paraId="6C9B350B"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обкатка на протяжении не менее 50 километров в соответствии с требованиями Технического задания;</w:t>
      </w:r>
    </w:p>
    <w:p w14:paraId="194ECD80"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обкатка на территории парка в рамках технической приемки.</w:t>
      </w:r>
    </w:p>
    <w:p w14:paraId="7F2E6D8E"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outlineLvl w:val="1"/>
        <w:rPr>
          <w:rFonts w:ascii="Times New Roman" w:hAnsi="Times New Roman"/>
          <w:b/>
          <w:sz w:val="24"/>
          <w:szCs w:val="24"/>
        </w:rPr>
      </w:pPr>
      <w:bookmarkStart w:id="13" w:name="_Toc94623103"/>
      <w:r w:rsidRPr="00FD15D1">
        <w:rPr>
          <w:rFonts w:ascii="Times New Roman" w:hAnsi="Times New Roman"/>
          <w:b/>
          <w:sz w:val="24"/>
          <w:szCs w:val="24"/>
        </w:rPr>
        <w:t>Обкатка единицы предмета лизинга на протяжении не менее 50 километров в соответствии с требованиями Технического задания</w:t>
      </w:r>
      <w:bookmarkEnd w:id="13"/>
    </w:p>
    <w:p w14:paraId="332DDA6C"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Пробег единицы предмета лизинга в ходе проведения обкатки на маршруте без пассажиров должен составлять не менее пятидесяти километров.</w:t>
      </w:r>
    </w:p>
    <w:p w14:paraId="01212234"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Обкатка единицы Предмета лизинга на маршруте без пассажиров включает в себя:</w:t>
      </w:r>
    </w:p>
    <w:p w14:paraId="6F29C482"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имитацию работы на маршруте с совершением не менее одного оборотного рейса;</w:t>
      </w:r>
    </w:p>
    <w:p w14:paraId="3064A218"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проверку работы автономного хода не менее трех раз в условиях, предусмотренных Техническим заданием;</w:t>
      </w:r>
    </w:p>
    <w:p w14:paraId="1FAB4345" w14:textId="77777777" w:rsidR="00B11B06" w:rsidRPr="00FD15D1" w:rsidRDefault="00B11B06" w:rsidP="00685932">
      <w:pPr>
        <w:pStyle w:val="a6"/>
        <w:numPr>
          <w:ilvl w:val="0"/>
          <w:numId w:val="41"/>
        </w:numPr>
        <w:tabs>
          <w:tab w:val="left" w:pos="1276"/>
          <w:tab w:val="left" w:pos="1465"/>
        </w:tabs>
        <w:suppressAutoHyphens/>
        <w:overflowPunct/>
        <w:autoSpaceDE/>
        <w:autoSpaceDN/>
        <w:adjustRightInd/>
        <w:spacing w:line="276" w:lineRule="auto"/>
        <w:ind w:left="851" w:firstLine="567"/>
        <w:contextualSpacing/>
        <w:rPr>
          <w:rFonts w:ascii="Times New Roman" w:hAnsi="Times New Roman"/>
          <w:sz w:val="24"/>
          <w:szCs w:val="24"/>
        </w:rPr>
      </w:pPr>
      <w:r w:rsidRPr="00FD15D1">
        <w:rPr>
          <w:rFonts w:ascii="Times New Roman" w:hAnsi="Times New Roman"/>
          <w:sz w:val="24"/>
          <w:szCs w:val="24"/>
        </w:rPr>
        <w:t>проверку работы и настройку отдельных узлов, агрегатов и систем единицы Предмета лизинга в том числе посредством встроенной диагностической системы.</w:t>
      </w:r>
    </w:p>
    <w:p w14:paraId="08406BA9"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Неисправности, выявленные в процессе обкатки, не нарушающие действующего графика движения и не влияющие на безопасность движения, не являются основанием для досрочного прекращения обкатки.</w:t>
      </w:r>
    </w:p>
    <w:p w14:paraId="2A6EF1B6"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 xml:space="preserve">Однократный случай срабатывания устройств защиты силовой схемы с последующим ее включением, в ходе проведения обкатки, не повлекший нарушения работы систем единицы Предмета лизинга, не является основанием для проведения повторной обкатки. </w:t>
      </w:r>
    </w:p>
    <w:p w14:paraId="7D3B993F"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lastRenderedPageBreak/>
        <w:t>Выявленные в процессе обкатки на маршруте нарушения в работе оборудования единиц Предмета лизинга фиксируются в порядке, предусмотренном действующей нормативной документацией.</w:t>
      </w:r>
    </w:p>
    <w:p w14:paraId="727306B0"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bookmarkStart w:id="14" w:name="_Ref90837686"/>
      <w:r w:rsidRPr="00FD15D1">
        <w:rPr>
          <w:rFonts w:ascii="Times New Roman" w:hAnsi="Times New Roman"/>
          <w:sz w:val="24"/>
          <w:szCs w:val="24"/>
        </w:rPr>
        <w:t>При выявлении в ходе обкатки единиц Предмета лизинга недостатков, влияющих на безопасность движения и требующих значительных временных затрат на их устранение с доработкой Предмета лизинга, обкатка единиц Предмета лизинга приостанавливается до устранения недостатков и проведения доработок.</w:t>
      </w:r>
      <w:bookmarkEnd w:id="14"/>
    </w:p>
    <w:p w14:paraId="41D47111"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Устранение недостатков и проведение доработок Предмета лизинга, указанных в п. </w:t>
      </w:r>
      <w:r w:rsidRPr="00FD15D1">
        <w:rPr>
          <w:rFonts w:ascii="Times New Roman" w:hAnsi="Times New Roman"/>
          <w:sz w:val="24"/>
          <w:szCs w:val="24"/>
        </w:rPr>
        <w:fldChar w:fldCharType="begin"/>
      </w:r>
      <w:r w:rsidRPr="00FD15D1">
        <w:rPr>
          <w:rFonts w:ascii="Times New Roman" w:hAnsi="Times New Roman"/>
          <w:sz w:val="24"/>
          <w:szCs w:val="24"/>
        </w:rPr>
        <w:instrText xml:space="preserve"> REF _Ref90837686 \r \h  \* MERGEFORMAT </w:instrText>
      </w:r>
      <w:r w:rsidRPr="00FD15D1">
        <w:rPr>
          <w:rFonts w:ascii="Times New Roman" w:hAnsi="Times New Roman"/>
          <w:sz w:val="24"/>
          <w:szCs w:val="24"/>
        </w:rPr>
      </w:r>
      <w:r w:rsidRPr="00FD15D1">
        <w:rPr>
          <w:rFonts w:ascii="Times New Roman" w:hAnsi="Times New Roman"/>
          <w:sz w:val="24"/>
          <w:szCs w:val="24"/>
        </w:rPr>
        <w:fldChar w:fldCharType="separate"/>
      </w:r>
      <w:r w:rsidRPr="00FD15D1">
        <w:rPr>
          <w:rFonts w:ascii="Times New Roman" w:hAnsi="Times New Roman"/>
          <w:sz w:val="24"/>
          <w:szCs w:val="24"/>
        </w:rPr>
        <w:t>8.4.6</w:t>
      </w:r>
      <w:r w:rsidRPr="00FD15D1">
        <w:rPr>
          <w:rFonts w:ascii="Times New Roman" w:hAnsi="Times New Roman"/>
          <w:sz w:val="24"/>
          <w:szCs w:val="24"/>
        </w:rPr>
        <w:fldChar w:fldCharType="end"/>
      </w:r>
      <w:r w:rsidRPr="00FD15D1">
        <w:rPr>
          <w:rFonts w:ascii="Times New Roman" w:hAnsi="Times New Roman"/>
          <w:sz w:val="24"/>
          <w:szCs w:val="24"/>
        </w:rPr>
        <w:t xml:space="preserve"> Настоящего регламента выполняется силами и средствами Лизингодателя с привлечением, в случае необходимости, производителей оборудования, установленного на единицах Предмета лизинга.</w:t>
      </w:r>
    </w:p>
    <w:p w14:paraId="0E027F02"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Повторная обкатка единиц Предмета лизинга проводится в случае наступления обстоятельств, указанных в п.8.4.6 Настоящего регламента в порядке, предусмотренном Настоящим регламентом.</w:t>
      </w:r>
    </w:p>
    <w:p w14:paraId="10CF1D70" w14:textId="77777777" w:rsidR="00B11B06" w:rsidRPr="00FD15D1" w:rsidRDefault="00B11B06" w:rsidP="00685932">
      <w:pPr>
        <w:pStyle w:val="a6"/>
        <w:keepNext/>
        <w:keepLines/>
        <w:numPr>
          <w:ilvl w:val="1"/>
          <w:numId w:val="40"/>
        </w:numPr>
        <w:tabs>
          <w:tab w:val="left" w:pos="1276"/>
        </w:tabs>
        <w:suppressAutoHyphens/>
        <w:overflowPunct/>
        <w:autoSpaceDE/>
        <w:autoSpaceDN/>
        <w:adjustRightInd/>
        <w:spacing w:line="276" w:lineRule="auto"/>
        <w:ind w:left="851" w:firstLine="567"/>
        <w:outlineLvl w:val="1"/>
        <w:rPr>
          <w:rFonts w:ascii="Times New Roman" w:hAnsi="Times New Roman"/>
          <w:b/>
          <w:sz w:val="24"/>
          <w:szCs w:val="24"/>
        </w:rPr>
      </w:pPr>
      <w:bookmarkStart w:id="15" w:name="_Toc94623104"/>
      <w:r w:rsidRPr="00FD15D1">
        <w:rPr>
          <w:rFonts w:ascii="Times New Roman" w:hAnsi="Times New Roman"/>
          <w:b/>
          <w:sz w:val="24"/>
          <w:szCs w:val="24"/>
        </w:rPr>
        <w:t>Обкатка единицы Предмета лизинга на территории парка</w:t>
      </w:r>
      <w:bookmarkEnd w:id="15"/>
    </w:p>
    <w:p w14:paraId="74A8FD85"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Пробег единицы Предмета лизинга в ходе проведения обкатки на территории парка в процессе технической приемки должен составлять не менее 500 (пятисот) метров. В процессе данного испытания выполняется в том числе проверка работы автономного хода единицы Предмета лизинга.</w:t>
      </w:r>
    </w:p>
    <w:p w14:paraId="1212BB20"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По результатам обкатки единицы Предмета лизинга на территории парка Представителями Лизингодателя оформляется контрольный лист по форме Приложения №5 с указанием всех выявленных недостатков.</w:t>
      </w:r>
    </w:p>
    <w:p w14:paraId="73A16C00"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После устранения недостатков, выявленных при проведении обкатки единицы Предмета лизинга на территории парка, Представители Лизингодателя направляют в адрес Лизингополучателя письменное уведомление о готовности к повторному предъявлению единицы Предмета лизинга не позднее, чем за 1 (один) рабочий день до предполагаемой даты повторного предъявления.</w:t>
      </w:r>
    </w:p>
    <w:p w14:paraId="12B930BE"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В случае получения положительных результатов приемки единицы Предмета лизинга Лизингополучатель и Лизингодатель подписывают Акт технической приемки единицы Предмета лизинга без замечаний в соответствии с условиями Контракта.</w:t>
      </w:r>
    </w:p>
    <w:p w14:paraId="658F9C7F" w14:textId="77777777" w:rsidR="00B11B06" w:rsidRPr="00FD15D1"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В случае отрицательных результатов приемки единицы Предмета лизинга Лизингополучатель направляет Лизингодателю мотивированный отказ в приемке единицы Предмета лизинга в соответствии с условиями Контракта.</w:t>
      </w:r>
    </w:p>
    <w:p w14:paraId="5173AC2C" w14:textId="77777777" w:rsidR="00B11B06" w:rsidRPr="00AE1545" w:rsidRDefault="00B11B06" w:rsidP="00685932">
      <w:pPr>
        <w:pStyle w:val="a6"/>
        <w:numPr>
          <w:ilvl w:val="2"/>
          <w:numId w:val="40"/>
        </w:numPr>
        <w:tabs>
          <w:tab w:val="left" w:pos="1276"/>
        </w:tabs>
        <w:suppressAutoHyphens/>
        <w:overflowPunct/>
        <w:autoSpaceDE/>
        <w:autoSpaceDN/>
        <w:adjustRightInd/>
        <w:spacing w:line="276" w:lineRule="auto"/>
        <w:ind w:left="851" w:firstLine="567"/>
        <w:rPr>
          <w:rFonts w:ascii="Times New Roman" w:hAnsi="Times New Roman"/>
          <w:sz w:val="24"/>
          <w:szCs w:val="24"/>
        </w:rPr>
      </w:pPr>
      <w:r w:rsidRPr="00FD15D1">
        <w:rPr>
          <w:rFonts w:ascii="Times New Roman" w:hAnsi="Times New Roman"/>
          <w:sz w:val="24"/>
          <w:szCs w:val="24"/>
        </w:rPr>
        <w:t>В течение 5 (пяти) рабочих дней с момента подписания Акта технической приемки единицы Предмета лизинга без замечаний, Лизингополучателем осуществляется окончательная приемка единицы Предмета лизинга в соответствии с условиями Контракта</w:t>
      </w:r>
      <w:r w:rsidRPr="00AE1545">
        <w:rPr>
          <w:rFonts w:ascii="Times New Roman" w:hAnsi="Times New Roman"/>
          <w:sz w:val="24"/>
          <w:szCs w:val="24"/>
        </w:rPr>
        <w:t>.</w:t>
      </w:r>
    </w:p>
    <w:p w14:paraId="3DB6323D" w14:textId="08942739" w:rsidR="00035885" w:rsidRDefault="00035885" w:rsidP="00685932">
      <w:pPr>
        <w:suppressAutoHyphens/>
        <w:spacing w:after="0"/>
        <w:ind w:left="851" w:firstLine="567"/>
        <w:jc w:val="both"/>
        <w:rPr>
          <w:rFonts w:ascii="Times New Roman" w:hAnsi="Times New Roman" w:cs="Times New Roman"/>
          <w:b/>
          <w:sz w:val="24"/>
          <w:szCs w:val="24"/>
        </w:rPr>
      </w:pPr>
      <w:r w:rsidRPr="00035885">
        <w:rPr>
          <w:rFonts w:ascii="Times New Roman" w:hAnsi="Times New Roman" w:cs="Times New Roman"/>
          <w:b/>
          <w:sz w:val="24"/>
          <w:szCs w:val="24"/>
        </w:rPr>
        <w:t xml:space="preserve">9. </w:t>
      </w:r>
      <w:r>
        <w:rPr>
          <w:rFonts w:ascii="Times New Roman" w:hAnsi="Times New Roman" w:cs="Times New Roman"/>
          <w:b/>
          <w:sz w:val="24"/>
          <w:szCs w:val="24"/>
        </w:rPr>
        <w:t>Действия Производителя/поставщика по исполнению настоящего Регламента</w:t>
      </w:r>
    </w:p>
    <w:p w14:paraId="3861EF43" w14:textId="78E3D83F" w:rsidR="00035885" w:rsidRPr="00035885" w:rsidRDefault="00035885" w:rsidP="00685932">
      <w:pPr>
        <w:suppressAutoHyphens/>
        <w:spacing w:after="0"/>
        <w:ind w:left="851" w:firstLine="567"/>
        <w:jc w:val="both"/>
        <w:rPr>
          <w:rFonts w:ascii="Times New Roman" w:hAnsi="Times New Roman" w:cs="Times New Roman"/>
          <w:b/>
          <w:sz w:val="24"/>
          <w:szCs w:val="24"/>
        </w:rPr>
        <w:sectPr w:rsidR="00035885" w:rsidRPr="00035885" w:rsidSect="00685932">
          <w:pgSz w:w="11906" w:h="16838" w:code="9"/>
          <w:pgMar w:top="1134" w:right="567" w:bottom="1134" w:left="238" w:header="709" w:footer="709" w:gutter="0"/>
          <w:pgNumType w:start="0"/>
          <w:cols w:space="708"/>
          <w:titlePg/>
          <w:docGrid w:linePitch="360"/>
        </w:sectPr>
      </w:pPr>
      <w:r w:rsidRPr="00035885">
        <w:rPr>
          <w:rFonts w:ascii="Times New Roman" w:hAnsi="Times New Roman"/>
          <w:b/>
          <w:sz w:val="24"/>
          <w:szCs w:val="24"/>
        </w:rPr>
        <w:t>Производитель/поставщик Предмета лизинга обязуется оказать все необходимое и достаточное содействие для исполнения Лизингодателем и Лизингополучателем условий настоящего Регламента</w:t>
      </w:r>
      <w:r>
        <w:rPr>
          <w:rFonts w:ascii="Times New Roman" w:hAnsi="Times New Roman"/>
          <w:b/>
          <w:sz w:val="24"/>
          <w:szCs w:val="24"/>
        </w:rPr>
        <w:t>.</w:t>
      </w:r>
    </w:p>
    <w:p w14:paraId="01BF4A1B" w14:textId="77777777" w:rsidR="00B11B06" w:rsidRPr="00F11458" w:rsidRDefault="00B11B06" w:rsidP="00F11458">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lastRenderedPageBreak/>
        <w:t xml:space="preserve">Приложение №1 </w:t>
      </w:r>
    </w:p>
    <w:p w14:paraId="228A9333" w14:textId="77777777" w:rsidR="00B11B06" w:rsidRPr="00F11458" w:rsidRDefault="00B11B06" w:rsidP="00F11458">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t>к Регламенту от_______________</w:t>
      </w:r>
    </w:p>
    <w:p w14:paraId="393DD782" w14:textId="77777777" w:rsidR="00B11B06" w:rsidRPr="00AE1545" w:rsidRDefault="00B11B06" w:rsidP="00B11B06">
      <w:pPr>
        <w:suppressAutoHyphens/>
        <w:jc w:val="center"/>
        <w:rPr>
          <w:rFonts w:ascii="Times New Roman" w:hAnsi="Times New Roman" w:cs="Times New Roman"/>
          <w:sz w:val="24"/>
          <w:szCs w:val="24"/>
        </w:rPr>
      </w:pPr>
      <w:r w:rsidRPr="00AE1545">
        <w:rPr>
          <w:rFonts w:ascii="Times New Roman" w:hAnsi="Times New Roman" w:cs="Times New Roman"/>
          <w:b/>
          <w:caps/>
          <w:sz w:val="24"/>
          <w:szCs w:val="24"/>
        </w:rPr>
        <w:t>Перечень</w:t>
      </w:r>
      <w:r w:rsidRPr="00AE1545">
        <w:rPr>
          <w:rFonts w:ascii="Times New Roman" w:hAnsi="Times New Roman" w:cs="Times New Roman"/>
          <w:b/>
          <w:sz w:val="24"/>
          <w:szCs w:val="24"/>
        </w:rPr>
        <w:br/>
      </w:r>
      <w:r w:rsidRPr="00AE1545">
        <w:rPr>
          <w:rFonts w:ascii="Times New Roman" w:hAnsi="Times New Roman" w:cs="Times New Roman"/>
          <w:sz w:val="24"/>
          <w:szCs w:val="24"/>
        </w:rPr>
        <w:t>деталей, узлов, агрегатов и изделий подвижного состава нового строительства, подлежащих контролю представителями СПб ГУП «Горэлектротранс» на территории Лизингодателя</w:t>
      </w:r>
    </w:p>
    <w:p w14:paraId="148167C0" w14:textId="77777777" w:rsidR="00B11B06" w:rsidRPr="00AE1545" w:rsidRDefault="00B11B06" w:rsidP="00B11B06">
      <w:pPr>
        <w:pStyle w:val="a6"/>
        <w:shd w:val="clear" w:color="auto" w:fill="FFFFFF" w:themeFill="background1"/>
        <w:suppressAutoHyphens/>
        <w:spacing w:before="240" w:after="240"/>
        <w:ind w:left="0"/>
        <w:jc w:val="center"/>
        <w:rPr>
          <w:rFonts w:ascii="Times New Roman" w:hAnsi="Times New Roman"/>
          <w:sz w:val="24"/>
          <w:szCs w:val="24"/>
        </w:rPr>
      </w:pPr>
      <w:r w:rsidRPr="00AE1545">
        <w:rPr>
          <w:rFonts w:ascii="Times New Roman" w:hAnsi="Times New Roman"/>
          <w:sz w:val="24"/>
          <w:szCs w:val="24"/>
        </w:rPr>
        <w:t>(Контракт от _____________ № _________________ )</w:t>
      </w:r>
    </w:p>
    <w:tbl>
      <w:tblPr>
        <w:tblStyle w:val="afffa"/>
        <w:tblW w:w="9356" w:type="dxa"/>
        <w:jc w:val="center"/>
        <w:tblLayout w:type="fixed"/>
        <w:tblLook w:val="04A0" w:firstRow="1" w:lastRow="0" w:firstColumn="1" w:lastColumn="0" w:noHBand="0" w:noVBand="1"/>
      </w:tblPr>
      <w:tblGrid>
        <w:gridCol w:w="561"/>
        <w:gridCol w:w="3545"/>
        <w:gridCol w:w="1843"/>
        <w:gridCol w:w="1701"/>
        <w:gridCol w:w="1706"/>
      </w:tblGrid>
      <w:tr w:rsidR="00B11B06" w:rsidRPr="00AE1545" w14:paraId="3E5A78C3" w14:textId="77777777" w:rsidTr="00B11B06">
        <w:trPr>
          <w:cantSplit/>
          <w:trHeight w:val="20"/>
          <w:tblHeader/>
          <w:jc w:val="center"/>
        </w:trPr>
        <w:tc>
          <w:tcPr>
            <w:tcW w:w="561" w:type="dxa"/>
            <w:tcBorders>
              <w:top w:val="single" w:sz="12" w:space="0" w:color="auto"/>
              <w:left w:val="single" w:sz="12" w:space="0" w:color="auto"/>
              <w:bottom w:val="single" w:sz="12" w:space="0" w:color="auto"/>
            </w:tcBorders>
            <w:shd w:val="clear" w:color="auto" w:fill="auto"/>
            <w:vAlign w:val="center"/>
          </w:tcPr>
          <w:p w14:paraId="4375FC34" w14:textId="77777777" w:rsidR="00B11B06" w:rsidRPr="00AE1545" w:rsidRDefault="00B11B06" w:rsidP="00B11B06">
            <w:pPr>
              <w:keepNext/>
              <w:keepLines/>
              <w:suppressAutoHyphens/>
              <w:spacing w:line="240" w:lineRule="exact"/>
              <w:jc w:val="center"/>
              <w:rPr>
                <w:rFonts w:cs="Times New Roman"/>
                <w:b/>
                <w:sz w:val="24"/>
                <w:szCs w:val="24"/>
              </w:rPr>
            </w:pPr>
            <w:r w:rsidRPr="00AE1545">
              <w:rPr>
                <w:rFonts w:cs="Times New Roman"/>
                <w:b/>
                <w:sz w:val="24"/>
                <w:szCs w:val="24"/>
              </w:rPr>
              <w:t>№ п/п</w:t>
            </w:r>
          </w:p>
        </w:tc>
        <w:tc>
          <w:tcPr>
            <w:tcW w:w="3545" w:type="dxa"/>
            <w:tcBorders>
              <w:top w:val="single" w:sz="12" w:space="0" w:color="auto"/>
              <w:bottom w:val="single" w:sz="12" w:space="0" w:color="auto"/>
            </w:tcBorders>
            <w:shd w:val="clear" w:color="auto" w:fill="auto"/>
            <w:vAlign w:val="center"/>
          </w:tcPr>
          <w:p w14:paraId="20592D5C" w14:textId="77777777" w:rsidR="00B11B06" w:rsidRPr="00AE1545" w:rsidRDefault="00B11B06" w:rsidP="00B11B06">
            <w:pPr>
              <w:keepNext/>
              <w:keepLines/>
              <w:suppressAutoHyphens/>
              <w:spacing w:line="240" w:lineRule="exact"/>
              <w:jc w:val="center"/>
              <w:rPr>
                <w:rFonts w:cs="Times New Roman"/>
                <w:b/>
                <w:sz w:val="24"/>
                <w:szCs w:val="24"/>
              </w:rPr>
            </w:pPr>
            <w:r w:rsidRPr="00AE1545">
              <w:rPr>
                <w:rFonts w:cs="Times New Roman"/>
                <w:b/>
                <w:sz w:val="24"/>
                <w:szCs w:val="24"/>
              </w:rPr>
              <w:t>Наименование</w:t>
            </w:r>
          </w:p>
        </w:tc>
        <w:tc>
          <w:tcPr>
            <w:tcW w:w="1843" w:type="dxa"/>
            <w:tcBorders>
              <w:top w:val="single" w:sz="12" w:space="0" w:color="auto"/>
              <w:bottom w:val="single" w:sz="12" w:space="0" w:color="auto"/>
            </w:tcBorders>
            <w:shd w:val="clear" w:color="auto" w:fill="auto"/>
            <w:vAlign w:val="center"/>
          </w:tcPr>
          <w:p w14:paraId="182DED6E" w14:textId="77777777" w:rsidR="00B11B06" w:rsidRPr="00AE1545" w:rsidRDefault="00B11B06" w:rsidP="00B11B06">
            <w:pPr>
              <w:keepNext/>
              <w:keepLines/>
              <w:suppressAutoHyphens/>
              <w:spacing w:line="240" w:lineRule="exact"/>
              <w:jc w:val="center"/>
              <w:rPr>
                <w:rFonts w:cs="Times New Roman"/>
                <w:b/>
                <w:sz w:val="24"/>
                <w:szCs w:val="24"/>
              </w:rPr>
            </w:pPr>
            <w:r w:rsidRPr="00AE1545">
              <w:rPr>
                <w:rFonts w:cs="Times New Roman"/>
                <w:b/>
                <w:sz w:val="24"/>
                <w:szCs w:val="24"/>
              </w:rPr>
              <w:t>Вид документа</w:t>
            </w:r>
          </w:p>
        </w:tc>
        <w:tc>
          <w:tcPr>
            <w:tcW w:w="1701" w:type="dxa"/>
            <w:tcBorders>
              <w:top w:val="single" w:sz="12" w:space="0" w:color="auto"/>
              <w:bottom w:val="single" w:sz="12" w:space="0" w:color="auto"/>
            </w:tcBorders>
            <w:shd w:val="clear" w:color="auto" w:fill="auto"/>
            <w:vAlign w:val="center"/>
          </w:tcPr>
          <w:p w14:paraId="34FA419F" w14:textId="77777777" w:rsidR="00B11B06" w:rsidRPr="00AE1545" w:rsidRDefault="00B11B06" w:rsidP="00B11B06">
            <w:pPr>
              <w:keepNext/>
              <w:keepLines/>
              <w:suppressAutoHyphens/>
              <w:spacing w:line="240" w:lineRule="exact"/>
              <w:jc w:val="center"/>
              <w:rPr>
                <w:rFonts w:cs="Times New Roman"/>
                <w:b/>
                <w:sz w:val="24"/>
                <w:szCs w:val="24"/>
              </w:rPr>
            </w:pPr>
            <w:r w:rsidRPr="00AE1545">
              <w:rPr>
                <w:rFonts w:cs="Times New Roman"/>
                <w:b/>
                <w:sz w:val="24"/>
                <w:szCs w:val="24"/>
              </w:rPr>
              <w:t>Вид контроля*</w:t>
            </w:r>
          </w:p>
        </w:tc>
        <w:tc>
          <w:tcPr>
            <w:tcW w:w="1706" w:type="dxa"/>
            <w:tcBorders>
              <w:top w:val="single" w:sz="12" w:space="0" w:color="auto"/>
              <w:bottom w:val="single" w:sz="12" w:space="0" w:color="auto"/>
              <w:right w:val="single" w:sz="12" w:space="0" w:color="auto"/>
            </w:tcBorders>
            <w:shd w:val="clear" w:color="auto" w:fill="auto"/>
            <w:vAlign w:val="center"/>
          </w:tcPr>
          <w:p w14:paraId="7FB42E20" w14:textId="77777777" w:rsidR="00B11B06" w:rsidRPr="00AE1545" w:rsidRDefault="00B11B06" w:rsidP="00B11B06">
            <w:pPr>
              <w:keepNext/>
              <w:keepLines/>
              <w:suppressAutoHyphens/>
              <w:spacing w:line="240" w:lineRule="exact"/>
              <w:jc w:val="center"/>
              <w:rPr>
                <w:rFonts w:cs="Times New Roman"/>
                <w:b/>
                <w:sz w:val="24"/>
                <w:szCs w:val="24"/>
              </w:rPr>
            </w:pPr>
            <w:r w:rsidRPr="00AE1545">
              <w:rPr>
                <w:rFonts w:cs="Times New Roman"/>
                <w:b/>
                <w:sz w:val="24"/>
                <w:szCs w:val="24"/>
              </w:rPr>
              <w:t>Место контроля</w:t>
            </w:r>
          </w:p>
        </w:tc>
      </w:tr>
      <w:tr w:rsidR="00B11B06" w:rsidRPr="00AE1545" w14:paraId="018E29F8" w14:textId="77777777" w:rsidTr="00B11B06">
        <w:trPr>
          <w:cantSplit/>
          <w:trHeight w:val="20"/>
          <w:jc w:val="center"/>
        </w:trPr>
        <w:tc>
          <w:tcPr>
            <w:tcW w:w="561" w:type="dxa"/>
            <w:tcBorders>
              <w:top w:val="single" w:sz="12" w:space="0" w:color="auto"/>
            </w:tcBorders>
            <w:shd w:val="clear" w:color="auto" w:fill="auto"/>
            <w:vAlign w:val="center"/>
          </w:tcPr>
          <w:p w14:paraId="2FD7A37D"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w:t>
            </w:r>
          </w:p>
        </w:tc>
        <w:tc>
          <w:tcPr>
            <w:tcW w:w="3545" w:type="dxa"/>
            <w:tcBorders>
              <w:top w:val="single" w:sz="12" w:space="0" w:color="auto"/>
            </w:tcBorders>
            <w:shd w:val="clear" w:color="auto" w:fill="auto"/>
          </w:tcPr>
          <w:p w14:paraId="7EA7B34B"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Кузов перед окраской (секции кузова)</w:t>
            </w:r>
          </w:p>
        </w:tc>
        <w:tc>
          <w:tcPr>
            <w:tcW w:w="1843" w:type="dxa"/>
            <w:tcBorders>
              <w:top w:val="single" w:sz="12" w:space="0" w:color="auto"/>
            </w:tcBorders>
            <w:shd w:val="clear" w:color="auto" w:fill="auto"/>
          </w:tcPr>
          <w:p w14:paraId="02964FFE"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tcBorders>
              <w:top w:val="single" w:sz="12" w:space="0" w:color="auto"/>
            </w:tcBorders>
            <w:shd w:val="clear" w:color="auto" w:fill="auto"/>
          </w:tcPr>
          <w:p w14:paraId="5B876D9B"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tcBorders>
              <w:top w:val="single" w:sz="12" w:space="0" w:color="auto"/>
            </w:tcBorders>
            <w:shd w:val="clear" w:color="auto" w:fill="auto"/>
          </w:tcPr>
          <w:p w14:paraId="7584C533" w14:textId="77777777" w:rsidR="00B11B06" w:rsidRPr="00AE1545" w:rsidRDefault="00B11B06" w:rsidP="00B11B06">
            <w:pPr>
              <w:suppressAutoHyphens/>
              <w:spacing w:line="240" w:lineRule="exact"/>
              <w:rPr>
                <w:rFonts w:cs="Times New Roman"/>
                <w:sz w:val="24"/>
                <w:szCs w:val="24"/>
              </w:rPr>
            </w:pPr>
          </w:p>
        </w:tc>
      </w:tr>
      <w:tr w:rsidR="00B11B06" w:rsidRPr="00AE1545" w14:paraId="5A33D418" w14:textId="77777777" w:rsidTr="00B11B06">
        <w:trPr>
          <w:cantSplit/>
          <w:trHeight w:val="20"/>
          <w:jc w:val="center"/>
        </w:trPr>
        <w:tc>
          <w:tcPr>
            <w:tcW w:w="561" w:type="dxa"/>
            <w:shd w:val="clear" w:color="auto" w:fill="auto"/>
            <w:vAlign w:val="center"/>
          </w:tcPr>
          <w:p w14:paraId="45ECCD0F"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2</w:t>
            </w:r>
          </w:p>
        </w:tc>
        <w:tc>
          <w:tcPr>
            <w:tcW w:w="3545" w:type="dxa"/>
            <w:shd w:val="clear" w:color="auto" w:fill="auto"/>
          </w:tcPr>
          <w:p w14:paraId="28839A9C"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Кузов после окраски (секции кузова)</w:t>
            </w:r>
          </w:p>
        </w:tc>
        <w:tc>
          <w:tcPr>
            <w:tcW w:w="1843" w:type="dxa"/>
            <w:shd w:val="clear" w:color="auto" w:fill="auto"/>
          </w:tcPr>
          <w:p w14:paraId="5BCF0FAA"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3198C10E"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4C32F6D3" w14:textId="77777777" w:rsidR="00B11B06" w:rsidRPr="00AE1545" w:rsidRDefault="00B11B06" w:rsidP="00B11B06">
            <w:pPr>
              <w:suppressAutoHyphens/>
              <w:spacing w:line="240" w:lineRule="exact"/>
              <w:rPr>
                <w:rFonts w:cs="Times New Roman"/>
                <w:sz w:val="24"/>
                <w:szCs w:val="24"/>
              </w:rPr>
            </w:pPr>
          </w:p>
        </w:tc>
      </w:tr>
      <w:tr w:rsidR="00B11B06" w:rsidRPr="00AE1545" w14:paraId="4A6C0A34" w14:textId="77777777" w:rsidTr="00B11B06">
        <w:trPr>
          <w:cantSplit/>
          <w:trHeight w:val="20"/>
          <w:jc w:val="center"/>
        </w:trPr>
        <w:tc>
          <w:tcPr>
            <w:tcW w:w="561" w:type="dxa"/>
            <w:shd w:val="clear" w:color="auto" w:fill="auto"/>
            <w:vAlign w:val="center"/>
          </w:tcPr>
          <w:p w14:paraId="115C7596"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3</w:t>
            </w:r>
          </w:p>
        </w:tc>
        <w:tc>
          <w:tcPr>
            <w:tcW w:w="3545" w:type="dxa"/>
            <w:shd w:val="clear" w:color="auto" w:fill="auto"/>
          </w:tcPr>
          <w:p w14:paraId="2317BF4E"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Рама кузова без</w:t>
            </w:r>
          </w:p>
          <w:p w14:paraId="6112D59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антикоррозионного покрытия</w:t>
            </w:r>
          </w:p>
        </w:tc>
        <w:tc>
          <w:tcPr>
            <w:tcW w:w="1843" w:type="dxa"/>
            <w:shd w:val="clear" w:color="auto" w:fill="auto"/>
          </w:tcPr>
          <w:p w14:paraId="2A9831C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2BB9B2A6" w14:textId="77777777" w:rsidR="00B11B06" w:rsidRPr="00AE1545" w:rsidRDefault="00B11B06" w:rsidP="00B11B06">
            <w:pPr>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0E07559C" w14:textId="77777777" w:rsidR="00B11B06" w:rsidRPr="00AE1545" w:rsidRDefault="00B11B06" w:rsidP="00B11B06">
            <w:pPr>
              <w:suppressAutoHyphens/>
              <w:spacing w:line="240" w:lineRule="exact"/>
              <w:rPr>
                <w:rFonts w:cs="Times New Roman"/>
                <w:sz w:val="24"/>
                <w:szCs w:val="24"/>
              </w:rPr>
            </w:pPr>
          </w:p>
        </w:tc>
      </w:tr>
      <w:tr w:rsidR="00B11B06" w:rsidRPr="00AE1545" w14:paraId="6611C45B" w14:textId="77777777" w:rsidTr="00B11B06">
        <w:trPr>
          <w:cantSplit/>
          <w:trHeight w:val="20"/>
          <w:jc w:val="center"/>
        </w:trPr>
        <w:tc>
          <w:tcPr>
            <w:tcW w:w="561" w:type="dxa"/>
            <w:shd w:val="clear" w:color="auto" w:fill="auto"/>
            <w:vAlign w:val="center"/>
          </w:tcPr>
          <w:p w14:paraId="2DD04023"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4</w:t>
            </w:r>
          </w:p>
        </w:tc>
        <w:tc>
          <w:tcPr>
            <w:tcW w:w="3545" w:type="dxa"/>
            <w:shd w:val="clear" w:color="auto" w:fill="auto"/>
          </w:tcPr>
          <w:p w14:paraId="293950FD"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Рама кузова с антикоррозионным покрытием</w:t>
            </w:r>
          </w:p>
        </w:tc>
        <w:tc>
          <w:tcPr>
            <w:tcW w:w="1843" w:type="dxa"/>
            <w:shd w:val="clear" w:color="auto" w:fill="auto"/>
          </w:tcPr>
          <w:p w14:paraId="16E4BE53"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60662368" w14:textId="77777777" w:rsidR="00B11B06" w:rsidRPr="00AE1545" w:rsidRDefault="00B11B06" w:rsidP="00B11B06">
            <w:pPr>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496941E5" w14:textId="77777777" w:rsidR="00B11B06" w:rsidRPr="00AE1545" w:rsidRDefault="00B11B06" w:rsidP="00B11B06">
            <w:pPr>
              <w:suppressAutoHyphens/>
              <w:spacing w:line="240" w:lineRule="exact"/>
              <w:rPr>
                <w:rFonts w:cs="Times New Roman"/>
                <w:sz w:val="24"/>
                <w:szCs w:val="24"/>
              </w:rPr>
            </w:pPr>
          </w:p>
        </w:tc>
      </w:tr>
      <w:tr w:rsidR="00B11B06" w:rsidRPr="00AE1545" w14:paraId="53454975" w14:textId="77777777" w:rsidTr="00B11B06">
        <w:trPr>
          <w:cantSplit/>
          <w:trHeight w:val="20"/>
          <w:jc w:val="center"/>
        </w:trPr>
        <w:tc>
          <w:tcPr>
            <w:tcW w:w="561" w:type="dxa"/>
            <w:shd w:val="clear" w:color="auto" w:fill="auto"/>
            <w:vAlign w:val="center"/>
          </w:tcPr>
          <w:p w14:paraId="52A6D2EA"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5</w:t>
            </w:r>
          </w:p>
        </w:tc>
        <w:tc>
          <w:tcPr>
            <w:tcW w:w="3545" w:type="dxa"/>
            <w:shd w:val="clear" w:color="auto" w:fill="auto"/>
          </w:tcPr>
          <w:p w14:paraId="64F63E83" w14:textId="77777777" w:rsidR="00B11B06" w:rsidRPr="00AE1545" w:rsidRDefault="00B11B06" w:rsidP="00B11B06">
            <w:pPr>
              <w:suppressAutoHyphens/>
              <w:spacing w:line="240" w:lineRule="exact"/>
              <w:rPr>
                <w:rFonts w:cs="Times New Roman"/>
                <w:sz w:val="24"/>
                <w:szCs w:val="24"/>
              </w:rPr>
            </w:pPr>
            <w:r w:rsidRPr="00AE1545">
              <w:rPr>
                <w:rStyle w:val="213pt"/>
                <w:rFonts w:eastAsiaTheme="minorHAnsi"/>
                <w:sz w:val="24"/>
                <w:szCs w:val="24"/>
              </w:rPr>
              <w:t xml:space="preserve">Рама тележки </w:t>
            </w:r>
          </w:p>
        </w:tc>
        <w:tc>
          <w:tcPr>
            <w:tcW w:w="1843" w:type="dxa"/>
            <w:shd w:val="clear" w:color="auto" w:fill="auto"/>
          </w:tcPr>
          <w:p w14:paraId="55C909D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1C8A9C27"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0C953600" w14:textId="77777777" w:rsidR="00B11B06" w:rsidRPr="00AE1545" w:rsidRDefault="00B11B06" w:rsidP="00B11B06">
            <w:pPr>
              <w:suppressAutoHyphens/>
              <w:spacing w:line="240" w:lineRule="exact"/>
              <w:rPr>
                <w:rFonts w:cs="Times New Roman"/>
                <w:sz w:val="24"/>
                <w:szCs w:val="24"/>
              </w:rPr>
            </w:pPr>
          </w:p>
        </w:tc>
      </w:tr>
      <w:tr w:rsidR="00B11B06" w:rsidRPr="00AE1545" w14:paraId="28C73686" w14:textId="77777777" w:rsidTr="00B11B06">
        <w:trPr>
          <w:cantSplit/>
          <w:trHeight w:val="20"/>
          <w:jc w:val="center"/>
        </w:trPr>
        <w:tc>
          <w:tcPr>
            <w:tcW w:w="561" w:type="dxa"/>
            <w:shd w:val="clear" w:color="auto" w:fill="auto"/>
            <w:vAlign w:val="center"/>
          </w:tcPr>
          <w:p w14:paraId="241FF4D5"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6.1</w:t>
            </w:r>
          </w:p>
        </w:tc>
        <w:tc>
          <w:tcPr>
            <w:tcW w:w="3545" w:type="dxa"/>
            <w:shd w:val="clear" w:color="auto" w:fill="auto"/>
          </w:tcPr>
          <w:p w14:paraId="7900555C"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Колесные пары (в составе тележки)</w:t>
            </w:r>
          </w:p>
        </w:tc>
        <w:tc>
          <w:tcPr>
            <w:tcW w:w="1843" w:type="dxa"/>
            <w:shd w:val="clear" w:color="auto" w:fill="auto"/>
          </w:tcPr>
          <w:p w14:paraId="1CD79D4A"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16B9E4E5"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748EE3D4" w14:textId="77777777" w:rsidR="00B11B06" w:rsidRPr="00AE1545" w:rsidRDefault="00B11B06" w:rsidP="00B11B06">
            <w:pPr>
              <w:suppressAutoHyphens/>
              <w:spacing w:line="240" w:lineRule="exact"/>
              <w:rPr>
                <w:rFonts w:cs="Times New Roman"/>
                <w:sz w:val="24"/>
                <w:szCs w:val="24"/>
              </w:rPr>
            </w:pPr>
          </w:p>
        </w:tc>
      </w:tr>
      <w:tr w:rsidR="00B11B06" w:rsidRPr="00AE1545" w14:paraId="36290108" w14:textId="77777777" w:rsidTr="00B11B06">
        <w:trPr>
          <w:cantSplit/>
          <w:trHeight w:val="20"/>
          <w:jc w:val="center"/>
        </w:trPr>
        <w:tc>
          <w:tcPr>
            <w:tcW w:w="561" w:type="dxa"/>
            <w:shd w:val="clear" w:color="auto" w:fill="auto"/>
            <w:vAlign w:val="center"/>
          </w:tcPr>
          <w:p w14:paraId="7D838BEA"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7</w:t>
            </w:r>
          </w:p>
        </w:tc>
        <w:tc>
          <w:tcPr>
            <w:tcW w:w="3545" w:type="dxa"/>
            <w:shd w:val="clear" w:color="auto" w:fill="auto"/>
          </w:tcPr>
          <w:p w14:paraId="3A9B9D06"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Тележка в сборе после пуско-наладочных работ</w:t>
            </w:r>
          </w:p>
        </w:tc>
        <w:tc>
          <w:tcPr>
            <w:tcW w:w="1843" w:type="dxa"/>
            <w:shd w:val="clear" w:color="auto" w:fill="auto"/>
          </w:tcPr>
          <w:p w14:paraId="7EE3C35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 паспорт (формуляр)</w:t>
            </w:r>
          </w:p>
        </w:tc>
        <w:tc>
          <w:tcPr>
            <w:tcW w:w="1701" w:type="dxa"/>
            <w:shd w:val="clear" w:color="auto" w:fill="auto"/>
          </w:tcPr>
          <w:p w14:paraId="02C9205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78E9A342" w14:textId="77777777" w:rsidR="00B11B06" w:rsidRPr="00AE1545" w:rsidRDefault="00B11B06" w:rsidP="00B11B06">
            <w:pPr>
              <w:suppressAutoHyphens/>
              <w:spacing w:line="240" w:lineRule="exact"/>
              <w:rPr>
                <w:rFonts w:cs="Times New Roman"/>
                <w:sz w:val="24"/>
                <w:szCs w:val="24"/>
              </w:rPr>
            </w:pPr>
          </w:p>
        </w:tc>
      </w:tr>
      <w:tr w:rsidR="00B11B06" w:rsidRPr="00AE1545" w14:paraId="72909903" w14:textId="77777777" w:rsidTr="00B11B06">
        <w:trPr>
          <w:cantSplit/>
          <w:trHeight w:val="20"/>
          <w:jc w:val="center"/>
        </w:trPr>
        <w:tc>
          <w:tcPr>
            <w:tcW w:w="561" w:type="dxa"/>
            <w:shd w:val="clear" w:color="auto" w:fill="auto"/>
            <w:vAlign w:val="center"/>
          </w:tcPr>
          <w:p w14:paraId="5E196998"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8</w:t>
            </w:r>
          </w:p>
        </w:tc>
        <w:tc>
          <w:tcPr>
            <w:tcW w:w="3545" w:type="dxa"/>
            <w:shd w:val="clear" w:color="auto" w:fill="auto"/>
          </w:tcPr>
          <w:p w14:paraId="0FF4D65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Внутренний электромонтаж кузова, прокладка жгутов перед закрытием облицовочных панелей</w:t>
            </w:r>
          </w:p>
        </w:tc>
        <w:tc>
          <w:tcPr>
            <w:tcW w:w="1843" w:type="dxa"/>
            <w:shd w:val="clear" w:color="auto" w:fill="auto"/>
          </w:tcPr>
          <w:p w14:paraId="3ECEC30F"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1D1DE3ED"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1EBDCDE5" w14:textId="77777777" w:rsidR="00B11B06" w:rsidRPr="00AE1545" w:rsidRDefault="00B11B06" w:rsidP="00B11B06">
            <w:pPr>
              <w:suppressAutoHyphens/>
              <w:spacing w:line="240" w:lineRule="exact"/>
              <w:rPr>
                <w:rFonts w:cs="Times New Roman"/>
                <w:sz w:val="24"/>
                <w:szCs w:val="24"/>
              </w:rPr>
            </w:pPr>
          </w:p>
        </w:tc>
      </w:tr>
      <w:tr w:rsidR="00B11B06" w:rsidRPr="00AE1545" w14:paraId="53180DB1" w14:textId="77777777" w:rsidTr="00B11B06">
        <w:trPr>
          <w:cantSplit/>
          <w:trHeight w:val="20"/>
          <w:jc w:val="center"/>
        </w:trPr>
        <w:tc>
          <w:tcPr>
            <w:tcW w:w="561" w:type="dxa"/>
            <w:shd w:val="clear" w:color="auto" w:fill="auto"/>
            <w:vAlign w:val="center"/>
          </w:tcPr>
          <w:p w14:paraId="304B0B97"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9</w:t>
            </w:r>
          </w:p>
        </w:tc>
        <w:tc>
          <w:tcPr>
            <w:tcW w:w="3545" w:type="dxa"/>
            <w:shd w:val="clear" w:color="auto" w:fill="auto"/>
          </w:tcPr>
          <w:p w14:paraId="4A08714D"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 xml:space="preserve">Интерьер </w:t>
            </w:r>
          </w:p>
        </w:tc>
        <w:tc>
          <w:tcPr>
            <w:tcW w:w="1843" w:type="dxa"/>
            <w:shd w:val="clear" w:color="auto" w:fill="auto"/>
          </w:tcPr>
          <w:p w14:paraId="40EF81D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3F542FE1"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1BBD955F" w14:textId="77777777" w:rsidR="00B11B06" w:rsidRPr="00AE1545" w:rsidRDefault="00B11B06" w:rsidP="00B11B06">
            <w:pPr>
              <w:suppressAutoHyphens/>
              <w:spacing w:line="240" w:lineRule="exact"/>
              <w:rPr>
                <w:rFonts w:cs="Times New Roman"/>
                <w:sz w:val="24"/>
                <w:szCs w:val="24"/>
              </w:rPr>
            </w:pPr>
          </w:p>
        </w:tc>
      </w:tr>
      <w:tr w:rsidR="00B11B06" w:rsidRPr="00AE1545" w14:paraId="224CB275" w14:textId="77777777" w:rsidTr="00B11B06">
        <w:trPr>
          <w:cantSplit/>
          <w:trHeight w:val="20"/>
          <w:jc w:val="center"/>
        </w:trPr>
        <w:tc>
          <w:tcPr>
            <w:tcW w:w="561" w:type="dxa"/>
            <w:shd w:val="clear" w:color="auto" w:fill="auto"/>
            <w:vAlign w:val="center"/>
          </w:tcPr>
          <w:p w14:paraId="5CD21145"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10</w:t>
            </w:r>
          </w:p>
        </w:tc>
        <w:tc>
          <w:tcPr>
            <w:tcW w:w="3545" w:type="dxa"/>
            <w:shd w:val="clear" w:color="auto" w:fill="auto"/>
          </w:tcPr>
          <w:p w14:paraId="01ED7955"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 xml:space="preserve">Экстерьер и окраска </w:t>
            </w:r>
          </w:p>
        </w:tc>
        <w:tc>
          <w:tcPr>
            <w:tcW w:w="1843" w:type="dxa"/>
            <w:shd w:val="clear" w:color="auto" w:fill="auto"/>
          </w:tcPr>
          <w:p w14:paraId="0E546FA0"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584AF404"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4E801259" w14:textId="77777777" w:rsidR="00B11B06" w:rsidRPr="00AE1545" w:rsidRDefault="00B11B06" w:rsidP="00B11B06">
            <w:pPr>
              <w:suppressAutoHyphens/>
              <w:spacing w:line="240" w:lineRule="exact"/>
              <w:rPr>
                <w:rFonts w:cs="Times New Roman"/>
                <w:sz w:val="24"/>
                <w:szCs w:val="24"/>
              </w:rPr>
            </w:pPr>
          </w:p>
        </w:tc>
      </w:tr>
      <w:tr w:rsidR="00B11B06" w:rsidRPr="00AE1545" w14:paraId="26B0470A" w14:textId="77777777" w:rsidTr="00B11B06">
        <w:trPr>
          <w:cantSplit/>
          <w:trHeight w:val="20"/>
          <w:jc w:val="center"/>
        </w:trPr>
        <w:tc>
          <w:tcPr>
            <w:tcW w:w="561" w:type="dxa"/>
            <w:shd w:val="clear" w:color="auto" w:fill="auto"/>
            <w:vAlign w:val="center"/>
          </w:tcPr>
          <w:p w14:paraId="7366E8F9"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11</w:t>
            </w:r>
          </w:p>
        </w:tc>
        <w:tc>
          <w:tcPr>
            <w:tcW w:w="3545" w:type="dxa"/>
            <w:shd w:val="clear" w:color="auto" w:fill="auto"/>
          </w:tcPr>
          <w:p w14:paraId="4E049AAF"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Крышевое оборудование</w:t>
            </w:r>
          </w:p>
        </w:tc>
        <w:tc>
          <w:tcPr>
            <w:tcW w:w="1843" w:type="dxa"/>
            <w:shd w:val="clear" w:color="auto" w:fill="auto"/>
          </w:tcPr>
          <w:p w14:paraId="21AEF9BA"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50AF195B"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686C8828" w14:textId="77777777" w:rsidR="00B11B06" w:rsidRPr="00AE1545" w:rsidRDefault="00B11B06" w:rsidP="00B11B06">
            <w:pPr>
              <w:suppressAutoHyphens/>
              <w:spacing w:line="240" w:lineRule="exact"/>
              <w:rPr>
                <w:rFonts w:cs="Times New Roman"/>
                <w:sz w:val="24"/>
                <w:szCs w:val="24"/>
              </w:rPr>
            </w:pPr>
          </w:p>
        </w:tc>
      </w:tr>
      <w:tr w:rsidR="00B11B06" w:rsidRPr="00AE1545" w14:paraId="16E84F46" w14:textId="77777777" w:rsidTr="00B11B06">
        <w:trPr>
          <w:cantSplit/>
          <w:trHeight w:val="20"/>
          <w:jc w:val="center"/>
        </w:trPr>
        <w:tc>
          <w:tcPr>
            <w:tcW w:w="561" w:type="dxa"/>
            <w:shd w:val="clear" w:color="auto" w:fill="auto"/>
            <w:vAlign w:val="center"/>
          </w:tcPr>
          <w:p w14:paraId="53A222AC"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12</w:t>
            </w:r>
          </w:p>
        </w:tc>
        <w:tc>
          <w:tcPr>
            <w:tcW w:w="3545" w:type="dxa"/>
            <w:shd w:val="clear" w:color="auto" w:fill="auto"/>
          </w:tcPr>
          <w:p w14:paraId="0E190ABC"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Проверка герметичности (дождевание)</w:t>
            </w:r>
          </w:p>
        </w:tc>
        <w:tc>
          <w:tcPr>
            <w:tcW w:w="1843" w:type="dxa"/>
            <w:shd w:val="clear" w:color="auto" w:fill="auto"/>
          </w:tcPr>
          <w:p w14:paraId="71BD9780"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1169F51A"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28EC93A1" w14:textId="77777777" w:rsidR="00B11B06" w:rsidRPr="00AE1545" w:rsidRDefault="00B11B06" w:rsidP="00B11B06">
            <w:pPr>
              <w:suppressAutoHyphens/>
              <w:spacing w:line="240" w:lineRule="exact"/>
              <w:rPr>
                <w:rFonts w:cs="Times New Roman"/>
                <w:sz w:val="24"/>
                <w:szCs w:val="24"/>
              </w:rPr>
            </w:pPr>
          </w:p>
        </w:tc>
      </w:tr>
      <w:tr w:rsidR="00B11B06" w:rsidRPr="00AE1545" w14:paraId="59B3E439" w14:textId="77777777" w:rsidTr="00B11B06">
        <w:trPr>
          <w:cantSplit/>
          <w:trHeight w:val="20"/>
          <w:jc w:val="center"/>
        </w:trPr>
        <w:tc>
          <w:tcPr>
            <w:tcW w:w="561" w:type="dxa"/>
            <w:shd w:val="clear" w:color="auto" w:fill="auto"/>
            <w:vAlign w:val="center"/>
          </w:tcPr>
          <w:p w14:paraId="6935E45A"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13</w:t>
            </w:r>
          </w:p>
        </w:tc>
        <w:tc>
          <w:tcPr>
            <w:tcW w:w="3545" w:type="dxa"/>
            <w:shd w:val="clear" w:color="auto" w:fill="auto"/>
          </w:tcPr>
          <w:p w14:paraId="53864C2D"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 xml:space="preserve">Приемо-сдаточные испытания (электрическое </w:t>
            </w:r>
            <w:r w:rsidRPr="00AE1545">
              <w:rPr>
                <w:rFonts w:cs="Times New Roman"/>
                <w:sz w:val="24"/>
                <w:szCs w:val="24"/>
              </w:rPr>
              <w:br/>
              <w:t xml:space="preserve">и механическое оборудование) </w:t>
            </w:r>
          </w:p>
        </w:tc>
        <w:tc>
          <w:tcPr>
            <w:tcW w:w="1843" w:type="dxa"/>
            <w:shd w:val="clear" w:color="auto" w:fill="auto"/>
          </w:tcPr>
          <w:p w14:paraId="6225415F"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4A49D059"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0CCAC352" w14:textId="77777777" w:rsidR="00B11B06" w:rsidRPr="00AE1545" w:rsidRDefault="00B11B06" w:rsidP="00B11B06">
            <w:pPr>
              <w:suppressAutoHyphens/>
              <w:spacing w:line="240" w:lineRule="exact"/>
              <w:rPr>
                <w:rFonts w:cs="Times New Roman"/>
                <w:sz w:val="24"/>
                <w:szCs w:val="24"/>
              </w:rPr>
            </w:pPr>
          </w:p>
        </w:tc>
      </w:tr>
      <w:tr w:rsidR="00B11B06" w:rsidRPr="00AE1545" w14:paraId="58BB2D8C" w14:textId="77777777" w:rsidTr="00B11B06">
        <w:trPr>
          <w:cantSplit/>
          <w:trHeight w:val="20"/>
          <w:jc w:val="center"/>
        </w:trPr>
        <w:tc>
          <w:tcPr>
            <w:tcW w:w="561" w:type="dxa"/>
            <w:shd w:val="clear" w:color="auto" w:fill="auto"/>
            <w:vAlign w:val="center"/>
          </w:tcPr>
          <w:p w14:paraId="65474AD4"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14</w:t>
            </w:r>
          </w:p>
        </w:tc>
        <w:tc>
          <w:tcPr>
            <w:tcW w:w="3545" w:type="dxa"/>
            <w:shd w:val="clear" w:color="auto" w:fill="auto"/>
          </w:tcPr>
          <w:p w14:paraId="7B0E84F9"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Обкатка на испытательных путях</w:t>
            </w:r>
          </w:p>
        </w:tc>
        <w:tc>
          <w:tcPr>
            <w:tcW w:w="1843" w:type="dxa"/>
            <w:shd w:val="clear" w:color="auto" w:fill="auto"/>
          </w:tcPr>
          <w:p w14:paraId="77103C1D"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44DF27E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4009F2FA" w14:textId="77777777" w:rsidR="00B11B06" w:rsidRPr="00AE1545" w:rsidRDefault="00B11B06" w:rsidP="00B11B06">
            <w:pPr>
              <w:suppressAutoHyphens/>
              <w:spacing w:line="240" w:lineRule="exact"/>
              <w:rPr>
                <w:rFonts w:cs="Times New Roman"/>
                <w:sz w:val="24"/>
                <w:szCs w:val="24"/>
              </w:rPr>
            </w:pPr>
          </w:p>
        </w:tc>
      </w:tr>
      <w:tr w:rsidR="00B11B06" w:rsidRPr="00AE1545" w14:paraId="7862B7B7" w14:textId="77777777" w:rsidTr="00B11B06">
        <w:trPr>
          <w:cantSplit/>
          <w:trHeight w:val="20"/>
          <w:jc w:val="center"/>
        </w:trPr>
        <w:tc>
          <w:tcPr>
            <w:tcW w:w="561" w:type="dxa"/>
            <w:shd w:val="clear" w:color="auto" w:fill="auto"/>
            <w:vAlign w:val="center"/>
          </w:tcPr>
          <w:p w14:paraId="1FCF2DB3"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lastRenderedPageBreak/>
              <w:t>15</w:t>
            </w:r>
          </w:p>
        </w:tc>
        <w:tc>
          <w:tcPr>
            <w:tcW w:w="3545" w:type="dxa"/>
            <w:shd w:val="clear" w:color="auto" w:fill="auto"/>
          </w:tcPr>
          <w:p w14:paraId="6A18FDB2" w14:textId="77777777" w:rsidR="00B11B06" w:rsidRPr="00AE1545" w:rsidRDefault="00B11B06" w:rsidP="00B11B06">
            <w:pPr>
              <w:suppressAutoHyphens/>
              <w:spacing w:line="240" w:lineRule="exact"/>
              <w:rPr>
                <w:rFonts w:cs="Times New Roman"/>
                <w:sz w:val="24"/>
                <w:szCs w:val="24"/>
              </w:rPr>
            </w:pPr>
            <w:r w:rsidRPr="00AE1545">
              <w:rPr>
                <w:rStyle w:val="213pt"/>
                <w:rFonts w:eastAsiaTheme="minorHAnsi"/>
                <w:sz w:val="24"/>
                <w:szCs w:val="24"/>
              </w:rPr>
              <w:t xml:space="preserve">Окончательная сдача </w:t>
            </w:r>
          </w:p>
        </w:tc>
        <w:tc>
          <w:tcPr>
            <w:tcW w:w="1843" w:type="dxa"/>
            <w:shd w:val="clear" w:color="auto" w:fill="auto"/>
          </w:tcPr>
          <w:p w14:paraId="5BC9956A"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Лист контроля</w:t>
            </w:r>
          </w:p>
        </w:tc>
        <w:tc>
          <w:tcPr>
            <w:tcW w:w="1701" w:type="dxa"/>
            <w:shd w:val="clear" w:color="auto" w:fill="auto"/>
          </w:tcPr>
          <w:p w14:paraId="5F75F818"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4BBBA2D6" w14:textId="77777777" w:rsidR="00B11B06" w:rsidRPr="00AE1545" w:rsidRDefault="00B11B06" w:rsidP="00B11B06">
            <w:pPr>
              <w:suppressAutoHyphens/>
              <w:spacing w:line="240" w:lineRule="exact"/>
              <w:rPr>
                <w:rFonts w:cs="Times New Roman"/>
                <w:sz w:val="24"/>
                <w:szCs w:val="24"/>
              </w:rPr>
            </w:pPr>
          </w:p>
        </w:tc>
      </w:tr>
      <w:tr w:rsidR="00B11B06" w:rsidRPr="00AE1545" w14:paraId="2858AECC" w14:textId="77777777" w:rsidTr="00B11B06">
        <w:trPr>
          <w:cantSplit/>
          <w:trHeight w:val="20"/>
          <w:jc w:val="center"/>
        </w:trPr>
        <w:tc>
          <w:tcPr>
            <w:tcW w:w="561" w:type="dxa"/>
            <w:shd w:val="clear" w:color="auto" w:fill="auto"/>
            <w:vAlign w:val="center"/>
          </w:tcPr>
          <w:p w14:paraId="7E2EEEB9" w14:textId="77777777" w:rsidR="00B11B06" w:rsidRPr="00AE1545" w:rsidRDefault="00B11B06" w:rsidP="00B11B06">
            <w:pPr>
              <w:suppressAutoHyphens/>
              <w:spacing w:line="240" w:lineRule="exact"/>
              <w:jc w:val="center"/>
              <w:rPr>
                <w:rFonts w:cs="Times New Roman"/>
                <w:sz w:val="24"/>
                <w:szCs w:val="24"/>
              </w:rPr>
            </w:pPr>
            <w:r w:rsidRPr="00AE1545">
              <w:rPr>
                <w:rFonts w:cs="Times New Roman"/>
                <w:sz w:val="24"/>
                <w:szCs w:val="24"/>
              </w:rPr>
              <w:t>16</w:t>
            </w:r>
          </w:p>
        </w:tc>
        <w:tc>
          <w:tcPr>
            <w:tcW w:w="3545" w:type="dxa"/>
            <w:shd w:val="clear" w:color="auto" w:fill="auto"/>
          </w:tcPr>
          <w:p w14:paraId="69892A2A"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Техническая и эксплуатационная документация</w:t>
            </w:r>
          </w:p>
        </w:tc>
        <w:tc>
          <w:tcPr>
            <w:tcW w:w="1843" w:type="dxa"/>
            <w:shd w:val="clear" w:color="auto" w:fill="auto"/>
          </w:tcPr>
          <w:p w14:paraId="4E2369F2"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Формуляр, паспорта на оборудование, узлы, агрегаты, лист контроля</w:t>
            </w:r>
          </w:p>
        </w:tc>
        <w:tc>
          <w:tcPr>
            <w:tcW w:w="1701" w:type="dxa"/>
            <w:shd w:val="clear" w:color="auto" w:fill="auto"/>
          </w:tcPr>
          <w:p w14:paraId="3FA436D7" w14:textId="77777777" w:rsidR="00B11B06" w:rsidRPr="00AE1545" w:rsidRDefault="00B11B06" w:rsidP="00B11B06">
            <w:pPr>
              <w:suppressAutoHyphens/>
              <w:spacing w:line="240" w:lineRule="exact"/>
              <w:rPr>
                <w:rFonts w:cs="Times New Roman"/>
                <w:sz w:val="24"/>
                <w:szCs w:val="24"/>
              </w:rPr>
            </w:pPr>
            <w:r w:rsidRPr="00AE1545">
              <w:rPr>
                <w:rFonts w:cs="Times New Roman"/>
                <w:sz w:val="24"/>
                <w:szCs w:val="24"/>
              </w:rPr>
              <w:t>Приемочный контроль</w:t>
            </w:r>
          </w:p>
        </w:tc>
        <w:tc>
          <w:tcPr>
            <w:tcW w:w="1706" w:type="dxa"/>
            <w:shd w:val="clear" w:color="auto" w:fill="auto"/>
          </w:tcPr>
          <w:p w14:paraId="19D8AC5A" w14:textId="77777777" w:rsidR="00B11B06" w:rsidRPr="00AE1545" w:rsidRDefault="00B11B06" w:rsidP="00B11B06">
            <w:pPr>
              <w:suppressAutoHyphens/>
              <w:spacing w:line="240" w:lineRule="exact"/>
              <w:rPr>
                <w:rFonts w:cs="Times New Roman"/>
                <w:sz w:val="24"/>
                <w:szCs w:val="24"/>
              </w:rPr>
            </w:pPr>
          </w:p>
        </w:tc>
      </w:tr>
    </w:tbl>
    <w:p w14:paraId="6D368121" w14:textId="77777777" w:rsidR="00B11B06" w:rsidRPr="00AE1545" w:rsidRDefault="00B11B06" w:rsidP="00B11B06">
      <w:pPr>
        <w:suppressAutoHyphens/>
        <w:rPr>
          <w:rStyle w:val="6e"/>
          <w:rFonts w:eastAsia="Tahoma"/>
          <w:b w:val="0"/>
          <w:i w:val="0"/>
          <w:color w:val="auto"/>
        </w:rPr>
      </w:pPr>
    </w:p>
    <w:p w14:paraId="5F04B198" w14:textId="77777777" w:rsidR="00B11B06" w:rsidRPr="00AE1545" w:rsidRDefault="00B11B06" w:rsidP="00B11B06">
      <w:pPr>
        <w:pStyle w:val="a6"/>
        <w:shd w:val="clear" w:color="auto" w:fill="FFFFFF" w:themeFill="background1"/>
        <w:suppressAutoHyphens/>
        <w:ind w:left="709"/>
        <w:jc w:val="right"/>
        <w:rPr>
          <w:rFonts w:ascii="Times New Roman" w:hAnsi="Times New Roman"/>
          <w:b/>
          <w:sz w:val="24"/>
          <w:szCs w:val="24"/>
        </w:rPr>
        <w:sectPr w:rsidR="00B11B06" w:rsidRPr="00AE1545" w:rsidSect="00685932">
          <w:headerReference w:type="first" r:id="rId15"/>
          <w:pgSz w:w="11906" w:h="16838" w:code="9"/>
          <w:pgMar w:top="1134" w:right="567" w:bottom="1134" w:left="238" w:header="709" w:footer="709" w:gutter="0"/>
          <w:pgNumType w:start="0"/>
          <w:cols w:space="708"/>
          <w:titlePg/>
          <w:docGrid w:linePitch="360"/>
        </w:sectPr>
      </w:pPr>
    </w:p>
    <w:p w14:paraId="3F34FE0E" w14:textId="54FB44DB"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lastRenderedPageBreak/>
        <w:t>Приложение №</w:t>
      </w:r>
      <w:r>
        <w:rPr>
          <w:rFonts w:ascii="Times New Roman" w:hAnsi="Times New Roman"/>
          <w:b/>
          <w:sz w:val="24"/>
          <w:szCs w:val="24"/>
          <w:lang w:val="ru-RU"/>
        </w:rPr>
        <w:t>2а</w:t>
      </w:r>
      <w:r w:rsidRPr="00F11458">
        <w:rPr>
          <w:rFonts w:ascii="Times New Roman" w:hAnsi="Times New Roman"/>
          <w:b/>
          <w:sz w:val="24"/>
          <w:szCs w:val="24"/>
        </w:rPr>
        <w:t xml:space="preserve"> </w:t>
      </w:r>
    </w:p>
    <w:p w14:paraId="6F033181" w14:textId="77777777"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t>к Регламенту от_______________</w:t>
      </w:r>
    </w:p>
    <w:p w14:paraId="6DC6CF76" w14:textId="77777777" w:rsidR="00B11B06" w:rsidRPr="00AE1545" w:rsidRDefault="00B11B06" w:rsidP="00B11B06">
      <w:pPr>
        <w:suppressAutoHyphens/>
        <w:jc w:val="center"/>
        <w:rPr>
          <w:rFonts w:ascii="Times New Roman" w:hAnsi="Times New Roman" w:cs="Times New Roman"/>
          <w:b/>
          <w:sz w:val="24"/>
          <w:szCs w:val="24"/>
        </w:rPr>
      </w:pPr>
      <w:r w:rsidRPr="00AE1545">
        <w:rPr>
          <w:rFonts w:ascii="Times New Roman" w:hAnsi="Times New Roman" w:cs="Times New Roman"/>
          <w:b/>
          <w:caps/>
          <w:sz w:val="24"/>
          <w:szCs w:val="24"/>
        </w:rPr>
        <w:t>Лист контроля</w:t>
      </w:r>
      <w:r w:rsidRPr="00AE1545">
        <w:rPr>
          <w:rFonts w:ascii="Times New Roman" w:hAnsi="Times New Roman" w:cs="Times New Roman"/>
          <w:b/>
          <w:sz w:val="24"/>
          <w:szCs w:val="24"/>
        </w:rPr>
        <w:br/>
      </w:r>
      <w:r w:rsidRPr="00AE1545">
        <w:rPr>
          <w:rFonts w:ascii="Times New Roman" w:hAnsi="Times New Roman" w:cs="Times New Roman"/>
          <w:sz w:val="24"/>
          <w:szCs w:val="24"/>
        </w:rPr>
        <w:t>на приемку кузова перед окраской (секций кузова),</w:t>
      </w:r>
      <w:r w:rsidRPr="00AE1545">
        <w:rPr>
          <w:rFonts w:ascii="Times New Roman" w:hAnsi="Times New Roman" w:cs="Times New Roman"/>
          <w:sz w:val="24"/>
          <w:szCs w:val="24"/>
        </w:rPr>
        <w:br/>
        <w:t>кузова (секций кузова) после окраски</w:t>
      </w:r>
    </w:p>
    <w:p w14:paraId="7F11DDF2" w14:textId="77777777" w:rsidR="00B11B06" w:rsidRPr="00AE1545" w:rsidRDefault="00B11B06" w:rsidP="00B11B06">
      <w:pPr>
        <w:keepNext/>
        <w:keepLines/>
        <w:suppressAutoHyphens/>
        <w:spacing w:before="240" w:after="240"/>
        <w:rPr>
          <w:rFonts w:ascii="Times New Roman" w:hAnsi="Times New Roman" w:cs="Times New Roman"/>
          <w:sz w:val="24"/>
          <w:szCs w:val="24"/>
        </w:rPr>
      </w:pPr>
      <w:r w:rsidRPr="00AE1545">
        <w:rPr>
          <w:rFonts w:ascii="Times New Roman" w:hAnsi="Times New Roman" w:cs="Times New Roman"/>
          <w:sz w:val="24"/>
          <w:szCs w:val="24"/>
        </w:rPr>
        <w:t>Подвижной состав, модель _____________</w:t>
      </w:r>
    </w:p>
    <w:tbl>
      <w:tblPr>
        <w:tblStyle w:val="afffa"/>
        <w:tblW w:w="9356" w:type="dxa"/>
        <w:tblInd w:w="-5" w:type="dxa"/>
        <w:tblLook w:val="04A0" w:firstRow="1" w:lastRow="0" w:firstColumn="1" w:lastColumn="0" w:noHBand="0" w:noVBand="1"/>
      </w:tblPr>
      <w:tblGrid>
        <w:gridCol w:w="560"/>
        <w:gridCol w:w="4547"/>
        <w:gridCol w:w="1770"/>
        <w:gridCol w:w="2479"/>
      </w:tblGrid>
      <w:tr w:rsidR="00B11B06" w:rsidRPr="00AE1545" w14:paraId="40C5D1E8" w14:textId="77777777" w:rsidTr="00B11B06">
        <w:trPr>
          <w:cantSplit/>
          <w:tblHeader/>
        </w:trPr>
        <w:tc>
          <w:tcPr>
            <w:tcW w:w="560" w:type="dxa"/>
            <w:tcBorders>
              <w:top w:val="single" w:sz="12" w:space="0" w:color="auto"/>
              <w:left w:val="single" w:sz="12" w:space="0" w:color="auto"/>
              <w:bottom w:val="single" w:sz="12" w:space="0" w:color="auto"/>
            </w:tcBorders>
            <w:vAlign w:val="center"/>
          </w:tcPr>
          <w:p w14:paraId="6B7C8552"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п/п</w:t>
            </w:r>
          </w:p>
        </w:tc>
        <w:tc>
          <w:tcPr>
            <w:tcW w:w="4547" w:type="dxa"/>
            <w:tcBorders>
              <w:top w:val="single" w:sz="12" w:space="0" w:color="auto"/>
              <w:bottom w:val="single" w:sz="12" w:space="0" w:color="auto"/>
            </w:tcBorders>
            <w:vAlign w:val="center"/>
          </w:tcPr>
          <w:p w14:paraId="23139719"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Объект проверки (приемки)</w:t>
            </w:r>
          </w:p>
        </w:tc>
        <w:tc>
          <w:tcPr>
            <w:tcW w:w="1770" w:type="dxa"/>
            <w:tcBorders>
              <w:top w:val="single" w:sz="12" w:space="0" w:color="auto"/>
              <w:bottom w:val="single" w:sz="12" w:space="0" w:color="auto"/>
            </w:tcBorders>
            <w:vAlign w:val="center"/>
          </w:tcPr>
          <w:p w14:paraId="41985ABF"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xml:space="preserve">Номер объекта контроля </w:t>
            </w:r>
          </w:p>
        </w:tc>
        <w:tc>
          <w:tcPr>
            <w:tcW w:w="2479" w:type="dxa"/>
            <w:tcBorders>
              <w:top w:val="single" w:sz="12" w:space="0" w:color="auto"/>
              <w:bottom w:val="single" w:sz="12" w:space="0" w:color="auto"/>
              <w:right w:val="single" w:sz="12" w:space="0" w:color="auto"/>
            </w:tcBorders>
            <w:vAlign w:val="center"/>
          </w:tcPr>
          <w:p w14:paraId="0CDE21DD"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Отметка о соответствии (соотв./не соотв.), дата предъявления</w:t>
            </w:r>
          </w:p>
        </w:tc>
      </w:tr>
      <w:tr w:rsidR="00B11B06" w:rsidRPr="00AE1545" w14:paraId="64D43A63" w14:textId="77777777" w:rsidTr="00B11B06">
        <w:trPr>
          <w:cantSplit/>
        </w:trPr>
        <w:tc>
          <w:tcPr>
            <w:tcW w:w="9356" w:type="dxa"/>
            <w:gridSpan w:val="4"/>
            <w:tcBorders>
              <w:top w:val="single" w:sz="12" w:space="0" w:color="auto"/>
              <w:bottom w:val="single" w:sz="4" w:space="0" w:color="auto"/>
            </w:tcBorders>
            <w:vAlign w:val="center"/>
          </w:tcPr>
          <w:p w14:paraId="00129B16" w14:textId="77777777" w:rsidR="00B11B06" w:rsidRPr="00AE1545" w:rsidRDefault="00B11B06" w:rsidP="00B11B06">
            <w:pPr>
              <w:suppressAutoHyphens/>
              <w:rPr>
                <w:rFonts w:cs="Times New Roman"/>
                <w:sz w:val="24"/>
                <w:szCs w:val="24"/>
              </w:rPr>
            </w:pPr>
            <w:r w:rsidRPr="00AE1545">
              <w:rPr>
                <w:rFonts w:cs="Times New Roman"/>
                <w:sz w:val="24"/>
                <w:szCs w:val="24"/>
              </w:rPr>
              <w:t>Кузов (секции кузова) перед окраской (замеры, осмотр)</w:t>
            </w:r>
          </w:p>
        </w:tc>
      </w:tr>
      <w:tr w:rsidR="00B11B06" w:rsidRPr="00AE1545" w14:paraId="7A4BB413" w14:textId="77777777" w:rsidTr="00B11B06">
        <w:trPr>
          <w:cantSplit/>
        </w:trPr>
        <w:tc>
          <w:tcPr>
            <w:tcW w:w="560" w:type="dxa"/>
            <w:tcBorders>
              <w:bottom w:val="single" w:sz="4" w:space="0" w:color="auto"/>
            </w:tcBorders>
            <w:vAlign w:val="center"/>
          </w:tcPr>
          <w:p w14:paraId="3CD0C5ED" w14:textId="77777777" w:rsidR="00B11B06" w:rsidRPr="00AE1545" w:rsidRDefault="00B11B06" w:rsidP="00B11B06">
            <w:pPr>
              <w:suppressAutoHyphens/>
              <w:jc w:val="center"/>
              <w:rPr>
                <w:rFonts w:cs="Times New Roman"/>
                <w:sz w:val="24"/>
                <w:szCs w:val="24"/>
              </w:rPr>
            </w:pPr>
            <w:r w:rsidRPr="00AE1545">
              <w:rPr>
                <w:rFonts w:cs="Times New Roman"/>
                <w:sz w:val="24"/>
                <w:szCs w:val="24"/>
              </w:rPr>
              <w:t>1</w:t>
            </w:r>
          </w:p>
        </w:tc>
        <w:tc>
          <w:tcPr>
            <w:tcW w:w="4547" w:type="dxa"/>
            <w:tcBorders>
              <w:bottom w:val="single" w:sz="4" w:space="0" w:color="auto"/>
            </w:tcBorders>
            <w:vAlign w:val="center"/>
          </w:tcPr>
          <w:p w14:paraId="3045F408"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06AFB612"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1DE877E1" w14:textId="77777777" w:rsidR="00B11B06" w:rsidRPr="00AE1545" w:rsidRDefault="00B11B06" w:rsidP="00B11B06">
            <w:pPr>
              <w:suppressAutoHyphens/>
              <w:jc w:val="center"/>
              <w:rPr>
                <w:rFonts w:cs="Times New Roman"/>
                <w:sz w:val="24"/>
                <w:szCs w:val="24"/>
              </w:rPr>
            </w:pPr>
          </w:p>
        </w:tc>
      </w:tr>
      <w:tr w:rsidR="00B11B06" w:rsidRPr="00AE1545" w14:paraId="690FA38E" w14:textId="77777777" w:rsidTr="00B11B06">
        <w:trPr>
          <w:cantSplit/>
        </w:trPr>
        <w:tc>
          <w:tcPr>
            <w:tcW w:w="560" w:type="dxa"/>
            <w:tcBorders>
              <w:bottom w:val="single" w:sz="4" w:space="0" w:color="auto"/>
            </w:tcBorders>
            <w:vAlign w:val="center"/>
          </w:tcPr>
          <w:p w14:paraId="454825BA" w14:textId="77777777" w:rsidR="00B11B06" w:rsidRPr="00AE1545" w:rsidRDefault="00B11B06" w:rsidP="00B11B06">
            <w:pPr>
              <w:suppressAutoHyphens/>
              <w:jc w:val="center"/>
              <w:rPr>
                <w:rFonts w:cs="Times New Roman"/>
                <w:sz w:val="24"/>
                <w:szCs w:val="24"/>
              </w:rPr>
            </w:pPr>
            <w:r w:rsidRPr="00AE1545">
              <w:rPr>
                <w:rFonts w:cs="Times New Roman"/>
                <w:sz w:val="24"/>
                <w:szCs w:val="24"/>
              </w:rPr>
              <w:t>1.1</w:t>
            </w:r>
          </w:p>
        </w:tc>
        <w:tc>
          <w:tcPr>
            <w:tcW w:w="4547" w:type="dxa"/>
            <w:tcBorders>
              <w:bottom w:val="single" w:sz="4" w:space="0" w:color="auto"/>
            </w:tcBorders>
            <w:vAlign w:val="center"/>
          </w:tcPr>
          <w:p w14:paraId="7BDC2EE7"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4900480E"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2AD92FE8" w14:textId="77777777" w:rsidR="00B11B06" w:rsidRPr="00AE1545" w:rsidRDefault="00B11B06" w:rsidP="00B11B06">
            <w:pPr>
              <w:suppressAutoHyphens/>
              <w:jc w:val="center"/>
              <w:rPr>
                <w:rFonts w:cs="Times New Roman"/>
                <w:sz w:val="24"/>
                <w:szCs w:val="24"/>
              </w:rPr>
            </w:pPr>
          </w:p>
        </w:tc>
      </w:tr>
      <w:tr w:rsidR="00B11B06" w:rsidRPr="00AE1545" w14:paraId="38BA64A4" w14:textId="77777777" w:rsidTr="00B11B06">
        <w:trPr>
          <w:cantSplit/>
        </w:trPr>
        <w:tc>
          <w:tcPr>
            <w:tcW w:w="560" w:type="dxa"/>
            <w:tcBorders>
              <w:bottom w:val="single" w:sz="4" w:space="0" w:color="auto"/>
            </w:tcBorders>
            <w:vAlign w:val="center"/>
          </w:tcPr>
          <w:p w14:paraId="18027B58" w14:textId="77777777" w:rsidR="00B11B06" w:rsidRPr="00AE1545" w:rsidRDefault="00B11B06" w:rsidP="00B11B06">
            <w:pPr>
              <w:suppressAutoHyphens/>
              <w:jc w:val="center"/>
              <w:rPr>
                <w:rFonts w:cs="Times New Roman"/>
                <w:sz w:val="24"/>
                <w:szCs w:val="24"/>
              </w:rPr>
            </w:pPr>
            <w:r w:rsidRPr="00AE1545">
              <w:rPr>
                <w:rFonts w:cs="Times New Roman"/>
                <w:sz w:val="24"/>
                <w:szCs w:val="24"/>
              </w:rPr>
              <w:t>1.2</w:t>
            </w:r>
          </w:p>
        </w:tc>
        <w:tc>
          <w:tcPr>
            <w:tcW w:w="4547" w:type="dxa"/>
            <w:tcBorders>
              <w:bottom w:val="single" w:sz="4" w:space="0" w:color="auto"/>
            </w:tcBorders>
            <w:vAlign w:val="center"/>
          </w:tcPr>
          <w:p w14:paraId="3242A301"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41743481"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220F1C38" w14:textId="77777777" w:rsidR="00B11B06" w:rsidRPr="00AE1545" w:rsidRDefault="00B11B06" w:rsidP="00B11B06">
            <w:pPr>
              <w:suppressAutoHyphens/>
              <w:jc w:val="center"/>
              <w:rPr>
                <w:rFonts w:cs="Times New Roman"/>
                <w:sz w:val="24"/>
                <w:szCs w:val="24"/>
              </w:rPr>
            </w:pPr>
          </w:p>
        </w:tc>
      </w:tr>
      <w:tr w:rsidR="00B11B06" w:rsidRPr="00AE1545" w14:paraId="754D6F70" w14:textId="77777777" w:rsidTr="00B11B06">
        <w:trPr>
          <w:cantSplit/>
        </w:trPr>
        <w:tc>
          <w:tcPr>
            <w:tcW w:w="560" w:type="dxa"/>
            <w:tcBorders>
              <w:bottom w:val="single" w:sz="4" w:space="0" w:color="auto"/>
            </w:tcBorders>
            <w:vAlign w:val="center"/>
          </w:tcPr>
          <w:p w14:paraId="61B3A850" w14:textId="77777777" w:rsidR="00B11B06" w:rsidRPr="00AE1545" w:rsidRDefault="00B11B06" w:rsidP="00B11B06">
            <w:pPr>
              <w:suppressAutoHyphens/>
              <w:jc w:val="center"/>
              <w:rPr>
                <w:rFonts w:cs="Times New Roman"/>
                <w:sz w:val="24"/>
                <w:szCs w:val="24"/>
              </w:rPr>
            </w:pPr>
            <w:r w:rsidRPr="00AE1545">
              <w:rPr>
                <w:rFonts w:cs="Times New Roman"/>
                <w:sz w:val="24"/>
                <w:szCs w:val="24"/>
              </w:rPr>
              <w:t>1.3</w:t>
            </w:r>
          </w:p>
        </w:tc>
        <w:tc>
          <w:tcPr>
            <w:tcW w:w="4547" w:type="dxa"/>
            <w:tcBorders>
              <w:bottom w:val="single" w:sz="4" w:space="0" w:color="auto"/>
            </w:tcBorders>
            <w:vAlign w:val="center"/>
          </w:tcPr>
          <w:p w14:paraId="444D02DE"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5973D783"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4C1FA6C3" w14:textId="77777777" w:rsidR="00B11B06" w:rsidRPr="00AE1545" w:rsidRDefault="00B11B06" w:rsidP="00B11B06">
            <w:pPr>
              <w:suppressAutoHyphens/>
              <w:jc w:val="center"/>
              <w:rPr>
                <w:rFonts w:cs="Times New Roman"/>
                <w:sz w:val="24"/>
                <w:szCs w:val="24"/>
              </w:rPr>
            </w:pPr>
          </w:p>
        </w:tc>
      </w:tr>
      <w:tr w:rsidR="00B11B06" w:rsidRPr="00AE1545" w14:paraId="73F76806" w14:textId="77777777" w:rsidTr="00B11B06">
        <w:trPr>
          <w:cantSplit/>
        </w:trPr>
        <w:tc>
          <w:tcPr>
            <w:tcW w:w="9356" w:type="dxa"/>
            <w:gridSpan w:val="4"/>
            <w:tcBorders>
              <w:bottom w:val="single" w:sz="4" w:space="0" w:color="auto"/>
            </w:tcBorders>
            <w:vAlign w:val="center"/>
          </w:tcPr>
          <w:p w14:paraId="36B90B68" w14:textId="77777777" w:rsidR="00B11B06" w:rsidRPr="00AE1545" w:rsidRDefault="00B11B06" w:rsidP="00B11B06">
            <w:pPr>
              <w:suppressAutoHyphens/>
              <w:ind w:right="-108"/>
              <w:rPr>
                <w:rFonts w:cs="Times New Roman"/>
                <w:sz w:val="24"/>
                <w:szCs w:val="24"/>
              </w:rPr>
            </w:pPr>
            <w:r w:rsidRPr="00AE1545">
              <w:rPr>
                <w:rFonts w:cs="Times New Roman"/>
                <w:sz w:val="24"/>
                <w:szCs w:val="24"/>
              </w:rPr>
              <w:t>Кузов (секции кузова) после окраски (осмотр)</w:t>
            </w:r>
          </w:p>
        </w:tc>
      </w:tr>
      <w:tr w:rsidR="00B11B06" w:rsidRPr="00AE1545" w14:paraId="0F742CBD" w14:textId="77777777" w:rsidTr="00B11B06">
        <w:trPr>
          <w:cantSplit/>
        </w:trPr>
        <w:tc>
          <w:tcPr>
            <w:tcW w:w="560" w:type="dxa"/>
            <w:tcBorders>
              <w:bottom w:val="single" w:sz="4" w:space="0" w:color="auto"/>
            </w:tcBorders>
            <w:vAlign w:val="center"/>
          </w:tcPr>
          <w:p w14:paraId="755EA6D0" w14:textId="77777777" w:rsidR="00B11B06" w:rsidRPr="00AE1545" w:rsidRDefault="00B11B06" w:rsidP="00B11B06">
            <w:pPr>
              <w:suppressAutoHyphens/>
              <w:jc w:val="center"/>
              <w:rPr>
                <w:rFonts w:cs="Times New Roman"/>
                <w:sz w:val="24"/>
                <w:szCs w:val="24"/>
              </w:rPr>
            </w:pPr>
            <w:r w:rsidRPr="00AE1545">
              <w:rPr>
                <w:rFonts w:cs="Times New Roman"/>
                <w:sz w:val="24"/>
                <w:szCs w:val="24"/>
              </w:rPr>
              <w:t>2</w:t>
            </w:r>
          </w:p>
        </w:tc>
        <w:tc>
          <w:tcPr>
            <w:tcW w:w="4547" w:type="dxa"/>
            <w:tcBorders>
              <w:bottom w:val="single" w:sz="4" w:space="0" w:color="auto"/>
            </w:tcBorders>
            <w:vAlign w:val="center"/>
          </w:tcPr>
          <w:p w14:paraId="4B32647C"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6745CAAD"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7B7D42AF" w14:textId="77777777" w:rsidR="00B11B06" w:rsidRPr="00AE1545" w:rsidRDefault="00B11B06" w:rsidP="00B11B06">
            <w:pPr>
              <w:suppressAutoHyphens/>
              <w:jc w:val="center"/>
              <w:rPr>
                <w:rFonts w:cs="Times New Roman"/>
                <w:sz w:val="24"/>
                <w:szCs w:val="24"/>
              </w:rPr>
            </w:pPr>
          </w:p>
        </w:tc>
      </w:tr>
      <w:tr w:rsidR="00B11B06" w:rsidRPr="00AE1545" w14:paraId="2B4C4E66" w14:textId="77777777" w:rsidTr="00B11B06">
        <w:trPr>
          <w:cantSplit/>
        </w:trPr>
        <w:tc>
          <w:tcPr>
            <w:tcW w:w="560" w:type="dxa"/>
            <w:tcBorders>
              <w:bottom w:val="single" w:sz="4" w:space="0" w:color="auto"/>
            </w:tcBorders>
            <w:vAlign w:val="center"/>
          </w:tcPr>
          <w:p w14:paraId="76E4F731" w14:textId="77777777" w:rsidR="00B11B06" w:rsidRPr="00AE1545" w:rsidRDefault="00B11B06" w:rsidP="00B11B06">
            <w:pPr>
              <w:suppressAutoHyphens/>
              <w:jc w:val="center"/>
              <w:rPr>
                <w:rFonts w:cs="Times New Roman"/>
                <w:sz w:val="24"/>
                <w:szCs w:val="24"/>
              </w:rPr>
            </w:pPr>
            <w:r w:rsidRPr="00AE1545">
              <w:rPr>
                <w:rFonts w:cs="Times New Roman"/>
                <w:sz w:val="24"/>
                <w:szCs w:val="24"/>
              </w:rPr>
              <w:t>2.1</w:t>
            </w:r>
          </w:p>
        </w:tc>
        <w:tc>
          <w:tcPr>
            <w:tcW w:w="4547" w:type="dxa"/>
            <w:tcBorders>
              <w:bottom w:val="single" w:sz="4" w:space="0" w:color="auto"/>
            </w:tcBorders>
            <w:vAlign w:val="center"/>
          </w:tcPr>
          <w:p w14:paraId="48EC1D45"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252BAD52"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17A4E0AF" w14:textId="77777777" w:rsidR="00B11B06" w:rsidRPr="00AE1545" w:rsidRDefault="00B11B06" w:rsidP="00B11B06">
            <w:pPr>
              <w:suppressAutoHyphens/>
              <w:jc w:val="center"/>
              <w:rPr>
                <w:rFonts w:cs="Times New Roman"/>
                <w:sz w:val="24"/>
                <w:szCs w:val="24"/>
              </w:rPr>
            </w:pPr>
          </w:p>
        </w:tc>
      </w:tr>
      <w:tr w:rsidR="00B11B06" w:rsidRPr="00AE1545" w14:paraId="3E9B8A5B" w14:textId="77777777" w:rsidTr="00B11B06">
        <w:trPr>
          <w:cantSplit/>
        </w:trPr>
        <w:tc>
          <w:tcPr>
            <w:tcW w:w="560" w:type="dxa"/>
            <w:tcBorders>
              <w:bottom w:val="single" w:sz="4" w:space="0" w:color="auto"/>
            </w:tcBorders>
            <w:vAlign w:val="center"/>
          </w:tcPr>
          <w:p w14:paraId="29687B11" w14:textId="77777777" w:rsidR="00B11B06" w:rsidRPr="00AE1545" w:rsidRDefault="00B11B06" w:rsidP="00B11B06">
            <w:pPr>
              <w:suppressAutoHyphens/>
              <w:jc w:val="center"/>
              <w:rPr>
                <w:rFonts w:cs="Times New Roman"/>
                <w:sz w:val="24"/>
                <w:szCs w:val="24"/>
              </w:rPr>
            </w:pPr>
            <w:r w:rsidRPr="00AE1545">
              <w:rPr>
                <w:rFonts w:cs="Times New Roman"/>
                <w:sz w:val="24"/>
                <w:szCs w:val="24"/>
              </w:rPr>
              <w:t>2.2</w:t>
            </w:r>
          </w:p>
        </w:tc>
        <w:tc>
          <w:tcPr>
            <w:tcW w:w="4547" w:type="dxa"/>
            <w:tcBorders>
              <w:bottom w:val="single" w:sz="4" w:space="0" w:color="auto"/>
            </w:tcBorders>
            <w:vAlign w:val="center"/>
          </w:tcPr>
          <w:p w14:paraId="2846171D"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23F18882"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040E95F5" w14:textId="77777777" w:rsidR="00B11B06" w:rsidRPr="00AE1545" w:rsidRDefault="00B11B06" w:rsidP="00B11B06">
            <w:pPr>
              <w:suppressAutoHyphens/>
              <w:jc w:val="center"/>
              <w:rPr>
                <w:rFonts w:cs="Times New Roman"/>
                <w:sz w:val="24"/>
                <w:szCs w:val="24"/>
              </w:rPr>
            </w:pPr>
          </w:p>
        </w:tc>
      </w:tr>
      <w:tr w:rsidR="00B11B06" w:rsidRPr="00AE1545" w14:paraId="34F35210" w14:textId="77777777" w:rsidTr="00B11B06">
        <w:trPr>
          <w:cantSplit/>
        </w:trPr>
        <w:tc>
          <w:tcPr>
            <w:tcW w:w="560" w:type="dxa"/>
            <w:tcBorders>
              <w:bottom w:val="single" w:sz="4" w:space="0" w:color="auto"/>
            </w:tcBorders>
            <w:vAlign w:val="center"/>
          </w:tcPr>
          <w:p w14:paraId="7017A14B" w14:textId="77777777" w:rsidR="00B11B06" w:rsidRPr="00AE1545" w:rsidRDefault="00B11B06" w:rsidP="00B11B06">
            <w:pPr>
              <w:suppressAutoHyphens/>
              <w:jc w:val="center"/>
              <w:rPr>
                <w:rFonts w:cs="Times New Roman"/>
                <w:sz w:val="24"/>
                <w:szCs w:val="24"/>
              </w:rPr>
            </w:pPr>
            <w:r w:rsidRPr="00AE1545">
              <w:rPr>
                <w:rFonts w:cs="Times New Roman"/>
                <w:sz w:val="24"/>
                <w:szCs w:val="24"/>
              </w:rPr>
              <w:t>2.3</w:t>
            </w:r>
          </w:p>
        </w:tc>
        <w:tc>
          <w:tcPr>
            <w:tcW w:w="4547" w:type="dxa"/>
            <w:tcBorders>
              <w:bottom w:val="single" w:sz="4" w:space="0" w:color="auto"/>
            </w:tcBorders>
            <w:vAlign w:val="center"/>
          </w:tcPr>
          <w:p w14:paraId="5593AB16"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1D175A1D"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23E8CC53" w14:textId="77777777" w:rsidR="00B11B06" w:rsidRPr="00AE1545" w:rsidRDefault="00B11B06" w:rsidP="00B11B06">
            <w:pPr>
              <w:suppressAutoHyphens/>
              <w:jc w:val="center"/>
              <w:rPr>
                <w:rFonts w:cs="Times New Roman"/>
                <w:sz w:val="24"/>
                <w:szCs w:val="24"/>
              </w:rPr>
            </w:pPr>
          </w:p>
        </w:tc>
      </w:tr>
      <w:tr w:rsidR="00B11B06" w:rsidRPr="00AE1545" w14:paraId="2640CDEF" w14:textId="77777777" w:rsidTr="00B11B06">
        <w:trPr>
          <w:cantSplit/>
        </w:trPr>
        <w:tc>
          <w:tcPr>
            <w:tcW w:w="560" w:type="dxa"/>
            <w:tcBorders>
              <w:bottom w:val="single" w:sz="4" w:space="0" w:color="auto"/>
            </w:tcBorders>
            <w:vAlign w:val="center"/>
          </w:tcPr>
          <w:p w14:paraId="759FF558" w14:textId="77777777" w:rsidR="00B11B06" w:rsidRPr="00AE1545" w:rsidRDefault="00B11B06" w:rsidP="00B11B06">
            <w:pPr>
              <w:suppressAutoHyphens/>
              <w:jc w:val="center"/>
              <w:rPr>
                <w:rFonts w:cs="Times New Roman"/>
                <w:sz w:val="24"/>
                <w:szCs w:val="24"/>
              </w:rPr>
            </w:pPr>
          </w:p>
        </w:tc>
        <w:tc>
          <w:tcPr>
            <w:tcW w:w="4547" w:type="dxa"/>
            <w:tcBorders>
              <w:bottom w:val="single" w:sz="4" w:space="0" w:color="auto"/>
            </w:tcBorders>
            <w:vAlign w:val="center"/>
          </w:tcPr>
          <w:p w14:paraId="14942064"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11AB53B4"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74B6DCC8" w14:textId="77777777" w:rsidR="00B11B06" w:rsidRPr="00AE1545" w:rsidRDefault="00B11B06" w:rsidP="00B11B06">
            <w:pPr>
              <w:suppressAutoHyphens/>
              <w:jc w:val="center"/>
              <w:rPr>
                <w:rFonts w:cs="Times New Roman"/>
                <w:sz w:val="24"/>
                <w:szCs w:val="24"/>
              </w:rPr>
            </w:pPr>
          </w:p>
        </w:tc>
      </w:tr>
    </w:tbl>
    <w:p w14:paraId="1F29053F" w14:textId="77777777" w:rsidR="00B11B06" w:rsidRPr="00AE1545" w:rsidRDefault="00B11B06" w:rsidP="00B11B06">
      <w:pPr>
        <w:rPr>
          <w:rFonts w:ascii="Times New Roman" w:hAnsi="Times New Roman" w:cs="Times New Roman"/>
          <w:sz w:val="24"/>
          <w:szCs w:val="24"/>
        </w:rPr>
      </w:pPr>
    </w:p>
    <w:tbl>
      <w:tblPr>
        <w:tblStyle w:val="afff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4"/>
        <w:gridCol w:w="222"/>
        <w:gridCol w:w="4449"/>
      </w:tblGrid>
      <w:tr w:rsidR="00B11B06" w:rsidRPr="00AE1545" w14:paraId="556E42AC" w14:textId="77777777" w:rsidTr="00B11B06">
        <w:tc>
          <w:tcPr>
            <w:tcW w:w="4674" w:type="dxa"/>
            <w:tcBorders>
              <w:top w:val="nil"/>
              <w:bottom w:val="nil"/>
            </w:tcBorders>
          </w:tcPr>
          <w:p w14:paraId="03BAF6F1"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Лизингополучателя:</w:t>
            </w:r>
          </w:p>
        </w:tc>
        <w:tc>
          <w:tcPr>
            <w:tcW w:w="222" w:type="dxa"/>
            <w:tcBorders>
              <w:top w:val="nil"/>
              <w:bottom w:val="nil"/>
            </w:tcBorders>
          </w:tcPr>
          <w:p w14:paraId="36A01FBE" w14:textId="77777777" w:rsidR="00B11B06" w:rsidRPr="00AE1545" w:rsidRDefault="00B11B06" w:rsidP="00B11B06">
            <w:pPr>
              <w:suppressAutoHyphens/>
              <w:rPr>
                <w:rFonts w:cs="Times New Roman"/>
                <w:b/>
                <w:sz w:val="24"/>
                <w:szCs w:val="24"/>
              </w:rPr>
            </w:pPr>
          </w:p>
        </w:tc>
        <w:tc>
          <w:tcPr>
            <w:tcW w:w="4449" w:type="dxa"/>
            <w:tcBorders>
              <w:top w:val="nil"/>
              <w:bottom w:val="nil"/>
            </w:tcBorders>
          </w:tcPr>
          <w:p w14:paraId="37EE8B99"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Лизингодателя:</w:t>
            </w:r>
          </w:p>
        </w:tc>
      </w:tr>
      <w:tr w:rsidR="00B11B06" w:rsidRPr="00AE1545" w14:paraId="15C74780" w14:textId="77777777" w:rsidTr="00B11B06">
        <w:tc>
          <w:tcPr>
            <w:tcW w:w="4674" w:type="dxa"/>
            <w:tcBorders>
              <w:top w:val="nil"/>
              <w:bottom w:val="single" w:sz="4" w:space="0" w:color="auto"/>
            </w:tcBorders>
          </w:tcPr>
          <w:p w14:paraId="0200B560"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СПб ГУП «Горэлектротранс.</w:t>
            </w:r>
          </w:p>
        </w:tc>
        <w:tc>
          <w:tcPr>
            <w:tcW w:w="222" w:type="dxa"/>
            <w:tcBorders>
              <w:top w:val="nil"/>
              <w:bottom w:val="single" w:sz="4" w:space="0" w:color="auto"/>
            </w:tcBorders>
          </w:tcPr>
          <w:p w14:paraId="703AE523" w14:textId="77777777" w:rsidR="00B11B06" w:rsidRPr="00AE1545" w:rsidRDefault="00B11B06" w:rsidP="00B11B06">
            <w:pPr>
              <w:suppressAutoHyphens/>
              <w:spacing w:before="240" w:after="240"/>
              <w:rPr>
                <w:rFonts w:cs="Times New Roman"/>
                <w:sz w:val="24"/>
                <w:szCs w:val="24"/>
              </w:rPr>
            </w:pPr>
          </w:p>
        </w:tc>
        <w:tc>
          <w:tcPr>
            <w:tcW w:w="4449" w:type="dxa"/>
            <w:tcBorders>
              <w:top w:val="nil"/>
              <w:bottom w:val="single" w:sz="4" w:space="0" w:color="auto"/>
            </w:tcBorders>
          </w:tcPr>
          <w:p w14:paraId="1E755193"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ХХХ</w:t>
            </w:r>
          </w:p>
        </w:tc>
      </w:tr>
      <w:tr w:rsidR="00B11B06" w:rsidRPr="00AE1545" w14:paraId="7ABA6A1A" w14:textId="77777777" w:rsidTr="00B11B06">
        <w:tc>
          <w:tcPr>
            <w:tcW w:w="4674" w:type="dxa"/>
            <w:tcBorders>
              <w:top w:val="single" w:sz="4" w:space="0" w:color="auto"/>
            </w:tcBorders>
          </w:tcPr>
          <w:p w14:paraId="190EBDD6" w14:textId="77777777" w:rsidR="00B11B06" w:rsidRPr="00AE1545" w:rsidRDefault="00B11B06" w:rsidP="00B11B06">
            <w:pPr>
              <w:suppressAutoHyphens/>
              <w:rPr>
                <w:rFonts w:cs="Times New Roman"/>
                <w:sz w:val="24"/>
                <w:szCs w:val="24"/>
              </w:rPr>
            </w:pPr>
          </w:p>
        </w:tc>
        <w:tc>
          <w:tcPr>
            <w:tcW w:w="222" w:type="dxa"/>
            <w:tcBorders>
              <w:top w:val="single" w:sz="4" w:space="0" w:color="auto"/>
            </w:tcBorders>
          </w:tcPr>
          <w:p w14:paraId="65958764" w14:textId="77777777" w:rsidR="00B11B06" w:rsidRPr="00AE1545" w:rsidRDefault="00B11B06" w:rsidP="00B11B06">
            <w:pPr>
              <w:suppressAutoHyphens/>
              <w:rPr>
                <w:rFonts w:cs="Times New Roman"/>
                <w:sz w:val="24"/>
                <w:szCs w:val="24"/>
              </w:rPr>
            </w:pPr>
          </w:p>
        </w:tc>
        <w:tc>
          <w:tcPr>
            <w:tcW w:w="4449" w:type="dxa"/>
            <w:tcBorders>
              <w:top w:val="single" w:sz="4" w:space="0" w:color="auto"/>
            </w:tcBorders>
          </w:tcPr>
          <w:p w14:paraId="34780090" w14:textId="77777777" w:rsidR="00B11B06" w:rsidRPr="00AE1545" w:rsidRDefault="00B11B06" w:rsidP="00B11B06">
            <w:pPr>
              <w:suppressAutoHyphens/>
              <w:rPr>
                <w:rFonts w:cs="Times New Roman"/>
                <w:sz w:val="24"/>
                <w:szCs w:val="24"/>
              </w:rPr>
            </w:pPr>
          </w:p>
        </w:tc>
      </w:tr>
      <w:tr w:rsidR="00B11B06" w:rsidRPr="00AE1545" w14:paraId="6F4C7F9C" w14:textId="77777777" w:rsidTr="00B11B06">
        <w:tc>
          <w:tcPr>
            <w:tcW w:w="4674" w:type="dxa"/>
          </w:tcPr>
          <w:p w14:paraId="5C8566D2" w14:textId="77777777" w:rsidR="00B11B06" w:rsidRPr="00AE1545" w:rsidRDefault="00B11B06" w:rsidP="00B11B06">
            <w:pPr>
              <w:suppressAutoHyphens/>
              <w:rPr>
                <w:rFonts w:cs="Times New Roman"/>
                <w:sz w:val="24"/>
                <w:szCs w:val="24"/>
              </w:rPr>
            </w:pPr>
          </w:p>
        </w:tc>
        <w:tc>
          <w:tcPr>
            <w:tcW w:w="222" w:type="dxa"/>
          </w:tcPr>
          <w:p w14:paraId="04C67E67" w14:textId="77777777" w:rsidR="00B11B06" w:rsidRPr="00AE1545" w:rsidRDefault="00B11B06" w:rsidP="00B11B06">
            <w:pPr>
              <w:suppressAutoHyphens/>
              <w:rPr>
                <w:rFonts w:cs="Times New Roman"/>
                <w:sz w:val="24"/>
                <w:szCs w:val="24"/>
              </w:rPr>
            </w:pPr>
          </w:p>
        </w:tc>
        <w:tc>
          <w:tcPr>
            <w:tcW w:w="4449" w:type="dxa"/>
          </w:tcPr>
          <w:p w14:paraId="4DEBEF69" w14:textId="77777777" w:rsidR="00B11B06" w:rsidRPr="00AE1545" w:rsidRDefault="00B11B06" w:rsidP="00B11B06">
            <w:pPr>
              <w:suppressAutoHyphens/>
              <w:rPr>
                <w:rFonts w:cs="Times New Roman"/>
                <w:sz w:val="24"/>
                <w:szCs w:val="24"/>
              </w:rPr>
            </w:pPr>
          </w:p>
        </w:tc>
      </w:tr>
      <w:tr w:rsidR="00B11B06" w:rsidRPr="00AE1545" w14:paraId="4B317A05" w14:textId="77777777" w:rsidTr="00B11B06">
        <w:tc>
          <w:tcPr>
            <w:tcW w:w="4674" w:type="dxa"/>
          </w:tcPr>
          <w:p w14:paraId="64C87629" w14:textId="77777777" w:rsidR="00B11B06" w:rsidRPr="00AE1545" w:rsidRDefault="00B11B06" w:rsidP="00B11B06">
            <w:pPr>
              <w:suppressAutoHyphens/>
              <w:rPr>
                <w:rFonts w:cs="Times New Roman"/>
                <w:sz w:val="24"/>
                <w:szCs w:val="24"/>
              </w:rPr>
            </w:pPr>
          </w:p>
        </w:tc>
        <w:tc>
          <w:tcPr>
            <w:tcW w:w="222" w:type="dxa"/>
          </w:tcPr>
          <w:p w14:paraId="7969F1B6" w14:textId="77777777" w:rsidR="00B11B06" w:rsidRPr="00AE1545" w:rsidRDefault="00B11B06" w:rsidP="00B11B06">
            <w:pPr>
              <w:suppressAutoHyphens/>
              <w:rPr>
                <w:rFonts w:cs="Times New Roman"/>
                <w:sz w:val="24"/>
                <w:szCs w:val="24"/>
              </w:rPr>
            </w:pPr>
          </w:p>
        </w:tc>
        <w:tc>
          <w:tcPr>
            <w:tcW w:w="4449" w:type="dxa"/>
          </w:tcPr>
          <w:p w14:paraId="706AC5C1" w14:textId="77777777" w:rsidR="00B11B06" w:rsidRPr="00AE1545" w:rsidRDefault="00B11B06" w:rsidP="00B11B06">
            <w:pPr>
              <w:suppressAutoHyphens/>
              <w:rPr>
                <w:rFonts w:cs="Times New Roman"/>
                <w:sz w:val="24"/>
                <w:szCs w:val="24"/>
              </w:rPr>
            </w:pPr>
          </w:p>
        </w:tc>
      </w:tr>
      <w:tr w:rsidR="00B11B06" w:rsidRPr="00AE1545" w14:paraId="75281A2F" w14:textId="77777777" w:rsidTr="00B11B06">
        <w:tc>
          <w:tcPr>
            <w:tcW w:w="4674" w:type="dxa"/>
          </w:tcPr>
          <w:p w14:paraId="254FCC7B" w14:textId="77777777" w:rsidR="00B11B06" w:rsidRPr="00AE1545" w:rsidRDefault="00B11B06" w:rsidP="00B11B06">
            <w:pPr>
              <w:suppressAutoHyphens/>
              <w:rPr>
                <w:rFonts w:cs="Times New Roman"/>
                <w:sz w:val="24"/>
                <w:szCs w:val="24"/>
              </w:rPr>
            </w:pPr>
          </w:p>
        </w:tc>
        <w:tc>
          <w:tcPr>
            <w:tcW w:w="222" w:type="dxa"/>
          </w:tcPr>
          <w:p w14:paraId="01645145" w14:textId="77777777" w:rsidR="00B11B06" w:rsidRPr="00AE1545" w:rsidRDefault="00B11B06" w:rsidP="00B11B06">
            <w:pPr>
              <w:suppressAutoHyphens/>
              <w:rPr>
                <w:rFonts w:cs="Times New Roman"/>
                <w:sz w:val="24"/>
                <w:szCs w:val="24"/>
              </w:rPr>
            </w:pPr>
          </w:p>
        </w:tc>
        <w:tc>
          <w:tcPr>
            <w:tcW w:w="4449" w:type="dxa"/>
          </w:tcPr>
          <w:p w14:paraId="008E7B98" w14:textId="77777777" w:rsidR="00B11B06" w:rsidRPr="00AE1545" w:rsidRDefault="00B11B06" w:rsidP="00B11B06">
            <w:pPr>
              <w:suppressAutoHyphens/>
              <w:rPr>
                <w:rFonts w:cs="Times New Roman"/>
                <w:sz w:val="24"/>
                <w:szCs w:val="24"/>
              </w:rPr>
            </w:pPr>
          </w:p>
        </w:tc>
      </w:tr>
      <w:tr w:rsidR="00B11B06" w:rsidRPr="00AE1545" w14:paraId="050B2147" w14:textId="77777777" w:rsidTr="00B11B06">
        <w:tc>
          <w:tcPr>
            <w:tcW w:w="4674" w:type="dxa"/>
          </w:tcPr>
          <w:p w14:paraId="1E81699C"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c>
          <w:tcPr>
            <w:tcW w:w="222" w:type="dxa"/>
          </w:tcPr>
          <w:p w14:paraId="65BD3972" w14:textId="77777777" w:rsidR="00B11B06" w:rsidRPr="00AE1545" w:rsidRDefault="00B11B06" w:rsidP="00B11B06">
            <w:pPr>
              <w:suppressAutoHyphens/>
              <w:spacing w:before="240"/>
              <w:rPr>
                <w:rFonts w:cs="Times New Roman"/>
                <w:sz w:val="24"/>
                <w:szCs w:val="24"/>
              </w:rPr>
            </w:pPr>
          </w:p>
        </w:tc>
        <w:tc>
          <w:tcPr>
            <w:tcW w:w="4449" w:type="dxa"/>
          </w:tcPr>
          <w:p w14:paraId="2751B7F6"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r>
    </w:tbl>
    <w:p w14:paraId="3810438C" w14:textId="209B5F5E"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lastRenderedPageBreak/>
        <w:t>П</w:t>
      </w:r>
      <w:r>
        <w:rPr>
          <w:rFonts w:ascii="Times New Roman" w:hAnsi="Times New Roman"/>
          <w:b/>
          <w:sz w:val="24"/>
          <w:szCs w:val="24"/>
        </w:rPr>
        <w:t>риложение №2б</w:t>
      </w:r>
      <w:r w:rsidRPr="00F11458">
        <w:rPr>
          <w:rFonts w:ascii="Times New Roman" w:hAnsi="Times New Roman"/>
          <w:b/>
          <w:sz w:val="24"/>
          <w:szCs w:val="24"/>
        </w:rPr>
        <w:t xml:space="preserve"> </w:t>
      </w:r>
    </w:p>
    <w:p w14:paraId="62FC24E1" w14:textId="77777777" w:rsidR="00035885"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t>к Регламенту от_______________</w:t>
      </w:r>
    </w:p>
    <w:p w14:paraId="03A66BCC" w14:textId="77777777"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p>
    <w:p w14:paraId="672F9999" w14:textId="77777777" w:rsidR="00B11B06" w:rsidRPr="00AE1545" w:rsidRDefault="00B11B06" w:rsidP="00B11B06">
      <w:pPr>
        <w:suppressAutoHyphens/>
        <w:jc w:val="center"/>
        <w:rPr>
          <w:rFonts w:ascii="Times New Roman" w:hAnsi="Times New Roman" w:cs="Times New Roman"/>
          <w:sz w:val="24"/>
          <w:szCs w:val="24"/>
        </w:rPr>
      </w:pPr>
      <w:r w:rsidRPr="00AE1545">
        <w:rPr>
          <w:rFonts w:ascii="Times New Roman" w:hAnsi="Times New Roman" w:cs="Times New Roman"/>
          <w:b/>
          <w:caps/>
          <w:sz w:val="24"/>
          <w:szCs w:val="24"/>
        </w:rPr>
        <w:t>Лист контроля</w:t>
      </w:r>
      <w:r w:rsidRPr="00AE1545">
        <w:rPr>
          <w:rFonts w:ascii="Times New Roman" w:hAnsi="Times New Roman" w:cs="Times New Roman"/>
          <w:b/>
          <w:sz w:val="24"/>
          <w:szCs w:val="24"/>
        </w:rPr>
        <w:br/>
      </w:r>
      <w:r w:rsidRPr="00AE1545">
        <w:rPr>
          <w:rFonts w:ascii="Times New Roman" w:hAnsi="Times New Roman" w:cs="Times New Roman"/>
          <w:sz w:val="24"/>
          <w:szCs w:val="24"/>
        </w:rPr>
        <w:t>на приемку кузова перед нанесением антикоррозионного покрытия</w:t>
      </w:r>
    </w:p>
    <w:p w14:paraId="28245E39" w14:textId="77777777" w:rsidR="00B11B06" w:rsidRPr="00AE1545" w:rsidRDefault="00B11B06" w:rsidP="00B11B06">
      <w:pPr>
        <w:suppressAutoHyphens/>
        <w:jc w:val="center"/>
        <w:rPr>
          <w:rFonts w:ascii="Times New Roman" w:hAnsi="Times New Roman" w:cs="Times New Roman"/>
          <w:sz w:val="24"/>
          <w:szCs w:val="24"/>
        </w:rPr>
      </w:pPr>
      <w:r w:rsidRPr="00AE1545">
        <w:rPr>
          <w:rFonts w:ascii="Times New Roman" w:hAnsi="Times New Roman" w:cs="Times New Roman"/>
          <w:sz w:val="24"/>
          <w:szCs w:val="24"/>
        </w:rPr>
        <w:t xml:space="preserve"> (секций кузова), кузова (секций кузова) </w:t>
      </w:r>
    </w:p>
    <w:p w14:paraId="163F69CE" w14:textId="77777777" w:rsidR="00B11B06" w:rsidRPr="00AE1545" w:rsidRDefault="00B11B06" w:rsidP="00B11B06">
      <w:pPr>
        <w:suppressAutoHyphens/>
        <w:jc w:val="center"/>
        <w:rPr>
          <w:rFonts w:ascii="Times New Roman" w:hAnsi="Times New Roman" w:cs="Times New Roman"/>
          <w:b/>
          <w:sz w:val="24"/>
          <w:szCs w:val="24"/>
        </w:rPr>
      </w:pPr>
      <w:r w:rsidRPr="00AE1545">
        <w:rPr>
          <w:rFonts w:ascii="Times New Roman" w:hAnsi="Times New Roman" w:cs="Times New Roman"/>
          <w:sz w:val="24"/>
          <w:szCs w:val="24"/>
        </w:rPr>
        <w:t>после нанесения антикоррозионного покрытия</w:t>
      </w:r>
    </w:p>
    <w:p w14:paraId="19CAC70D" w14:textId="77777777" w:rsidR="00B11B06" w:rsidRPr="00AE1545" w:rsidRDefault="00B11B06" w:rsidP="00B11B06">
      <w:pPr>
        <w:keepNext/>
        <w:keepLines/>
        <w:suppressAutoHyphens/>
        <w:spacing w:before="240" w:after="240"/>
        <w:rPr>
          <w:rFonts w:ascii="Times New Roman" w:hAnsi="Times New Roman" w:cs="Times New Roman"/>
          <w:sz w:val="24"/>
          <w:szCs w:val="24"/>
        </w:rPr>
      </w:pPr>
      <w:r w:rsidRPr="00AE1545">
        <w:rPr>
          <w:rFonts w:ascii="Times New Roman" w:hAnsi="Times New Roman" w:cs="Times New Roman"/>
          <w:sz w:val="24"/>
          <w:szCs w:val="24"/>
        </w:rPr>
        <w:t>Подвижной состав, модель _____________</w:t>
      </w:r>
    </w:p>
    <w:tbl>
      <w:tblPr>
        <w:tblStyle w:val="afffa"/>
        <w:tblW w:w="9356" w:type="dxa"/>
        <w:tblInd w:w="-5" w:type="dxa"/>
        <w:tblLook w:val="04A0" w:firstRow="1" w:lastRow="0" w:firstColumn="1" w:lastColumn="0" w:noHBand="0" w:noVBand="1"/>
      </w:tblPr>
      <w:tblGrid>
        <w:gridCol w:w="560"/>
        <w:gridCol w:w="4547"/>
        <w:gridCol w:w="1770"/>
        <w:gridCol w:w="2479"/>
      </w:tblGrid>
      <w:tr w:rsidR="00B11B06" w:rsidRPr="00AE1545" w14:paraId="68E94C6B" w14:textId="77777777" w:rsidTr="00B11B06">
        <w:trPr>
          <w:cantSplit/>
          <w:tblHeader/>
        </w:trPr>
        <w:tc>
          <w:tcPr>
            <w:tcW w:w="560" w:type="dxa"/>
            <w:tcBorders>
              <w:top w:val="single" w:sz="12" w:space="0" w:color="auto"/>
              <w:left w:val="single" w:sz="12" w:space="0" w:color="auto"/>
              <w:bottom w:val="single" w:sz="12" w:space="0" w:color="auto"/>
            </w:tcBorders>
            <w:vAlign w:val="center"/>
          </w:tcPr>
          <w:p w14:paraId="1342EE94"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п/п</w:t>
            </w:r>
          </w:p>
        </w:tc>
        <w:tc>
          <w:tcPr>
            <w:tcW w:w="4547" w:type="dxa"/>
            <w:tcBorders>
              <w:top w:val="single" w:sz="12" w:space="0" w:color="auto"/>
              <w:bottom w:val="single" w:sz="12" w:space="0" w:color="auto"/>
            </w:tcBorders>
            <w:vAlign w:val="center"/>
          </w:tcPr>
          <w:p w14:paraId="09C767BB"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Объект проверки (приемки)</w:t>
            </w:r>
          </w:p>
        </w:tc>
        <w:tc>
          <w:tcPr>
            <w:tcW w:w="1770" w:type="dxa"/>
            <w:tcBorders>
              <w:top w:val="single" w:sz="12" w:space="0" w:color="auto"/>
              <w:bottom w:val="single" w:sz="12" w:space="0" w:color="auto"/>
            </w:tcBorders>
            <w:vAlign w:val="center"/>
          </w:tcPr>
          <w:p w14:paraId="41E31ABE"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xml:space="preserve">Номер объекта контроля </w:t>
            </w:r>
          </w:p>
        </w:tc>
        <w:tc>
          <w:tcPr>
            <w:tcW w:w="2479" w:type="dxa"/>
            <w:tcBorders>
              <w:top w:val="single" w:sz="12" w:space="0" w:color="auto"/>
              <w:bottom w:val="single" w:sz="12" w:space="0" w:color="auto"/>
              <w:right w:val="single" w:sz="12" w:space="0" w:color="auto"/>
            </w:tcBorders>
            <w:vAlign w:val="center"/>
          </w:tcPr>
          <w:p w14:paraId="4085D280"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Отметка о соответствии (соотв./не соотв.), дата предъявления</w:t>
            </w:r>
          </w:p>
        </w:tc>
      </w:tr>
      <w:tr w:rsidR="00B11B06" w:rsidRPr="00AE1545" w14:paraId="10FEC0D3" w14:textId="77777777" w:rsidTr="00B11B06">
        <w:trPr>
          <w:cantSplit/>
        </w:trPr>
        <w:tc>
          <w:tcPr>
            <w:tcW w:w="9356" w:type="dxa"/>
            <w:gridSpan w:val="4"/>
            <w:tcBorders>
              <w:top w:val="single" w:sz="12" w:space="0" w:color="auto"/>
              <w:bottom w:val="single" w:sz="4" w:space="0" w:color="auto"/>
            </w:tcBorders>
            <w:vAlign w:val="center"/>
          </w:tcPr>
          <w:p w14:paraId="59258F7E" w14:textId="77777777" w:rsidR="00B11B06" w:rsidRPr="00AE1545" w:rsidRDefault="00B11B06" w:rsidP="00B11B06">
            <w:pPr>
              <w:suppressAutoHyphens/>
              <w:rPr>
                <w:rFonts w:cs="Times New Roman"/>
                <w:sz w:val="24"/>
                <w:szCs w:val="24"/>
              </w:rPr>
            </w:pPr>
            <w:r w:rsidRPr="00AE1545">
              <w:rPr>
                <w:rFonts w:cs="Times New Roman"/>
                <w:sz w:val="24"/>
                <w:szCs w:val="24"/>
              </w:rPr>
              <w:t>Кузов (секции кузова) перед нанесением антикоррозионного покрытия (замеры, осмотр)</w:t>
            </w:r>
          </w:p>
        </w:tc>
      </w:tr>
      <w:tr w:rsidR="00B11B06" w:rsidRPr="00AE1545" w14:paraId="66266A9E" w14:textId="77777777" w:rsidTr="00B11B06">
        <w:trPr>
          <w:cantSplit/>
        </w:trPr>
        <w:tc>
          <w:tcPr>
            <w:tcW w:w="560" w:type="dxa"/>
            <w:tcBorders>
              <w:bottom w:val="single" w:sz="4" w:space="0" w:color="auto"/>
            </w:tcBorders>
            <w:vAlign w:val="center"/>
          </w:tcPr>
          <w:p w14:paraId="18380F49" w14:textId="77777777" w:rsidR="00B11B06" w:rsidRPr="00AE1545" w:rsidRDefault="00B11B06" w:rsidP="00B11B06">
            <w:pPr>
              <w:suppressAutoHyphens/>
              <w:jc w:val="center"/>
              <w:rPr>
                <w:rFonts w:cs="Times New Roman"/>
                <w:sz w:val="24"/>
                <w:szCs w:val="24"/>
              </w:rPr>
            </w:pPr>
            <w:r w:rsidRPr="00AE1545">
              <w:rPr>
                <w:rFonts w:cs="Times New Roman"/>
                <w:sz w:val="24"/>
                <w:szCs w:val="24"/>
              </w:rPr>
              <w:t>1</w:t>
            </w:r>
          </w:p>
        </w:tc>
        <w:tc>
          <w:tcPr>
            <w:tcW w:w="4547" w:type="dxa"/>
            <w:tcBorders>
              <w:bottom w:val="single" w:sz="4" w:space="0" w:color="auto"/>
            </w:tcBorders>
            <w:vAlign w:val="center"/>
          </w:tcPr>
          <w:p w14:paraId="39AF1293"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0C686DF1"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1D4E768B" w14:textId="77777777" w:rsidR="00B11B06" w:rsidRPr="00AE1545" w:rsidRDefault="00B11B06" w:rsidP="00B11B06">
            <w:pPr>
              <w:suppressAutoHyphens/>
              <w:jc w:val="center"/>
              <w:rPr>
                <w:rFonts w:cs="Times New Roman"/>
                <w:sz w:val="24"/>
                <w:szCs w:val="24"/>
              </w:rPr>
            </w:pPr>
          </w:p>
        </w:tc>
      </w:tr>
      <w:tr w:rsidR="00B11B06" w:rsidRPr="00AE1545" w14:paraId="2113D69E" w14:textId="77777777" w:rsidTr="00B11B06">
        <w:trPr>
          <w:cantSplit/>
        </w:trPr>
        <w:tc>
          <w:tcPr>
            <w:tcW w:w="560" w:type="dxa"/>
            <w:tcBorders>
              <w:bottom w:val="single" w:sz="4" w:space="0" w:color="auto"/>
            </w:tcBorders>
            <w:vAlign w:val="center"/>
          </w:tcPr>
          <w:p w14:paraId="6AD50B1C" w14:textId="77777777" w:rsidR="00B11B06" w:rsidRPr="00AE1545" w:rsidRDefault="00B11B06" w:rsidP="00B11B06">
            <w:pPr>
              <w:suppressAutoHyphens/>
              <w:jc w:val="center"/>
              <w:rPr>
                <w:rFonts w:cs="Times New Roman"/>
                <w:sz w:val="24"/>
                <w:szCs w:val="24"/>
              </w:rPr>
            </w:pPr>
            <w:r w:rsidRPr="00AE1545">
              <w:rPr>
                <w:rFonts w:cs="Times New Roman"/>
                <w:sz w:val="24"/>
                <w:szCs w:val="24"/>
              </w:rPr>
              <w:t>1.1</w:t>
            </w:r>
          </w:p>
        </w:tc>
        <w:tc>
          <w:tcPr>
            <w:tcW w:w="4547" w:type="dxa"/>
            <w:tcBorders>
              <w:bottom w:val="single" w:sz="4" w:space="0" w:color="auto"/>
            </w:tcBorders>
            <w:vAlign w:val="center"/>
          </w:tcPr>
          <w:p w14:paraId="0A18179A"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594E2E1C"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274BC6BC" w14:textId="77777777" w:rsidR="00B11B06" w:rsidRPr="00AE1545" w:rsidRDefault="00B11B06" w:rsidP="00B11B06">
            <w:pPr>
              <w:suppressAutoHyphens/>
              <w:jc w:val="center"/>
              <w:rPr>
                <w:rFonts w:cs="Times New Roman"/>
                <w:sz w:val="24"/>
                <w:szCs w:val="24"/>
              </w:rPr>
            </w:pPr>
          </w:p>
        </w:tc>
      </w:tr>
      <w:tr w:rsidR="00B11B06" w:rsidRPr="00AE1545" w14:paraId="0985B446" w14:textId="77777777" w:rsidTr="00B11B06">
        <w:trPr>
          <w:cantSplit/>
        </w:trPr>
        <w:tc>
          <w:tcPr>
            <w:tcW w:w="560" w:type="dxa"/>
            <w:tcBorders>
              <w:bottom w:val="single" w:sz="4" w:space="0" w:color="auto"/>
            </w:tcBorders>
            <w:vAlign w:val="center"/>
          </w:tcPr>
          <w:p w14:paraId="111D2758" w14:textId="77777777" w:rsidR="00B11B06" w:rsidRPr="00AE1545" w:rsidRDefault="00B11B06" w:rsidP="00B11B06">
            <w:pPr>
              <w:suppressAutoHyphens/>
              <w:jc w:val="center"/>
              <w:rPr>
                <w:rFonts w:cs="Times New Roman"/>
                <w:sz w:val="24"/>
                <w:szCs w:val="24"/>
              </w:rPr>
            </w:pPr>
            <w:r w:rsidRPr="00AE1545">
              <w:rPr>
                <w:rFonts w:cs="Times New Roman"/>
                <w:sz w:val="24"/>
                <w:szCs w:val="24"/>
              </w:rPr>
              <w:t>1.2</w:t>
            </w:r>
          </w:p>
        </w:tc>
        <w:tc>
          <w:tcPr>
            <w:tcW w:w="4547" w:type="dxa"/>
            <w:tcBorders>
              <w:bottom w:val="single" w:sz="4" w:space="0" w:color="auto"/>
            </w:tcBorders>
            <w:vAlign w:val="center"/>
          </w:tcPr>
          <w:p w14:paraId="267B1A6F"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5BB1E864"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532D3CE3" w14:textId="77777777" w:rsidR="00B11B06" w:rsidRPr="00AE1545" w:rsidRDefault="00B11B06" w:rsidP="00B11B06">
            <w:pPr>
              <w:suppressAutoHyphens/>
              <w:jc w:val="center"/>
              <w:rPr>
                <w:rFonts w:cs="Times New Roman"/>
                <w:sz w:val="24"/>
                <w:szCs w:val="24"/>
              </w:rPr>
            </w:pPr>
          </w:p>
        </w:tc>
      </w:tr>
      <w:tr w:rsidR="00B11B06" w:rsidRPr="00AE1545" w14:paraId="0350A9C7" w14:textId="77777777" w:rsidTr="00B11B06">
        <w:trPr>
          <w:cantSplit/>
        </w:trPr>
        <w:tc>
          <w:tcPr>
            <w:tcW w:w="560" w:type="dxa"/>
            <w:tcBorders>
              <w:bottom w:val="single" w:sz="4" w:space="0" w:color="auto"/>
            </w:tcBorders>
            <w:vAlign w:val="center"/>
          </w:tcPr>
          <w:p w14:paraId="696192CE" w14:textId="77777777" w:rsidR="00B11B06" w:rsidRPr="00AE1545" w:rsidRDefault="00B11B06" w:rsidP="00B11B06">
            <w:pPr>
              <w:suppressAutoHyphens/>
              <w:jc w:val="center"/>
              <w:rPr>
                <w:rFonts w:cs="Times New Roman"/>
                <w:sz w:val="24"/>
                <w:szCs w:val="24"/>
              </w:rPr>
            </w:pPr>
            <w:r w:rsidRPr="00AE1545">
              <w:rPr>
                <w:rFonts w:cs="Times New Roman"/>
                <w:sz w:val="24"/>
                <w:szCs w:val="24"/>
              </w:rPr>
              <w:t>1.3</w:t>
            </w:r>
          </w:p>
        </w:tc>
        <w:tc>
          <w:tcPr>
            <w:tcW w:w="4547" w:type="dxa"/>
            <w:tcBorders>
              <w:bottom w:val="single" w:sz="4" w:space="0" w:color="auto"/>
            </w:tcBorders>
            <w:vAlign w:val="center"/>
          </w:tcPr>
          <w:p w14:paraId="5F49DD93"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2FC62A18"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60499E74" w14:textId="77777777" w:rsidR="00B11B06" w:rsidRPr="00AE1545" w:rsidRDefault="00B11B06" w:rsidP="00B11B06">
            <w:pPr>
              <w:suppressAutoHyphens/>
              <w:jc w:val="center"/>
              <w:rPr>
                <w:rFonts w:cs="Times New Roman"/>
                <w:sz w:val="24"/>
                <w:szCs w:val="24"/>
              </w:rPr>
            </w:pPr>
          </w:p>
        </w:tc>
      </w:tr>
      <w:tr w:rsidR="00B11B06" w:rsidRPr="00AE1545" w14:paraId="059A0E95" w14:textId="77777777" w:rsidTr="00B11B06">
        <w:trPr>
          <w:cantSplit/>
        </w:trPr>
        <w:tc>
          <w:tcPr>
            <w:tcW w:w="9356" w:type="dxa"/>
            <w:gridSpan w:val="4"/>
            <w:tcBorders>
              <w:bottom w:val="single" w:sz="4" w:space="0" w:color="auto"/>
            </w:tcBorders>
            <w:vAlign w:val="center"/>
          </w:tcPr>
          <w:p w14:paraId="488DDE68" w14:textId="77777777" w:rsidR="00B11B06" w:rsidRPr="00AE1545" w:rsidRDefault="00B11B06" w:rsidP="00B11B06">
            <w:pPr>
              <w:suppressAutoHyphens/>
              <w:ind w:right="-108"/>
              <w:rPr>
                <w:rFonts w:cs="Times New Roman"/>
                <w:sz w:val="24"/>
                <w:szCs w:val="24"/>
              </w:rPr>
            </w:pPr>
            <w:r w:rsidRPr="00AE1545">
              <w:rPr>
                <w:rFonts w:cs="Times New Roman"/>
                <w:sz w:val="24"/>
                <w:szCs w:val="24"/>
              </w:rPr>
              <w:t>Кузов (секции кузова) после нанесения антикоррозионного покрытия (осмотр)</w:t>
            </w:r>
          </w:p>
        </w:tc>
      </w:tr>
      <w:tr w:rsidR="00B11B06" w:rsidRPr="00AE1545" w14:paraId="26BCEA94" w14:textId="77777777" w:rsidTr="00B11B06">
        <w:trPr>
          <w:cantSplit/>
        </w:trPr>
        <w:tc>
          <w:tcPr>
            <w:tcW w:w="560" w:type="dxa"/>
            <w:tcBorders>
              <w:bottom w:val="single" w:sz="4" w:space="0" w:color="auto"/>
            </w:tcBorders>
            <w:vAlign w:val="center"/>
          </w:tcPr>
          <w:p w14:paraId="022E2999" w14:textId="77777777" w:rsidR="00B11B06" w:rsidRPr="00AE1545" w:rsidRDefault="00B11B06" w:rsidP="00B11B06">
            <w:pPr>
              <w:suppressAutoHyphens/>
              <w:jc w:val="center"/>
              <w:rPr>
                <w:rFonts w:cs="Times New Roman"/>
                <w:sz w:val="24"/>
                <w:szCs w:val="24"/>
              </w:rPr>
            </w:pPr>
            <w:r w:rsidRPr="00AE1545">
              <w:rPr>
                <w:rFonts w:cs="Times New Roman"/>
                <w:sz w:val="24"/>
                <w:szCs w:val="24"/>
              </w:rPr>
              <w:t>2</w:t>
            </w:r>
          </w:p>
        </w:tc>
        <w:tc>
          <w:tcPr>
            <w:tcW w:w="4547" w:type="dxa"/>
            <w:tcBorders>
              <w:bottom w:val="single" w:sz="4" w:space="0" w:color="auto"/>
            </w:tcBorders>
            <w:vAlign w:val="center"/>
          </w:tcPr>
          <w:p w14:paraId="3FFE804A"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218C6915"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22A81F13" w14:textId="77777777" w:rsidR="00B11B06" w:rsidRPr="00AE1545" w:rsidRDefault="00B11B06" w:rsidP="00B11B06">
            <w:pPr>
              <w:suppressAutoHyphens/>
              <w:jc w:val="center"/>
              <w:rPr>
                <w:rFonts w:cs="Times New Roman"/>
                <w:sz w:val="24"/>
                <w:szCs w:val="24"/>
              </w:rPr>
            </w:pPr>
          </w:p>
        </w:tc>
      </w:tr>
      <w:tr w:rsidR="00B11B06" w:rsidRPr="00AE1545" w14:paraId="20620CD8" w14:textId="77777777" w:rsidTr="00B11B06">
        <w:trPr>
          <w:cantSplit/>
        </w:trPr>
        <w:tc>
          <w:tcPr>
            <w:tcW w:w="560" w:type="dxa"/>
            <w:tcBorders>
              <w:bottom w:val="single" w:sz="4" w:space="0" w:color="auto"/>
            </w:tcBorders>
            <w:vAlign w:val="center"/>
          </w:tcPr>
          <w:p w14:paraId="387FFEF7" w14:textId="77777777" w:rsidR="00B11B06" w:rsidRPr="00AE1545" w:rsidRDefault="00B11B06" w:rsidP="00B11B06">
            <w:pPr>
              <w:suppressAutoHyphens/>
              <w:jc w:val="center"/>
              <w:rPr>
                <w:rFonts w:cs="Times New Roman"/>
                <w:sz w:val="24"/>
                <w:szCs w:val="24"/>
              </w:rPr>
            </w:pPr>
            <w:r w:rsidRPr="00AE1545">
              <w:rPr>
                <w:rFonts w:cs="Times New Roman"/>
                <w:sz w:val="24"/>
                <w:szCs w:val="24"/>
              </w:rPr>
              <w:t>2.1</w:t>
            </w:r>
          </w:p>
        </w:tc>
        <w:tc>
          <w:tcPr>
            <w:tcW w:w="4547" w:type="dxa"/>
            <w:tcBorders>
              <w:bottom w:val="single" w:sz="4" w:space="0" w:color="auto"/>
            </w:tcBorders>
            <w:vAlign w:val="center"/>
          </w:tcPr>
          <w:p w14:paraId="21652359"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4009CA19"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529B06D5" w14:textId="77777777" w:rsidR="00B11B06" w:rsidRPr="00AE1545" w:rsidRDefault="00B11B06" w:rsidP="00B11B06">
            <w:pPr>
              <w:suppressAutoHyphens/>
              <w:jc w:val="center"/>
              <w:rPr>
                <w:rFonts w:cs="Times New Roman"/>
                <w:sz w:val="24"/>
                <w:szCs w:val="24"/>
              </w:rPr>
            </w:pPr>
          </w:p>
        </w:tc>
      </w:tr>
      <w:tr w:rsidR="00B11B06" w:rsidRPr="00AE1545" w14:paraId="759DEBAF" w14:textId="77777777" w:rsidTr="00B11B06">
        <w:trPr>
          <w:cantSplit/>
        </w:trPr>
        <w:tc>
          <w:tcPr>
            <w:tcW w:w="560" w:type="dxa"/>
            <w:tcBorders>
              <w:bottom w:val="single" w:sz="4" w:space="0" w:color="auto"/>
            </w:tcBorders>
            <w:vAlign w:val="center"/>
          </w:tcPr>
          <w:p w14:paraId="6C9390C9" w14:textId="77777777" w:rsidR="00B11B06" w:rsidRPr="00AE1545" w:rsidRDefault="00B11B06" w:rsidP="00B11B06">
            <w:pPr>
              <w:suppressAutoHyphens/>
              <w:jc w:val="center"/>
              <w:rPr>
                <w:rFonts w:cs="Times New Roman"/>
                <w:sz w:val="24"/>
                <w:szCs w:val="24"/>
              </w:rPr>
            </w:pPr>
            <w:r w:rsidRPr="00AE1545">
              <w:rPr>
                <w:rFonts w:cs="Times New Roman"/>
                <w:sz w:val="24"/>
                <w:szCs w:val="24"/>
              </w:rPr>
              <w:t>2.2</w:t>
            </w:r>
          </w:p>
        </w:tc>
        <w:tc>
          <w:tcPr>
            <w:tcW w:w="4547" w:type="dxa"/>
            <w:tcBorders>
              <w:bottom w:val="single" w:sz="4" w:space="0" w:color="auto"/>
            </w:tcBorders>
            <w:vAlign w:val="center"/>
          </w:tcPr>
          <w:p w14:paraId="74265272"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7D35E11D"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1709FF90" w14:textId="77777777" w:rsidR="00B11B06" w:rsidRPr="00AE1545" w:rsidRDefault="00B11B06" w:rsidP="00B11B06">
            <w:pPr>
              <w:suppressAutoHyphens/>
              <w:jc w:val="center"/>
              <w:rPr>
                <w:rFonts w:cs="Times New Roman"/>
                <w:sz w:val="24"/>
                <w:szCs w:val="24"/>
              </w:rPr>
            </w:pPr>
          </w:p>
        </w:tc>
      </w:tr>
      <w:tr w:rsidR="00B11B06" w:rsidRPr="00AE1545" w14:paraId="03AA6D4D" w14:textId="77777777" w:rsidTr="00B11B06">
        <w:trPr>
          <w:cantSplit/>
        </w:trPr>
        <w:tc>
          <w:tcPr>
            <w:tcW w:w="560" w:type="dxa"/>
            <w:tcBorders>
              <w:bottom w:val="single" w:sz="4" w:space="0" w:color="auto"/>
            </w:tcBorders>
            <w:vAlign w:val="center"/>
          </w:tcPr>
          <w:p w14:paraId="46679781" w14:textId="77777777" w:rsidR="00B11B06" w:rsidRPr="00AE1545" w:rsidRDefault="00B11B06" w:rsidP="00B11B06">
            <w:pPr>
              <w:suppressAutoHyphens/>
              <w:jc w:val="center"/>
              <w:rPr>
                <w:rFonts w:cs="Times New Roman"/>
                <w:sz w:val="24"/>
                <w:szCs w:val="24"/>
              </w:rPr>
            </w:pPr>
            <w:r w:rsidRPr="00AE1545">
              <w:rPr>
                <w:rFonts w:cs="Times New Roman"/>
                <w:sz w:val="24"/>
                <w:szCs w:val="24"/>
              </w:rPr>
              <w:t>2.3</w:t>
            </w:r>
          </w:p>
        </w:tc>
        <w:tc>
          <w:tcPr>
            <w:tcW w:w="4547" w:type="dxa"/>
            <w:tcBorders>
              <w:bottom w:val="single" w:sz="4" w:space="0" w:color="auto"/>
            </w:tcBorders>
            <w:vAlign w:val="center"/>
          </w:tcPr>
          <w:p w14:paraId="0F2BFE51"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25C823B9"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0A0F2FD3" w14:textId="77777777" w:rsidR="00B11B06" w:rsidRPr="00AE1545" w:rsidRDefault="00B11B06" w:rsidP="00B11B06">
            <w:pPr>
              <w:suppressAutoHyphens/>
              <w:jc w:val="center"/>
              <w:rPr>
                <w:rFonts w:cs="Times New Roman"/>
                <w:sz w:val="24"/>
                <w:szCs w:val="24"/>
              </w:rPr>
            </w:pPr>
          </w:p>
        </w:tc>
      </w:tr>
      <w:tr w:rsidR="00B11B06" w:rsidRPr="00AE1545" w14:paraId="55584D5B" w14:textId="77777777" w:rsidTr="00B11B06">
        <w:trPr>
          <w:cantSplit/>
        </w:trPr>
        <w:tc>
          <w:tcPr>
            <w:tcW w:w="560" w:type="dxa"/>
            <w:tcBorders>
              <w:bottom w:val="single" w:sz="4" w:space="0" w:color="auto"/>
            </w:tcBorders>
            <w:vAlign w:val="center"/>
          </w:tcPr>
          <w:p w14:paraId="3C2FC690" w14:textId="77777777" w:rsidR="00B11B06" w:rsidRPr="00AE1545" w:rsidRDefault="00B11B06" w:rsidP="00B11B06">
            <w:pPr>
              <w:suppressAutoHyphens/>
              <w:jc w:val="center"/>
              <w:rPr>
                <w:rFonts w:cs="Times New Roman"/>
                <w:sz w:val="24"/>
                <w:szCs w:val="24"/>
              </w:rPr>
            </w:pPr>
          </w:p>
        </w:tc>
        <w:tc>
          <w:tcPr>
            <w:tcW w:w="4547" w:type="dxa"/>
            <w:tcBorders>
              <w:bottom w:val="single" w:sz="4" w:space="0" w:color="auto"/>
            </w:tcBorders>
            <w:vAlign w:val="center"/>
          </w:tcPr>
          <w:p w14:paraId="0FE166DF" w14:textId="77777777" w:rsidR="00B11B06" w:rsidRPr="00AE1545" w:rsidRDefault="00B11B06" w:rsidP="00B11B06">
            <w:pPr>
              <w:suppressAutoHyphens/>
              <w:ind w:right="-108"/>
              <w:rPr>
                <w:rFonts w:cs="Times New Roman"/>
                <w:sz w:val="24"/>
                <w:szCs w:val="24"/>
              </w:rPr>
            </w:pPr>
          </w:p>
        </w:tc>
        <w:tc>
          <w:tcPr>
            <w:tcW w:w="1770" w:type="dxa"/>
            <w:tcBorders>
              <w:bottom w:val="single" w:sz="4" w:space="0" w:color="auto"/>
            </w:tcBorders>
            <w:vAlign w:val="center"/>
          </w:tcPr>
          <w:p w14:paraId="55342358" w14:textId="77777777" w:rsidR="00B11B06" w:rsidRPr="00AE1545" w:rsidRDefault="00B11B06" w:rsidP="00B11B06">
            <w:pPr>
              <w:suppressAutoHyphens/>
              <w:jc w:val="center"/>
              <w:rPr>
                <w:rFonts w:cs="Times New Roman"/>
                <w:sz w:val="24"/>
                <w:szCs w:val="24"/>
              </w:rPr>
            </w:pPr>
          </w:p>
        </w:tc>
        <w:tc>
          <w:tcPr>
            <w:tcW w:w="2479" w:type="dxa"/>
            <w:tcBorders>
              <w:bottom w:val="single" w:sz="4" w:space="0" w:color="auto"/>
            </w:tcBorders>
            <w:vAlign w:val="center"/>
          </w:tcPr>
          <w:p w14:paraId="4C3CD8DC" w14:textId="77777777" w:rsidR="00B11B06" w:rsidRPr="00AE1545" w:rsidRDefault="00B11B06" w:rsidP="00B11B06">
            <w:pPr>
              <w:suppressAutoHyphens/>
              <w:jc w:val="center"/>
              <w:rPr>
                <w:rFonts w:cs="Times New Roman"/>
                <w:sz w:val="24"/>
                <w:szCs w:val="24"/>
              </w:rPr>
            </w:pPr>
          </w:p>
        </w:tc>
      </w:tr>
    </w:tbl>
    <w:p w14:paraId="379C894E" w14:textId="77777777" w:rsidR="00B11B06" w:rsidRPr="00AE1545" w:rsidRDefault="00B11B06" w:rsidP="00B11B06">
      <w:pPr>
        <w:rPr>
          <w:rFonts w:ascii="Times New Roman" w:hAnsi="Times New Roman" w:cs="Times New Roman"/>
          <w:sz w:val="24"/>
          <w:szCs w:val="24"/>
        </w:rPr>
      </w:pPr>
    </w:p>
    <w:tbl>
      <w:tblPr>
        <w:tblStyle w:val="afff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4"/>
        <w:gridCol w:w="222"/>
        <w:gridCol w:w="4449"/>
      </w:tblGrid>
      <w:tr w:rsidR="00B11B06" w:rsidRPr="00AE1545" w14:paraId="6EF9FE0A" w14:textId="77777777" w:rsidTr="00B11B06">
        <w:tc>
          <w:tcPr>
            <w:tcW w:w="4674" w:type="dxa"/>
            <w:tcBorders>
              <w:top w:val="nil"/>
              <w:bottom w:val="nil"/>
            </w:tcBorders>
          </w:tcPr>
          <w:p w14:paraId="0B4C48BC"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Лизингополучателя:</w:t>
            </w:r>
          </w:p>
        </w:tc>
        <w:tc>
          <w:tcPr>
            <w:tcW w:w="222" w:type="dxa"/>
            <w:tcBorders>
              <w:top w:val="nil"/>
              <w:bottom w:val="nil"/>
            </w:tcBorders>
          </w:tcPr>
          <w:p w14:paraId="088F0E25" w14:textId="77777777" w:rsidR="00B11B06" w:rsidRPr="00AE1545" w:rsidRDefault="00B11B06" w:rsidP="00B11B06">
            <w:pPr>
              <w:suppressAutoHyphens/>
              <w:rPr>
                <w:rFonts w:cs="Times New Roman"/>
                <w:b/>
                <w:sz w:val="24"/>
                <w:szCs w:val="24"/>
              </w:rPr>
            </w:pPr>
          </w:p>
        </w:tc>
        <w:tc>
          <w:tcPr>
            <w:tcW w:w="4449" w:type="dxa"/>
            <w:tcBorders>
              <w:top w:val="nil"/>
              <w:bottom w:val="nil"/>
            </w:tcBorders>
          </w:tcPr>
          <w:p w14:paraId="731E5D9B"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Лизингодателя:</w:t>
            </w:r>
          </w:p>
        </w:tc>
      </w:tr>
      <w:tr w:rsidR="00B11B06" w:rsidRPr="00AE1545" w14:paraId="5CBC8201" w14:textId="77777777" w:rsidTr="00B11B06">
        <w:tc>
          <w:tcPr>
            <w:tcW w:w="4674" w:type="dxa"/>
            <w:tcBorders>
              <w:top w:val="nil"/>
              <w:bottom w:val="single" w:sz="4" w:space="0" w:color="auto"/>
            </w:tcBorders>
          </w:tcPr>
          <w:p w14:paraId="0793B3DB"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СПб ГУП «Горэлектротранс.</w:t>
            </w:r>
          </w:p>
        </w:tc>
        <w:tc>
          <w:tcPr>
            <w:tcW w:w="222" w:type="dxa"/>
            <w:tcBorders>
              <w:top w:val="nil"/>
              <w:bottom w:val="single" w:sz="4" w:space="0" w:color="auto"/>
            </w:tcBorders>
          </w:tcPr>
          <w:p w14:paraId="48679387" w14:textId="77777777" w:rsidR="00B11B06" w:rsidRPr="00AE1545" w:rsidRDefault="00B11B06" w:rsidP="00B11B06">
            <w:pPr>
              <w:suppressAutoHyphens/>
              <w:spacing w:before="240" w:after="240"/>
              <w:rPr>
                <w:rFonts w:cs="Times New Roman"/>
                <w:sz w:val="24"/>
                <w:szCs w:val="24"/>
              </w:rPr>
            </w:pPr>
          </w:p>
        </w:tc>
        <w:tc>
          <w:tcPr>
            <w:tcW w:w="4449" w:type="dxa"/>
            <w:tcBorders>
              <w:top w:val="nil"/>
              <w:bottom w:val="single" w:sz="4" w:space="0" w:color="auto"/>
            </w:tcBorders>
          </w:tcPr>
          <w:p w14:paraId="48937A02"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ХХХ</w:t>
            </w:r>
          </w:p>
        </w:tc>
      </w:tr>
      <w:tr w:rsidR="00B11B06" w:rsidRPr="00AE1545" w14:paraId="607F1492" w14:textId="77777777" w:rsidTr="00B11B06">
        <w:tc>
          <w:tcPr>
            <w:tcW w:w="4674" w:type="dxa"/>
            <w:tcBorders>
              <w:top w:val="single" w:sz="4" w:space="0" w:color="auto"/>
            </w:tcBorders>
          </w:tcPr>
          <w:p w14:paraId="46D4540D" w14:textId="77777777" w:rsidR="00B11B06" w:rsidRPr="00AE1545" w:rsidRDefault="00B11B06" w:rsidP="00B11B06">
            <w:pPr>
              <w:suppressAutoHyphens/>
              <w:rPr>
                <w:rFonts w:cs="Times New Roman"/>
                <w:sz w:val="24"/>
                <w:szCs w:val="24"/>
              </w:rPr>
            </w:pPr>
          </w:p>
        </w:tc>
        <w:tc>
          <w:tcPr>
            <w:tcW w:w="222" w:type="dxa"/>
            <w:tcBorders>
              <w:top w:val="single" w:sz="4" w:space="0" w:color="auto"/>
            </w:tcBorders>
          </w:tcPr>
          <w:p w14:paraId="5AA961F2" w14:textId="77777777" w:rsidR="00B11B06" w:rsidRPr="00AE1545" w:rsidRDefault="00B11B06" w:rsidP="00B11B06">
            <w:pPr>
              <w:suppressAutoHyphens/>
              <w:rPr>
                <w:rFonts w:cs="Times New Roman"/>
                <w:sz w:val="24"/>
                <w:szCs w:val="24"/>
              </w:rPr>
            </w:pPr>
          </w:p>
        </w:tc>
        <w:tc>
          <w:tcPr>
            <w:tcW w:w="4449" w:type="dxa"/>
            <w:tcBorders>
              <w:top w:val="single" w:sz="4" w:space="0" w:color="auto"/>
            </w:tcBorders>
          </w:tcPr>
          <w:p w14:paraId="2F1F57FB" w14:textId="77777777" w:rsidR="00B11B06" w:rsidRPr="00AE1545" w:rsidRDefault="00B11B06" w:rsidP="00B11B06">
            <w:pPr>
              <w:suppressAutoHyphens/>
              <w:rPr>
                <w:rFonts w:cs="Times New Roman"/>
                <w:sz w:val="24"/>
                <w:szCs w:val="24"/>
              </w:rPr>
            </w:pPr>
          </w:p>
        </w:tc>
      </w:tr>
      <w:tr w:rsidR="00B11B06" w:rsidRPr="00AE1545" w14:paraId="3D6F0A25" w14:textId="77777777" w:rsidTr="00B11B06">
        <w:tc>
          <w:tcPr>
            <w:tcW w:w="4674" w:type="dxa"/>
          </w:tcPr>
          <w:p w14:paraId="0644FD75" w14:textId="77777777" w:rsidR="00B11B06" w:rsidRPr="00AE1545" w:rsidRDefault="00B11B06" w:rsidP="00B11B06">
            <w:pPr>
              <w:suppressAutoHyphens/>
              <w:rPr>
                <w:rFonts w:cs="Times New Roman"/>
                <w:sz w:val="24"/>
                <w:szCs w:val="24"/>
              </w:rPr>
            </w:pPr>
          </w:p>
        </w:tc>
        <w:tc>
          <w:tcPr>
            <w:tcW w:w="222" w:type="dxa"/>
          </w:tcPr>
          <w:p w14:paraId="1FBC31DF" w14:textId="77777777" w:rsidR="00B11B06" w:rsidRPr="00AE1545" w:rsidRDefault="00B11B06" w:rsidP="00B11B06">
            <w:pPr>
              <w:suppressAutoHyphens/>
              <w:rPr>
                <w:rFonts w:cs="Times New Roman"/>
                <w:sz w:val="24"/>
                <w:szCs w:val="24"/>
              </w:rPr>
            </w:pPr>
          </w:p>
        </w:tc>
        <w:tc>
          <w:tcPr>
            <w:tcW w:w="4449" w:type="dxa"/>
          </w:tcPr>
          <w:p w14:paraId="11D1EC9D" w14:textId="77777777" w:rsidR="00B11B06" w:rsidRPr="00AE1545" w:rsidRDefault="00B11B06" w:rsidP="00B11B06">
            <w:pPr>
              <w:suppressAutoHyphens/>
              <w:rPr>
                <w:rFonts w:cs="Times New Roman"/>
                <w:sz w:val="24"/>
                <w:szCs w:val="24"/>
              </w:rPr>
            </w:pPr>
          </w:p>
        </w:tc>
      </w:tr>
      <w:tr w:rsidR="00B11B06" w:rsidRPr="00AE1545" w14:paraId="1A83E6BD" w14:textId="77777777" w:rsidTr="00B11B06">
        <w:tc>
          <w:tcPr>
            <w:tcW w:w="4674" w:type="dxa"/>
          </w:tcPr>
          <w:p w14:paraId="24EC5CA9"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c>
          <w:tcPr>
            <w:tcW w:w="222" w:type="dxa"/>
          </w:tcPr>
          <w:p w14:paraId="1AAB80BC" w14:textId="77777777" w:rsidR="00B11B06" w:rsidRPr="00AE1545" w:rsidRDefault="00B11B06" w:rsidP="00B11B06">
            <w:pPr>
              <w:suppressAutoHyphens/>
              <w:spacing w:before="240"/>
              <w:rPr>
                <w:rFonts w:cs="Times New Roman"/>
                <w:sz w:val="24"/>
                <w:szCs w:val="24"/>
              </w:rPr>
            </w:pPr>
          </w:p>
        </w:tc>
        <w:tc>
          <w:tcPr>
            <w:tcW w:w="4449" w:type="dxa"/>
          </w:tcPr>
          <w:p w14:paraId="40766EC2"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r>
    </w:tbl>
    <w:p w14:paraId="5137A777" w14:textId="77777777" w:rsidR="00B11B06" w:rsidRPr="00AE1545" w:rsidRDefault="00B11B06" w:rsidP="00B11B06">
      <w:pPr>
        <w:pStyle w:val="a6"/>
        <w:shd w:val="clear" w:color="auto" w:fill="FFFFFF" w:themeFill="background1"/>
        <w:suppressAutoHyphens/>
        <w:ind w:left="709"/>
        <w:jc w:val="right"/>
        <w:rPr>
          <w:rFonts w:ascii="Times New Roman" w:hAnsi="Times New Roman"/>
          <w:b/>
          <w:sz w:val="24"/>
          <w:szCs w:val="24"/>
        </w:rPr>
        <w:sectPr w:rsidR="00B11B06" w:rsidRPr="00AE1545" w:rsidSect="00685932">
          <w:headerReference w:type="default" r:id="rId16"/>
          <w:headerReference w:type="first" r:id="rId17"/>
          <w:pgSz w:w="11906" w:h="16838" w:code="9"/>
          <w:pgMar w:top="1134" w:right="567" w:bottom="1134" w:left="993" w:header="709" w:footer="709" w:gutter="0"/>
          <w:pgNumType w:start="0"/>
          <w:cols w:space="708"/>
          <w:titlePg/>
          <w:docGrid w:linePitch="360"/>
        </w:sectPr>
      </w:pPr>
    </w:p>
    <w:p w14:paraId="22823200" w14:textId="39831E36"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lastRenderedPageBreak/>
        <w:t>П</w:t>
      </w:r>
      <w:r>
        <w:rPr>
          <w:rFonts w:ascii="Times New Roman" w:hAnsi="Times New Roman"/>
          <w:b/>
          <w:sz w:val="24"/>
          <w:szCs w:val="24"/>
        </w:rPr>
        <w:t>риложение №</w:t>
      </w:r>
      <w:r>
        <w:rPr>
          <w:rFonts w:ascii="Times New Roman" w:hAnsi="Times New Roman"/>
          <w:b/>
          <w:sz w:val="24"/>
          <w:szCs w:val="24"/>
          <w:lang w:val="ru-RU"/>
        </w:rPr>
        <w:t xml:space="preserve"> </w:t>
      </w:r>
      <w:r>
        <w:rPr>
          <w:rFonts w:ascii="Times New Roman" w:hAnsi="Times New Roman"/>
          <w:b/>
          <w:sz w:val="24"/>
          <w:szCs w:val="24"/>
        </w:rPr>
        <w:t>3</w:t>
      </w:r>
    </w:p>
    <w:p w14:paraId="77C4E903" w14:textId="77777777" w:rsidR="00035885"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t>к Регламенту от_______________</w:t>
      </w:r>
    </w:p>
    <w:p w14:paraId="762AC41F" w14:textId="77777777"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p>
    <w:p w14:paraId="67C04C98" w14:textId="77777777" w:rsidR="00B11B06" w:rsidRPr="00AE1545" w:rsidRDefault="00B11B06" w:rsidP="00B11B06">
      <w:pPr>
        <w:suppressAutoHyphens/>
        <w:jc w:val="center"/>
        <w:rPr>
          <w:rFonts w:ascii="Times New Roman" w:hAnsi="Times New Roman" w:cs="Times New Roman"/>
          <w:b/>
          <w:sz w:val="24"/>
          <w:szCs w:val="24"/>
        </w:rPr>
      </w:pPr>
      <w:r w:rsidRPr="00AE1545">
        <w:rPr>
          <w:rFonts w:ascii="Times New Roman" w:hAnsi="Times New Roman" w:cs="Times New Roman"/>
          <w:b/>
          <w:caps/>
          <w:sz w:val="24"/>
          <w:szCs w:val="24"/>
        </w:rPr>
        <w:t>Лист контроля</w:t>
      </w:r>
      <w:r w:rsidRPr="00AE1545">
        <w:rPr>
          <w:rFonts w:ascii="Times New Roman" w:hAnsi="Times New Roman" w:cs="Times New Roman"/>
          <w:b/>
          <w:sz w:val="24"/>
          <w:szCs w:val="24"/>
        </w:rPr>
        <w:br/>
      </w:r>
      <w:r w:rsidRPr="00AE1545">
        <w:rPr>
          <w:rFonts w:ascii="Times New Roman" w:hAnsi="Times New Roman" w:cs="Times New Roman"/>
          <w:sz w:val="24"/>
          <w:szCs w:val="24"/>
        </w:rPr>
        <w:t>на приемку рамы тележки трамвайного вагона,</w:t>
      </w:r>
      <w:r w:rsidRPr="00AE1545">
        <w:rPr>
          <w:rFonts w:ascii="Times New Roman" w:hAnsi="Times New Roman" w:cs="Times New Roman"/>
          <w:sz w:val="24"/>
          <w:szCs w:val="24"/>
        </w:rPr>
        <w:br/>
        <w:t>тележки трамвайного вагона в сборе</w:t>
      </w:r>
    </w:p>
    <w:p w14:paraId="5747619F" w14:textId="77777777" w:rsidR="00B11B06" w:rsidRPr="00AE1545" w:rsidRDefault="00B11B06" w:rsidP="00B11B06">
      <w:pPr>
        <w:keepNext/>
        <w:keepLines/>
        <w:suppressAutoHyphens/>
        <w:spacing w:before="240" w:after="240"/>
        <w:rPr>
          <w:rFonts w:ascii="Times New Roman" w:hAnsi="Times New Roman" w:cs="Times New Roman"/>
          <w:sz w:val="24"/>
          <w:szCs w:val="24"/>
        </w:rPr>
      </w:pPr>
      <w:r w:rsidRPr="00AE1545">
        <w:rPr>
          <w:rFonts w:ascii="Times New Roman" w:hAnsi="Times New Roman" w:cs="Times New Roman"/>
          <w:sz w:val="24"/>
          <w:szCs w:val="24"/>
        </w:rPr>
        <w:t>Трамвайный вагон, модель ____________</w:t>
      </w:r>
    </w:p>
    <w:tbl>
      <w:tblPr>
        <w:tblStyle w:val="afffa"/>
        <w:tblW w:w="9356" w:type="dxa"/>
        <w:tblLook w:val="04A0" w:firstRow="1" w:lastRow="0" w:firstColumn="1" w:lastColumn="0" w:noHBand="0" w:noVBand="1"/>
      </w:tblPr>
      <w:tblGrid>
        <w:gridCol w:w="683"/>
        <w:gridCol w:w="4309"/>
        <w:gridCol w:w="1638"/>
        <w:gridCol w:w="2726"/>
      </w:tblGrid>
      <w:tr w:rsidR="00B11B06" w:rsidRPr="00AE1545" w14:paraId="4D480A3C" w14:textId="77777777" w:rsidTr="00B11B06">
        <w:trPr>
          <w:cantSplit/>
        </w:trPr>
        <w:tc>
          <w:tcPr>
            <w:tcW w:w="683" w:type="dxa"/>
            <w:tcBorders>
              <w:top w:val="single" w:sz="12" w:space="0" w:color="auto"/>
              <w:left w:val="single" w:sz="12" w:space="0" w:color="auto"/>
              <w:bottom w:val="single" w:sz="12" w:space="0" w:color="auto"/>
            </w:tcBorders>
            <w:vAlign w:val="center"/>
          </w:tcPr>
          <w:p w14:paraId="6878FB02"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п/п</w:t>
            </w:r>
          </w:p>
        </w:tc>
        <w:tc>
          <w:tcPr>
            <w:tcW w:w="4309" w:type="dxa"/>
            <w:tcBorders>
              <w:top w:val="single" w:sz="12" w:space="0" w:color="auto"/>
              <w:bottom w:val="single" w:sz="12" w:space="0" w:color="auto"/>
            </w:tcBorders>
            <w:vAlign w:val="center"/>
          </w:tcPr>
          <w:p w14:paraId="04426B4C"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Объект проверки (приемки)</w:t>
            </w:r>
          </w:p>
        </w:tc>
        <w:tc>
          <w:tcPr>
            <w:tcW w:w="1638" w:type="dxa"/>
            <w:tcBorders>
              <w:top w:val="single" w:sz="12" w:space="0" w:color="auto"/>
              <w:bottom w:val="single" w:sz="12" w:space="0" w:color="auto"/>
            </w:tcBorders>
            <w:vAlign w:val="center"/>
          </w:tcPr>
          <w:p w14:paraId="031B07D9"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Номер объекта контроля</w:t>
            </w:r>
          </w:p>
        </w:tc>
        <w:tc>
          <w:tcPr>
            <w:tcW w:w="2726" w:type="dxa"/>
            <w:tcBorders>
              <w:top w:val="single" w:sz="12" w:space="0" w:color="auto"/>
              <w:bottom w:val="single" w:sz="12" w:space="0" w:color="auto"/>
              <w:right w:val="single" w:sz="12" w:space="0" w:color="auto"/>
            </w:tcBorders>
            <w:vAlign w:val="center"/>
          </w:tcPr>
          <w:p w14:paraId="3F08BD04"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xml:space="preserve">Отметка о соответствии (соотв./не соотв.), </w:t>
            </w:r>
            <w:r w:rsidRPr="00AE1545">
              <w:rPr>
                <w:rFonts w:cs="Times New Roman"/>
                <w:b/>
                <w:sz w:val="24"/>
                <w:szCs w:val="24"/>
              </w:rPr>
              <w:br/>
              <w:t xml:space="preserve">дата предъявления </w:t>
            </w:r>
          </w:p>
        </w:tc>
      </w:tr>
      <w:tr w:rsidR="00B11B06" w:rsidRPr="00AE1545" w14:paraId="6E7C8444" w14:textId="77777777" w:rsidTr="00B11B06">
        <w:trPr>
          <w:cantSplit/>
        </w:trPr>
        <w:tc>
          <w:tcPr>
            <w:tcW w:w="683" w:type="dxa"/>
            <w:tcBorders>
              <w:top w:val="single" w:sz="12" w:space="0" w:color="auto"/>
            </w:tcBorders>
            <w:vAlign w:val="center"/>
          </w:tcPr>
          <w:p w14:paraId="5FBD9116" w14:textId="77777777" w:rsidR="00B11B06" w:rsidRPr="00AE1545" w:rsidRDefault="00B11B06" w:rsidP="00B11B06">
            <w:pPr>
              <w:suppressAutoHyphens/>
              <w:jc w:val="center"/>
              <w:rPr>
                <w:rFonts w:cs="Times New Roman"/>
                <w:sz w:val="24"/>
                <w:szCs w:val="24"/>
              </w:rPr>
            </w:pPr>
            <w:r w:rsidRPr="00AE1545">
              <w:rPr>
                <w:rFonts w:cs="Times New Roman"/>
                <w:sz w:val="24"/>
                <w:szCs w:val="24"/>
              </w:rPr>
              <w:t>1</w:t>
            </w:r>
          </w:p>
        </w:tc>
        <w:tc>
          <w:tcPr>
            <w:tcW w:w="4309" w:type="dxa"/>
            <w:tcBorders>
              <w:top w:val="single" w:sz="12" w:space="0" w:color="auto"/>
            </w:tcBorders>
            <w:vAlign w:val="center"/>
          </w:tcPr>
          <w:p w14:paraId="0673EB69" w14:textId="77777777" w:rsidR="00B11B06" w:rsidRPr="00AE1545" w:rsidRDefault="00B11B06" w:rsidP="00B11B06">
            <w:pPr>
              <w:suppressAutoHyphens/>
              <w:rPr>
                <w:rFonts w:cs="Times New Roman"/>
                <w:sz w:val="24"/>
                <w:szCs w:val="24"/>
              </w:rPr>
            </w:pPr>
            <w:r w:rsidRPr="00AE1545">
              <w:rPr>
                <w:rFonts w:cs="Times New Roman"/>
                <w:sz w:val="24"/>
                <w:szCs w:val="24"/>
              </w:rPr>
              <w:t>Рама тележки с приварными элементами (осмотр, замеры)</w:t>
            </w:r>
          </w:p>
        </w:tc>
        <w:tc>
          <w:tcPr>
            <w:tcW w:w="1638" w:type="dxa"/>
            <w:tcBorders>
              <w:top w:val="single" w:sz="12" w:space="0" w:color="auto"/>
            </w:tcBorders>
            <w:vAlign w:val="center"/>
          </w:tcPr>
          <w:p w14:paraId="281ADCA2" w14:textId="77777777" w:rsidR="00B11B06" w:rsidRPr="00AE1545" w:rsidRDefault="00B11B06" w:rsidP="00B11B06">
            <w:pPr>
              <w:suppressAutoHyphens/>
              <w:jc w:val="center"/>
              <w:rPr>
                <w:rFonts w:cs="Times New Roman"/>
                <w:sz w:val="24"/>
                <w:szCs w:val="24"/>
              </w:rPr>
            </w:pPr>
          </w:p>
        </w:tc>
        <w:tc>
          <w:tcPr>
            <w:tcW w:w="2726" w:type="dxa"/>
            <w:tcBorders>
              <w:top w:val="single" w:sz="12" w:space="0" w:color="auto"/>
            </w:tcBorders>
            <w:vAlign w:val="center"/>
          </w:tcPr>
          <w:p w14:paraId="298F0340" w14:textId="77777777" w:rsidR="00B11B06" w:rsidRPr="00AE1545" w:rsidRDefault="00B11B06" w:rsidP="00B11B06">
            <w:pPr>
              <w:suppressAutoHyphens/>
              <w:jc w:val="center"/>
              <w:rPr>
                <w:rFonts w:cs="Times New Roman"/>
                <w:sz w:val="24"/>
                <w:szCs w:val="24"/>
              </w:rPr>
            </w:pPr>
          </w:p>
        </w:tc>
      </w:tr>
      <w:tr w:rsidR="00B11B06" w:rsidRPr="00AE1545" w14:paraId="0825D247" w14:textId="77777777" w:rsidTr="00B11B06">
        <w:trPr>
          <w:cantSplit/>
        </w:trPr>
        <w:tc>
          <w:tcPr>
            <w:tcW w:w="683" w:type="dxa"/>
            <w:vAlign w:val="center"/>
          </w:tcPr>
          <w:p w14:paraId="39EB12A0" w14:textId="77777777" w:rsidR="00B11B06" w:rsidRPr="00AE1545" w:rsidRDefault="00B11B06" w:rsidP="00B11B06">
            <w:pPr>
              <w:suppressAutoHyphens/>
              <w:jc w:val="center"/>
              <w:rPr>
                <w:rFonts w:cs="Times New Roman"/>
                <w:sz w:val="24"/>
                <w:szCs w:val="24"/>
              </w:rPr>
            </w:pPr>
            <w:r w:rsidRPr="00AE1545">
              <w:rPr>
                <w:rFonts w:cs="Times New Roman"/>
                <w:sz w:val="24"/>
                <w:szCs w:val="24"/>
              </w:rPr>
              <w:t>2</w:t>
            </w:r>
          </w:p>
        </w:tc>
        <w:tc>
          <w:tcPr>
            <w:tcW w:w="4309" w:type="dxa"/>
            <w:vAlign w:val="center"/>
          </w:tcPr>
          <w:p w14:paraId="0A364996" w14:textId="77777777" w:rsidR="00B11B06" w:rsidRPr="00AE1545" w:rsidRDefault="00B11B06" w:rsidP="00B11B06">
            <w:pPr>
              <w:suppressAutoHyphens/>
              <w:rPr>
                <w:rFonts w:cs="Times New Roman"/>
                <w:sz w:val="24"/>
                <w:szCs w:val="24"/>
              </w:rPr>
            </w:pPr>
            <w:r w:rsidRPr="00AE1545">
              <w:rPr>
                <w:rFonts w:cs="Times New Roman"/>
                <w:sz w:val="24"/>
                <w:szCs w:val="24"/>
              </w:rPr>
              <w:t>Тележка в сборе после выполнения пуско-наладочных работ (осмотр, проверка документов)</w:t>
            </w:r>
          </w:p>
        </w:tc>
        <w:tc>
          <w:tcPr>
            <w:tcW w:w="1638" w:type="dxa"/>
            <w:vAlign w:val="center"/>
          </w:tcPr>
          <w:p w14:paraId="5FB1C194" w14:textId="77777777" w:rsidR="00B11B06" w:rsidRPr="00AE1545" w:rsidRDefault="00B11B06" w:rsidP="00B11B06">
            <w:pPr>
              <w:suppressAutoHyphens/>
              <w:jc w:val="center"/>
              <w:rPr>
                <w:rFonts w:cs="Times New Roman"/>
                <w:sz w:val="24"/>
                <w:szCs w:val="24"/>
              </w:rPr>
            </w:pPr>
          </w:p>
        </w:tc>
        <w:tc>
          <w:tcPr>
            <w:tcW w:w="2726" w:type="dxa"/>
            <w:vAlign w:val="center"/>
          </w:tcPr>
          <w:p w14:paraId="415C2C8C" w14:textId="77777777" w:rsidR="00B11B06" w:rsidRPr="00AE1545" w:rsidRDefault="00B11B06" w:rsidP="00B11B06">
            <w:pPr>
              <w:suppressAutoHyphens/>
              <w:jc w:val="center"/>
              <w:rPr>
                <w:rFonts w:cs="Times New Roman"/>
                <w:sz w:val="24"/>
                <w:szCs w:val="24"/>
              </w:rPr>
            </w:pPr>
          </w:p>
        </w:tc>
      </w:tr>
      <w:tr w:rsidR="00B11B06" w:rsidRPr="00AE1545" w14:paraId="6AAF1BC1" w14:textId="77777777" w:rsidTr="00B11B06">
        <w:trPr>
          <w:cantSplit/>
        </w:trPr>
        <w:tc>
          <w:tcPr>
            <w:tcW w:w="683" w:type="dxa"/>
            <w:vAlign w:val="center"/>
          </w:tcPr>
          <w:p w14:paraId="2E0091FC" w14:textId="77777777" w:rsidR="00B11B06" w:rsidRPr="00AE1545" w:rsidRDefault="00B11B06" w:rsidP="00B11B06">
            <w:pPr>
              <w:suppressAutoHyphens/>
              <w:jc w:val="center"/>
              <w:rPr>
                <w:rFonts w:cs="Times New Roman"/>
                <w:sz w:val="24"/>
                <w:szCs w:val="24"/>
              </w:rPr>
            </w:pPr>
            <w:r w:rsidRPr="00AE1545">
              <w:rPr>
                <w:rFonts w:cs="Times New Roman"/>
                <w:sz w:val="24"/>
                <w:szCs w:val="24"/>
              </w:rPr>
              <w:t>2.1</w:t>
            </w:r>
          </w:p>
        </w:tc>
        <w:tc>
          <w:tcPr>
            <w:tcW w:w="4309" w:type="dxa"/>
            <w:vAlign w:val="center"/>
          </w:tcPr>
          <w:p w14:paraId="66ED401E" w14:textId="77777777" w:rsidR="00B11B06" w:rsidRPr="00AE1545" w:rsidRDefault="00B11B06" w:rsidP="00B11B06">
            <w:pPr>
              <w:suppressAutoHyphens/>
              <w:rPr>
                <w:rFonts w:cs="Times New Roman"/>
                <w:sz w:val="24"/>
                <w:szCs w:val="24"/>
              </w:rPr>
            </w:pPr>
            <w:r w:rsidRPr="00AE1545">
              <w:rPr>
                <w:rFonts w:cs="Times New Roman"/>
                <w:sz w:val="24"/>
                <w:szCs w:val="24"/>
              </w:rPr>
              <w:t>Колесная пара 1 (осмотр)</w:t>
            </w:r>
          </w:p>
        </w:tc>
        <w:tc>
          <w:tcPr>
            <w:tcW w:w="1638" w:type="dxa"/>
            <w:vAlign w:val="center"/>
          </w:tcPr>
          <w:p w14:paraId="36C1BB5B" w14:textId="77777777" w:rsidR="00B11B06" w:rsidRPr="00AE1545" w:rsidRDefault="00B11B06" w:rsidP="00B11B06">
            <w:pPr>
              <w:suppressAutoHyphens/>
              <w:jc w:val="center"/>
              <w:rPr>
                <w:rFonts w:cs="Times New Roman"/>
                <w:sz w:val="24"/>
                <w:szCs w:val="24"/>
              </w:rPr>
            </w:pPr>
          </w:p>
        </w:tc>
        <w:tc>
          <w:tcPr>
            <w:tcW w:w="2726" w:type="dxa"/>
            <w:vAlign w:val="center"/>
          </w:tcPr>
          <w:p w14:paraId="413D6095" w14:textId="77777777" w:rsidR="00B11B06" w:rsidRPr="00AE1545" w:rsidRDefault="00B11B06" w:rsidP="00B11B06">
            <w:pPr>
              <w:suppressAutoHyphens/>
              <w:jc w:val="center"/>
              <w:rPr>
                <w:rFonts w:cs="Times New Roman"/>
                <w:sz w:val="24"/>
                <w:szCs w:val="24"/>
              </w:rPr>
            </w:pPr>
          </w:p>
        </w:tc>
      </w:tr>
      <w:tr w:rsidR="00B11B06" w:rsidRPr="00AE1545" w14:paraId="2FBE1A63" w14:textId="77777777" w:rsidTr="00B11B06">
        <w:trPr>
          <w:cantSplit/>
        </w:trPr>
        <w:tc>
          <w:tcPr>
            <w:tcW w:w="683" w:type="dxa"/>
            <w:vAlign w:val="center"/>
          </w:tcPr>
          <w:p w14:paraId="5AC89CF8" w14:textId="77777777" w:rsidR="00B11B06" w:rsidRPr="00AE1545" w:rsidRDefault="00B11B06" w:rsidP="00B11B06">
            <w:pPr>
              <w:suppressAutoHyphens/>
              <w:jc w:val="center"/>
              <w:rPr>
                <w:rFonts w:cs="Times New Roman"/>
                <w:sz w:val="24"/>
                <w:szCs w:val="24"/>
              </w:rPr>
            </w:pPr>
            <w:r w:rsidRPr="00AE1545">
              <w:rPr>
                <w:rFonts w:cs="Times New Roman"/>
                <w:sz w:val="24"/>
                <w:szCs w:val="24"/>
              </w:rPr>
              <w:t>2.2</w:t>
            </w:r>
          </w:p>
        </w:tc>
        <w:tc>
          <w:tcPr>
            <w:tcW w:w="4309" w:type="dxa"/>
            <w:vAlign w:val="center"/>
          </w:tcPr>
          <w:p w14:paraId="5D3AB879" w14:textId="77777777" w:rsidR="00B11B06" w:rsidRPr="00AE1545" w:rsidRDefault="00B11B06" w:rsidP="00B11B06">
            <w:pPr>
              <w:suppressAutoHyphens/>
              <w:rPr>
                <w:rFonts w:cs="Times New Roman"/>
                <w:sz w:val="24"/>
                <w:szCs w:val="24"/>
              </w:rPr>
            </w:pPr>
            <w:r w:rsidRPr="00AE1545">
              <w:rPr>
                <w:rFonts w:cs="Times New Roman"/>
                <w:sz w:val="24"/>
                <w:szCs w:val="24"/>
              </w:rPr>
              <w:t>Колесная пара 2 (осмотр)</w:t>
            </w:r>
          </w:p>
        </w:tc>
        <w:tc>
          <w:tcPr>
            <w:tcW w:w="1638" w:type="dxa"/>
            <w:vAlign w:val="center"/>
          </w:tcPr>
          <w:p w14:paraId="30C3E6C1" w14:textId="77777777" w:rsidR="00B11B06" w:rsidRPr="00AE1545" w:rsidRDefault="00B11B06" w:rsidP="00B11B06">
            <w:pPr>
              <w:suppressAutoHyphens/>
              <w:jc w:val="center"/>
              <w:rPr>
                <w:rFonts w:cs="Times New Roman"/>
                <w:sz w:val="24"/>
                <w:szCs w:val="24"/>
              </w:rPr>
            </w:pPr>
          </w:p>
        </w:tc>
        <w:tc>
          <w:tcPr>
            <w:tcW w:w="2726" w:type="dxa"/>
            <w:vAlign w:val="center"/>
          </w:tcPr>
          <w:p w14:paraId="66784A0F" w14:textId="77777777" w:rsidR="00B11B06" w:rsidRPr="00AE1545" w:rsidRDefault="00B11B06" w:rsidP="00B11B06">
            <w:pPr>
              <w:suppressAutoHyphens/>
              <w:jc w:val="center"/>
              <w:rPr>
                <w:rFonts w:cs="Times New Roman"/>
                <w:sz w:val="24"/>
                <w:szCs w:val="24"/>
              </w:rPr>
            </w:pPr>
          </w:p>
        </w:tc>
      </w:tr>
      <w:tr w:rsidR="00B11B06" w:rsidRPr="00AE1545" w14:paraId="08DA66B0" w14:textId="77777777" w:rsidTr="00B11B06">
        <w:trPr>
          <w:cantSplit/>
        </w:trPr>
        <w:tc>
          <w:tcPr>
            <w:tcW w:w="683" w:type="dxa"/>
            <w:vAlign w:val="center"/>
          </w:tcPr>
          <w:p w14:paraId="2B0701E3" w14:textId="77777777" w:rsidR="00B11B06" w:rsidRPr="00AE1545" w:rsidRDefault="00B11B06" w:rsidP="00B11B06">
            <w:pPr>
              <w:suppressAutoHyphens/>
              <w:jc w:val="center"/>
              <w:rPr>
                <w:rFonts w:cs="Times New Roman"/>
                <w:sz w:val="24"/>
                <w:szCs w:val="24"/>
              </w:rPr>
            </w:pPr>
            <w:r w:rsidRPr="00AE1545">
              <w:rPr>
                <w:rFonts w:cs="Times New Roman"/>
                <w:sz w:val="24"/>
                <w:szCs w:val="24"/>
              </w:rPr>
              <w:t>2.3</w:t>
            </w:r>
          </w:p>
        </w:tc>
        <w:tc>
          <w:tcPr>
            <w:tcW w:w="4309" w:type="dxa"/>
            <w:vAlign w:val="center"/>
          </w:tcPr>
          <w:p w14:paraId="46E0249A" w14:textId="77777777" w:rsidR="00B11B06" w:rsidRPr="00AE1545" w:rsidRDefault="00B11B06" w:rsidP="00B11B06">
            <w:pPr>
              <w:suppressAutoHyphens/>
              <w:rPr>
                <w:rFonts w:cs="Times New Roman"/>
                <w:sz w:val="24"/>
                <w:szCs w:val="24"/>
              </w:rPr>
            </w:pPr>
            <w:r w:rsidRPr="00AE1545">
              <w:rPr>
                <w:rFonts w:cs="Times New Roman"/>
                <w:sz w:val="24"/>
                <w:szCs w:val="24"/>
              </w:rPr>
              <w:t>Тяговый двигатель 1 (осмотр)</w:t>
            </w:r>
          </w:p>
        </w:tc>
        <w:tc>
          <w:tcPr>
            <w:tcW w:w="1638" w:type="dxa"/>
            <w:vAlign w:val="center"/>
          </w:tcPr>
          <w:p w14:paraId="1FE8F832" w14:textId="77777777" w:rsidR="00B11B06" w:rsidRPr="00AE1545" w:rsidRDefault="00B11B06" w:rsidP="00B11B06">
            <w:pPr>
              <w:suppressAutoHyphens/>
              <w:jc w:val="center"/>
              <w:rPr>
                <w:rFonts w:cs="Times New Roman"/>
                <w:sz w:val="24"/>
                <w:szCs w:val="24"/>
              </w:rPr>
            </w:pPr>
          </w:p>
        </w:tc>
        <w:tc>
          <w:tcPr>
            <w:tcW w:w="2726" w:type="dxa"/>
            <w:vAlign w:val="center"/>
          </w:tcPr>
          <w:p w14:paraId="47865E3F" w14:textId="77777777" w:rsidR="00B11B06" w:rsidRPr="00AE1545" w:rsidRDefault="00B11B06" w:rsidP="00B11B06">
            <w:pPr>
              <w:suppressAutoHyphens/>
              <w:jc w:val="center"/>
              <w:rPr>
                <w:rFonts w:cs="Times New Roman"/>
                <w:sz w:val="24"/>
                <w:szCs w:val="24"/>
              </w:rPr>
            </w:pPr>
          </w:p>
        </w:tc>
      </w:tr>
      <w:tr w:rsidR="00B11B06" w:rsidRPr="00AE1545" w14:paraId="6D43E3BC" w14:textId="77777777" w:rsidTr="00B11B06">
        <w:trPr>
          <w:cantSplit/>
        </w:trPr>
        <w:tc>
          <w:tcPr>
            <w:tcW w:w="683" w:type="dxa"/>
            <w:vAlign w:val="center"/>
          </w:tcPr>
          <w:p w14:paraId="3DA23293" w14:textId="77777777" w:rsidR="00B11B06" w:rsidRPr="00AE1545" w:rsidRDefault="00B11B06" w:rsidP="00B11B06">
            <w:pPr>
              <w:suppressAutoHyphens/>
              <w:jc w:val="center"/>
              <w:rPr>
                <w:rFonts w:cs="Times New Roman"/>
                <w:sz w:val="24"/>
                <w:szCs w:val="24"/>
              </w:rPr>
            </w:pPr>
            <w:r w:rsidRPr="00AE1545">
              <w:rPr>
                <w:rFonts w:cs="Times New Roman"/>
                <w:sz w:val="24"/>
                <w:szCs w:val="24"/>
              </w:rPr>
              <w:t>2.4</w:t>
            </w:r>
          </w:p>
        </w:tc>
        <w:tc>
          <w:tcPr>
            <w:tcW w:w="4309" w:type="dxa"/>
            <w:vAlign w:val="center"/>
          </w:tcPr>
          <w:p w14:paraId="127AF391" w14:textId="77777777" w:rsidR="00B11B06" w:rsidRPr="00AE1545" w:rsidRDefault="00B11B06" w:rsidP="00B11B06">
            <w:pPr>
              <w:suppressAutoHyphens/>
              <w:rPr>
                <w:rFonts w:cs="Times New Roman"/>
                <w:sz w:val="24"/>
                <w:szCs w:val="24"/>
              </w:rPr>
            </w:pPr>
            <w:r w:rsidRPr="00AE1545">
              <w:rPr>
                <w:rFonts w:cs="Times New Roman"/>
                <w:sz w:val="24"/>
                <w:szCs w:val="24"/>
              </w:rPr>
              <w:t>Тяговый двигатель 2 (осмотр)</w:t>
            </w:r>
          </w:p>
        </w:tc>
        <w:tc>
          <w:tcPr>
            <w:tcW w:w="1638" w:type="dxa"/>
            <w:vAlign w:val="center"/>
          </w:tcPr>
          <w:p w14:paraId="11DEC411" w14:textId="77777777" w:rsidR="00B11B06" w:rsidRPr="00AE1545" w:rsidRDefault="00B11B06" w:rsidP="00B11B06">
            <w:pPr>
              <w:suppressAutoHyphens/>
              <w:jc w:val="center"/>
              <w:rPr>
                <w:rFonts w:cs="Times New Roman"/>
                <w:sz w:val="24"/>
                <w:szCs w:val="24"/>
              </w:rPr>
            </w:pPr>
          </w:p>
        </w:tc>
        <w:tc>
          <w:tcPr>
            <w:tcW w:w="2726" w:type="dxa"/>
            <w:vAlign w:val="center"/>
          </w:tcPr>
          <w:p w14:paraId="2A14711B" w14:textId="77777777" w:rsidR="00B11B06" w:rsidRPr="00AE1545" w:rsidRDefault="00B11B06" w:rsidP="00B11B06">
            <w:pPr>
              <w:suppressAutoHyphens/>
              <w:jc w:val="center"/>
              <w:rPr>
                <w:rFonts w:cs="Times New Roman"/>
                <w:sz w:val="24"/>
                <w:szCs w:val="24"/>
              </w:rPr>
            </w:pPr>
          </w:p>
        </w:tc>
      </w:tr>
    </w:tbl>
    <w:p w14:paraId="608495B6" w14:textId="77777777" w:rsidR="00B11B06" w:rsidRPr="00AE1545" w:rsidRDefault="00B11B06" w:rsidP="00B11B06">
      <w:pPr>
        <w:rPr>
          <w:rFonts w:ascii="Times New Roman" w:hAnsi="Times New Roman" w:cs="Times New Roman"/>
          <w:sz w:val="24"/>
          <w:szCs w:val="24"/>
        </w:rPr>
      </w:pPr>
    </w:p>
    <w:tbl>
      <w:tblPr>
        <w:tblStyle w:val="afffa"/>
        <w:tblW w:w="93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4"/>
        <w:gridCol w:w="222"/>
        <w:gridCol w:w="4449"/>
      </w:tblGrid>
      <w:tr w:rsidR="00B11B06" w:rsidRPr="00AE1545" w14:paraId="3A17CE82" w14:textId="77777777" w:rsidTr="00B11B06">
        <w:tc>
          <w:tcPr>
            <w:tcW w:w="4674" w:type="dxa"/>
            <w:tcBorders>
              <w:top w:val="nil"/>
              <w:bottom w:val="nil"/>
            </w:tcBorders>
          </w:tcPr>
          <w:p w14:paraId="59704F0B"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Лизингополучателя:</w:t>
            </w:r>
          </w:p>
        </w:tc>
        <w:tc>
          <w:tcPr>
            <w:tcW w:w="222" w:type="dxa"/>
            <w:tcBorders>
              <w:top w:val="nil"/>
              <w:bottom w:val="nil"/>
            </w:tcBorders>
          </w:tcPr>
          <w:p w14:paraId="4495305D" w14:textId="77777777" w:rsidR="00B11B06" w:rsidRPr="00AE1545" w:rsidRDefault="00B11B06" w:rsidP="00B11B06">
            <w:pPr>
              <w:suppressAutoHyphens/>
              <w:rPr>
                <w:rFonts w:cs="Times New Roman"/>
                <w:b/>
                <w:sz w:val="24"/>
                <w:szCs w:val="24"/>
              </w:rPr>
            </w:pPr>
          </w:p>
        </w:tc>
        <w:tc>
          <w:tcPr>
            <w:tcW w:w="4449" w:type="dxa"/>
            <w:tcBorders>
              <w:top w:val="nil"/>
              <w:bottom w:val="nil"/>
            </w:tcBorders>
          </w:tcPr>
          <w:p w14:paraId="2A6D31AF"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Лизингодателя:</w:t>
            </w:r>
          </w:p>
        </w:tc>
      </w:tr>
      <w:tr w:rsidR="00B11B06" w:rsidRPr="00AE1545" w14:paraId="2B341A0C" w14:textId="77777777" w:rsidTr="00B11B06">
        <w:tc>
          <w:tcPr>
            <w:tcW w:w="4674" w:type="dxa"/>
            <w:tcBorders>
              <w:top w:val="nil"/>
              <w:bottom w:val="single" w:sz="4" w:space="0" w:color="auto"/>
            </w:tcBorders>
          </w:tcPr>
          <w:p w14:paraId="3E5A1317"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СПб ГУП «Горэлектротранс.</w:t>
            </w:r>
          </w:p>
        </w:tc>
        <w:tc>
          <w:tcPr>
            <w:tcW w:w="222" w:type="dxa"/>
            <w:tcBorders>
              <w:top w:val="nil"/>
              <w:bottom w:val="single" w:sz="4" w:space="0" w:color="auto"/>
            </w:tcBorders>
          </w:tcPr>
          <w:p w14:paraId="209B263C" w14:textId="77777777" w:rsidR="00B11B06" w:rsidRPr="00AE1545" w:rsidRDefault="00B11B06" w:rsidP="00B11B06">
            <w:pPr>
              <w:suppressAutoHyphens/>
              <w:spacing w:before="240" w:after="240"/>
              <w:rPr>
                <w:rFonts w:cs="Times New Roman"/>
                <w:sz w:val="24"/>
                <w:szCs w:val="24"/>
              </w:rPr>
            </w:pPr>
          </w:p>
        </w:tc>
        <w:tc>
          <w:tcPr>
            <w:tcW w:w="4449" w:type="dxa"/>
            <w:tcBorders>
              <w:top w:val="nil"/>
              <w:bottom w:val="single" w:sz="4" w:space="0" w:color="auto"/>
            </w:tcBorders>
          </w:tcPr>
          <w:p w14:paraId="7B168D35"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ХХХ</w:t>
            </w:r>
          </w:p>
        </w:tc>
      </w:tr>
      <w:tr w:rsidR="00B11B06" w:rsidRPr="00AE1545" w14:paraId="3887CD68" w14:textId="77777777" w:rsidTr="00B11B06">
        <w:tc>
          <w:tcPr>
            <w:tcW w:w="4674" w:type="dxa"/>
            <w:tcBorders>
              <w:top w:val="single" w:sz="4" w:space="0" w:color="auto"/>
            </w:tcBorders>
          </w:tcPr>
          <w:p w14:paraId="08D81880" w14:textId="77777777" w:rsidR="00B11B06" w:rsidRPr="00AE1545" w:rsidRDefault="00B11B06" w:rsidP="00B11B06">
            <w:pPr>
              <w:suppressAutoHyphens/>
              <w:rPr>
                <w:rFonts w:cs="Times New Roman"/>
                <w:sz w:val="24"/>
                <w:szCs w:val="24"/>
              </w:rPr>
            </w:pPr>
          </w:p>
        </w:tc>
        <w:tc>
          <w:tcPr>
            <w:tcW w:w="222" w:type="dxa"/>
            <w:tcBorders>
              <w:top w:val="single" w:sz="4" w:space="0" w:color="auto"/>
            </w:tcBorders>
          </w:tcPr>
          <w:p w14:paraId="6530ADAE" w14:textId="77777777" w:rsidR="00B11B06" w:rsidRPr="00AE1545" w:rsidRDefault="00B11B06" w:rsidP="00B11B06">
            <w:pPr>
              <w:suppressAutoHyphens/>
              <w:rPr>
                <w:rFonts w:cs="Times New Roman"/>
                <w:sz w:val="24"/>
                <w:szCs w:val="24"/>
              </w:rPr>
            </w:pPr>
          </w:p>
        </w:tc>
        <w:tc>
          <w:tcPr>
            <w:tcW w:w="4449" w:type="dxa"/>
            <w:tcBorders>
              <w:top w:val="single" w:sz="4" w:space="0" w:color="auto"/>
            </w:tcBorders>
          </w:tcPr>
          <w:p w14:paraId="1783DB7B" w14:textId="77777777" w:rsidR="00B11B06" w:rsidRPr="00AE1545" w:rsidRDefault="00B11B06" w:rsidP="00B11B06">
            <w:pPr>
              <w:suppressAutoHyphens/>
              <w:rPr>
                <w:rFonts w:cs="Times New Roman"/>
                <w:sz w:val="24"/>
                <w:szCs w:val="24"/>
              </w:rPr>
            </w:pPr>
          </w:p>
        </w:tc>
      </w:tr>
      <w:tr w:rsidR="00B11B06" w:rsidRPr="00AE1545" w14:paraId="33E09A48" w14:textId="77777777" w:rsidTr="00B11B06">
        <w:tc>
          <w:tcPr>
            <w:tcW w:w="4674" w:type="dxa"/>
          </w:tcPr>
          <w:p w14:paraId="4CDFF2CF" w14:textId="77777777" w:rsidR="00B11B06" w:rsidRPr="00AE1545" w:rsidRDefault="00B11B06" w:rsidP="00B11B06">
            <w:pPr>
              <w:suppressAutoHyphens/>
              <w:rPr>
                <w:rFonts w:cs="Times New Roman"/>
                <w:sz w:val="24"/>
                <w:szCs w:val="24"/>
              </w:rPr>
            </w:pPr>
          </w:p>
        </w:tc>
        <w:tc>
          <w:tcPr>
            <w:tcW w:w="222" w:type="dxa"/>
          </w:tcPr>
          <w:p w14:paraId="4672DBD8" w14:textId="77777777" w:rsidR="00B11B06" w:rsidRPr="00AE1545" w:rsidRDefault="00B11B06" w:rsidP="00B11B06">
            <w:pPr>
              <w:suppressAutoHyphens/>
              <w:rPr>
                <w:rFonts w:cs="Times New Roman"/>
                <w:sz w:val="24"/>
                <w:szCs w:val="24"/>
              </w:rPr>
            </w:pPr>
          </w:p>
        </w:tc>
        <w:tc>
          <w:tcPr>
            <w:tcW w:w="4449" w:type="dxa"/>
          </w:tcPr>
          <w:p w14:paraId="3F68D5D8" w14:textId="77777777" w:rsidR="00B11B06" w:rsidRPr="00AE1545" w:rsidRDefault="00B11B06" w:rsidP="00B11B06">
            <w:pPr>
              <w:suppressAutoHyphens/>
              <w:rPr>
                <w:rFonts w:cs="Times New Roman"/>
                <w:sz w:val="24"/>
                <w:szCs w:val="24"/>
              </w:rPr>
            </w:pPr>
          </w:p>
        </w:tc>
      </w:tr>
      <w:tr w:rsidR="00B11B06" w:rsidRPr="00AE1545" w14:paraId="67EB30FD" w14:textId="77777777" w:rsidTr="00B11B06">
        <w:tc>
          <w:tcPr>
            <w:tcW w:w="4674" w:type="dxa"/>
          </w:tcPr>
          <w:p w14:paraId="4A8B9BB1" w14:textId="77777777" w:rsidR="00B11B06" w:rsidRPr="00AE1545" w:rsidRDefault="00B11B06" w:rsidP="00B11B06">
            <w:pPr>
              <w:suppressAutoHyphens/>
              <w:rPr>
                <w:rFonts w:cs="Times New Roman"/>
                <w:sz w:val="24"/>
                <w:szCs w:val="24"/>
              </w:rPr>
            </w:pPr>
          </w:p>
        </w:tc>
        <w:tc>
          <w:tcPr>
            <w:tcW w:w="222" w:type="dxa"/>
          </w:tcPr>
          <w:p w14:paraId="68E09F7A" w14:textId="77777777" w:rsidR="00B11B06" w:rsidRPr="00AE1545" w:rsidRDefault="00B11B06" w:rsidP="00B11B06">
            <w:pPr>
              <w:suppressAutoHyphens/>
              <w:rPr>
                <w:rFonts w:cs="Times New Roman"/>
                <w:sz w:val="24"/>
                <w:szCs w:val="24"/>
              </w:rPr>
            </w:pPr>
          </w:p>
        </w:tc>
        <w:tc>
          <w:tcPr>
            <w:tcW w:w="4449" w:type="dxa"/>
          </w:tcPr>
          <w:p w14:paraId="0C5304C8" w14:textId="77777777" w:rsidR="00B11B06" w:rsidRPr="00AE1545" w:rsidRDefault="00B11B06" w:rsidP="00B11B06">
            <w:pPr>
              <w:suppressAutoHyphens/>
              <w:rPr>
                <w:rFonts w:cs="Times New Roman"/>
                <w:sz w:val="24"/>
                <w:szCs w:val="24"/>
              </w:rPr>
            </w:pPr>
          </w:p>
        </w:tc>
      </w:tr>
      <w:tr w:rsidR="00B11B06" w:rsidRPr="00AE1545" w14:paraId="29D4827B" w14:textId="77777777" w:rsidTr="00B11B06">
        <w:tc>
          <w:tcPr>
            <w:tcW w:w="4674" w:type="dxa"/>
          </w:tcPr>
          <w:p w14:paraId="44C34CED" w14:textId="77777777" w:rsidR="00B11B06" w:rsidRPr="00AE1545" w:rsidRDefault="00B11B06" w:rsidP="00B11B06">
            <w:pPr>
              <w:suppressAutoHyphens/>
              <w:rPr>
                <w:rFonts w:cs="Times New Roman"/>
                <w:sz w:val="24"/>
                <w:szCs w:val="24"/>
              </w:rPr>
            </w:pPr>
          </w:p>
        </w:tc>
        <w:tc>
          <w:tcPr>
            <w:tcW w:w="222" w:type="dxa"/>
          </w:tcPr>
          <w:p w14:paraId="136AF2F9" w14:textId="77777777" w:rsidR="00B11B06" w:rsidRPr="00AE1545" w:rsidRDefault="00B11B06" w:rsidP="00B11B06">
            <w:pPr>
              <w:suppressAutoHyphens/>
              <w:rPr>
                <w:rFonts w:cs="Times New Roman"/>
                <w:sz w:val="24"/>
                <w:szCs w:val="24"/>
              </w:rPr>
            </w:pPr>
          </w:p>
        </w:tc>
        <w:tc>
          <w:tcPr>
            <w:tcW w:w="4449" w:type="dxa"/>
          </w:tcPr>
          <w:p w14:paraId="08F7E9E4" w14:textId="77777777" w:rsidR="00B11B06" w:rsidRPr="00AE1545" w:rsidRDefault="00B11B06" w:rsidP="00B11B06">
            <w:pPr>
              <w:suppressAutoHyphens/>
              <w:rPr>
                <w:rFonts w:cs="Times New Roman"/>
                <w:sz w:val="24"/>
                <w:szCs w:val="24"/>
              </w:rPr>
            </w:pPr>
          </w:p>
        </w:tc>
      </w:tr>
      <w:tr w:rsidR="00B11B06" w:rsidRPr="00AE1545" w14:paraId="5F7EA251" w14:textId="77777777" w:rsidTr="00B11B06">
        <w:tc>
          <w:tcPr>
            <w:tcW w:w="4674" w:type="dxa"/>
          </w:tcPr>
          <w:p w14:paraId="589E7A6E" w14:textId="77777777" w:rsidR="00B11B06" w:rsidRPr="00AE1545" w:rsidRDefault="00B11B06" w:rsidP="00B11B06">
            <w:pPr>
              <w:suppressAutoHyphens/>
              <w:rPr>
                <w:rFonts w:cs="Times New Roman"/>
                <w:sz w:val="24"/>
                <w:szCs w:val="24"/>
              </w:rPr>
            </w:pPr>
          </w:p>
        </w:tc>
        <w:tc>
          <w:tcPr>
            <w:tcW w:w="222" w:type="dxa"/>
          </w:tcPr>
          <w:p w14:paraId="52CBAE51" w14:textId="77777777" w:rsidR="00B11B06" w:rsidRPr="00AE1545" w:rsidRDefault="00B11B06" w:rsidP="00B11B06">
            <w:pPr>
              <w:suppressAutoHyphens/>
              <w:rPr>
                <w:rFonts w:cs="Times New Roman"/>
                <w:sz w:val="24"/>
                <w:szCs w:val="24"/>
              </w:rPr>
            </w:pPr>
          </w:p>
        </w:tc>
        <w:tc>
          <w:tcPr>
            <w:tcW w:w="4449" w:type="dxa"/>
          </w:tcPr>
          <w:p w14:paraId="6AEB49E4" w14:textId="77777777" w:rsidR="00B11B06" w:rsidRPr="00AE1545" w:rsidRDefault="00B11B06" w:rsidP="00B11B06">
            <w:pPr>
              <w:suppressAutoHyphens/>
              <w:rPr>
                <w:rFonts w:cs="Times New Roman"/>
                <w:sz w:val="24"/>
                <w:szCs w:val="24"/>
              </w:rPr>
            </w:pPr>
          </w:p>
        </w:tc>
      </w:tr>
      <w:tr w:rsidR="00B11B06" w:rsidRPr="00AE1545" w14:paraId="179B48B5" w14:textId="77777777" w:rsidTr="00B11B06">
        <w:tc>
          <w:tcPr>
            <w:tcW w:w="4674" w:type="dxa"/>
          </w:tcPr>
          <w:p w14:paraId="1825EC3F"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c>
          <w:tcPr>
            <w:tcW w:w="222" w:type="dxa"/>
          </w:tcPr>
          <w:p w14:paraId="01E4F92B" w14:textId="77777777" w:rsidR="00B11B06" w:rsidRPr="00AE1545" w:rsidRDefault="00B11B06" w:rsidP="00B11B06">
            <w:pPr>
              <w:suppressAutoHyphens/>
              <w:spacing w:before="240"/>
              <w:rPr>
                <w:rFonts w:cs="Times New Roman"/>
                <w:sz w:val="24"/>
                <w:szCs w:val="24"/>
              </w:rPr>
            </w:pPr>
          </w:p>
        </w:tc>
        <w:tc>
          <w:tcPr>
            <w:tcW w:w="4449" w:type="dxa"/>
          </w:tcPr>
          <w:p w14:paraId="483796A6"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r>
    </w:tbl>
    <w:p w14:paraId="3B410F89" w14:textId="77777777" w:rsidR="00B11B06" w:rsidRPr="00AE1545" w:rsidRDefault="00B11B06" w:rsidP="00B11B06">
      <w:pPr>
        <w:suppressAutoHyphens/>
        <w:rPr>
          <w:rFonts w:ascii="Times New Roman" w:hAnsi="Times New Roman" w:cs="Times New Roman"/>
          <w:b/>
          <w:sz w:val="24"/>
          <w:szCs w:val="24"/>
        </w:rPr>
      </w:pPr>
    </w:p>
    <w:p w14:paraId="49FDD50F" w14:textId="77777777" w:rsidR="00B11B06" w:rsidRPr="00AE1545" w:rsidRDefault="00B11B06" w:rsidP="00B11B06">
      <w:pPr>
        <w:pStyle w:val="a6"/>
        <w:shd w:val="clear" w:color="auto" w:fill="FFFFFF" w:themeFill="background1"/>
        <w:suppressAutoHyphens/>
        <w:ind w:left="709"/>
        <w:jc w:val="right"/>
        <w:rPr>
          <w:rFonts w:ascii="Times New Roman" w:hAnsi="Times New Roman"/>
          <w:b/>
          <w:sz w:val="24"/>
          <w:szCs w:val="24"/>
        </w:rPr>
      </w:pPr>
    </w:p>
    <w:p w14:paraId="29E37592" w14:textId="77777777" w:rsidR="00B11B06" w:rsidRPr="00AE1545" w:rsidRDefault="00B11B06" w:rsidP="00B11B06">
      <w:pPr>
        <w:pStyle w:val="a6"/>
        <w:shd w:val="clear" w:color="auto" w:fill="FFFFFF" w:themeFill="background1"/>
        <w:suppressAutoHyphens/>
        <w:ind w:left="709"/>
        <w:jc w:val="right"/>
        <w:rPr>
          <w:rFonts w:ascii="Times New Roman" w:hAnsi="Times New Roman"/>
          <w:b/>
          <w:sz w:val="24"/>
          <w:szCs w:val="24"/>
        </w:rPr>
      </w:pPr>
    </w:p>
    <w:p w14:paraId="61B2D68A" w14:textId="68B5EA75"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lastRenderedPageBreak/>
        <w:t>П</w:t>
      </w:r>
      <w:r>
        <w:rPr>
          <w:rFonts w:ascii="Times New Roman" w:hAnsi="Times New Roman"/>
          <w:b/>
          <w:sz w:val="24"/>
          <w:szCs w:val="24"/>
        </w:rPr>
        <w:t>риложение №</w:t>
      </w:r>
      <w:r>
        <w:rPr>
          <w:rFonts w:ascii="Times New Roman" w:hAnsi="Times New Roman"/>
          <w:b/>
          <w:sz w:val="24"/>
          <w:szCs w:val="24"/>
          <w:lang w:val="ru-RU"/>
        </w:rPr>
        <w:t xml:space="preserve"> </w:t>
      </w:r>
      <w:r>
        <w:rPr>
          <w:rFonts w:ascii="Times New Roman" w:hAnsi="Times New Roman"/>
          <w:b/>
          <w:sz w:val="24"/>
          <w:szCs w:val="24"/>
        </w:rPr>
        <w:t>4</w:t>
      </w:r>
      <w:r w:rsidRPr="00F11458">
        <w:rPr>
          <w:rFonts w:ascii="Times New Roman" w:hAnsi="Times New Roman"/>
          <w:b/>
          <w:sz w:val="24"/>
          <w:szCs w:val="24"/>
        </w:rPr>
        <w:t xml:space="preserve"> </w:t>
      </w:r>
    </w:p>
    <w:p w14:paraId="24DD60F3" w14:textId="77777777" w:rsidR="00035885" w:rsidRDefault="00035885" w:rsidP="00035885">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t>к Регламенту от_______________</w:t>
      </w:r>
    </w:p>
    <w:p w14:paraId="25F07AD3" w14:textId="77777777" w:rsidR="00035885" w:rsidRPr="00F11458" w:rsidRDefault="00035885" w:rsidP="00035885">
      <w:pPr>
        <w:pStyle w:val="a6"/>
        <w:keepNext/>
        <w:keepLines/>
        <w:shd w:val="clear" w:color="auto" w:fill="FFFFFF" w:themeFill="background1"/>
        <w:suppressAutoHyphens/>
        <w:ind w:left="5103"/>
        <w:rPr>
          <w:rFonts w:ascii="Times New Roman" w:hAnsi="Times New Roman"/>
          <w:b/>
          <w:sz w:val="24"/>
          <w:szCs w:val="24"/>
        </w:rPr>
      </w:pPr>
    </w:p>
    <w:p w14:paraId="36B78595" w14:textId="77777777" w:rsidR="00B11B06" w:rsidRPr="00AE1545" w:rsidRDefault="00B11B06" w:rsidP="00B11B06">
      <w:pPr>
        <w:suppressAutoHyphens/>
        <w:jc w:val="center"/>
        <w:rPr>
          <w:rFonts w:ascii="Times New Roman" w:hAnsi="Times New Roman" w:cs="Times New Roman"/>
          <w:sz w:val="24"/>
          <w:szCs w:val="24"/>
        </w:rPr>
      </w:pPr>
      <w:r w:rsidRPr="00AE1545">
        <w:rPr>
          <w:rFonts w:ascii="Times New Roman" w:hAnsi="Times New Roman" w:cs="Times New Roman"/>
          <w:b/>
          <w:caps/>
          <w:sz w:val="24"/>
          <w:szCs w:val="24"/>
        </w:rPr>
        <w:t>Лист контроля</w:t>
      </w:r>
      <w:r w:rsidRPr="00AE1545">
        <w:rPr>
          <w:rFonts w:ascii="Times New Roman" w:hAnsi="Times New Roman" w:cs="Times New Roman"/>
          <w:b/>
          <w:sz w:val="24"/>
          <w:szCs w:val="24"/>
        </w:rPr>
        <w:br/>
      </w:r>
      <w:r w:rsidRPr="00AE1545">
        <w:rPr>
          <w:rFonts w:ascii="Times New Roman" w:hAnsi="Times New Roman" w:cs="Times New Roman"/>
          <w:sz w:val="24"/>
          <w:szCs w:val="24"/>
        </w:rPr>
        <w:t>внутреннего электромонтажа и прокладки жгутов на кузове</w:t>
      </w:r>
    </w:p>
    <w:p w14:paraId="398C6365" w14:textId="77777777" w:rsidR="00B11B06" w:rsidRPr="00AE1545" w:rsidRDefault="00B11B06" w:rsidP="00B11B06">
      <w:pPr>
        <w:keepNext/>
        <w:keepLines/>
        <w:suppressAutoHyphens/>
        <w:spacing w:before="240" w:after="240"/>
        <w:rPr>
          <w:rFonts w:ascii="Times New Roman" w:hAnsi="Times New Roman" w:cs="Times New Roman"/>
          <w:sz w:val="24"/>
          <w:szCs w:val="24"/>
        </w:rPr>
      </w:pPr>
      <w:r w:rsidRPr="00AE1545">
        <w:rPr>
          <w:rFonts w:ascii="Times New Roman" w:hAnsi="Times New Roman" w:cs="Times New Roman"/>
          <w:sz w:val="24"/>
          <w:szCs w:val="24"/>
        </w:rPr>
        <w:t>Подвижной состав, модель _____________</w:t>
      </w:r>
    </w:p>
    <w:tbl>
      <w:tblPr>
        <w:tblStyle w:val="afffa"/>
        <w:tblW w:w="9356" w:type="dxa"/>
        <w:tblInd w:w="-5" w:type="dxa"/>
        <w:tblLook w:val="04A0" w:firstRow="1" w:lastRow="0" w:firstColumn="1" w:lastColumn="0" w:noHBand="0" w:noVBand="1"/>
      </w:tblPr>
      <w:tblGrid>
        <w:gridCol w:w="560"/>
        <w:gridCol w:w="4557"/>
        <w:gridCol w:w="1765"/>
        <w:gridCol w:w="2474"/>
      </w:tblGrid>
      <w:tr w:rsidR="00B11B06" w:rsidRPr="00AE1545" w14:paraId="033B7308" w14:textId="77777777" w:rsidTr="00B11B06">
        <w:trPr>
          <w:cantSplit/>
          <w:tblHeader/>
        </w:trPr>
        <w:tc>
          <w:tcPr>
            <w:tcW w:w="560" w:type="dxa"/>
            <w:tcBorders>
              <w:top w:val="single" w:sz="12" w:space="0" w:color="auto"/>
              <w:left w:val="single" w:sz="12" w:space="0" w:color="auto"/>
              <w:bottom w:val="single" w:sz="12" w:space="0" w:color="auto"/>
            </w:tcBorders>
            <w:vAlign w:val="center"/>
          </w:tcPr>
          <w:p w14:paraId="59CDF15B"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п/п</w:t>
            </w:r>
          </w:p>
        </w:tc>
        <w:tc>
          <w:tcPr>
            <w:tcW w:w="4557" w:type="dxa"/>
            <w:tcBorders>
              <w:top w:val="single" w:sz="12" w:space="0" w:color="auto"/>
              <w:bottom w:val="single" w:sz="12" w:space="0" w:color="auto"/>
            </w:tcBorders>
            <w:vAlign w:val="center"/>
          </w:tcPr>
          <w:p w14:paraId="4CB11DD4"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Объект проверки (приемки)</w:t>
            </w:r>
          </w:p>
        </w:tc>
        <w:tc>
          <w:tcPr>
            <w:tcW w:w="1765" w:type="dxa"/>
            <w:tcBorders>
              <w:top w:val="single" w:sz="12" w:space="0" w:color="auto"/>
              <w:bottom w:val="single" w:sz="12" w:space="0" w:color="auto"/>
            </w:tcBorders>
            <w:vAlign w:val="center"/>
          </w:tcPr>
          <w:p w14:paraId="41D22BD3"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xml:space="preserve">Номер объекта контроля </w:t>
            </w:r>
          </w:p>
        </w:tc>
        <w:tc>
          <w:tcPr>
            <w:tcW w:w="2474" w:type="dxa"/>
            <w:tcBorders>
              <w:top w:val="single" w:sz="12" w:space="0" w:color="auto"/>
              <w:bottom w:val="single" w:sz="12" w:space="0" w:color="auto"/>
              <w:right w:val="single" w:sz="12" w:space="0" w:color="auto"/>
            </w:tcBorders>
            <w:vAlign w:val="center"/>
          </w:tcPr>
          <w:p w14:paraId="36E82761"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Отметка о соответствии</w:t>
            </w:r>
            <w:r w:rsidRPr="00AE1545">
              <w:rPr>
                <w:rFonts w:cs="Times New Roman"/>
                <w:b/>
                <w:sz w:val="24"/>
                <w:szCs w:val="24"/>
              </w:rPr>
              <w:br/>
              <w:t>(соотв./не  соотв.), дата предъявления</w:t>
            </w:r>
          </w:p>
        </w:tc>
      </w:tr>
      <w:tr w:rsidR="00B11B06" w:rsidRPr="00AE1545" w14:paraId="3B1C8C0D" w14:textId="77777777" w:rsidTr="00B11B06">
        <w:trPr>
          <w:cantSplit/>
        </w:trPr>
        <w:tc>
          <w:tcPr>
            <w:tcW w:w="9356" w:type="dxa"/>
            <w:gridSpan w:val="4"/>
            <w:tcBorders>
              <w:top w:val="single" w:sz="12" w:space="0" w:color="auto"/>
              <w:bottom w:val="single" w:sz="4" w:space="0" w:color="auto"/>
            </w:tcBorders>
            <w:vAlign w:val="center"/>
          </w:tcPr>
          <w:p w14:paraId="1AB8B5A0" w14:textId="77777777" w:rsidR="00B11B06" w:rsidRPr="00AE1545" w:rsidRDefault="00B11B06" w:rsidP="00B11B06">
            <w:pPr>
              <w:suppressAutoHyphens/>
              <w:rPr>
                <w:rFonts w:cs="Times New Roman"/>
                <w:sz w:val="24"/>
                <w:szCs w:val="24"/>
              </w:rPr>
            </w:pPr>
          </w:p>
        </w:tc>
      </w:tr>
      <w:tr w:rsidR="00B11B06" w:rsidRPr="00AE1545" w14:paraId="56726E16" w14:textId="77777777" w:rsidTr="00B11B06">
        <w:trPr>
          <w:cantSplit/>
        </w:trPr>
        <w:tc>
          <w:tcPr>
            <w:tcW w:w="560" w:type="dxa"/>
            <w:tcBorders>
              <w:bottom w:val="single" w:sz="4" w:space="0" w:color="auto"/>
            </w:tcBorders>
            <w:vAlign w:val="center"/>
          </w:tcPr>
          <w:p w14:paraId="51359FCB" w14:textId="77777777" w:rsidR="00B11B06" w:rsidRPr="00AE1545" w:rsidRDefault="00B11B06" w:rsidP="00B11B06">
            <w:pPr>
              <w:suppressAutoHyphens/>
              <w:jc w:val="center"/>
              <w:rPr>
                <w:rFonts w:cs="Times New Roman"/>
                <w:sz w:val="24"/>
                <w:szCs w:val="24"/>
              </w:rPr>
            </w:pPr>
            <w:r w:rsidRPr="00AE1545">
              <w:rPr>
                <w:rFonts w:cs="Times New Roman"/>
                <w:sz w:val="24"/>
                <w:szCs w:val="24"/>
              </w:rPr>
              <w:t>1</w:t>
            </w:r>
          </w:p>
        </w:tc>
        <w:tc>
          <w:tcPr>
            <w:tcW w:w="4557" w:type="dxa"/>
            <w:tcBorders>
              <w:bottom w:val="single" w:sz="4" w:space="0" w:color="auto"/>
            </w:tcBorders>
            <w:vAlign w:val="center"/>
          </w:tcPr>
          <w:p w14:paraId="11401D1E" w14:textId="77777777" w:rsidR="00B11B06" w:rsidRPr="00AE1545" w:rsidRDefault="00B11B06" w:rsidP="00B11B06">
            <w:pPr>
              <w:suppressAutoHyphens/>
              <w:ind w:right="-108"/>
              <w:rPr>
                <w:rFonts w:cs="Times New Roman"/>
                <w:sz w:val="24"/>
                <w:szCs w:val="24"/>
              </w:rPr>
            </w:pPr>
            <w:r w:rsidRPr="00AE1545">
              <w:rPr>
                <w:rFonts w:cs="Times New Roman"/>
                <w:sz w:val="24"/>
                <w:szCs w:val="24"/>
              </w:rPr>
              <w:t>Электромонтаж высоковольтных цепей</w:t>
            </w:r>
          </w:p>
        </w:tc>
        <w:tc>
          <w:tcPr>
            <w:tcW w:w="1765" w:type="dxa"/>
            <w:tcBorders>
              <w:bottom w:val="single" w:sz="4" w:space="0" w:color="auto"/>
            </w:tcBorders>
            <w:vAlign w:val="center"/>
          </w:tcPr>
          <w:p w14:paraId="63A9D0BA"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04B95EB1" w14:textId="77777777" w:rsidR="00B11B06" w:rsidRPr="00AE1545" w:rsidRDefault="00B11B06" w:rsidP="00B11B06">
            <w:pPr>
              <w:suppressAutoHyphens/>
              <w:jc w:val="center"/>
              <w:rPr>
                <w:rFonts w:cs="Times New Roman"/>
                <w:sz w:val="24"/>
                <w:szCs w:val="24"/>
              </w:rPr>
            </w:pPr>
          </w:p>
        </w:tc>
      </w:tr>
      <w:tr w:rsidR="00B11B06" w:rsidRPr="00AE1545" w14:paraId="0822AF5E" w14:textId="77777777" w:rsidTr="00B11B06">
        <w:trPr>
          <w:cantSplit/>
        </w:trPr>
        <w:tc>
          <w:tcPr>
            <w:tcW w:w="560" w:type="dxa"/>
            <w:tcBorders>
              <w:bottom w:val="single" w:sz="4" w:space="0" w:color="auto"/>
            </w:tcBorders>
            <w:vAlign w:val="center"/>
          </w:tcPr>
          <w:p w14:paraId="7EF62E43" w14:textId="77777777" w:rsidR="00B11B06" w:rsidRPr="00AE1545" w:rsidRDefault="00B11B06" w:rsidP="00B11B06">
            <w:pPr>
              <w:suppressAutoHyphens/>
              <w:jc w:val="center"/>
              <w:rPr>
                <w:rFonts w:cs="Times New Roman"/>
                <w:sz w:val="24"/>
                <w:szCs w:val="24"/>
              </w:rPr>
            </w:pPr>
            <w:r w:rsidRPr="00AE1545">
              <w:rPr>
                <w:rFonts w:cs="Times New Roman"/>
                <w:sz w:val="24"/>
                <w:szCs w:val="24"/>
              </w:rPr>
              <w:t>1.1</w:t>
            </w:r>
          </w:p>
        </w:tc>
        <w:tc>
          <w:tcPr>
            <w:tcW w:w="4557" w:type="dxa"/>
            <w:tcBorders>
              <w:bottom w:val="single" w:sz="4" w:space="0" w:color="auto"/>
            </w:tcBorders>
            <w:vAlign w:val="center"/>
          </w:tcPr>
          <w:p w14:paraId="4559AC3D" w14:textId="77777777" w:rsidR="00B11B06" w:rsidRPr="00AE1545" w:rsidRDefault="00B11B06" w:rsidP="00B11B06">
            <w:pPr>
              <w:suppressAutoHyphens/>
              <w:ind w:right="-108"/>
              <w:rPr>
                <w:rFonts w:cs="Times New Roman"/>
                <w:sz w:val="24"/>
                <w:szCs w:val="24"/>
              </w:rPr>
            </w:pPr>
          </w:p>
        </w:tc>
        <w:tc>
          <w:tcPr>
            <w:tcW w:w="1765" w:type="dxa"/>
            <w:tcBorders>
              <w:bottom w:val="single" w:sz="4" w:space="0" w:color="auto"/>
            </w:tcBorders>
            <w:vAlign w:val="center"/>
          </w:tcPr>
          <w:p w14:paraId="1C316938"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2E9E40A4" w14:textId="77777777" w:rsidR="00B11B06" w:rsidRPr="00AE1545" w:rsidRDefault="00B11B06" w:rsidP="00B11B06">
            <w:pPr>
              <w:suppressAutoHyphens/>
              <w:jc w:val="center"/>
              <w:rPr>
                <w:rFonts w:cs="Times New Roman"/>
                <w:sz w:val="24"/>
                <w:szCs w:val="24"/>
              </w:rPr>
            </w:pPr>
          </w:p>
        </w:tc>
      </w:tr>
      <w:tr w:rsidR="00B11B06" w:rsidRPr="00AE1545" w14:paraId="40EDEE45" w14:textId="77777777" w:rsidTr="00B11B06">
        <w:trPr>
          <w:cantSplit/>
        </w:trPr>
        <w:tc>
          <w:tcPr>
            <w:tcW w:w="560" w:type="dxa"/>
            <w:tcBorders>
              <w:bottom w:val="single" w:sz="4" w:space="0" w:color="auto"/>
            </w:tcBorders>
            <w:vAlign w:val="center"/>
          </w:tcPr>
          <w:p w14:paraId="35AE702E" w14:textId="77777777" w:rsidR="00B11B06" w:rsidRPr="00AE1545" w:rsidRDefault="00B11B06" w:rsidP="00B11B06">
            <w:pPr>
              <w:suppressAutoHyphens/>
              <w:jc w:val="center"/>
              <w:rPr>
                <w:rFonts w:cs="Times New Roman"/>
                <w:sz w:val="24"/>
                <w:szCs w:val="24"/>
              </w:rPr>
            </w:pPr>
            <w:r w:rsidRPr="00AE1545">
              <w:rPr>
                <w:rFonts w:cs="Times New Roman"/>
                <w:sz w:val="24"/>
                <w:szCs w:val="24"/>
              </w:rPr>
              <w:t>1.2</w:t>
            </w:r>
          </w:p>
        </w:tc>
        <w:tc>
          <w:tcPr>
            <w:tcW w:w="4557" w:type="dxa"/>
            <w:tcBorders>
              <w:bottom w:val="single" w:sz="4" w:space="0" w:color="auto"/>
            </w:tcBorders>
            <w:vAlign w:val="center"/>
          </w:tcPr>
          <w:p w14:paraId="0012760C" w14:textId="77777777" w:rsidR="00B11B06" w:rsidRPr="00AE1545" w:rsidRDefault="00B11B06" w:rsidP="00B11B06">
            <w:pPr>
              <w:suppressAutoHyphens/>
              <w:ind w:right="-108"/>
              <w:rPr>
                <w:rFonts w:cs="Times New Roman"/>
                <w:sz w:val="24"/>
                <w:szCs w:val="24"/>
              </w:rPr>
            </w:pPr>
          </w:p>
        </w:tc>
        <w:tc>
          <w:tcPr>
            <w:tcW w:w="1765" w:type="dxa"/>
            <w:tcBorders>
              <w:bottom w:val="single" w:sz="4" w:space="0" w:color="auto"/>
            </w:tcBorders>
            <w:vAlign w:val="center"/>
          </w:tcPr>
          <w:p w14:paraId="5F475BF6"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4F9FCFA6" w14:textId="77777777" w:rsidR="00B11B06" w:rsidRPr="00AE1545" w:rsidRDefault="00B11B06" w:rsidP="00B11B06">
            <w:pPr>
              <w:suppressAutoHyphens/>
              <w:jc w:val="center"/>
              <w:rPr>
                <w:rFonts w:cs="Times New Roman"/>
                <w:sz w:val="24"/>
                <w:szCs w:val="24"/>
              </w:rPr>
            </w:pPr>
          </w:p>
        </w:tc>
      </w:tr>
      <w:tr w:rsidR="00B11B06" w:rsidRPr="00AE1545" w14:paraId="095E1028" w14:textId="77777777" w:rsidTr="00B11B06">
        <w:trPr>
          <w:cantSplit/>
        </w:trPr>
        <w:tc>
          <w:tcPr>
            <w:tcW w:w="560" w:type="dxa"/>
            <w:tcBorders>
              <w:bottom w:val="single" w:sz="4" w:space="0" w:color="auto"/>
            </w:tcBorders>
            <w:vAlign w:val="center"/>
          </w:tcPr>
          <w:p w14:paraId="02DA942D" w14:textId="77777777" w:rsidR="00B11B06" w:rsidRPr="00AE1545" w:rsidRDefault="00B11B06" w:rsidP="00B11B06">
            <w:pPr>
              <w:suppressAutoHyphens/>
              <w:jc w:val="center"/>
              <w:rPr>
                <w:rFonts w:cs="Times New Roman"/>
                <w:sz w:val="24"/>
                <w:szCs w:val="24"/>
              </w:rPr>
            </w:pPr>
            <w:r w:rsidRPr="00AE1545">
              <w:rPr>
                <w:rFonts w:cs="Times New Roman"/>
                <w:sz w:val="24"/>
                <w:szCs w:val="24"/>
              </w:rPr>
              <w:t>1.3</w:t>
            </w:r>
          </w:p>
        </w:tc>
        <w:tc>
          <w:tcPr>
            <w:tcW w:w="4557" w:type="dxa"/>
            <w:tcBorders>
              <w:bottom w:val="single" w:sz="4" w:space="0" w:color="auto"/>
            </w:tcBorders>
            <w:vAlign w:val="center"/>
          </w:tcPr>
          <w:p w14:paraId="1673444A" w14:textId="77777777" w:rsidR="00B11B06" w:rsidRPr="00AE1545" w:rsidRDefault="00B11B06" w:rsidP="00B11B06">
            <w:pPr>
              <w:suppressAutoHyphens/>
              <w:ind w:right="-108"/>
              <w:rPr>
                <w:rFonts w:cs="Times New Roman"/>
                <w:sz w:val="24"/>
                <w:szCs w:val="24"/>
              </w:rPr>
            </w:pPr>
          </w:p>
        </w:tc>
        <w:tc>
          <w:tcPr>
            <w:tcW w:w="1765" w:type="dxa"/>
            <w:tcBorders>
              <w:bottom w:val="single" w:sz="4" w:space="0" w:color="auto"/>
            </w:tcBorders>
            <w:vAlign w:val="center"/>
          </w:tcPr>
          <w:p w14:paraId="5F0F785D"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6F898271" w14:textId="77777777" w:rsidR="00B11B06" w:rsidRPr="00AE1545" w:rsidRDefault="00B11B06" w:rsidP="00B11B06">
            <w:pPr>
              <w:suppressAutoHyphens/>
              <w:jc w:val="center"/>
              <w:rPr>
                <w:rFonts w:cs="Times New Roman"/>
                <w:sz w:val="24"/>
                <w:szCs w:val="24"/>
              </w:rPr>
            </w:pPr>
          </w:p>
        </w:tc>
      </w:tr>
      <w:tr w:rsidR="00B11B06" w:rsidRPr="00AE1545" w14:paraId="73925C89" w14:textId="77777777" w:rsidTr="00B11B06">
        <w:trPr>
          <w:cantSplit/>
        </w:trPr>
        <w:tc>
          <w:tcPr>
            <w:tcW w:w="9356" w:type="dxa"/>
            <w:gridSpan w:val="4"/>
            <w:tcBorders>
              <w:bottom w:val="single" w:sz="4" w:space="0" w:color="auto"/>
            </w:tcBorders>
            <w:vAlign w:val="center"/>
          </w:tcPr>
          <w:p w14:paraId="789E7F9B" w14:textId="77777777" w:rsidR="00B11B06" w:rsidRPr="00AE1545" w:rsidRDefault="00B11B06" w:rsidP="00B11B06">
            <w:pPr>
              <w:suppressAutoHyphens/>
              <w:ind w:right="-108"/>
              <w:rPr>
                <w:rFonts w:cs="Times New Roman"/>
                <w:sz w:val="24"/>
                <w:szCs w:val="24"/>
              </w:rPr>
            </w:pPr>
          </w:p>
        </w:tc>
      </w:tr>
      <w:tr w:rsidR="00B11B06" w:rsidRPr="00AE1545" w14:paraId="0DEF5471" w14:textId="77777777" w:rsidTr="00B11B06">
        <w:trPr>
          <w:cantSplit/>
        </w:trPr>
        <w:tc>
          <w:tcPr>
            <w:tcW w:w="560" w:type="dxa"/>
            <w:tcBorders>
              <w:bottom w:val="single" w:sz="4" w:space="0" w:color="auto"/>
            </w:tcBorders>
            <w:vAlign w:val="center"/>
          </w:tcPr>
          <w:p w14:paraId="50F4DE18" w14:textId="77777777" w:rsidR="00B11B06" w:rsidRPr="00AE1545" w:rsidRDefault="00B11B06" w:rsidP="00B11B06">
            <w:pPr>
              <w:suppressAutoHyphens/>
              <w:jc w:val="center"/>
              <w:rPr>
                <w:rFonts w:cs="Times New Roman"/>
                <w:sz w:val="24"/>
                <w:szCs w:val="24"/>
              </w:rPr>
            </w:pPr>
            <w:r w:rsidRPr="00AE1545">
              <w:rPr>
                <w:rFonts w:cs="Times New Roman"/>
                <w:sz w:val="24"/>
                <w:szCs w:val="24"/>
              </w:rPr>
              <w:t>2</w:t>
            </w:r>
          </w:p>
        </w:tc>
        <w:tc>
          <w:tcPr>
            <w:tcW w:w="4557" w:type="dxa"/>
            <w:tcBorders>
              <w:bottom w:val="single" w:sz="4" w:space="0" w:color="auto"/>
            </w:tcBorders>
            <w:vAlign w:val="center"/>
          </w:tcPr>
          <w:p w14:paraId="5CF90EF7" w14:textId="77777777" w:rsidR="00B11B06" w:rsidRPr="00AE1545" w:rsidRDefault="00B11B06" w:rsidP="00B11B06">
            <w:pPr>
              <w:suppressAutoHyphens/>
              <w:ind w:right="-108"/>
              <w:rPr>
                <w:rFonts w:cs="Times New Roman"/>
                <w:sz w:val="24"/>
                <w:szCs w:val="24"/>
              </w:rPr>
            </w:pPr>
            <w:r w:rsidRPr="00AE1545">
              <w:rPr>
                <w:rFonts w:cs="Times New Roman"/>
                <w:sz w:val="24"/>
                <w:szCs w:val="24"/>
              </w:rPr>
              <w:t>Электромонтаж низковольтных цепей</w:t>
            </w:r>
          </w:p>
        </w:tc>
        <w:tc>
          <w:tcPr>
            <w:tcW w:w="1765" w:type="dxa"/>
            <w:tcBorders>
              <w:bottom w:val="single" w:sz="4" w:space="0" w:color="auto"/>
            </w:tcBorders>
            <w:vAlign w:val="center"/>
          </w:tcPr>
          <w:p w14:paraId="59C0082C"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37067626" w14:textId="77777777" w:rsidR="00B11B06" w:rsidRPr="00AE1545" w:rsidRDefault="00B11B06" w:rsidP="00B11B06">
            <w:pPr>
              <w:suppressAutoHyphens/>
              <w:jc w:val="center"/>
              <w:rPr>
                <w:rFonts w:cs="Times New Roman"/>
                <w:sz w:val="24"/>
                <w:szCs w:val="24"/>
              </w:rPr>
            </w:pPr>
          </w:p>
        </w:tc>
      </w:tr>
      <w:tr w:rsidR="00B11B06" w:rsidRPr="00AE1545" w14:paraId="3FAFF83C" w14:textId="77777777" w:rsidTr="00B11B06">
        <w:trPr>
          <w:cantSplit/>
        </w:trPr>
        <w:tc>
          <w:tcPr>
            <w:tcW w:w="560" w:type="dxa"/>
            <w:tcBorders>
              <w:bottom w:val="single" w:sz="4" w:space="0" w:color="auto"/>
            </w:tcBorders>
            <w:vAlign w:val="center"/>
          </w:tcPr>
          <w:p w14:paraId="31873537" w14:textId="77777777" w:rsidR="00B11B06" w:rsidRPr="00AE1545" w:rsidRDefault="00B11B06" w:rsidP="00B11B06">
            <w:pPr>
              <w:suppressAutoHyphens/>
              <w:jc w:val="center"/>
              <w:rPr>
                <w:rFonts w:cs="Times New Roman"/>
                <w:sz w:val="24"/>
                <w:szCs w:val="24"/>
              </w:rPr>
            </w:pPr>
            <w:r w:rsidRPr="00AE1545">
              <w:rPr>
                <w:rFonts w:cs="Times New Roman"/>
                <w:sz w:val="24"/>
                <w:szCs w:val="24"/>
              </w:rPr>
              <w:t>2.1</w:t>
            </w:r>
          </w:p>
        </w:tc>
        <w:tc>
          <w:tcPr>
            <w:tcW w:w="4557" w:type="dxa"/>
            <w:tcBorders>
              <w:bottom w:val="single" w:sz="4" w:space="0" w:color="auto"/>
            </w:tcBorders>
            <w:vAlign w:val="center"/>
          </w:tcPr>
          <w:p w14:paraId="2B11415E" w14:textId="77777777" w:rsidR="00B11B06" w:rsidRPr="00AE1545" w:rsidRDefault="00B11B06" w:rsidP="00B11B06">
            <w:pPr>
              <w:suppressAutoHyphens/>
              <w:ind w:right="-108"/>
              <w:rPr>
                <w:rFonts w:cs="Times New Roman"/>
                <w:sz w:val="24"/>
                <w:szCs w:val="24"/>
              </w:rPr>
            </w:pPr>
          </w:p>
        </w:tc>
        <w:tc>
          <w:tcPr>
            <w:tcW w:w="1765" w:type="dxa"/>
            <w:tcBorders>
              <w:bottom w:val="single" w:sz="4" w:space="0" w:color="auto"/>
            </w:tcBorders>
            <w:vAlign w:val="center"/>
          </w:tcPr>
          <w:p w14:paraId="50058A70"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7F9CDBFA" w14:textId="77777777" w:rsidR="00B11B06" w:rsidRPr="00AE1545" w:rsidRDefault="00B11B06" w:rsidP="00B11B06">
            <w:pPr>
              <w:suppressAutoHyphens/>
              <w:jc w:val="center"/>
              <w:rPr>
                <w:rFonts w:cs="Times New Roman"/>
                <w:sz w:val="24"/>
                <w:szCs w:val="24"/>
              </w:rPr>
            </w:pPr>
          </w:p>
        </w:tc>
      </w:tr>
      <w:tr w:rsidR="00B11B06" w:rsidRPr="00AE1545" w14:paraId="32F2B125" w14:textId="77777777" w:rsidTr="00B11B06">
        <w:trPr>
          <w:cantSplit/>
        </w:trPr>
        <w:tc>
          <w:tcPr>
            <w:tcW w:w="560" w:type="dxa"/>
            <w:tcBorders>
              <w:bottom w:val="single" w:sz="4" w:space="0" w:color="auto"/>
            </w:tcBorders>
            <w:vAlign w:val="center"/>
          </w:tcPr>
          <w:p w14:paraId="5CD2FDB9" w14:textId="77777777" w:rsidR="00B11B06" w:rsidRPr="00AE1545" w:rsidRDefault="00B11B06" w:rsidP="00B11B06">
            <w:pPr>
              <w:suppressAutoHyphens/>
              <w:jc w:val="center"/>
              <w:rPr>
                <w:rFonts w:cs="Times New Roman"/>
                <w:sz w:val="24"/>
                <w:szCs w:val="24"/>
              </w:rPr>
            </w:pPr>
            <w:r w:rsidRPr="00AE1545">
              <w:rPr>
                <w:rFonts w:cs="Times New Roman"/>
                <w:sz w:val="24"/>
                <w:szCs w:val="24"/>
              </w:rPr>
              <w:t>2.2</w:t>
            </w:r>
          </w:p>
        </w:tc>
        <w:tc>
          <w:tcPr>
            <w:tcW w:w="4557" w:type="dxa"/>
            <w:tcBorders>
              <w:bottom w:val="single" w:sz="4" w:space="0" w:color="auto"/>
            </w:tcBorders>
            <w:vAlign w:val="center"/>
          </w:tcPr>
          <w:p w14:paraId="255C7993" w14:textId="77777777" w:rsidR="00B11B06" w:rsidRPr="00AE1545" w:rsidRDefault="00B11B06" w:rsidP="00B11B06">
            <w:pPr>
              <w:suppressAutoHyphens/>
              <w:ind w:right="-108"/>
              <w:rPr>
                <w:rFonts w:cs="Times New Roman"/>
                <w:sz w:val="24"/>
                <w:szCs w:val="24"/>
              </w:rPr>
            </w:pPr>
          </w:p>
        </w:tc>
        <w:tc>
          <w:tcPr>
            <w:tcW w:w="1765" w:type="dxa"/>
            <w:tcBorders>
              <w:bottom w:val="single" w:sz="4" w:space="0" w:color="auto"/>
            </w:tcBorders>
            <w:vAlign w:val="center"/>
          </w:tcPr>
          <w:p w14:paraId="67B0CE4C"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04E727E8" w14:textId="77777777" w:rsidR="00B11B06" w:rsidRPr="00AE1545" w:rsidRDefault="00B11B06" w:rsidP="00B11B06">
            <w:pPr>
              <w:suppressAutoHyphens/>
              <w:jc w:val="center"/>
              <w:rPr>
                <w:rFonts w:cs="Times New Roman"/>
                <w:sz w:val="24"/>
                <w:szCs w:val="24"/>
              </w:rPr>
            </w:pPr>
          </w:p>
        </w:tc>
      </w:tr>
      <w:tr w:rsidR="00B11B06" w:rsidRPr="00AE1545" w14:paraId="661148A4" w14:textId="77777777" w:rsidTr="00B11B06">
        <w:trPr>
          <w:cantSplit/>
        </w:trPr>
        <w:tc>
          <w:tcPr>
            <w:tcW w:w="560" w:type="dxa"/>
            <w:tcBorders>
              <w:bottom w:val="single" w:sz="4" w:space="0" w:color="auto"/>
            </w:tcBorders>
            <w:vAlign w:val="center"/>
          </w:tcPr>
          <w:p w14:paraId="2382A552" w14:textId="77777777" w:rsidR="00B11B06" w:rsidRPr="00AE1545" w:rsidRDefault="00B11B06" w:rsidP="00B11B06">
            <w:pPr>
              <w:suppressAutoHyphens/>
              <w:jc w:val="center"/>
              <w:rPr>
                <w:rFonts w:cs="Times New Roman"/>
                <w:sz w:val="24"/>
                <w:szCs w:val="24"/>
              </w:rPr>
            </w:pPr>
            <w:r w:rsidRPr="00AE1545">
              <w:rPr>
                <w:rFonts w:cs="Times New Roman"/>
                <w:sz w:val="24"/>
                <w:szCs w:val="24"/>
              </w:rPr>
              <w:t>2.3</w:t>
            </w:r>
          </w:p>
        </w:tc>
        <w:tc>
          <w:tcPr>
            <w:tcW w:w="4557" w:type="dxa"/>
            <w:tcBorders>
              <w:bottom w:val="single" w:sz="4" w:space="0" w:color="auto"/>
            </w:tcBorders>
            <w:vAlign w:val="center"/>
          </w:tcPr>
          <w:p w14:paraId="660CFC33" w14:textId="77777777" w:rsidR="00B11B06" w:rsidRPr="00AE1545" w:rsidRDefault="00B11B06" w:rsidP="00B11B06">
            <w:pPr>
              <w:suppressAutoHyphens/>
              <w:ind w:right="-108"/>
              <w:rPr>
                <w:rFonts w:cs="Times New Roman"/>
                <w:sz w:val="24"/>
                <w:szCs w:val="24"/>
              </w:rPr>
            </w:pPr>
          </w:p>
        </w:tc>
        <w:tc>
          <w:tcPr>
            <w:tcW w:w="1765" w:type="dxa"/>
            <w:tcBorders>
              <w:bottom w:val="single" w:sz="4" w:space="0" w:color="auto"/>
            </w:tcBorders>
            <w:vAlign w:val="center"/>
          </w:tcPr>
          <w:p w14:paraId="1B342053" w14:textId="77777777" w:rsidR="00B11B06" w:rsidRPr="00AE1545" w:rsidRDefault="00B11B06" w:rsidP="00B11B06">
            <w:pPr>
              <w:suppressAutoHyphens/>
              <w:jc w:val="center"/>
              <w:rPr>
                <w:rFonts w:cs="Times New Roman"/>
                <w:sz w:val="24"/>
                <w:szCs w:val="24"/>
              </w:rPr>
            </w:pPr>
          </w:p>
        </w:tc>
        <w:tc>
          <w:tcPr>
            <w:tcW w:w="2474" w:type="dxa"/>
            <w:tcBorders>
              <w:bottom w:val="single" w:sz="4" w:space="0" w:color="auto"/>
            </w:tcBorders>
            <w:vAlign w:val="center"/>
          </w:tcPr>
          <w:p w14:paraId="39C8C3EE" w14:textId="77777777" w:rsidR="00B11B06" w:rsidRPr="00AE1545" w:rsidRDefault="00B11B06" w:rsidP="00B11B06">
            <w:pPr>
              <w:suppressAutoHyphens/>
              <w:jc w:val="center"/>
              <w:rPr>
                <w:rFonts w:cs="Times New Roman"/>
                <w:sz w:val="24"/>
                <w:szCs w:val="24"/>
              </w:rPr>
            </w:pPr>
          </w:p>
        </w:tc>
      </w:tr>
    </w:tbl>
    <w:p w14:paraId="401CAAD9" w14:textId="77777777" w:rsidR="00B11B06" w:rsidRPr="00AE1545" w:rsidRDefault="00B11B06" w:rsidP="00B11B06">
      <w:pPr>
        <w:rPr>
          <w:rFonts w:ascii="Times New Roman" w:hAnsi="Times New Roman" w:cs="Times New Roman"/>
          <w:sz w:val="24"/>
          <w:szCs w:val="24"/>
        </w:rPr>
      </w:pPr>
    </w:p>
    <w:tbl>
      <w:tblPr>
        <w:tblStyle w:val="afffa"/>
        <w:tblW w:w="93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4"/>
        <w:gridCol w:w="222"/>
        <w:gridCol w:w="4449"/>
      </w:tblGrid>
      <w:tr w:rsidR="00B11B06" w:rsidRPr="00AE1545" w14:paraId="4A58F396" w14:textId="77777777" w:rsidTr="00B11B06">
        <w:tc>
          <w:tcPr>
            <w:tcW w:w="4674" w:type="dxa"/>
            <w:tcBorders>
              <w:top w:val="nil"/>
              <w:bottom w:val="nil"/>
            </w:tcBorders>
          </w:tcPr>
          <w:p w14:paraId="26D3168F"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Лизингополучателя:</w:t>
            </w:r>
          </w:p>
        </w:tc>
        <w:tc>
          <w:tcPr>
            <w:tcW w:w="222" w:type="dxa"/>
            <w:tcBorders>
              <w:top w:val="nil"/>
              <w:bottom w:val="nil"/>
            </w:tcBorders>
          </w:tcPr>
          <w:p w14:paraId="0B15299E" w14:textId="77777777" w:rsidR="00B11B06" w:rsidRPr="00AE1545" w:rsidRDefault="00B11B06" w:rsidP="00B11B06">
            <w:pPr>
              <w:suppressAutoHyphens/>
              <w:rPr>
                <w:rFonts w:cs="Times New Roman"/>
                <w:b/>
                <w:sz w:val="24"/>
                <w:szCs w:val="24"/>
              </w:rPr>
            </w:pPr>
          </w:p>
        </w:tc>
        <w:tc>
          <w:tcPr>
            <w:tcW w:w="4449" w:type="dxa"/>
            <w:tcBorders>
              <w:top w:val="nil"/>
              <w:bottom w:val="nil"/>
            </w:tcBorders>
          </w:tcPr>
          <w:p w14:paraId="45EA58AE" w14:textId="77777777" w:rsidR="00B11B06" w:rsidRPr="00AE1545" w:rsidRDefault="00B11B06" w:rsidP="00B11B06">
            <w:pPr>
              <w:suppressAutoHyphens/>
              <w:rPr>
                <w:rFonts w:cs="Times New Roman"/>
                <w:b/>
                <w:sz w:val="24"/>
                <w:szCs w:val="24"/>
              </w:rPr>
            </w:pPr>
            <w:r w:rsidRPr="00AE1545">
              <w:rPr>
                <w:rFonts w:cs="Times New Roman"/>
                <w:b/>
                <w:sz w:val="24"/>
                <w:szCs w:val="24"/>
              </w:rPr>
              <w:t>Представители Лизингодателя:</w:t>
            </w:r>
          </w:p>
        </w:tc>
      </w:tr>
      <w:tr w:rsidR="00B11B06" w:rsidRPr="00AE1545" w14:paraId="7D12BEE5" w14:textId="77777777" w:rsidTr="00B11B06">
        <w:tc>
          <w:tcPr>
            <w:tcW w:w="4674" w:type="dxa"/>
            <w:tcBorders>
              <w:top w:val="nil"/>
              <w:bottom w:val="single" w:sz="4" w:space="0" w:color="auto"/>
            </w:tcBorders>
          </w:tcPr>
          <w:p w14:paraId="51859C4E"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СПб ГУП «Горэлектротранс.</w:t>
            </w:r>
          </w:p>
        </w:tc>
        <w:tc>
          <w:tcPr>
            <w:tcW w:w="222" w:type="dxa"/>
            <w:tcBorders>
              <w:top w:val="nil"/>
              <w:bottom w:val="single" w:sz="4" w:space="0" w:color="auto"/>
            </w:tcBorders>
          </w:tcPr>
          <w:p w14:paraId="0DCA3BDF" w14:textId="77777777" w:rsidR="00B11B06" w:rsidRPr="00AE1545" w:rsidRDefault="00B11B06" w:rsidP="00B11B06">
            <w:pPr>
              <w:suppressAutoHyphens/>
              <w:spacing w:before="240" w:after="240"/>
              <w:rPr>
                <w:rFonts w:cs="Times New Roman"/>
                <w:sz w:val="24"/>
                <w:szCs w:val="24"/>
              </w:rPr>
            </w:pPr>
          </w:p>
        </w:tc>
        <w:tc>
          <w:tcPr>
            <w:tcW w:w="4449" w:type="dxa"/>
            <w:tcBorders>
              <w:top w:val="nil"/>
              <w:bottom w:val="single" w:sz="4" w:space="0" w:color="auto"/>
            </w:tcBorders>
          </w:tcPr>
          <w:p w14:paraId="2267A431" w14:textId="77777777" w:rsidR="00B11B06" w:rsidRPr="00AE1545" w:rsidRDefault="00B11B06" w:rsidP="00B11B06">
            <w:pPr>
              <w:suppressAutoHyphens/>
              <w:spacing w:before="240" w:after="240"/>
              <w:rPr>
                <w:rFonts w:cs="Times New Roman"/>
                <w:sz w:val="24"/>
                <w:szCs w:val="24"/>
              </w:rPr>
            </w:pPr>
            <w:r w:rsidRPr="00AE1545">
              <w:rPr>
                <w:rFonts w:cs="Times New Roman"/>
                <w:sz w:val="24"/>
                <w:szCs w:val="24"/>
              </w:rPr>
              <w:t>От ХХХ</w:t>
            </w:r>
          </w:p>
        </w:tc>
      </w:tr>
      <w:tr w:rsidR="00B11B06" w:rsidRPr="00AE1545" w14:paraId="5C20EE61" w14:textId="77777777" w:rsidTr="00B11B06">
        <w:tc>
          <w:tcPr>
            <w:tcW w:w="4674" w:type="dxa"/>
            <w:tcBorders>
              <w:top w:val="single" w:sz="4" w:space="0" w:color="auto"/>
            </w:tcBorders>
          </w:tcPr>
          <w:p w14:paraId="533241E3" w14:textId="77777777" w:rsidR="00B11B06" w:rsidRPr="00AE1545" w:rsidRDefault="00B11B06" w:rsidP="00B11B06">
            <w:pPr>
              <w:suppressAutoHyphens/>
              <w:rPr>
                <w:rFonts w:cs="Times New Roman"/>
                <w:sz w:val="24"/>
                <w:szCs w:val="24"/>
              </w:rPr>
            </w:pPr>
          </w:p>
        </w:tc>
        <w:tc>
          <w:tcPr>
            <w:tcW w:w="222" w:type="dxa"/>
            <w:tcBorders>
              <w:top w:val="single" w:sz="4" w:space="0" w:color="auto"/>
            </w:tcBorders>
          </w:tcPr>
          <w:p w14:paraId="4A16947B" w14:textId="77777777" w:rsidR="00B11B06" w:rsidRPr="00AE1545" w:rsidRDefault="00B11B06" w:rsidP="00B11B06">
            <w:pPr>
              <w:suppressAutoHyphens/>
              <w:rPr>
                <w:rFonts w:cs="Times New Roman"/>
                <w:sz w:val="24"/>
                <w:szCs w:val="24"/>
              </w:rPr>
            </w:pPr>
          </w:p>
        </w:tc>
        <w:tc>
          <w:tcPr>
            <w:tcW w:w="4449" w:type="dxa"/>
            <w:tcBorders>
              <w:top w:val="single" w:sz="4" w:space="0" w:color="auto"/>
            </w:tcBorders>
          </w:tcPr>
          <w:p w14:paraId="5F4B058D" w14:textId="77777777" w:rsidR="00B11B06" w:rsidRPr="00AE1545" w:rsidRDefault="00B11B06" w:rsidP="00B11B06">
            <w:pPr>
              <w:suppressAutoHyphens/>
              <w:rPr>
                <w:rFonts w:cs="Times New Roman"/>
                <w:sz w:val="24"/>
                <w:szCs w:val="24"/>
              </w:rPr>
            </w:pPr>
          </w:p>
        </w:tc>
      </w:tr>
      <w:tr w:rsidR="00B11B06" w:rsidRPr="00AE1545" w14:paraId="6EF986A1" w14:textId="77777777" w:rsidTr="00B11B06">
        <w:tc>
          <w:tcPr>
            <w:tcW w:w="4674" w:type="dxa"/>
          </w:tcPr>
          <w:p w14:paraId="7665D840" w14:textId="77777777" w:rsidR="00B11B06" w:rsidRPr="00AE1545" w:rsidRDefault="00B11B06" w:rsidP="00B11B06">
            <w:pPr>
              <w:suppressAutoHyphens/>
              <w:rPr>
                <w:rFonts w:cs="Times New Roman"/>
                <w:sz w:val="24"/>
                <w:szCs w:val="24"/>
              </w:rPr>
            </w:pPr>
          </w:p>
        </w:tc>
        <w:tc>
          <w:tcPr>
            <w:tcW w:w="222" w:type="dxa"/>
          </w:tcPr>
          <w:p w14:paraId="3C26075C" w14:textId="77777777" w:rsidR="00B11B06" w:rsidRPr="00AE1545" w:rsidRDefault="00B11B06" w:rsidP="00B11B06">
            <w:pPr>
              <w:suppressAutoHyphens/>
              <w:rPr>
                <w:rFonts w:cs="Times New Roman"/>
                <w:sz w:val="24"/>
                <w:szCs w:val="24"/>
              </w:rPr>
            </w:pPr>
          </w:p>
        </w:tc>
        <w:tc>
          <w:tcPr>
            <w:tcW w:w="4449" w:type="dxa"/>
          </w:tcPr>
          <w:p w14:paraId="19F534DB" w14:textId="77777777" w:rsidR="00B11B06" w:rsidRPr="00AE1545" w:rsidRDefault="00B11B06" w:rsidP="00B11B06">
            <w:pPr>
              <w:suppressAutoHyphens/>
              <w:rPr>
                <w:rFonts w:cs="Times New Roman"/>
                <w:sz w:val="24"/>
                <w:szCs w:val="24"/>
              </w:rPr>
            </w:pPr>
          </w:p>
        </w:tc>
      </w:tr>
      <w:tr w:rsidR="00B11B06" w:rsidRPr="00AE1545" w14:paraId="394B4690" w14:textId="77777777" w:rsidTr="00B11B06">
        <w:tc>
          <w:tcPr>
            <w:tcW w:w="4674" w:type="dxa"/>
          </w:tcPr>
          <w:p w14:paraId="75AEBCDB" w14:textId="77777777" w:rsidR="00B11B06" w:rsidRPr="00AE1545" w:rsidRDefault="00B11B06" w:rsidP="00B11B06">
            <w:pPr>
              <w:suppressAutoHyphens/>
              <w:rPr>
                <w:rFonts w:cs="Times New Roman"/>
                <w:sz w:val="24"/>
                <w:szCs w:val="24"/>
              </w:rPr>
            </w:pPr>
          </w:p>
        </w:tc>
        <w:tc>
          <w:tcPr>
            <w:tcW w:w="222" w:type="dxa"/>
          </w:tcPr>
          <w:p w14:paraId="4B900CD4" w14:textId="77777777" w:rsidR="00B11B06" w:rsidRPr="00AE1545" w:rsidRDefault="00B11B06" w:rsidP="00B11B06">
            <w:pPr>
              <w:suppressAutoHyphens/>
              <w:rPr>
                <w:rFonts w:cs="Times New Roman"/>
                <w:sz w:val="24"/>
                <w:szCs w:val="24"/>
              </w:rPr>
            </w:pPr>
          </w:p>
        </w:tc>
        <w:tc>
          <w:tcPr>
            <w:tcW w:w="4449" w:type="dxa"/>
          </w:tcPr>
          <w:p w14:paraId="7048F0D0" w14:textId="77777777" w:rsidR="00B11B06" w:rsidRPr="00AE1545" w:rsidRDefault="00B11B06" w:rsidP="00B11B06">
            <w:pPr>
              <w:suppressAutoHyphens/>
              <w:rPr>
                <w:rFonts w:cs="Times New Roman"/>
                <w:sz w:val="24"/>
                <w:szCs w:val="24"/>
              </w:rPr>
            </w:pPr>
          </w:p>
        </w:tc>
      </w:tr>
      <w:tr w:rsidR="00B11B06" w:rsidRPr="00AE1545" w14:paraId="1F78004A" w14:textId="77777777" w:rsidTr="00B11B06">
        <w:tc>
          <w:tcPr>
            <w:tcW w:w="4674" w:type="dxa"/>
          </w:tcPr>
          <w:p w14:paraId="17DEC47A" w14:textId="77777777" w:rsidR="00B11B06" w:rsidRPr="00AE1545" w:rsidRDefault="00B11B06" w:rsidP="00B11B06">
            <w:pPr>
              <w:suppressAutoHyphens/>
              <w:rPr>
                <w:rFonts w:cs="Times New Roman"/>
                <w:sz w:val="24"/>
                <w:szCs w:val="24"/>
              </w:rPr>
            </w:pPr>
          </w:p>
        </w:tc>
        <w:tc>
          <w:tcPr>
            <w:tcW w:w="222" w:type="dxa"/>
          </w:tcPr>
          <w:p w14:paraId="58243EB5" w14:textId="77777777" w:rsidR="00B11B06" w:rsidRPr="00AE1545" w:rsidRDefault="00B11B06" w:rsidP="00B11B06">
            <w:pPr>
              <w:suppressAutoHyphens/>
              <w:rPr>
                <w:rFonts w:cs="Times New Roman"/>
                <w:sz w:val="24"/>
                <w:szCs w:val="24"/>
              </w:rPr>
            </w:pPr>
          </w:p>
        </w:tc>
        <w:tc>
          <w:tcPr>
            <w:tcW w:w="4449" w:type="dxa"/>
          </w:tcPr>
          <w:p w14:paraId="01867D0D" w14:textId="77777777" w:rsidR="00B11B06" w:rsidRPr="00AE1545" w:rsidRDefault="00B11B06" w:rsidP="00B11B06">
            <w:pPr>
              <w:suppressAutoHyphens/>
              <w:rPr>
                <w:rFonts w:cs="Times New Roman"/>
                <w:sz w:val="24"/>
                <w:szCs w:val="24"/>
              </w:rPr>
            </w:pPr>
          </w:p>
        </w:tc>
      </w:tr>
      <w:tr w:rsidR="00B11B06" w:rsidRPr="00AE1545" w14:paraId="5F85E02F" w14:textId="77777777" w:rsidTr="00B11B06">
        <w:tc>
          <w:tcPr>
            <w:tcW w:w="4674" w:type="dxa"/>
          </w:tcPr>
          <w:p w14:paraId="59AFE2EF" w14:textId="77777777" w:rsidR="00B11B06" w:rsidRPr="00AE1545" w:rsidRDefault="00B11B06" w:rsidP="00B11B06">
            <w:pPr>
              <w:suppressAutoHyphens/>
              <w:rPr>
                <w:rFonts w:cs="Times New Roman"/>
                <w:sz w:val="24"/>
                <w:szCs w:val="24"/>
              </w:rPr>
            </w:pPr>
          </w:p>
        </w:tc>
        <w:tc>
          <w:tcPr>
            <w:tcW w:w="222" w:type="dxa"/>
          </w:tcPr>
          <w:p w14:paraId="4BA1DE2D" w14:textId="77777777" w:rsidR="00B11B06" w:rsidRPr="00AE1545" w:rsidRDefault="00B11B06" w:rsidP="00B11B06">
            <w:pPr>
              <w:suppressAutoHyphens/>
              <w:rPr>
                <w:rFonts w:cs="Times New Roman"/>
                <w:sz w:val="24"/>
                <w:szCs w:val="24"/>
              </w:rPr>
            </w:pPr>
          </w:p>
        </w:tc>
        <w:tc>
          <w:tcPr>
            <w:tcW w:w="4449" w:type="dxa"/>
          </w:tcPr>
          <w:p w14:paraId="1BD5435C" w14:textId="77777777" w:rsidR="00B11B06" w:rsidRPr="00AE1545" w:rsidRDefault="00B11B06" w:rsidP="00B11B06">
            <w:pPr>
              <w:suppressAutoHyphens/>
              <w:rPr>
                <w:rFonts w:cs="Times New Roman"/>
                <w:sz w:val="24"/>
                <w:szCs w:val="24"/>
              </w:rPr>
            </w:pPr>
          </w:p>
        </w:tc>
      </w:tr>
      <w:tr w:rsidR="00B11B06" w:rsidRPr="00AE1545" w14:paraId="33A1CFFD" w14:textId="77777777" w:rsidTr="00B11B06">
        <w:tc>
          <w:tcPr>
            <w:tcW w:w="4674" w:type="dxa"/>
          </w:tcPr>
          <w:p w14:paraId="2DF65B05"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c>
          <w:tcPr>
            <w:tcW w:w="222" w:type="dxa"/>
          </w:tcPr>
          <w:p w14:paraId="5F0E9087" w14:textId="77777777" w:rsidR="00B11B06" w:rsidRPr="00AE1545" w:rsidRDefault="00B11B06" w:rsidP="00B11B06">
            <w:pPr>
              <w:suppressAutoHyphens/>
              <w:spacing w:before="240"/>
              <w:rPr>
                <w:rFonts w:cs="Times New Roman"/>
                <w:sz w:val="24"/>
                <w:szCs w:val="24"/>
              </w:rPr>
            </w:pPr>
          </w:p>
        </w:tc>
        <w:tc>
          <w:tcPr>
            <w:tcW w:w="4449" w:type="dxa"/>
          </w:tcPr>
          <w:p w14:paraId="4CCB7058" w14:textId="77777777" w:rsidR="00B11B06" w:rsidRPr="00AE1545" w:rsidRDefault="00B11B06" w:rsidP="00B11B06">
            <w:pPr>
              <w:suppressAutoHyphens/>
              <w:spacing w:before="240"/>
              <w:rPr>
                <w:rFonts w:cs="Times New Roman"/>
                <w:sz w:val="24"/>
                <w:szCs w:val="24"/>
              </w:rPr>
            </w:pPr>
            <w:r w:rsidRPr="00AE1545">
              <w:rPr>
                <w:rFonts w:cs="Times New Roman"/>
                <w:sz w:val="24"/>
                <w:szCs w:val="24"/>
              </w:rPr>
              <w:t>_____________________ 202___ г</w:t>
            </w:r>
          </w:p>
        </w:tc>
      </w:tr>
    </w:tbl>
    <w:p w14:paraId="2BACD832" w14:textId="5425E079" w:rsidR="001942A9" w:rsidRPr="00F11458" w:rsidRDefault="001942A9" w:rsidP="001942A9">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lastRenderedPageBreak/>
        <w:t>П</w:t>
      </w:r>
      <w:r>
        <w:rPr>
          <w:rFonts w:ascii="Times New Roman" w:hAnsi="Times New Roman"/>
          <w:b/>
          <w:sz w:val="24"/>
          <w:szCs w:val="24"/>
        </w:rPr>
        <w:t>риложение №</w:t>
      </w:r>
      <w:r>
        <w:rPr>
          <w:rFonts w:ascii="Times New Roman" w:hAnsi="Times New Roman"/>
          <w:b/>
          <w:sz w:val="24"/>
          <w:szCs w:val="24"/>
          <w:lang w:val="ru-RU"/>
        </w:rPr>
        <w:t xml:space="preserve"> </w:t>
      </w:r>
      <w:r>
        <w:rPr>
          <w:rFonts w:ascii="Times New Roman" w:hAnsi="Times New Roman"/>
          <w:b/>
          <w:sz w:val="24"/>
          <w:szCs w:val="24"/>
          <w:lang w:val="ru-RU"/>
        </w:rPr>
        <w:t>5</w:t>
      </w:r>
      <w:bookmarkStart w:id="16" w:name="_GoBack"/>
      <w:bookmarkEnd w:id="16"/>
      <w:r w:rsidRPr="00F11458">
        <w:rPr>
          <w:rFonts w:ascii="Times New Roman" w:hAnsi="Times New Roman"/>
          <w:b/>
          <w:sz w:val="24"/>
          <w:szCs w:val="24"/>
        </w:rPr>
        <w:t xml:space="preserve"> </w:t>
      </w:r>
    </w:p>
    <w:p w14:paraId="20EED181" w14:textId="77777777" w:rsidR="001942A9" w:rsidRDefault="001942A9" w:rsidP="001942A9">
      <w:pPr>
        <w:pStyle w:val="a6"/>
        <w:keepNext/>
        <w:keepLines/>
        <w:shd w:val="clear" w:color="auto" w:fill="FFFFFF" w:themeFill="background1"/>
        <w:suppressAutoHyphens/>
        <w:ind w:left="5103"/>
        <w:rPr>
          <w:rFonts w:ascii="Times New Roman" w:hAnsi="Times New Roman"/>
          <w:b/>
          <w:sz w:val="24"/>
          <w:szCs w:val="24"/>
        </w:rPr>
      </w:pPr>
      <w:r w:rsidRPr="00F11458">
        <w:rPr>
          <w:rFonts w:ascii="Times New Roman" w:hAnsi="Times New Roman"/>
          <w:b/>
          <w:sz w:val="24"/>
          <w:szCs w:val="24"/>
        </w:rPr>
        <w:t>к Регламенту от_______________</w:t>
      </w:r>
    </w:p>
    <w:p w14:paraId="7E7859F2" w14:textId="77777777" w:rsidR="00B11B06" w:rsidRPr="00AE1545" w:rsidRDefault="00B11B06" w:rsidP="00B11B06">
      <w:pPr>
        <w:keepNext/>
        <w:keepLines/>
        <w:suppressAutoHyphens/>
        <w:spacing w:before="360" w:after="120"/>
        <w:jc w:val="center"/>
        <w:rPr>
          <w:rFonts w:ascii="Times New Roman" w:hAnsi="Times New Roman" w:cs="Times New Roman"/>
          <w:b/>
          <w:sz w:val="24"/>
          <w:szCs w:val="24"/>
        </w:rPr>
      </w:pPr>
      <w:r w:rsidRPr="00AE1545">
        <w:rPr>
          <w:rFonts w:ascii="Times New Roman" w:hAnsi="Times New Roman" w:cs="Times New Roman"/>
          <w:b/>
          <w:caps/>
          <w:sz w:val="24"/>
          <w:szCs w:val="24"/>
        </w:rPr>
        <w:t>Лист контроля</w:t>
      </w:r>
      <w:r w:rsidRPr="00AE1545">
        <w:rPr>
          <w:rFonts w:ascii="Times New Roman" w:hAnsi="Times New Roman" w:cs="Times New Roman"/>
          <w:b/>
          <w:sz w:val="24"/>
          <w:szCs w:val="24"/>
        </w:rPr>
        <w:br/>
      </w:r>
      <w:r w:rsidRPr="00AE1545">
        <w:rPr>
          <w:rFonts w:ascii="Times New Roman" w:hAnsi="Times New Roman" w:cs="Times New Roman"/>
          <w:sz w:val="24"/>
          <w:szCs w:val="24"/>
        </w:rPr>
        <w:t>на окончательную приемку единицы Предмета лизинга на территории Лизингодателя/Лизингополучателя</w:t>
      </w:r>
    </w:p>
    <w:tbl>
      <w:tblPr>
        <w:tblStyle w:val="afffa"/>
        <w:tblW w:w="9634" w:type="dxa"/>
        <w:tblLook w:val="04A0" w:firstRow="1" w:lastRow="0" w:firstColumn="1" w:lastColumn="0" w:noHBand="0" w:noVBand="1"/>
      </w:tblPr>
      <w:tblGrid>
        <w:gridCol w:w="5098"/>
        <w:gridCol w:w="4536"/>
      </w:tblGrid>
      <w:tr w:rsidR="00B11B06" w:rsidRPr="00AE1545" w14:paraId="30EADBA3" w14:textId="77777777" w:rsidTr="001B558E">
        <w:tc>
          <w:tcPr>
            <w:tcW w:w="5098" w:type="dxa"/>
            <w:vAlign w:val="center"/>
          </w:tcPr>
          <w:p w14:paraId="6A1F8B2D" w14:textId="77777777" w:rsidR="00B11B06" w:rsidRPr="00AE1545" w:rsidRDefault="00B11B06" w:rsidP="00B11B06">
            <w:pPr>
              <w:suppressAutoHyphens/>
              <w:rPr>
                <w:rFonts w:cs="Times New Roman"/>
                <w:sz w:val="24"/>
                <w:szCs w:val="24"/>
              </w:rPr>
            </w:pPr>
            <w:r w:rsidRPr="00AE1545">
              <w:rPr>
                <w:rFonts w:cs="Times New Roman"/>
                <w:sz w:val="24"/>
                <w:szCs w:val="24"/>
              </w:rPr>
              <w:t xml:space="preserve">Модель </w:t>
            </w:r>
          </w:p>
        </w:tc>
        <w:tc>
          <w:tcPr>
            <w:tcW w:w="4536" w:type="dxa"/>
            <w:vAlign w:val="center"/>
          </w:tcPr>
          <w:p w14:paraId="572B3DB3" w14:textId="77777777" w:rsidR="00B11B06" w:rsidRPr="00AE1545" w:rsidRDefault="00B11B06" w:rsidP="00B11B06">
            <w:pPr>
              <w:suppressAutoHyphens/>
              <w:jc w:val="center"/>
              <w:rPr>
                <w:rFonts w:cs="Times New Roman"/>
                <w:sz w:val="24"/>
                <w:szCs w:val="24"/>
              </w:rPr>
            </w:pPr>
          </w:p>
        </w:tc>
      </w:tr>
      <w:tr w:rsidR="00B11B06" w:rsidRPr="00AE1545" w14:paraId="6DC6F88C" w14:textId="77777777" w:rsidTr="001B558E">
        <w:tc>
          <w:tcPr>
            <w:tcW w:w="5098" w:type="dxa"/>
            <w:vAlign w:val="center"/>
          </w:tcPr>
          <w:p w14:paraId="3CF8CD5D" w14:textId="77777777" w:rsidR="00B11B06" w:rsidRPr="00AE1545" w:rsidRDefault="00B11B06" w:rsidP="00B11B06">
            <w:pPr>
              <w:suppressAutoHyphens/>
              <w:rPr>
                <w:rFonts w:cs="Times New Roman"/>
                <w:sz w:val="24"/>
                <w:szCs w:val="24"/>
              </w:rPr>
            </w:pPr>
            <w:r w:rsidRPr="00AE1545">
              <w:rPr>
                <w:rFonts w:cs="Times New Roman"/>
                <w:sz w:val="24"/>
                <w:szCs w:val="24"/>
              </w:rPr>
              <w:t>Заводской номер</w:t>
            </w:r>
          </w:p>
        </w:tc>
        <w:tc>
          <w:tcPr>
            <w:tcW w:w="4536" w:type="dxa"/>
            <w:vAlign w:val="center"/>
          </w:tcPr>
          <w:p w14:paraId="2FEB37C3" w14:textId="77777777" w:rsidR="00B11B06" w:rsidRPr="00AE1545" w:rsidRDefault="00B11B06" w:rsidP="00B11B06">
            <w:pPr>
              <w:suppressAutoHyphens/>
              <w:jc w:val="center"/>
              <w:rPr>
                <w:rFonts w:cs="Times New Roman"/>
                <w:sz w:val="24"/>
                <w:szCs w:val="24"/>
              </w:rPr>
            </w:pPr>
          </w:p>
        </w:tc>
      </w:tr>
      <w:tr w:rsidR="00B11B06" w:rsidRPr="00AE1545" w14:paraId="4A1A16D1" w14:textId="77777777" w:rsidTr="001B558E">
        <w:tc>
          <w:tcPr>
            <w:tcW w:w="5098" w:type="dxa"/>
            <w:vAlign w:val="center"/>
          </w:tcPr>
          <w:p w14:paraId="053A025B" w14:textId="77777777" w:rsidR="00B11B06" w:rsidRPr="00AE1545" w:rsidRDefault="00B11B06" w:rsidP="00B11B06">
            <w:pPr>
              <w:suppressAutoHyphens/>
              <w:rPr>
                <w:rFonts w:cs="Times New Roman"/>
                <w:sz w:val="24"/>
                <w:szCs w:val="24"/>
              </w:rPr>
            </w:pPr>
            <w:r w:rsidRPr="00AE1545">
              <w:rPr>
                <w:rFonts w:cs="Times New Roman"/>
                <w:sz w:val="24"/>
                <w:szCs w:val="24"/>
              </w:rPr>
              <w:t>Дата предъявления</w:t>
            </w:r>
          </w:p>
        </w:tc>
        <w:tc>
          <w:tcPr>
            <w:tcW w:w="4536" w:type="dxa"/>
            <w:vAlign w:val="center"/>
          </w:tcPr>
          <w:p w14:paraId="1D791B54" w14:textId="77777777" w:rsidR="00B11B06" w:rsidRPr="00AE1545" w:rsidRDefault="00B11B06" w:rsidP="00B11B06">
            <w:pPr>
              <w:suppressAutoHyphens/>
              <w:jc w:val="center"/>
              <w:rPr>
                <w:rFonts w:cs="Times New Roman"/>
                <w:sz w:val="24"/>
                <w:szCs w:val="24"/>
              </w:rPr>
            </w:pPr>
          </w:p>
        </w:tc>
      </w:tr>
      <w:tr w:rsidR="00B11B06" w:rsidRPr="00AE1545" w14:paraId="4DEB12AE" w14:textId="77777777" w:rsidTr="001B558E">
        <w:tc>
          <w:tcPr>
            <w:tcW w:w="5098" w:type="dxa"/>
            <w:vAlign w:val="center"/>
          </w:tcPr>
          <w:p w14:paraId="65EA3DB2" w14:textId="77777777" w:rsidR="00B11B06" w:rsidRPr="00AE1545" w:rsidRDefault="00B11B06" w:rsidP="00B11B06">
            <w:pPr>
              <w:suppressAutoHyphens/>
              <w:rPr>
                <w:rFonts w:cs="Times New Roman"/>
                <w:sz w:val="24"/>
                <w:szCs w:val="24"/>
              </w:rPr>
            </w:pPr>
            <w:r w:rsidRPr="00AE1545">
              <w:rPr>
                <w:rFonts w:cs="Times New Roman"/>
                <w:sz w:val="24"/>
                <w:szCs w:val="24"/>
              </w:rPr>
              <w:t>Место предъявления</w:t>
            </w:r>
          </w:p>
        </w:tc>
        <w:tc>
          <w:tcPr>
            <w:tcW w:w="4536" w:type="dxa"/>
            <w:vAlign w:val="center"/>
          </w:tcPr>
          <w:p w14:paraId="664DB379" w14:textId="77777777" w:rsidR="00B11B06" w:rsidRPr="00AE1545" w:rsidRDefault="00B11B06" w:rsidP="00B11B06">
            <w:pPr>
              <w:suppressAutoHyphens/>
              <w:jc w:val="center"/>
              <w:rPr>
                <w:rFonts w:cs="Times New Roman"/>
                <w:sz w:val="24"/>
                <w:szCs w:val="24"/>
              </w:rPr>
            </w:pPr>
          </w:p>
        </w:tc>
      </w:tr>
      <w:tr w:rsidR="00B11B06" w:rsidRPr="00AE1545" w14:paraId="0F4A1493" w14:textId="77777777" w:rsidTr="001B558E">
        <w:tc>
          <w:tcPr>
            <w:tcW w:w="5098" w:type="dxa"/>
            <w:vAlign w:val="center"/>
          </w:tcPr>
          <w:p w14:paraId="4E38825D" w14:textId="77777777" w:rsidR="00B11B06" w:rsidRPr="00AE1545" w:rsidRDefault="00B11B06" w:rsidP="00B11B06">
            <w:pPr>
              <w:suppressAutoHyphens/>
              <w:rPr>
                <w:rFonts w:cs="Times New Roman"/>
                <w:sz w:val="24"/>
                <w:szCs w:val="24"/>
              </w:rPr>
            </w:pPr>
            <w:r w:rsidRPr="00AE1545">
              <w:rPr>
                <w:rFonts w:cs="Times New Roman"/>
                <w:sz w:val="24"/>
                <w:szCs w:val="24"/>
              </w:rPr>
              <w:t>Время предъявления</w:t>
            </w:r>
          </w:p>
        </w:tc>
        <w:tc>
          <w:tcPr>
            <w:tcW w:w="4536" w:type="dxa"/>
            <w:vAlign w:val="center"/>
          </w:tcPr>
          <w:p w14:paraId="68EE0BDD" w14:textId="77777777" w:rsidR="00B11B06" w:rsidRPr="00AE1545" w:rsidRDefault="00B11B06" w:rsidP="00B11B06">
            <w:pPr>
              <w:suppressAutoHyphens/>
              <w:jc w:val="center"/>
              <w:rPr>
                <w:rFonts w:cs="Times New Roman"/>
                <w:sz w:val="24"/>
                <w:szCs w:val="24"/>
              </w:rPr>
            </w:pPr>
          </w:p>
        </w:tc>
      </w:tr>
      <w:tr w:rsidR="00B11B06" w:rsidRPr="00AE1545" w14:paraId="2B372EEA" w14:textId="77777777" w:rsidTr="001B558E">
        <w:tc>
          <w:tcPr>
            <w:tcW w:w="5098" w:type="dxa"/>
            <w:vAlign w:val="center"/>
          </w:tcPr>
          <w:p w14:paraId="28040579" w14:textId="77777777" w:rsidR="00B11B06" w:rsidRPr="00AE1545" w:rsidRDefault="00B11B06" w:rsidP="00B11B06">
            <w:pPr>
              <w:suppressAutoHyphens/>
              <w:rPr>
                <w:rFonts w:cs="Times New Roman"/>
                <w:sz w:val="24"/>
                <w:szCs w:val="24"/>
              </w:rPr>
            </w:pPr>
            <w:r w:rsidRPr="00AE1545">
              <w:rPr>
                <w:rFonts w:cs="Times New Roman"/>
                <w:sz w:val="24"/>
                <w:szCs w:val="24"/>
              </w:rPr>
              <w:t>Освещение при предъявлении</w:t>
            </w:r>
          </w:p>
        </w:tc>
        <w:tc>
          <w:tcPr>
            <w:tcW w:w="4536" w:type="dxa"/>
            <w:vAlign w:val="center"/>
          </w:tcPr>
          <w:p w14:paraId="3D52C408" w14:textId="77777777" w:rsidR="00B11B06" w:rsidRPr="00AE1545" w:rsidRDefault="00B11B06" w:rsidP="00B11B06">
            <w:pPr>
              <w:suppressAutoHyphens/>
              <w:jc w:val="center"/>
              <w:rPr>
                <w:rFonts w:cs="Times New Roman"/>
                <w:sz w:val="24"/>
                <w:szCs w:val="24"/>
              </w:rPr>
            </w:pPr>
          </w:p>
        </w:tc>
      </w:tr>
      <w:tr w:rsidR="00B11B06" w:rsidRPr="00AE1545" w14:paraId="19512726" w14:textId="77777777" w:rsidTr="001B558E">
        <w:tc>
          <w:tcPr>
            <w:tcW w:w="5098" w:type="dxa"/>
          </w:tcPr>
          <w:p w14:paraId="7F0F8FD6" w14:textId="77777777" w:rsidR="00B11B06" w:rsidRPr="00AE1545" w:rsidRDefault="00B11B06" w:rsidP="00B11B06">
            <w:pPr>
              <w:suppressAutoHyphens/>
              <w:rPr>
                <w:rFonts w:cs="Times New Roman"/>
                <w:sz w:val="24"/>
                <w:szCs w:val="24"/>
              </w:rPr>
            </w:pPr>
            <w:r w:rsidRPr="00AE1545">
              <w:rPr>
                <w:rFonts w:cs="Times New Roman"/>
                <w:sz w:val="24"/>
                <w:szCs w:val="24"/>
              </w:rPr>
              <w:t>Причина отказа в приемке (в случае наличия)</w:t>
            </w:r>
          </w:p>
        </w:tc>
        <w:tc>
          <w:tcPr>
            <w:tcW w:w="4536" w:type="dxa"/>
          </w:tcPr>
          <w:p w14:paraId="130DF3DD" w14:textId="77777777" w:rsidR="00B11B06" w:rsidRPr="00AE1545" w:rsidRDefault="00B11B06" w:rsidP="00B11B06">
            <w:pPr>
              <w:suppressAutoHyphens/>
              <w:jc w:val="center"/>
              <w:rPr>
                <w:rFonts w:cs="Times New Roman"/>
                <w:sz w:val="24"/>
                <w:szCs w:val="24"/>
              </w:rPr>
            </w:pPr>
          </w:p>
        </w:tc>
      </w:tr>
    </w:tbl>
    <w:p w14:paraId="5957A9AE" w14:textId="77777777" w:rsidR="00B11B06" w:rsidRPr="00AE1545" w:rsidRDefault="00B11B06" w:rsidP="00B11B06">
      <w:pPr>
        <w:keepNext/>
        <w:keepLines/>
        <w:suppressAutoHyphens/>
        <w:spacing w:before="360" w:after="120"/>
        <w:jc w:val="center"/>
        <w:rPr>
          <w:rFonts w:ascii="Times New Roman" w:hAnsi="Times New Roman" w:cs="Times New Roman"/>
          <w:b/>
          <w:sz w:val="24"/>
          <w:szCs w:val="24"/>
        </w:rPr>
      </w:pPr>
      <w:r w:rsidRPr="00AE1545">
        <w:rPr>
          <w:rFonts w:ascii="Times New Roman" w:hAnsi="Times New Roman" w:cs="Times New Roman"/>
          <w:b/>
          <w:sz w:val="24"/>
          <w:szCs w:val="24"/>
        </w:rPr>
        <w:t xml:space="preserve">Окончательная приемка ХХХ на территории ХХХ, по адресу ХХХ </w:t>
      </w:r>
    </w:p>
    <w:tbl>
      <w:tblPr>
        <w:tblStyle w:val="afffa"/>
        <w:tblW w:w="10912" w:type="dxa"/>
        <w:tblInd w:w="-365" w:type="dxa"/>
        <w:tblLayout w:type="fixed"/>
        <w:tblLook w:val="04A0" w:firstRow="1" w:lastRow="0" w:firstColumn="1" w:lastColumn="0" w:noHBand="0" w:noVBand="1"/>
      </w:tblPr>
      <w:tblGrid>
        <w:gridCol w:w="155"/>
        <w:gridCol w:w="416"/>
        <w:gridCol w:w="4882"/>
        <w:gridCol w:w="146"/>
        <w:gridCol w:w="1302"/>
        <w:gridCol w:w="1104"/>
        <w:gridCol w:w="76"/>
        <w:gridCol w:w="236"/>
        <w:gridCol w:w="1561"/>
        <w:gridCol w:w="509"/>
        <w:gridCol w:w="525"/>
      </w:tblGrid>
      <w:tr w:rsidR="00B11B06" w:rsidRPr="00AE1545" w14:paraId="5C7D13B6" w14:textId="77777777" w:rsidTr="001B558E">
        <w:trPr>
          <w:gridAfter w:val="2"/>
          <w:wAfter w:w="1034" w:type="dxa"/>
          <w:cantSplit/>
          <w:trHeight w:val="936"/>
          <w:tblHeader/>
        </w:trPr>
        <w:tc>
          <w:tcPr>
            <w:tcW w:w="571" w:type="dxa"/>
            <w:gridSpan w:val="2"/>
            <w:tcBorders>
              <w:top w:val="single" w:sz="12" w:space="0" w:color="auto"/>
              <w:left w:val="single" w:sz="12" w:space="0" w:color="auto"/>
              <w:bottom w:val="single" w:sz="12" w:space="0" w:color="auto"/>
            </w:tcBorders>
            <w:vAlign w:val="center"/>
          </w:tcPr>
          <w:p w14:paraId="13155FFD"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 п/п</w:t>
            </w:r>
          </w:p>
        </w:tc>
        <w:tc>
          <w:tcPr>
            <w:tcW w:w="4882" w:type="dxa"/>
            <w:tcBorders>
              <w:top w:val="single" w:sz="12" w:space="0" w:color="auto"/>
              <w:bottom w:val="single" w:sz="12" w:space="0" w:color="auto"/>
            </w:tcBorders>
            <w:vAlign w:val="center"/>
          </w:tcPr>
          <w:p w14:paraId="36103657"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Проводимое мероприятие, критерии проверки</w:t>
            </w:r>
          </w:p>
        </w:tc>
        <w:tc>
          <w:tcPr>
            <w:tcW w:w="1448" w:type="dxa"/>
            <w:gridSpan w:val="2"/>
            <w:tcBorders>
              <w:top w:val="single" w:sz="12" w:space="0" w:color="auto"/>
              <w:bottom w:val="single" w:sz="12" w:space="0" w:color="auto"/>
            </w:tcBorders>
            <w:vAlign w:val="center"/>
          </w:tcPr>
          <w:p w14:paraId="270181BF"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Отметка о соответствии (соответствует/ не соответствует)</w:t>
            </w:r>
          </w:p>
        </w:tc>
        <w:tc>
          <w:tcPr>
            <w:tcW w:w="1104" w:type="dxa"/>
            <w:tcBorders>
              <w:top w:val="single" w:sz="12" w:space="0" w:color="auto"/>
              <w:bottom w:val="single" w:sz="12" w:space="0" w:color="auto"/>
            </w:tcBorders>
            <w:vAlign w:val="center"/>
          </w:tcPr>
          <w:p w14:paraId="7FDB4391"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Примечание</w:t>
            </w:r>
          </w:p>
        </w:tc>
        <w:tc>
          <w:tcPr>
            <w:tcW w:w="1873" w:type="dxa"/>
            <w:gridSpan w:val="3"/>
            <w:tcBorders>
              <w:top w:val="single" w:sz="12" w:space="0" w:color="auto"/>
              <w:bottom w:val="single" w:sz="12" w:space="0" w:color="auto"/>
              <w:right w:val="single" w:sz="12" w:space="0" w:color="auto"/>
            </w:tcBorders>
            <w:vAlign w:val="center"/>
          </w:tcPr>
          <w:p w14:paraId="19BC00F2" w14:textId="77777777" w:rsidR="00B11B06" w:rsidRPr="00AE1545" w:rsidRDefault="00B11B06" w:rsidP="00B11B06">
            <w:pPr>
              <w:keepNext/>
              <w:keepLines/>
              <w:suppressAutoHyphens/>
              <w:jc w:val="center"/>
              <w:rPr>
                <w:rFonts w:cs="Times New Roman"/>
                <w:b/>
                <w:sz w:val="24"/>
                <w:szCs w:val="24"/>
              </w:rPr>
            </w:pPr>
            <w:r w:rsidRPr="00AE1545">
              <w:rPr>
                <w:rFonts w:cs="Times New Roman"/>
                <w:b/>
                <w:sz w:val="24"/>
                <w:szCs w:val="24"/>
              </w:rPr>
              <w:t>Отметка об устранении недостатков</w:t>
            </w:r>
            <w:r w:rsidRPr="00AE1545">
              <w:rPr>
                <w:rFonts w:cs="Times New Roman"/>
                <w:b/>
                <w:sz w:val="24"/>
                <w:szCs w:val="24"/>
              </w:rPr>
              <w:br/>
              <w:t>(устранено/не устранено)</w:t>
            </w:r>
          </w:p>
        </w:tc>
      </w:tr>
      <w:tr w:rsidR="00B11B06" w:rsidRPr="00AE1545" w14:paraId="30A02B66" w14:textId="77777777" w:rsidTr="001B558E">
        <w:trPr>
          <w:gridAfter w:val="2"/>
          <w:wAfter w:w="1034" w:type="dxa"/>
          <w:cantSplit/>
        </w:trPr>
        <w:tc>
          <w:tcPr>
            <w:tcW w:w="571" w:type="dxa"/>
            <w:gridSpan w:val="2"/>
            <w:tcBorders>
              <w:top w:val="single" w:sz="12" w:space="0" w:color="auto"/>
            </w:tcBorders>
            <w:vAlign w:val="center"/>
          </w:tcPr>
          <w:p w14:paraId="456A181D"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1</w:t>
            </w:r>
          </w:p>
        </w:tc>
        <w:tc>
          <w:tcPr>
            <w:tcW w:w="4882" w:type="dxa"/>
            <w:tcBorders>
              <w:top w:val="single" w:sz="12" w:space="0" w:color="auto"/>
            </w:tcBorders>
            <w:vAlign w:val="center"/>
          </w:tcPr>
          <w:p w14:paraId="122BF910" w14:textId="77777777" w:rsidR="00B11B06" w:rsidRPr="00AE1545" w:rsidRDefault="00B11B06" w:rsidP="00B11B06">
            <w:pPr>
              <w:suppressAutoHyphens/>
              <w:rPr>
                <w:rFonts w:cs="Times New Roman"/>
                <w:b/>
                <w:sz w:val="24"/>
                <w:szCs w:val="24"/>
              </w:rPr>
            </w:pPr>
            <w:r w:rsidRPr="00AE1545">
              <w:rPr>
                <w:rFonts w:cs="Times New Roman"/>
                <w:b/>
                <w:sz w:val="24"/>
                <w:szCs w:val="24"/>
              </w:rPr>
              <w:t>Осмотр маркировки единицы Предмета лизинга (наличие информационной таблички и соответствие информации формуляру)</w:t>
            </w:r>
          </w:p>
        </w:tc>
        <w:tc>
          <w:tcPr>
            <w:tcW w:w="1448" w:type="dxa"/>
            <w:gridSpan w:val="2"/>
            <w:tcBorders>
              <w:top w:val="single" w:sz="12" w:space="0" w:color="auto"/>
            </w:tcBorders>
            <w:vAlign w:val="center"/>
          </w:tcPr>
          <w:p w14:paraId="3BFE9D33" w14:textId="77777777" w:rsidR="00B11B06" w:rsidRPr="00AE1545" w:rsidRDefault="00B11B06" w:rsidP="00B11B06">
            <w:pPr>
              <w:suppressAutoHyphens/>
              <w:jc w:val="center"/>
              <w:rPr>
                <w:rFonts w:cs="Times New Roman"/>
                <w:sz w:val="24"/>
                <w:szCs w:val="24"/>
              </w:rPr>
            </w:pPr>
          </w:p>
        </w:tc>
        <w:tc>
          <w:tcPr>
            <w:tcW w:w="1104" w:type="dxa"/>
            <w:tcBorders>
              <w:top w:val="single" w:sz="12" w:space="0" w:color="auto"/>
            </w:tcBorders>
            <w:vAlign w:val="center"/>
          </w:tcPr>
          <w:p w14:paraId="31E184D2" w14:textId="77777777" w:rsidR="00B11B06" w:rsidRPr="00AE1545" w:rsidRDefault="00B11B06" w:rsidP="00B11B06">
            <w:pPr>
              <w:suppressAutoHyphens/>
              <w:jc w:val="center"/>
              <w:rPr>
                <w:rFonts w:cs="Times New Roman"/>
                <w:sz w:val="24"/>
                <w:szCs w:val="24"/>
              </w:rPr>
            </w:pPr>
          </w:p>
        </w:tc>
        <w:tc>
          <w:tcPr>
            <w:tcW w:w="1873" w:type="dxa"/>
            <w:gridSpan w:val="3"/>
            <w:tcBorders>
              <w:top w:val="single" w:sz="12" w:space="0" w:color="auto"/>
            </w:tcBorders>
            <w:vAlign w:val="center"/>
          </w:tcPr>
          <w:p w14:paraId="33B13738" w14:textId="77777777" w:rsidR="00B11B06" w:rsidRPr="00AE1545" w:rsidRDefault="00B11B06" w:rsidP="00B11B06">
            <w:pPr>
              <w:suppressAutoHyphens/>
              <w:jc w:val="center"/>
              <w:rPr>
                <w:rFonts w:cs="Times New Roman"/>
                <w:sz w:val="24"/>
                <w:szCs w:val="24"/>
              </w:rPr>
            </w:pPr>
          </w:p>
        </w:tc>
      </w:tr>
      <w:tr w:rsidR="00B11B06" w:rsidRPr="00AE1545" w14:paraId="204E09E5" w14:textId="77777777" w:rsidTr="001B558E">
        <w:trPr>
          <w:gridAfter w:val="2"/>
          <w:wAfter w:w="1034" w:type="dxa"/>
          <w:cantSplit/>
        </w:trPr>
        <w:tc>
          <w:tcPr>
            <w:tcW w:w="9878" w:type="dxa"/>
            <w:gridSpan w:val="9"/>
            <w:vAlign w:val="center"/>
          </w:tcPr>
          <w:p w14:paraId="0BADA98C" w14:textId="77777777" w:rsidR="00B11B06" w:rsidRPr="00AE1545" w:rsidRDefault="00B11B06" w:rsidP="00B11B06">
            <w:pPr>
              <w:suppressAutoHyphens/>
              <w:rPr>
                <w:rFonts w:cs="Times New Roman"/>
                <w:b/>
                <w:sz w:val="24"/>
                <w:szCs w:val="24"/>
              </w:rPr>
            </w:pPr>
            <w:r w:rsidRPr="00AE1545">
              <w:rPr>
                <w:rFonts w:cs="Times New Roman"/>
                <w:b/>
                <w:sz w:val="24"/>
                <w:szCs w:val="24"/>
              </w:rPr>
              <w:t xml:space="preserve">Внешний осмотр </w:t>
            </w:r>
          </w:p>
        </w:tc>
      </w:tr>
      <w:tr w:rsidR="00B11B06" w:rsidRPr="00AE1545" w14:paraId="45EC8863" w14:textId="77777777" w:rsidTr="001B558E">
        <w:trPr>
          <w:gridAfter w:val="2"/>
          <w:wAfter w:w="1034" w:type="dxa"/>
          <w:cantSplit/>
        </w:trPr>
        <w:tc>
          <w:tcPr>
            <w:tcW w:w="571" w:type="dxa"/>
            <w:gridSpan w:val="2"/>
            <w:vAlign w:val="center"/>
          </w:tcPr>
          <w:p w14:paraId="6CDE6C35"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2</w:t>
            </w:r>
          </w:p>
        </w:tc>
        <w:tc>
          <w:tcPr>
            <w:tcW w:w="4882" w:type="dxa"/>
            <w:vAlign w:val="center"/>
          </w:tcPr>
          <w:p w14:paraId="2BEA1B2D" w14:textId="77777777" w:rsidR="00B11B06" w:rsidRPr="00AE1545" w:rsidRDefault="00B11B06" w:rsidP="00B11B06">
            <w:pPr>
              <w:suppressAutoHyphens/>
              <w:rPr>
                <w:rFonts w:cs="Times New Roman"/>
                <w:b/>
                <w:sz w:val="24"/>
                <w:szCs w:val="24"/>
              </w:rPr>
            </w:pPr>
            <w:r w:rsidRPr="00AE1545">
              <w:rPr>
                <w:rFonts w:cs="Times New Roman"/>
                <w:b/>
                <w:sz w:val="24"/>
                <w:szCs w:val="24"/>
              </w:rPr>
              <w:t>Кабина водителя</w:t>
            </w:r>
          </w:p>
        </w:tc>
        <w:tc>
          <w:tcPr>
            <w:tcW w:w="1448" w:type="dxa"/>
            <w:gridSpan w:val="2"/>
            <w:vAlign w:val="center"/>
          </w:tcPr>
          <w:p w14:paraId="4F2152CE" w14:textId="77777777" w:rsidR="00B11B06" w:rsidRPr="00AE1545" w:rsidRDefault="00B11B06" w:rsidP="00B11B06">
            <w:pPr>
              <w:suppressAutoHyphens/>
              <w:jc w:val="center"/>
              <w:rPr>
                <w:rFonts w:cs="Times New Roman"/>
                <w:sz w:val="24"/>
                <w:szCs w:val="24"/>
              </w:rPr>
            </w:pPr>
          </w:p>
        </w:tc>
        <w:tc>
          <w:tcPr>
            <w:tcW w:w="1104" w:type="dxa"/>
            <w:vAlign w:val="center"/>
          </w:tcPr>
          <w:p w14:paraId="4C729149"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23C7F4D" w14:textId="77777777" w:rsidR="00B11B06" w:rsidRPr="00AE1545" w:rsidRDefault="00B11B06" w:rsidP="00B11B06">
            <w:pPr>
              <w:suppressAutoHyphens/>
              <w:jc w:val="center"/>
              <w:rPr>
                <w:rFonts w:cs="Times New Roman"/>
                <w:sz w:val="24"/>
                <w:szCs w:val="24"/>
              </w:rPr>
            </w:pPr>
          </w:p>
        </w:tc>
      </w:tr>
      <w:tr w:rsidR="00B11B06" w:rsidRPr="00AE1545" w14:paraId="1038F5CE" w14:textId="77777777" w:rsidTr="001B558E">
        <w:trPr>
          <w:gridAfter w:val="2"/>
          <w:wAfter w:w="1034" w:type="dxa"/>
          <w:cantSplit/>
        </w:trPr>
        <w:tc>
          <w:tcPr>
            <w:tcW w:w="571" w:type="dxa"/>
            <w:gridSpan w:val="2"/>
            <w:vAlign w:val="center"/>
          </w:tcPr>
          <w:p w14:paraId="1E390885" w14:textId="77777777" w:rsidR="00B11B06" w:rsidRPr="00AE1545" w:rsidRDefault="00B11B06" w:rsidP="00B11B06">
            <w:pPr>
              <w:suppressAutoHyphens/>
              <w:jc w:val="center"/>
              <w:rPr>
                <w:rFonts w:cs="Times New Roman"/>
                <w:sz w:val="24"/>
                <w:szCs w:val="24"/>
              </w:rPr>
            </w:pPr>
            <w:r w:rsidRPr="00AE1545">
              <w:rPr>
                <w:rFonts w:cs="Times New Roman"/>
                <w:sz w:val="24"/>
                <w:szCs w:val="24"/>
              </w:rPr>
              <w:t>2.1</w:t>
            </w:r>
          </w:p>
        </w:tc>
        <w:tc>
          <w:tcPr>
            <w:tcW w:w="4882" w:type="dxa"/>
            <w:vAlign w:val="center"/>
          </w:tcPr>
          <w:p w14:paraId="0D08A5E5" w14:textId="77777777" w:rsidR="00B11B06" w:rsidRPr="00AE1545" w:rsidRDefault="00B11B06" w:rsidP="00B11B06">
            <w:pPr>
              <w:suppressAutoHyphens/>
              <w:rPr>
                <w:rFonts w:cs="Times New Roman"/>
                <w:sz w:val="24"/>
                <w:szCs w:val="24"/>
              </w:rPr>
            </w:pPr>
            <w:r w:rsidRPr="00AE1545">
              <w:rPr>
                <w:rFonts w:cs="Times New Roman"/>
                <w:sz w:val="24"/>
                <w:szCs w:val="24"/>
              </w:rPr>
              <w:t>Осмотр лобового стекла (целостность стекла, целостность швов герметика, отсутствие трещин, сколов, царапин, потертостей, перепады при установке стекол, качество разделки швов на излишки или недостатки герметика, отсутствие трещин и сколов, прилегание и лицевание с базовой поверхностью кузова)</w:t>
            </w:r>
          </w:p>
        </w:tc>
        <w:tc>
          <w:tcPr>
            <w:tcW w:w="1448" w:type="dxa"/>
            <w:gridSpan w:val="2"/>
            <w:vAlign w:val="center"/>
          </w:tcPr>
          <w:p w14:paraId="1FD0F1EC" w14:textId="77777777" w:rsidR="00B11B06" w:rsidRPr="00AE1545" w:rsidRDefault="00B11B06" w:rsidP="00B11B06">
            <w:pPr>
              <w:suppressAutoHyphens/>
              <w:jc w:val="center"/>
              <w:rPr>
                <w:rFonts w:cs="Times New Roman"/>
                <w:sz w:val="24"/>
                <w:szCs w:val="24"/>
              </w:rPr>
            </w:pPr>
          </w:p>
        </w:tc>
        <w:tc>
          <w:tcPr>
            <w:tcW w:w="1104" w:type="dxa"/>
            <w:vAlign w:val="center"/>
          </w:tcPr>
          <w:p w14:paraId="2DDDB943"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2E19009B" w14:textId="77777777" w:rsidR="00B11B06" w:rsidRPr="00AE1545" w:rsidRDefault="00B11B06" w:rsidP="00B11B06">
            <w:pPr>
              <w:suppressAutoHyphens/>
              <w:jc w:val="center"/>
              <w:rPr>
                <w:rFonts w:cs="Times New Roman"/>
                <w:sz w:val="24"/>
                <w:szCs w:val="24"/>
              </w:rPr>
            </w:pPr>
          </w:p>
        </w:tc>
      </w:tr>
      <w:tr w:rsidR="00B11B06" w:rsidRPr="00AE1545" w14:paraId="29AEE167" w14:textId="77777777" w:rsidTr="001B558E">
        <w:trPr>
          <w:gridAfter w:val="2"/>
          <w:wAfter w:w="1034" w:type="dxa"/>
          <w:cantSplit/>
        </w:trPr>
        <w:tc>
          <w:tcPr>
            <w:tcW w:w="571" w:type="dxa"/>
            <w:gridSpan w:val="2"/>
            <w:vAlign w:val="center"/>
          </w:tcPr>
          <w:p w14:paraId="743A9BDA"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2.2</w:t>
            </w:r>
          </w:p>
        </w:tc>
        <w:tc>
          <w:tcPr>
            <w:tcW w:w="4882" w:type="dxa"/>
            <w:vAlign w:val="center"/>
          </w:tcPr>
          <w:p w14:paraId="0779E6FF" w14:textId="77777777" w:rsidR="00B11B06" w:rsidRPr="00AE1545" w:rsidRDefault="00B11B06" w:rsidP="00B11B06">
            <w:pPr>
              <w:suppressAutoHyphens/>
              <w:rPr>
                <w:rFonts w:cs="Times New Roman"/>
                <w:sz w:val="24"/>
                <w:szCs w:val="24"/>
              </w:rPr>
            </w:pPr>
            <w:r w:rsidRPr="00AE1545">
              <w:rPr>
                <w:rFonts w:cs="Times New Roman"/>
                <w:sz w:val="24"/>
                <w:szCs w:val="24"/>
              </w:rPr>
              <w:t>Осмотр боковых стекол (целостность стекла, целостность швов герметика, отсутствие трещин, сколов, царапин, потертостей, перепады при установке стекол, качество разделки швов на излишки или недостатки герметика, отсутствие трещин и сколов, прилегание и лицевание с базовой поверхностью кузова)</w:t>
            </w:r>
          </w:p>
        </w:tc>
        <w:tc>
          <w:tcPr>
            <w:tcW w:w="1448" w:type="dxa"/>
            <w:gridSpan w:val="2"/>
            <w:vAlign w:val="center"/>
          </w:tcPr>
          <w:p w14:paraId="6A9F6E38" w14:textId="77777777" w:rsidR="00B11B06" w:rsidRPr="00AE1545" w:rsidRDefault="00B11B06" w:rsidP="00B11B06">
            <w:pPr>
              <w:suppressAutoHyphens/>
              <w:jc w:val="center"/>
              <w:rPr>
                <w:rFonts w:cs="Times New Roman"/>
                <w:sz w:val="24"/>
                <w:szCs w:val="24"/>
              </w:rPr>
            </w:pPr>
          </w:p>
        </w:tc>
        <w:tc>
          <w:tcPr>
            <w:tcW w:w="1104" w:type="dxa"/>
            <w:vAlign w:val="center"/>
          </w:tcPr>
          <w:p w14:paraId="01545348"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1B0BAB14" w14:textId="77777777" w:rsidR="00B11B06" w:rsidRPr="00AE1545" w:rsidRDefault="00B11B06" w:rsidP="00B11B06">
            <w:pPr>
              <w:suppressAutoHyphens/>
              <w:jc w:val="center"/>
              <w:rPr>
                <w:rFonts w:cs="Times New Roman"/>
                <w:sz w:val="24"/>
                <w:szCs w:val="24"/>
              </w:rPr>
            </w:pPr>
          </w:p>
        </w:tc>
      </w:tr>
      <w:tr w:rsidR="00B11B06" w:rsidRPr="00AE1545" w14:paraId="446B172A" w14:textId="77777777" w:rsidTr="001B558E">
        <w:trPr>
          <w:gridAfter w:val="2"/>
          <w:wAfter w:w="1034" w:type="dxa"/>
          <w:cantSplit/>
        </w:trPr>
        <w:tc>
          <w:tcPr>
            <w:tcW w:w="571" w:type="dxa"/>
            <w:gridSpan w:val="2"/>
            <w:vAlign w:val="center"/>
          </w:tcPr>
          <w:p w14:paraId="350A082B" w14:textId="77777777" w:rsidR="00B11B06" w:rsidRPr="00AE1545" w:rsidRDefault="00B11B06" w:rsidP="00B11B06">
            <w:pPr>
              <w:suppressAutoHyphens/>
              <w:jc w:val="center"/>
              <w:rPr>
                <w:rFonts w:cs="Times New Roman"/>
                <w:sz w:val="24"/>
                <w:szCs w:val="24"/>
              </w:rPr>
            </w:pPr>
            <w:r w:rsidRPr="00AE1545">
              <w:rPr>
                <w:rFonts w:cs="Times New Roman"/>
                <w:sz w:val="24"/>
                <w:szCs w:val="24"/>
              </w:rPr>
              <w:t>2.3</w:t>
            </w:r>
          </w:p>
        </w:tc>
        <w:tc>
          <w:tcPr>
            <w:tcW w:w="4882" w:type="dxa"/>
            <w:vAlign w:val="center"/>
          </w:tcPr>
          <w:p w14:paraId="5CE83059" w14:textId="77777777" w:rsidR="00B11B06" w:rsidRPr="00AE1545" w:rsidRDefault="00B11B06" w:rsidP="00B11B06">
            <w:pPr>
              <w:suppressAutoHyphens/>
              <w:rPr>
                <w:rFonts w:cs="Times New Roman"/>
                <w:sz w:val="24"/>
                <w:szCs w:val="24"/>
              </w:rPr>
            </w:pPr>
            <w:r w:rsidRPr="00AE1545">
              <w:rPr>
                <w:rFonts w:cs="Times New Roman"/>
                <w:sz w:val="24"/>
                <w:szCs w:val="24"/>
              </w:rPr>
              <w:t>Осмотр экстерьера (целостность пластиковых и металлических элементов, равномерность зазоров между элементами, отсутствие повреждений лакокрасочного покрытия, отсутствие следом механических повреждений)</w:t>
            </w:r>
          </w:p>
        </w:tc>
        <w:tc>
          <w:tcPr>
            <w:tcW w:w="1448" w:type="dxa"/>
            <w:gridSpan w:val="2"/>
            <w:vAlign w:val="center"/>
          </w:tcPr>
          <w:p w14:paraId="5293BCE8" w14:textId="77777777" w:rsidR="00B11B06" w:rsidRPr="00AE1545" w:rsidRDefault="00B11B06" w:rsidP="00B11B06">
            <w:pPr>
              <w:suppressAutoHyphens/>
              <w:jc w:val="center"/>
              <w:rPr>
                <w:rFonts w:cs="Times New Roman"/>
                <w:sz w:val="24"/>
                <w:szCs w:val="24"/>
              </w:rPr>
            </w:pPr>
          </w:p>
        </w:tc>
        <w:tc>
          <w:tcPr>
            <w:tcW w:w="1104" w:type="dxa"/>
            <w:vAlign w:val="center"/>
          </w:tcPr>
          <w:p w14:paraId="08C2E81A"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384EDC6D" w14:textId="77777777" w:rsidR="00B11B06" w:rsidRPr="00AE1545" w:rsidRDefault="00B11B06" w:rsidP="00B11B06">
            <w:pPr>
              <w:suppressAutoHyphens/>
              <w:jc w:val="center"/>
              <w:rPr>
                <w:rFonts w:cs="Times New Roman"/>
                <w:sz w:val="24"/>
                <w:szCs w:val="24"/>
              </w:rPr>
            </w:pPr>
          </w:p>
        </w:tc>
      </w:tr>
      <w:tr w:rsidR="00B11B06" w:rsidRPr="00AE1545" w14:paraId="7A2AAD1E" w14:textId="77777777" w:rsidTr="001B558E">
        <w:trPr>
          <w:gridAfter w:val="2"/>
          <w:wAfter w:w="1034" w:type="dxa"/>
          <w:cantSplit/>
        </w:trPr>
        <w:tc>
          <w:tcPr>
            <w:tcW w:w="571" w:type="dxa"/>
            <w:gridSpan w:val="2"/>
            <w:vAlign w:val="center"/>
          </w:tcPr>
          <w:p w14:paraId="5B6490BB" w14:textId="77777777" w:rsidR="00B11B06" w:rsidRPr="00AE1545" w:rsidRDefault="00B11B06" w:rsidP="00B11B06">
            <w:pPr>
              <w:suppressAutoHyphens/>
              <w:jc w:val="center"/>
              <w:rPr>
                <w:rFonts w:cs="Times New Roman"/>
                <w:sz w:val="24"/>
                <w:szCs w:val="24"/>
              </w:rPr>
            </w:pPr>
            <w:r w:rsidRPr="00AE1545">
              <w:rPr>
                <w:rFonts w:cs="Times New Roman"/>
                <w:sz w:val="24"/>
                <w:szCs w:val="24"/>
              </w:rPr>
              <w:t>2.4</w:t>
            </w:r>
          </w:p>
        </w:tc>
        <w:tc>
          <w:tcPr>
            <w:tcW w:w="4882" w:type="dxa"/>
            <w:vAlign w:val="center"/>
          </w:tcPr>
          <w:p w14:paraId="3C11340B" w14:textId="77777777" w:rsidR="00B11B06" w:rsidRPr="00AE1545" w:rsidRDefault="00B11B06" w:rsidP="00B11B06">
            <w:pPr>
              <w:suppressAutoHyphens/>
              <w:rPr>
                <w:rFonts w:cs="Times New Roman"/>
                <w:sz w:val="24"/>
                <w:szCs w:val="24"/>
              </w:rPr>
            </w:pPr>
            <w:r w:rsidRPr="00AE1545">
              <w:rPr>
                <w:rFonts w:cs="Times New Roman"/>
                <w:sz w:val="24"/>
                <w:szCs w:val="24"/>
              </w:rPr>
              <w:t>Осмотр зеркал заднего вида (целостность, отсутствие трещин зеркал, отсутствие механических повреждений корпуса, складывание и раскладывание зеркал, функционирование обогрева зеркал, проверка работоспособности механизма фиксации зеркал).</w:t>
            </w:r>
          </w:p>
        </w:tc>
        <w:tc>
          <w:tcPr>
            <w:tcW w:w="1448" w:type="dxa"/>
            <w:gridSpan w:val="2"/>
            <w:vAlign w:val="center"/>
          </w:tcPr>
          <w:p w14:paraId="7B06693A" w14:textId="77777777" w:rsidR="00B11B06" w:rsidRPr="00AE1545" w:rsidRDefault="00B11B06" w:rsidP="00B11B06">
            <w:pPr>
              <w:suppressAutoHyphens/>
              <w:jc w:val="center"/>
              <w:rPr>
                <w:rFonts w:cs="Times New Roman"/>
                <w:sz w:val="24"/>
                <w:szCs w:val="24"/>
              </w:rPr>
            </w:pPr>
          </w:p>
        </w:tc>
        <w:tc>
          <w:tcPr>
            <w:tcW w:w="1104" w:type="dxa"/>
            <w:vAlign w:val="center"/>
          </w:tcPr>
          <w:p w14:paraId="3FFFD11A"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405B62D" w14:textId="77777777" w:rsidR="00B11B06" w:rsidRPr="00AE1545" w:rsidRDefault="00B11B06" w:rsidP="00B11B06">
            <w:pPr>
              <w:suppressAutoHyphens/>
              <w:jc w:val="center"/>
              <w:rPr>
                <w:rFonts w:cs="Times New Roman"/>
                <w:sz w:val="24"/>
                <w:szCs w:val="24"/>
              </w:rPr>
            </w:pPr>
          </w:p>
        </w:tc>
      </w:tr>
      <w:tr w:rsidR="00B11B06" w:rsidRPr="00AE1545" w14:paraId="0ECAB77D" w14:textId="77777777" w:rsidTr="001B558E">
        <w:trPr>
          <w:gridAfter w:val="2"/>
          <w:wAfter w:w="1034" w:type="dxa"/>
          <w:cantSplit/>
        </w:trPr>
        <w:tc>
          <w:tcPr>
            <w:tcW w:w="571" w:type="dxa"/>
            <w:gridSpan w:val="2"/>
            <w:vAlign w:val="center"/>
          </w:tcPr>
          <w:p w14:paraId="524050C2" w14:textId="77777777" w:rsidR="00B11B06" w:rsidRPr="00AE1545" w:rsidRDefault="00B11B06" w:rsidP="00B11B06">
            <w:pPr>
              <w:suppressAutoHyphens/>
              <w:jc w:val="center"/>
              <w:rPr>
                <w:rFonts w:cs="Times New Roman"/>
                <w:sz w:val="24"/>
                <w:szCs w:val="24"/>
              </w:rPr>
            </w:pPr>
            <w:r w:rsidRPr="00AE1545">
              <w:rPr>
                <w:rFonts w:cs="Times New Roman"/>
                <w:sz w:val="24"/>
                <w:szCs w:val="24"/>
              </w:rPr>
              <w:t>2.5</w:t>
            </w:r>
          </w:p>
        </w:tc>
        <w:tc>
          <w:tcPr>
            <w:tcW w:w="4882" w:type="dxa"/>
          </w:tcPr>
          <w:p w14:paraId="0866FBDF" w14:textId="77777777" w:rsidR="00B11B06" w:rsidRPr="00AE1545" w:rsidRDefault="00B11B06" w:rsidP="00B11B06">
            <w:pPr>
              <w:suppressAutoHyphens/>
              <w:rPr>
                <w:rFonts w:cs="Times New Roman"/>
                <w:sz w:val="24"/>
                <w:szCs w:val="24"/>
              </w:rPr>
            </w:pPr>
            <w:r w:rsidRPr="00AE1545">
              <w:rPr>
                <w:rFonts w:cs="Times New Roman"/>
                <w:sz w:val="24"/>
                <w:szCs w:val="24"/>
              </w:rPr>
              <w:t>Осмотр стеклоочистителя и стеклоомывателя (отсутствие механических повреждений, надежность крепления рычагов щетки, герметичность трубопроводов, плотность прилегания щеток по всей длине прилегания кромки к поверхности стекла, равномерное перемещение без заеданий в режиме всех скоростей; интенсивность и направление струи стеклоомывающей жидкости, которая должна доставать до верхней зоны действия щетки стеклоочистителя)</w:t>
            </w:r>
          </w:p>
        </w:tc>
        <w:tc>
          <w:tcPr>
            <w:tcW w:w="1448" w:type="dxa"/>
            <w:gridSpan w:val="2"/>
          </w:tcPr>
          <w:p w14:paraId="71D941DF" w14:textId="77777777" w:rsidR="00B11B06" w:rsidRPr="00AE1545" w:rsidRDefault="00B11B06" w:rsidP="00B11B06">
            <w:pPr>
              <w:suppressAutoHyphens/>
              <w:jc w:val="center"/>
              <w:rPr>
                <w:rFonts w:cs="Times New Roman"/>
                <w:sz w:val="24"/>
                <w:szCs w:val="24"/>
              </w:rPr>
            </w:pPr>
          </w:p>
        </w:tc>
        <w:tc>
          <w:tcPr>
            <w:tcW w:w="1104" w:type="dxa"/>
          </w:tcPr>
          <w:p w14:paraId="36C0FA21" w14:textId="77777777" w:rsidR="00B11B06" w:rsidRPr="00AE1545" w:rsidRDefault="00B11B06" w:rsidP="00B11B06">
            <w:pPr>
              <w:suppressAutoHyphens/>
              <w:jc w:val="center"/>
              <w:rPr>
                <w:rFonts w:cs="Times New Roman"/>
                <w:sz w:val="24"/>
                <w:szCs w:val="24"/>
              </w:rPr>
            </w:pPr>
          </w:p>
        </w:tc>
        <w:tc>
          <w:tcPr>
            <w:tcW w:w="1873" w:type="dxa"/>
            <w:gridSpan w:val="3"/>
          </w:tcPr>
          <w:p w14:paraId="2448900B" w14:textId="77777777" w:rsidR="00B11B06" w:rsidRPr="00AE1545" w:rsidRDefault="00B11B06" w:rsidP="00B11B06">
            <w:pPr>
              <w:suppressAutoHyphens/>
              <w:jc w:val="center"/>
              <w:rPr>
                <w:rFonts w:cs="Times New Roman"/>
                <w:sz w:val="24"/>
                <w:szCs w:val="24"/>
              </w:rPr>
            </w:pPr>
          </w:p>
        </w:tc>
      </w:tr>
      <w:tr w:rsidR="00B11B06" w:rsidRPr="00AE1545" w14:paraId="159BABD7" w14:textId="77777777" w:rsidTr="001B558E">
        <w:trPr>
          <w:gridAfter w:val="2"/>
          <w:wAfter w:w="1034" w:type="dxa"/>
          <w:cantSplit/>
        </w:trPr>
        <w:tc>
          <w:tcPr>
            <w:tcW w:w="571" w:type="dxa"/>
            <w:gridSpan w:val="2"/>
            <w:vAlign w:val="center"/>
          </w:tcPr>
          <w:p w14:paraId="11EDE073"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3</w:t>
            </w:r>
          </w:p>
        </w:tc>
        <w:tc>
          <w:tcPr>
            <w:tcW w:w="4882" w:type="dxa"/>
          </w:tcPr>
          <w:p w14:paraId="6DC84B6E" w14:textId="77777777" w:rsidR="00B11B06" w:rsidRPr="00AE1545" w:rsidRDefault="00B11B06" w:rsidP="00B11B06">
            <w:pPr>
              <w:suppressAutoHyphens/>
              <w:rPr>
                <w:rFonts w:cs="Times New Roman"/>
                <w:b/>
                <w:sz w:val="24"/>
                <w:szCs w:val="24"/>
              </w:rPr>
            </w:pPr>
            <w:r w:rsidRPr="00AE1545">
              <w:rPr>
                <w:rFonts w:cs="Times New Roman"/>
                <w:b/>
                <w:sz w:val="24"/>
                <w:szCs w:val="24"/>
              </w:rPr>
              <w:t>Кузов</w:t>
            </w:r>
          </w:p>
        </w:tc>
        <w:tc>
          <w:tcPr>
            <w:tcW w:w="1448" w:type="dxa"/>
            <w:gridSpan w:val="2"/>
          </w:tcPr>
          <w:p w14:paraId="3802A8E2" w14:textId="77777777" w:rsidR="00B11B06" w:rsidRPr="00AE1545" w:rsidRDefault="00B11B06" w:rsidP="00B11B06">
            <w:pPr>
              <w:suppressAutoHyphens/>
              <w:jc w:val="center"/>
              <w:rPr>
                <w:rFonts w:cs="Times New Roman"/>
                <w:sz w:val="24"/>
                <w:szCs w:val="24"/>
              </w:rPr>
            </w:pPr>
          </w:p>
        </w:tc>
        <w:tc>
          <w:tcPr>
            <w:tcW w:w="1104" w:type="dxa"/>
          </w:tcPr>
          <w:p w14:paraId="5915AB8F" w14:textId="77777777" w:rsidR="00B11B06" w:rsidRPr="00AE1545" w:rsidRDefault="00B11B06" w:rsidP="00B11B06">
            <w:pPr>
              <w:suppressAutoHyphens/>
              <w:jc w:val="center"/>
              <w:rPr>
                <w:rFonts w:cs="Times New Roman"/>
                <w:sz w:val="24"/>
                <w:szCs w:val="24"/>
              </w:rPr>
            </w:pPr>
          </w:p>
        </w:tc>
        <w:tc>
          <w:tcPr>
            <w:tcW w:w="1873" w:type="dxa"/>
            <w:gridSpan w:val="3"/>
          </w:tcPr>
          <w:p w14:paraId="2F637567" w14:textId="77777777" w:rsidR="00B11B06" w:rsidRPr="00AE1545" w:rsidRDefault="00B11B06" w:rsidP="00B11B06">
            <w:pPr>
              <w:suppressAutoHyphens/>
              <w:jc w:val="center"/>
              <w:rPr>
                <w:rFonts w:cs="Times New Roman"/>
                <w:sz w:val="24"/>
                <w:szCs w:val="24"/>
              </w:rPr>
            </w:pPr>
          </w:p>
        </w:tc>
      </w:tr>
      <w:tr w:rsidR="00B11B06" w:rsidRPr="00AE1545" w14:paraId="55C0A9FB" w14:textId="77777777" w:rsidTr="001B558E">
        <w:trPr>
          <w:gridAfter w:val="2"/>
          <w:wAfter w:w="1034" w:type="dxa"/>
          <w:cantSplit/>
        </w:trPr>
        <w:tc>
          <w:tcPr>
            <w:tcW w:w="571" w:type="dxa"/>
            <w:gridSpan w:val="2"/>
            <w:vAlign w:val="center"/>
          </w:tcPr>
          <w:p w14:paraId="101C0C28"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3.1</w:t>
            </w:r>
          </w:p>
        </w:tc>
        <w:tc>
          <w:tcPr>
            <w:tcW w:w="4882" w:type="dxa"/>
          </w:tcPr>
          <w:p w14:paraId="1F0B2516" w14:textId="77777777" w:rsidR="00B11B06" w:rsidRPr="00AE1545" w:rsidRDefault="00B11B06" w:rsidP="00B11B06">
            <w:pPr>
              <w:suppressAutoHyphens/>
              <w:rPr>
                <w:rFonts w:cs="Times New Roman"/>
                <w:sz w:val="24"/>
                <w:szCs w:val="24"/>
              </w:rPr>
            </w:pPr>
            <w:r w:rsidRPr="00AE1545">
              <w:rPr>
                <w:rFonts w:cs="Times New Roman"/>
                <w:sz w:val="24"/>
                <w:szCs w:val="24"/>
              </w:rPr>
              <w:t>Осмотр бокового остекления кузова (целостность стекла, целостность швов герметика, отсутствие трещин, сколов, царапин, потертостей, перепады установленных стекол, качество разделки швов на излишки или недостатки герметика, отсутствие трещин и сколов, прилегание и лицевание с базовой поверхностью кузова)</w:t>
            </w:r>
          </w:p>
        </w:tc>
        <w:tc>
          <w:tcPr>
            <w:tcW w:w="1448" w:type="dxa"/>
            <w:gridSpan w:val="2"/>
          </w:tcPr>
          <w:p w14:paraId="099A8C92" w14:textId="77777777" w:rsidR="00B11B06" w:rsidRPr="00AE1545" w:rsidRDefault="00B11B06" w:rsidP="00B11B06">
            <w:pPr>
              <w:suppressAutoHyphens/>
              <w:jc w:val="center"/>
              <w:rPr>
                <w:rFonts w:cs="Times New Roman"/>
                <w:sz w:val="24"/>
                <w:szCs w:val="24"/>
              </w:rPr>
            </w:pPr>
          </w:p>
        </w:tc>
        <w:tc>
          <w:tcPr>
            <w:tcW w:w="1104" w:type="dxa"/>
          </w:tcPr>
          <w:p w14:paraId="090F6CC6" w14:textId="77777777" w:rsidR="00B11B06" w:rsidRPr="00AE1545" w:rsidRDefault="00B11B06" w:rsidP="00B11B06">
            <w:pPr>
              <w:suppressAutoHyphens/>
              <w:jc w:val="center"/>
              <w:rPr>
                <w:rFonts w:cs="Times New Roman"/>
                <w:sz w:val="24"/>
                <w:szCs w:val="24"/>
              </w:rPr>
            </w:pPr>
          </w:p>
        </w:tc>
        <w:tc>
          <w:tcPr>
            <w:tcW w:w="1873" w:type="dxa"/>
            <w:gridSpan w:val="3"/>
          </w:tcPr>
          <w:p w14:paraId="2FCC9018" w14:textId="77777777" w:rsidR="00B11B06" w:rsidRPr="00AE1545" w:rsidRDefault="00B11B06" w:rsidP="00B11B06">
            <w:pPr>
              <w:suppressAutoHyphens/>
              <w:jc w:val="center"/>
              <w:rPr>
                <w:rFonts w:cs="Times New Roman"/>
                <w:sz w:val="24"/>
                <w:szCs w:val="24"/>
              </w:rPr>
            </w:pPr>
          </w:p>
        </w:tc>
      </w:tr>
      <w:tr w:rsidR="00B11B06" w:rsidRPr="00AE1545" w14:paraId="7F71E56A" w14:textId="77777777" w:rsidTr="001B558E">
        <w:trPr>
          <w:gridAfter w:val="2"/>
          <w:wAfter w:w="1034" w:type="dxa"/>
          <w:cantSplit/>
        </w:trPr>
        <w:tc>
          <w:tcPr>
            <w:tcW w:w="571" w:type="dxa"/>
            <w:gridSpan w:val="2"/>
            <w:vAlign w:val="center"/>
          </w:tcPr>
          <w:p w14:paraId="5B45E40A" w14:textId="77777777" w:rsidR="00B11B06" w:rsidRPr="00AE1545" w:rsidRDefault="00B11B06" w:rsidP="00B11B06">
            <w:pPr>
              <w:suppressAutoHyphens/>
              <w:jc w:val="center"/>
              <w:rPr>
                <w:rFonts w:cs="Times New Roman"/>
                <w:sz w:val="24"/>
                <w:szCs w:val="24"/>
              </w:rPr>
            </w:pPr>
            <w:r w:rsidRPr="00AE1545">
              <w:rPr>
                <w:rFonts w:cs="Times New Roman"/>
                <w:sz w:val="24"/>
                <w:szCs w:val="24"/>
              </w:rPr>
              <w:t>3.2</w:t>
            </w:r>
          </w:p>
        </w:tc>
        <w:tc>
          <w:tcPr>
            <w:tcW w:w="4882" w:type="dxa"/>
          </w:tcPr>
          <w:p w14:paraId="234A3604" w14:textId="77777777" w:rsidR="00B11B06" w:rsidRPr="00AE1545" w:rsidRDefault="00B11B06" w:rsidP="00B11B06">
            <w:pPr>
              <w:suppressAutoHyphens/>
              <w:rPr>
                <w:rFonts w:cs="Times New Roman"/>
                <w:sz w:val="24"/>
                <w:szCs w:val="24"/>
              </w:rPr>
            </w:pPr>
            <w:r w:rsidRPr="00AE1545">
              <w:rPr>
                <w:rFonts w:cs="Times New Roman"/>
                <w:sz w:val="24"/>
                <w:szCs w:val="24"/>
              </w:rPr>
              <w:t xml:space="preserve">Осмотр деталей экстерьера кузова (целостность пластиковых и металлических элементов, равномерность зазоров между элементами, отсутствие повреждений лакокрасочного покрытия, отсутствие следов механических повреждений). </w:t>
            </w:r>
          </w:p>
        </w:tc>
        <w:tc>
          <w:tcPr>
            <w:tcW w:w="1448" w:type="dxa"/>
            <w:gridSpan w:val="2"/>
          </w:tcPr>
          <w:p w14:paraId="7106FDE2" w14:textId="77777777" w:rsidR="00B11B06" w:rsidRPr="00AE1545" w:rsidRDefault="00B11B06" w:rsidP="00B11B06">
            <w:pPr>
              <w:suppressAutoHyphens/>
              <w:jc w:val="center"/>
              <w:rPr>
                <w:rFonts w:cs="Times New Roman"/>
                <w:sz w:val="24"/>
                <w:szCs w:val="24"/>
              </w:rPr>
            </w:pPr>
          </w:p>
        </w:tc>
        <w:tc>
          <w:tcPr>
            <w:tcW w:w="1104" w:type="dxa"/>
          </w:tcPr>
          <w:p w14:paraId="3446BD6A" w14:textId="77777777" w:rsidR="00B11B06" w:rsidRPr="00AE1545" w:rsidRDefault="00B11B06" w:rsidP="00B11B06">
            <w:pPr>
              <w:suppressAutoHyphens/>
              <w:jc w:val="center"/>
              <w:rPr>
                <w:rFonts w:cs="Times New Roman"/>
                <w:sz w:val="24"/>
                <w:szCs w:val="24"/>
              </w:rPr>
            </w:pPr>
          </w:p>
        </w:tc>
        <w:tc>
          <w:tcPr>
            <w:tcW w:w="1873" w:type="dxa"/>
            <w:gridSpan w:val="3"/>
          </w:tcPr>
          <w:p w14:paraId="18DD5E28" w14:textId="77777777" w:rsidR="00B11B06" w:rsidRPr="00AE1545" w:rsidRDefault="00B11B06" w:rsidP="00B11B06">
            <w:pPr>
              <w:suppressAutoHyphens/>
              <w:jc w:val="center"/>
              <w:rPr>
                <w:rFonts w:cs="Times New Roman"/>
                <w:sz w:val="24"/>
                <w:szCs w:val="24"/>
              </w:rPr>
            </w:pPr>
          </w:p>
        </w:tc>
      </w:tr>
      <w:tr w:rsidR="00B11B06" w:rsidRPr="00AE1545" w14:paraId="049FF376" w14:textId="77777777" w:rsidTr="001B558E">
        <w:trPr>
          <w:gridAfter w:val="2"/>
          <w:wAfter w:w="1034" w:type="dxa"/>
          <w:cantSplit/>
        </w:trPr>
        <w:tc>
          <w:tcPr>
            <w:tcW w:w="571" w:type="dxa"/>
            <w:gridSpan w:val="2"/>
            <w:vAlign w:val="center"/>
          </w:tcPr>
          <w:p w14:paraId="4F7B1F40" w14:textId="77777777" w:rsidR="00B11B06" w:rsidRPr="00AE1545" w:rsidRDefault="00B11B06" w:rsidP="00B11B06">
            <w:pPr>
              <w:suppressAutoHyphens/>
              <w:jc w:val="center"/>
              <w:rPr>
                <w:rFonts w:cs="Times New Roman"/>
                <w:sz w:val="24"/>
                <w:szCs w:val="24"/>
              </w:rPr>
            </w:pPr>
            <w:r w:rsidRPr="00AE1545">
              <w:rPr>
                <w:rFonts w:cs="Times New Roman"/>
                <w:sz w:val="24"/>
                <w:szCs w:val="24"/>
              </w:rPr>
              <w:t>3.3</w:t>
            </w:r>
          </w:p>
        </w:tc>
        <w:tc>
          <w:tcPr>
            <w:tcW w:w="4882" w:type="dxa"/>
            <w:vAlign w:val="center"/>
          </w:tcPr>
          <w:p w14:paraId="416AAAF3" w14:textId="77777777" w:rsidR="00B11B06" w:rsidRPr="00AE1545" w:rsidRDefault="00B11B06" w:rsidP="00B11B06">
            <w:pPr>
              <w:suppressAutoHyphens/>
              <w:rPr>
                <w:rFonts w:cs="Times New Roman"/>
                <w:sz w:val="24"/>
                <w:szCs w:val="24"/>
              </w:rPr>
            </w:pPr>
            <w:r w:rsidRPr="00AE1545">
              <w:rPr>
                <w:rFonts w:cs="Times New Roman"/>
                <w:sz w:val="24"/>
                <w:szCs w:val="24"/>
              </w:rPr>
              <w:t>Осмотр тележек (отсутствие следов механических повреждений, целостность лакокрасочного покрытия, целостность элементов крепления оборудования)</w:t>
            </w:r>
          </w:p>
        </w:tc>
        <w:tc>
          <w:tcPr>
            <w:tcW w:w="1448" w:type="dxa"/>
            <w:gridSpan w:val="2"/>
            <w:vAlign w:val="center"/>
          </w:tcPr>
          <w:p w14:paraId="342CF7CE" w14:textId="77777777" w:rsidR="00B11B06" w:rsidRPr="00AE1545" w:rsidRDefault="00B11B06" w:rsidP="00B11B06">
            <w:pPr>
              <w:suppressAutoHyphens/>
              <w:jc w:val="center"/>
              <w:rPr>
                <w:rFonts w:cs="Times New Roman"/>
                <w:sz w:val="24"/>
                <w:szCs w:val="24"/>
              </w:rPr>
            </w:pPr>
          </w:p>
        </w:tc>
        <w:tc>
          <w:tcPr>
            <w:tcW w:w="1104" w:type="dxa"/>
            <w:vAlign w:val="center"/>
          </w:tcPr>
          <w:p w14:paraId="3C2B7746"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A8B7F4F" w14:textId="77777777" w:rsidR="00B11B06" w:rsidRPr="00AE1545" w:rsidRDefault="00B11B06" w:rsidP="00B11B06">
            <w:pPr>
              <w:suppressAutoHyphens/>
              <w:jc w:val="center"/>
              <w:rPr>
                <w:rFonts w:cs="Times New Roman"/>
                <w:sz w:val="24"/>
                <w:szCs w:val="24"/>
              </w:rPr>
            </w:pPr>
          </w:p>
        </w:tc>
      </w:tr>
      <w:tr w:rsidR="00B11B06" w:rsidRPr="00AE1545" w14:paraId="0715664E" w14:textId="77777777" w:rsidTr="001B558E">
        <w:trPr>
          <w:gridAfter w:val="2"/>
          <w:wAfter w:w="1034" w:type="dxa"/>
          <w:cantSplit/>
        </w:trPr>
        <w:tc>
          <w:tcPr>
            <w:tcW w:w="571" w:type="dxa"/>
            <w:gridSpan w:val="2"/>
            <w:vAlign w:val="center"/>
          </w:tcPr>
          <w:p w14:paraId="074BAFB7" w14:textId="77777777" w:rsidR="00B11B06" w:rsidRPr="00AE1545" w:rsidRDefault="00B11B06" w:rsidP="00B11B06">
            <w:pPr>
              <w:suppressAutoHyphens/>
              <w:jc w:val="center"/>
              <w:rPr>
                <w:rFonts w:cs="Times New Roman"/>
                <w:sz w:val="24"/>
                <w:szCs w:val="24"/>
              </w:rPr>
            </w:pPr>
            <w:r w:rsidRPr="00AE1545">
              <w:rPr>
                <w:rFonts w:cs="Times New Roman"/>
                <w:sz w:val="24"/>
                <w:szCs w:val="24"/>
              </w:rPr>
              <w:t>3.5</w:t>
            </w:r>
          </w:p>
        </w:tc>
        <w:tc>
          <w:tcPr>
            <w:tcW w:w="4882" w:type="dxa"/>
            <w:vAlign w:val="center"/>
          </w:tcPr>
          <w:p w14:paraId="7DA0BBA5" w14:textId="77777777" w:rsidR="00B11B06" w:rsidRPr="00AE1545" w:rsidRDefault="00B11B06" w:rsidP="00B11B06">
            <w:pPr>
              <w:suppressAutoHyphens/>
              <w:rPr>
                <w:rFonts w:cs="Times New Roman"/>
                <w:sz w:val="24"/>
                <w:szCs w:val="24"/>
              </w:rPr>
            </w:pPr>
            <w:r w:rsidRPr="00AE1545">
              <w:rPr>
                <w:rFonts w:cs="Times New Roman"/>
                <w:sz w:val="24"/>
                <w:szCs w:val="24"/>
              </w:rPr>
              <w:t>Осмотр дверей салона (отсутствие механических повреждений, отсутствие трещин, сколов на стеклах дверей, наличие подсветки, наличие и работоспособность кнопок адресного открытия дверей)</w:t>
            </w:r>
          </w:p>
        </w:tc>
        <w:tc>
          <w:tcPr>
            <w:tcW w:w="1448" w:type="dxa"/>
            <w:gridSpan w:val="2"/>
            <w:vAlign w:val="center"/>
          </w:tcPr>
          <w:p w14:paraId="1A4BA3AD" w14:textId="77777777" w:rsidR="00B11B06" w:rsidRPr="00AE1545" w:rsidRDefault="00B11B06" w:rsidP="00B11B06">
            <w:pPr>
              <w:suppressAutoHyphens/>
              <w:jc w:val="center"/>
              <w:rPr>
                <w:rFonts w:cs="Times New Roman"/>
                <w:sz w:val="24"/>
                <w:szCs w:val="24"/>
              </w:rPr>
            </w:pPr>
          </w:p>
        </w:tc>
        <w:tc>
          <w:tcPr>
            <w:tcW w:w="1104" w:type="dxa"/>
            <w:vAlign w:val="center"/>
          </w:tcPr>
          <w:p w14:paraId="62D2EBB4"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0A939A6" w14:textId="77777777" w:rsidR="00B11B06" w:rsidRPr="00AE1545" w:rsidRDefault="00B11B06" w:rsidP="00B11B06">
            <w:pPr>
              <w:suppressAutoHyphens/>
              <w:jc w:val="center"/>
              <w:rPr>
                <w:rFonts w:cs="Times New Roman"/>
                <w:sz w:val="24"/>
                <w:szCs w:val="24"/>
              </w:rPr>
            </w:pPr>
          </w:p>
        </w:tc>
      </w:tr>
      <w:tr w:rsidR="00B11B06" w:rsidRPr="00AE1545" w14:paraId="45E160A2" w14:textId="77777777" w:rsidTr="001B558E">
        <w:trPr>
          <w:gridAfter w:val="2"/>
          <w:wAfter w:w="1034" w:type="dxa"/>
          <w:cantSplit/>
        </w:trPr>
        <w:tc>
          <w:tcPr>
            <w:tcW w:w="571" w:type="dxa"/>
            <w:gridSpan w:val="2"/>
            <w:vAlign w:val="center"/>
          </w:tcPr>
          <w:p w14:paraId="5B027F5F" w14:textId="77777777" w:rsidR="00B11B06" w:rsidRPr="00AE1545" w:rsidRDefault="00B11B06" w:rsidP="00B11B06">
            <w:pPr>
              <w:suppressAutoHyphens/>
              <w:jc w:val="center"/>
              <w:rPr>
                <w:rFonts w:cs="Times New Roman"/>
                <w:sz w:val="24"/>
                <w:szCs w:val="24"/>
              </w:rPr>
            </w:pPr>
            <w:r w:rsidRPr="00AE1545">
              <w:rPr>
                <w:rFonts w:cs="Times New Roman"/>
                <w:sz w:val="24"/>
                <w:szCs w:val="24"/>
              </w:rPr>
              <w:t>3.6</w:t>
            </w:r>
          </w:p>
        </w:tc>
        <w:tc>
          <w:tcPr>
            <w:tcW w:w="4882" w:type="dxa"/>
            <w:vAlign w:val="center"/>
          </w:tcPr>
          <w:p w14:paraId="09DD52D4" w14:textId="77777777" w:rsidR="00B11B06" w:rsidRPr="00AE1545" w:rsidRDefault="00B11B06" w:rsidP="00B11B06">
            <w:pPr>
              <w:suppressAutoHyphens/>
              <w:rPr>
                <w:rFonts w:cs="Times New Roman"/>
                <w:sz w:val="24"/>
                <w:szCs w:val="24"/>
              </w:rPr>
            </w:pPr>
            <w:r w:rsidRPr="00AE1545">
              <w:rPr>
                <w:rFonts w:cs="Times New Roman"/>
                <w:sz w:val="24"/>
                <w:szCs w:val="24"/>
              </w:rPr>
              <w:t>Осмотр остекления задней площадки (целостность стекла, целостность швов герметика, отсутствие трещин, сколов, царапин, потертостей)</w:t>
            </w:r>
          </w:p>
        </w:tc>
        <w:tc>
          <w:tcPr>
            <w:tcW w:w="1448" w:type="dxa"/>
            <w:gridSpan w:val="2"/>
            <w:vAlign w:val="center"/>
          </w:tcPr>
          <w:p w14:paraId="0ABF5766" w14:textId="77777777" w:rsidR="00B11B06" w:rsidRPr="00AE1545" w:rsidRDefault="00B11B06" w:rsidP="00B11B06">
            <w:pPr>
              <w:suppressAutoHyphens/>
              <w:jc w:val="center"/>
              <w:rPr>
                <w:rFonts w:cs="Times New Roman"/>
                <w:sz w:val="24"/>
                <w:szCs w:val="24"/>
              </w:rPr>
            </w:pPr>
          </w:p>
        </w:tc>
        <w:tc>
          <w:tcPr>
            <w:tcW w:w="1104" w:type="dxa"/>
            <w:vAlign w:val="center"/>
          </w:tcPr>
          <w:p w14:paraId="6988A95C"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3AD62F4D" w14:textId="77777777" w:rsidR="00B11B06" w:rsidRPr="00AE1545" w:rsidRDefault="00B11B06" w:rsidP="00B11B06">
            <w:pPr>
              <w:suppressAutoHyphens/>
              <w:jc w:val="center"/>
              <w:rPr>
                <w:rFonts w:cs="Times New Roman"/>
                <w:sz w:val="24"/>
                <w:szCs w:val="24"/>
              </w:rPr>
            </w:pPr>
          </w:p>
        </w:tc>
      </w:tr>
      <w:tr w:rsidR="00B11B06" w:rsidRPr="00AE1545" w14:paraId="5CBEC51D" w14:textId="77777777" w:rsidTr="001B558E">
        <w:trPr>
          <w:gridAfter w:val="2"/>
          <w:wAfter w:w="1034" w:type="dxa"/>
          <w:cantSplit/>
        </w:trPr>
        <w:tc>
          <w:tcPr>
            <w:tcW w:w="571" w:type="dxa"/>
            <w:gridSpan w:val="2"/>
            <w:vAlign w:val="center"/>
          </w:tcPr>
          <w:p w14:paraId="72450183" w14:textId="77777777" w:rsidR="00B11B06" w:rsidRPr="00AE1545" w:rsidRDefault="00B11B06" w:rsidP="00B11B06">
            <w:pPr>
              <w:suppressAutoHyphens/>
              <w:jc w:val="center"/>
              <w:rPr>
                <w:rFonts w:cs="Times New Roman"/>
                <w:sz w:val="24"/>
                <w:szCs w:val="24"/>
              </w:rPr>
            </w:pPr>
            <w:r w:rsidRPr="00AE1545">
              <w:rPr>
                <w:rFonts w:cs="Times New Roman"/>
                <w:sz w:val="24"/>
                <w:szCs w:val="24"/>
              </w:rPr>
              <w:t>3.7</w:t>
            </w:r>
          </w:p>
        </w:tc>
        <w:tc>
          <w:tcPr>
            <w:tcW w:w="4882" w:type="dxa"/>
            <w:vAlign w:val="center"/>
          </w:tcPr>
          <w:p w14:paraId="5C57F68C" w14:textId="77777777" w:rsidR="00B11B06" w:rsidRPr="00AE1545" w:rsidRDefault="00B11B06" w:rsidP="00B11B06">
            <w:pPr>
              <w:suppressAutoHyphens/>
              <w:rPr>
                <w:rFonts w:cs="Times New Roman"/>
                <w:sz w:val="24"/>
                <w:szCs w:val="24"/>
              </w:rPr>
            </w:pPr>
            <w:r w:rsidRPr="00AE1545">
              <w:rPr>
                <w:rFonts w:cs="Times New Roman"/>
                <w:sz w:val="24"/>
                <w:szCs w:val="24"/>
              </w:rPr>
              <w:t>Осмотр информационных систем (наличие, отсутствие механических повреждений)</w:t>
            </w:r>
          </w:p>
        </w:tc>
        <w:tc>
          <w:tcPr>
            <w:tcW w:w="1448" w:type="dxa"/>
            <w:gridSpan w:val="2"/>
            <w:vAlign w:val="center"/>
          </w:tcPr>
          <w:p w14:paraId="359A51B8" w14:textId="77777777" w:rsidR="00B11B06" w:rsidRPr="00AE1545" w:rsidRDefault="00B11B06" w:rsidP="00B11B06">
            <w:pPr>
              <w:suppressAutoHyphens/>
              <w:jc w:val="center"/>
              <w:rPr>
                <w:rFonts w:cs="Times New Roman"/>
                <w:sz w:val="24"/>
                <w:szCs w:val="24"/>
              </w:rPr>
            </w:pPr>
          </w:p>
        </w:tc>
        <w:tc>
          <w:tcPr>
            <w:tcW w:w="1104" w:type="dxa"/>
            <w:vAlign w:val="center"/>
          </w:tcPr>
          <w:p w14:paraId="7C3DD928"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BC0C126" w14:textId="77777777" w:rsidR="00B11B06" w:rsidRPr="00AE1545" w:rsidRDefault="00B11B06" w:rsidP="00B11B06">
            <w:pPr>
              <w:suppressAutoHyphens/>
              <w:jc w:val="center"/>
              <w:rPr>
                <w:rFonts w:cs="Times New Roman"/>
                <w:sz w:val="24"/>
                <w:szCs w:val="24"/>
              </w:rPr>
            </w:pPr>
          </w:p>
        </w:tc>
      </w:tr>
      <w:tr w:rsidR="00B11B06" w:rsidRPr="00AE1545" w14:paraId="71785CDF" w14:textId="77777777" w:rsidTr="001B558E">
        <w:trPr>
          <w:gridAfter w:val="2"/>
          <w:wAfter w:w="1034" w:type="dxa"/>
          <w:cantSplit/>
        </w:trPr>
        <w:tc>
          <w:tcPr>
            <w:tcW w:w="571" w:type="dxa"/>
            <w:gridSpan w:val="2"/>
            <w:vAlign w:val="center"/>
          </w:tcPr>
          <w:p w14:paraId="1D9CE28C" w14:textId="77777777" w:rsidR="00B11B06" w:rsidRPr="00AE1545" w:rsidRDefault="00B11B06" w:rsidP="00B11B06">
            <w:pPr>
              <w:suppressAutoHyphens/>
              <w:jc w:val="center"/>
              <w:rPr>
                <w:rFonts w:cs="Times New Roman"/>
                <w:sz w:val="24"/>
                <w:szCs w:val="24"/>
              </w:rPr>
            </w:pPr>
            <w:r w:rsidRPr="00AE1545">
              <w:rPr>
                <w:rFonts w:cs="Times New Roman"/>
                <w:sz w:val="24"/>
                <w:szCs w:val="24"/>
              </w:rPr>
              <w:t>3.8</w:t>
            </w:r>
          </w:p>
        </w:tc>
        <w:tc>
          <w:tcPr>
            <w:tcW w:w="4882" w:type="dxa"/>
            <w:vAlign w:val="center"/>
          </w:tcPr>
          <w:p w14:paraId="26ABD5C0" w14:textId="77777777" w:rsidR="00B11B06" w:rsidRPr="00AE1545" w:rsidRDefault="00B11B06" w:rsidP="00B11B06">
            <w:pPr>
              <w:suppressAutoHyphens/>
              <w:rPr>
                <w:rFonts w:cs="Times New Roman"/>
                <w:sz w:val="24"/>
                <w:szCs w:val="24"/>
              </w:rPr>
            </w:pPr>
            <w:r w:rsidRPr="00AE1545">
              <w:rPr>
                <w:rFonts w:cs="Times New Roman"/>
                <w:sz w:val="24"/>
                <w:szCs w:val="24"/>
              </w:rPr>
              <w:t>Осмотр люков АКБ, лючков устройства заправки песка, работа замков (при наличии)</w:t>
            </w:r>
          </w:p>
          <w:p w14:paraId="2933E5C4" w14:textId="77777777" w:rsidR="00B11B06" w:rsidRPr="00AE1545" w:rsidRDefault="00B11B06" w:rsidP="00B11B06">
            <w:pPr>
              <w:suppressAutoHyphens/>
              <w:rPr>
                <w:rFonts w:cs="Times New Roman"/>
                <w:sz w:val="24"/>
                <w:szCs w:val="24"/>
              </w:rPr>
            </w:pPr>
          </w:p>
        </w:tc>
        <w:tc>
          <w:tcPr>
            <w:tcW w:w="1448" w:type="dxa"/>
            <w:gridSpan w:val="2"/>
            <w:vAlign w:val="center"/>
          </w:tcPr>
          <w:p w14:paraId="470260D3" w14:textId="77777777" w:rsidR="00B11B06" w:rsidRPr="00AE1545" w:rsidRDefault="00B11B06" w:rsidP="00B11B06">
            <w:pPr>
              <w:suppressAutoHyphens/>
              <w:jc w:val="center"/>
              <w:rPr>
                <w:rFonts w:cs="Times New Roman"/>
                <w:sz w:val="24"/>
                <w:szCs w:val="24"/>
              </w:rPr>
            </w:pPr>
          </w:p>
        </w:tc>
        <w:tc>
          <w:tcPr>
            <w:tcW w:w="1104" w:type="dxa"/>
            <w:vAlign w:val="center"/>
          </w:tcPr>
          <w:p w14:paraId="41496993"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38640DF6" w14:textId="77777777" w:rsidR="00B11B06" w:rsidRPr="00AE1545" w:rsidRDefault="00B11B06" w:rsidP="00B11B06">
            <w:pPr>
              <w:suppressAutoHyphens/>
              <w:jc w:val="center"/>
              <w:rPr>
                <w:rFonts w:cs="Times New Roman"/>
                <w:sz w:val="24"/>
                <w:szCs w:val="24"/>
              </w:rPr>
            </w:pPr>
          </w:p>
        </w:tc>
      </w:tr>
      <w:tr w:rsidR="00B11B06" w:rsidRPr="00AE1545" w14:paraId="4BBE16FF" w14:textId="77777777" w:rsidTr="001B558E">
        <w:trPr>
          <w:gridAfter w:val="2"/>
          <w:wAfter w:w="1034" w:type="dxa"/>
          <w:cantSplit/>
        </w:trPr>
        <w:tc>
          <w:tcPr>
            <w:tcW w:w="571" w:type="dxa"/>
            <w:gridSpan w:val="2"/>
            <w:vAlign w:val="center"/>
          </w:tcPr>
          <w:p w14:paraId="318FD44B"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3.9</w:t>
            </w:r>
          </w:p>
        </w:tc>
        <w:tc>
          <w:tcPr>
            <w:tcW w:w="4882" w:type="dxa"/>
            <w:vAlign w:val="center"/>
          </w:tcPr>
          <w:p w14:paraId="75D00FB1" w14:textId="77777777" w:rsidR="00B11B06" w:rsidRPr="00AE1545" w:rsidRDefault="00B11B06" w:rsidP="00B11B06">
            <w:pPr>
              <w:suppressAutoHyphens/>
              <w:rPr>
                <w:rFonts w:cs="Times New Roman"/>
                <w:sz w:val="24"/>
                <w:szCs w:val="24"/>
              </w:rPr>
            </w:pPr>
            <w:r w:rsidRPr="00AE1545">
              <w:rPr>
                <w:rFonts w:cs="Times New Roman"/>
                <w:sz w:val="24"/>
                <w:szCs w:val="24"/>
              </w:rPr>
              <w:t>Осмотр буксирных устройств и мест доступа к буксирным устройствам (доступ к буксирным устройствам должен быть обеспечен без демонтажа элементов кузова транспортного средства и применения специального инструмента)</w:t>
            </w:r>
          </w:p>
          <w:p w14:paraId="49F70052" w14:textId="77777777" w:rsidR="00B11B06" w:rsidRPr="00AE1545" w:rsidRDefault="00B11B06" w:rsidP="00B11B06">
            <w:pPr>
              <w:suppressAutoHyphens/>
              <w:rPr>
                <w:rFonts w:cs="Times New Roman"/>
                <w:sz w:val="24"/>
                <w:szCs w:val="24"/>
              </w:rPr>
            </w:pPr>
          </w:p>
        </w:tc>
        <w:tc>
          <w:tcPr>
            <w:tcW w:w="1448" w:type="dxa"/>
            <w:gridSpan w:val="2"/>
            <w:vAlign w:val="center"/>
          </w:tcPr>
          <w:p w14:paraId="23D42FEB" w14:textId="77777777" w:rsidR="00B11B06" w:rsidRPr="00AE1545" w:rsidRDefault="00B11B06" w:rsidP="00B11B06">
            <w:pPr>
              <w:suppressAutoHyphens/>
              <w:jc w:val="center"/>
              <w:rPr>
                <w:rFonts w:cs="Times New Roman"/>
                <w:sz w:val="24"/>
                <w:szCs w:val="24"/>
              </w:rPr>
            </w:pPr>
          </w:p>
        </w:tc>
        <w:tc>
          <w:tcPr>
            <w:tcW w:w="1104" w:type="dxa"/>
            <w:vAlign w:val="center"/>
          </w:tcPr>
          <w:p w14:paraId="1E3F13F4"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74ED395A" w14:textId="77777777" w:rsidR="00B11B06" w:rsidRPr="00AE1545" w:rsidRDefault="00B11B06" w:rsidP="00B11B06">
            <w:pPr>
              <w:suppressAutoHyphens/>
              <w:jc w:val="center"/>
              <w:rPr>
                <w:rFonts w:cs="Times New Roman"/>
                <w:sz w:val="24"/>
                <w:szCs w:val="24"/>
              </w:rPr>
            </w:pPr>
          </w:p>
        </w:tc>
      </w:tr>
      <w:tr w:rsidR="00B11B06" w:rsidRPr="00AE1545" w14:paraId="34555055" w14:textId="77777777" w:rsidTr="001B558E">
        <w:trPr>
          <w:gridAfter w:val="2"/>
          <w:wAfter w:w="1034" w:type="dxa"/>
          <w:cantSplit/>
        </w:trPr>
        <w:tc>
          <w:tcPr>
            <w:tcW w:w="571" w:type="dxa"/>
            <w:gridSpan w:val="2"/>
            <w:vAlign w:val="center"/>
          </w:tcPr>
          <w:p w14:paraId="568524A7"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4</w:t>
            </w:r>
          </w:p>
        </w:tc>
        <w:tc>
          <w:tcPr>
            <w:tcW w:w="4882" w:type="dxa"/>
            <w:vAlign w:val="center"/>
          </w:tcPr>
          <w:p w14:paraId="4CDC09B6" w14:textId="77777777" w:rsidR="00B11B06" w:rsidRPr="00AE1545" w:rsidRDefault="00B11B06" w:rsidP="00B11B06">
            <w:pPr>
              <w:suppressAutoHyphens/>
              <w:rPr>
                <w:rFonts w:cs="Times New Roman"/>
                <w:b/>
                <w:sz w:val="24"/>
                <w:szCs w:val="24"/>
              </w:rPr>
            </w:pPr>
            <w:r w:rsidRPr="00AE1545">
              <w:rPr>
                <w:rFonts w:cs="Times New Roman"/>
                <w:b/>
                <w:sz w:val="24"/>
                <w:szCs w:val="24"/>
              </w:rPr>
              <w:t>Крыша</w:t>
            </w:r>
          </w:p>
        </w:tc>
        <w:tc>
          <w:tcPr>
            <w:tcW w:w="1448" w:type="dxa"/>
            <w:gridSpan w:val="2"/>
            <w:vAlign w:val="center"/>
          </w:tcPr>
          <w:p w14:paraId="306D6C4D" w14:textId="77777777" w:rsidR="00B11B06" w:rsidRPr="00AE1545" w:rsidRDefault="00B11B06" w:rsidP="00B11B06">
            <w:pPr>
              <w:suppressAutoHyphens/>
              <w:jc w:val="center"/>
              <w:rPr>
                <w:rFonts w:cs="Times New Roman"/>
                <w:sz w:val="24"/>
                <w:szCs w:val="24"/>
              </w:rPr>
            </w:pPr>
          </w:p>
        </w:tc>
        <w:tc>
          <w:tcPr>
            <w:tcW w:w="1104" w:type="dxa"/>
            <w:vAlign w:val="center"/>
          </w:tcPr>
          <w:p w14:paraId="70E09000"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72013B85" w14:textId="77777777" w:rsidR="00B11B06" w:rsidRPr="00AE1545" w:rsidRDefault="00B11B06" w:rsidP="00B11B06">
            <w:pPr>
              <w:suppressAutoHyphens/>
              <w:jc w:val="center"/>
              <w:rPr>
                <w:rFonts w:cs="Times New Roman"/>
                <w:sz w:val="24"/>
                <w:szCs w:val="24"/>
              </w:rPr>
            </w:pPr>
          </w:p>
        </w:tc>
      </w:tr>
      <w:tr w:rsidR="00B11B06" w:rsidRPr="00AE1545" w14:paraId="63D27E47" w14:textId="77777777" w:rsidTr="001B558E">
        <w:trPr>
          <w:gridAfter w:val="2"/>
          <w:wAfter w:w="1034" w:type="dxa"/>
          <w:cantSplit/>
        </w:trPr>
        <w:tc>
          <w:tcPr>
            <w:tcW w:w="571" w:type="dxa"/>
            <w:gridSpan w:val="2"/>
            <w:vAlign w:val="center"/>
          </w:tcPr>
          <w:p w14:paraId="47F79FD3" w14:textId="77777777" w:rsidR="00B11B06" w:rsidRPr="00AE1545" w:rsidRDefault="00B11B06" w:rsidP="00B11B06">
            <w:pPr>
              <w:suppressAutoHyphens/>
              <w:jc w:val="center"/>
              <w:rPr>
                <w:rFonts w:cs="Times New Roman"/>
                <w:sz w:val="24"/>
                <w:szCs w:val="24"/>
              </w:rPr>
            </w:pPr>
            <w:r w:rsidRPr="00AE1545">
              <w:rPr>
                <w:rFonts w:cs="Times New Roman"/>
                <w:sz w:val="24"/>
                <w:szCs w:val="24"/>
              </w:rPr>
              <w:t>4.1</w:t>
            </w:r>
          </w:p>
        </w:tc>
        <w:tc>
          <w:tcPr>
            <w:tcW w:w="4882" w:type="dxa"/>
            <w:vAlign w:val="center"/>
          </w:tcPr>
          <w:p w14:paraId="01BB3E6B" w14:textId="77777777" w:rsidR="00B11B06" w:rsidRPr="00AE1545" w:rsidRDefault="00B11B06" w:rsidP="00B11B06">
            <w:pPr>
              <w:suppressAutoHyphens/>
              <w:rPr>
                <w:rFonts w:cs="Times New Roman"/>
                <w:sz w:val="24"/>
                <w:szCs w:val="24"/>
              </w:rPr>
            </w:pPr>
            <w:r w:rsidRPr="00AE1545">
              <w:rPr>
                <w:rFonts w:cs="Times New Roman"/>
                <w:sz w:val="24"/>
                <w:szCs w:val="24"/>
              </w:rPr>
              <w:t>Осмотр крышевых фальшбортов (отсутствие следов механических повреждений, надежность креплений, целостность лакокрасочного покрытия)</w:t>
            </w:r>
          </w:p>
        </w:tc>
        <w:tc>
          <w:tcPr>
            <w:tcW w:w="1448" w:type="dxa"/>
            <w:gridSpan w:val="2"/>
            <w:vAlign w:val="center"/>
          </w:tcPr>
          <w:p w14:paraId="07563D68" w14:textId="77777777" w:rsidR="00B11B06" w:rsidRPr="00AE1545" w:rsidRDefault="00B11B06" w:rsidP="00B11B06">
            <w:pPr>
              <w:suppressAutoHyphens/>
              <w:jc w:val="center"/>
              <w:rPr>
                <w:rFonts w:cs="Times New Roman"/>
                <w:sz w:val="24"/>
                <w:szCs w:val="24"/>
              </w:rPr>
            </w:pPr>
          </w:p>
        </w:tc>
        <w:tc>
          <w:tcPr>
            <w:tcW w:w="1104" w:type="dxa"/>
            <w:vAlign w:val="center"/>
          </w:tcPr>
          <w:p w14:paraId="127E6A8B"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16CA23F7" w14:textId="77777777" w:rsidR="00B11B06" w:rsidRPr="00AE1545" w:rsidRDefault="00B11B06" w:rsidP="00B11B06">
            <w:pPr>
              <w:suppressAutoHyphens/>
              <w:jc w:val="center"/>
              <w:rPr>
                <w:rFonts w:cs="Times New Roman"/>
                <w:sz w:val="24"/>
                <w:szCs w:val="24"/>
              </w:rPr>
            </w:pPr>
          </w:p>
        </w:tc>
      </w:tr>
      <w:tr w:rsidR="00B11B06" w:rsidRPr="00AE1545" w14:paraId="06A7483E" w14:textId="77777777" w:rsidTr="001B558E">
        <w:trPr>
          <w:gridAfter w:val="2"/>
          <w:wAfter w:w="1034" w:type="dxa"/>
          <w:cantSplit/>
        </w:trPr>
        <w:tc>
          <w:tcPr>
            <w:tcW w:w="571" w:type="dxa"/>
            <w:gridSpan w:val="2"/>
            <w:vAlign w:val="center"/>
          </w:tcPr>
          <w:p w14:paraId="1D434D30" w14:textId="77777777" w:rsidR="00B11B06" w:rsidRPr="00AE1545" w:rsidRDefault="00B11B06" w:rsidP="00B11B06">
            <w:pPr>
              <w:suppressAutoHyphens/>
              <w:jc w:val="center"/>
              <w:rPr>
                <w:rFonts w:cs="Times New Roman"/>
                <w:sz w:val="24"/>
                <w:szCs w:val="24"/>
              </w:rPr>
            </w:pPr>
            <w:r w:rsidRPr="00AE1545">
              <w:rPr>
                <w:rFonts w:cs="Times New Roman"/>
                <w:sz w:val="24"/>
                <w:szCs w:val="24"/>
              </w:rPr>
              <w:t>4.2</w:t>
            </w:r>
          </w:p>
        </w:tc>
        <w:tc>
          <w:tcPr>
            <w:tcW w:w="4882" w:type="dxa"/>
            <w:vAlign w:val="center"/>
          </w:tcPr>
          <w:p w14:paraId="39F4EF13" w14:textId="77777777" w:rsidR="00B11B06" w:rsidRPr="00AE1545" w:rsidRDefault="00B11B06" w:rsidP="00B11B06">
            <w:pPr>
              <w:suppressAutoHyphens/>
              <w:rPr>
                <w:rFonts w:cs="Times New Roman"/>
                <w:sz w:val="24"/>
                <w:szCs w:val="24"/>
              </w:rPr>
            </w:pPr>
            <w:r w:rsidRPr="00AE1545">
              <w:rPr>
                <w:rFonts w:cs="Times New Roman"/>
                <w:sz w:val="24"/>
                <w:szCs w:val="24"/>
              </w:rPr>
              <w:t>Осмотр крышевого оборудования (отсутствие следов механических и коррозионных повреждений, проверка работоспособности замков шкафов оборудования)</w:t>
            </w:r>
          </w:p>
        </w:tc>
        <w:tc>
          <w:tcPr>
            <w:tcW w:w="1448" w:type="dxa"/>
            <w:gridSpan w:val="2"/>
            <w:vAlign w:val="center"/>
          </w:tcPr>
          <w:p w14:paraId="04846E11" w14:textId="77777777" w:rsidR="00B11B06" w:rsidRPr="00AE1545" w:rsidRDefault="00B11B06" w:rsidP="00B11B06">
            <w:pPr>
              <w:suppressAutoHyphens/>
              <w:jc w:val="center"/>
              <w:rPr>
                <w:rFonts w:cs="Times New Roman"/>
                <w:sz w:val="24"/>
                <w:szCs w:val="24"/>
              </w:rPr>
            </w:pPr>
          </w:p>
        </w:tc>
        <w:tc>
          <w:tcPr>
            <w:tcW w:w="1104" w:type="dxa"/>
            <w:vAlign w:val="center"/>
          </w:tcPr>
          <w:p w14:paraId="677F448F"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18761F9B" w14:textId="77777777" w:rsidR="00B11B06" w:rsidRPr="00AE1545" w:rsidRDefault="00B11B06" w:rsidP="00B11B06">
            <w:pPr>
              <w:suppressAutoHyphens/>
              <w:jc w:val="center"/>
              <w:rPr>
                <w:rFonts w:cs="Times New Roman"/>
                <w:sz w:val="24"/>
                <w:szCs w:val="24"/>
              </w:rPr>
            </w:pPr>
          </w:p>
        </w:tc>
      </w:tr>
      <w:tr w:rsidR="00B11B06" w:rsidRPr="00AE1545" w14:paraId="2A960C39" w14:textId="77777777" w:rsidTr="001B558E">
        <w:trPr>
          <w:gridAfter w:val="2"/>
          <w:wAfter w:w="1034" w:type="dxa"/>
          <w:cantSplit/>
        </w:trPr>
        <w:tc>
          <w:tcPr>
            <w:tcW w:w="571" w:type="dxa"/>
            <w:gridSpan w:val="2"/>
            <w:vAlign w:val="center"/>
          </w:tcPr>
          <w:p w14:paraId="5A8B1836"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5</w:t>
            </w:r>
          </w:p>
        </w:tc>
        <w:tc>
          <w:tcPr>
            <w:tcW w:w="4882" w:type="dxa"/>
            <w:vAlign w:val="center"/>
          </w:tcPr>
          <w:p w14:paraId="252CB778" w14:textId="77777777" w:rsidR="00B11B06" w:rsidRPr="00AE1545" w:rsidRDefault="00B11B06" w:rsidP="00B11B06">
            <w:pPr>
              <w:suppressAutoHyphens/>
              <w:rPr>
                <w:rFonts w:cs="Times New Roman"/>
                <w:b/>
                <w:sz w:val="24"/>
                <w:szCs w:val="24"/>
              </w:rPr>
            </w:pPr>
            <w:r w:rsidRPr="00AE1545">
              <w:rPr>
                <w:rFonts w:cs="Times New Roman"/>
                <w:b/>
                <w:sz w:val="24"/>
                <w:szCs w:val="24"/>
              </w:rPr>
              <w:t>Внешние осветительные приборы</w:t>
            </w:r>
          </w:p>
        </w:tc>
        <w:tc>
          <w:tcPr>
            <w:tcW w:w="1448" w:type="dxa"/>
            <w:gridSpan w:val="2"/>
            <w:vAlign w:val="center"/>
          </w:tcPr>
          <w:p w14:paraId="3F8746FE" w14:textId="77777777" w:rsidR="00B11B06" w:rsidRPr="00AE1545" w:rsidRDefault="00B11B06" w:rsidP="00B11B06">
            <w:pPr>
              <w:suppressAutoHyphens/>
              <w:jc w:val="center"/>
              <w:rPr>
                <w:rFonts w:cs="Times New Roman"/>
                <w:sz w:val="24"/>
                <w:szCs w:val="24"/>
              </w:rPr>
            </w:pPr>
          </w:p>
        </w:tc>
        <w:tc>
          <w:tcPr>
            <w:tcW w:w="1104" w:type="dxa"/>
            <w:vAlign w:val="center"/>
          </w:tcPr>
          <w:p w14:paraId="43BB544B"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049D88CE" w14:textId="77777777" w:rsidR="00B11B06" w:rsidRPr="00AE1545" w:rsidRDefault="00B11B06" w:rsidP="00B11B06">
            <w:pPr>
              <w:suppressAutoHyphens/>
              <w:jc w:val="center"/>
              <w:rPr>
                <w:rFonts w:cs="Times New Roman"/>
                <w:sz w:val="24"/>
                <w:szCs w:val="24"/>
              </w:rPr>
            </w:pPr>
          </w:p>
        </w:tc>
      </w:tr>
      <w:tr w:rsidR="00B11B06" w:rsidRPr="00AE1545" w14:paraId="63CE9EB6" w14:textId="77777777" w:rsidTr="001B558E">
        <w:trPr>
          <w:gridAfter w:val="2"/>
          <w:wAfter w:w="1034" w:type="dxa"/>
          <w:cantSplit/>
        </w:trPr>
        <w:tc>
          <w:tcPr>
            <w:tcW w:w="571" w:type="dxa"/>
            <w:gridSpan w:val="2"/>
            <w:vAlign w:val="center"/>
          </w:tcPr>
          <w:p w14:paraId="595FA1D3" w14:textId="77777777" w:rsidR="00B11B06" w:rsidRPr="00AE1545" w:rsidRDefault="00B11B06" w:rsidP="00B11B06">
            <w:pPr>
              <w:suppressAutoHyphens/>
              <w:jc w:val="center"/>
              <w:rPr>
                <w:rFonts w:cs="Times New Roman"/>
                <w:sz w:val="24"/>
                <w:szCs w:val="24"/>
              </w:rPr>
            </w:pPr>
            <w:r w:rsidRPr="00AE1545">
              <w:rPr>
                <w:rFonts w:cs="Times New Roman"/>
                <w:sz w:val="24"/>
                <w:szCs w:val="24"/>
              </w:rPr>
              <w:t>5.1</w:t>
            </w:r>
          </w:p>
        </w:tc>
        <w:tc>
          <w:tcPr>
            <w:tcW w:w="4882" w:type="dxa"/>
            <w:vAlign w:val="center"/>
          </w:tcPr>
          <w:p w14:paraId="44D0018E" w14:textId="77777777" w:rsidR="00B11B06" w:rsidRPr="00AE1545" w:rsidRDefault="00B11B06" w:rsidP="00B11B06">
            <w:pPr>
              <w:suppressAutoHyphens/>
              <w:rPr>
                <w:rFonts w:cs="Times New Roman"/>
                <w:sz w:val="24"/>
                <w:szCs w:val="24"/>
              </w:rPr>
            </w:pPr>
            <w:r w:rsidRPr="00AE1545">
              <w:rPr>
                <w:rFonts w:cs="Times New Roman"/>
                <w:sz w:val="24"/>
                <w:szCs w:val="24"/>
              </w:rPr>
              <w:t>Осмотр осветительных приборов (наличие осветительных приборов, соответствие Техническому заданию, отсутствие механических повреждений)</w:t>
            </w:r>
          </w:p>
        </w:tc>
        <w:tc>
          <w:tcPr>
            <w:tcW w:w="1448" w:type="dxa"/>
            <w:gridSpan w:val="2"/>
            <w:vAlign w:val="center"/>
          </w:tcPr>
          <w:p w14:paraId="7AD87F9F" w14:textId="77777777" w:rsidR="00B11B06" w:rsidRPr="00AE1545" w:rsidRDefault="00B11B06" w:rsidP="00B11B06">
            <w:pPr>
              <w:suppressAutoHyphens/>
              <w:jc w:val="center"/>
              <w:rPr>
                <w:rFonts w:cs="Times New Roman"/>
                <w:sz w:val="24"/>
                <w:szCs w:val="24"/>
              </w:rPr>
            </w:pPr>
          </w:p>
        </w:tc>
        <w:tc>
          <w:tcPr>
            <w:tcW w:w="1104" w:type="dxa"/>
            <w:vAlign w:val="center"/>
          </w:tcPr>
          <w:p w14:paraId="5EA4EB33"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77DFE7DA" w14:textId="77777777" w:rsidR="00B11B06" w:rsidRPr="00AE1545" w:rsidRDefault="00B11B06" w:rsidP="00B11B06">
            <w:pPr>
              <w:suppressAutoHyphens/>
              <w:jc w:val="center"/>
              <w:rPr>
                <w:rFonts w:cs="Times New Roman"/>
                <w:sz w:val="24"/>
                <w:szCs w:val="24"/>
              </w:rPr>
            </w:pPr>
          </w:p>
        </w:tc>
      </w:tr>
      <w:tr w:rsidR="00B11B06" w:rsidRPr="00AE1545" w14:paraId="3CB99A91" w14:textId="77777777" w:rsidTr="001B558E">
        <w:trPr>
          <w:gridAfter w:val="2"/>
          <w:wAfter w:w="1034" w:type="dxa"/>
          <w:cantSplit/>
        </w:trPr>
        <w:tc>
          <w:tcPr>
            <w:tcW w:w="9878" w:type="dxa"/>
            <w:gridSpan w:val="9"/>
            <w:vAlign w:val="center"/>
          </w:tcPr>
          <w:p w14:paraId="08ABAA86" w14:textId="77777777" w:rsidR="00B11B06" w:rsidRPr="00AE1545" w:rsidRDefault="00B11B06" w:rsidP="00B11B06">
            <w:pPr>
              <w:suppressAutoHyphens/>
              <w:rPr>
                <w:rFonts w:cs="Times New Roman"/>
                <w:sz w:val="24"/>
                <w:szCs w:val="24"/>
              </w:rPr>
            </w:pPr>
            <w:r w:rsidRPr="00AE1545">
              <w:rPr>
                <w:rFonts w:cs="Times New Roman"/>
                <w:b/>
                <w:sz w:val="24"/>
                <w:szCs w:val="24"/>
              </w:rPr>
              <w:t xml:space="preserve">Осмотр интерьера </w:t>
            </w:r>
          </w:p>
        </w:tc>
      </w:tr>
      <w:tr w:rsidR="00B11B06" w:rsidRPr="00AE1545" w14:paraId="4BBA67FA" w14:textId="77777777" w:rsidTr="001B558E">
        <w:trPr>
          <w:gridAfter w:val="2"/>
          <w:wAfter w:w="1034" w:type="dxa"/>
          <w:cantSplit/>
        </w:trPr>
        <w:tc>
          <w:tcPr>
            <w:tcW w:w="571" w:type="dxa"/>
            <w:gridSpan w:val="2"/>
            <w:vAlign w:val="center"/>
          </w:tcPr>
          <w:p w14:paraId="376B75E2"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6</w:t>
            </w:r>
          </w:p>
        </w:tc>
        <w:tc>
          <w:tcPr>
            <w:tcW w:w="4882" w:type="dxa"/>
            <w:vAlign w:val="center"/>
          </w:tcPr>
          <w:p w14:paraId="30962456" w14:textId="77777777" w:rsidR="00B11B06" w:rsidRPr="00AE1545" w:rsidRDefault="00B11B06" w:rsidP="00B11B06">
            <w:pPr>
              <w:suppressAutoHyphens/>
              <w:rPr>
                <w:rFonts w:cs="Times New Roman"/>
                <w:b/>
                <w:sz w:val="24"/>
                <w:szCs w:val="24"/>
              </w:rPr>
            </w:pPr>
            <w:r w:rsidRPr="00AE1545">
              <w:rPr>
                <w:rFonts w:cs="Times New Roman"/>
                <w:b/>
                <w:sz w:val="24"/>
                <w:szCs w:val="24"/>
              </w:rPr>
              <w:t>Кабина водителя</w:t>
            </w:r>
          </w:p>
        </w:tc>
        <w:tc>
          <w:tcPr>
            <w:tcW w:w="1448" w:type="dxa"/>
            <w:gridSpan w:val="2"/>
            <w:vAlign w:val="center"/>
          </w:tcPr>
          <w:p w14:paraId="0AFCCACA" w14:textId="77777777" w:rsidR="00B11B06" w:rsidRPr="00AE1545" w:rsidRDefault="00B11B06" w:rsidP="00B11B06">
            <w:pPr>
              <w:suppressAutoHyphens/>
              <w:jc w:val="center"/>
              <w:rPr>
                <w:rFonts w:cs="Times New Roman"/>
                <w:sz w:val="24"/>
                <w:szCs w:val="24"/>
              </w:rPr>
            </w:pPr>
          </w:p>
        </w:tc>
        <w:tc>
          <w:tcPr>
            <w:tcW w:w="1104" w:type="dxa"/>
            <w:vAlign w:val="center"/>
          </w:tcPr>
          <w:p w14:paraId="1EFC6F2B"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541788C" w14:textId="77777777" w:rsidR="00B11B06" w:rsidRPr="00AE1545" w:rsidRDefault="00B11B06" w:rsidP="00B11B06">
            <w:pPr>
              <w:suppressAutoHyphens/>
              <w:jc w:val="center"/>
              <w:rPr>
                <w:rFonts w:cs="Times New Roman"/>
                <w:sz w:val="24"/>
                <w:szCs w:val="24"/>
              </w:rPr>
            </w:pPr>
          </w:p>
        </w:tc>
      </w:tr>
      <w:tr w:rsidR="00B11B06" w:rsidRPr="00AE1545" w14:paraId="5C3CCBFE" w14:textId="77777777" w:rsidTr="001B558E">
        <w:trPr>
          <w:gridAfter w:val="2"/>
          <w:wAfter w:w="1034" w:type="dxa"/>
          <w:cantSplit/>
        </w:trPr>
        <w:tc>
          <w:tcPr>
            <w:tcW w:w="571" w:type="dxa"/>
            <w:gridSpan w:val="2"/>
            <w:vAlign w:val="center"/>
          </w:tcPr>
          <w:p w14:paraId="4933C8D9" w14:textId="77777777" w:rsidR="00B11B06" w:rsidRPr="00AE1545" w:rsidRDefault="00B11B06" w:rsidP="00B11B06">
            <w:pPr>
              <w:suppressAutoHyphens/>
              <w:jc w:val="center"/>
              <w:rPr>
                <w:rFonts w:cs="Times New Roman"/>
                <w:sz w:val="24"/>
                <w:szCs w:val="24"/>
              </w:rPr>
            </w:pPr>
            <w:r w:rsidRPr="00AE1545">
              <w:rPr>
                <w:rFonts w:cs="Times New Roman"/>
                <w:sz w:val="24"/>
                <w:szCs w:val="24"/>
              </w:rPr>
              <w:t>6.1</w:t>
            </w:r>
          </w:p>
        </w:tc>
        <w:tc>
          <w:tcPr>
            <w:tcW w:w="4882" w:type="dxa"/>
            <w:vAlign w:val="center"/>
          </w:tcPr>
          <w:p w14:paraId="62ACFD4E" w14:textId="77777777" w:rsidR="00B11B06" w:rsidRPr="00AE1545" w:rsidRDefault="00B11B06" w:rsidP="00B11B06">
            <w:pPr>
              <w:suppressAutoHyphens/>
              <w:rPr>
                <w:rFonts w:cs="Times New Roman"/>
                <w:sz w:val="24"/>
                <w:szCs w:val="24"/>
              </w:rPr>
            </w:pPr>
            <w:r w:rsidRPr="00AE1545">
              <w:rPr>
                <w:rFonts w:cs="Times New Roman"/>
                <w:sz w:val="24"/>
                <w:szCs w:val="24"/>
              </w:rPr>
              <w:t>Осмотр сиденья водителя (отсутствие механических повреждений, наличие требуемых регулировок, наличие ремня безопасности, работа механизма амортизации, исправность механизма регулировки, исправность подогрева кресла водителя, исправность ремня безопасности)</w:t>
            </w:r>
          </w:p>
        </w:tc>
        <w:tc>
          <w:tcPr>
            <w:tcW w:w="1448" w:type="dxa"/>
            <w:gridSpan w:val="2"/>
            <w:vAlign w:val="center"/>
          </w:tcPr>
          <w:p w14:paraId="217E7653" w14:textId="77777777" w:rsidR="00B11B06" w:rsidRPr="00AE1545" w:rsidRDefault="00B11B06" w:rsidP="00B11B06">
            <w:pPr>
              <w:suppressAutoHyphens/>
              <w:jc w:val="center"/>
              <w:rPr>
                <w:rFonts w:cs="Times New Roman"/>
                <w:sz w:val="24"/>
                <w:szCs w:val="24"/>
              </w:rPr>
            </w:pPr>
          </w:p>
        </w:tc>
        <w:tc>
          <w:tcPr>
            <w:tcW w:w="1104" w:type="dxa"/>
            <w:vAlign w:val="center"/>
          </w:tcPr>
          <w:p w14:paraId="0B8E1197"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445939D" w14:textId="77777777" w:rsidR="00B11B06" w:rsidRPr="00AE1545" w:rsidRDefault="00B11B06" w:rsidP="00B11B06">
            <w:pPr>
              <w:suppressAutoHyphens/>
              <w:jc w:val="center"/>
              <w:rPr>
                <w:rFonts w:cs="Times New Roman"/>
                <w:sz w:val="24"/>
                <w:szCs w:val="24"/>
              </w:rPr>
            </w:pPr>
          </w:p>
        </w:tc>
      </w:tr>
      <w:tr w:rsidR="00B11B06" w:rsidRPr="00AE1545" w14:paraId="58FDD59D" w14:textId="77777777" w:rsidTr="001B558E">
        <w:trPr>
          <w:gridAfter w:val="2"/>
          <w:wAfter w:w="1034" w:type="dxa"/>
          <w:cantSplit/>
        </w:trPr>
        <w:tc>
          <w:tcPr>
            <w:tcW w:w="571" w:type="dxa"/>
            <w:gridSpan w:val="2"/>
            <w:vAlign w:val="center"/>
          </w:tcPr>
          <w:p w14:paraId="236AC6F0"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6.2</w:t>
            </w:r>
          </w:p>
        </w:tc>
        <w:tc>
          <w:tcPr>
            <w:tcW w:w="4882" w:type="dxa"/>
            <w:vAlign w:val="center"/>
          </w:tcPr>
          <w:p w14:paraId="525E9BBC" w14:textId="77777777" w:rsidR="00B11B06" w:rsidRPr="00AE1545" w:rsidRDefault="00B11B06" w:rsidP="00B11B06">
            <w:pPr>
              <w:suppressAutoHyphens/>
              <w:rPr>
                <w:rFonts w:cs="Times New Roman"/>
                <w:sz w:val="24"/>
                <w:szCs w:val="24"/>
              </w:rPr>
            </w:pPr>
            <w:r w:rsidRPr="00AE1545">
              <w:rPr>
                <w:rFonts w:cs="Times New Roman"/>
                <w:sz w:val="24"/>
                <w:szCs w:val="24"/>
              </w:rPr>
              <w:t>Осмотр пульта управления водителя (отсутствие механических повреждений, наличие подписей кнопок пульта управления, наличие необходимых органов управления, соответствие Техническому заданию)</w:t>
            </w:r>
          </w:p>
        </w:tc>
        <w:tc>
          <w:tcPr>
            <w:tcW w:w="1448" w:type="dxa"/>
            <w:gridSpan w:val="2"/>
            <w:vAlign w:val="center"/>
          </w:tcPr>
          <w:p w14:paraId="12895E21" w14:textId="77777777" w:rsidR="00B11B06" w:rsidRPr="00AE1545" w:rsidRDefault="00B11B06" w:rsidP="00B11B06">
            <w:pPr>
              <w:suppressAutoHyphens/>
              <w:jc w:val="center"/>
              <w:rPr>
                <w:rFonts w:cs="Times New Roman"/>
                <w:sz w:val="24"/>
                <w:szCs w:val="24"/>
              </w:rPr>
            </w:pPr>
          </w:p>
        </w:tc>
        <w:tc>
          <w:tcPr>
            <w:tcW w:w="1104" w:type="dxa"/>
            <w:vAlign w:val="center"/>
          </w:tcPr>
          <w:p w14:paraId="3AECE1DE"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2CA1DF3C" w14:textId="77777777" w:rsidR="00B11B06" w:rsidRPr="00AE1545" w:rsidRDefault="00B11B06" w:rsidP="00B11B06">
            <w:pPr>
              <w:suppressAutoHyphens/>
              <w:jc w:val="center"/>
              <w:rPr>
                <w:rFonts w:cs="Times New Roman"/>
                <w:sz w:val="24"/>
                <w:szCs w:val="24"/>
              </w:rPr>
            </w:pPr>
          </w:p>
        </w:tc>
      </w:tr>
      <w:tr w:rsidR="00B11B06" w:rsidRPr="00AE1545" w14:paraId="628287D0" w14:textId="77777777" w:rsidTr="001B558E">
        <w:trPr>
          <w:gridAfter w:val="2"/>
          <w:wAfter w:w="1034" w:type="dxa"/>
          <w:cantSplit/>
        </w:trPr>
        <w:tc>
          <w:tcPr>
            <w:tcW w:w="571" w:type="dxa"/>
            <w:gridSpan w:val="2"/>
            <w:vAlign w:val="center"/>
          </w:tcPr>
          <w:p w14:paraId="1CF8D98E" w14:textId="77777777" w:rsidR="00B11B06" w:rsidRPr="00AE1545" w:rsidRDefault="00B11B06" w:rsidP="00B11B06">
            <w:pPr>
              <w:suppressAutoHyphens/>
              <w:jc w:val="center"/>
              <w:rPr>
                <w:rFonts w:cs="Times New Roman"/>
                <w:sz w:val="24"/>
                <w:szCs w:val="24"/>
              </w:rPr>
            </w:pPr>
            <w:r w:rsidRPr="00AE1545">
              <w:rPr>
                <w:rFonts w:cs="Times New Roman"/>
                <w:sz w:val="24"/>
                <w:szCs w:val="24"/>
              </w:rPr>
              <w:t>6.3</w:t>
            </w:r>
          </w:p>
        </w:tc>
        <w:tc>
          <w:tcPr>
            <w:tcW w:w="4882" w:type="dxa"/>
            <w:vAlign w:val="center"/>
          </w:tcPr>
          <w:p w14:paraId="11BED72F" w14:textId="77777777" w:rsidR="00B11B06" w:rsidRPr="00AE1545" w:rsidRDefault="00B11B06" w:rsidP="00B11B06">
            <w:pPr>
              <w:suppressAutoHyphens/>
              <w:rPr>
                <w:rFonts w:cs="Times New Roman"/>
                <w:sz w:val="24"/>
                <w:szCs w:val="24"/>
              </w:rPr>
            </w:pPr>
            <w:r w:rsidRPr="00AE1545">
              <w:rPr>
                <w:rFonts w:cs="Times New Roman"/>
                <w:sz w:val="24"/>
                <w:szCs w:val="24"/>
              </w:rPr>
              <w:t>Осмотр интерьера кабины водителя (отсутствие механических повреждений, соответствия исполнения интерьера кабины Техническому заданию, наличие комплектации (противооткатных башмаков, ломика для перевода стрелок, ключей для растормаживания, знака аварийной остановки, аптечки, огнетушителя), работоспособность кнопки звукового сигнала, проверка работы панели приборов, работоспособность солнцезащитных шторок и направляющих, исправность освещения, наличие и крепление зеркал для наблюдения внутри салона, обогрев стекол, равномерность зазоров в сопрягаемых деталях, отсутствие волнообразности, повреждений, наличие и работоспособность дефлекторов для направления воздушных потоков в сторону лобового стекла и в сторону водителя, наличие надписей, пиктограмм и подсветки на органах управления)</w:t>
            </w:r>
          </w:p>
        </w:tc>
        <w:tc>
          <w:tcPr>
            <w:tcW w:w="1448" w:type="dxa"/>
            <w:gridSpan w:val="2"/>
            <w:vAlign w:val="center"/>
          </w:tcPr>
          <w:p w14:paraId="6151DB32" w14:textId="77777777" w:rsidR="00B11B06" w:rsidRPr="00AE1545" w:rsidRDefault="00B11B06" w:rsidP="00B11B06">
            <w:pPr>
              <w:suppressAutoHyphens/>
              <w:jc w:val="center"/>
              <w:rPr>
                <w:rFonts w:cs="Times New Roman"/>
                <w:sz w:val="24"/>
                <w:szCs w:val="24"/>
              </w:rPr>
            </w:pPr>
          </w:p>
        </w:tc>
        <w:tc>
          <w:tcPr>
            <w:tcW w:w="1104" w:type="dxa"/>
            <w:vAlign w:val="center"/>
          </w:tcPr>
          <w:p w14:paraId="1C53050D"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37F58F2D" w14:textId="77777777" w:rsidR="00B11B06" w:rsidRPr="00AE1545" w:rsidRDefault="00B11B06" w:rsidP="00B11B06">
            <w:pPr>
              <w:suppressAutoHyphens/>
              <w:jc w:val="center"/>
              <w:rPr>
                <w:rFonts w:cs="Times New Roman"/>
                <w:sz w:val="24"/>
                <w:szCs w:val="24"/>
              </w:rPr>
            </w:pPr>
          </w:p>
        </w:tc>
      </w:tr>
      <w:tr w:rsidR="00B11B06" w:rsidRPr="00AE1545" w14:paraId="373A42E0" w14:textId="77777777" w:rsidTr="001B558E">
        <w:trPr>
          <w:gridAfter w:val="2"/>
          <w:wAfter w:w="1034" w:type="dxa"/>
          <w:cantSplit/>
        </w:trPr>
        <w:tc>
          <w:tcPr>
            <w:tcW w:w="571" w:type="dxa"/>
            <w:gridSpan w:val="2"/>
            <w:vAlign w:val="center"/>
          </w:tcPr>
          <w:p w14:paraId="44A127EE" w14:textId="77777777" w:rsidR="00B11B06" w:rsidRPr="00AE1545" w:rsidRDefault="00B11B06" w:rsidP="00B11B06">
            <w:pPr>
              <w:suppressAutoHyphens/>
              <w:jc w:val="center"/>
              <w:rPr>
                <w:rFonts w:cs="Times New Roman"/>
                <w:sz w:val="24"/>
                <w:szCs w:val="24"/>
              </w:rPr>
            </w:pPr>
            <w:r w:rsidRPr="00AE1545">
              <w:rPr>
                <w:rFonts w:cs="Times New Roman"/>
                <w:sz w:val="24"/>
                <w:szCs w:val="24"/>
              </w:rPr>
              <w:t>6.4</w:t>
            </w:r>
          </w:p>
        </w:tc>
        <w:tc>
          <w:tcPr>
            <w:tcW w:w="4882" w:type="dxa"/>
            <w:vAlign w:val="center"/>
          </w:tcPr>
          <w:p w14:paraId="7585A87B" w14:textId="77777777" w:rsidR="00B11B06" w:rsidRPr="00AE1545" w:rsidRDefault="00B11B06" w:rsidP="00B11B06">
            <w:pPr>
              <w:suppressAutoHyphens/>
              <w:rPr>
                <w:rFonts w:cs="Times New Roman"/>
                <w:sz w:val="24"/>
                <w:szCs w:val="24"/>
              </w:rPr>
            </w:pPr>
            <w:r w:rsidRPr="00AE1545">
              <w:rPr>
                <w:rFonts w:cs="Times New Roman"/>
                <w:sz w:val="24"/>
                <w:szCs w:val="24"/>
              </w:rPr>
              <w:t xml:space="preserve">Осмотр электрооборудования кабины водителя (проверка функциональности, отсутствие механических повреждений, соответствие Техническому заданию, проверка АСОТП, работоспособность аудио информирования пассажиров, автоматические выключатели, </w:t>
            </w:r>
          </w:p>
        </w:tc>
        <w:tc>
          <w:tcPr>
            <w:tcW w:w="1448" w:type="dxa"/>
            <w:gridSpan w:val="2"/>
            <w:vAlign w:val="center"/>
          </w:tcPr>
          <w:p w14:paraId="239D5A6A" w14:textId="77777777" w:rsidR="00B11B06" w:rsidRPr="00AE1545" w:rsidRDefault="00B11B06" w:rsidP="00B11B06">
            <w:pPr>
              <w:suppressAutoHyphens/>
              <w:jc w:val="center"/>
              <w:rPr>
                <w:rFonts w:cs="Times New Roman"/>
                <w:sz w:val="24"/>
                <w:szCs w:val="24"/>
              </w:rPr>
            </w:pPr>
          </w:p>
        </w:tc>
        <w:tc>
          <w:tcPr>
            <w:tcW w:w="1104" w:type="dxa"/>
            <w:vAlign w:val="center"/>
          </w:tcPr>
          <w:p w14:paraId="66A2655A"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7F172D85" w14:textId="77777777" w:rsidR="00B11B06" w:rsidRPr="00AE1545" w:rsidRDefault="00B11B06" w:rsidP="00B11B06">
            <w:pPr>
              <w:suppressAutoHyphens/>
              <w:jc w:val="center"/>
              <w:rPr>
                <w:rFonts w:cs="Times New Roman"/>
                <w:sz w:val="24"/>
                <w:szCs w:val="24"/>
              </w:rPr>
            </w:pPr>
          </w:p>
        </w:tc>
      </w:tr>
      <w:tr w:rsidR="00B11B06" w:rsidRPr="00AE1545" w14:paraId="765F3774" w14:textId="77777777" w:rsidTr="001B558E">
        <w:trPr>
          <w:gridAfter w:val="2"/>
          <w:wAfter w:w="1034" w:type="dxa"/>
          <w:cantSplit/>
        </w:trPr>
        <w:tc>
          <w:tcPr>
            <w:tcW w:w="571" w:type="dxa"/>
            <w:gridSpan w:val="2"/>
            <w:vAlign w:val="center"/>
          </w:tcPr>
          <w:p w14:paraId="51245315"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6.5</w:t>
            </w:r>
          </w:p>
        </w:tc>
        <w:tc>
          <w:tcPr>
            <w:tcW w:w="4882" w:type="dxa"/>
            <w:vAlign w:val="center"/>
          </w:tcPr>
          <w:p w14:paraId="79941FF2" w14:textId="77777777" w:rsidR="00B11B06" w:rsidRPr="00AE1545" w:rsidRDefault="00B11B06" w:rsidP="00B11B06">
            <w:pPr>
              <w:suppressAutoHyphens/>
              <w:rPr>
                <w:rFonts w:cs="Times New Roman"/>
                <w:sz w:val="24"/>
                <w:szCs w:val="24"/>
              </w:rPr>
            </w:pPr>
            <w:r w:rsidRPr="00AE1545">
              <w:rPr>
                <w:rFonts w:cs="Times New Roman"/>
                <w:sz w:val="24"/>
                <w:szCs w:val="24"/>
              </w:rPr>
              <w:t>Проверка работы системы климат-контроля (тестовый режим, функциональность, обеспечение заданной температуры не зависимо от климатической системы салона)</w:t>
            </w:r>
          </w:p>
        </w:tc>
        <w:tc>
          <w:tcPr>
            <w:tcW w:w="1448" w:type="dxa"/>
            <w:gridSpan w:val="2"/>
            <w:vAlign w:val="center"/>
          </w:tcPr>
          <w:p w14:paraId="429A8684" w14:textId="77777777" w:rsidR="00B11B06" w:rsidRPr="00AE1545" w:rsidRDefault="00B11B06" w:rsidP="00B11B06">
            <w:pPr>
              <w:suppressAutoHyphens/>
              <w:jc w:val="center"/>
              <w:rPr>
                <w:rFonts w:cs="Times New Roman"/>
                <w:sz w:val="24"/>
                <w:szCs w:val="24"/>
              </w:rPr>
            </w:pPr>
          </w:p>
        </w:tc>
        <w:tc>
          <w:tcPr>
            <w:tcW w:w="1104" w:type="dxa"/>
            <w:vAlign w:val="center"/>
          </w:tcPr>
          <w:p w14:paraId="3D275CAE"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2A1B5A2D" w14:textId="77777777" w:rsidR="00B11B06" w:rsidRPr="00AE1545" w:rsidRDefault="00B11B06" w:rsidP="00B11B06">
            <w:pPr>
              <w:suppressAutoHyphens/>
              <w:jc w:val="center"/>
              <w:rPr>
                <w:rFonts w:cs="Times New Roman"/>
                <w:sz w:val="24"/>
                <w:szCs w:val="24"/>
              </w:rPr>
            </w:pPr>
          </w:p>
        </w:tc>
      </w:tr>
      <w:tr w:rsidR="00B11B06" w:rsidRPr="00AE1545" w14:paraId="4014A052" w14:textId="77777777" w:rsidTr="001B558E">
        <w:trPr>
          <w:gridAfter w:val="2"/>
          <w:wAfter w:w="1034" w:type="dxa"/>
          <w:cantSplit/>
        </w:trPr>
        <w:tc>
          <w:tcPr>
            <w:tcW w:w="571" w:type="dxa"/>
            <w:gridSpan w:val="2"/>
            <w:vAlign w:val="center"/>
          </w:tcPr>
          <w:p w14:paraId="3DDF4571" w14:textId="77777777" w:rsidR="00B11B06" w:rsidRPr="00AE1545" w:rsidRDefault="00B11B06" w:rsidP="00B11B06">
            <w:pPr>
              <w:suppressAutoHyphens/>
              <w:jc w:val="center"/>
              <w:rPr>
                <w:rFonts w:cs="Times New Roman"/>
                <w:sz w:val="24"/>
                <w:szCs w:val="24"/>
              </w:rPr>
            </w:pPr>
            <w:r w:rsidRPr="00AE1545">
              <w:rPr>
                <w:rFonts w:cs="Times New Roman"/>
                <w:sz w:val="24"/>
                <w:szCs w:val="24"/>
              </w:rPr>
              <w:t>6.6</w:t>
            </w:r>
          </w:p>
        </w:tc>
        <w:tc>
          <w:tcPr>
            <w:tcW w:w="4882" w:type="dxa"/>
            <w:vAlign w:val="center"/>
          </w:tcPr>
          <w:p w14:paraId="3977D3E5" w14:textId="77777777" w:rsidR="00B11B06" w:rsidRPr="00AE1545" w:rsidRDefault="00B11B06" w:rsidP="00B11B06">
            <w:pPr>
              <w:suppressAutoHyphens/>
              <w:rPr>
                <w:rFonts w:cs="Times New Roman"/>
                <w:sz w:val="24"/>
                <w:szCs w:val="24"/>
              </w:rPr>
            </w:pPr>
            <w:r w:rsidRPr="00AE1545">
              <w:rPr>
                <w:rFonts w:cs="Times New Roman"/>
                <w:sz w:val="24"/>
                <w:szCs w:val="24"/>
              </w:rPr>
              <w:t xml:space="preserve">Проверка работы систем видеонаблюдения и активной безопасности, проверка соответствия систем Техническому заданию </w:t>
            </w:r>
          </w:p>
        </w:tc>
        <w:tc>
          <w:tcPr>
            <w:tcW w:w="1448" w:type="dxa"/>
            <w:gridSpan w:val="2"/>
            <w:vAlign w:val="center"/>
          </w:tcPr>
          <w:p w14:paraId="4508DBD9" w14:textId="77777777" w:rsidR="00B11B06" w:rsidRPr="00AE1545" w:rsidRDefault="00B11B06" w:rsidP="00B11B06">
            <w:pPr>
              <w:suppressAutoHyphens/>
              <w:jc w:val="center"/>
              <w:rPr>
                <w:rFonts w:cs="Times New Roman"/>
                <w:sz w:val="24"/>
                <w:szCs w:val="24"/>
              </w:rPr>
            </w:pPr>
          </w:p>
        </w:tc>
        <w:tc>
          <w:tcPr>
            <w:tcW w:w="1104" w:type="dxa"/>
            <w:vAlign w:val="center"/>
          </w:tcPr>
          <w:p w14:paraId="7FE6DDA2"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6D18CD5" w14:textId="77777777" w:rsidR="00B11B06" w:rsidRPr="00AE1545" w:rsidRDefault="00B11B06" w:rsidP="00B11B06">
            <w:pPr>
              <w:suppressAutoHyphens/>
              <w:jc w:val="center"/>
              <w:rPr>
                <w:rFonts w:cs="Times New Roman"/>
                <w:sz w:val="24"/>
                <w:szCs w:val="24"/>
              </w:rPr>
            </w:pPr>
          </w:p>
        </w:tc>
      </w:tr>
      <w:tr w:rsidR="00B11B06" w:rsidRPr="00AE1545" w14:paraId="513F9523" w14:textId="77777777" w:rsidTr="001B558E">
        <w:trPr>
          <w:gridAfter w:val="2"/>
          <w:wAfter w:w="1034" w:type="dxa"/>
          <w:cantSplit/>
        </w:trPr>
        <w:tc>
          <w:tcPr>
            <w:tcW w:w="571" w:type="dxa"/>
            <w:gridSpan w:val="2"/>
            <w:vAlign w:val="center"/>
          </w:tcPr>
          <w:p w14:paraId="72573491" w14:textId="77777777" w:rsidR="00B11B06" w:rsidRPr="00AE1545" w:rsidRDefault="00B11B06" w:rsidP="00B11B06">
            <w:pPr>
              <w:suppressAutoHyphens/>
              <w:jc w:val="center"/>
              <w:rPr>
                <w:rFonts w:cs="Times New Roman"/>
                <w:sz w:val="24"/>
                <w:szCs w:val="24"/>
              </w:rPr>
            </w:pPr>
            <w:r w:rsidRPr="00AE1545">
              <w:rPr>
                <w:rFonts w:cs="Times New Roman"/>
                <w:sz w:val="24"/>
                <w:szCs w:val="24"/>
              </w:rPr>
              <w:t>6.7</w:t>
            </w:r>
          </w:p>
        </w:tc>
        <w:tc>
          <w:tcPr>
            <w:tcW w:w="4882" w:type="dxa"/>
            <w:vAlign w:val="center"/>
          </w:tcPr>
          <w:p w14:paraId="16888328" w14:textId="77777777" w:rsidR="00B11B06" w:rsidRPr="00AE1545" w:rsidRDefault="00B11B06" w:rsidP="00B11B06">
            <w:pPr>
              <w:suppressAutoHyphens/>
              <w:rPr>
                <w:rFonts w:cs="Times New Roman"/>
                <w:sz w:val="24"/>
                <w:szCs w:val="24"/>
              </w:rPr>
            </w:pPr>
            <w:r w:rsidRPr="00AE1545">
              <w:rPr>
                <w:rFonts w:cs="Times New Roman"/>
                <w:sz w:val="24"/>
                <w:szCs w:val="24"/>
              </w:rPr>
              <w:t>Проверка двери кабины водителя (плавность открытия-закрытия, наличие ограничителей, исправность окошка для продажи билетов, исправность замка двери, соответствие процента светопропускания стекла перегородки кабины водителя Техническому заданию)</w:t>
            </w:r>
          </w:p>
        </w:tc>
        <w:tc>
          <w:tcPr>
            <w:tcW w:w="1448" w:type="dxa"/>
            <w:gridSpan w:val="2"/>
            <w:vAlign w:val="center"/>
          </w:tcPr>
          <w:p w14:paraId="0E1C5F57" w14:textId="77777777" w:rsidR="00B11B06" w:rsidRPr="00AE1545" w:rsidRDefault="00B11B06" w:rsidP="00B11B06">
            <w:pPr>
              <w:suppressAutoHyphens/>
              <w:jc w:val="center"/>
              <w:rPr>
                <w:rFonts w:cs="Times New Roman"/>
                <w:sz w:val="24"/>
                <w:szCs w:val="24"/>
              </w:rPr>
            </w:pPr>
          </w:p>
        </w:tc>
        <w:tc>
          <w:tcPr>
            <w:tcW w:w="1104" w:type="dxa"/>
            <w:vAlign w:val="center"/>
          </w:tcPr>
          <w:p w14:paraId="71823CDB"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2C659CDD" w14:textId="77777777" w:rsidR="00B11B06" w:rsidRPr="00AE1545" w:rsidRDefault="00B11B06" w:rsidP="00B11B06">
            <w:pPr>
              <w:suppressAutoHyphens/>
              <w:jc w:val="center"/>
              <w:rPr>
                <w:rFonts w:cs="Times New Roman"/>
                <w:sz w:val="24"/>
                <w:szCs w:val="24"/>
              </w:rPr>
            </w:pPr>
          </w:p>
        </w:tc>
      </w:tr>
      <w:tr w:rsidR="00B11B06" w:rsidRPr="00AE1545" w14:paraId="6CCDF0A0" w14:textId="77777777" w:rsidTr="001B558E">
        <w:trPr>
          <w:gridAfter w:val="2"/>
          <w:wAfter w:w="1034" w:type="dxa"/>
          <w:cantSplit/>
        </w:trPr>
        <w:tc>
          <w:tcPr>
            <w:tcW w:w="571" w:type="dxa"/>
            <w:gridSpan w:val="2"/>
            <w:vAlign w:val="center"/>
          </w:tcPr>
          <w:p w14:paraId="0F494B2A"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7</w:t>
            </w:r>
          </w:p>
        </w:tc>
        <w:tc>
          <w:tcPr>
            <w:tcW w:w="4882" w:type="dxa"/>
            <w:vAlign w:val="center"/>
          </w:tcPr>
          <w:p w14:paraId="09D54FDF" w14:textId="77777777" w:rsidR="00B11B06" w:rsidRPr="00AE1545" w:rsidRDefault="00B11B06" w:rsidP="00B11B06">
            <w:pPr>
              <w:suppressAutoHyphens/>
              <w:rPr>
                <w:rFonts w:cs="Times New Roman"/>
                <w:b/>
                <w:sz w:val="24"/>
                <w:szCs w:val="24"/>
              </w:rPr>
            </w:pPr>
            <w:r w:rsidRPr="00AE1545">
              <w:rPr>
                <w:rFonts w:cs="Times New Roman"/>
                <w:b/>
                <w:sz w:val="24"/>
                <w:szCs w:val="24"/>
              </w:rPr>
              <w:t>Салон</w:t>
            </w:r>
          </w:p>
        </w:tc>
        <w:tc>
          <w:tcPr>
            <w:tcW w:w="1448" w:type="dxa"/>
            <w:gridSpan w:val="2"/>
            <w:vAlign w:val="center"/>
          </w:tcPr>
          <w:p w14:paraId="5765C7AC" w14:textId="77777777" w:rsidR="00B11B06" w:rsidRPr="00AE1545" w:rsidRDefault="00B11B06" w:rsidP="00B11B06">
            <w:pPr>
              <w:suppressAutoHyphens/>
              <w:jc w:val="center"/>
              <w:rPr>
                <w:rFonts w:cs="Times New Roman"/>
                <w:sz w:val="24"/>
                <w:szCs w:val="24"/>
              </w:rPr>
            </w:pPr>
          </w:p>
        </w:tc>
        <w:tc>
          <w:tcPr>
            <w:tcW w:w="1104" w:type="dxa"/>
            <w:vAlign w:val="center"/>
          </w:tcPr>
          <w:p w14:paraId="76A9EB05"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FAA2157" w14:textId="77777777" w:rsidR="00B11B06" w:rsidRPr="00AE1545" w:rsidRDefault="00B11B06" w:rsidP="00B11B06">
            <w:pPr>
              <w:suppressAutoHyphens/>
              <w:jc w:val="center"/>
              <w:rPr>
                <w:rFonts w:cs="Times New Roman"/>
                <w:sz w:val="24"/>
                <w:szCs w:val="24"/>
              </w:rPr>
            </w:pPr>
          </w:p>
        </w:tc>
      </w:tr>
      <w:tr w:rsidR="00B11B06" w:rsidRPr="00AE1545" w14:paraId="0A9AA2CD" w14:textId="77777777" w:rsidTr="001B558E">
        <w:trPr>
          <w:gridAfter w:val="2"/>
          <w:wAfter w:w="1034" w:type="dxa"/>
          <w:cantSplit/>
        </w:trPr>
        <w:tc>
          <w:tcPr>
            <w:tcW w:w="571" w:type="dxa"/>
            <w:gridSpan w:val="2"/>
            <w:vAlign w:val="center"/>
          </w:tcPr>
          <w:p w14:paraId="33952B3A" w14:textId="77777777" w:rsidR="00B11B06" w:rsidRPr="00AE1545" w:rsidRDefault="00B11B06" w:rsidP="00B11B06">
            <w:pPr>
              <w:suppressAutoHyphens/>
              <w:jc w:val="center"/>
              <w:rPr>
                <w:rFonts w:cs="Times New Roman"/>
                <w:sz w:val="24"/>
                <w:szCs w:val="24"/>
              </w:rPr>
            </w:pPr>
            <w:r w:rsidRPr="00AE1545">
              <w:rPr>
                <w:rFonts w:cs="Times New Roman"/>
                <w:sz w:val="24"/>
                <w:szCs w:val="24"/>
              </w:rPr>
              <w:t>7.1</w:t>
            </w:r>
          </w:p>
        </w:tc>
        <w:tc>
          <w:tcPr>
            <w:tcW w:w="4882" w:type="dxa"/>
            <w:vAlign w:val="center"/>
          </w:tcPr>
          <w:p w14:paraId="7CA828B5" w14:textId="77777777" w:rsidR="00B11B06" w:rsidRPr="00AE1545" w:rsidRDefault="00B11B06" w:rsidP="00B11B06">
            <w:pPr>
              <w:suppressAutoHyphens/>
              <w:rPr>
                <w:rFonts w:cs="Times New Roman"/>
                <w:sz w:val="24"/>
                <w:szCs w:val="24"/>
              </w:rPr>
            </w:pPr>
            <w:r w:rsidRPr="00AE1545">
              <w:rPr>
                <w:rFonts w:cs="Times New Roman"/>
                <w:sz w:val="24"/>
                <w:szCs w:val="24"/>
              </w:rPr>
              <w:t>Осмотр элементов интерьера салона (отсутствие механических повреждений, соответствие исполнения интерьера салона Техническому заданию и эскизу Предмета лизинга, прилегание (лицевание) стеновых и потолочных панелей, равномерность зазоров в местах их стыковки, отсутствие видимых повреждений)</w:t>
            </w:r>
          </w:p>
        </w:tc>
        <w:tc>
          <w:tcPr>
            <w:tcW w:w="1448" w:type="dxa"/>
            <w:gridSpan w:val="2"/>
            <w:vAlign w:val="center"/>
          </w:tcPr>
          <w:p w14:paraId="5A2EA362" w14:textId="77777777" w:rsidR="00B11B06" w:rsidRPr="00AE1545" w:rsidRDefault="00B11B06" w:rsidP="00B11B06">
            <w:pPr>
              <w:suppressAutoHyphens/>
              <w:jc w:val="center"/>
              <w:rPr>
                <w:rFonts w:cs="Times New Roman"/>
                <w:sz w:val="24"/>
                <w:szCs w:val="24"/>
              </w:rPr>
            </w:pPr>
          </w:p>
        </w:tc>
        <w:tc>
          <w:tcPr>
            <w:tcW w:w="1104" w:type="dxa"/>
            <w:vAlign w:val="center"/>
          </w:tcPr>
          <w:p w14:paraId="4A3EDBB7"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87FD1A5" w14:textId="77777777" w:rsidR="00B11B06" w:rsidRPr="00AE1545" w:rsidRDefault="00B11B06" w:rsidP="00B11B06">
            <w:pPr>
              <w:suppressAutoHyphens/>
              <w:jc w:val="center"/>
              <w:rPr>
                <w:rFonts w:cs="Times New Roman"/>
                <w:sz w:val="24"/>
                <w:szCs w:val="24"/>
              </w:rPr>
            </w:pPr>
          </w:p>
        </w:tc>
      </w:tr>
      <w:tr w:rsidR="00B11B06" w:rsidRPr="00AE1545" w14:paraId="4C40E1E6" w14:textId="77777777" w:rsidTr="001B558E">
        <w:trPr>
          <w:gridAfter w:val="2"/>
          <w:wAfter w:w="1034" w:type="dxa"/>
          <w:cantSplit/>
        </w:trPr>
        <w:tc>
          <w:tcPr>
            <w:tcW w:w="571" w:type="dxa"/>
            <w:gridSpan w:val="2"/>
            <w:vAlign w:val="center"/>
          </w:tcPr>
          <w:p w14:paraId="69644F9D" w14:textId="77777777" w:rsidR="00B11B06" w:rsidRPr="00AE1545" w:rsidRDefault="00B11B06" w:rsidP="00B11B06">
            <w:pPr>
              <w:suppressAutoHyphens/>
              <w:jc w:val="center"/>
              <w:rPr>
                <w:rFonts w:cs="Times New Roman"/>
                <w:sz w:val="24"/>
                <w:szCs w:val="24"/>
              </w:rPr>
            </w:pPr>
            <w:r w:rsidRPr="00AE1545">
              <w:rPr>
                <w:rFonts w:cs="Times New Roman"/>
                <w:sz w:val="24"/>
                <w:szCs w:val="24"/>
              </w:rPr>
              <w:t>7.2</w:t>
            </w:r>
          </w:p>
        </w:tc>
        <w:tc>
          <w:tcPr>
            <w:tcW w:w="4882" w:type="dxa"/>
            <w:vAlign w:val="center"/>
          </w:tcPr>
          <w:p w14:paraId="484F1C44" w14:textId="77777777" w:rsidR="00B11B06" w:rsidRPr="00AE1545" w:rsidRDefault="00B11B06" w:rsidP="00B11B06">
            <w:pPr>
              <w:suppressAutoHyphens/>
              <w:rPr>
                <w:rFonts w:cs="Times New Roman"/>
                <w:sz w:val="24"/>
                <w:szCs w:val="24"/>
              </w:rPr>
            </w:pPr>
            <w:r w:rsidRPr="00AE1545">
              <w:rPr>
                <w:rFonts w:cs="Times New Roman"/>
                <w:sz w:val="24"/>
                <w:szCs w:val="24"/>
              </w:rPr>
              <w:t>Осмотр пассажирских сидений (отсутствие механических повреждений, оценка соответствия Техническому заданию)</w:t>
            </w:r>
          </w:p>
        </w:tc>
        <w:tc>
          <w:tcPr>
            <w:tcW w:w="1448" w:type="dxa"/>
            <w:gridSpan w:val="2"/>
            <w:vAlign w:val="center"/>
          </w:tcPr>
          <w:p w14:paraId="1DFC3B91" w14:textId="77777777" w:rsidR="00B11B06" w:rsidRPr="00AE1545" w:rsidRDefault="00B11B06" w:rsidP="00B11B06">
            <w:pPr>
              <w:suppressAutoHyphens/>
              <w:jc w:val="center"/>
              <w:rPr>
                <w:rFonts w:cs="Times New Roman"/>
                <w:sz w:val="24"/>
                <w:szCs w:val="24"/>
              </w:rPr>
            </w:pPr>
          </w:p>
        </w:tc>
        <w:tc>
          <w:tcPr>
            <w:tcW w:w="1104" w:type="dxa"/>
            <w:vAlign w:val="center"/>
          </w:tcPr>
          <w:p w14:paraId="7085DB80"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A42B5AF" w14:textId="77777777" w:rsidR="00B11B06" w:rsidRPr="00AE1545" w:rsidRDefault="00B11B06" w:rsidP="00B11B06">
            <w:pPr>
              <w:suppressAutoHyphens/>
              <w:jc w:val="center"/>
              <w:rPr>
                <w:rFonts w:cs="Times New Roman"/>
                <w:sz w:val="24"/>
                <w:szCs w:val="24"/>
              </w:rPr>
            </w:pPr>
          </w:p>
        </w:tc>
      </w:tr>
      <w:tr w:rsidR="00B11B06" w:rsidRPr="00AE1545" w14:paraId="2BB3529B" w14:textId="77777777" w:rsidTr="001B558E">
        <w:trPr>
          <w:gridAfter w:val="2"/>
          <w:wAfter w:w="1034" w:type="dxa"/>
          <w:cantSplit/>
        </w:trPr>
        <w:tc>
          <w:tcPr>
            <w:tcW w:w="571" w:type="dxa"/>
            <w:gridSpan w:val="2"/>
            <w:vAlign w:val="center"/>
          </w:tcPr>
          <w:p w14:paraId="702720E6" w14:textId="77777777" w:rsidR="00B11B06" w:rsidRPr="00AE1545" w:rsidRDefault="00B11B06" w:rsidP="00B11B06">
            <w:pPr>
              <w:suppressAutoHyphens/>
              <w:jc w:val="center"/>
              <w:rPr>
                <w:rFonts w:cs="Times New Roman"/>
                <w:sz w:val="24"/>
                <w:szCs w:val="24"/>
              </w:rPr>
            </w:pPr>
            <w:r w:rsidRPr="00AE1545">
              <w:rPr>
                <w:rFonts w:cs="Times New Roman"/>
                <w:sz w:val="24"/>
                <w:szCs w:val="24"/>
              </w:rPr>
              <w:t>7.3</w:t>
            </w:r>
          </w:p>
        </w:tc>
        <w:tc>
          <w:tcPr>
            <w:tcW w:w="4882" w:type="dxa"/>
            <w:vAlign w:val="center"/>
          </w:tcPr>
          <w:p w14:paraId="28260A6C" w14:textId="77777777" w:rsidR="00B11B06" w:rsidRPr="00AE1545" w:rsidRDefault="00B11B06" w:rsidP="00B11B06">
            <w:pPr>
              <w:suppressAutoHyphens/>
              <w:rPr>
                <w:rFonts w:cs="Times New Roman"/>
                <w:sz w:val="24"/>
                <w:szCs w:val="24"/>
              </w:rPr>
            </w:pPr>
            <w:r w:rsidRPr="00AE1545">
              <w:rPr>
                <w:rFonts w:cs="Times New Roman"/>
                <w:sz w:val="24"/>
                <w:szCs w:val="24"/>
              </w:rPr>
              <w:t xml:space="preserve">Осмотр бортового оборудования, находящегося в салоне (камеры видеонаблюдения, оборудование билетной системы, расположение кнопок и датчиков, обеспечение зарядки подключенных устройств </w:t>
            </w:r>
            <w:r w:rsidRPr="00AE1545">
              <w:rPr>
                <w:rFonts w:cs="Times New Roman"/>
                <w:sz w:val="24"/>
                <w:szCs w:val="24"/>
                <w:lang w:val="en-US"/>
              </w:rPr>
              <w:t>USB</w:t>
            </w:r>
            <w:r w:rsidRPr="00AE1545">
              <w:rPr>
                <w:rFonts w:cs="Times New Roman"/>
                <w:sz w:val="24"/>
                <w:szCs w:val="24"/>
              </w:rPr>
              <w:t>)</w:t>
            </w:r>
          </w:p>
        </w:tc>
        <w:tc>
          <w:tcPr>
            <w:tcW w:w="1448" w:type="dxa"/>
            <w:gridSpan w:val="2"/>
            <w:vAlign w:val="center"/>
          </w:tcPr>
          <w:p w14:paraId="566A963E" w14:textId="77777777" w:rsidR="00B11B06" w:rsidRPr="00AE1545" w:rsidRDefault="00B11B06" w:rsidP="00B11B06">
            <w:pPr>
              <w:suppressAutoHyphens/>
              <w:jc w:val="center"/>
              <w:rPr>
                <w:rFonts w:cs="Times New Roman"/>
                <w:sz w:val="24"/>
                <w:szCs w:val="24"/>
              </w:rPr>
            </w:pPr>
          </w:p>
        </w:tc>
        <w:tc>
          <w:tcPr>
            <w:tcW w:w="1104" w:type="dxa"/>
            <w:vAlign w:val="center"/>
          </w:tcPr>
          <w:p w14:paraId="5212AD87"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3197E830" w14:textId="77777777" w:rsidR="00B11B06" w:rsidRPr="00AE1545" w:rsidRDefault="00B11B06" w:rsidP="00B11B06">
            <w:pPr>
              <w:suppressAutoHyphens/>
              <w:jc w:val="center"/>
              <w:rPr>
                <w:rFonts w:cs="Times New Roman"/>
                <w:sz w:val="24"/>
                <w:szCs w:val="24"/>
              </w:rPr>
            </w:pPr>
          </w:p>
        </w:tc>
      </w:tr>
      <w:tr w:rsidR="00B11B06" w:rsidRPr="00AE1545" w14:paraId="282818DE" w14:textId="77777777" w:rsidTr="001B558E">
        <w:trPr>
          <w:gridAfter w:val="2"/>
          <w:wAfter w:w="1034" w:type="dxa"/>
          <w:cantSplit/>
        </w:trPr>
        <w:tc>
          <w:tcPr>
            <w:tcW w:w="571" w:type="dxa"/>
            <w:gridSpan w:val="2"/>
            <w:vAlign w:val="center"/>
          </w:tcPr>
          <w:p w14:paraId="1974BDA2"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7.4</w:t>
            </w:r>
          </w:p>
        </w:tc>
        <w:tc>
          <w:tcPr>
            <w:tcW w:w="4882" w:type="dxa"/>
            <w:vAlign w:val="center"/>
          </w:tcPr>
          <w:p w14:paraId="2E9BA19B" w14:textId="77777777" w:rsidR="00B11B06" w:rsidRPr="00AE1545" w:rsidRDefault="00B11B06" w:rsidP="00B11B06">
            <w:pPr>
              <w:suppressAutoHyphens/>
              <w:rPr>
                <w:rFonts w:cs="Times New Roman"/>
                <w:sz w:val="24"/>
                <w:szCs w:val="24"/>
              </w:rPr>
            </w:pPr>
            <w:r w:rsidRPr="00AE1545">
              <w:rPr>
                <w:rFonts w:cs="Times New Roman"/>
                <w:sz w:val="24"/>
                <w:szCs w:val="24"/>
              </w:rPr>
              <w:t>Осмотр пола (отсутствие механических повреждений напольного покрытия, качество укладки напольного покрытия, соответствие Техническому заданию)</w:t>
            </w:r>
          </w:p>
        </w:tc>
        <w:tc>
          <w:tcPr>
            <w:tcW w:w="1448" w:type="dxa"/>
            <w:gridSpan w:val="2"/>
            <w:vAlign w:val="center"/>
          </w:tcPr>
          <w:p w14:paraId="2393822A" w14:textId="77777777" w:rsidR="00B11B06" w:rsidRPr="00AE1545" w:rsidRDefault="00B11B06" w:rsidP="00B11B06">
            <w:pPr>
              <w:suppressAutoHyphens/>
              <w:jc w:val="center"/>
              <w:rPr>
                <w:rFonts w:cs="Times New Roman"/>
                <w:sz w:val="24"/>
                <w:szCs w:val="24"/>
              </w:rPr>
            </w:pPr>
          </w:p>
        </w:tc>
        <w:tc>
          <w:tcPr>
            <w:tcW w:w="1104" w:type="dxa"/>
            <w:vAlign w:val="center"/>
          </w:tcPr>
          <w:p w14:paraId="6CF54A57"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1931D794" w14:textId="77777777" w:rsidR="00B11B06" w:rsidRPr="00AE1545" w:rsidRDefault="00B11B06" w:rsidP="00B11B06">
            <w:pPr>
              <w:suppressAutoHyphens/>
              <w:jc w:val="center"/>
              <w:rPr>
                <w:rFonts w:cs="Times New Roman"/>
                <w:sz w:val="24"/>
                <w:szCs w:val="24"/>
              </w:rPr>
            </w:pPr>
          </w:p>
        </w:tc>
      </w:tr>
      <w:tr w:rsidR="00B11B06" w:rsidRPr="00AE1545" w14:paraId="31D9C54E" w14:textId="77777777" w:rsidTr="001B558E">
        <w:trPr>
          <w:gridAfter w:val="2"/>
          <w:wAfter w:w="1034" w:type="dxa"/>
          <w:cantSplit/>
        </w:trPr>
        <w:tc>
          <w:tcPr>
            <w:tcW w:w="571" w:type="dxa"/>
            <w:gridSpan w:val="2"/>
            <w:vAlign w:val="center"/>
          </w:tcPr>
          <w:p w14:paraId="254EB6CB" w14:textId="77777777" w:rsidR="00B11B06" w:rsidRPr="00AE1545" w:rsidRDefault="00B11B06" w:rsidP="00B11B06">
            <w:pPr>
              <w:suppressAutoHyphens/>
              <w:jc w:val="center"/>
              <w:rPr>
                <w:rFonts w:cs="Times New Roman"/>
                <w:sz w:val="24"/>
                <w:szCs w:val="24"/>
              </w:rPr>
            </w:pPr>
            <w:r w:rsidRPr="00AE1545">
              <w:rPr>
                <w:rFonts w:cs="Times New Roman"/>
                <w:sz w:val="24"/>
                <w:szCs w:val="24"/>
              </w:rPr>
              <w:t>7.5</w:t>
            </w:r>
          </w:p>
        </w:tc>
        <w:tc>
          <w:tcPr>
            <w:tcW w:w="4882" w:type="dxa"/>
            <w:vAlign w:val="center"/>
          </w:tcPr>
          <w:p w14:paraId="57C761C9" w14:textId="77777777" w:rsidR="00B11B06" w:rsidRPr="00AE1545" w:rsidRDefault="00B11B06" w:rsidP="00B11B06">
            <w:pPr>
              <w:suppressAutoHyphens/>
              <w:rPr>
                <w:rFonts w:cs="Times New Roman"/>
                <w:sz w:val="24"/>
                <w:szCs w:val="24"/>
              </w:rPr>
            </w:pPr>
            <w:r w:rsidRPr="00AE1545">
              <w:rPr>
                <w:rFonts w:cs="Times New Roman"/>
                <w:sz w:val="24"/>
                <w:szCs w:val="24"/>
              </w:rPr>
              <w:t>Осмотр остекления окон и дверей изнутри (отсутствие механических повреждений, соответствие расположения надписей на стеклах Техническому заданию и эскизу Предмета лизинга, отсутствие повреждения шелкографии, наличие блокировки фиксаторов форточек, правильность установки фиксаторов (перекос) и их работоспособность, ровность поверхностей оконных проемов, равномерность зазоров сопрягаемых деталей оконных проемов, наличие уплотнителей, отсутствие повреждений)</w:t>
            </w:r>
          </w:p>
        </w:tc>
        <w:tc>
          <w:tcPr>
            <w:tcW w:w="1448" w:type="dxa"/>
            <w:gridSpan w:val="2"/>
            <w:vAlign w:val="center"/>
          </w:tcPr>
          <w:p w14:paraId="16FF4645" w14:textId="77777777" w:rsidR="00B11B06" w:rsidRPr="00AE1545" w:rsidRDefault="00B11B06" w:rsidP="00B11B06">
            <w:pPr>
              <w:suppressAutoHyphens/>
              <w:jc w:val="center"/>
              <w:rPr>
                <w:rFonts w:cs="Times New Roman"/>
                <w:sz w:val="24"/>
                <w:szCs w:val="24"/>
              </w:rPr>
            </w:pPr>
          </w:p>
        </w:tc>
        <w:tc>
          <w:tcPr>
            <w:tcW w:w="1104" w:type="dxa"/>
            <w:vAlign w:val="center"/>
          </w:tcPr>
          <w:p w14:paraId="5A378E45"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2059D8AA" w14:textId="77777777" w:rsidR="00B11B06" w:rsidRPr="00AE1545" w:rsidRDefault="00B11B06" w:rsidP="00B11B06">
            <w:pPr>
              <w:suppressAutoHyphens/>
              <w:jc w:val="center"/>
              <w:rPr>
                <w:rFonts w:cs="Times New Roman"/>
                <w:sz w:val="24"/>
                <w:szCs w:val="24"/>
              </w:rPr>
            </w:pPr>
          </w:p>
        </w:tc>
      </w:tr>
      <w:tr w:rsidR="00B11B06" w:rsidRPr="00AE1545" w14:paraId="4F322D36" w14:textId="77777777" w:rsidTr="001B558E">
        <w:trPr>
          <w:gridAfter w:val="2"/>
          <w:wAfter w:w="1034" w:type="dxa"/>
          <w:cantSplit/>
        </w:trPr>
        <w:tc>
          <w:tcPr>
            <w:tcW w:w="571" w:type="dxa"/>
            <w:gridSpan w:val="2"/>
            <w:vAlign w:val="center"/>
          </w:tcPr>
          <w:p w14:paraId="0A73091F" w14:textId="77777777" w:rsidR="00B11B06" w:rsidRPr="00AE1545" w:rsidRDefault="00B11B06" w:rsidP="00B11B06">
            <w:pPr>
              <w:suppressAutoHyphens/>
              <w:jc w:val="center"/>
              <w:rPr>
                <w:rFonts w:cs="Times New Roman"/>
                <w:sz w:val="24"/>
                <w:szCs w:val="24"/>
              </w:rPr>
            </w:pPr>
            <w:r w:rsidRPr="00AE1545">
              <w:rPr>
                <w:rFonts w:cs="Times New Roman"/>
                <w:sz w:val="24"/>
                <w:szCs w:val="24"/>
              </w:rPr>
              <w:t>7.6</w:t>
            </w:r>
          </w:p>
        </w:tc>
        <w:tc>
          <w:tcPr>
            <w:tcW w:w="4882" w:type="dxa"/>
            <w:vAlign w:val="center"/>
          </w:tcPr>
          <w:p w14:paraId="7A319E2F" w14:textId="77777777" w:rsidR="00B11B06" w:rsidRPr="00AE1545" w:rsidRDefault="00B11B06" w:rsidP="00B11B06">
            <w:pPr>
              <w:suppressAutoHyphens/>
              <w:rPr>
                <w:rFonts w:cs="Times New Roman"/>
                <w:sz w:val="24"/>
                <w:szCs w:val="24"/>
              </w:rPr>
            </w:pPr>
            <w:r w:rsidRPr="00AE1545">
              <w:rPr>
                <w:rFonts w:cs="Times New Roman"/>
                <w:sz w:val="24"/>
                <w:szCs w:val="24"/>
              </w:rPr>
              <w:t>Осмотр мест для размещения инвалидных и детских колясок (отсутствие механических повреждений, соответствие Техническому заданию и эскизу Предмета лизинга, проверка ремней безопасности)</w:t>
            </w:r>
          </w:p>
        </w:tc>
        <w:tc>
          <w:tcPr>
            <w:tcW w:w="1448" w:type="dxa"/>
            <w:gridSpan w:val="2"/>
            <w:vAlign w:val="center"/>
          </w:tcPr>
          <w:p w14:paraId="5C8E6C8E" w14:textId="77777777" w:rsidR="00B11B06" w:rsidRPr="00AE1545" w:rsidRDefault="00B11B06" w:rsidP="00B11B06">
            <w:pPr>
              <w:suppressAutoHyphens/>
              <w:jc w:val="center"/>
              <w:rPr>
                <w:rFonts w:cs="Times New Roman"/>
                <w:sz w:val="24"/>
                <w:szCs w:val="24"/>
              </w:rPr>
            </w:pPr>
          </w:p>
        </w:tc>
        <w:tc>
          <w:tcPr>
            <w:tcW w:w="1104" w:type="dxa"/>
            <w:vAlign w:val="center"/>
          </w:tcPr>
          <w:p w14:paraId="5EE76A9C"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6EF1D981" w14:textId="77777777" w:rsidR="00B11B06" w:rsidRPr="00AE1545" w:rsidRDefault="00B11B06" w:rsidP="00B11B06">
            <w:pPr>
              <w:suppressAutoHyphens/>
              <w:jc w:val="center"/>
              <w:rPr>
                <w:rFonts w:cs="Times New Roman"/>
                <w:sz w:val="24"/>
                <w:szCs w:val="24"/>
              </w:rPr>
            </w:pPr>
          </w:p>
        </w:tc>
      </w:tr>
      <w:tr w:rsidR="00B11B06" w:rsidRPr="00AE1545" w14:paraId="0A89BD61" w14:textId="77777777" w:rsidTr="001B558E">
        <w:trPr>
          <w:gridAfter w:val="2"/>
          <w:wAfter w:w="1034" w:type="dxa"/>
          <w:cantSplit/>
        </w:trPr>
        <w:tc>
          <w:tcPr>
            <w:tcW w:w="571" w:type="dxa"/>
            <w:gridSpan w:val="2"/>
            <w:vAlign w:val="center"/>
          </w:tcPr>
          <w:p w14:paraId="52FD5A7D" w14:textId="77777777" w:rsidR="00B11B06" w:rsidRPr="00AE1545" w:rsidRDefault="00B11B06" w:rsidP="00B11B06">
            <w:pPr>
              <w:suppressAutoHyphens/>
              <w:jc w:val="center"/>
              <w:rPr>
                <w:rFonts w:cs="Times New Roman"/>
                <w:sz w:val="24"/>
                <w:szCs w:val="24"/>
              </w:rPr>
            </w:pPr>
            <w:r w:rsidRPr="00AE1545">
              <w:rPr>
                <w:rFonts w:cs="Times New Roman"/>
                <w:sz w:val="24"/>
                <w:szCs w:val="24"/>
              </w:rPr>
              <w:t>7.7</w:t>
            </w:r>
          </w:p>
        </w:tc>
        <w:tc>
          <w:tcPr>
            <w:tcW w:w="4882" w:type="dxa"/>
            <w:vAlign w:val="center"/>
          </w:tcPr>
          <w:p w14:paraId="5C856080" w14:textId="77777777" w:rsidR="00B11B06" w:rsidRPr="00AE1545" w:rsidRDefault="00B11B06" w:rsidP="00B11B06">
            <w:pPr>
              <w:suppressAutoHyphens/>
              <w:rPr>
                <w:rFonts w:cs="Times New Roman"/>
                <w:sz w:val="24"/>
                <w:szCs w:val="24"/>
              </w:rPr>
            </w:pPr>
            <w:r w:rsidRPr="00AE1545">
              <w:rPr>
                <w:rFonts w:cs="Times New Roman"/>
                <w:sz w:val="24"/>
                <w:szCs w:val="24"/>
              </w:rPr>
              <w:t>Осмотр аппарелей (отсутствие механических повреждений, соответствие Техническому заданию)</w:t>
            </w:r>
          </w:p>
        </w:tc>
        <w:tc>
          <w:tcPr>
            <w:tcW w:w="1448" w:type="dxa"/>
            <w:gridSpan w:val="2"/>
            <w:vAlign w:val="center"/>
          </w:tcPr>
          <w:p w14:paraId="03D3E858" w14:textId="77777777" w:rsidR="00B11B06" w:rsidRPr="00AE1545" w:rsidRDefault="00B11B06" w:rsidP="00B11B06">
            <w:pPr>
              <w:suppressAutoHyphens/>
              <w:jc w:val="center"/>
              <w:rPr>
                <w:rFonts w:cs="Times New Roman"/>
                <w:sz w:val="24"/>
                <w:szCs w:val="24"/>
              </w:rPr>
            </w:pPr>
          </w:p>
        </w:tc>
        <w:tc>
          <w:tcPr>
            <w:tcW w:w="1104" w:type="dxa"/>
            <w:vAlign w:val="center"/>
          </w:tcPr>
          <w:p w14:paraId="73852346"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5A7342E" w14:textId="77777777" w:rsidR="00B11B06" w:rsidRPr="00AE1545" w:rsidRDefault="00B11B06" w:rsidP="00B11B06">
            <w:pPr>
              <w:suppressAutoHyphens/>
              <w:jc w:val="center"/>
              <w:rPr>
                <w:rFonts w:cs="Times New Roman"/>
                <w:sz w:val="24"/>
                <w:szCs w:val="24"/>
              </w:rPr>
            </w:pPr>
          </w:p>
        </w:tc>
      </w:tr>
      <w:tr w:rsidR="00B11B06" w:rsidRPr="00AE1545" w14:paraId="52290317" w14:textId="77777777" w:rsidTr="001B558E">
        <w:trPr>
          <w:gridAfter w:val="2"/>
          <w:wAfter w:w="1034" w:type="dxa"/>
          <w:cantSplit/>
        </w:trPr>
        <w:tc>
          <w:tcPr>
            <w:tcW w:w="571" w:type="dxa"/>
            <w:gridSpan w:val="2"/>
            <w:vAlign w:val="center"/>
          </w:tcPr>
          <w:p w14:paraId="6132DE98"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7.8</w:t>
            </w:r>
          </w:p>
        </w:tc>
        <w:tc>
          <w:tcPr>
            <w:tcW w:w="4882" w:type="dxa"/>
            <w:vAlign w:val="center"/>
          </w:tcPr>
          <w:p w14:paraId="77925B6F" w14:textId="77777777" w:rsidR="00B11B06" w:rsidRPr="00AE1545" w:rsidRDefault="00B11B06" w:rsidP="00B11B06">
            <w:pPr>
              <w:suppressAutoHyphens/>
              <w:rPr>
                <w:rFonts w:cs="Times New Roman"/>
                <w:sz w:val="24"/>
                <w:szCs w:val="24"/>
              </w:rPr>
            </w:pPr>
            <w:r w:rsidRPr="00AE1545">
              <w:rPr>
                <w:rFonts w:cs="Times New Roman"/>
                <w:sz w:val="24"/>
                <w:szCs w:val="24"/>
              </w:rPr>
              <w:t>Осмотр дверей салона (состояние и замятие резиновых уплотнителей профилей створок дверей при их закрытии, отсутствие вредных касаний в открытом положении, дефекты стекол створок дверей (сколы, трещины, потертости, царапины), качество лакокрасочного покрытия створок дверей, работоспособность верхней подсветки дверных проемов, работоспособность системы антизажима «активная кромка», проверка кнопок адресного и аварийного открытия дверей пассажирами с двух сторон, работоспособность кнопок связи с водителем)</w:t>
            </w:r>
          </w:p>
        </w:tc>
        <w:tc>
          <w:tcPr>
            <w:tcW w:w="1448" w:type="dxa"/>
            <w:gridSpan w:val="2"/>
            <w:vAlign w:val="center"/>
          </w:tcPr>
          <w:p w14:paraId="44CAB8F2" w14:textId="77777777" w:rsidR="00B11B06" w:rsidRPr="00AE1545" w:rsidRDefault="00B11B06" w:rsidP="00B11B06">
            <w:pPr>
              <w:suppressAutoHyphens/>
              <w:jc w:val="center"/>
              <w:rPr>
                <w:rFonts w:cs="Times New Roman"/>
                <w:sz w:val="24"/>
                <w:szCs w:val="24"/>
              </w:rPr>
            </w:pPr>
          </w:p>
        </w:tc>
        <w:tc>
          <w:tcPr>
            <w:tcW w:w="1104" w:type="dxa"/>
            <w:vAlign w:val="center"/>
          </w:tcPr>
          <w:p w14:paraId="3025ED10"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3A044DCA" w14:textId="77777777" w:rsidR="00B11B06" w:rsidRPr="00AE1545" w:rsidRDefault="00B11B06" w:rsidP="00B11B06">
            <w:pPr>
              <w:suppressAutoHyphens/>
              <w:jc w:val="center"/>
              <w:rPr>
                <w:rFonts w:cs="Times New Roman"/>
                <w:sz w:val="24"/>
                <w:szCs w:val="24"/>
              </w:rPr>
            </w:pPr>
          </w:p>
        </w:tc>
      </w:tr>
      <w:tr w:rsidR="00B11B06" w:rsidRPr="00AE1545" w14:paraId="02460A42" w14:textId="77777777" w:rsidTr="001B558E">
        <w:trPr>
          <w:gridAfter w:val="2"/>
          <w:wAfter w:w="1034" w:type="dxa"/>
          <w:cantSplit/>
        </w:trPr>
        <w:tc>
          <w:tcPr>
            <w:tcW w:w="571" w:type="dxa"/>
            <w:gridSpan w:val="2"/>
            <w:vAlign w:val="center"/>
          </w:tcPr>
          <w:p w14:paraId="0A6878DA" w14:textId="77777777" w:rsidR="00B11B06" w:rsidRPr="00AE1545" w:rsidRDefault="00B11B06" w:rsidP="00B11B06">
            <w:pPr>
              <w:suppressAutoHyphens/>
              <w:jc w:val="center"/>
              <w:rPr>
                <w:rFonts w:cs="Times New Roman"/>
                <w:sz w:val="24"/>
                <w:szCs w:val="24"/>
              </w:rPr>
            </w:pPr>
            <w:r w:rsidRPr="00AE1545">
              <w:rPr>
                <w:rFonts w:cs="Times New Roman"/>
                <w:sz w:val="24"/>
                <w:szCs w:val="24"/>
              </w:rPr>
              <w:t>7.9</w:t>
            </w:r>
          </w:p>
        </w:tc>
        <w:tc>
          <w:tcPr>
            <w:tcW w:w="4882" w:type="dxa"/>
            <w:vAlign w:val="center"/>
          </w:tcPr>
          <w:p w14:paraId="64F10175" w14:textId="77777777" w:rsidR="00B11B06" w:rsidRPr="00AE1545" w:rsidRDefault="00B11B06" w:rsidP="00B11B06">
            <w:pPr>
              <w:suppressAutoHyphens/>
              <w:rPr>
                <w:rFonts w:cs="Times New Roman"/>
                <w:sz w:val="24"/>
                <w:szCs w:val="24"/>
              </w:rPr>
            </w:pPr>
            <w:r w:rsidRPr="00AE1545">
              <w:rPr>
                <w:rFonts w:cs="Times New Roman"/>
                <w:sz w:val="24"/>
                <w:szCs w:val="24"/>
              </w:rPr>
              <w:t>Осмотр комплектности (огнетушители, молотки для аварийных выходов, наличие сцепного устройства)</w:t>
            </w:r>
          </w:p>
        </w:tc>
        <w:tc>
          <w:tcPr>
            <w:tcW w:w="1448" w:type="dxa"/>
            <w:gridSpan w:val="2"/>
            <w:vAlign w:val="center"/>
          </w:tcPr>
          <w:p w14:paraId="0CD1E389" w14:textId="77777777" w:rsidR="00B11B06" w:rsidRPr="00AE1545" w:rsidRDefault="00B11B06" w:rsidP="00B11B06">
            <w:pPr>
              <w:suppressAutoHyphens/>
              <w:jc w:val="center"/>
              <w:rPr>
                <w:rFonts w:cs="Times New Roman"/>
                <w:sz w:val="24"/>
                <w:szCs w:val="24"/>
              </w:rPr>
            </w:pPr>
          </w:p>
        </w:tc>
        <w:tc>
          <w:tcPr>
            <w:tcW w:w="1104" w:type="dxa"/>
            <w:vAlign w:val="center"/>
          </w:tcPr>
          <w:p w14:paraId="6B12C62D"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4A498A28" w14:textId="77777777" w:rsidR="00B11B06" w:rsidRPr="00AE1545" w:rsidRDefault="00B11B06" w:rsidP="00B11B06">
            <w:pPr>
              <w:suppressAutoHyphens/>
              <w:jc w:val="center"/>
              <w:rPr>
                <w:rFonts w:cs="Times New Roman"/>
                <w:sz w:val="24"/>
                <w:szCs w:val="24"/>
              </w:rPr>
            </w:pPr>
          </w:p>
        </w:tc>
      </w:tr>
      <w:tr w:rsidR="00B11B06" w:rsidRPr="00AE1545" w14:paraId="6923FA84" w14:textId="77777777" w:rsidTr="001B558E">
        <w:trPr>
          <w:gridAfter w:val="2"/>
          <w:wAfter w:w="1034" w:type="dxa"/>
          <w:cantSplit/>
        </w:trPr>
        <w:tc>
          <w:tcPr>
            <w:tcW w:w="571" w:type="dxa"/>
            <w:gridSpan w:val="2"/>
            <w:vAlign w:val="center"/>
          </w:tcPr>
          <w:p w14:paraId="540444C4" w14:textId="77777777" w:rsidR="00B11B06" w:rsidRPr="00AE1545" w:rsidRDefault="00B11B06" w:rsidP="00B11B06">
            <w:pPr>
              <w:suppressAutoHyphens/>
              <w:jc w:val="center"/>
              <w:rPr>
                <w:rFonts w:cs="Times New Roman"/>
                <w:sz w:val="24"/>
                <w:szCs w:val="24"/>
              </w:rPr>
            </w:pPr>
            <w:r w:rsidRPr="00AE1545">
              <w:rPr>
                <w:rFonts w:cs="Times New Roman"/>
                <w:sz w:val="24"/>
                <w:szCs w:val="24"/>
              </w:rPr>
              <w:t>7.10</w:t>
            </w:r>
          </w:p>
        </w:tc>
        <w:tc>
          <w:tcPr>
            <w:tcW w:w="4882" w:type="dxa"/>
            <w:vAlign w:val="center"/>
          </w:tcPr>
          <w:p w14:paraId="42CEF549" w14:textId="77777777" w:rsidR="00B11B06" w:rsidRPr="00AE1545" w:rsidRDefault="00B11B06" w:rsidP="00B11B06">
            <w:pPr>
              <w:suppressAutoHyphens/>
              <w:rPr>
                <w:rFonts w:cs="Times New Roman"/>
                <w:sz w:val="24"/>
                <w:szCs w:val="24"/>
              </w:rPr>
            </w:pPr>
            <w:r w:rsidRPr="00AE1545">
              <w:rPr>
                <w:rFonts w:cs="Times New Roman"/>
                <w:sz w:val="24"/>
                <w:szCs w:val="24"/>
              </w:rPr>
              <w:t>Осмотр стоек и поручней (правильность установки крепежных элементов, надежность крепления, количество и компоновка ручек, отсутствие повреждений изоляционного покрытия)</w:t>
            </w:r>
          </w:p>
        </w:tc>
        <w:tc>
          <w:tcPr>
            <w:tcW w:w="1448" w:type="dxa"/>
            <w:gridSpan w:val="2"/>
            <w:vAlign w:val="center"/>
          </w:tcPr>
          <w:p w14:paraId="18A4D973" w14:textId="77777777" w:rsidR="00B11B06" w:rsidRPr="00AE1545" w:rsidRDefault="00B11B06" w:rsidP="00B11B06">
            <w:pPr>
              <w:suppressAutoHyphens/>
              <w:jc w:val="center"/>
              <w:rPr>
                <w:rFonts w:cs="Times New Roman"/>
                <w:sz w:val="24"/>
                <w:szCs w:val="24"/>
              </w:rPr>
            </w:pPr>
          </w:p>
        </w:tc>
        <w:tc>
          <w:tcPr>
            <w:tcW w:w="1104" w:type="dxa"/>
            <w:vAlign w:val="center"/>
          </w:tcPr>
          <w:p w14:paraId="0736C1C9"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AB4E78D" w14:textId="77777777" w:rsidR="00B11B06" w:rsidRPr="00AE1545" w:rsidRDefault="00B11B06" w:rsidP="00B11B06">
            <w:pPr>
              <w:suppressAutoHyphens/>
              <w:jc w:val="center"/>
              <w:rPr>
                <w:rFonts w:cs="Times New Roman"/>
                <w:sz w:val="24"/>
                <w:szCs w:val="24"/>
              </w:rPr>
            </w:pPr>
          </w:p>
        </w:tc>
      </w:tr>
      <w:tr w:rsidR="00B11B06" w:rsidRPr="00AE1545" w14:paraId="532EC144" w14:textId="77777777" w:rsidTr="001B558E">
        <w:trPr>
          <w:gridAfter w:val="2"/>
          <w:wAfter w:w="1034" w:type="dxa"/>
          <w:cantSplit/>
        </w:trPr>
        <w:tc>
          <w:tcPr>
            <w:tcW w:w="571" w:type="dxa"/>
            <w:gridSpan w:val="2"/>
            <w:vAlign w:val="center"/>
          </w:tcPr>
          <w:p w14:paraId="244E822E"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8</w:t>
            </w:r>
          </w:p>
        </w:tc>
        <w:tc>
          <w:tcPr>
            <w:tcW w:w="9307" w:type="dxa"/>
            <w:gridSpan w:val="7"/>
            <w:vAlign w:val="center"/>
          </w:tcPr>
          <w:p w14:paraId="72E4EB96" w14:textId="77777777" w:rsidR="00B11B06" w:rsidRPr="00AE1545" w:rsidRDefault="00B11B06" w:rsidP="00B11B06">
            <w:pPr>
              <w:suppressAutoHyphens/>
              <w:rPr>
                <w:rFonts w:cs="Times New Roman"/>
                <w:b/>
                <w:sz w:val="24"/>
                <w:szCs w:val="24"/>
              </w:rPr>
            </w:pPr>
            <w:r w:rsidRPr="00AE1545">
              <w:rPr>
                <w:rFonts w:cs="Times New Roman"/>
                <w:b/>
                <w:sz w:val="24"/>
                <w:szCs w:val="24"/>
              </w:rPr>
              <w:t>Осмотр нижней части и крышевого оборудования</w:t>
            </w:r>
          </w:p>
        </w:tc>
      </w:tr>
      <w:tr w:rsidR="00B11B06" w:rsidRPr="00AE1545" w14:paraId="59BA7B2E" w14:textId="77777777" w:rsidTr="001B558E">
        <w:trPr>
          <w:gridAfter w:val="2"/>
          <w:wAfter w:w="1034" w:type="dxa"/>
          <w:cantSplit/>
        </w:trPr>
        <w:tc>
          <w:tcPr>
            <w:tcW w:w="571" w:type="dxa"/>
            <w:gridSpan w:val="2"/>
            <w:vAlign w:val="center"/>
          </w:tcPr>
          <w:p w14:paraId="43B93D92" w14:textId="77777777" w:rsidR="00B11B06" w:rsidRPr="00AE1545" w:rsidRDefault="00B11B06" w:rsidP="00B11B06">
            <w:pPr>
              <w:suppressAutoHyphens/>
              <w:jc w:val="center"/>
              <w:rPr>
                <w:rFonts w:cs="Times New Roman"/>
                <w:sz w:val="24"/>
                <w:szCs w:val="24"/>
              </w:rPr>
            </w:pPr>
            <w:r w:rsidRPr="00AE1545">
              <w:rPr>
                <w:rFonts w:cs="Times New Roman"/>
                <w:sz w:val="24"/>
                <w:szCs w:val="24"/>
              </w:rPr>
              <w:t>8.1</w:t>
            </w:r>
          </w:p>
        </w:tc>
        <w:tc>
          <w:tcPr>
            <w:tcW w:w="4882" w:type="dxa"/>
            <w:vAlign w:val="center"/>
          </w:tcPr>
          <w:p w14:paraId="347BEB26" w14:textId="77777777" w:rsidR="00B11B06" w:rsidRPr="00AE1545" w:rsidRDefault="00B11B06" w:rsidP="00B11B06">
            <w:pPr>
              <w:suppressAutoHyphens/>
              <w:rPr>
                <w:rFonts w:cs="Times New Roman"/>
                <w:sz w:val="24"/>
                <w:szCs w:val="24"/>
              </w:rPr>
            </w:pPr>
            <w:r w:rsidRPr="00AE1545">
              <w:rPr>
                <w:rFonts w:cs="Times New Roman"/>
                <w:sz w:val="24"/>
                <w:szCs w:val="24"/>
              </w:rPr>
              <w:t>Осмотр тележек (проверка уровня масла в тяговом редукторе, отсутствии масляных подтеков, проверка межбандажного расстояния (1474 мм±2 мм), проверка наличия шунтов заземления кузова и бандажей, проверка муфты соединения тягового двигателя с редуктором, отсутствие масляных подтеков, проверка наличия и крепления надколесных кожухов, проверка работоспособности всех систем торможения)</w:t>
            </w:r>
          </w:p>
        </w:tc>
        <w:tc>
          <w:tcPr>
            <w:tcW w:w="1448" w:type="dxa"/>
            <w:gridSpan w:val="2"/>
            <w:vAlign w:val="center"/>
          </w:tcPr>
          <w:p w14:paraId="10F8D3DE" w14:textId="77777777" w:rsidR="00B11B06" w:rsidRPr="00AE1545" w:rsidRDefault="00B11B06" w:rsidP="00B11B06">
            <w:pPr>
              <w:suppressAutoHyphens/>
              <w:jc w:val="center"/>
              <w:rPr>
                <w:rFonts w:cs="Times New Roman"/>
                <w:sz w:val="24"/>
                <w:szCs w:val="24"/>
              </w:rPr>
            </w:pPr>
          </w:p>
        </w:tc>
        <w:tc>
          <w:tcPr>
            <w:tcW w:w="1104" w:type="dxa"/>
            <w:vAlign w:val="center"/>
          </w:tcPr>
          <w:p w14:paraId="34E4B4EE"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44FDDAAA" w14:textId="77777777" w:rsidR="00B11B06" w:rsidRPr="00AE1545" w:rsidRDefault="00B11B06" w:rsidP="00B11B06">
            <w:pPr>
              <w:suppressAutoHyphens/>
              <w:jc w:val="center"/>
              <w:rPr>
                <w:rFonts w:cs="Times New Roman"/>
                <w:sz w:val="24"/>
                <w:szCs w:val="24"/>
              </w:rPr>
            </w:pPr>
          </w:p>
        </w:tc>
      </w:tr>
      <w:tr w:rsidR="00B11B06" w:rsidRPr="00AE1545" w14:paraId="7BCF0EB7" w14:textId="77777777" w:rsidTr="001B558E">
        <w:trPr>
          <w:gridAfter w:val="2"/>
          <w:wAfter w:w="1034" w:type="dxa"/>
          <w:cantSplit/>
        </w:trPr>
        <w:tc>
          <w:tcPr>
            <w:tcW w:w="571" w:type="dxa"/>
            <w:gridSpan w:val="2"/>
            <w:vAlign w:val="center"/>
          </w:tcPr>
          <w:p w14:paraId="6214823A"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8.3</w:t>
            </w:r>
          </w:p>
        </w:tc>
        <w:tc>
          <w:tcPr>
            <w:tcW w:w="4882" w:type="dxa"/>
            <w:vAlign w:val="center"/>
          </w:tcPr>
          <w:p w14:paraId="47D4E833" w14:textId="77777777" w:rsidR="00B11B06" w:rsidRPr="00AE1545" w:rsidRDefault="00B11B06" w:rsidP="00B11B06">
            <w:pPr>
              <w:suppressAutoHyphens/>
              <w:rPr>
                <w:rFonts w:cs="Times New Roman"/>
                <w:sz w:val="24"/>
                <w:szCs w:val="24"/>
              </w:rPr>
            </w:pPr>
            <w:r w:rsidRPr="00AE1545">
              <w:rPr>
                <w:rFonts w:cs="Times New Roman"/>
                <w:sz w:val="24"/>
                <w:szCs w:val="24"/>
              </w:rPr>
              <w:t>Проверка возможности регулировки отбойного бруса по высоте</w:t>
            </w:r>
          </w:p>
        </w:tc>
        <w:tc>
          <w:tcPr>
            <w:tcW w:w="1448" w:type="dxa"/>
            <w:gridSpan w:val="2"/>
            <w:vAlign w:val="center"/>
          </w:tcPr>
          <w:p w14:paraId="4DDCD367" w14:textId="77777777" w:rsidR="00B11B06" w:rsidRPr="00AE1545" w:rsidRDefault="00B11B06" w:rsidP="00B11B06">
            <w:pPr>
              <w:suppressAutoHyphens/>
              <w:jc w:val="center"/>
              <w:rPr>
                <w:rFonts w:cs="Times New Roman"/>
                <w:sz w:val="24"/>
                <w:szCs w:val="24"/>
              </w:rPr>
            </w:pPr>
          </w:p>
        </w:tc>
        <w:tc>
          <w:tcPr>
            <w:tcW w:w="1104" w:type="dxa"/>
            <w:vAlign w:val="center"/>
          </w:tcPr>
          <w:p w14:paraId="2BA6FF52"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409DABA7" w14:textId="77777777" w:rsidR="00B11B06" w:rsidRPr="00AE1545" w:rsidRDefault="00B11B06" w:rsidP="00B11B06">
            <w:pPr>
              <w:suppressAutoHyphens/>
              <w:jc w:val="center"/>
              <w:rPr>
                <w:rFonts w:cs="Times New Roman"/>
                <w:sz w:val="24"/>
                <w:szCs w:val="24"/>
              </w:rPr>
            </w:pPr>
          </w:p>
        </w:tc>
      </w:tr>
      <w:tr w:rsidR="00B11B06" w:rsidRPr="00AE1545" w14:paraId="4682422C" w14:textId="77777777" w:rsidTr="001B558E">
        <w:trPr>
          <w:gridAfter w:val="2"/>
          <w:wAfter w:w="1034" w:type="dxa"/>
          <w:cantSplit/>
        </w:trPr>
        <w:tc>
          <w:tcPr>
            <w:tcW w:w="571" w:type="dxa"/>
            <w:gridSpan w:val="2"/>
            <w:vAlign w:val="center"/>
          </w:tcPr>
          <w:p w14:paraId="517475A5"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9</w:t>
            </w:r>
          </w:p>
        </w:tc>
        <w:tc>
          <w:tcPr>
            <w:tcW w:w="9307" w:type="dxa"/>
            <w:gridSpan w:val="7"/>
            <w:vAlign w:val="center"/>
          </w:tcPr>
          <w:p w14:paraId="7BD21BD2" w14:textId="77777777" w:rsidR="00B11B06" w:rsidRPr="00AE1545" w:rsidRDefault="00B11B06" w:rsidP="00B11B06">
            <w:pPr>
              <w:suppressAutoHyphens/>
              <w:rPr>
                <w:rFonts w:cs="Times New Roman"/>
                <w:sz w:val="24"/>
                <w:szCs w:val="24"/>
              </w:rPr>
            </w:pPr>
            <w:r w:rsidRPr="00AE1545">
              <w:rPr>
                <w:rFonts w:cs="Times New Roman"/>
                <w:b/>
                <w:sz w:val="24"/>
                <w:szCs w:val="24"/>
              </w:rPr>
              <w:t>Осмотр крышевого оборудования</w:t>
            </w:r>
          </w:p>
        </w:tc>
      </w:tr>
      <w:tr w:rsidR="00B11B06" w:rsidRPr="00AE1545" w14:paraId="52571895" w14:textId="77777777" w:rsidTr="001B558E">
        <w:trPr>
          <w:gridAfter w:val="2"/>
          <w:wAfter w:w="1034" w:type="dxa"/>
          <w:cantSplit/>
        </w:trPr>
        <w:tc>
          <w:tcPr>
            <w:tcW w:w="571" w:type="dxa"/>
            <w:gridSpan w:val="2"/>
            <w:vAlign w:val="center"/>
          </w:tcPr>
          <w:p w14:paraId="0E3167A1" w14:textId="77777777" w:rsidR="00B11B06" w:rsidRPr="00AE1545" w:rsidRDefault="00B11B06" w:rsidP="00B11B06">
            <w:pPr>
              <w:suppressAutoHyphens/>
              <w:jc w:val="center"/>
              <w:rPr>
                <w:rFonts w:cs="Times New Roman"/>
                <w:sz w:val="24"/>
                <w:szCs w:val="24"/>
              </w:rPr>
            </w:pPr>
            <w:r w:rsidRPr="00AE1545">
              <w:rPr>
                <w:rFonts w:cs="Times New Roman"/>
                <w:sz w:val="24"/>
                <w:szCs w:val="24"/>
              </w:rPr>
              <w:t>9.1</w:t>
            </w:r>
          </w:p>
        </w:tc>
        <w:tc>
          <w:tcPr>
            <w:tcW w:w="4882" w:type="dxa"/>
            <w:vAlign w:val="center"/>
          </w:tcPr>
          <w:p w14:paraId="18615692" w14:textId="77777777" w:rsidR="00B11B06" w:rsidRPr="00AE1545" w:rsidRDefault="00B11B06" w:rsidP="00B11B06">
            <w:pPr>
              <w:suppressAutoHyphens/>
              <w:rPr>
                <w:rFonts w:cs="Times New Roman"/>
                <w:sz w:val="24"/>
                <w:szCs w:val="24"/>
              </w:rPr>
            </w:pPr>
            <w:r w:rsidRPr="00AE1545">
              <w:rPr>
                <w:rFonts w:cs="Times New Roman"/>
                <w:sz w:val="24"/>
                <w:szCs w:val="24"/>
              </w:rPr>
              <w:t>Осмотр оборудования на крыше (надежность крепления крышевого оборудования, целостность изоляторов, наличие и целостность желобов высоковольтных проводов, герметичность вводов высоковольтных проводов, наличие и целостность резиновых дорожек для работы обслуживающего персонала на крыше)</w:t>
            </w:r>
          </w:p>
        </w:tc>
        <w:tc>
          <w:tcPr>
            <w:tcW w:w="1448" w:type="dxa"/>
            <w:gridSpan w:val="2"/>
            <w:vAlign w:val="center"/>
          </w:tcPr>
          <w:p w14:paraId="6942D2AA" w14:textId="77777777" w:rsidR="00B11B06" w:rsidRPr="00AE1545" w:rsidRDefault="00B11B06" w:rsidP="00B11B06">
            <w:pPr>
              <w:suppressAutoHyphens/>
              <w:jc w:val="center"/>
              <w:rPr>
                <w:rFonts w:cs="Times New Roman"/>
                <w:sz w:val="24"/>
                <w:szCs w:val="24"/>
              </w:rPr>
            </w:pPr>
          </w:p>
        </w:tc>
        <w:tc>
          <w:tcPr>
            <w:tcW w:w="1104" w:type="dxa"/>
            <w:vAlign w:val="center"/>
          </w:tcPr>
          <w:p w14:paraId="4398A35E"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1C01E4C" w14:textId="77777777" w:rsidR="00B11B06" w:rsidRPr="00AE1545" w:rsidRDefault="00B11B06" w:rsidP="00B11B06">
            <w:pPr>
              <w:suppressAutoHyphens/>
              <w:jc w:val="center"/>
              <w:rPr>
                <w:rFonts w:cs="Times New Roman"/>
                <w:sz w:val="24"/>
                <w:szCs w:val="24"/>
              </w:rPr>
            </w:pPr>
          </w:p>
        </w:tc>
      </w:tr>
      <w:tr w:rsidR="00B11B06" w:rsidRPr="00AE1545" w14:paraId="5B211814" w14:textId="77777777" w:rsidTr="001B558E">
        <w:trPr>
          <w:gridAfter w:val="2"/>
          <w:wAfter w:w="1034" w:type="dxa"/>
          <w:cantSplit/>
        </w:trPr>
        <w:tc>
          <w:tcPr>
            <w:tcW w:w="571" w:type="dxa"/>
            <w:gridSpan w:val="2"/>
            <w:vAlign w:val="center"/>
          </w:tcPr>
          <w:p w14:paraId="7256F733" w14:textId="77777777" w:rsidR="00B11B06" w:rsidRPr="00AE1545" w:rsidRDefault="00B11B06" w:rsidP="00B11B06">
            <w:pPr>
              <w:suppressAutoHyphens/>
              <w:jc w:val="center"/>
              <w:rPr>
                <w:rFonts w:cs="Times New Roman"/>
                <w:sz w:val="24"/>
                <w:szCs w:val="24"/>
              </w:rPr>
            </w:pPr>
            <w:r w:rsidRPr="00AE1545">
              <w:rPr>
                <w:rFonts w:cs="Times New Roman"/>
                <w:sz w:val="24"/>
                <w:szCs w:val="24"/>
              </w:rPr>
              <w:t>9.2</w:t>
            </w:r>
          </w:p>
        </w:tc>
        <w:tc>
          <w:tcPr>
            <w:tcW w:w="4882" w:type="dxa"/>
            <w:vAlign w:val="center"/>
          </w:tcPr>
          <w:p w14:paraId="0D564F06" w14:textId="77777777" w:rsidR="00B11B06" w:rsidRPr="00AE1545" w:rsidRDefault="00B11B06" w:rsidP="00B11B06">
            <w:pPr>
              <w:suppressAutoHyphens/>
              <w:rPr>
                <w:rFonts w:cs="Times New Roman"/>
                <w:sz w:val="24"/>
                <w:szCs w:val="24"/>
              </w:rPr>
            </w:pPr>
            <w:r w:rsidRPr="00AE1545">
              <w:rPr>
                <w:rFonts w:cs="Times New Roman"/>
                <w:sz w:val="24"/>
                <w:szCs w:val="24"/>
              </w:rPr>
              <w:t>Осмотр токоприемного устройства (плавность хода токоприемника (без заеданий и рывков), работоспособность электропривода подъема-опускания токоприемника, работоспособность ручного привода подъема-опускания токоприемника, проверка регулировки давления головки (каретки) токоприемника на контактный провод, наличие и целостность шунтов, фиксация токоприемника в опущенном состоянии, крепления основания токоприемников к раме)</w:t>
            </w:r>
          </w:p>
        </w:tc>
        <w:tc>
          <w:tcPr>
            <w:tcW w:w="1448" w:type="dxa"/>
            <w:gridSpan w:val="2"/>
            <w:vAlign w:val="center"/>
          </w:tcPr>
          <w:p w14:paraId="43225772" w14:textId="77777777" w:rsidR="00B11B06" w:rsidRPr="00AE1545" w:rsidRDefault="00B11B06" w:rsidP="00B11B06">
            <w:pPr>
              <w:suppressAutoHyphens/>
              <w:jc w:val="center"/>
              <w:rPr>
                <w:rFonts w:cs="Times New Roman"/>
                <w:sz w:val="24"/>
                <w:szCs w:val="24"/>
              </w:rPr>
            </w:pPr>
          </w:p>
        </w:tc>
        <w:tc>
          <w:tcPr>
            <w:tcW w:w="1104" w:type="dxa"/>
            <w:vAlign w:val="center"/>
          </w:tcPr>
          <w:p w14:paraId="17818815"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5F4E5509" w14:textId="77777777" w:rsidR="00B11B06" w:rsidRPr="00AE1545" w:rsidRDefault="00B11B06" w:rsidP="00B11B06">
            <w:pPr>
              <w:suppressAutoHyphens/>
              <w:jc w:val="center"/>
              <w:rPr>
                <w:rFonts w:cs="Times New Roman"/>
                <w:sz w:val="24"/>
                <w:szCs w:val="24"/>
              </w:rPr>
            </w:pPr>
          </w:p>
        </w:tc>
      </w:tr>
      <w:tr w:rsidR="00B11B06" w:rsidRPr="00AE1545" w14:paraId="07691AE6" w14:textId="77777777" w:rsidTr="001B558E">
        <w:trPr>
          <w:gridAfter w:val="2"/>
          <w:wAfter w:w="1034" w:type="dxa"/>
          <w:cantSplit/>
        </w:trPr>
        <w:tc>
          <w:tcPr>
            <w:tcW w:w="571" w:type="dxa"/>
            <w:gridSpan w:val="2"/>
            <w:vAlign w:val="center"/>
          </w:tcPr>
          <w:p w14:paraId="1FA5A0FE" w14:textId="77777777" w:rsidR="00B11B06" w:rsidRPr="00AE1545" w:rsidRDefault="00B11B06" w:rsidP="00B11B06">
            <w:pPr>
              <w:suppressAutoHyphens/>
              <w:jc w:val="center"/>
              <w:rPr>
                <w:rFonts w:cs="Times New Roman"/>
                <w:b/>
                <w:sz w:val="24"/>
                <w:szCs w:val="24"/>
              </w:rPr>
            </w:pPr>
            <w:r w:rsidRPr="00AE1545">
              <w:rPr>
                <w:rFonts w:cs="Times New Roman"/>
                <w:b/>
                <w:sz w:val="24"/>
                <w:szCs w:val="24"/>
              </w:rPr>
              <w:t>10</w:t>
            </w:r>
          </w:p>
        </w:tc>
        <w:tc>
          <w:tcPr>
            <w:tcW w:w="9307" w:type="dxa"/>
            <w:gridSpan w:val="7"/>
            <w:vAlign w:val="center"/>
          </w:tcPr>
          <w:p w14:paraId="301DEF11" w14:textId="77777777" w:rsidR="00B11B06" w:rsidRPr="00AE1545" w:rsidRDefault="00B11B06" w:rsidP="00B11B06">
            <w:pPr>
              <w:suppressAutoHyphens/>
              <w:rPr>
                <w:rFonts w:cs="Times New Roman"/>
                <w:b/>
                <w:sz w:val="24"/>
                <w:szCs w:val="24"/>
              </w:rPr>
            </w:pPr>
            <w:r w:rsidRPr="00AE1545">
              <w:rPr>
                <w:rFonts w:cs="Times New Roman"/>
                <w:b/>
                <w:sz w:val="24"/>
                <w:szCs w:val="24"/>
              </w:rPr>
              <w:t>Техническая и эксплуатационная документация</w:t>
            </w:r>
          </w:p>
        </w:tc>
      </w:tr>
      <w:tr w:rsidR="00B11B06" w:rsidRPr="00AE1545" w14:paraId="6BEB1B8B" w14:textId="77777777" w:rsidTr="001B558E">
        <w:trPr>
          <w:gridAfter w:val="2"/>
          <w:wAfter w:w="1034" w:type="dxa"/>
          <w:cantSplit/>
        </w:trPr>
        <w:tc>
          <w:tcPr>
            <w:tcW w:w="571" w:type="dxa"/>
            <w:gridSpan w:val="2"/>
            <w:vAlign w:val="center"/>
          </w:tcPr>
          <w:p w14:paraId="6639941D" w14:textId="77777777" w:rsidR="00B11B06" w:rsidRPr="00AE1545" w:rsidRDefault="00B11B06" w:rsidP="00B11B06">
            <w:pPr>
              <w:suppressAutoHyphens/>
              <w:jc w:val="center"/>
              <w:rPr>
                <w:rFonts w:cs="Times New Roman"/>
                <w:sz w:val="24"/>
                <w:szCs w:val="24"/>
              </w:rPr>
            </w:pPr>
            <w:r w:rsidRPr="00AE1545">
              <w:rPr>
                <w:rFonts w:cs="Times New Roman"/>
                <w:sz w:val="24"/>
                <w:szCs w:val="24"/>
              </w:rPr>
              <w:lastRenderedPageBreak/>
              <w:t>10.1</w:t>
            </w:r>
          </w:p>
        </w:tc>
        <w:tc>
          <w:tcPr>
            <w:tcW w:w="4882" w:type="dxa"/>
            <w:vAlign w:val="center"/>
          </w:tcPr>
          <w:p w14:paraId="49F3FCF8" w14:textId="77777777" w:rsidR="00B11B06" w:rsidRPr="00AE1545" w:rsidRDefault="00B11B06" w:rsidP="00B11B06">
            <w:pPr>
              <w:suppressAutoHyphens/>
              <w:rPr>
                <w:rFonts w:cs="Times New Roman"/>
                <w:sz w:val="24"/>
                <w:szCs w:val="24"/>
              </w:rPr>
            </w:pPr>
            <w:r w:rsidRPr="00AE1545">
              <w:rPr>
                <w:rFonts w:cs="Times New Roman"/>
                <w:sz w:val="24"/>
                <w:szCs w:val="24"/>
              </w:rPr>
              <w:t>Проверка технической и эксплуатационной документации на Предмет лизинга (формуляр единицы Предмета лизинга; руководство по эксплуатации; паспорта на все электрооборудование, блоки управления, панели коммутации, панели управления, источники питания; паспорта на: тележку и колесные пары, АСОТП, информационную систему и носитель, партию пассажирских сидений, сиденье водителя, систему климат-контроля; РЭ тягового электрооборудования; РЭ системы обнаружения пожаров и т.д.)</w:t>
            </w:r>
          </w:p>
        </w:tc>
        <w:tc>
          <w:tcPr>
            <w:tcW w:w="1448" w:type="dxa"/>
            <w:gridSpan w:val="2"/>
            <w:vAlign w:val="center"/>
          </w:tcPr>
          <w:p w14:paraId="303C872B" w14:textId="77777777" w:rsidR="00B11B06" w:rsidRPr="00AE1545" w:rsidRDefault="00B11B06" w:rsidP="00B11B06">
            <w:pPr>
              <w:suppressAutoHyphens/>
              <w:jc w:val="center"/>
              <w:rPr>
                <w:rFonts w:cs="Times New Roman"/>
                <w:sz w:val="24"/>
                <w:szCs w:val="24"/>
              </w:rPr>
            </w:pPr>
          </w:p>
        </w:tc>
        <w:tc>
          <w:tcPr>
            <w:tcW w:w="1104" w:type="dxa"/>
            <w:vAlign w:val="center"/>
          </w:tcPr>
          <w:p w14:paraId="1D1A44A1" w14:textId="77777777" w:rsidR="00B11B06" w:rsidRPr="00AE1545" w:rsidRDefault="00B11B06" w:rsidP="00B11B06">
            <w:pPr>
              <w:suppressAutoHyphens/>
              <w:jc w:val="center"/>
              <w:rPr>
                <w:rFonts w:cs="Times New Roman"/>
                <w:sz w:val="24"/>
                <w:szCs w:val="24"/>
              </w:rPr>
            </w:pPr>
          </w:p>
        </w:tc>
        <w:tc>
          <w:tcPr>
            <w:tcW w:w="1873" w:type="dxa"/>
            <w:gridSpan w:val="3"/>
            <w:vAlign w:val="center"/>
          </w:tcPr>
          <w:p w14:paraId="13C79D52" w14:textId="77777777" w:rsidR="00B11B06" w:rsidRPr="00AE1545" w:rsidRDefault="00B11B06" w:rsidP="00B11B06">
            <w:pPr>
              <w:suppressAutoHyphens/>
              <w:jc w:val="center"/>
              <w:rPr>
                <w:rFonts w:cs="Times New Roman"/>
                <w:sz w:val="24"/>
                <w:szCs w:val="24"/>
              </w:rPr>
            </w:pPr>
          </w:p>
        </w:tc>
      </w:tr>
      <w:tr w:rsidR="00B11B06" w:rsidRPr="00AE1545" w14:paraId="6BD6255C"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55" w:type="dxa"/>
          <w:wAfter w:w="525" w:type="dxa"/>
          <w:cantSplit/>
        </w:trPr>
        <w:tc>
          <w:tcPr>
            <w:tcW w:w="10232" w:type="dxa"/>
            <w:gridSpan w:val="9"/>
          </w:tcPr>
          <w:p w14:paraId="358C8BA6" w14:textId="77777777" w:rsidR="00B11B06" w:rsidRPr="00AE1545" w:rsidRDefault="00B11B06" w:rsidP="00B11B06">
            <w:pPr>
              <w:suppressAutoHyphens/>
              <w:rPr>
                <w:rFonts w:cs="Times New Roman"/>
                <w:b/>
                <w:sz w:val="24"/>
                <w:szCs w:val="24"/>
              </w:rPr>
            </w:pPr>
            <w:r w:rsidRPr="00AE1545">
              <w:rPr>
                <w:rFonts w:cs="Times New Roman"/>
                <w:b/>
                <w:sz w:val="24"/>
                <w:szCs w:val="24"/>
              </w:rPr>
              <w:t>Заключение приемочной комиссии:</w:t>
            </w:r>
          </w:p>
        </w:tc>
      </w:tr>
      <w:tr w:rsidR="00B11B06" w:rsidRPr="00AE1545" w14:paraId="4C3588F0"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55" w:type="dxa"/>
          <w:wAfter w:w="525" w:type="dxa"/>
          <w:cantSplit/>
        </w:trPr>
        <w:tc>
          <w:tcPr>
            <w:tcW w:w="10232" w:type="dxa"/>
            <w:gridSpan w:val="9"/>
          </w:tcPr>
          <w:p w14:paraId="11643442" w14:textId="77777777" w:rsidR="00B11B06" w:rsidRPr="00AE1545" w:rsidRDefault="00B11B06" w:rsidP="00B11B06">
            <w:pPr>
              <w:suppressAutoHyphens/>
              <w:jc w:val="center"/>
              <w:rPr>
                <w:rFonts w:cs="Times New Roman"/>
                <w:sz w:val="24"/>
                <w:szCs w:val="24"/>
              </w:rPr>
            </w:pPr>
            <w:r w:rsidRPr="00AE1545">
              <w:rPr>
                <w:rFonts w:cs="Times New Roman"/>
                <w:sz w:val="24"/>
                <w:szCs w:val="24"/>
              </w:rPr>
              <w:t>______________________________________________________________________________________________________________________</w:t>
            </w:r>
          </w:p>
        </w:tc>
      </w:tr>
      <w:tr w:rsidR="00B11B06" w:rsidRPr="00AE1545" w14:paraId="11059346"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55" w:type="dxa"/>
          <w:wAfter w:w="525" w:type="dxa"/>
          <w:cantSplit/>
        </w:trPr>
        <w:tc>
          <w:tcPr>
            <w:tcW w:w="10232" w:type="dxa"/>
            <w:gridSpan w:val="9"/>
          </w:tcPr>
          <w:p w14:paraId="3CD34B89" w14:textId="77777777" w:rsidR="00B11B06" w:rsidRPr="00AE1545" w:rsidRDefault="00B11B06" w:rsidP="00B11B06">
            <w:pPr>
              <w:suppressAutoHyphens/>
              <w:jc w:val="center"/>
              <w:rPr>
                <w:rFonts w:cs="Times New Roman"/>
                <w:sz w:val="24"/>
                <w:szCs w:val="24"/>
              </w:rPr>
            </w:pPr>
            <w:r w:rsidRPr="00AE1545">
              <w:rPr>
                <w:rFonts w:cs="Times New Roman"/>
                <w:sz w:val="24"/>
                <w:szCs w:val="24"/>
              </w:rPr>
              <w:t>______________________________________________________________________________________________________________________________________________</w:t>
            </w:r>
          </w:p>
        </w:tc>
      </w:tr>
      <w:tr w:rsidR="00B11B06" w:rsidRPr="00AE1545" w14:paraId="3071B028"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1DEFA95E" w14:textId="77777777" w:rsidR="00B11B06" w:rsidRPr="00AE1545" w:rsidRDefault="00B11B06" w:rsidP="00B11B06">
            <w:pPr>
              <w:suppressAutoHyphens/>
              <w:rPr>
                <w:rFonts w:cs="Times New Roman"/>
                <w:sz w:val="24"/>
                <w:szCs w:val="24"/>
              </w:rPr>
            </w:pPr>
            <w:r w:rsidRPr="00AE1545">
              <w:rPr>
                <w:rFonts w:cs="Times New Roman"/>
                <w:sz w:val="24"/>
                <w:szCs w:val="24"/>
              </w:rPr>
              <w:t>От СПб ГУП «Горэлектротранс»</w:t>
            </w:r>
          </w:p>
        </w:tc>
        <w:tc>
          <w:tcPr>
            <w:tcW w:w="2482" w:type="dxa"/>
            <w:gridSpan w:val="3"/>
          </w:tcPr>
          <w:p w14:paraId="0E4132D3" w14:textId="77777777" w:rsidR="00B11B06" w:rsidRPr="00AE1545" w:rsidRDefault="00B11B06" w:rsidP="00B11B06">
            <w:pPr>
              <w:suppressAutoHyphens/>
              <w:jc w:val="center"/>
              <w:rPr>
                <w:rFonts w:cs="Times New Roman"/>
                <w:sz w:val="24"/>
                <w:szCs w:val="24"/>
              </w:rPr>
            </w:pPr>
          </w:p>
        </w:tc>
        <w:tc>
          <w:tcPr>
            <w:tcW w:w="236" w:type="dxa"/>
          </w:tcPr>
          <w:p w14:paraId="76477A8D" w14:textId="77777777" w:rsidR="00B11B06" w:rsidRPr="00AE1545" w:rsidRDefault="00B11B06" w:rsidP="00B11B06">
            <w:pPr>
              <w:suppressAutoHyphens/>
              <w:jc w:val="center"/>
              <w:rPr>
                <w:rFonts w:cs="Times New Roman"/>
                <w:sz w:val="24"/>
                <w:szCs w:val="24"/>
              </w:rPr>
            </w:pPr>
          </w:p>
        </w:tc>
        <w:tc>
          <w:tcPr>
            <w:tcW w:w="2595" w:type="dxa"/>
            <w:gridSpan w:val="3"/>
          </w:tcPr>
          <w:p w14:paraId="2F357261" w14:textId="77777777" w:rsidR="00B11B06" w:rsidRPr="00AE1545" w:rsidRDefault="00B11B06" w:rsidP="00B11B06">
            <w:pPr>
              <w:suppressAutoHyphens/>
              <w:jc w:val="center"/>
              <w:rPr>
                <w:rFonts w:cs="Times New Roman"/>
                <w:sz w:val="24"/>
                <w:szCs w:val="24"/>
              </w:rPr>
            </w:pPr>
          </w:p>
        </w:tc>
      </w:tr>
      <w:tr w:rsidR="00B11B06" w:rsidRPr="00AE1545" w14:paraId="16B89EA3"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147FBBDC" w14:textId="77777777" w:rsidR="00B11B06" w:rsidRPr="00AE1545" w:rsidRDefault="00B11B06" w:rsidP="00B11B06">
            <w:pPr>
              <w:suppressAutoHyphens/>
              <w:rPr>
                <w:rFonts w:cs="Times New Roman"/>
                <w:sz w:val="24"/>
                <w:szCs w:val="24"/>
              </w:rPr>
            </w:pPr>
          </w:p>
        </w:tc>
        <w:tc>
          <w:tcPr>
            <w:tcW w:w="2482" w:type="dxa"/>
            <w:gridSpan w:val="3"/>
            <w:tcBorders>
              <w:bottom w:val="single" w:sz="4" w:space="0" w:color="auto"/>
            </w:tcBorders>
          </w:tcPr>
          <w:p w14:paraId="0356ABC9" w14:textId="77777777" w:rsidR="00B11B06" w:rsidRPr="00AE1545" w:rsidRDefault="00B11B06" w:rsidP="00B11B06">
            <w:pPr>
              <w:suppressAutoHyphens/>
              <w:jc w:val="center"/>
              <w:rPr>
                <w:rFonts w:cs="Times New Roman"/>
                <w:sz w:val="24"/>
                <w:szCs w:val="24"/>
              </w:rPr>
            </w:pPr>
          </w:p>
        </w:tc>
        <w:tc>
          <w:tcPr>
            <w:tcW w:w="236" w:type="dxa"/>
            <w:tcBorders>
              <w:bottom w:val="single" w:sz="4" w:space="0" w:color="auto"/>
            </w:tcBorders>
          </w:tcPr>
          <w:p w14:paraId="2F08EEB9" w14:textId="77777777" w:rsidR="00B11B06" w:rsidRPr="00AE1545" w:rsidRDefault="00B11B06" w:rsidP="00B11B06">
            <w:pPr>
              <w:suppressAutoHyphens/>
              <w:jc w:val="center"/>
              <w:rPr>
                <w:rFonts w:cs="Times New Roman"/>
                <w:sz w:val="24"/>
                <w:szCs w:val="24"/>
              </w:rPr>
            </w:pPr>
          </w:p>
        </w:tc>
        <w:tc>
          <w:tcPr>
            <w:tcW w:w="2595" w:type="dxa"/>
            <w:gridSpan w:val="3"/>
            <w:tcBorders>
              <w:bottom w:val="single" w:sz="4" w:space="0" w:color="auto"/>
            </w:tcBorders>
          </w:tcPr>
          <w:p w14:paraId="04BB0B99" w14:textId="77777777" w:rsidR="00B11B06" w:rsidRPr="00AE1545" w:rsidRDefault="00B11B06" w:rsidP="00B11B06">
            <w:pPr>
              <w:suppressAutoHyphens/>
              <w:jc w:val="center"/>
              <w:rPr>
                <w:rFonts w:cs="Times New Roman"/>
                <w:sz w:val="24"/>
                <w:szCs w:val="24"/>
              </w:rPr>
            </w:pPr>
          </w:p>
        </w:tc>
      </w:tr>
      <w:tr w:rsidR="00B11B06" w:rsidRPr="00AE1545" w14:paraId="356E46AC"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43AA9394" w14:textId="77777777" w:rsidR="00B11B06" w:rsidRPr="00AE1545" w:rsidRDefault="00B11B06" w:rsidP="00B11B06">
            <w:pPr>
              <w:suppressAutoHyphens/>
              <w:rPr>
                <w:rFonts w:cs="Times New Roman"/>
                <w:sz w:val="24"/>
                <w:szCs w:val="24"/>
              </w:rPr>
            </w:pPr>
          </w:p>
        </w:tc>
        <w:tc>
          <w:tcPr>
            <w:tcW w:w="2482" w:type="dxa"/>
            <w:gridSpan w:val="3"/>
            <w:tcBorders>
              <w:top w:val="single" w:sz="4" w:space="0" w:color="auto"/>
            </w:tcBorders>
          </w:tcPr>
          <w:p w14:paraId="01EC6FBC" w14:textId="77777777" w:rsidR="00B11B06" w:rsidRPr="00AE1545" w:rsidRDefault="00B11B06" w:rsidP="00B11B06">
            <w:pPr>
              <w:suppressAutoHyphens/>
              <w:jc w:val="center"/>
              <w:rPr>
                <w:rFonts w:cs="Times New Roman"/>
                <w:sz w:val="24"/>
                <w:szCs w:val="24"/>
              </w:rPr>
            </w:pPr>
            <w:r w:rsidRPr="00AE1545">
              <w:rPr>
                <w:rFonts w:cs="Times New Roman"/>
                <w:sz w:val="24"/>
                <w:szCs w:val="24"/>
              </w:rPr>
              <w:t>(должность)</w:t>
            </w:r>
          </w:p>
        </w:tc>
        <w:tc>
          <w:tcPr>
            <w:tcW w:w="236" w:type="dxa"/>
            <w:tcBorders>
              <w:top w:val="single" w:sz="4" w:space="0" w:color="auto"/>
            </w:tcBorders>
          </w:tcPr>
          <w:p w14:paraId="6687200A" w14:textId="77777777" w:rsidR="00B11B06" w:rsidRPr="00AE1545" w:rsidRDefault="00B11B06" w:rsidP="00B11B06">
            <w:pPr>
              <w:suppressAutoHyphens/>
              <w:jc w:val="center"/>
              <w:rPr>
                <w:rFonts w:cs="Times New Roman"/>
                <w:sz w:val="24"/>
                <w:szCs w:val="24"/>
              </w:rPr>
            </w:pPr>
            <w:r w:rsidRPr="00AE1545">
              <w:rPr>
                <w:rFonts w:cs="Times New Roman"/>
                <w:sz w:val="24"/>
                <w:szCs w:val="24"/>
              </w:rPr>
              <w:t>(подпись)</w:t>
            </w:r>
          </w:p>
        </w:tc>
        <w:tc>
          <w:tcPr>
            <w:tcW w:w="2595" w:type="dxa"/>
            <w:gridSpan w:val="3"/>
            <w:tcBorders>
              <w:top w:val="single" w:sz="4" w:space="0" w:color="auto"/>
            </w:tcBorders>
          </w:tcPr>
          <w:p w14:paraId="68E507EF" w14:textId="77777777" w:rsidR="00B11B06" w:rsidRPr="00AE1545" w:rsidRDefault="00B11B06" w:rsidP="00B11B06">
            <w:pPr>
              <w:suppressAutoHyphens/>
              <w:jc w:val="center"/>
              <w:rPr>
                <w:rFonts w:cs="Times New Roman"/>
                <w:sz w:val="24"/>
                <w:szCs w:val="24"/>
              </w:rPr>
            </w:pPr>
            <w:r w:rsidRPr="00AE1545">
              <w:rPr>
                <w:rFonts w:cs="Times New Roman"/>
                <w:sz w:val="24"/>
                <w:szCs w:val="24"/>
              </w:rPr>
              <w:t>(расшифровка подписи)</w:t>
            </w:r>
          </w:p>
        </w:tc>
      </w:tr>
      <w:tr w:rsidR="00B11B06" w:rsidRPr="00AE1545" w14:paraId="1A05CF27"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629A0F12" w14:textId="77777777" w:rsidR="00B11B06" w:rsidRPr="00AE1545" w:rsidRDefault="00B11B06" w:rsidP="00B11B06">
            <w:pPr>
              <w:suppressAutoHyphens/>
              <w:rPr>
                <w:rFonts w:cs="Times New Roman"/>
                <w:sz w:val="24"/>
                <w:szCs w:val="24"/>
              </w:rPr>
            </w:pPr>
          </w:p>
        </w:tc>
        <w:tc>
          <w:tcPr>
            <w:tcW w:w="2482" w:type="dxa"/>
            <w:gridSpan w:val="3"/>
          </w:tcPr>
          <w:p w14:paraId="4B411688" w14:textId="77777777" w:rsidR="00B11B06" w:rsidRPr="00AE1545" w:rsidRDefault="00B11B06" w:rsidP="00B11B06">
            <w:pPr>
              <w:suppressAutoHyphens/>
              <w:jc w:val="center"/>
              <w:rPr>
                <w:rFonts w:cs="Times New Roman"/>
                <w:sz w:val="24"/>
                <w:szCs w:val="24"/>
              </w:rPr>
            </w:pPr>
          </w:p>
        </w:tc>
        <w:tc>
          <w:tcPr>
            <w:tcW w:w="236" w:type="dxa"/>
          </w:tcPr>
          <w:p w14:paraId="1B0A35F3" w14:textId="77777777" w:rsidR="00B11B06" w:rsidRPr="00AE1545" w:rsidRDefault="00B11B06" w:rsidP="00B11B06">
            <w:pPr>
              <w:suppressAutoHyphens/>
              <w:jc w:val="center"/>
              <w:rPr>
                <w:rFonts w:cs="Times New Roman"/>
                <w:sz w:val="24"/>
                <w:szCs w:val="24"/>
              </w:rPr>
            </w:pPr>
          </w:p>
        </w:tc>
        <w:tc>
          <w:tcPr>
            <w:tcW w:w="2595" w:type="dxa"/>
            <w:gridSpan w:val="3"/>
          </w:tcPr>
          <w:p w14:paraId="71C47D3F" w14:textId="77777777" w:rsidR="00B11B06" w:rsidRPr="00AE1545" w:rsidRDefault="00B11B06" w:rsidP="00B11B06">
            <w:pPr>
              <w:suppressAutoHyphens/>
              <w:jc w:val="center"/>
              <w:rPr>
                <w:rFonts w:cs="Times New Roman"/>
                <w:sz w:val="24"/>
                <w:szCs w:val="24"/>
              </w:rPr>
            </w:pPr>
          </w:p>
        </w:tc>
      </w:tr>
      <w:tr w:rsidR="00B11B06" w:rsidRPr="00AE1545" w14:paraId="0FE06F54"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6BE8C8FB" w14:textId="77777777" w:rsidR="00B11B06" w:rsidRPr="00AE1545" w:rsidRDefault="00B11B06" w:rsidP="00B11B06">
            <w:pPr>
              <w:suppressAutoHyphens/>
              <w:rPr>
                <w:rFonts w:cs="Times New Roman"/>
                <w:sz w:val="24"/>
                <w:szCs w:val="24"/>
              </w:rPr>
            </w:pPr>
            <w:r w:rsidRPr="00AE1545">
              <w:rPr>
                <w:rFonts w:cs="Times New Roman"/>
                <w:sz w:val="24"/>
                <w:szCs w:val="24"/>
              </w:rPr>
              <w:t>Представители Лизингодателя</w:t>
            </w:r>
          </w:p>
        </w:tc>
        <w:tc>
          <w:tcPr>
            <w:tcW w:w="2482" w:type="dxa"/>
            <w:gridSpan w:val="3"/>
          </w:tcPr>
          <w:p w14:paraId="5C733FC4" w14:textId="77777777" w:rsidR="00B11B06" w:rsidRPr="00AE1545" w:rsidRDefault="00B11B06" w:rsidP="00B11B06">
            <w:pPr>
              <w:suppressAutoHyphens/>
              <w:jc w:val="center"/>
              <w:rPr>
                <w:rFonts w:cs="Times New Roman"/>
                <w:sz w:val="24"/>
                <w:szCs w:val="24"/>
              </w:rPr>
            </w:pPr>
          </w:p>
        </w:tc>
        <w:tc>
          <w:tcPr>
            <w:tcW w:w="236" w:type="dxa"/>
          </w:tcPr>
          <w:p w14:paraId="4C622256" w14:textId="77777777" w:rsidR="00B11B06" w:rsidRPr="00AE1545" w:rsidRDefault="00B11B06" w:rsidP="00B11B06">
            <w:pPr>
              <w:suppressAutoHyphens/>
              <w:jc w:val="center"/>
              <w:rPr>
                <w:rFonts w:cs="Times New Roman"/>
                <w:sz w:val="24"/>
                <w:szCs w:val="24"/>
              </w:rPr>
            </w:pPr>
          </w:p>
        </w:tc>
        <w:tc>
          <w:tcPr>
            <w:tcW w:w="2595" w:type="dxa"/>
            <w:gridSpan w:val="3"/>
          </w:tcPr>
          <w:p w14:paraId="6BCC18CD" w14:textId="77777777" w:rsidR="00B11B06" w:rsidRPr="00AE1545" w:rsidRDefault="00B11B06" w:rsidP="00B11B06">
            <w:pPr>
              <w:suppressAutoHyphens/>
              <w:jc w:val="center"/>
              <w:rPr>
                <w:rFonts w:cs="Times New Roman"/>
                <w:sz w:val="24"/>
                <w:szCs w:val="24"/>
              </w:rPr>
            </w:pPr>
          </w:p>
        </w:tc>
      </w:tr>
      <w:tr w:rsidR="00B11B06" w:rsidRPr="00AE1545" w14:paraId="54E97438"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301BB0EC" w14:textId="77777777" w:rsidR="00B11B06" w:rsidRPr="00AE1545" w:rsidRDefault="00B11B06" w:rsidP="00B11B06">
            <w:pPr>
              <w:suppressAutoHyphens/>
              <w:rPr>
                <w:rFonts w:cs="Times New Roman"/>
                <w:sz w:val="24"/>
                <w:szCs w:val="24"/>
              </w:rPr>
            </w:pPr>
          </w:p>
        </w:tc>
        <w:tc>
          <w:tcPr>
            <w:tcW w:w="2482" w:type="dxa"/>
            <w:gridSpan w:val="3"/>
            <w:tcBorders>
              <w:bottom w:val="single" w:sz="4" w:space="0" w:color="auto"/>
            </w:tcBorders>
          </w:tcPr>
          <w:p w14:paraId="315F2B8C" w14:textId="77777777" w:rsidR="00B11B06" w:rsidRPr="00AE1545" w:rsidRDefault="00B11B06" w:rsidP="00B11B06">
            <w:pPr>
              <w:suppressAutoHyphens/>
              <w:jc w:val="center"/>
              <w:rPr>
                <w:rFonts w:cs="Times New Roman"/>
                <w:sz w:val="24"/>
                <w:szCs w:val="24"/>
              </w:rPr>
            </w:pPr>
          </w:p>
        </w:tc>
        <w:tc>
          <w:tcPr>
            <w:tcW w:w="236" w:type="dxa"/>
            <w:tcBorders>
              <w:bottom w:val="single" w:sz="4" w:space="0" w:color="auto"/>
            </w:tcBorders>
          </w:tcPr>
          <w:p w14:paraId="2B165D39" w14:textId="77777777" w:rsidR="00B11B06" w:rsidRPr="00AE1545" w:rsidRDefault="00B11B06" w:rsidP="00B11B06">
            <w:pPr>
              <w:suppressAutoHyphens/>
              <w:jc w:val="center"/>
              <w:rPr>
                <w:rFonts w:cs="Times New Roman"/>
                <w:sz w:val="24"/>
                <w:szCs w:val="24"/>
              </w:rPr>
            </w:pPr>
          </w:p>
        </w:tc>
        <w:tc>
          <w:tcPr>
            <w:tcW w:w="2595" w:type="dxa"/>
            <w:gridSpan w:val="3"/>
            <w:tcBorders>
              <w:bottom w:val="single" w:sz="4" w:space="0" w:color="auto"/>
            </w:tcBorders>
          </w:tcPr>
          <w:p w14:paraId="14031280" w14:textId="77777777" w:rsidR="00B11B06" w:rsidRPr="00AE1545" w:rsidRDefault="00B11B06" w:rsidP="00B11B06">
            <w:pPr>
              <w:suppressAutoHyphens/>
              <w:jc w:val="center"/>
              <w:rPr>
                <w:rFonts w:cs="Times New Roman"/>
                <w:sz w:val="24"/>
                <w:szCs w:val="24"/>
              </w:rPr>
            </w:pPr>
          </w:p>
        </w:tc>
      </w:tr>
      <w:tr w:rsidR="00B11B06" w:rsidRPr="00AE1545" w14:paraId="5E9D433B" w14:textId="77777777" w:rsidTr="001B5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5" w:type="dxa"/>
          <w:cantSplit/>
        </w:trPr>
        <w:tc>
          <w:tcPr>
            <w:tcW w:w="5444" w:type="dxa"/>
            <w:gridSpan w:val="3"/>
          </w:tcPr>
          <w:p w14:paraId="1B1C5945" w14:textId="77777777" w:rsidR="00B11B06" w:rsidRPr="00AE1545" w:rsidRDefault="00B11B06" w:rsidP="00B11B06">
            <w:pPr>
              <w:suppressAutoHyphens/>
              <w:rPr>
                <w:rFonts w:cs="Times New Roman"/>
                <w:sz w:val="24"/>
                <w:szCs w:val="24"/>
              </w:rPr>
            </w:pPr>
          </w:p>
        </w:tc>
        <w:tc>
          <w:tcPr>
            <w:tcW w:w="2482" w:type="dxa"/>
            <w:gridSpan w:val="3"/>
            <w:tcBorders>
              <w:top w:val="single" w:sz="4" w:space="0" w:color="auto"/>
            </w:tcBorders>
          </w:tcPr>
          <w:p w14:paraId="29996623" w14:textId="77777777" w:rsidR="00B11B06" w:rsidRPr="00AE1545" w:rsidRDefault="00B11B06" w:rsidP="00B11B06">
            <w:pPr>
              <w:suppressAutoHyphens/>
              <w:jc w:val="center"/>
              <w:rPr>
                <w:rFonts w:cs="Times New Roman"/>
                <w:sz w:val="24"/>
                <w:szCs w:val="24"/>
              </w:rPr>
            </w:pPr>
            <w:r w:rsidRPr="00AE1545">
              <w:rPr>
                <w:rFonts w:cs="Times New Roman"/>
                <w:sz w:val="24"/>
                <w:szCs w:val="24"/>
              </w:rPr>
              <w:t>(должность)</w:t>
            </w:r>
          </w:p>
        </w:tc>
        <w:tc>
          <w:tcPr>
            <w:tcW w:w="236" w:type="dxa"/>
            <w:tcBorders>
              <w:top w:val="single" w:sz="4" w:space="0" w:color="auto"/>
            </w:tcBorders>
          </w:tcPr>
          <w:p w14:paraId="7CF01DC9" w14:textId="77777777" w:rsidR="00B11B06" w:rsidRPr="00AE1545" w:rsidRDefault="00B11B06" w:rsidP="00B11B06">
            <w:pPr>
              <w:suppressAutoHyphens/>
              <w:jc w:val="center"/>
              <w:rPr>
                <w:rFonts w:cs="Times New Roman"/>
                <w:sz w:val="24"/>
                <w:szCs w:val="24"/>
              </w:rPr>
            </w:pPr>
            <w:r w:rsidRPr="00AE1545">
              <w:rPr>
                <w:rFonts w:cs="Times New Roman"/>
                <w:sz w:val="24"/>
                <w:szCs w:val="24"/>
              </w:rPr>
              <w:t>(подпись)</w:t>
            </w:r>
          </w:p>
        </w:tc>
        <w:tc>
          <w:tcPr>
            <w:tcW w:w="2595" w:type="dxa"/>
            <w:gridSpan w:val="3"/>
            <w:tcBorders>
              <w:top w:val="single" w:sz="4" w:space="0" w:color="auto"/>
            </w:tcBorders>
          </w:tcPr>
          <w:p w14:paraId="22B39664" w14:textId="77777777" w:rsidR="00B11B06" w:rsidRPr="00AE1545" w:rsidRDefault="00B11B06" w:rsidP="00B11B06">
            <w:pPr>
              <w:suppressAutoHyphens/>
              <w:jc w:val="center"/>
              <w:rPr>
                <w:rFonts w:cs="Times New Roman"/>
                <w:sz w:val="24"/>
                <w:szCs w:val="24"/>
              </w:rPr>
            </w:pPr>
            <w:r w:rsidRPr="00AE1545">
              <w:rPr>
                <w:rFonts w:cs="Times New Roman"/>
                <w:sz w:val="24"/>
                <w:szCs w:val="24"/>
              </w:rPr>
              <w:t>(расшифровка подписи)</w:t>
            </w:r>
          </w:p>
        </w:tc>
      </w:tr>
    </w:tbl>
    <w:p w14:paraId="52292485" w14:textId="77777777" w:rsidR="00B11B06" w:rsidRPr="00AE1545" w:rsidRDefault="00B11B06" w:rsidP="00B11B06">
      <w:pPr>
        <w:suppressAutoHyphens/>
        <w:jc w:val="both"/>
        <w:rPr>
          <w:rFonts w:ascii="Times New Roman" w:hAnsi="Times New Roman" w:cs="Times New Roman"/>
          <w:sz w:val="24"/>
          <w:szCs w:val="24"/>
        </w:rPr>
      </w:pPr>
    </w:p>
    <w:p w14:paraId="0F6AE659" w14:textId="77777777" w:rsidR="00B11B06" w:rsidRPr="00AE1545" w:rsidRDefault="00B11B06" w:rsidP="00B11B06">
      <w:pPr>
        <w:tabs>
          <w:tab w:val="left" w:pos="2130"/>
        </w:tabs>
        <w:spacing w:after="0" w:line="240" w:lineRule="auto"/>
        <w:rPr>
          <w:rFonts w:ascii="Times New Roman" w:hAnsi="Times New Roman" w:cs="Times New Roman"/>
          <w:b/>
          <w:bCs/>
          <w:noProof/>
          <w:sz w:val="24"/>
          <w:szCs w:val="24"/>
        </w:rPr>
      </w:pPr>
    </w:p>
    <w:p w14:paraId="3BF8D209" w14:textId="77777777" w:rsidR="000D11BC" w:rsidRPr="00AE1545" w:rsidRDefault="000D11BC" w:rsidP="00F11458">
      <w:pPr>
        <w:pStyle w:val="a6"/>
        <w:keepNext/>
        <w:keepLines/>
        <w:suppressAutoHyphens/>
        <w:overflowPunct/>
        <w:autoSpaceDE/>
        <w:autoSpaceDN/>
        <w:adjustRightInd/>
        <w:spacing w:before="360" w:after="120" w:line="276" w:lineRule="auto"/>
        <w:ind w:left="567" w:firstLine="0"/>
        <w:outlineLvl w:val="0"/>
        <w:rPr>
          <w:rFonts w:ascii="Times New Roman" w:hAnsi="Times New Roman"/>
          <w:b/>
          <w:bCs/>
          <w:noProof/>
          <w:sz w:val="24"/>
          <w:szCs w:val="24"/>
        </w:rPr>
      </w:pPr>
    </w:p>
    <w:sectPr w:rsidR="000D11BC" w:rsidRPr="00AE1545" w:rsidSect="00685932">
      <w:headerReference w:type="default" r:id="rId18"/>
      <w:pgSz w:w="11906" w:h="16838" w:code="9"/>
      <w:pgMar w:top="1134" w:right="567" w:bottom="1134" w:left="993"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5D505" w14:textId="77777777" w:rsidR="003634F3" w:rsidRDefault="003634F3" w:rsidP="00EC1CFB">
      <w:pPr>
        <w:spacing w:after="0" w:line="240" w:lineRule="auto"/>
      </w:pPr>
      <w:r>
        <w:separator/>
      </w:r>
    </w:p>
  </w:endnote>
  <w:endnote w:type="continuationSeparator" w:id="0">
    <w:p w14:paraId="6D67E150" w14:textId="77777777" w:rsidR="003634F3" w:rsidRDefault="003634F3" w:rsidP="00EC1CFB">
      <w:pPr>
        <w:spacing w:after="0" w:line="240" w:lineRule="auto"/>
      </w:pPr>
      <w:r>
        <w:continuationSeparator/>
      </w:r>
    </w:p>
  </w:endnote>
  <w:endnote w:type="continuationNotice" w:id="1">
    <w:p w14:paraId="1AD3A903" w14:textId="77777777" w:rsidR="003634F3" w:rsidRDefault="003634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ohit Hindi">
    <w:altName w:val="MS Gothic"/>
    <w:charset w:val="80"/>
    <w:family w:val="auto"/>
    <w:pitch w:val="variable"/>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yrillicRevue">
    <w:altName w:val="Times New Roman"/>
    <w:panose1 w:val="00000000000000000000"/>
    <w:charset w:val="00"/>
    <w:family w:val="auto"/>
    <w:notTrueType/>
    <w:pitch w:val="variable"/>
    <w:sig w:usb0="00000003" w:usb1="00000000" w:usb2="00000000" w:usb3="00000000" w:csb0="00000001" w:csb1="00000000"/>
  </w:font>
  <w:font w:name="NTTierce">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AA9E" w14:textId="77777777" w:rsidR="00784857" w:rsidRPr="00BB15BC" w:rsidRDefault="00784857" w:rsidP="00A9498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D63B8" w14:textId="77777777" w:rsidR="003634F3" w:rsidRDefault="003634F3" w:rsidP="00EC1CFB">
      <w:pPr>
        <w:spacing w:after="0" w:line="240" w:lineRule="auto"/>
      </w:pPr>
      <w:r>
        <w:separator/>
      </w:r>
    </w:p>
  </w:footnote>
  <w:footnote w:type="continuationSeparator" w:id="0">
    <w:p w14:paraId="55FA9FE7" w14:textId="77777777" w:rsidR="003634F3" w:rsidRDefault="003634F3" w:rsidP="00EC1CFB">
      <w:pPr>
        <w:spacing w:after="0" w:line="240" w:lineRule="auto"/>
      </w:pPr>
      <w:r>
        <w:continuationSeparator/>
      </w:r>
    </w:p>
  </w:footnote>
  <w:footnote w:type="continuationNotice" w:id="1">
    <w:p w14:paraId="308C9E0A" w14:textId="77777777" w:rsidR="003634F3" w:rsidRDefault="003634F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812B3" w14:textId="77777777" w:rsidR="00784857" w:rsidRPr="00E030EE" w:rsidRDefault="00784857" w:rsidP="009C130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563F5" w14:textId="77777777" w:rsidR="00784857" w:rsidRDefault="00784857">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AB14F" w14:textId="77777777" w:rsidR="00784857" w:rsidRPr="00701FB7" w:rsidRDefault="00784857" w:rsidP="00A94985">
    <w:pPr>
      <w:pStyle w:val="af"/>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8723A" w14:textId="77777777" w:rsidR="00784857" w:rsidRDefault="00784857">
    <w:pPr>
      <w:pStyle w:val="af"/>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F071" w14:textId="77777777" w:rsidR="00784857" w:rsidRPr="00E030EE" w:rsidRDefault="00784857" w:rsidP="009C130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DE0F28"/>
    <w:styleLink w:val="1ai27"/>
    <w:lvl w:ilvl="0">
      <w:start w:val="1"/>
      <w:numFmt w:val="bullet"/>
      <w:lvlText w:val=""/>
      <w:lvlJc w:val="left"/>
      <w:pPr>
        <w:tabs>
          <w:tab w:val="num" w:pos="360"/>
        </w:tabs>
        <w:ind w:left="360" w:hanging="360"/>
      </w:pPr>
      <w:rPr>
        <w:rFonts w:ascii="Symbol" w:hAnsi="Symbol" w:hint="default"/>
      </w:rPr>
    </w:lvl>
  </w:abstractNum>
  <w:abstractNum w:abstractNumId="1">
    <w:nsid w:val="020E113F"/>
    <w:multiLevelType w:val="multilevel"/>
    <w:tmpl w:val="B1EE87C6"/>
    <w:lvl w:ilvl="0">
      <w:start w:val="1"/>
      <w:numFmt w:val="bullet"/>
      <w:lvlText w:val="-"/>
      <w:lvlJc w:val="left"/>
      <w:pPr>
        <w:tabs>
          <w:tab w:val="num" w:pos="0"/>
        </w:tabs>
        <w:ind w:left="708"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64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36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308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80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52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524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96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687"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abstractNum>
  <w:abstractNum w:abstractNumId="2">
    <w:nsid w:val="07196ABE"/>
    <w:multiLevelType w:val="hybridMultilevel"/>
    <w:tmpl w:val="1C10E4C2"/>
    <w:styleLink w:val="1ai120"/>
    <w:lvl w:ilvl="0" w:tplc="A098957C">
      <w:start w:val="1"/>
      <w:numFmt w:val="bullet"/>
      <w:lvlText w:val="-"/>
      <w:lvlJc w:val="left"/>
      <w:pPr>
        <w:ind w:left="900" w:hanging="360"/>
      </w:pPr>
      <w:rPr>
        <w:rFonts w:ascii="Times New Roman" w:eastAsia="Times New Roman" w:hAnsi="Times New Roman" w:cs="Times New Roman"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
    <w:nsid w:val="07DE0D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1257EB"/>
    <w:multiLevelType w:val="hybridMultilevel"/>
    <w:tmpl w:val="194A8188"/>
    <w:styleLink w:val="1ai30"/>
    <w:lvl w:ilvl="0" w:tplc="23E2E4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0D9B26C0"/>
    <w:multiLevelType w:val="multilevel"/>
    <w:tmpl w:val="0380A5B8"/>
    <w:styleLink w:val="1ai117"/>
    <w:lvl w:ilvl="0">
      <w:start w:val="1"/>
      <w:numFmt w:val="decimal"/>
      <w:lvlText w:val="%1"/>
      <w:lvlJc w:val="left"/>
      <w:pPr>
        <w:ind w:left="220" w:hanging="711"/>
      </w:pPr>
      <w:rPr>
        <w:rFonts w:hint="default"/>
        <w:lang w:val="ru-RU" w:eastAsia="ru-RU" w:bidi="ru-RU"/>
      </w:rPr>
    </w:lvl>
    <w:lvl w:ilvl="1">
      <w:start w:val="1"/>
      <w:numFmt w:val="decimal"/>
      <w:lvlText w:val="%1.%2."/>
      <w:lvlJc w:val="left"/>
      <w:pPr>
        <w:ind w:left="1421" w:hanging="711"/>
      </w:pPr>
      <w:rPr>
        <w:rFonts w:ascii="Times New Roman" w:eastAsia="Times New Roman" w:hAnsi="Times New Roman" w:cs="Times New Roman" w:hint="default"/>
        <w:spacing w:val="0"/>
        <w:w w:val="100"/>
        <w:sz w:val="22"/>
        <w:szCs w:val="24"/>
        <w:lang w:val="ru-RU" w:eastAsia="ru-RU" w:bidi="ru-RU"/>
      </w:rPr>
    </w:lvl>
    <w:lvl w:ilvl="2">
      <w:numFmt w:val="bullet"/>
      <w:lvlText w:val="•"/>
      <w:lvlJc w:val="left"/>
      <w:pPr>
        <w:ind w:left="2289" w:hanging="711"/>
      </w:pPr>
      <w:rPr>
        <w:rFonts w:hint="default"/>
        <w:lang w:val="ru-RU" w:eastAsia="ru-RU" w:bidi="ru-RU"/>
      </w:rPr>
    </w:lvl>
    <w:lvl w:ilvl="3">
      <w:numFmt w:val="bullet"/>
      <w:lvlText w:val="•"/>
      <w:lvlJc w:val="left"/>
      <w:pPr>
        <w:ind w:left="3323" w:hanging="711"/>
      </w:pPr>
      <w:rPr>
        <w:rFonts w:hint="default"/>
        <w:lang w:val="ru-RU" w:eastAsia="ru-RU" w:bidi="ru-RU"/>
      </w:rPr>
    </w:lvl>
    <w:lvl w:ilvl="4">
      <w:numFmt w:val="bullet"/>
      <w:lvlText w:val="•"/>
      <w:lvlJc w:val="left"/>
      <w:pPr>
        <w:ind w:left="4358" w:hanging="711"/>
      </w:pPr>
      <w:rPr>
        <w:rFonts w:hint="default"/>
        <w:lang w:val="ru-RU" w:eastAsia="ru-RU" w:bidi="ru-RU"/>
      </w:rPr>
    </w:lvl>
    <w:lvl w:ilvl="5">
      <w:numFmt w:val="bullet"/>
      <w:lvlText w:val="•"/>
      <w:lvlJc w:val="left"/>
      <w:pPr>
        <w:ind w:left="5393" w:hanging="711"/>
      </w:pPr>
      <w:rPr>
        <w:rFonts w:hint="default"/>
        <w:lang w:val="ru-RU" w:eastAsia="ru-RU" w:bidi="ru-RU"/>
      </w:rPr>
    </w:lvl>
    <w:lvl w:ilvl="6">
      <w:numFmt w:val="bullet"/>
      <w:lvlText w:val="•"/>
      <w:lvlJc w:val="left"/>
      <w:pPr>
        <w:ind w:left="6427" w:hanging="711"/>
      </w:pPr>
      <w:rPr>
        <w:rFonts w:hint="default"/>
        <w:lang w:val="ru-RU" w:eastAsia="ru-RU" w:bidi="ru-RU"/>
      </w:rPr>
    </w:lvl>
    <w:lvl w:ilvl="7">
      <w:numFmt w:val="bullet"/>
      <w:lvlText w:val="•"/>
      <w:lvlJc w:val="left"/>
      <w:pPr>
        <w:ind w:left="7462" w:hanging="711"/>
      </w:pPr>
      <w:rPr>
        <w:rFonts w:hint="default"/>
        <w:lang w:val="ru-RU" w:eastAsia="ru-RU" w:bidi="ru-RU"/>
      </w:rPr>
    </w:lvl>
    <w:lvl w:ilvl="8">
      <w:numFmt w:val="bullet"/>
      <w:lvlText w:val="•"/>
      <w:lvlJc w:val="left"/>
      <w:pPr>
        <w:ind w:left="8497" w:hanging="711"/>
      </w:pPr>
      <w:rPr>
        <w:rFonts w:hint="default"/>
        <w:lang w:val="ru-RU" w:eastAsia="ru-RU" w:bidi="ru-RU"/>
      </w:rPr>
    </w:lvl>
  </w:abstractNum>
  <w:abstractNum w:abstractNumId="6">
    <w:nsid w:val="0E4E02D2"/>
    <w:multiLevelType w:val="hybridMultilevel"/>
    <w:tmpl w:val="B8D680EC"/>
    <w:styleLink w:val="1ai17"/>
    <w:lvl w:ilvl="0" w:tplc="7A686EA0">
      <w:start w:val="1"/>
      <w:numFmt w:val="decimal"/>
      <w:lvlText w:val="%1."/>
      <w:lvlJc w:val="left"/>
      <w:pPr>
        <w:ind w:left="1638" w:hanging="711"/>
      </w:pPr>
      <w:rPr>
        <w:rFonts w:ascii="Times New Roman" w:eastAsia="Times New Roman" w:hAnsi="Times New Roman" w:cs="Times New Roman" w:hint="default"/>
        <w:spacing w:val="-13"/>
        <w:w w:val="100"/>
        <w:sz w:val="24"/>
        <w:szCs w:val="24"/>
        <w:lang w:val="ru-RU" w:eastAsia="ru-RU" w:bidi="ru-RU"/>
      </w:rPr>
    </w:lvl>
    <w:lvl w:ilvl="1" w:tplc="65D29A82">
      <w:numFmt w:val="bullet"/>
      <w:lvlText w:val="•"/>
      <w:lvlJc w:val="left"/>
      <w:pPr>
        <w:ind w:left="2532" w:hanging="711"/>
      </w:pPr>
      <w:rPr>
        <w:rFonts w:hint="default"/>
        <w:lang w:val="ru-RU" w:eastAsia="ru-RU" w:bidi="ru-RU"/>
      </w:rPr>
    </w:lvl>
    <w:lvl w:ilvl="2" w:tplc="F4563E86">
      <w:numFmt w:val="bullet"/>
      <w:lvlText w:val="•"/>
      <w:lvlJc w:val="left"/>
      <w:pPr>
        <w:ind w:left="3425" w:hanging="711"/>
      </w:pPr>
      <w:rPr>
        <w:rFonts w:hint="default"/>
        <w:lang w:val="ru-RU" w:eastAsia="ru-RU" w:bidi="ru-RU"/>
      </w:rPr>
    </w:lvl>
    <w:lvl w:ilvl="3" w:tplc="1C7403C8">
      <w:numFmt w:val="bullet"/>
      <w:lvlText w:val="•"/>
      <w:lvlJc w:val="left"/>
      <w:pPr>
        <w:ind w:left="4317" w:hanging="711"/>
      </w:pPr>
      <w:rPr>
        <w:rFonts w:hint="default"/>
        <w:lang w:val="ru-RU" w:eastAsia="ru-RU" w:bidi="ru-RU"/>
      </w:rPr>
    </w:lvl>
    <w:lvl w:ilvl="4" w:tplc="8E16589A">
      <w:numFmt w:val="bullet"/>
      <w:lvlText w:val="•"/>
      <w:lvlJc w:val="left"/>
      <w:pPr>
        <w:ind w:left="5210" w:hanging="711"/>
      </w:pPr>
      <w:rPr>
        <w:rFonts w:hint="default"/>
        <w:lang w:val="ru-RU" w:eastAsia="ru-RU" w:bidi="ru-RU"/>
      </w:rPr>
    </w:lvl>
    <w:lvl w:ilvl="5" w:tplc="6082BF4A">
      <w:numFmt w:val="bullet"/>
      <w:lvlText w:val="•"/>
      <w:lvlJc w:val="left"/>
      <w:pPr>
        <w:ind w:left="6103" w:hanging="711"/>
      </w:pPr>
      <w:rPr>
        <w:rFonts w:hint="default"/>
        <w:lang w:val="ru-RU" w:eastAsia="ru-RU" w:bidi="ru-RU"/>
      </w:rPr>
    </w:lvl>
    <w:lvl w:ilvl="6" w:tplc="ED36C328">
      <w:numFmt w:val="bullet"/>
      <w:lvlText w:val="•"/>
      <w:lvlJc w:val="left"/>
      <w:pPr>
        <w:ind w:left="6995" w:hanging="711"/>
      </w:pPr>
      <w:rPr>
        <w:rFonts w:hint="default"/>
        <w:lang w:val="ru-RU" w:eastAsia="ru-RU" w:bidi="ru-RU"/>
      </w:rPr>
    </w:lvl>
    <w:lvl w:ilvl="7" w:tplc="813E9674">
      <w:numFmt w:val="bullet"/>
      <w:lvlText w:val="•"/>
      <w:lvlJc w:val="left"/>
      <w:pPr>
        <w:ind w:left="7888" w:hanging="711"/>
      </w:pPr>
      <w:rPr>
        <w:rFonts w:hint="default"/>
        <w:lang w:val="ru-RU" w:eastAsia="ru-RU" w:bidi="ru-RU"/>
      </w:rPr>
    </w:lvl>
    <w:lvl w:ilvl="8" w:tplc="858CD5E2">
      <w:numFmt w:val="bullet"/>
      <w:lvlText w:val="•"/>
      <w:lvlJc w:val="left"/>
      <w:pPr>
        <w:ind w:left="8781" w:hanging="711"/>
      </w:pPr>
      <w:rPr>
        <w:rFonts w:hint="default"/>
        <w:lang w:val="ru-RU" w:eastAsia="ru-RU" w:bidi="ru-RU"/>
      </w:rPr>
    </w:lvl>
  </w:abstractNum>
  <w:abstractNum w:abstractNumId="7">
    <w:nsid w:val="0E7A090C"/>
    <w:multiLevelType w:val="multilevel"/>
    <w:tmpl w:val="0419001D"/>
    <w:name w:val="WW8Num62"/>
    <w:styleLink w:val="1ai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0E42227"/>
    <w:multiLevelType w:val="hybridMultilevel"/>
    <w:tmpl w:val="E954CFA4"/>
    <w:lvl w:ilvl="0" w:tplc="068A3DCC">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1228C8"/>
    <w:multiLevelType w:val="hybridMultilevel"/>
    <w:tmpl w:val="559236DE"/>
    <w:name w:val="WW8Num67"/>
    <w:styleLink w:val="1ai119"/>
    <w:lvl w:ilvl="0" w:tplc="FFFFFFFF">
      <w:start w:val="1"/>
      <w:numFmt w:val="lowerLetter"/>
      <w:lvlText w:val="%1)"/>
      <w:lvlJc w:val="left"/>
      <w:pPr>
        <w:ind w:left="900" w:hanging="360"/>
      </w:pPr>
      <w:rPr>
        <w:rFonts w:cs="Times New Roman"/>
      </w:rPr>
    </w:lvl>
    <w:lvl w:ilvl="1" w:tplc="FFFFFFFF" w:tentative="1">
      <w:start w:val="1"/>
      <w:numFmt w:val="lowerLetter"/>
      <w:lvlText w:val="%2."/>
      <w:lvlJc w:val="left"/>
      <w:pPr>
        <w:ind w:left="1620" w:hanging="360"/>
      </w:pPr>
      <w:rPr>
        <w:rFonts w:cs="Times New Roman"/>
      </w:rPr>
    </w:lvl>
    <w:lvl w:ilvl="2" w:tplc="FFFFFFFF" w:tentative="1">
      <w:start w:val="1"/>
      <w:numFmt w:val="lowerRoman"/>
      <w:lvlText w:val="%3."/>
      <w:lvlJc w:val="right"/>
      <w:pPr>
        <w:ind w:left="2340" w:hanging="180"/>
      </w:pPr>
      <w:rPr>
        <w:rFonts w:cs="Times New Roman"/>
      </w:rPr>
    </w:lvl>
    <w:lvl w:ilvl="3" w:tplc="FFFFFFFF" w:tentative="1">
      <w:start w:val="1"/>
      <w:numFmt w:val="decimal"/>
      <w:lvlText w:val="%4."/>
      <w:lvlJc w:val="left"/>
      <w:pPr>
        <w:ind w:left="3060" w:hanging="360"/>
      </w:pPr>
      <w:rPr>
        <w:rFonts w:cs="Times New Roman"/>
      </w:rPr>
    </w:lvl>
    <w:lvl w:ilvl="4" w:tplc="FFFFFFFF" w:tentative="1">
      <w:start w:val="1"/>
      <w:numFmt w:val="lowerLetter"/>
      <w:lvlText w:val="%5."/>
      <w:lvlJc w:val="left"/>
      <w:pPr>
        <w:ind w:left="3780" w:hanging="360"/>
      </w:pPr>
      <w:rPr>
        <w:rFonts w:cs="Times New Roman"/>
      </w:rPr>
    </w:lvl>
    <w:lvl w:ilvl="5" w:tplc="FFFFFFFF" w:tentative="1">
      <w:start w:val="1"/>
      <w:numFmt w:val="lowerRoman"/>
      <w:lvlText w:val="%6."/>
      <w:lvlJc w:val="right"/>
      <w:pPr>
        <w:ind w:left="4500" w:hanging="180"/>
      </w:pPr>
      <w:rPr>
        <w:rFonts w:cs="Times New Roman"/>
      </w:rPr>
    </w:lvl>
    <w:lvl w:ilvl="6" w:tplc="FFFFFFFF" w:tentative="1">
      <w:start w:val="1"/>
      <w:numFmt w:val="decimal"/>
      <w:lvlText w:val="%7."/>
      <w:lvlJc w:val="left"/>
      <w:pPr>
        <w:ind w:left="5220" w:hanging="360"/>
      </w:pPr>
      <w:rPr>
        <w:rFonts w:cs="Times New Roman"/>
      </w:rPr>
    </w:lvl>
    <w:lvl w:ilvl="7" w:tplc="FFFFFFFF" w:tentative="1">
      <w:start w:val="1"/>
      <w:numFmt w:val="lowerLetter"/>
      <w:lvlText w:val="%8."/>
      <w:lvlJc w:val="left"/>
      <w:pPr>
        <w:ind w:left="5940" w:hanging="360"/>
      </w:pPr>
      <w:rPr>
        <w:rFonts w:cs="Times New Roman"/>
      </w:rPr>
    </w:lvl>
    <w:lvl w:ilvl="8" w:tplc="FFFFFFFF" w:tentative="1">
      <w:start w:val="1"/>
      <w:numFmt w:val="lowerRoman"/>
      <w:lvlText w:val="%9."/>
      <w:lvlJc w:val="right"/>
      <w:pPr>
        <w:ind w:left="6660" w:hanging="180"/>
      </w:pPr>
      <w:rPr>
        <w:rFonts w:cs="Times New Roman"/>
      </w:rPr>
    </w:lvl>
  </w:abstractNum>
  <w:abstractNum w:abstractNumId="10">
    <w:nsid w:val="1F0F4542"/>
    <w:multiLevelType w:val="multilevel"/>
    <w:tmpl w:val="52504DDC"/>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F8A1A65"/>
    <w:multiLevelType w:val="hybridMultilevel"/>
    <w:tmpl w:val="E0D4AA10"/>
    <w:styleLink w:val="1ai29"/>
    <w:lvl w:ilvl="0" w:tplc="21B44E08">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2">
    <w:nsid w:val="20FA4842"/>
    <w:multiLevelType w:val="multilevel"/>
    <w:tmpl w:val="BDCAA49A"/>
    <w:lvl w:ilvl="0">
      <w:start w:val="1"/>
      <w:numFmt w:val="decimal"/>
      <w:lvlText w:val="%1."/>
      <w:lvlJc w:val="left"/>
      <w:pPr>
        <w:tabs>
          <w:tab w:val="num" w:pos="0"/>
        </w:tabs>
        <w:ind w:left="360" w:hanging="360"/>
      </w:pPr>
      <w:rPr>
        <w:rFonts w:eastAsia="Times New Roman"/>
      </w:rPr>
    </w:lvl>
    <w:lvl w:ilvl="1">
      <w:start w:val="1"/>
      <w:numFmt w:val="bullet"/>
      <w:lvlText w:val="−"/>
      <w:lvlJc w:val="left"/>
      <w:pPr>
        <w:tabs>
          <w:tab w:val="num" w:pos="0"/>
        </w:tabs>
        <w:ind w:left="3338" w:hanging="360"/>
      </w:pPr>
      <w:rPr>
        <w:rFonts w:ascii="Times New Roman" w:hAnsi="Times New Roman" w:cs="Times New Roman" w:hint="default"/>
        <w:b w:val="0"/>
        <w:color w:val="auto"/>
        <w:sz w:val="24"/>
        <w:szCs w:val="24"/>
      </w:rPr>
    </w:lvl>
    <w:lvl w:ilvl="2">
      <w:start w:val="1"/>
      <w:numFmt w:val="decimal"/>
      <w:lvlText w:val="%1.%2.%3."/>
      <w:lvlJc w:val="left"/>
      <w:pPr>
        <w:tabs>
          <w:tab w:val="num" w:pos="0"/>
        </w:tabs>
        <w:ind w:left="2422" w:hanging="720"/>
      </w:pPr>
      <w:rPr>
        <w:rFonts w:eastAsia="Times New Roman"/>
      </w:rPr>
    </w:lvl>
    <w:lvl w:ilvl="3">
      <w:start w:val="1"/>
      <w:numFmt w:val="decimal"/>
      <w:lvlText w:val="%1.%2.%3.%4."/>
      <w:lvlJc w:val="left"/>
      <w:pPr>
        <w:tabs>
          <w:tab w:val="num" w:pos="0"/>
        </w:tabs>
        <w:ind w:left="3273" w:hanging="720"/>
      </w:pPr>
      <w:rPr>
        <w:rFonts w:eastAsia="Times New Roman"/>
      </w:rPr>
    </w:lvl>
    <w:lvl w:ilvl="4">
      <w:start w:val="1"/>
      <w:numFmt w:val="decimal"/>
      <w:lvlText w:val="%1.%2.%3.%4.%5."/>
      <w:lvlJc w:val="left"/>
      <w:pPr>
        <w:tabs>
          <w:tab w:val="num" w:pos="0"/>
        </w:tabs>
        <w:ind w:left="4484" w:hanging="1080"/>
      </w:pPr>
      <w:rPr>
        <w:rFonts w:eastAsia="Times New Roman"/>
      </w:rPr>
    </w:lvl>
    <w:lvl w:ilvl="5">
      <w:start w:val="1"/>
      <w:numFmt w:val="decimal"/>
      <w:lvlText w:val="%1.%2.%3.%4.%5.%6."/>
      <w:lvlJc w:val="left"/>
      <w:pPr>
        <w:tabs>
          <w:tab w:val="num" w:pos="0"/>
        </w:tabs>
        <w:ind w:left="5335" w:hanging="1080"/>
      </w:pPr>
      <w:rPr>
        <w:rFonts w:eastAsia="Times New Roman"/>
      </w:rPr>
    </w:lvl>
    <w:lvl w:ilvl="6">
      <w:start w:val="1"/>
      <w:numFmt w:val="decimal"/>
      <w:lvlText w:val="%1.%2.%3.%4.%5.%6.%7."/>
      <w:lvlJc w:val="left"/>
      <w:pPr>
        <w:tabs>
          <w:tab w:val="num" w:pos="0"/>
        </w:tabs>
        <w:ind w:left="6546" w:hanging="1440"/>
      </w:pPr>
      <w:rPr>
        <w:rFonts w:eastAsia="Times New Roman"/>
      </w:rPr>
    </w:lvl>
    <w:lvl w:ilvl="7">
      <w:start w:val="1"/>
      <w:numFmt w:val="decimal"/>
      <w:lvlText w:val="%1.%2.%3.%4.%5.%6.%7.%8."/>
      <w:lvlJc w:val="left"/>
      <w:pPr>
        <w:tabs>
          <w:tab w:val="num" w:pos="0"/>
        </w:tabs>
        <w:ind w:left="7397" w:hanging="1440"/>
      </w:pPr>
      <w:rPr>
        <w:rFonts w:eastAsia="Times New Roman"/>
      </w:rPr>
    </w:lvl>
    <w:lvl w:ilvl="8">
      <w:start w:val="1"/>
      <w:numFmt w:val="decimal"/>
      <w:lvlText w:val="%1.%2.%3.%4.%5.%6.%7.%8.%9."/>
      <w:lvlJc w:val="left"/>
      <w:pPr>
        <w:tabs>
          <w:tab w:val="num" w:pos="0"/>
        </w:tabs>
        <w:ind w:left="8608" w:hanging="1800"/>
      </w:pPr>
      <w:rPr>
        <w:rFonts w:eastAsia="Times New Roman"/>
      </w:rPr>
    </w:lvl>
  </w:abstractNum>
  <w:abstractNum w:abstractNumId="13">
    <w:nsid w:val="21324626"/>
    <w:multiLevelType w:val="multilevel"/>
    <w:tmpl w:val="C0FE8190"/>
    <w:lvl w:ilvl="0">
      <w:start w:val="1"/>
      <w:numFmt w:val="bullet"/>
      <w:lvlText w:val="-"/>
      <w:lvlJc w:val="left"/>
      <w:pPr>
        <w:tabs>
          <w:tab w:val="num" w:pos="0"/>
        </w:tabs>
        <w:ind w:left="331"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19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191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63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35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07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479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51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230" w:firstLine="0"/>
      </w:pPr>
      <w:rPr>
        <w:rFonts w:ascii="Times New Roman" w:hAnsi="Times New Roman" w:cs="Times New Roman" w:hint="default"/>
        <w:b w:val="0"/>
        <w:i w:val="0"/>
        <w:strike w:val="0"/>
        <w:dstrike w:val="0"/>
        <w:color w:val="000000"/>
        <w:position w:val="0"/>
        <w:sz w:val="20"/>
        <w:szCs w:val="20"/>
        <w:u w:val="none" w:color="000000"/>
        <w:shd w:val="clear" w:color="auto" w:fill="auto"/>
        <w:vertAlign w:val="baseline"/>
      </w:rPr>
    </w:lvl>
  </w:abstractNum>
  <w:abstractNum w:abstractNumId="14">
    <w:nsid w:val="21DA5B03"/>
    <w:multiLevelType w:val="hybridMultilevel"/>
    <w:tmpl w:val="9B0A7FEA"/>
    <w:name w:val="WW8Num21"/>
    <w:styleLink w:val="1ai11"/>
    <w:lvl w:ilvl="0" w:tplc="80940EB0">
      <w:start w:val="1"/>
      <w:numFmt w:val="bullet"/>
      <w:lvlText w:val=""/>
      <w:lvlJc w:val="left"/>
      <w:pPr>
        <w:ind w:left="720" w:hanging="360"/>
      </w:pPr>
      <w:rPr>
        <w:rFonts w:ascii="Symbol" w:hAnsi="Symbol" w:hint="default"/>
      </w:rPr>
    </w:lvl>
    <w:lvl w:ilvl="1" w:tplc="E9005C74" w:tentative="1">
      <w:start w:val="1"/>
      <w:numFmt w:val="bullet"/>
      <w:lvlText w:val="o"/>
      <w:lvlJc w:val="left"/>
      <w:pPr>
        <w:ind w:left="1440" w:hanging="360"/>
      </w:pPr>
      <w:rPr>
        <w:rFonts w:ascii="Courier New" w:hAnsi="Courier New" w:hint="default"/>
      </w:rPr>
    </w:lvl>
    <w:lvl w:ilvl="2" w:tplc="2B7CA790" w:tentative="1">
      <w:start w:val="1"/>
      <w:numFmt w:val="bullet"/>
      <w:lvlText w:val=""/>
      <w:lvlJc w:val="left"/>
      <w:pPr>
        <w:ind w:left="2160" w:hanging="360"/>
      </w:pPr>
      <w:rPr>
        <w:rFonts w:ascii="Wingdings" w:hAnsi="Wingdings" w:hint="default"/>
      </w:rPr>
    </w:lvl>
    <w:lvl w:ilvl="3" w:tplc="C67CFB7E" w:tentative="1">
      <w:start w:val="1"/>
      <w:numFmt w:val="bullet"/>
      <w:lvlText w:val=""/>
      <w:lvlJc w:val="left"/>
      <w:pPr>
        <w:ind w:left="2880" w:hanging="360"/>
      </w:pPr>
      <w:rPr>
        <w:rFonts w:ascii="Symbol" w:hAnsi="Symbol" w:hint="default"/>
      </w:rPr>
    </w:lvl>
    <w:lvl w:ilvl="4" w:tplc="CA967BE6" w:tentative="1">
      <w:start w:val="1"/>
      <w:numFmt w:val="bullet"/>
      <w:lvlText w:val="o"/>
      <w:lvlJc w:val="left"/>
      <w:pPr>
        <w:ind w:left="3600" w:hanging="360"/>
      </w:pPr>
      <w:rPr>
        <w:rFonts w:ascii="Courier New" w:hAnsi="Courier New" w:hint="default"/>
      </w:rPr>
    </w:lvl>
    <w:lvl w:ilvl="5" w:tplc="91865658" w:tentative="1">
      <w:start w:val="1"/>
      <w:numFmt w:val="bullet"/>
      <w:lvlText w:val=""/>
      <w:lvlJc w:val="left"/>
      <w:pPr>
        <w:ind w:left="4320" w:hanging="360"/>
      </w:pPr>
      <w:rPr>
        <w:rFonts w:ascii="Wingdings" w:hAnsi="Wingdings" w:hint="default"/>
      </w:rPr>
    </w:lvl>
    <w:lvl w:ilvl="6" w:tplc="E176F152" w:tentative="1">
      <w:start w:val="1"/>
      <w:numFmt w:val="bullet"/>
      <w:lvlText w:val=""/>
      <w:lvlJc w:val="left"/>
      <w:pPr>
        <w:ind w:left="5040" w:hanging="360"/>
      </w:pPr>
      <w:rPr>
        <w:rFonts w:ascii="Symbol" w:hAnsi="Symbol" w:hint="default"/>
      </w:rPr>
    </w:lvl>
    <w:lvl w:ilvl="7" w:tplc="99643BE2" w:tentative="1">
      <w:start w:val="1"/>
      <w:numFmt w:val="bullet"/>
      <w:lvlText w:val="o"/>
      <w:lvlJc w:val="left"/>
      <w:pPr>
        <w:ind w:left="5760" w:hanging="360"/>
      </w:pPr>
      <w:rPr>
        <w:rFonts w:ascii="Courier New" w:hAnsi="Courier New" w:hint="default"/>
      </w:rPr>
    </w:lvl>
    <w:lvl w:ilvl="8" w:tplc="DEC4CA84" w:tentative="1">
      <w:start w:val="1"/>
      <w:numFmt w:val="bullet"/>
      <w:lvlText w:val=""/>
      <w:lvlJc w:val="left"/>
      <w:pPr>
        <w:ind w:left="6480" w:hanging="360"/>
      </w:pPr>
      <w:rPr>
        <w:rFonts w:ascii="Wingdings" w:hAnsi="Wingdings" w:hint="default"/>
      </w:rPr>
    </w:lvl>
  </w:abstractNum>
  <w:abstractNum w:abstractNumId="15">
    <w:nsid w:val="230D5E4C"/>
    <w:multiLevelType w:val="hybridMultilevel"/>
    <w:tmpl w:val="A24E39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16B2B"/>
    <w:multiLevelType w:val="hybridMultilevel"/>
    <w:tmpl w:val="FBB041AC"/>
    <w:lvl w:ilvl="0" w:tplc="F1144AE8">
      <w:start w:val="1"/>
      <w:numFmt w:val="decimal"/>
      <w:lvlText w:val="%1."/>
      <w:lvlJc w:val="left"/>
      <w:pPr>
        <w:ind w:left="720" w:hanging="360"/>
      </w:pPr>
    </w:lvl>
    <w:lvl w:ilvl="1" w:tplc="21E49ADA">
      <w:start w:val="1"/>
      <w:numFmt w:val="lowerLetter"/>
      <w:lvlText w:val="%2."/>
      <w:lvlJc w:val="left"/>
      <w:pPr>
        <w:ind w:left="1440" w:hanging="360"/>
      </w:pPr>
    </w:lvl>
    <w:lvl w:ilvl="2" w:tplc="4B2078C8" w:tentative="1">
      <w:start w:val="1"/>
      <w:numFmt w:val="lowerRoman"/>
      <w:lvlText w:val="%3."/>
      <w:lvlJc w:val="right"/>
      <w:pPr>
        <w:ind w:left="2160" w:hanging="180"/>
      </w:pPr>
    </w:lvl>
    <w:lvl w:ilvl="3" w:tplc="29642AD0" w:tentative="1">
      <w:start w:val="1"/>
      <w:numFmt w:val="decimal"/>
      <w:lvlText w:val="%4."/>
      <w:lvlJc w:val="left"/>
      <w:pPr>
        <w:ind w:left="2880" w:hanging="360"/>
      </w:pPr>
    </w:lvl>
    <w:lvl w:ilvl="4" w:tplc="C8F031BA" w:tentative="1">
      <w:start w:val="1"/>
      <w:numFmt w:val="lowerLetter"/>
      <w:lvlText w:val="%5."/>
      <w:lvlJc w:val="left"/>
      <w:pPr>
        <w:ind w:left="3600" w:hanging="360"/>
      </w:pPr>
    </w:lvl>
    <w:lvl w:ilvl="5" w:tplc="0D9C9FF6" w:tentative="1">
      <w:start w:val="1"/>
      <w:numFmt w:val="lowerRoman"/>
      <w:lvlText w:val="%6."/>
      <w:lvlJc w:val="right"/>
      <w:pPr>
        <w:ind w:left="4320" w:hanging="180"/>
      </w:pPr>
    </w:lvl>
    <w:lvl w:ilvl="6" w:tplc="357EA462" w:tentative="1">
      <w:start w:val="1"/>
      <w:numFmt w:val="decimal"/>
      <w:lvlText w:val="%7."/>
      <w:lvlJc w:val="left"/>
      <w:pPr>
        <w:ind w:left="5040" w:hanging="360"/>
      </w:pPr>
    </w:lvl>
    <w:lvl w:ilvl="7" w:tplc="BD749EC2" w:tentative="1">
      <w:start w:val="1"/>
      <w:numFmt w:val="lowerLetter"/>
      <w:lvlText w:val="%8."/>
      <w:lvlJc w:val="left"/>
      <w:pPr>
        <w:ind w:left="5760" w:hanging="360"/>
      </w:pPr>
    </w:lvl>
    <w:lvl w:ilvl="8" w:tplc="E2927682" w:tentative="1">
      <w:start w:val="1"/>
      <w:numFmt w:val="lowerRoman"/>
      <w:lvlText w:val="%9."/>
      <w:lvlJc w:val="right"/>
      <w:pPr>
        <w:ind w:left="6480" w:hanging="180"/>
      </w:pPr>
    </w:lvl>
  </w:abstractNum>
  <w:abstractNum w:abstractNumId="17">
    <w:nsid w:val="2EC50ABF"/>
    <w:multiLevelType w:val="multilevel"/>
    <w:tmpl w:val="6200044C"/>
    <w:styleLink w:val="1ai116"/>
    <w:lvl w:ilvl="0">
      <w:start w:val="3"/>
      <w:numFmt w:val="decimal"/>
      <w:lvlText w:val="%1"/>
      <w:lvlJc w:val="left"/>
      <w:pPr>
        <w:ind w:left="220" w:hanging="711"/>
      </w:pPr>
      <w:rPr>
        <w:rFonts w:hint="default"/>
        <w:lang w:val="ru-RU" w:eastAsia="ru-RU" w:bidi="ru-RU"/>
      </w:rPr>
    </w:lvl>
    <w:lvl w:ilvl="1">
      <w:start w:val="1"/>
      <w:numFmt w:val="decimal"/>
      <w:lvlText w:val="%1.%2."/>
      <w:lvlJc w:val="left"/>
      <w:pPr>
        <w:ind w:left="220" w:hanging="711"/>
        <w:jc w:val="right"/>
      </w:pPr>
      <w:rPr>
        <w:rFonts w:ascii="Times New Roman" w:eastAsia="Times New Roman" w:hAnsi="Times New Roman" w:cs="Times New Roman" w:hint="default"/>
        <w:spacing w:val="0"/>
        <w:w w:val="100"/>
        <w:sz w:val="22"/>
        <w:szCs w:val="24"/>
        <w:lang w:val="ru-RU" w:eastAsia="ru-RU" w:bidi="ru-RU"/>
      </w:rPr>
    </w:lvl>
    <w:lvl w:ilvl="2">
      <w:numFmt w:val="bullet"/>
      <w:lvlText w:val="•"/>
      <w:lvlJc w:val="left"/>
      <w:pPr>
        <w:ind w:left="2289" w:hanging="711"/>
      </w:pPr>
      <w:rPr>
        <w:rFonts w:hint="default"/>
        <w:lang w:val="ru-RU" w:eastAsia="ru-RU" w:bidi="ru-RU"/>
      </w:rPr>
    </w:lvl>
    <w:lvl w:ilvl="3">
      <w:numFmt w:val="bullet"/>
      <w:lvlText w:val="•"/>
      <w:lvlJc w:val="left"/>
      <w:pPr>
        <w:ind w:left="3323" w:hanging="711"/>
      </w:pPr>
      <w:rPr>
        <w:rFonts w:hint="default"/>
        <w:lang w:val="ru-RU" w:eastAsia="ru-RU" w:bidi="ru-RU"/>
      </w:rPr>
    </w:lvl>
    <w:lvl w:ilvl="4">
      <w:numFmt w:val="bullet"/>
      <w:lvlText w:val="•"/>
      <w:lvlJc w:val="left"/>
      <w:pPr>
        <w:ind w:left="4358" w:hanging="711"/>
      </w:pPr>
      <w:rPr>
        <w:rFonts w:hint="default"/>
        <w:lang w:val="ru-RU" w:eastAsia="ru-RU" w:bidi="ru-RU"/>
      </w:rPr>
    </w:lvl>
    <w:lvl w:ilvl="5">
      <w:numFmt w:val="bullet"/>
      <w:lvlText w:val="•"/>
      <w:lvlJc w:val="left"/>
      <w:pPr>
        <w:ind w:left="5393" w:hanging="711"/>
      </w:pPr>
      <w:rPr>
        <w:rFonts w:hint="default"/>
        <w:lang w:val="ru-RU" w:eastAsia="ru-RU" w:bidi="ru-RU"/>
      </w:rPr>
    </w:lvl>
    <w:lvl w:ilvl="6">
      <w:numFmt w:val="bullet"/>
      <w:lvlText w:val="•"/>
      <w:lvlJc w:val="left"/>
      <w:pPr>
        <w:ind w:left="6427" w:hanging="711"/>
      </w:pPr>
      <w:rPr>
        <w:rFonts w:hint="default"/>
        <w:lang w:val="ru-RU" w:eastAsia="ru-RU" w:bidi="ru-RU"/>
      </w:rPr>
    </w:lvl>
    <w:lvl w:ilvl="7">
      <w:numFmt w:val="bullet"/>
      <w:lvlText w:val="•"/>
      <w:lvlJc w:val="left"/>
      <w:pPr>
        <w:ind w:left="7462" w:hanging="711"/>
      </w:pPr>
      <w:rPr>
        <w:rFonts w:hint="default"/>
        <w:lang w:val="ru-RU" w:eastAsia="ru-RU" w:bidi="ru-RU"/>
      </w:rPr>
    </w:lvl>
    <w:lvl w:ilvl="8">
      <w:numFmt w:val="bullet"/>
      <w:lvlText w:val="•"/>
      <w:lvlJc w:val="left"/>
      <w:pPr>
        <w:ind w:left="8497" w:hanging="711"/>
      </w:pPr>
      <w:rPr>
        <w:rFonts w:hint="default"/>
        <w:lang w:val="ru-RU" w:eastAsia="ru-RU" w:bidi="ru-RU"/>
      </w:rPr>
    </w:lvl>
  </w:abstractNum>
  <w:abstractNum w:abstractNumId="18">
    <w:nsid w:val="356A5FCE"/>
    <w:multiLevelType w:val="multilevel"/>
    <w:tmpl w:val="0EB0DF1E"/>
    <w:lvl w:ilvl="0">
      <w:start w:val="1"/>
      <w:numFmt w:val="decimal"/>
      <w:pStyle w:val="a"/>
      <w:lvlText w:val="%1."/>
      <w:lvlJc w:val="left"/>
      <w:pPr>
        <w:tabs>
          <w:tab w:val="num" w:pos="1134"/>
        </w:tabs>
        <w:ind w:firstLine="567"/>
      </w:pPr>
    </w:lvl>
    <w:lvl w:ilvl="1">
      <w:start w:val="1"/>
      <w:numFmt w:val="decimal"/>
      <w:lvlText w:val="%1.%2."/>
      <w:lvlJc w:val="left"/>
      <w:pPr>
        <w:tabs>
          <w:tab w:val="num" w:pos="708"/>
        </w:tabs>
        <w:ind w:left="2126" w:hanging="708"/>
      </w:pPr>
    </w:lvl>
    <w:lvl w:ilvl="2">
      <w:start w:val="1"/>
      <w:numFmt w:val="decimal"/>
      <w:lvlText w:val="%1.%2.%3."/>
      <w:lvlJc w:val="left"/>
      <w:pPr>
        <w:tabs>
          <w:tab w:val="num" w:pos="2835"/>
        </w:tabs>
        <w:ind w:left="2835" w:hanging="708"/>
      </w:pPr>
    </w:lvl>
    <w:lvl w:ilvl="3">
      <w:start w:val="1"/>
      <w:numFmt w:val="decimal"/>
      <w:lvlText w:val="%1.%2.%3.%4."/>
      <w:lvlJc w:val="left"/>
      <w:pPr>
        <w:tabs>
          <w:tab w:val="num" w:pos="708"/>
        </w:tabs>
        <w:ind w:left="3540" w:hanging="708"/>
      </w:pPr>
    </w:lvl>
    <w:lvl w:ilvl="4">
      <w:start w:val="1"/>
      <w:numFmt w:val="decimal"/>
      <w:lvlText w:val="%1.%2.%3.%4.%5."/>
      <w:lvlJc w:val="left"/>
      <w:pPr>
        <w:tabs>
          <w:tab w:val="num" w:pos="708"/>
        </w:tabs>
        <w:ind w:left="4248" w:hanging="708"/>
      </w:pPr>
    </w:lvl>
    <w:lvl w:ilvl="5">
      <w:numFmt w:val="none"/>
      <w:lvlText w:val=""/>
      <w:lvlJc w:val="left"/>
      <w:pPr>
        <w:tabs>
          <w:tab w:val="num" w:pos="360"/>
        </w:tabs>
      </w:pPr>
    </w:lvl>
    <w:lvl w:ilvl="6">
      <w:start w:val="1"/>
      <w:numFmt w:val="decimal"/>
      <w:lvlText w:val="%1.%2.%3.%4.%5.%6.%7."/>
      <w:lvlJc w:val="left"/>
      <w:pPr>
        <w:tabs>
          <w:tab w:val="num" w:pos="708"/>
        </w:tabs>
        <w:ind w:left="5664" w:hanging="708"/>
      </w:pPr>
    </w:lvl>
    <w:lvl w:ilvl="7">
      <w:start w:val="1"/>
      <w:numFmt w:val="decimal"/>
      <w:lvlText w:val="%1.%2.%3.%4.%5.%6.%7.%8."/>
      <w:lvlJc w:val="left"/>
      <w:pPr>
        <w:tabs>
          <w:tab w:val="num" w:pos="708"/>
        </w:tabs>
        <w:ind w:left="6372" w:hanging="708"/>
      </w:pPr>
    </w:lvl>
    <w:lvl w:ilvl="8">
      <w:start w:val="1"/>
      <w:numFmt w:val="decimal"/>
      <w:lvlText w:val="%1.%2.%3.%4.%5.%6.%7.%8.%9."/>
      <w:lvlJc w:val="left"/>
      <w:pPr>
        <w:tabs>
          <w:tab w:val="num" w:pos="708"/>
        </w:tabs>
        <w:ind w:left="7080" w:hanging="708"/>
      </w:pPr>
    </w:lvl>
  </w:abstractNum>
  <w:abstractNum w:abstractNumId="19">
    <w:nsid w:val="36E36558"/>
    <w:multiLevelType w:val="hybridMultilevel"/>
    <w:tmpl w:val="3C68BA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8927F6B"/>
    <w:multiLevelType w:val="multilevel"/>
    <w:tmpl w:val="3ACC2034"/>
    <w:styleLink w:val="1ai18"/>
    <w:lvl w:ilvl="0">
      <w:start w:val="1"/>
      <w:numFmt w:val="decimal"/>
      <w:lvlText w:val="%1."/>
      <w:lvlJc w:val="left"/>
      <w:pPr>
        <w:ind w:left="4118" w:hanging="221"/>
        <w:jc w:val="right"/>
      </w:pPr>
      <w:rPr>
        <w:rFonts w:hint="default"/>
        <w:b/>
        <w:bCs/>
        <w:color w:val="auto"/>
        <w:w w:val="100"/>
        <w:lang w:val="ru-RU" w:eastAsia="ru-RU" w:bidi="ru-RU"/>
      </w:rPr>
    </w:lvl>
    <w:lvl w:ilvl="1">
      <w:start w:val="6"/>
      <w:numFmt w:val="decimal"/>
      <w:lvlText w:val="%2."/>
      <w:lvlJc w:val="left"/>
      <w:pPr>
        <w:ind w:left="3511" w:hanging="240"/>
        <w:jc w:val="right"/>
      </w:pPr>
      <w:rPr>
        <w:rFonts w:hint="default"/>
        <w:b/>
        <w:bCs/>
        <w:spacing w:val="-3"/>
        <w:w w:val="100"/>
        <w:lang w:val="ru-RU" w:eastAsia="ru-RU" w:bidi="ru-RU"/>
      </w:rPr>
    </w:lvl>
    <w:lvl w:ilvl="2">
      <w:start w:val="1"/>
      <w:numFmt w:val="decimal"/>
      <w:lvlText w:val="%2.%3."/>
      <w:lvlJc w:val="left"/>
      <w:pPr>
        <w:ind w:left="220" w:hanging="711"/>
      </w:pPr>
      <w:rPr>
        <w:rFonts w:ascii="Times New Roman" w:eastAsia="Times New Roman" w:hAnsi="Times New Roman" w:cs="Times New Roman" w:hint="default"/>
        <w:spacing w:val="-30"/>
        <w:w w:val="100"/>
        <w:sz w:val="24"/>
        <w:szCs w:val="24"/>
        <w:lang w:val="ru-RU" w:eastAsia="ru-RU" w:bidi="ru-RU"/>
      </w:rPr>
    </w:lvl>
    <w:lvl w:ilvl="3">
      <w:numFmt w:val="bullet"/>
      <w:lvlText w:val="•"/>
      <w:lvlJc w:val="left"/>
      <w:pPr>
        <w:ind w:left="4925" w:hanging="711"/>
      </w:pPr>
      <w:rPr>
        <w:rFonts w:hint="default"/>
        <w:lang w:val="ru-RU" w:eastAsia="ru-RU" w:bidi="ru-RU"/>
      </w:rPr>
    </w:lvl>
    <w:lvl w:ilvl="4">
      <w:numFmt w:val="bullet"/>
      <w:lvlText w:val="•"/>
      <w:lvlJc w:val="left"/>
      <w:pPr>
        <w:ind w:left="5731" w:hanging="711"/>
      </w:pPr>
      <w:rPr>
        <w:rFonts w:hint="default"/>
        <w:lang w:val="ru-RU" w:eastAsia="ru-RU" w:bidi="ru-RU"/>
      </w:rPr>
    </w:lvl>
    <w:lvl w:ilvl="5">
      <w:numFmt w:val="bullet"/>
      <w:lvlText w:val="•"/>
      <w:lvlJc w:val="left"/>
      <w:pPr>
        <w:ind w:left="6537" w:hanging="711"/>
      </w:pPr>
      <w:rPr>
        <w:rFonts w:hint="default"/>
        <w:lang w:val="ru-RU" w:eastAsia="ru-RU" w:bidi="ru-RU"/>
      </w:rPr>
    </w:lvl>
    <w:lvl w:ilvl="6">
      <w:numFmt w:val="bullet"/>
      <w:lvlText w:val="•"/>
      <w:lvlJc w:val="left"/>
      <w:pPr>
        <w:ind w:left="7343" w:hanging="711"/>
      </w:pPr>
      <w:rPr>
        <w:rFonts w:hint="default"/>
        <w:lang w:val="ru-RU" w:eastAsia="ru-RU" w:bidi="ru-RU"/>
      </w:rPr>
    </w:lvl>
    <w:lvl w:ilvl="7">
      <w:numFmt w:val="bullet"/>
      <w:lvlText w:val="•"/>
      <w:lvlJc w:val="left"/>
      <w:pPr>
        <w:ind w:left="8149" w:hanging="711"/>
      </w:pPr>
      <w:rPr>
        <w:rFonts w:hint="default"/>
        <w:lang w:val="ru-RU" w:eastAsia="ru-RU" w:bidi="ru-RU"/>
      </w:rPr>
    </w:lvl>
    <w:lvl w:ilvl="8">
      <w:numFmt w:val="bullet"/>
      <w:lvlText w:val="•"/>
      <w:lvlJc w:val="left"/>
      <w:pPr>
        <w:ind w:left="8954" w:hanging="711"/>
      </w:pPr>
      <w:rPr>
        <w:rFonts w:hint="default"/>
        <w:lang w:val="ru-RU" w:eastAsia="ru-RU" w:bidi="ru-RU"/>
      </w:rPr>
    </w:lvl>
  </w:abstractNum>
  <w:abstractNum w:abstractNumId="21">
    <w:nsid w:val="38B827C3"/>
    <w:multiLevelType w:val="hybridMultilevel"/>
    <w:tmpl w:val="3E26C6EC"/>
    <w:lvl w:ilvl="0" w:tplc="068A3DCC">
      <w:start w:val="1"/>
      <w:numFmt w:val="bullet"/>
      <w:lvlText w:val="−"/>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38CD5C44"/>
    <w:multiLevelType w:val="multilevel"/>
    <w:tmpl w:val="C1AEC9A2"/>
    <w:lvl w:ilvl="0">
      <w:start w:val="1"/>
      <w:numFmt w:val="decimal"/>
      <w:lvlText w:val="%1."/>
      <w:lvlJc w:val="left"/>
      <w:pPr>
        <w:ind w:left="1069" w:hanging="360"/>
      </w:pPr>
      <w:rPr>
        <w:rFonts w:hint="default"/>
      </w:rPr>
    </w:lvl>
    <w:lvl w:ilvl="1">
      <w:start w:val="1"/>
      <w:numFmt w:val="bullet"/>
      <w:lvlText w:val="−"/>
      <w:lvlJc w:val="left"/>
      <w:pPr>
        <w:ind w:left="313" w:firstLine="397"/>
      </w:pPr>
      <w:rPr>
        <w:rFonts w:ascii="Times New Roman" w:hAnsi="Times New Roman" w:cs="Times New Roman" w:hint="default"/>
        <w:b w:val="0"/>
        <w:strike w:val="0"/>
        <w:sz w:val="24"/>
      </w:rPr>
    </w:lvl>
    <w:lvl w:ilvl="2">
      <w:start w:val="1"/>
      <w:numFmt w:val="decimal"/>
      <w:isLgl/>
      <w:lvlText w:val="%1.%2.%3."/>
      <w:lvlJc w:val="left"/>
      <w:pPr>
        <w:ind w:left="1879" w:hanging="1170"/>
      </w:pPr>
      <w:rPr>
        <w:rFonts w:hint="default"/>
      </w:rPr>
    </w:lvl>
    <w:lvl w:ilvl="3">
      <w:start w:val="1"/>
      <w:numFmt w:val="decimal"/>
      <w:isLgl/>
      <w:lvlText w:val="%1.%2.%3.%4."/>
      <w:lvlJc w:val="left"/>
      <w:pPr>
        <w:ind w:left="1879" w:hanging="1170"/>
      </w:pPr>
      <w:rPr>
        <w:rFonts w:hint="default"/>
      </w:rPr>
    </w:lvl>
    <w:lvl w:ilvl="4">
      <w:start w:val="1"/>
      <w:numFmt w:val="decimal"/>
      <w:isLgl/>
      <w:lvlText w:val="%1.%2.%3.%4.%5."/>
      <w:lvlJc w:val="left"/>
      <w:pPr>
        <w:ind w:left="1879" w:hanging="1170"/>
      </w:pPr>
      <w:rPr>
        <w:rFonts w:hint="default"/>
      </w:rPr>
    </w:lvl>
    <w:lvl w:ilvl="5">
      <w:start w:val="1"/>
      <w:numFmt w:val="decimal"/>
      <w:isLgl/>
      <w:lvlText w:val="%1.%2.%3.%4.%5.%6."/>
      <w:lvlJc w:val="left"/>
      <w:pPr>
        <w:ind w:left="1879" w:hanging="117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3">
    <w:nsid w:val="3B0E55C0"/>
    <w:multiLevelType w:val="hybridMultilevel"/>
    <w:tmpl w:val="BC7A1626"/>
    <w:lvl w:ilvl="0" w:tplc="068A3DCC">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nsid w:val="468403F5"/>
    <w:multiLevelType w:val="hybridMultilevel"/>
    <w:tmpl w:val="2EF27FCA"/>
    <w:styleLink w:val="1ai14"/>
    <w:lvl w:ilvl="0" w:tplc="CF5472C0">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8BA5A60"/>
    <w:multiLevelType w:val="multilevel"/>
    <w:tmpl w:val="078C0878"/>
    <w:styleLink w:val="1ai20"/>
    <w:lvl w:ilvl="0">
      <w:start w:val="1"/>
      <w:numFmt w:val="decimal"/>
      <w:pStyle w:val="a0"/>
      <w:lvlText w:val="%1."/>
      <w:lvlJc w:val="left"/>
      <w:pPr>
        <w:tabs>
          <w:tab w:val="num" w:pos="1247"/>
        </w:tabs>
        <w:ind w:firstLine="720"/>
      </w:pPr>
      <w:rPr>
        <w:rFonts w:ascii="Times New Roman" w:hAnsi="Times New Roman" w:cs="Times New Roman" w:hint="default"/>
        <w:sz w:val="24"/>
        <w:szCs w:val="24"/>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2160"/>
        </w:tabs>
        <w:ind w:left="1944" w:hanging="504"/>
      </w:pPr>
      <w:rPr>
        <w:rFonts w:cs="Times New Roman" w:hint="default"/>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26">
    <w:nsid w:val="4A403E7A"/>
    <w:multiLevelType w:val="hybridMultilevel"/>
    <w:tmpl w:val="08EC9494"/>
    <w:lvl w:ilvl="0" w:tplc="D29E76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B5949A8"/>
    <w:multiLevelType w:val="multilevel"/>
    <w:tmpl w:val="D5688088"/>
    <w:lvl w:ilvl="0">
      <w:start w:val="1"/>
      <w:numFmt w:val="decimal"/>
      <w:lvlText w:val="%1."/>
      <w:lvlJc w:val="left"/>
      <w:pPr>
        <w:ind w:left="1069" w:hanging="360"/>
      </w:pPr>
      <w:rPr>
        <w:rFonts w:hint="default"/>
      </w:rPr>
    </w:lvl>
    <w:lvl w:ilvl="1">
      <w:start w:val="1"/>
      <w:numFmt w:val="bullet"/>
      <w:lvlText w:val="−"/>
      <w:lvlJc w:val="left"/>
      <w:pPr>
        <w:ind w:left="313" w:firstLine="397"/>
      </w:pPr>
      <w:rPr>
        <w:rFonts w:ascii="Times New Roman" w:hAnsi="Times New Roman" w:cs="Times New Roman" w:hint="default"/>
        <w:b w:val="0"/>
        <w:strike w:val="0"/>
        <w:sz w:val="24"/>
      </w:rPr>
    </w:lvl>
    <w:lvl w:ilvl="2">
      <w:start w:val="1"/>
      <w:numFmt w:val="decimal"/>
      <w:isLgl/>
      <w:lvlText w:val="%1.%2.%3."/>
      <w:lvlJc w:val="left"/>
      <w:pPr>
        <w:ind w:left="1879" w:hanging="1170"/>
      </w:pPr>
      <w:rPr>
        <w:rFonts w:hint="default"/>
      </w:rPr>
    </w:lvl>
    <w:lvl w:ilvl="3">
      <w:start w:val="1"/>
      <w:numFmt w:val="decimal"/>
      <w:isLgl/>
      <w:lvlText w:val="%1.%2.%3.%4."/>
      <w:lvlJc w:val="left"/>
      <w:pPr>
        <w:ind w:left="1879" w:hanging="1170"/>
      </w:pPr>
      <w:rPr>
        <w:rFonts w:hint="default"/>
      </w:rPr>
    </w:lvl>
    <w:lvl w:ilvl="4">
      <w:start w:val="1"/>
      <w:numFmt w:val="decimal"/>
      <w:isLgl/>
      <w:lvlText w:val="%1.%2.%3.%4.%5."/>
      <w:lvlJc w:val="left"/>
      <w:pPr>
        <w:ind w:left="1879" w:hanging="1170"/>
      </w:pPr>
      <w:rPr>
        <w:rFonts w:hint="default"/>
      </w:rPr>
    </w:lvl>
    <w:lvl w:ilvl="5">
      <w:start w:val="1"/>
      <w:numFmt w:val="decimal"/>
      <w:isLgl/>
      <w:lvlText w:val="%1.%2.%3.%4.%5.%6."/>
      <w:lvlJc w:val="left"/>
      <w:pPr>
        <w:ind w:left="1879" w:hanging="117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8">
    <w:nsid w:val="4D8F2C21"/>
    <w:multiLevelType w:val="multilevel"/>
    <w:tmpl w:val="6C1CF33C"/>
    <w:styleLink w:val="1ai23"/>
    <w:lvl w:ilvl="0">
      <w:start w:val="1"/>
      <w:numFmt w:val="decimal"/>
      <w:pStyle w:val="777"/>
      <w:lvlText w:val="%1."/>
      <w:lvlJc w:val="left"/>
      <w:pPr>
        <w:ind w:left="720" w:hanging="360"/>
      </w:pPr>
      <w:rPr>
        <w:rFonts w:hint="default"/>
        <w:b/>
        <w:bCs/>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EB52E9D"/>
    <w:multiLevelType w:val="hybridMultilevel"/>
    <w:tmpl w:val="05F04082"/>
    <w:name w:val="WW8Num692"/>
    <w:lvl w:ilvl="0" w:tplc="FFFFFFFF">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nsid w:val="50395034"/>
    <w:multiLevelType w:val="multilevel"/>
    <w:tmpl w:val="C0A047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1">
    <w:nsid w:val="50DB301F"/>
    <w:multiLevelType w:val="multilevel"/>
    <w:tmpl w:val="9A7C1BF8"/>
    <w:lvl w:ilvl="0">
      <w:start w:val="1"/>
      <w:numFmt w:val="decimal"/>
      <w:lvlText w:val="%1."/>
      <w:lvlJc w:val="left"/>
      <w:pPr>
        <w:ind w:left="1069" w:hanging="360"/>
      </w:pPr>
      <w:rPr>
        <w:rFonts w:hint="default"/>
      </w:rPr>
    </w:lvl>
    <w:lvl w:ilvl="1">
      <w:start w:val="1"/>
      <w:numFmt w:val="bullet"/>
      <w:lvlText w:val="−"/>
      <w:lvlJc w:val="left"/>
      <w:pPr>
        <w:ind w:left="340" w:firstLine="397"/>
      </w:pPr>
      <w:rPr>
        <w:rFonts w:ascii="Times New Roman" w:hAnsi="Times New Roman" w:cs="Times New Roman" w:hint="default"/>
        <w:b w:val="0"/>
        <w:strike w:val="0"/>
        <w:sz w:val="24"/>
        <w:szCs w:val="24"/>
      </w:rPr>
    </w:lvl>
    <w:lvl w:ilvl="2">
      <w:start w:val="1"/>
      <w:numFmt w:val="bullet"/>
      <w:lvlText w:val="−"/>
      <w:lvlJc w:val="left"/>
      <w:pPr>
        <w:ind w:left="1879" w:hanging="1170"/>
      </w:pPr>
      <w:rPr>
        <w:rFonts w:ascii="Times New Roman" w:hAnsi="Times New Roman" w:cs="Times New Roman" w:hint="default"/>
      </w:rPr>
    </w:lvl>
    <w:lvl w:ilvl="3">
      <w:start w:val="1"/>
      <w:numFmt w:val="decimal"/>
      <w:isLgl/>
      <w:lvlText w:val="%1.%2.%3.%4."/>
      <w:lvlJc w:val="left"/>
      <w:pPr>
        <w:ind w:left="1879" w:hanging="1170"/>
      </w:pPr>
      <w:rPr>
        <w:rFonts w:hint="default"/>
      </w:rPr>
    </w:lvl>
    <w:lvl w:ilvl="4">
      <w:start w:val="1"/>
      <w:numFmt w:val="decimal"/>
      <w:isLgl/>
      <w:lvlText w:val="%1.%2.%3.%4.%5."/>
      <w:lvlJc w:val="left"/>
      <w:pPr>
        <w:ind w:left="1879" w:hanging="1170"/>
      </w:pPr>
      <w:rPr>
        <w:rFonts w:hint="default"/>
      </w:rPr>
    </w:lvl>
    <w:lvl w:ilvl="5">
      <w:start w:val="1"/>
      <w:numFmt w:val="decimal"/>
      <w:isLgl/>
      <w:lvlText w:val="%1.%2.%3.%4.%5.%6."/>
      <w:lvlJc w:val="left"/>
      <w:pPr>
        <w:ind w:left="1879" w:hanging="117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2">
    <w:nsid w:val="52D166D0"/>
    <w:multiLevelType w:val="hybridMultilevel"/>
    <w:tmpl w:val="18DAC47E"/>
    <w:lvl w:ilvl="0" w:tplc="068A3DC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76754B9"/>
    <w:multiLevelType w:val="multilevel"/>
    <w:tmpl w:val="19B48818"/>
    <w:lvl w:ilvl="0">
      <w:start w:val="1"/>
      <w:numFmt w:val="bullet"/>
      <w:lvlText w:val="−"/>
      <w:lvlJc w:val="left"/>
      <w:pPr>
        <w:tabs>
          <w:tab w:val="num" w:pos="0"/>
        </w:tabs>
        <w:ind w:left="1287" w:hanging="360"/>
      </w:pPr>
      <w:rPr>
        <w:rFonts w:ascii="Times New Roman" w:hAnsi="Times New Roman" w:cs="Times New Roman"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4">
    <w:nsid w:val="5C197623"/>
    <w:multiLevelType w:val="multilevel"/>
    <w:tmpl w:val="705618B2"/>
    <w:lvl w:ilvl="0">
      <w:start w:val="1"/>
      <w:numFmt w:val="decimal"/>
      <w:lvlText w:val="%1."/>
      <w:lvlJc w:val="left"/>
      <w:pPr>
        <w:tabs>
          <w:tab w:val="num" w:pos="0"/>
        </w:tabs>
        <w:ind w:left="360" w:hanging="360"/>
      </w:pPr>
      <w:rPr>
        <w:rFonts w:eastAsia="Times New Roman"/>
        <w:b w:val="0"/>
      </w:rPr>
    </w:lvl>
    <w:lvl w:ilvl="1">
      <w:start w:val="1"/>
      <w:numFmt w:val="decimal"/>
      <w:lvlText w:val="%1.%2."/>
      <w:lvlJc w:val="left"/>
      <w:pPr>
        <w:tabs>
          <w:tab w:val="num" w:pos="0"/>
        </w:tabs>
        <w:ind w:left="3338" w:hanging="360"/>
      </w:pPr>
      <w:rPr>
        <w:rFonts w:ascii="Times New Roman" w:eastAsia="Times New Roman" w:hAnsi="Times New Roman" w:cs="Times New Roman"/>
        <w:b w:val="0"/>
        <w:color w:val="auto"/>
        <w:sz w:val="24"/>
        <w:szCs w:val="24"/>
      </w:rPr>
    </w:lvl>
    <w:lvl w:ilvl="2">
      <w:start w:val="1"/>
      <w:numFmt w:val="decimal"/>
      <w:lvlText w:val="%1.%2.%3."/>
      <w:lvlJc w:val="left"/>
      <w:pPr>
        <w:tabs>
          <w:tab w:val="num" w:pos="0"/>
        </w:tabs>
        <w:ind w:left="2422" w:hanging="720"/>
      </w:pPr>
      <w:rPr>
        <w:rFonts w:eastAsia="Times New Roman"/>
      </w:rPr>
    </w:lvl>
    <w:lvl w:ilvl="3">
      <w:start w:val="1"/>
      <w:numFmt w:val="decimal"/>
      <w:lvlText w:val="%1.%2.%3.%4."/>
      <w:lvlJc w:val="left"/>
      <w:pPr>
        <w:tabs>
          <w:tab w:val="num" w:pos="0"/>
        </w:tabs>
        <w:ind w:left="3273" w:hanging="720"/>
      </w:pPr>
      <w:rPr>
        <w:rFonts w:eastAsia="Times New Roman"/>
      </w:rPr>
    </w:lvl>
    <w:lvl w:ilvl="4">
      <w:start w:val="1"/>
      <w:numFmt w:val="decimal"/>
      <w:lvlText w:val="%1.%2.%3.%4.%5."/>
      <w:lvlJc w:val="left"/>
      <w:pPr>
        <w:tabs>
          <w:tab w:val="num" w:pos="0"/>
        </w:tabs>
        <w:ind w:left="4484" w:hanging="1080"/>
      </w:pPr>
      <w:rPr>
        <w:rFonts w:eastAsia="Times New Roman"/>
      </w:rPr>
    </w:lvl>
    <w:lvl w:ilvl="5">
      <w:start w:val="1"/>
      <w:numFmt w:val="decimal"/>
      <w:lvlText w:val="%1.%2.%3.%4.%5.%6."/>
      <w:lvlJc w:val="left"/>
      <w:pPr>
        <w:tabs>
          <w:tab w:val="num" w:pos="0"/>
        </w:tabs>
        <w:ind w:left="5335" w:hanging="1080"/>
      </w:pPr>
      <w:rPr>
        <w:rFonts w:eastAsia="Times New Roman"/>
      </w:rPr>
    </w:lvl>
    <w:lvl w:ilvl="6">
      <w:start w:val="1"/>
      <w:numFmt w:val="decimal"/>
      <w:lvlText w:val="%1.%2.%3.%4.%5.%6.%7."/>
      <w:lvlJc w:val="left"/>
      <w:pPr>
        <w:tabs>
          <w:tab w:val="num" w:pos="0"/>
        </w:tabs>
        <w:ind w:left="6546" w:hanging="1440"/>
      </w:pPr>
      <w:rPr>
        <w:rFonts w:eastAsia="Times New Roman"/>
      </w:rPr>
    </w:lvl>
    <w:lvl w:ilvl="7">
      <w:start w:val="1"/>
      <w:numFmt w:val="decimal"/>
      <w:lvlText w:val="%1.%2.%3.%4.%5.%6.%7.%8."/>
      <w:lvlJc w:val="left"/>
      <w:pPr>
        <w:tabs>
          <w:tab w:val="num" w:pos="0"/>
        </w:tabs>
        <w:ind w:left="7397" w:hanging="1440"/>
      </w:pPr>
      <w:rPr>
        <w:rFonts w:eastAsia="Times New Roman"/>
      </w:rPr>
    </w:lvl>
    <w:lvl w:ilvl="8">
      <w:start w:val="1"/>
      <w:numFmt w:val="decimal"/>
      <w:lvlText w:val="%1.%2.%3.%4.%5.%6.%7.%8.%9."/>
      <w:lvlJc w:val="left"/>
      <w:pPr>
        <w:tabs>
          <w:tab w:val="num" w:pos="0"/>
        </w:tabs>
        <w:ind w:left="8608" w:hanging="1800"/>
      </w:pPr>
      <w:rPr>
        <w:rFonts w:eastAsia="Times New Roman"/>
      </w:rPr>
    </w:lvl>
  </w:abstractNum>
  <w:abstractNum w:abstractNumId="35">
    <w:nsid w:val="67334C7B"/>
    <w:multiLevelType w:val="hybridMultilevel"/>
    <w:tmpl w:val="C4209E12"/>
    <w:lvl w:ilvl="0" w:tplc="EC1A2904">
      <w:start w:val="1"/>
      <w:numFmt w:val="bullet"/>
      <w:lvlText w:val="−"/>
      <w:lvlJc w:val="left"/>
      <w:pPr>
        <w:ind w:left="1287" w:hanging="360"/>
      </w:pPr>
      <w:rPr>
        <w:rFonts w:ascii="Times New Roman" w:hAnsi="Times New Roman" w:cs="Times New Roman" w:hint="default"/>
      </w:rPr>
    </w:lvl>
    <w:lvl w:ilvl="1" w:tplc="F84E4DDA" w:tentative="1">
      <w:start w:val="1"/>
      <w:numFmt w:val="bullet"/>
      <w:lvlText w:val="o"/>
      <w:lvlJc w:val="left"/>
      <w:pPr>
        <w:ind w:left="2007" w:hanging="360"/>
      </w:pPr>
      <w:rPr>
        <w:rFonts w:ascii="Courier New" w:hAnsi="Courier New" w:cs="Courier New" w:hint="default"/>
      </w:rPr>
    </w:lvl>
    <w:lvl w:ilvl="2" w:tplc="0046BE66" w:tentative="1">
      <w:start w:val="1"/>
      <w:numFmt w:val="bullet"/>
      <w:lvlText w:val=""/>
      <w:lvlJc w:val="left"/>
      <w:pPr>
        <w:ind w:left="2727" w:hanging="360"/>
      </w:pPr>
      <w:rPr>
        <w:rFonts w:ascii="Wingdings" w:hAnsi="Wingdings" w:hint="default"/>
      </w:rPr>
    </w:lvl>
    <w:lvl w:ilvl="3" w:tplc="E946AEEC" w:tentative="1">
      <w:start w:val="1"/>
      <w:numFmt w:val="bullet"/>
      <w:lvlText w:val=""/>
      <w:lvlJc w:val="left"/>
      <w:pPr>
        <w:ind w:left="3447" w:hanging="360"/>
      </w:pPr>
      <w:rPr>
        <w:rFonts w:ascii="Symbol" w:hAnsi="Symbol" w:hint="default"/>
      </w:rPr>
    </w:lvl>
    <w:lvl w:ilvl="4" w:tplc="0AB64272" w:tentative="1">
      <w:start w:val="1"/>
      <w:numFmt w:val="bullet"/>
      <w:lvlText w:val="o"/>
      <w:lvlJc w:val="left"/>
      <w:pPr>
        <w:ind w:left="4167" w:hanging="360"/>
      </w:pPr>
      <w:rPr>
        <w:rFonts w:ascii="Courier New" w:hAnsi="Courier New" w:cs="Courier New" w:hint="default"/>
      </w:rPr>
    </w:lvl>
    <w:lvl w:ilvl="5" w:tplc="760E89AC" w:tentative="1">
      <w:start w:val="1"/>
      <w:numFmt w:val="bullet"/>
      <w:lvlText w:val=""/>
      <w:lvlJc w:val="left"/>
      <w:pPr>
        <w:ind w:left="4887" w:hanging="360"/>
      </w:pPr>
      <w:rPr>
        <w:rFonts w:ascii="Wingdings" w:hAnsi="Wingdings" w:hint="default"/>
      </w:rPr>
    </w:lvl>
    <w:lvl w:ilvl="6" w:tplc="1B9C6FC2" w:tentative="1">
      <w:start w:val="1"/>
      <w:numFmt w:val="bullet"/>
      <w:lvlText w:val=""/>
      <w:lvlJc w:val="left"/>
      <w:pPr>
        <w:ind w:left="5607" w:hanging="360"/>
      </w:pPr>
      <w:rPr>
        <w:rFonts w:ascii="Symbol" w:hAnsi="Symbol" w:hint="default"/>
      </w:rPr>
    </w:lvl>
    <w:lvl w:ilvl="7" w:tplc="D4AA0AAC" w:tentative="1">
      <w:start w:val="1"/>
      <w:numFmt w:val="bullet"/>
      <w:lvlText w:val="o"/>
      <w:lvlJc w:val="left"/>
      <w:pPr>
        <w:ind w:left="6327" w:hanging="360"/>
      </w:pPr>
      <w:rPr>
        <w:rFonts w:ascii="Courier New" w:hAnsi="Courier New" w:cs="Courier New" w:hint="default"/>
      </w:rPr>
    </w:lvl>
    <w:lvl w:ilvl="8" w:tplc="C9B4BB58" w:tentative="1">
      <w:start w:val="1"/>
      <w:numFmt w:val="bullet"/>
      <w:lvlText w:val=""/>
      <w:lvlJc w:val="left"/>
      <w:pPr>
        <w:ind w:left="7047" w:hanging="360"/>
      </w:pPr>
      <w:rPr>
        <w:rFonts w:ascii="Wingdings" w:hAnsi="Wingdings" w:hint="default"/>
      </w:rPr>
    </w:lvl>
  </w:abstractNum>
  <w:abstractNum w:abstractNumId="36">
    <w:nsid w:val="6CAB2228"/>
    <w:multiLevelType w:val="multilevel"/>
    <w:tmpl w:val="25FC7B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6D175A25"/>
    <w:multiLevelType w:val="hybridMultilevel"/>
    <w:tmpl w:val="FBB041AC"/>
    <w:lvl w:ilvl="0" w:tplc="068A3DCC">
      <w:start w:val="1"/>
      <w:numFmt w:val="decimal"/>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8">
    <w:nsid w:val="778159A2"/>
    <w:multiLevelType w:val="multilevel"/>
    <w:tmpl w:val="C4F0D448"/>
    <w:lvl w:ilvl="0">
      <w:start w:val="1"/>
      <w:numFmt w:val="decimal"/>
      <w:lvlText w:val="%1."/>
      <w:lvlJc w:val="left"/>
      <w:pPr>
        <w:ind w:left="1069" w:hanging="360"/>
      </w:pPr>
      <w:rPr>
        <w:rFonts w:hint="default"/>
      </w:rPr>
    </w:lvl>
    <w:lvl w:ilvl="1">
      <w:start w:val="1"/>
      <w:numFmt w:val="decimal"/>
      <w:isLgl/>
      <w:suff w:val="space"/>
      <w:lvlText w:val="%1.%2."/>
      <w:lvlJc w:val="left"/>
      <w:pPr>
        <w:ind w:left="340" w:firstLine="397"/>
      </w:pPr>
      <w:rPr>
        <w:rFonts w:hint="default"/>
        <w:b w:val="0"/>
        <w:strike w:val="0"/>
        <w:sz w:val="24"/>
        <w:szCs w:val="24"/>
      </w:rPr>
    </w:lvl>
    <w:lvl w:ilvl="2">
      <w:start w:val="1"/>
      <w:numFmt w:val="bullet"/>
      <w:lvlText w:val="−"/>
      <w:lvlJc w:val="left"/>
      <w:pPr>
        <w:ind w:left="1879" w:hanging="1170"/>
      </w:pPr>
      <w:rPr>
        <w:rFonts w:ascii="Times New Roman" w:hAnsi="Times New Roman" w:cs="Times New Roman" w:hint="default"/>
      </w:rPr>
    </w:lvl>
    <w:lvl w:ilvl="3">
      <w:start w:val="1"/>
      <w:numFmt w:val="decimal"/>
      <w:isLgl/>
      <w:lvlText w:val="%1.%2.%3.%4."/>
      <w:lvlJc w:val="left"/>
      <w:pPr>
        <w:ind w:left="1879" w:hanging="1170"/>
      </w:pPr>
      <w:rPr>
        <w:rFonts w:hint="default"/>
      </w:rPr>
    </w:lvl>
    <w:lvl w:ilvl="4">
      <w:start w:val="1"/>
      <w:numFmt w:val="decimal"/>
      <w:isLgl/>
      <w:lvlText w:val="%1.%2.%3.%4.%5."/>
      <w:lvlJc w:val="left"/>
      <w:pPr>
        <w:ind w:left="1879" w:hanging="1170"/>
      </w:pPr>
      <w:rPr>
        <w:rFonts w:hint="default"/>
      </w:rPr>
    </w:lvl>
    <w:lvl w:ilvl="5">
      <w:start w:val="1"/>
      <w:numFmt w:val="decimal"/>
      <w:isLgl/>
      <w:lvlText w:val="%1.%2.%3.%4.%5.%6."/>
      <w:lvlJc w:val="left"/>
      <w:pPr>
        <w:ind w:left="1879" w:hanging="117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9">
    <w:nsid w:val="790500C4"/>
    <w:multiLevelType w:val="multilevel"/>
    <w:tmpl w:val="162841CE"/>
    <w:styleLink w:val="1ai9"/>
    <w:lvl w:ilvl="0">
      <w:start w:val="3"/>
      <w:numFmt w:val="decimal"/>
      <w:lvlText w:val="%1"/>
      <w:lvlJc w:val="left"/>
      <w:pPr>
        <w:ind w:left="220" w:hanging="396"/>
      </w:pPr>
      <w:rPr>
        <w:rFonts w:hint="default"/>
        <w:lang w:val="ru-RU" w:eastAsia="ru-RU" w:bidi="ru-RU"/>
      </w:rPr>
    </w:lvl>
    <w:lvl w:ilvl="1">
      <w:start w:val="7"/>
      <w:numFmt w:val="decimal"/>
      <w:lvlText w:val="%1.%2"/>
      <w:lvlJc w:val="left"/>
      <w:pPr>
        <w:ind w:left="220" w:hanging="396"/>
      </w:pPr>
      <w:rPr>
        <w:rFonts w:ascii="Times New Roman" w:eastAsia="Times New Roman" w:hAnsi="Times New Roman" w:cs="Times New Roman" w:hint="default"/>
        <w:spacing w:val="0"/>
        <w:w w:val="100"/>
        <w:sz w:val="22"/>
        <w:szCs w:val="24"/>
        <w:lang w:val="ru-RU" w:eastAsia="ru-RU" w:bidi="ru-RU"/>
      </w:rPr>
    </w:lvl>
    <w:lvl w:ilvl="2">
      <w:numFmt w:val="bullet"/>
      <w:lvlText w:val="•"/>
      <w:lvlJc w:val="left"/>
      <w:pPr>
        <w:ind w:left="2289" w:hanging="396"/>
      </w:pPr>
      <w:rPr>
        <w:rFonts w:hint="default"/>
        <w:lang w:val="ru-RU" w:eastAsia="ru-RU" w:bidi="ru-RU"/>
      </w:rPr>
    </w:lvl>
    <w:lvl w:ilvl="3">
      <w:numFmt w:val="bullet"/>
      <w:lvlText w:val="•"/>
      <w:lvlJc w:val="left"/>
      <w:pPr>
        <w:ind w:left="3323" w:hanging="396"/>
      </w:pPr>
      <w:rPr>
        <w:rFonts w:hint="default"/>
        <w:lang w:val="ru-RU" w:eastAsia="ru-RU" w:bidi="ru-RU"/>
      </w:rPr>
    </w:lvl>
    <w:lvl w:ilvl="4">
      <w:numFmt w:val="bullet"/>
      <w:lvlText w:val="•"/>
      <w:lvlJc w:val="left"/>
      <w:pPr>
        <w:ind w:left="4358" w:hanging="396"/>
      </w:pPr>
      <w:rPr>
        <w:rFonts w:hint="default"/>
        <w:lang w:val="ru-RU" w:eastAsia="ru-RU" w:bidi="ru-RU"/>
      </w:rPr>
    </w:lvl>
    <w:lvl w:ilvl="5">
      <w:numFmt w:val="bullet"/>
      <w:lvlText w:val="•"/>
      <w:lvlJc w:val="left"/>
      <w:pPr>
        <w:ind w:left="5393" w:hanging="396"/>
      </w:pPr>
      <w:rPr>
        <w:rFonts w:hint="default"/>
        <w:lang w:val="ru-RU" w:eastAsia="ru-RU" w:bidi="ru-RU"/>
      </w:rPr>
    </w:lvl>
    <w:lvl w:ilvl="6">
      <w:numFmt w:val="bullet"/>
      <w:lvlText w:val="•"/>
      <w:lvlJc w:val="left"/>
      <w:pPr>
        <w:ind w:left="6427" w:hanging="396"/>
      </w:pPr>
      <w:rPr>
        <w:rFonts w:hint="default"/>
        <w:lang w:val="ru-RU" w:eastAsia="ru-RU" w:bidi="ru-RU"/>
      </w:rPr>
    </w:lvl>
    <w:lvl w:ilvl="7">
      <w:numFmt w:val="bullet"/>
      <w:lvlText w:val="•"/>
      <w:lvlJc w:val="left"/>
      <w:pPr>
        <w:ind w:left="7462" w:hanging="396"/>
      </w:pPr>
      <w:rPr>
        <w:rFonts w:hint="default"/>
        <w:lang w:val="ru-RU" w:eastAsia="ru-RU" w:bidi="ru-RU"/>
      </w:rPr>
    </w:lvl>
    <w:lvl w:ilvl="8">
      <w:numFmt w:val="bullet"/>
      <w:lvlText w:val="•"/>
      <w:lvlJc w:val="left"/>
      <w:pPr>
        <w:ind w:left="8497" w:hanging="396"/>
      </w:pPr>
      <w:rPr>
        <w:rFonts w:hint="default"/>
        <w:lang w:val="ru-RU" w:eastAsia="ru-RU" w:bidi="ru-RU"/>
      </w:rPr>
    </w:lvl>
  </w:abstractNum>
  <w:abstractNum w:abstractNumId="40">
    <w:nsid w:val="79382974"/>
    <w:multiLevelType w:val="hybridMultilevel"/>
    <w:tmpl w:val="0F8005EA"/>
    <w:lvl w:ilvl="0" w:tplc="068A3DCC">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9138D1"/>
    <w:multiLevelType w:val="multilevel"/>
    <w:tmpl w:val="D37AA326"/>
    <w:styleLink w:val="1ai110"/>
    <w:lvl w:ilvl="0">
      <w:start w:val="1"/>
      <w:numFmt w:val="decimal"/>
      <w:lvlText w:val="%1."/>
      <w:lvlJc w:val="left"/>
      <w:pPr>
        <w:ind w:left="720"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2">
    <w:nsid w:val="7FF6662E"/>
    <w:multiLevelType w:val="hybridMultilevel"/>
    <w:tmpl w:val="6400C62C"/>
    <w:styleLink w:val="1ai1110"/>
    <w:lvl w:ilvl="0" w:tplc="23E2E43A">
      <w:start w:val="1"/>
      <w:numFmt w:val="bullet"/>
      <w:lvlText w:val=""/>
      <w:lvlJc w:val="left"/>
      <w:pPr>
        <w:ind w:left="1289" w:hanging="360"/>
      </w:pPr>
      <w:rPr>
        <w:rFonts w:ascii="Symbol" w:hAnsi="Symbol" w:hint="default"/>
      </w:rPr>
    </w:lvl>
    <w:lvl w:ilvl="1" w:tplc="04190003" w:tentative="1">
      <w:start w:val="1"/>
      <w:numFmt w:val="bullet"/>
      <w:lvlText w:val="o"/>
      <w:lvlJc w:val="left"/>
      <w:pPr>
        <w:ind w:left="2009" w:hanging="360"/>
      </w:pPr>
      <w:rPr>
        <w:rFonts w:ascii="Courier New" w:hAnsi="Courier New" w:cs="Courier New" w:hint="default"/>
      </w:rPr>
    </w:lvl>
    <w:lvl w:ilvl="2" w:tplc="04190005" w:tentative="1">
      <w:start w:val="1"/>
      <w:numFmt w:val="bullet"/>
      <w:lvlText w:val=""/>
      <w:lvlJc w:val="left"/>
      <w:pPr>
        <w:ind w:left="2729" w:hanging="360"/>
      </w:pPr>
      <w:rPr>
        <w:rFonts w:ascii="Wingdings" w:hAnsi="Wingdings" w:hint="default"/>
      </w:rPr>
    </w:lvl>
    <w:lvl w:ilvl="3" w:tplc="04190001" w:tentative="1">
      <w:start w:val="1"/>
      <w:numFmt w:val="bullet"/>
      <w:lvlText w:val=""/>
      <w:lvlJc w:val="left"/>
      <w:pPr>
        <w:ind w:left="3449" w:hanging="360"/>
      </w:pPr>
      <w:rPr>
        <w:rFonts w:ascii="Symbol" w:hAnsi="Symbol" w:hint="default"/>
      </w:rPr>
    </w:lvl>
    <w:lvl w:ilvl="4" w:tplc="04190003" w:tentative="1">
      <w:start w:val="1"/>
      <w:numFmt w:val="bullet"/>
      <w:lvlText w:val="o"/>
      <w:lvlJc w:val="left"/>
      <w:pPr>
        <w:ind w:left="4169" w:hanging="360"/>
      </w:pPr>
      <w:rPr>
        <w:rFonts w:ascii="Courier New" w:hAnsi="Courier New" w:cs="Courier New" w:hint="default"/>
      </w:rPr>
    </w:lvl>
    <w:lvl w:ilvl="5" w:tplc="04190005" w:tentative="1">
      <w:start w:val="1"/>
      <w:numFmt w:val="bullet"/>
      <w:lvlText w:val=""/>
      <w:lvlJc w:val="left"/>
      <w:pPr>
        <w:ind w:left="4889" w:hanging="360"/>
      </w:pPr>
      <w:rPr>
        <w:rFonts w:ascii="Wingdings" w:hAnsi="Wingdings" w:hint="default"/>
      </w:rPr>
    </w:lvl>
    <w:lvl w:ilvl="6" w:tplc="04190001" w:tentative="1">
      <w:start w:val="1"/>
      <w:numFmt w:val="bullet"/>
      <w:lvlText w:val=""/>
      <w:lvlJc w:val="left"/>
      <w:pPr>
        <w:ind w:left="5609" w:hanging="360"/>
      </w:pPr>
      <w:rPr>
        <w:rFonts w:ascii="Symbol" w:hAnsi="Symbol" w:hint="default"/>
      </w:rPr>
    </w:lvl>
    <w:lvl w:ilvl="7" w:tplc="04190003" w:tentative="1">
      <w:start w:val="1"/>
      <w:numFmt w:val="bullet"/>
      <w:lvlText w:val="o"/>
      <w:lvlJc w:val="left"/>
      <w:pPr>
        <w:ind w:left="6329" w:hanging="360"/>
      </w:pPr>
      <w:rPr>
        <w:rFonts w:ascii="Courier New" w:hAnsi="Courier New" w:cs="Courier New" w:hint="default"/>
      </w:rPr>
    </w:lvl>
    <w:lvl w:ilvl="8" w:tplc="04190005" w:tentative="1">
      <w:start w:val="1"/>
      <w:numFmt w:val="bullet"/>
      <w:lvlText w:val=""/>
      <w:lvlJc w:val="left"/>
      <w:pPr>
        <w:ind w:left="7049" w:hanging="360"/>
      </w:pPr>
      <w:rPr>
        <w:rFonts w:ascii="Wingdings" w:hAnsi="Wingdings" w:hint="default"/>
      </w:rPr>
    </w:lvl>
  </w:abstractNum>
  <w:num w:numId="1">
    <w:abstractNumId w:val="28"/>
  </w:num>
  <w:num w:numId="2">
    <w:abstractNumId w:val="11"/>
  </w:num>
  <w:num w:numId="3">
    <w:abstractNumId w:val="24"/>
  </w:num>
  <w:num w:numId="4">
    <w:abstractNumId w:val="17"/>
  </w:num>
  <w:num w:numId="5">
    <w:abstractNumId w:val="6"/>
  </w:num>
  <w:num w:numId="6">
    <w:abstractNumId w:val="39"/>
  </w:num>
  <w:num w:numId="7">
    <w:abstractNumId w:val="5"/>
  </w:num>
  <w:num w:numId="8">
    <w:abstractNumId w:val="20"/>
  </w:num>
  <w:num w:numId="9">
    <w:abstractNumId w:val="30"/>
  </w:num>
  <w:num w:numId="10">
    <w:abstractNumId w:val="7"/>
  </w:num>
  <w:num w:numId="11">
    <w:abstractNumId w:val="25"/>
  </w:num>
  <w:num w:numId="12">
    <w:abstractNumId w:val="14"/>
  </w:num>
  <w:num w:numId="13">
    <w:abstractNumId w:val="9"/>
  </w:num>
  <w:num w:numId="14">
    <w:abstractNumId w:val="41"/>
  </w:num>
  <w:num w:numId="15">
    <w:abstractNumId w:val="0"/>
  </w:num>
  <w:num w:numId="16">
    <w:abstractNumId w:val="4"/>
  </w:num>
  <w:num w:numId="17">
    <w:abstractNumId w:val="42"/>
  </w:num>
  <w:num w:numId="18">
    <w:abstractNumId w:val="2"/>
  </w:num>
  <w:num w:numId="19">
    <w:abstractNumId w:val="34"/>
  </w:num>
  <w:num w:numId="20">
    <w:abstractNumId w:val="1"/>
  </w:num>
  <w:num w:numId="21">
    <w:abstractNumId w:val="36"/>
  </w:num>
  <w:num w:numId="22">
    <w:abstractNumId w:val="10"/>
  </w:num>
  <w:num w:numId="23">
    <w:abstractNumId w:val="12"/>
  </w:num>
  <w:num w:numId="24">
    <w:abstractNumId w:val="33"/>
  </w:num>
  <w:num w:numId="25">
    <w:abstractNumId w:val="35"/>
  </w:num>
  <w:num w:numId="26">
    <w:abstractNumId w:val="27"/>
  </w:num>
  <w:num w:numId="27">
    <w:abstractNumId w:val="22"/>
  </w:num>
  <w:num w:numId="28">
    <w:abstractNumId w:val="31"/>
  </w:num>
  <w:num w:numId="29">
    <w:abstractNumId w:val="23"/>
  </w:num>
  <w:num w:numId="30">
    <w:abstractNumId w:val="40"/>
  </w:num>
  <w:num w:numId="31">
    <w:abstractNumId w:val="8"/>
  </w:num>
  <w:num w:numId="32">
    <w:abstractNumId w:val="21"/>
  </w:num>
  <w:num w:numId="33">
    <w:abstractNumId w:val="38"/>
  </w:num>
  <w:num w:numId="34">
    <w:abstractNumId w:val="32"/>
  </w:num>
  <w:num w:numId="35">
    <w:abstractNumId w:val="13"/>
  </w:num>
  <w:num w:numId="36">
    <w:abstractNumId w:val="37"/>
  </w:num>
  <w:num w:numId="37">
    <w:abstractNumId w:val="16"/>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15"/>
  </w:num>
  <w:num w:numId="40">
    <w:abstractNumId w:val="3"/>
  </w:num>
  <w:num w:numId="41">
    <w:abstractNumId w:val="26"/>
  </w:num>
  <w:num w:numId="42">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9"/>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D54"/>
    <w:rsid w:val="00000302"/>
    <w:rsid w:val="00000E57"/>
    <w:rsid w:val="000011A1"/>
    <w:rsid w:val="000054A0"/>
    <w:rsid w:val="00006DAF"/>
    <w:rsid w:val="00013679"/>
    <w:rsid w:val="000148A9"/>
    <w:rsid w:val="00014BCF"/>
    <w:rsid w:val="00015177"/>
    <w:rsid w:val="00015322"/>
    <w:rsid w:val="0001589F"/>
    <w:rsid w:val="000166C1"/>
    <w:rsid w:val="00016C29"/>
    <w:rsid w:val="0001704A"/>
    <w:rsid w:val="0001736C"/>
    <w:rsid w:val="00020C9B"/>
    <w:rsid w:val="000211F3"/>
    <w:rsid w:val="00022381"/>
    <w:rsid w:val="00022BD5"/>
    <w:rsid w:val="00024925"/>
    <w:rsid w:val="00025509"/>
    <w:rsid w:val="00025BAA"/>
    <w:rsid w:val="00025D1B"/>
    <w:rsid w:val="000316F1"/>
    <w:rsid w:val="00032612"/>
    <w:rsid w:val="00032B31"/>
    <w:rsid w:val="00034EE5"/>
    <w:rsid w:val="00035885"/>
    <w:rsid w:val="000369FD"/>
    <w:rsid w:val="000370F0"/>
    <w:rsid w:val="000407DB"/>
    <w:rsid w:val="0004268D"/>
    <w:rsid w:val="00042A4B"/>
    <w:rsid w:val="00042E10"/>
    <w:rsid w:val="00046E94"/>
    <w:rsid w:val="000476D7"/>
    <w:rsid w:val="000507EE"/>
    <w:rsid w:val="00053984"/>
    <w:rsid w:val="00055F8D"/>
    <w:rsid w:val="00060585"/>
    <w:rsid w:val="00062FA5"/>
    <w:rsid w:val="00065D25"/>
    <w:rsid w:val="00070759"/>
    <w:rsid w:val="0007249E"/>
    <w:rsid w:val="000752FE"/>
    <w:rsid w:val="00075EC1"/>
    <w:rsid w:val="0008050A"/>
    <w:rsid w:val="00081276"/>
    <w:rsid w:val="0008185A"/>
    <w:rsid w:val="000820DC"/>
    <w:rsid w:val="000826B7"/>
    <w:rsid w:val="00082A6B"/>
    <w:rsid w:val="000839E6"/>
    <w:rsid w:val="0008463B"/>
    <w:rsid w:val="00085026"/>
    <w:rsid w:val="00085D2D"/>
    <w:rsid w:val="00085E7A"/>
    <w:rsid w:val="00092EC5"/>
    <w:rsid w:val="0009483C"/>
    <w:rsid w:val="000948A6"/>
    <w:rsid w:val="00095594"/>
    <w:rsid w:val="00096B75"/>
    <w:rsid w:val="000A1370"/>
    <w:rsid w:val="000A1DE8"/>
    <w:rsid w:val="000A29BB"/>
    <w:rsid w:val="000A3126"/>
    <w:rsid w:val="000A3FAD"/>
    <w:rsid w:val="000A465B"/>
    <w:rsid w:val="000A4881"/>
    <w:rsid w:val="000A4BF9"/>
    <w:rsid w:val="000A52BB"/>
    <w:rsid w:val="000B11A2"/>
    <w:rsid w:val="000B21D2"/>
    <w:rsid w:val="000B3D4D"/>
    <w:rsid w:val="000B48B7"/>
    <w:rsid w:val="000B619E"/>
    <w:rsid w:val="000B6257"/>
    <w:rsid w:val="000B6F56"/>
    <w:rsid w:val="000B7C49"/>
    <w:rsid w:val="000C0A2B"/>
    <w:rsid w:val="000C1072"/>
    <w:rsid w:val="000C2092"/>
    <w:rsid w:val="000C3DFE"/>
    <w:rsid w:val="000C616E"/>
    <w:rsid w:val="000C646A"/>
    <w:rsid w:val="000C7860"/>
    <w:rsid w:val="000D0D29"/>
    <w:rsid w:val="000D1128"/>
    <w:rsid w:val="000D11BC"/>
    <w:rsid w:val="000D4584"/>
    <w:rsid w:val="000D4CC5"/>
    <w:rsid w:val="000D68B9"/>
    <w:rsid w:val="000D6FA6"/>
    <w:rsid w:val="000E05B6"/>
    <w:rsid w:val="000E21AA"/>
    <w:rsid w:val="000E281C"/>
    <w:rsid w:val="000E404B"/>
    <w:rsid w:val="000E5417"/>
    <w:rsid w:val="00101370"/>
    <w:rsid w:val="001013FF"/>
    <w:rsid w:val="001020E2"/>
    <w:rsid w:val="00111224"/>
    <w:rsid w:val="001118ED"/>
    <w:rsid w:val="00111C24"/>
    <w:rsid w:val="00112110"/>
    <w:rsid w:val="001137DC"/>
    <w:rsid w:val="00113F2F"/>
    <w:rsid w:val="001169A1"/>
    <w:rsid w:val="00120842"/>
    <w:rsid w:val="00120CBE"/>
    <w:rsid w:val="00122302"/>
    <w:rsid w:val="00122D0A"/>
    <w:rsid w:val="001233C4"/>
    <w:rsid w:val="00123CA0"/>
    <w:rsid w:val="00130819"/>
    <w:rsid w:val="001308E3"/>
    <w:rsid w:val="00130DE2"/>
    <w:rsid w:val="00132D47"/>
    <w:rsid w:val="00133260"/>
    <w:rsid w:val="001333F3"/>
    <w:rsid w:val="0013341B"/>
    <w:rsid w:val="001356F8"/>
    <w:rsid w:val="00142107"/>
    <w:rsid w:val="0014226E"/>
    <w:rsid w:val="00146900"/>
    <w:rsid w:val="001470FB"/>
    <w:rsid w:val="00147376"/>
    <w:rsid w:val="00147FE6"/>
    <w:rsid w:val="00152BEB"/>
    <w:rsid w:val="00153FB7"/>
    <w:rsid w:val="00154B07"/>
    <w:rsid w:val="00156E12"/>
    <w:rsid w:val="00160286"/>
    <w:rsid w:val="00161005"/>
    <w:rsid w:val="001625B5"/>
    <w:rsid w:val="00162AFF"/>
    <w:rsid w:val="00164F69"/>
    <w:rsid w:val="00166190"/>
    <w:rsid w:val="00171E19"/>
    <w:rsid w:val="00174DE5"/>
    <w:rsid w:val="00177231"/>
    <w:rsid w:val="001773EE"/>
    <w:rsid w:val="00180048"/>
    <w:rsid w:val="00180C5A"/>
    <w:rsid w:val="001810C8"/>
    <w:rsid w:val="00181330"/>
    <w:rsid w:val="0018720D"/>
    <w:rsid w:val="0019146E"/>
    <w:rsid w:val="001915EA"/>
    <w:rsid w:val="0019168D"/>
    <w:rsid w:val="00192DE0"/>
    <w:rsid w:val="001942A9"/>
    <w:rsid w:val="0019566E"/>
    <w:rsid w:val="00195BF0"/>
    <w:rsid w:val="001A03D2"/>
    <w:rsid w:val="001B0323"/>
    <w:rsid w:val="001B0821"/>
    <w:rsid w:val="001B1705"/>
    <w:rsid w:val="001B19A3"/>
    <w:rsid w:val="001B1B89"/>
    <w:rsid w:val="001B1C83"/>
    <w:rsid w:val="001B32EF"/>
    <w:rsid w:val="001B4F64"/>
    <w:rsid w:val="001B558E"/>
    <w:rsid w:val="001B569D"/>
    <w:rsid w:val="001C00AD"/>
    <w:rsid w:val="001C058A"/>
    <w:rsid w:val="001C1632"/>
    <w:rsid w:val="001C1EAD"/>
    <w:rsid w:val="001C20F1"/>
    <w:rsid w:val="001C2A56"/>
    <w:rsid w:val="001C4A60"/>
    <w:rsid w:val="001C6FE8"/>
    <w:rsid w:val="001C7D8B"/>
    <w:rsid w:val="001D0E41"/>
    <w:rsid w:val="001D110A"/>
    <w:rsid w:val="001D303A"/>
    <w:rsid w:val="001D5AEB"/>
    <w:rsid w:val="001D5D4B"/>
    <w:rsid w:val="001D699F"/>
    <w:rsid w:val="001D6CE8"/>
    <w:rsid w:val="001D7330"/>
    <w:rsid w:val="001D7BF8"/>
    <w:rsid w:val="001E10CC"/>
    <w:rsid w:val="001E24AE"/>
    <w:rsid w:val="001E43B3"/>
    <w:rsid w:val="001E4DFC"/>
    <w:rsid w:val="001E5D56"/>
    <w:rsid w:val="001E6471"/>
    <w:rsid w:val="001E7BF8"/>
    <w:rsid w:val="001F0087"/>
    <w:rsid w:val="001F1011"/>
    <w:rsid w:val="001F1B5D"/>
    <w:rsid w:val="001F2AAD"/>
    <w:rsid w:val="001F2CEB"/>
    <w:rsid w:val="001F4A25"/>
    <w:rsid w:val="001F6018"/>
    <w:rsid w:val="001F7810"/>
    <w:rsid w:val="002005F6"/>
    <w:rsid w:val="002010F7"/>
    <w:rsid w:val="00202222"/>
    <w:rsid w:val="0020373E"/>
    <w:rsid w:val="002042C7"/>
    <w:rsid w:val="00204410"/>
    <w:rsid w:val="002046FB"/>
    <w:rsid w:val="00206D6A"/>
    <w:rsid w:val="00207271"/>
    <w:rsid w:val="00211549"/>
    <w:rsid w:val="00213072"/>
    <w:rsid w:val="002131B0"/>
    <w:rsid w:val="0021335F"/>
    <w:rsid w:val="0021793B"/>
    <w:rsid w:val="00217D94"/>
    <w:rsid w:val="00220480"/>
    <w:rsid w:val="00221434"/>
    <w:rsid w:val="00223AD8"/>
    <w:rsid w:val="00223E5D"/>
    <w:rsid w:val="00224504"/>
    <w:rsid w:val="00225D94"/>
    <w:rsid w:val="00225DD2"/>
    <w:rsid w:val="0023226D"/>
    <w:rsid w:val="0023582A"/>
    <w:rsid w:val="00236495"/>
    <w:rsid w:val="00237FBF"/>
    <w:rsid w:val="00241903"/>
    <w:rsid w:val="002420F1"/>
    <w:rsid w:val="0024315B"/>
    <w:rsid w:val="00243585"/>
    <w:rsid w:val="00251489"/>
    <w:rsid w:val="00252A5B"/>
    <w:rsid w:val="002533E4"/>
    <w:rsid w:val="00260A8D"/>
    <w:rsid w:val="00260C6B"/>
    <w:rsid w:val="0026115C"/>
    <w:rsid w:val="002649D2"/>
    <w:rsid w:val="00264D09"/>
    <w:rsid w:val="00265423"/>
    <w:rsid w:val="0026558C"/>
    <w:rsid w:val="00265755"/>
    <w:rsid w:val="002668E9"/>
    <w:rsid w:val="00271710"/>
    <w:rsid w:val="00271A79"/>
    <w:rsid w:val="00271B91"/>
    <w:rsid w:val="00272464"/>
    <w:rsid w:val="00273B34"/>
    <w:rsid w:val="00274DA3"/>
    <w:rsid w:val="002768E6"/>
    <w:rsid w:val="002771B0"/>
    <w:rsid w:val="002778A5"/>
    <w:rsid w:val="00283814"/>
    <w:rsid w:val="002910FE"/>
    <w:rsid w:val="002927A0"/>
    <w:rsid w:val="00292B0A"/>
    <w:rsid w:val="002932B1"/>
    <w:rsid w:val="00293333"/>
    <w:rsid w:val="00293CF0"/>
    <w:rsid w:val="00294593"/>
    <w:rsid w:val="00294DDC"/>
    <w:rsid w:val="00297851"/>
    <w:rsid w:val="00297FA8"/>
    <w:rsid w:val="002A006C"/>
    <w:rsid w:val="002A1E7D"/>
    <w:rsid w:val="002A46B4"/>
    <w:rsid w:val="002A5D1F"/>
    <w:rsid w:val="002A69D3"/>
    <w:rsid w:val="002A7787"/>
    <w:rsid w:val="002B30DA"/>
    <w:rsid w:val="002B608C"/>
    <w:rsid w:val="002B626F"/>
    <w:rsid w:val="002B712A"/>
    <w:rsid w:val="002C0A73"/>
    <w:rsid w:val="002C1106"/>
    <w:rsid w:val="002C381F"/>
    <w:rsid w:val="002C452F"/>
    <w:rsid w:val="002C5F32"/>
    <w:rsid w:val="002C70FC"/>
    <w:rsid w:val="002C7AB2"/>
    <w:rsid w:val="002D02A8"/>
    <w:rsid w:val="002D0818"/>
    <w:rsid w:val="002D082B"/>
    <w:rsid w:val="002D0887"/>
    <w:rsid w:val="002D0FCF"/>
    <w:rsid w:val="002D23A4"/>
    <w:rsid w:val="002D24AA"/>
    <w:rsid w:val="002D2D85"/>
    <w:rsid w:val="002D31E4"/>
    <w:rsid w:val="002D3E42"/>
    <w:rsid w:val="002D453A"/>
    <w:rsid w:val="002D77B7"/>
    <w:rsid w:val="002E121B"/>
    <w:rsid w:val="002E39A9"/>
    <w:rsid w:val="002E5B91"/>
    <w:rsid w:val="002E7EAC"/>
    <w:rsid w:val="002F1D22"/>
    <w:rsid w:val="002F636A"/>
    <w:rsid w:val="002F6562"/>
    <w:rsid w:val="002F65DD"/>
    <w:rsid w:val="002F674C"/>
    <w:rsid w:val="0030112B"/>
    <w:rsid w:val="0030117F"/>
    <w:rsid w:val="003014CE"/>
    <w:rsid w:val="00302AA3"/>
    <w:rsid w:val="0030336B"/>
    <w:rsid w:val="0030524D"/>
    <w:rsid w:val="0030735F"/>
    <w:rsid w:val="00307499"/>
    <w:rsid w:val="00310350"/>
    <w:rsid w:val="003114B1"/>
    <w:rsid w:val="00312DCF"/>
    <w:rsid w:val="003131B3"/>
    <w:rsid w:val="00320122"/>
    <w:rsid w:val="00320216"/>
    <w:rsid w:val="003204AA"/>
    <w:rsid w:val="00322510"/>
    <w:rsid w:val="00322715"/>
    <w:rsid w:val="0032311E"/>
    <w:rsid w:val="00323448"/>
    <w:rsid w:val="003239D9"/>
    <w:rsid w:val="00324BA1"/>
    <w:rsid w:val="00325AB9"/>
    <w:rsid w:val="003311B5"/>
    <w:rsid w:val="00331382"/>
    <w:rsid w:val="003318A7"/>
    <w:rsid w:val="00331C76"/>
    <w:rsid w:val="00332042"/>
    <w:rsid w:val="00333D81"/>
    <w:rsid w:val="00334D52"/>
    <w:rsid w:val="003367A4"/>
    <w:rsid w:val="0034330E"/>
    <w:rsid w:val="0034418A"/>
    <w:rsid w:val="003444DF"/>
    <w:rsid w:val="0034515B"/>
    <w:rsid w:val="00345B3E"/>
    <w:rsid w:val="00345F6E"/>
    <w:rsid w:val="00346689"/>
    <w:rsid w:val="00347674"/>
    <w:rsid w:val="0035004E"/>
    <w:rsid w:val="003521BE"/>
    <w:rsid w:val="00353718"/>
    <w:rsid w:val="00356B84"/>
    <w:rsid w:val="00356DB1"/>
    <w:rsid w:val="003571B0"/>
    <w:rsid w:val="00357981"/>
    <w:rsid w:val="0036049C"/>
    <w:rsid w:val="00361783"/>
    <w:rsid w:val="00361876"/>
    <w:rsid w:val="00362C7F"/>
    <w:rsid w:val="003632E1"/>
    <w:rsid w:val="003634F3"/>
    <w:rsid w:val="003645F2"/>
    <w:rsid w:val="00365E77"/>
    <w:rsid w:val="00367F80"/>
    <w:rsid w:val="00370EE2"/>
    <w:rsid w:val="00372E2F"/>
    <w:rsid w:val="0037316E"/>
    <w:rsid w:val="00373542"/>
    <w:rsid w:val="00373AD3"/>
    <w:rsid w:val="0037552E"/>
    <w:rsid w:val="00376FEF"/>
    <w:rsid w:val="003804A6"/>
    <w:rsid w:val="0038138C"/>
    <w:rsid w:val="00381C64"/>
    <w:rsid w:val="00382AC6"/>
    <w:rsid w:val="00382D1D"/>
    <w:rsid w:val="00383357"/>
    <w:rsid w:val="00383CBE"/>
    <w:rsid w:val="0038530F"/>
    <w:rsid w:val="003904B7"/>
    <w:rsid w:val="00394990"/>
    <w:rsid w:val="00394E43"/>
    <w:rsid w:val="003974B2"/>
    <w:rsid w:val="00397A2B"/>
    <w:rsid w:val="003A1095"/>
    <w:rsid w:val="003A12BD"/>
    <w:rsid w:val="003A23B0"/>
    <w:rsid w:val="003A2FF4"/>
    <w:rsid w:val="003A3D16"/>
    <w:rsid w:val="003A6007"/>
    <w:rsid w:val="003A6320"/>
    <w:rsid w:val="003B05EB"/>
    <w:rsid w:val="003B0B9E"/>
    <w:rsid w:val="003B1818"/>
    <w:rsid w:val="003B20C5"/>
    <w:rsid w:val="003B31E4"/>
    <w:rsid w:val="003B403D"/>
    <w:rsid w:val="003B5B16"/>
    <w:rsid w:val="003C1627"/>
    <w:rsid w:val="003C511F"/>
    <w:rsid w:val="003C6901"/>
    <w:rsid w:val="003D0C1B"/>
    <w:rsid w:val="003D4E16"/>
    <w:rsid w:val="003D6338"/>
    <w:rsid w:val="003D7012"/>
    <w:rsid w:val="003D79D4"/>
    <w:rsid w:val="003D7C37"/>
    <w:rsid w:val="003D7CBA"/>
    <w:rsid w:val="003E594D"/>
    <w:rsid w:val="003E65C9"/>
    <w:rsid w:val="003E740D"/>
    <w:rsid w:val="003F35E0"/>
    <w:rsid w:val="003F3B4C"/>
    <w:rsid w:val="003F446D"/>
    <w:rsid w:val="003F4596"/>
    <w:rsid w:val="003F6450"/>
    <w:rsid w:val="003F7259"/>
    <w:rsid w:val="00401326"/>
    <w:rsid w:val="004035A0"/>
    <w:rsid w:val="004046DF"/>
    <w:rsid w:val="00404F14"/>
    <w:rsid w:val="00410CC8"/>
    <w:rsid w:val="00411359"/>
    <w:rsid w:val="004113F0"/>
    <w:rsid w:val="00411D28"/>
    <w:rsid w:val="004123E9"/>
    <w:rsid w:val="00412BCF"/>
    <w:rsid w:val="00415D5E"/>
    <w:rsid w:val="00416606"/>
    <w:rsid w:val="00416EDC"/>
    <w:rsid w:val="0041716D"/>
    <w:rsid w:val="00417EAB"/>
    <w:rsid w:val="00420D8B"/>
    <w:rsid w:val="00421486"/>
    <w:rsid w:val="00421A7E"/>
    <w:rsid w:val="00425BE9"/>
    <w:rsid w:val="00425CD8"/>
    <w:rsid w:val="004275FF"/>
    <w:rsid w:val="00430B08"/>
    <w:rsid w:val="0043195D"/>
    <w:rsid w:val="00433E51"/>
    <w:rsid w:val="004351F6"/>
    <w:rsid w:val="00435378"/>
    <w:rsid w:val="004359E3"/>
    <w:rsid w:val="00435A5E"/>
    <w:rsid w:val="00436671"/>
    <w:rsid w:val="0044014F"/>
    <w:rsid w:val="00441987"/>
    <w:rsid w:val="00442392"/>
    <w:rsid w:val="0044430E"/>
    <w:rsid w:val="00445D07"/>
    <w:rsid w:val="004477F6"/>
    <w:rsid w:val="0045051E"/>
    <w:rsid w:val="004524A5"/>
    <w:rsid w:val="0045352C"/>
    <w:rsid w:val="00454100"/>
    <w:rsid w:val="00454B21"/>
    <w:rsid w:val="00457F85"/>
    <w:rsid w:val="00460C05"/>
    <w:rsid w:val="00460D4F"/>
    <w:rsid w:val="004617F4"/>
    <w:rsid w:val="00461A32"/>
    <w:rsid w:val="00462806"/>
    <w:rsid w:val="00463009"/>
    <w:rsid w:val="004647DC"/>
    <w:rsid w:val="00467C5E"/>
    <w:rsid w:val="00467D8B"/>
    <w:rsid w:val="004740C1"/>
    <w:rsid w:val="0047443E"/>
    <w:rsid w:val="00475BB6"/>
    <w:rsid w:val="00475E1E"/>
    <w:rsid w:val="0047749E"/>
    <w:rsid w:val="00477678"/>
    <w:rsid w:val="00477E04"/>
    <w:rsid w:val="0048137E"/>
    <w:rsid w:val="00482945"/>
    <w:rsid w:val="00484948"/>
    <w:rsid w:val="004854EF"/>
    <w:rsid w:val="0048580E"/>
    <w:rsid w:val="004930C7"/>
    <w:rsid w:val="00494176"/>
    <w:rsid w:val="004952E7"/>
    <w:rsid w:val="00495C96"/>
    <w:rsid w:val="00496718"/>
    <w:rsid w:val="0049723A"/>
    <w:rsid w:val="004A0447"/>
    <w:rsid w:val="004A0F0E"/>
    <w:rsid w:val="004A1D9F"/>
    <w:rsid w:val="004A32D4"/>
    <w:rsid w:val="004A46DB"/>
    <w:rsid w:val="004A483F"/>
    <w:rsid w:val="004A6133"/>
    <w:rsid w:val="004B0C40"/>
    <w:rsid w:val="004B3BBD"/>
    <w:rsid w:val="004B4871"/>
    <w:rsid w:val="004B5484"/>
    <w:rsid w:val="004B62F4"/>
    <w:rsid w:val="004B7324"/>
    <w:rsid w:val="004B76FD"/>
    <w:rsid w:val="004C040B"/>
    <w:rsid w:val="004C098D"/>
    <w:rsid w:val="004C0C03"/>
    <w:rsid w:val="004C1A32"/>
    <w:rsid w:val="004C3F2A"/>
    <w:rsid w:val="004C48AC"/>
    <w:rsid w:val="004C6CF2"/>
    <w:rsid w:val="004C7F61"/>
    <w:rsid w:val="004D06E2"/>
    <w:rsid w:val="004D07D4"/>
    <w:rsid w:val="004D2076"/>
    <w:rsid w:val="004D2415"/>
    <w:rsid w:val="004D2CFF"/>
    <w:rsid w:val="004D3008"/>
    <w:rsid w:val="004D44AE"/>
    <w:rsid w:val="004D5860"/>
    <w:rsid w:val="004D5D2B"/>
    <w:rsid w:val="004D66C2"/>
    <w:rsid w:val="004D7595"/>
    <w:rsid w:val="004E2280"/>
    <w:rsid w:val="004E544F"/>
    <w:rsid w:val="004E5BB7"/>
    <w:rsid w:val="004E697F"/>
    <w:rsid w:val="004E7830"/>
    <w:rsid w:val="004F4491"/>
    <w:rsid w:val="004F4740"/>
    <w:rsid w:val="004F5072"/>
    <w:rsid w:val="004F5630"/>
    <w:rsid w:val="004F5C3B"/>
    <w:rsid w:val="004F66A0"/>
    <w:rsid w:val="004F670A"/>
    <w:rsid w:val="004F76DB"/>
    <w:rsid w:val="005000C4"/>
    <w:rsid w:val="0050285A"/>
    <w:rsid w:val="00504847"/>
    <w:rsid w:val="00505AFD"/>
    <w:rsid w:val="0050619D"/>
    <w:rsid w:val="00511D04"/>
    <w:rsid w:val="0051674B"/>
    <w:rsid w:val="005202BA"/>
    <w:rsid w:val="00521CEB"/>
    <w:rsid w:val="00521E48"/>
    <w:rsid w:val="00522361"/>
    <w:rsid w:val="00522BA3"/>
    <w:rsid w:val="00527541"/>
    <w:rsid w:val="005305D9"/>
    <w:rsid w:val="00530FE1"/>
    <w:rsid w:val="0053197B"/>
    <w:rsid w:val="00531E3B"/>
    <w:rsid w:val="0053325F"/>
    <w:rsid w:val="005335D5"/>
    <w:rsid w:val="00533A82"/>
    <w:rsid w:val="00533B3F"/>
    <w:rsid w:val="00534465"/>
    <w:rsid w:val="00535882"/>
    <w:rsid w:val="005404BB"/>
    <w:rsid w:val="00540F2E"/>
    <w:rsid w:val="00541570"/>
    <w:rsid w:val="005422C7"/>
    <w:rsid w:val="005454C0"/>
    <w:rsid w:val="005457AD"/>
    <w:rsid w:val="00545819"/>
    <w:rsid w:val="00547143"/>
    <w:rsid w:val="00547E39"/>
    <w:rsid w:val="0055361C"/>
    <w:rsid w:val="005537D9"/>
    <w:rsid w:val="00556180"/>
    <w:rsid w:val="005609FA"/>
    <w:rsid w:val="005621E2"/>
    <w:rsid w:val="00565E7C"/>
    <w:rsid w:val="00566742"/>
    <w:rsid w:val="00566E46"/>
    <w:rsid w:val="00571A6A"/>
    <w:rsid w:val="005726D0"/>
    <w:rsid w:val="00573165"/>
    <w:rsid w:val="0057472C"/>
    <w:rsid w:val="00574C5A"/>
    <w:rsid w:val="00575508"/>
    <w:rsid w:val="00575855"/>
    <w:rsid w:val="00576CB8"/>
    <w:rsid w:val="00577CBC"/>
    <w:rsid w:val="005815B8"/>
    <w:rsid w:val="005838F4"/>
    <w:rsid w:val="00583FF3"/>
    <w:rsid w:val="00584963"/>
    <w:rsid w:val="00586214"/>
    <w:rsid w:val="00586499"/>
    <w:rsid w:val="005876C6"/>
    <w:rsid w:val="005876F8"/>
    <w:rsid w:val="00592FB3"/>
    <w:rsid w:val="00593B36"/>
    <w:rsid w:val="0059423D"/>
    <w:rsid w:val="0059551C"/>
    <w:rsid w:val="00595B0A"/>
    <w:rsid w:val="00596012"/>
    <w:rsid w:val="005A1085"/>
    <w:rsid w:val="005A1C4A"/>
    <w:rsid w:val="005A1D62"/>
    <w:rsid w:val="005A21D2"/>
    <w:rsid w:val="005A39DA"/>
    <w:rsid w:val="005A4025"/>
    <w:rsid w:val="005A7FCA"/>
    <w:rsid w:val="005B1F6B"/>
    <w:rsid w:val="005B24D9"/>
    <w:rsid w:val="005B3B28"/>
    <w:rsid w:val="005B4C75"/>
    <w:rsid w:val="005B5C73"/>
    <w:rsid w:val="005B69D2"/>
    <w:rsid w:val="005B7AD1"/>
    <w:rsid w:val="005C23B0"/>
    <w:rsid w:val="005C2B00"/>
    <w:rsid w:val="005C31FC"/>
    <w:rsid w:val="005C4716"/>
    <w:rsid w:val="005C6648"/>
    <w:rsid w:val="005C68BC"/>
    <w:rsid w:val="005C72CE"/>
    <w:rsid w:val="005D0212"/>
    <w:rsid w:val="005D02E8"/>
    <w:rsid w:val="005D0F57"/>
    <w:rsid w:val="005D2B5A"/>
    <w:rsid w:val="005D31ED"/>
    <w:rsid w:val="005D3328"/>
    <w:rsid w:val="005D46B7"/>
    <w:rsid w:val="005D5A68"/>
    <w:rsid w:val="005D5E49"/>
    <w:rsid w:val="005D6DAB"/>
    <w:rsid w:val="005D7EF6"/>
    <w:rsid w:val="005E3469"/>
    <w:rsid w:val="005E38EF"/>
    <w:rsid w:val="005E4204"/>
    <w:rsid w:val="005E4ED5"/>
    <w:rsid w:val="005E4EDC"/>
    <w:rsid w:val="005E5E55"/>
    <w:rsid w:val="005E68BF"/>
    <w:rsid w:val="005F0043"/>
    <w:rsid w:val="005F0F36"/>
    <w:rsid w:val="005F1BAF"/>
    <w:rsid w:val="005F2B3F"/>
    <w:rsid w:val="005F2D7C"/>
    <w:rsid w:val="005F3D8F"/>
    <w:rsid w:val="005F5394"/>
    <w:rsid w:val="005F5D5A"/>
    <w:rsid w:val="005F7BB3"/>
    <w:rsid w:val="00603216"/>
    <w:rsid w:val="00605EE2"/>
    <w:rsid w:val="006101AE"/>
    <w:rsid w:val="00611D45"/>
    <w:rsid w:val="006202A7"/>
    <w:rsid w:val="00620D06"/>
    <w:rsid w:val="0062134F"/>
    <w:rsid w:val="00622080"/>
    <w:rsid w:val="00622CE1"/>
    <w:rsid w:val="00632366"/>
    <w:rsid w:val="006334B3"/>
    <w:rsid w:val="00633B2F"/>
    <w:rsid w:val="0063424E"/>
    <w:rsid w:val="00635A76"/>
    <w:rsid w:val="00637EB1"/>
    <w:rsid w:val="00643E3E"/>
    <w:rsid w:val="0064639E"/>
    <w:rsid w:val="0065131F"/>
    <w:rsid w:val="00653FA2"/>
    <w:rsid w:val="00657483"/>
    <w:rsid w:val="006575BC"/>
    <w:rsid w:val="006622AE"/>
    <w:rsid w:val="00663E18"/>
    <w:rsid w:val="006701C8"/>
    <w:rsid w:val="0067067C"/>
    <w:rsid w:val="00671043"/>
    <w:rsid w:val="006716EA"/>
    <w:rsid w:val="006756B4"/>
    <w:rsid w:val="00675AC0"/>
    <w:rsid w:val="0067639B"/>
    <w:rsid w:val="0067667C"/>
    <w:rsid w:val="006801FF"/>
    <w:rsid w:val="006839D0"/>
    <w:rsid w:val="00685932"/>
    <w:rsid w:val="00686984"/>
    <w:rsid w:val="00686DB3"/>
    <w:rsid w:val="00687DF2"/>
    <w:rsid w:val="00694FA4"/>
    <w:rsid w:val="006A38F6"/>
    <w:rsid w:val="006A4044"/>
    <w:rsid w:val="006A607A"/>
    <w:rsid w:val="006A66C5"/>
    <w:rsid w:val="006B0C45"/>
    <w:rsid w:val="006B0E28"/>
    <w:rsid w:val="006B282D"/>
    <w:rsid w:val="006B2F9E"/>
    <w:rsid w:val="006B3156"/>
    <w:rsid w:val="006B3B67"/>
    <w:rsid w:val="006B484B"/>
    <w:rsid w:val="006B6182"/>
    <w:rsid w:val="006C1AA3"/>
    <w:rsid w:val="006C28AC"/>
    <w:rsid w:val="006C3207"/>
    <w:rsid w:val="006C3406"/>
    <w:rsid w:val="006C4416"/>
    <w:rsid w:val="006C580F"/>
    <w:rsid w:val="006C6EA5"/>
    <w:rsid w:val="006C72D8"/>
    <w:rsid w:val="006C7D0C"/>
    <w:rsid w:val="006C7EB2"/>
    <w:rsid w:val="006C7EDD"/>
    <w:rsid w:val="006D22A5"/>
    <w:rsid w:val="006D26E8"/>
    <w:rsid w:val="006D297A"/>
    <w:rsid w:val="006D3A84"/>
    <w:rsid w:val="006D3AF7"/>
    <w:rsid w:val="006D473A"/>
    <w:rsid w:val="006D7252"/>
    <w:rsid w:val="006D7EA8"/>
    <w:rsid w:val="006E3229"/>
    <w:rsid w:val="006E55EC"/>
    <w:rsid w:val="006E57E5"/>
    <w:rsid w:val="006E6B2D"/>
    <w:rsid w:val="006E6F25"/>
    <w:rsid w:val="006E7324"/>
    <w:rsid w:val="006E74BE"/>
    <w:rsid w:val="006E7C91"/>
    <w:rsid w:val="006F0B6B"/>
    <w:rsid w:val="006F1470"/>
    <w:rsid w:val="006F27C9"/>
    <w:rsid w:val="006F3596"/>
    <w:rsid w:val="006F5F1D"/>
    <w:rsid w:val="006F61A6"/>
    <w:rsid w:val="006F6EA8"/>
    <w:rsid w:val="0070086E"/>
    <w:rsid w:val="0070416F"/>
    <w:rsid w:val="00704D81"/>
    <w:rsid w:val="00705591"/>
    <w:rsid w:val="007056E7"/>
    <w:rsid w:val="00706083"/>
    <w:rsid w:val="00713025"/>
    <w:rsid w:val="007145D7"/>
    <w:rsid w:val="0071566E"/>
    <w:rsid w:val="007235C3"/>
    <w:rsid w:val="007251C1"/>
    <w:rsid w:val="00725679"/>
    <w:rsid w:val="00727E5F"/>
    <w:rsid w:val="00731AC9"/>
    <w:rsid w:val="00731E86"/>
    <w:rsid w:val="007327CB"/>
    <w:rsid w:val="00732DFB"/>
    <w:rsid w:val="00732F7F"/>
    <w:rsid w:val="0073522D"/>
    <w:rsid w:val="00736C8B"/>
    <w:rsid w:val="007405B0"/>
    <w:rsid w:val="00742017"/>
    <w:rsid w:val="00743123"/>
    <w:rsid w:val="00744B9C"/>
    <w:rsid w:val="00751993"/>
    <w:rsid w:val="00753CC5"/>
    <w:rsid w:val="00756790"/>
    <w:rsid w:val="00757CA6"/>
    <w:rsid w:val="00760B7E"/>
    <w:rsid w:val="00761670"/>
    <w:rsid w:val="00762104"/>
    <w:rsid w:val="00762118"/>
    <w:rsid w:val="00762273"/>
    <w:rsid w:val="00762A7E"/>
    <w:rsid w:val="0076476A"/>
    <w:rsid w:val="007657F4"/>
    <w:rsid w:val="00765808"/>
    <w:rsid w:val="0076730F"/>
    <w:rsid w:val="0077061A"/>
    <w:rsid w:val="00770EB6"/>
    <w:rsid w:val="00772A65"/>
    <w:rsid w:val="00772C27"/>
    <w:rsid w:val="00775AE9"/>
    <w:rsid w:val="00776775"/>
    <w:rsid w:val="0077699C"/>
    <w:rsid w:val="00776ADE"/>
    <w:rsid w:val="00776BE7"/>
    <w:rsid w:val="00780463"/>
    <w:rsid w:val="0078067E"/>
    <w:rsid w:val="00782321"/>
    <w:rsid w:val="0078342B"/>
    <w:rsid w:val="007839CD"/>
    <w:rsid w:val="00784857"/>
    <w:rsid w:val="00784F1A"/>
    <w:rsid w:val="00786269"/>
    <w:rsid w:val="007864E2"/>
    <w:rsid w:val="0079233D"/>
    <w:rsid w:val="0079290F"/>
    <w:rsid w:val="00794863"/>
    <w:rsid w:val="0079564B"/>
    <w:rsid w:val="0079703A"/>
    <w:rsid w:val="00797060"/>
    <w:rsid w:val="007A0149"/>
    <w:rsid w:val="007A1297"/>
    <w:rsid w:val="007A1779"/>
    <w:rsid w:val="007A3A98"/>
    <w:rsid w:val="007A3FA4"/>
    <w:rsid w:val="007A4196"/>
    <w:rsid w:val="007A60CC"/>
    <w:rsid w:val="007A6BD0"/>
    <w:rsid w:val="007B14B9"/>
    <w:rsid w:val="007B1C65"/>
    <w:rsid w:val="007B2515"/>
    <w:rsid w:val="007B2D6D"/>
    <w:rsid w:val="007B3727"/>
    <w:rsid w:val="007B460F"/>
    <w:rsid w:val="007B4AE5"/>
    <w:rsid w:val="007B5CBD"/>
    <w:rsid w:val="007B627D"/>
    <w:rsid w:val="007B63A3"/>
    <w:rsid w:val="007B66C1"/>
    <w:rsid w:val="007C1C7C"/>
    <w:rsid w:val="007C2B28"/>
    <w:rsid w:val="007C4DD6"/>
    <w:rsid w:val="007C5A29"/>
    <w:rsid w:val="007C7019"/>
    <w:rsid w:val="007C72E8"/>
    <w:rsid w:val="007C7B17"/>
    <w:rsid w:val="007D0922"/>
    <w:rsid w:val="007D1F9F"/>
    <w:rsid w:val="007D36B8"/>
    <w:rsid w:val="007D5AC0"/>
    <w:rsid w:val="007D71D9"/>
    <w:rsid w:val="007E0D77"/>
    <w:rsid w:val="007E0DA0"/>
    <w:rsid w:val="007E1771"/>
    <w:rsid w:val="007E34E3"/>
    <w:rsid w:val="007E48AB"/>
    <w:rsid w:val="007E5340"/>
    <w:rsid w:val="007E641A"/>
    <w:rsid w:val="007E68B3"/>
    <w:rsid w:val="007E6D42"/>
    <w:rsid w:val="007F0913"/>
    <w:rsid w:val="007F34DE"/>
    <w:rsid w:val="007F4322"/>
    <w:rsid w:val="007F5FA1"/>
    <w:rsid w:val="008019EE"/>
    <w:rsid w:val="00804084"/>
    <w:rsid w:val="00805C77"/>
    <w:rsid w:val="00810589"/>
    <w:rsid w:val="0081163D"/>
    <w:rsid w:val="00812062"/>
    <w:rsid w:val="00812E5F"/>
    <w:rsid w:val="0081627B"/>
    <w:rsid w:val="00816C17"/>
    <w:rsid w:val="008206F9"/>
    <w:rsid w:val="008212F2"/>
    <w:rsid w:val="00821FD5"/>
    <w:rsid w:val="008241B8"/>
    <w:rsid w:val="0082465A"/>
    <w:rsid w:val="00824AE5"/>
    <w:rsid w:val="008253B6"/>
    <w:rsid w:val="00825663"/>
    <w:rsid w:val="00825E67"/>
    <w:rsid w:val="00827367"/>
    <w:rsid w:val="00827436"/>
    <w:rsid w:val="00827C11"/>
    <w:rsid w:val="00827D9F"/>
    <w:rsid w:val="00831BD8"/>
    <w:rsid w:val="00831EEB"/>
    <w:rsid w:val="00831EF9"/>
    <w:rsid w:val="008325B4"/>
    <w:rsid w:val="008328E0"/>
    <w:rsid w:val="00832D7C"/>
    <w:rsid w:val="008364FE"/>
    <w:rsid w:val="0084031A"/>
    <w:rsid w:val="008411E5"/>
    <w:rsid w:val="008422D6"/>
    <w:rsid w:val="0084623B"/>
    <w:rsid w:val="00852A00"/>
    <w:rsid w:val="00852C15"/>
    <w:rsid w:val="008554A2"/>
    <w:rsid w:val="0085561D"/>
    <w:rsid w:val="00856001"/>
    <w:rsid w:val="0086193D"/>
    <w:rsid w:val="00863CB8"/>
    <w:rsid w:val="008652DE"/>
    <w:rsid w:val="008653E6"/>
    <w:rsid w:val="0086666D"/>
    <w:rsid w:val="008669F2"/>
    <w:rsid w:val="00867585"/>
    <w:rsid w:val="00870D9D"/>
    <w:rsid w:val="00870E49"/>
    <w:rsid w:val="00873B45"/>
    <w:rsid w:val="00873E48"/>
    <w:rsid w:val="00875512"/>
    <w:rsid w:val="0087554C"/>
    <w:rsid w:val="008764D3"/>
    <w:rsid w:val="008778CA"/>
    <w:rsid w:val="00880220"/>
    <w:rsid w:val="008808CD"/>
    <w:rsid w:val="008815FC"/>
    <w:rsid w:val="008816B5"/>
    <w:rsid w:val="00883330"/>
    <w:rsid w:val="0088340C"/>
    <w:rsid w:val="00883DD6"/>
    <w:rsid w:val="008846F6"/>
    <w:rsid w:val="00885A9B"/>
    <w:rsid w:val="00885FB6"/>
    <w:rsid w:val="00890327"/>
    <w:rsid w:val="0089059C"/>
    <w:rsid w:val="008908D2"/>
    <w:rsid w:val="008927C5"/>
    <w:rsid w:val="00892D14"/>
    <w:rsid w:val="0089313A"/>
    <w:rsid w:val="00894A3F"/>
    <w:rsid w:val="00896A5C"/>
    <w:rsid w:val="008A0816"/>
    <w:rsid w:val="008A2402"/>
    <w:rsid w:val="008B06A0"/>
    <w:rsid w:val="008B0B05"/>
    <w:rsid w:val="008B1D8E"/>
    <w:rsid w:val="008B260F"/>
    <w:rsid w:val="008B27D9"/>
    <w:rsid w:val="008B2877"/>
    <w:rsid w:val="008B48F5"/>
    <w:rsid w:val="008B65CE"/>
    <w:rsid w:val="008B6A9A"/>
    <w:rsid w:val="008B79F0"/>
    <w:rsid w:val="008C0717"/>
    <w:rsid w:val="008C104A"/>
    <w:rsid w:val="008C10CA"/>
    <w:rsid w:val="008C12B1"/>
    <w:rsid w:val="008C1945"/>
    <w:rsid w:val="008C2746"/>
    <w:rsid w:val="008C2756"/>
    <w:rsid w:val="008C65DF"/>
    <w:rsid w:val="008C6D62"/>
    <w:rsid w:val="008C7064"/>
    <w:rsid w:val="008D0A9C"/>
    <w:rsid w:val="008D2DC7"/>
    <w:rsid w:val="008D31A8"/>
    <w:rsid w:val="008D35FA"/>
    <w:rsid w:val="008D470D"/>
    <w:rsid w:val="008D4985"/>
    <w:rsid w:val="008D527A"/>
    <w:rsid w:val="008D762B"/>
    <w:rsid w:val="008D7B9C"/>
    <w:rsid w:val="008E0239"/>
    <w:rsid w:val="008E1427"/>
    <w:rsid w:val="008E2989"/>
    <w:rsid w:val="008E785D"/>
    <w:rsid w:val="008F2201"/>
    <w:rsid w:val="008F28A8"/>
    <w:rsid w:val="008F3DC4"/>
    <w:rsid w:val="008F450D"/>
    <w:rsid w:val="008F5AF9"/>
    <w:rsid w:val="008F621D"/>
    <w:rsid w:val="00900F65"/>
    <w:rsid w:val="009102A7"/>
    <w:rsid w:val="00910461"/>
    <w:rsid w:val="0091161A"/>
    <w:rsid w:val="009143FE"/>
    <w:rsid w:val="00915F87"/>
    <w:rsid w:val="00916D11"/>
    <w:rsid w:val="00922262"/>
    <w:rsid w:val="00922801"/>
    <w:rsid w:val="00922E46"/>
    <w:rsid w:val="00925782"/>
    <w:rsid w:val="00925A8C"/>
    <w:rsid w:val="009267A6"/>
    <w:rsid w:val="00927631"/>
    <w:rsid w:val="00927DD8"/>
    <w:rsid w:val="009308FF"/>
    <w:rsid w:val="00931376"/>
    <w:rsid w:val="00931F60"/>
    <w:rsid w:val="009327C1"/>
    <w:rsid w:val="009346D4"/>
    <w:rsid w:val="0093631B"/>
    <w:rsid w:val="00940164"/>
    <w:rsid w:val="00940C6B"/>
    <w:rsid w:val="00941422"/>
    <w:rsid w:val="00941724"/>
    <w:rsid w:val="00944A62"/>
    <w:rsid w:val="00945954"/>
    <w:rsid w:val="00947E68"/>
    <w:rsid w:val="009510C8"/>
    <w:rsid w:val="00951639"/>
    <w:rsid w:val="00963F82"/>
    <w:rsid w:val="00964696"/>
    <w:rsid w:val="00964D3A"/>
    <w:rsid w:val="00964DEC"/>
    <w:rsid w:val="0096591C"/>
    <w:rsid w:val="00966BA0"/>
    <w:rsid w:val="00970AAC"/>
    <w:rsid w:val="009720D3"/>
    <w:rsid w:val="00973A44"/>
    <w:rsid w:val="0097471F"/>
    <w:rsid w:val="009772F8"/>
    <w:rsid w:val="009779D6"/>
    <w:rsid w:val="00980790"/>
    <w:rsid w:val="00980AE3"/>
    <w:rsid w:val="00982DC4"/>
    <w:rsid w:val="00984193"/>
    <w:rsid w:val="009847D0"/>
    <w:rsid w:val="009855C9"/>
    <w:rsid w:val="00987C4D"/>
    <w:rsid w:val="00993724"/>
    <w:rsid w:val="0099449E"/>
    <w:rsid w:val="009944B1"/>
    <w:rsid w:val="009979FB"/>
    <w:rsid w:val="00997F1F"/>
    <w:rsid w:val="009A1100"/>
    <w:rsid w:val="009A1EE0"/>
    <w:rsid w:val="009A2B29"/>
    <w:rsid w:val="009A2C18"/>
    <w:rsid w:val="009A2DA5"/>
    <w:rsid w:val="009A2E06"/>
    <w:rsid w:val="009A3F82"/>
    <w:rsid w:val="009A6ED0"/>
    <w:rsid w:val="009A73E4"/>
    <w:rsid w:val="009B0B39"/>
    <w:rsid w:val="009B33EB"/>
    <w:rsid w:val="009B3D1F"/>
    <w:rsid w:val="009B5701"/>
    <w:rsid w:val="009C06D8"/>
    <w:rsid w:val="009C1304"/>
    <w:rsid w:val="009C2027"/>
    <w:rsid w:val="009C3F86"/>
    <w:rsid w:val="009C55B4"/>
    <w:rsid w:val="009C7CDB"/>
    <w:rsid w:val="009D0514"/>
    <w:rsid w:val="009D071F"/>
    <w:rsid w:val="009D09A7"/>
    <w:rsid w:val="009D164A"/>
    <w:rsid w:val="009D1BA2"/>
    <w:rsid w:val="009D219B"/>
    <w:rsid w:val="009D23DB"/>
    <w:rsid w:val="009D24DD"/>
    <w:rsid w:val="009D33B9"/>
    <w:rsid w:val="009D3A4A"/>
    <w:rsid w:val="009D7FD2"/>
    <w:rsid w:val="009E214E"/>
    <w:rsid w:val="009E25E8"/>
    <w:rsid w:val="009E4590"/>
    <w:rsid w:val="009E492E"/>
    <w:rsid w:val="009F0E86"/>
    <w:rsid w:val="009F3817"/>
    <w:rsid w:val="009F3EF4"/>
    <w:rsid w:val="009F6368"/>
    <w:rsid w:val="00A00061"/>
    <w:rsid w:val="00A026E4"/>
    <w:rsid w:val="00A02961"/>
    <w:rsid w:val="00A057AA"/>
    <w:rsid w:val="00A10C40"/>
    <w:rsid w:val="00A11CF0"/>
    <w:rsid w:val="00A1394D"/>
    <w:rsid w:val="00A1471A"/>
    <w:rsid w:val="00A151FC"/>
    <w:rsid w:val="00A154EE"/>
    <w:rsid w:val="00A20CAE"/>
    <w:rsid w:val="00A22C51"/>
    <w:rsid w:val="00A24D18"/>
    <w:rsid w:val="00A24DC0"/>
    <w:rsid w:val="00A2539A"/>
    <w:rsid w:val="00A26939"/>
    <w:rsid w:val="00A26C55"/>
    <w:rsid w:val="00A27AAB"/>
    <w:rsid w:val="00A311B9"/>
    <w:rsid w:val="00A31CC7"/>
    <w:rsid w:val="00A31D05"/>
    <w:rsid w:val="00A324CC"/>
    <w:rsid w:val="00A34D54"/>
    <w:rsid w:val="00A35B11"/>
    <w:rsid w:val="00A3639D"/>
    <w:rsid w:val="00A41319"/>
    <w:rsid w:val="00A4269A"/>
    <w:rsid w:val="00A43E4C"/>
    <w:rsid w:val="00A44F9A"/>
    <w:rsid w:val="00A464C3"/>
    <w:rsid w:val="00A47835"/>
    <w:rsid w:val="00A509F4"/>
    <w:rsid w:val="00A52112"/>
    <w:rsid w:val="00A5255C"/>
    <w:rsid w:val="00A53EFC"/>
    <w:rsid w:val="00A611AB"/>
    <w:rsid w:val="00A6144A"/>
    <w:rsid w:val="00A61B14"/>
    <w:rsid w:val="00A6227A"/>
    <w:rsid w:val="00A6411B"/>
    <w:rsid w:val="00A64DD4"/>
    <w:rsid w:val="00A64EF8"/>
    <w:rsid w:val="00A65267"/>
    <w:rsid w:val="00A6607C"/>
    <w:rsid w:val="00A6716F"/>
    <w:rsid w:val="00A67D60"/>
    <w:rsid w:val="00A71E44"/>
    <w:rsid w:val="00A729B2"/>
    <w:rsid w:val="00A72FD9"/>
    <w:rsid w:val="00A73B92"/>
    <w:rsid w:val="00A74806"/>
    <w:rsid w:val="00A7503B"/>
    <w:rsid w:val="00A7520E"/>
    <w:rsid w:val="00A763EE"/>
    <w:rsid w:val="00A83CB2"/>
    <w:rsid w:val="00A8594A"/>
    <w:rsid w:val="00A86B87"/>
    <w:rsid w:val="00A935C5"/>
    <w:rsid w:val="00A94985"/>
    <w:rsid w:val="00A97F8A"/>
    <w:rsid w:val="00AA0BE1"/>
    <w:rsid w:val="00AA26C1"/>
    <w:rsid w:val="00AA34A6"/>
    <w:rsid w:val="00AA4BD8"/>
    <w:rsid w:val="00AA68E0"/>
    <w:rsid w:val="00AA7518"/>
    <w:rsid w:val="00AA7A2F"/>
    <w:rsid w:val="00AB0091"/>
    <w:rsid w:val="00AB2C17"/>
    <w:rsid w:val="00AB2D7E"/>
    <w:rsid w:val="00AB5020"/>
    <w:rsid w:val="00AB6EAA"/>
    <w:rsid w:val="00AB72C4"/>
    <w:rsid w:val="00AB7E13"/>
    <w:rsid w:val="00AC08C1"/>
    <w:rsid w:val="00AC1A67"/>
    <w:rsid w:val="00AC20C0"/>
    <w:rsid w:val="00AC30C5"/>
    <w:rsid w:val="00AC5566"/>
    <w:rsid w:val="00AC7902"/>
    <w:rsid w:val="00AD042D"/>
    <w:rsid w:val="00AD174E"/>
    <w:rsid w:val="00AD219E"/>
    <w:rsid w:val="00AD319A"/>
    <w:rsid w:val="00AD500E"/>
    <w:rsid w:val="00AD50C0"/>
    <w:rsid w:val="00AE011D"/>
    <w:rsid w:val="00AE0BA7"/>
    <w:rsid w:val="00AE1545"/>
    <w:rsid w:val="00AE6930"/>
    <w:rsid w:val="00AE7E89"/>
    <w:rsid w:val="00AF057D"/>
    <w:rsid w:val="00AF1CE5"/>
    <w:rsid w:val="00AF231E"/>
    <w:rsid w:val="00AF3B91"/>
    <w:rsid w:val="00AF794B"/>
    <w:rsid w:val="00B00F46"/>
    <w:rsid w:val="00B0447D"/>
    <w:rsid w:val="00B04BFE"/>
    <w:rsid w:val="00B05547"/>
    <w:rsid w:val="00B069C1"/>
    <w:rsid w:val="00B06F71"/>
    <w:rsid w:val="00B07A59"/>
    <w:rsid w:val="00B07D10"/>
    <w:rsid w:val="00B10900"/>
    <w:rsid w:val="00B11427"/>
    <w:rsid w:val="00B11B06"/>
    <w:rsid w:val="00B12519"/>
    <w:rsid w:val="00B125CF"/>
    <w:rsid w:val="00B1306A"/>
    <w:rsid w:val="00B144B8"/>
    <w:rsid w:val="00B14EBA"/>
    <w:rsid w:val="00B15B7B"/>
    <w:rsid w:val="00B16657"/>
    <w:rsid w:val="00B16DA7"/>
    <w:rsid w:val="00B207AF"/>
    <w:rsid w:val="00B21779"/>
    <w:rsid w:val="00B22FCB"/>
    <w:rsid w:val="00B241E6"/>
    <w:rsid w:val="00B2607D"/>
    <w:rsid w:val="00B26BC4"/>
    <w:rsid w:val="00B26D9A"/>
    <w:rsid w:val="00B27A83"/>
    <w:rsid w:val="00B30224"/>
    <w:rsid w:val="00B31E85"/>
    <w:rsid w:val="00B365B3"/>
    <w:rsid w:val="00B36DF5"/>
    <w:rsid w:val="00B375C5"/>
    <w:rsid w:val="00B37B26"/>
    <w:rsid w:val="00B4307A"/>
    <w:rsid w:val="00B4486B"/>
    <w:rsid w:val="00B44A42"/>
    <w:rsid w:val="00B44D80"/>
    <w:rsid w:val="00B44E3A"/>
    <w:rsid w:val="00B452BD"/>
    <w:rsid w:val="00B4582E"/>
    <w:rsid w:val="00B46012"/>
    <w:rsid w:val="00B47AA1"/>
    <w:rsid w:val="00B50201"/>
    <w:rsid w:val="00B50435"/>
    <w:rsid w:val="00B5193E"/>
    <w:rsid w:val="00B54FE2"/>
    <w:rsid w:val="00B57712"/>
    <w:rsid w:val="00B57732"/>
    <w:rsid w:val="00B57D94"/>
    <w:rsid w:val="00B6061A"/>
    <w:rsid w:val="00B63C70"/>
    <w:rsid w:val="00B65E31"/>
    <w:rsid w:val="00B66055"/>
    <w:rsid w:val="00B66A4F"/>
    <w:rsid w:val="00B70C41"/>
    <w:rsid w:val="00B72B93"/>
    <w:rsid w:val="00B73691"/>
    <w:rsid w:val="00B743DB"/>
    <w:rsid w:val="00B757C7"/>
    <w:rsid w:val="00B7596E"/>
    <w:rsid w:val="00B75F64"/>
    <w:rsid w:val="00B75FA2"/>
    <w:rsid w:val="00B76CEE"/>
    <w:rsid w:val="00B8065E"/>
    <w:rsid w:val="00B824B1"/>
    <w:rsid w:val="00B84019"/>
    <w:rsid w:val="00B84E42"/>
    <w:rsid w:val="00B87411"/>
    <w:rsid w:val="00B9045E"/>
    <w:rsid w:val="00B907C2"/>
    <w:rsid w:val="00B91081"/>
    <w:rsid w:val="00B9161A"/>
    <w:rsid w:val="00B91A43"/>
    <w:rsid w:val="00B9226E"/>
    <w:rsid w:val="00B945A3"/>
    <w:rsid w:val="00B95D87"/>
    <w:rsid w:val="00B975C2"/>
    <w:rsid w:val="00B97EDD"/>
    <w:rsid w:val="00BA0D26"/>
    <w:rsid w:val="00BA2FFA"/>
    <w:rsid w:val="00BA4EFD"/>
    <w:rsid w:val="00BA65A2"/>
    <w:rsid w:val="00BA676E"/>
    <w:rsid w:val="00BA6B37"/>
    <w:rsid w:val="00BA6E63"/>
    <w:rsid w:val="00BB07E7"/>
    <w:rsid w:val="00BB0858"/>
    <w:rsid w:val="00BB400D"/>
    <w:rsid w:val="00BB4828"/>
    <w:rsid w:val="00BB5488"/>
    <w:rsid w:val="00BC2638"/>
    <w:rsid w:val="00BC4045"/>
    <w:rsid w:val="00BC4BF7"/>
    <w:rsid w:val="00BC507D"/>
    <w:rsid w:val="00BC551B"/>
    <w:rsid w:val="00BC672C"/>
    <w:rsid w:val="00BC69F8"/>
    <w:rsid w:val="00BC6ABE"/>
    <w:rsid w:val="00BD05F7"/>
    <w:rsid w:val="00BD0BF8"/>
    <w:rsid w:val="00BD1369"/>
    <w:rsid w:val="00BD41F1"/>
    <w:rsid w:val="00BD4BF7"/>
    <w:rsid w:val="00BD4F32"/>
    <w:rsid w:val="00BD5611"/>
    <w:rsid w:val="00BD57E9"/>
    <w:rsid w:val="00BD6417"/>
    <w:rsid w:val="00BD7747"/>
    <w:rsid w:val="00BE0006"/>
    <w:rsid w:val="00BE0607"/>
    <w:rsid w:val="00BE3B74"/>
    <w:rsid w:val="00BE58C5"/>
    <w:rsid w:val="00BE70B7"/>
    <w:rsid w:val="00BE7A5A"/>
    <w:rsid w:val="00BF1787"/>
    <w:rsid w:val="00BF2905"/>
    <w:rsid w:val="00BF426A"/>
    <w:rsid w:val="00BF5171"/>
    <w:rsid w:val="00BF66A0"/>
    <w:rsid w:val="00BF747C"/>
    <w:rsid w:val="00C000DE"/>
    <w:rsid w:val="00C02281"/>
    <w:rsid w:val="00C04BF7"/>
    <w:rsid w:val="00C05596"/>
    <w:rsid w:val="00C05FA6"/>
    <w:rsid w:val="00C07BD3"/>
    <w:rsid w:val="00C1020E"/>
    <w:rsid w:val="00C131D7"/>
    <w:rsid w:val="00C131D9"/>
    <w:rsid w:val="00C13DD7"/>
    <w:rsid w:val="00C13E48"/>
    <w:rsid w:val="00C15974"/>
    <w:rsid w:val="00C15CA9"/>
    <w:rsid w:val="00C1763C"/>
    <w:rsid w:val="00C2120B"/>
    <w:rsid w:val="00C22A8C"/>
    <w:rsid w:val="00C22FF7"/>
    <w:rsid w:val="00C23570"/>
    <w:rsid w:val="00C236A1"/>
    <w:rsid w:val="00C25D0E"/>
    <w:rsid w:val="00C25EAE"/>
    <w:rsid w:val="00C267A2"/>
    <w:rsid w:val="00C302AF"/>
    <w:rsid w:val="00C30839"/>
    <w:rsid w:val="00C30F88"/>
    <w:rsid w:val="00C32D2C"/>
    <w:rsid w:val="00C3301E"/>
    <w:rsid w:val="00C360D1"/>
    <w:rsid w:val="00C37BCE"/>
    <w:rsid w:val="00C44AD6"/>
    <w:rsid w:val="00C44B5E"/>
    <w:rsid w:val="00C47165"/>
    <w:rsid w:val="00C531C2"/>
    <w:rsid w:val="00C534C4"/>
    <w:rsid w:val="00C562DA"/>
    <w:rsid w:val="00C56857"/>
    <w:rsid w:val="00C64052"/>
    <w:rsid w:val="00C653EC"/>
    <w:rsid w:val="00C654FF"/>
    <w:rsid w:val="00C67A07"/>
    <w:rsid w:val="00C727F8"/>
    <w:rsid w:val="00C73751"/>
    <w:rsid w:val="00C73B4C"/>
    <w:rsid w:val="00C77162"/>
    <w:rsid w:val="00C7772C"/>
    <w:rsid w:val="00C83405"/>
    <w:rsid w:val="00C85CD9"/>
    <w:rsid w:val="00C876FF"/>
    <w:rsid w:val="00C87C37"/>
    <w:rsid w:val="00C91CBA"/>
    <w:rsid w:val="00C92B1C"/>
    <w:rsid w:val="00C96244"/>
    <w:rsid w:val="00CA05EE"/>
    <w:rsid w:val="00CA0CF3"/>
    <w:rsid w:val="00CA27E4"/>
    <w:rsid w:val="00CA5C61"/>
    <w:rsid w:val="00CA5E60"/>
    <w:rsid w:val="00CA6EAB"/>
    <w:rsid w:val="00CA6F1C"/>
    <w:rsid w:val="00CA7EA8"/>
    <w:rsid w:val="00CB0229"/>
    <w:rsid w:val="00CB0AE9"/>
    <w:rsid w:val="00CB21C6"/>
    <w:rsid w:val="00CB2365"/>
    <w:rsid w:val="00CB25E0"/>
    <w:rsid w:val="00CB293A"/>
    <w:rsid w:val="00CB5E68"/>
    <w:rsid w:val="00CC3EA2"/>
    <w:rsid w:val="00CC5790"/>
    <w:rsid w:val="00CD2ADE"/>
    <w:rsid w:val="00CD5AFC"/>
    <w:rsid w:val="00CD5C46"/>
    <w:rsid w:val="00CD6513"/>
    <w:rsid w:val="00CD6584"/>
    <w:rsid w:val="00CE0017"/>
    <w:rsid w:val="00CE0023"/>
    <w:rsid w:val="00CE588E"/>
    <w:rsid w:val="00CE6D8E"/>
    <w:rsid w:val="00CF2549"/>
    <w:rsid w:val="00CF296D"/>
    <w:rsid w:val="00CF4947"/>
    <w:rsid w:val="00CF4FF3"/>
    <w:rsid w:val="00CF6BF9"/>
    <w:rsid w:val="00CF7A16"/>
    <w:rsid w:val="00D025D4"/>
    <w:rsid w:val="00D03849"/>
    <w:rsid w:val="00D055ED"/>
    <w:rsid w:val="00D05ED1"/>
    <w:rsid w:val="00D06909"/>
    <w:rsid w:val="00D12E10"/>
    <w:rsid w:val="00D13A1D"/>
    <w:rsid w:val="00D1580D"/>
    <w:rsid w:val="00D15C70"/>
    <w:rsid w:val="00D20FA0"/>
    <w:rsid w:val="00D212B1"/>
    <w:rsid w:val="00D21BA2"/>
    <w:rsid w:val="00D22BDC"/>
    <w:rsid w:val="00D260CA"/>
    <w:rsid w:val="00D2623C"/>
    <w:rsid w:val="00D3018E"/>
    <w:rsid w:val="00D31C89"/>
    <w:rsid w:val="00D33309"/>
    <w:rsid w:val="00D350D7"/>
    <w:rsid w:val="00D363CE"/>
    <w:rsid w:val="00D37404"/>
    <w:rsid w:val="00D375A9"/>
    <w:rsid w:val="00D378BA"/>
    <w:rsid w:val="00D40645"/>
    <w:rsid w:val="00D44C5F"/>
    <w:rsid w:val="00D44F60"/>
    <w:rsid w:val="00D4535B"/>
    <w:rsid w:val="00D4576D"/>
    <w:rsid w:val="00D46005"/>
    <w:rsid w:val="00D46F42"/>
    <w:rsid w:val="00D47192"/>
    <w:rsid w:val="00D50FC3"/>
    <w:rsid w:val="00D51BAE"/>
    <w:rsid w:val="00D51E22"/>
    <w:rsid w:val="00D5289B"/>
    <w:rsid w:val="00D528EA"/>
    <w:rsid w:val="00D5410A"/>
    <w:rsid w:val="00D55312"/>
    <w:rsid w:val="00D55D11"/>
    <w:rsid w:val="00D572A6"/>
    <w:rsid w:val="00D61447"/>
    <w:rsid w:val="00D621FD"/>
    <w:rsid w:val="00D6794D"/>
    <w:rsid w:val="00D701C4"/>
    <w:rsid w:val="00D70926"/>
    <w:rsid w:val="00D745E9"/>
    <w:rsid w:val="00D75DC1"/>
    <w:rsid w:val="00D808AC"/>
    <w:rsid w:val="00D82358"/>
    <w:rsid w:val="00D82375"/>
    <w:rsid w:val="00D82F66"/>
    <w:rsid w:val="00D83130"/>
    <w:rsid w:val="00D85A4D"/>
    <w:rsid w:val="00D860BB"/>
    <w:rsid w:val="00D906EC"/>
    <w:rsid w:val="00D91485"/>
    <w:rsid w:val="00D91D9B"/>
    <w:rsid w:val="00D93957"/>
    <w:rsid w:val="00D9532C"/>
    <w:rsid w:val="00D979D6"/>
    <w:rsid w:val="00DA365B"/>
    <w:rsid w:val="00DA56AA"/>
    <w:rsid w:val="00DA5BB6"/>
    <w:rsid w:val="00DA765F"/>
    <w:rsid w:val="00DA794C"/>
    <w:rsid w:val="00DB0AC5"/>
    <w:rsid w:val="00DB3B44"/>
    <w:rsid w:val="00DB4D87"/>
    <w:rsid w:val="00DB77C3"/>
    <w:rsid w:val="00DB7E29"/>
    <w:rsid w:val="00DB7F18"/>
    <w:rsid w:val="00DC29F3"/>
    <w:rsid w:val="00DC302E"/>
    <w:rsid w:val="00DC4928"/>
    <w:rsid w:val="00DC70AC"/>
    <w:rsid w:val="00DC7872"/>
    <w:rsid w:val="00DC7EB7"/>
    <w:rsid w:val="00DD006A"/>
    <w:rsid w:val="00DD0546"/>
    <w:rsid w:val="00DD1794"/>
    <w:rsid w:val="00DD4B2E"/>
    <w:rsid w:val="00DD51DA"/>
    <w:rsid w:val="00DD58FF"/>
    <w:rsid w:val="00DD5A6F"/>
    <w:rsid w:val="00DD63C4"/>
    <w:rsid w:val="00DD6A37"/>
    <w:rsid w:val="00DD7198"/>
    <w:rsid w:val="00DE2367"/>
    <w:rsid w:val="00DE25FE"/>
    <w:rsid w:val="00DE3CA0"/>
    <w:rsid w:val="00DE3F30"/>
    <w:rsid w:val="00DE421B"/>
    <w:rsid w:val="00DE7307"/>
    <w:rsid w:val="00DF2034"/>
    <w:rsid w:val="00DF2477"/>
    <w:rsid w:val="00DF40C0"/>
    <w:rsid w:val="00DF51C5"/>
    <w:rsid w:val="00DF75F6"/>
    <w:rsid w:val="00DF7807"/>
    <w:rsid w:val="00E03236"/>
    <w:rsid w:val="00E032A5"/>
    <w:rsid w:val="00E06A1B"/>
    <w:rsid w:val="00E06B3F"/>
    <w:rsid w:val="00E070B3"/>
    <w:rsid w:val="00E078B0"/>
    <w:rsid w:val="00E12FE7"/>
    <w:rsid w:val="00E130EF"/>
    <w:rsid w:val="00E144AD"/>
    <w:rsid w:val="00E146F9"/>
    <w:rsid w:val="00E14F0A"/>
    <w:rsid w:val="00E16019"/>
    <w:rsid w:val="00E16CDA"/>
    <w:rsid w:val="00E171AD"/>
    <w:rsid w:val="00E1736E"/>
    <w:rsid w:val="00E209D2"/>
    <w:rsid w:val="00E22EB6"/>
    <w:rsid w:val="00E269C5"/>
    <w:rsid w:val="00E306C7"/>
    <w:rsid w:val="00E3404F"/>
    <w:rsid w:val="00E348E6"/>
    <w:rsid w:val="00E36687"/>
    <w:rsid w:val="00E378CD"/>
    <w:rsid w:val="00E415F9"/>
    <w:rsid w:val="00E43191"/>
    <w:rsid w:val="00E43352"/>
    <w:rsid w:val="00E4485D"/>
    <w:rsid w:val="00E46492"/>
    <w:rsid w:val="00E51821"/>
    <w:rsid w:val="00E536CA"/>
    <w:rsid w:val="00E53B46"/>
    <w:rsid w:val="00E54386"/>
    <w:rsid w:val="00E54A6D"/>
    <w:rsid w:val="00E54D50"/>
    <w:rsid w:val="00E55FD2"/>
    <w:rsid w:val="00E560A5"/>
    <w:rsid w:val="00E563CC"/>
    <w:rsid w:val="00E62DDB"/>
    <w:rsid w:val="00E63E3C"/>
    <w:rsid w:val="00E64D50"/>
    <w:rsid w:val="00E719EE"/>
    <w:rsid w:val="00E71FE7"/>
    <w:rsid w:val="00E735E0"/>
    <w:rsid w:val="00E73B44"/>
    <w:rsid w:val="00E74AB1"/>
    <w:rsid w:val="00E76DF9"/>
    <w:rsid w:val="00E80520"/>
    <w:rsid w:val="00E80D5D"/>
    <w:rsid w:val="00E82524"/>
    <w:rsid w:val="00E8339A"/>
    <w:rsid w:val="00E83C2A"/>
    <w:rsid w:val="00E84499"/>
    <w:rsid w:val="00E84EEE"/>
    <w:rsid w:val="00E855B9"/>
    <w:rsid w:val="00E860A8"/>
    <w:rsid w:val="00E909B0"/>
    <w:rsid w:val="00E91845"/>
    <w:rsid w:val="00E91AC6"/>
    <w:rsid w:val="00E91B5F"/>
    <w:rsid w:val="00E91D0E"/>
    <w:rsid w:val="00E93DB8"/>
    <w:rsid w:val="00E93FD5"/>
    <w:rsid w:val="00E951E3"/>
    <w:rsid w:val="00E960D9"/>
    <w:rsid w:val="00E968F7"/>
    <w:rsid w:val="00EA4706"/>
    <w:rsid w:val="00EA4CDD"/>
    <w:rsid w:val="00EA54E9"/>
    <w:rsid w:val="00EB178D"/>
    <w:rsid w:val="00EB2DA8"/>
    <w:rsid w:val="00EB30EA"/>
    <w:rsid w:val="00EB41E8"/>
    <w:rsid w:val="00EB4353"/>
    <w:rsid w:val="00EB4AF2"/>
    <w:rsid w:val="00EC14E0"/>
    <w:rsid w:val="00EC1CFB"/>
    <w:rsid w:val="00EC2AFB"/>
    <w:rsid w:val="00EC3095"/>
    <w:rsid w:val="00EC4AD4"/>
    <w:rsid w:val="00EC5242"/>
    <w:rsid w:val="00EC7105"/>
    <w:rsid w:val="00ED0D44"/>
    <w:rsid w:val="00ED0E54"/>
    <w:rsid w:val="00ED1923"/>
    <w:rsid w:val="00ED4027"/>
    <w:rsid w:val="00ED5591"/>
    <w:rsid w:val="00ED6270"/>
    <w:rsid w:val="00ED7A69"/>
    <w:rsid w:val="00EE1567"/>
    <w:rsid w:val="00EE236B"/>
    <w:rsid w:val="00EE2425"/>
    <w:rsid w:val="00EE4FBE"/>
    <w:rsid w:val="00EE5802"/>
    <w:rsid w:val="00EE6621"/>
    <w:rsid w:val="00EF0959"/>
    <w:rsid w:val="00EF10A5"/>
    <w:rsid w:val="00EF1B0F"/>
    <w:rsid w:val="00EF22CA"/>
    <w:rsid w:val="00EF24D8"/>
    <w:rsid w:val="00EF3598"/>
    <w:rsid w:val="00EF374D"/>
    <w:rsid w:val="00EF5226"/>
    <w:rsid w:val="00EF5FE8"/>
    <w:rsid w:val="00EF7095"/>
    <w:rsid w:val="00F009D5"/>
    <w:rsid w:val="00F009DA"/>
    <w:rsid w:val="00F014C5"/>
    <w:rsid w:val="00F01858"/>
    <w:rsid w:val="00F0380E"/>
    <w:rsid w:val="00F04B78"/>
    <w:rsid w:val="00F05178"/>
    <w:rsid w:val="00F054DF"/>
    <w:rsid w:val="00F05848"/>
    <w:rsid w:val="00F0623A"/>
    <w:rsid w:val="00F07937"/>
    <w:rsid w:val="00F07BD9"/>
    <w:rsid w:val="00F10A14"/>
    <w:rsid w:val="00F1124C"/>
    <w:rsid w:val="00F11251"/>
    <w:rsid w:val="00F11458"/>
    <w:rsid w:val="00F1232B"/>
    <w:rsid w:val="00F128BD"/>
    <w:rsid w:val="00F13D35"/>
    <w:rsid w:val="00F17935"/>
    <w:rsid w:val="00F202C8"/>
    <w:rsid w:val="00F20F70"/>
    <w:rsid w:val="00F20FF5"/>
    <w:rsid w:val="00F215D5"/>
    <w:rsid w:val="00F22748"/>
    <w:rsid w:val="00F23542"/>
    <w:rsid w:val="00F24319"/>
    <w:rsid w:val="00F25396"/>
    <w:rsid w:val="00F2609E"/>
    <w:rsid w:val="00F27163"/>
    <w:rsid w:val="00F276B1"/>
    <w:rsid w:val="00F27751"/>
    <w:rsid w:val="00F30862"/>
    <w:rsid w:val="00F31546"/>
    <w:rsid w:val="00F3345C"/>
    <w:rsid w:val="00F34C6C"/>
    <w:rsid w:val="00F376D4"/>
    <w:rsid w:val="00F416F9"/>
    <w:rsid w:val="00F42FE5"/>
    <w:rsid w:val="00F435BD"/>
    <w:rsid w:val="00F44080"/>
    <w:rsid w:val="00F44252"/>
    <w:rsid w:val="00F44646"/>
    <w:rsid w:val="00F46D8A"/>
    <w:rsid w:val="00F47D25"/>
    <w:rsid w:val="00F5073C"/>
    <w:rsid w:val="00F52918"/>
    <w:rsid w:val="00F54C2E"/>
    <w:rsid w:val="00F5741A"/>
    <w:rsid w:val="00F603F3"/>
    <w:rsid w:val="00F6080E"/>
    <w:rsid w:val="00F61461"/>
    <w:rsid w:val="00F6542F"/>
    <w:rsid w:val="00F7021E"/>
    <w:rsid w:val="00F71273"/>
    <w:rsid w:val="00F72757"/>
    <w:rsid w:val="00F72764"/>
    <w:rsid w:val="00F72C34"/>
    <w:rsid w:val="00F73BA8"/>
    <w:rsid w:val="00F7614F"/>
    <w:rsid w:val="00F7672E"/>
    <w:rsid w:val="00F76A26"/>
    <w:rsid w:val="00F8274F"/>
    <w:rsid w:val="00F83091"/>
    <w:rsid w:val="00F84644"/>
    <w:rsid w:val="00F847FA"/>
    <w:rsid w:val="00F8671E"/>
    <w:rsid w:val="00F86D99"/>
    <w:rsid w:val="00F9082F"/>
    <w:rsid w:val="00F93E10"/>
    <w:rsid w:val="00F948B5"/>
    <w:rsid w:val="00F94AF3"/>
    <w:rsid w:val="00F9569C"/>
    <w:rsid w:val="00F974B4"/>
    <w:rsid w:val="00FA0C7D"/>
    <w:rsid w:val="00FA384A"/>
    <w:rsid w:val="00FA3BBE"/>
    <w:rsid w:val="00FB0571"/>
    <w:rsid w:val="00FB1704"/>
    <w:rsid w:val="00FB21E2"/>
    <w:rsid w:val="00FB4A7A"/>
    <w:rsid w:val="00FB4E9A"/>
    <w:rsid w:val="00FB6089"/>
    <w:rsid w:val="00FC0251"/>
    <w:rsid w:val="00FC410B"/>
    <w:rsid w:val="00FC69CB"/>
    <w:rsid w:val="00FC6C3D"/>
    <w:rsid w:val="00FC781E"/>
    <w:rsid w:val="00FC7B94"/>
    <w:rsid w:val="00FD0017"/>
    <w:rsid w:val="00FD0396"/>
    <w:rsid w:val="00FD15D1"/>
    <w:rsid w:val="00FD179C"/>
    <w:rsid w:val="00FD26D7"/>
    <w:rsid w:val="00FD3963"/>
    <w:rsid w:val="00FD3BCC"/>
    <w:rsid w:val="00FD4D8C"/>
    <w:rsid w:val="00FD4F80"/>
    <w:rsid w:val="00FD69CD"/>
    <w:rsid w:val="00FE4FF3"/>
    <w:rsid w:val="00FE6C4D"/>
    <w:rsid w:val="00FE6F7D"/>
    <w:rsid w:val="00FF14B3"/>
    <w:rsid w:val="00FF26C4"/>
    <w:rsid w:val="00FF291A"/>
    <w:rsid w:val="00FF4D61"/>
    <w:rsid w:val="00FF4D78"/>
    <w:rsid w:val="00FF4ED7"/>
    <w:rsid w:val="00FF6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95D3EF4-65ED-4698-AD2C-AD8A67A7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iPriority="0" w:unhideWhenUsed="1" w:qFormat="1"/>
    <w:lsdException w:name="Body Text 3" w:semiHidden="1" w:unhideWhenUsed="1" w:qFormat="1"/>
    <w:lsdException w:name="Body Text Indent 2" w:semiHidden="1" w:uiPriority="0" w:unhideWhenUsed="1" w:qFormat="1"/>
    <w:lsdException w:name="Body Text Indent 3" w:semiHidden="1" w:unhideWhenUsed="1" w:qFormat="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iPriority="0"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qFormat="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F5171"/>
    <w:pPr>
      <w:spacing w:after="200" w:line="276" w:lineRule="auto"/>
    </w:pPr>
    <w:rPr>
      <w:rFonts w:eastAsia="Times New Roman" w:cs="Calibri"/>
      <w:sz w:val="22"/>
      <w:szCs w:val="22"/>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1,1,Chapt"/>
    <w:basedOn w:val="a1"/>
    <w:next w:val="a1"/>
    <w:link w:val="10"/>
    <w:qFormat/>
    <w:rsid w:val="00A34D54"/>
    <w:pPr>
      <w:keepNext/>
      <w:keepLines/>
      <w:spacing w:before="480" w:after="0"/>
      <w:outlineLvl w:val="0"/>
    </w:pPr>
    <w:rPr>
      <w:rFonts w:ascii="Cambria" w:hAnsi="Cambria" w:cs="Times New Roman"/>
      <w:b/>
      <w:bCs/>
      <w:color w:val="365F91"/>
      <w:sz w:val="28"/>
      <w:szCs w:val="28"/>
      <w:lang w:val="x-none"/>
    </w:rPr>
  </w:style>
  <w:style w:type="paragraph" w:styleId="2">
    <w:name w:val="heading 2"/>
    <w:aliases w:val="h2,Chapter Title,Sub Head,PullOut,contract,H2,2,Numbered text 3,H21,Раздел,H22,H23,H24,H211,H25,H212,H221,H231,H241,H2111,H26,H213,H222,H232,H242,H2112,H27,H214,H28,H29,H210,H215,H216,H217,H218,H219,H220,H2110,H223,H2113,H224,H225,H226,H227"/>
    <w:basedOn w:val="a1"/>
    <w:next w:val="a1"/>
    <w:link w:val="20"/>
    <w:unhideWhenUsed/>
    <w:qFormat/>
    <w:rsid w:val="00C236A1"/>
    <w:pPr>
      <w:keepNext/>
      <w:spacing w:before="240" w:after="60"/>
      <w:outlineLvl w:val="1"/>
    </w:pPr>
    <w:rPr>
      <w:rFonts w:ascii="Cambria" w:hAnsi="Cambria" w:cs="Times New Roman"/>
      <w:b/>
      <w:bCs/>
      <w:i/>
      <w:iCs/>
      <w:sz w:val="28"/>
      <w:szCs w:val="28"/>
      <w:lang w:val="x-none" w:eastAsia="x-none"/>
    </w:rPr>
  </w:style>
  <w:style w:type="paragraph" w:styleId="3">
    <w:name w:val="heading 3"/>
    <w:aliases w:val="h3,Head 3,l3+toc 3,CT,Sub-section Title,l3"/>
    <w:basedOn w:val="a1"/>
    <w:next w:val="a1"/>
    <w:link w:val="30"/>
    <w:unhideWhenUsed/>
    <w:qFormat/>
    <w:rsid w:val="003904B7"/>
    <w:pPr>
      <w:keepNext/>
      <w:spacing w:before="240" w:after="60"/>
      <w:outlineLvl w:val="2"/>
    </w:pPr>
    <w:rPr>
      <w:rFonts w:ascii="Calibri Light" w:hAnsi="Calibri Light" w:cs="Times New Roman"/>
      <w:b/>
      <w:bCs/>
      <w:sz w:val="26"/>
      <w:szCs w:val="26"/>
      <w:lang w:val="x-none" w:eastAsia="x-none"/>
    </w:rPr>
  </w:style>
  <w:style w:type="paragraph" w:styleId="4">
    <w:name w:val="heading 4"/>
    <w:aliases w:val="Параграф"/>
    <w:basedOn w:val="a1"/>
    <w:next w:val="a1"/>
    <w:link w:val="40"/>
    <w:unhideWhenUsed/>
    <w:qFormat/>
    <w:rsid w:val="001C2A56"/>
    <w:pPr>
      <w:keepNext/>
      <w:keepLines/>
      <w:widowControl w:val="0"/>
      <w:autoSpaceDE w:val="0"/>
      <w:autoSpaceDN w:val="0"/>
      <w:spacing w:before="200" w:after="0" w:line="240" w:lineRule="auto"/>
      <w:outlineLvl w:val="3"/>
    </w:pPr>
    <w:rPr>
      <w:rFonts w:ascii="Cambria" w:hAnsi="Cambria" w:cs="Times New Roman"/>
      <w:b/>
      <w:bCs/>
      <w:i/>
      <w:iCs/>
      <w:color w:val="4F81BD"/>
      <w:lang w:val="x-none" w:eastAsia="x-none" w:bidi="ru-RU"/>
    </w:rPr>
  </w:style>
  <w:style w:type="paragraph" w:styleId="5">
    <w:name w:val="heading 5"/>
    <w:aliases w:val="_Подпункт"/>
    <w:basedOn w:val="a1"/>
    <w:next w:val="a1"/>
    <w:link w:val="50"/>
    <w:qFormat/>
    <w:rsid w:val="00494176"/>
    <w:pPr>
      <w:keepNext/>
      <w:spacing w:after="0" w:line="240" w:lineRule="auto"/>
      <w:jc w:val="center"/>
      <w:outlineLvl w:val="4"/>
    </w:pPr>
    <w:rPr>
      <w:rFonts w:ascii="Times New Roman" w:hAnsi="Times New Roman" w:cs="Times New Roman"/>
      <w:b/>
      <w:sz w:val="24"/>
      <w:szCs w:val="20"/>
      <w:lang w:val="x-none" w:eastAsia="x-none"/>
    </w:rPr>
  </w:style>
  <w:style w:type="paragraph" w:styleId="6">
    <w:name w:val="heading 6"/>
    <w:basedOn w:val="a1"/>
    <w:next w:val="a1"/>
    <w:link w:val="60"/>
    <w:qFormat/>
    <w:rsid w:val="00494176"/>
    <w:pPr>
      <w:numPr>
        <w:ilvl w:val="5"/>
        <w:numId w:val="9"/>
      </w:numPr>
      <w:spacing w:before="240" w:after="60" w:line="240" w:lineRule="auto"/>
      <w:jc w:val="both"/>
      <w:outlineLvl w:val="5"/>
    </w:pPr>
    <w:rPr>
      <w:rFonts w:ascii="Times New Roman" w:hAnsi="Times New Roman" w:cs="Times New Roman"/>
      <w:i/>
      <w:iCs/>
      <w:lang w:val="x-none" w:eastAsia="x-none"/>
    </w:rPr>
  </w:style>
  <w:style w:type="paragraph" w:styleId="7">
    <w:name w:val="heading 7"/>
    <w:basedOn w:val="a1"/>
    <w:next w:val="a1"/>
    <w:link w:val="70"/>
    <w:unhideWhenUsed/>
    <w:qFormat/>
    <w:rsid w:val="00F2609E"/>
    <w:pPr>
      <w:keepNext/>
      <w:keepLines/>
      <w:spacing w:before="200" w:after="0"/>
      <w:outlineLvl w:val="6"/>
    </w:pPr>
    <w:rPr>
      <w:rFonts w:ascii="Cambria" w:hAnsi="Cambria" w:cs="Times New Roman"/>
      <w:i/>
      <w:iCs/>
      <w:color w:val="404040"/>
      <w:sz w:val="20"/>
      <w:szCs w:val="20"/>
      <w:lang w:val="x-none"/>
    </w:rPr>
  </w:style>
  <w:style w:type="paragraph" w:styleId="8">
    <w:name w:val="heading 8"/>
    <w:basedOn w:val="a1"/>
    <w:next w:val="a1"/>
    <w:link w:val="80"/>
    <w:unhideWhenUsed/>
    <w:qFormat/>
    <w:rsid w:val="00C236A1"/>
    <w:pPr>
      <w:keepNext/>
      <w:keepLines/>
      <w:spacing w:before="200" w:after="0"/>
      <w:outlineLvl w:val="7"/>
    </w:pPr>
    <w:rPr>
      <w:rFonts w:ascii="Cambria" w:hAnsi="Cambria" w:cs="Times New Roman"/>
      <w:color w:val="404040"/>
      <w:sz w:val="20"/>
      <w:szCs w:val="20"/>
      <w:lang w:val="x-none" w:eastAsia="x-none"/>
    </w:rPr>
  </w:style>
  <w:style w:type="paragraph" w:styleId="9">
    <w:name w:val="heading 9"/>
    <w:basedOn w:val="a1"/>
    <w:next w:val="a1"/>
    <w:link w:val="90"/>
    <w:qFormat/>
    <w:rsid w:val="00494176"/>
    <w:pPr>
      <w:numPr>
        <w:ilvl w:val="8"/>
        <w:numId w:val="9"/>
      </w:numPr>
      <w:spacing w:before="240" w:after="60" w:line="240" w:lineRule="auto"/>
      <w:jc w:val="both"/>
      <w:outlineLvl w:val="8"/>
    </w:pPr>
    <w:rPr>
      <w:rFonts w:ascii="Arial" w:hAnsi="Arial" w:cs="Times New Roman"/>
      <w:b/>
      <w:bCs/>
      <w:i/>
      <w:iCs/>
      <w:sz w:val="18"/>
      <w:szCs w:val="1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1 Знак"/>
    <w:link w:val="1"/>
    <w:uiPriority w:val="99"/>
    <w:qFormat/>
    <w:rsid w:val="00A34D54"/>
    <w:rPr>
      <w:rFonts w:ascii="Cambria" w:eastAsia="Times New Roman" w:hAnsi="Cambria" w:cs="Cambria"/>
      <w:b/>
      <w:bCs/>
      <w:color w:val="365F91"/>
      <w:sz w:val="28"/>
      <w:szCs w:val="28"/>
      <w:lang w:eastAsia="ru-RU"/>
    </w:rPr>
  </w:style>
  <w:style w:type="character" w:customStyle="1" w:styleId="20">
    <w:name w:val="Заголовок 2 Знак"/>
    <w:aliases w:val="h2 Знак,Chapter Title Знак,Sub Head Знак,PullOut Знак,contract Знак,H2 Знак,2 Знак,Numbered text 3 Знак,H21 Знак,Раздел Знак,H22 Знак,H23 Знак,H24 Знак,H211 Знак,H25 Знак,H212 Знак,H221 Знак,H231 Знак,H241 Знак,H2111 Знак,H26 Знак"/>
    <w:link w:val="2"/>
    <w:qFormat/>
    <w:rsid w:val="00C236A1"/>
    <w:rPr>
      <w:rFonts w:ascii="Cambria" w:eastAsia="Times New Roman" w:hAnsi="Cambria" w:cs="Times New Roman"/>
      <w:b/>
      <w:bCs/>
      <w:i/>
      <w:iCs/>
      <w:sz w:val="28"/>
      <w:szCs w:val="28"/>
    </w:rPr>
  </w:style>
  <w:style w:type="character" w:customStyle="1" w:styleId="70">
    <w:name w:val="Заголовок 7 Знак"/>
    <w:link w:val="7"/>
    <w:uiPriority w:val="99"/>
    <w:qFormat/>
    <w:rsid w:val="00F2609E"/>
    <w:rPr>
      <w:rFonts w:ascii="Cambria" w:eastAsia="Times New Roman" w:hAnsi="Cambria" w:cs="Times New Roman"/>
      <w:i/>
      <w:iCs/>
      <w:color w:val="404040"/>
      <w:lang w:eastAsia="ru-RU"/>
    </w:rPr>
  </w:style>
  <w:style w:type="character" w:styleId="a5">
    <w:name w:val="Hyperlink"/>
    <w:uiPriority w:val="99"/>
    <w:rsid w:val="00A34D54"/>
    <w:rPr>
      <w:color w:val="0000FF"/>
      <w:u w:val="single"/>
    </w:rPr>
  </w:style>
  <w:style w:type="paragraph" w:styleId="21">
    <w:name w:val="Body Text Indent 2"/>
    <w:aliases w:val="Знак,Знак1"/>
    <w:basedOn w:val="a1"/>
    <w:link w:val="22"/>
    <w:qFormat/>
    <w:rsid w:val="00A34D54"/>
    <w:pPr>
      <w:overflowPunct w:val="0"/>
      <w:autoSpaceDE w:val="0"/>
      <w:autoSpaceDN w:val="0"/>
      <w:adjustRightInd w:val="0"/>
      <w:spacing w:after="120" w:line="480" w:lineRule="auto"/>
      <w:ind w:left="283" w:firstLine="720"/>
      <w:jc w:val="both"/>
    </w:pPr>
    <w:rPr>
      <w:rFonts w:cs="Times New Roman"/>
      <w:sz w:val="28"/>
      <w:szCs w:val="28"/>
      <w:lang w:val="x-none"/>
    </w:rPr>
  </w:style>
  <w:style w:type="character" w:customStyle="1" w:styleId="22">
    <w:name w:val="Основной текст с отступом 2 Знак"/>
    <w:aliases w:val="Знак Знак28,Знак1 Знак"/>
    <w:link w:val="21"/>
    <w:qFormat/>
    <w:rsid w:val="00A34D54"/>
    <w:rPr>
      <w:rFonts w:ascii="Calibri" w:eastAsia="Times New Roman" w:hAnsi="Calibri" w:cs="Calibri"/>
      <w:sz w:val="28"/>
      <w:szCs w:val="28"/>
      <w:lang w:eastAsia="ru-RU"/>
    </w:rPr>
  </w:style>
  <w:style w:type="paragraph" w:styleId="a6">
    <w:name w:val="List Paragraph"/>
    <w:aliases w:val="Bullet List,FooterText,numbered,Paragraphe de liste1,lp1,Маркер,Bullet Number,Нумерованый список,List Paragraph1,Булет1,1Булет,название,SL_Абзац списка,f_Абзац 1,ПАРАГРАФ,Текстовая,List Paragraph,ТЗ список,Абзац списка литеральный,it_List1"/>
    <w:basedOn w:val="a1"/>
    <w:link w:val="a7"/>
    <w:uiPriority w:val="34"/>
    <w:qFormat/>
    <w:rsid w:val="00A34D54"/>
    <w:pPr>
      <w:overflowPunct w:val="0"/>
      <w:autoSpaceDE w:val="0"/>
      <w:autoSpaceDN w:val="0"/>
      <w:adjustRightInd w:val="0"/>
      <w:spacing w:after="0" w:line="240" w:lineRule="auto"/>
      <w:ind w:left="720" w:firstLine="720"/>
      <w:jc w:val="both"/>
    </w:pPr>
    <w:rPr>
      <w:rFonts w:cs="Times New Roman"/>
      <w:sz w:val="28"/>
      <w:szCs w:val="28"/>
      <w:lang w:val="x-none" w:eastAsia="x-none"/>
    </w:rPr>
  </w:style>
  <w:style w:type="character" w:customStyle="1" w:styleId="ConsPlusNormal">
    <w:name w:val="ConsPlusNormal Знак"/>
    <w:link w:val="ConsPlusNormal0"/>
    <w:qFormat/>
    <w:locked/>
    <w:rsid w:val="00A34D54"/>
    <w:rPr>
      <w:rFonts w:ascii="Arial" w:hAnsi="Arial" w:cs="Arial"/>
      <w:sz w:val="22"/>
      <w:szCs w:val="22"/>
      <w:lang w:val="ru-RU" w:eastAsia="zh-CN" w:bidi="ar-SA"/>
    </w:rPr>
  </w:style>
  <w:style w:type="paragraph" w:customStyle="1" w:styleId="ConsPlusNormal0">
    <w:name w:val="ConsPlusNormal"/>
    <w:link w:val="ConsPlusNormal"/>
    <w:qFormat/>
    <w:rsid w:val="00A34D54"/>
    <w:pPr>
      <w:widowControl w:val="0"/>
      <w:autoSpaceDE w:val="0"/>
      <w:autoSpaceDN w:val="0"/>
      <w:adjustRightInd w:val="0"/>
      <w:ind w:firstLine="720"/>
    </w:pPr>
    <w:rPr>
      <w:rFonts w:ascii="Arial" w:hAnsi="Arial" w:cs="Arial"/>
      <w:sz w:val="22"/>
      <w:szCs w:val="22"/>
      <w:lang w:eastAsia="zh-CN"/>
    </w:rPr>
  </w:style>
  <w:style w:type="paragraph" w:customStyle="1" w:styleId="Normal1">
    <w:name w:val="Normal1"/>
    <w:uiPriority w:val="99"/>
    <w:qFormat/>
    <w:rsid w:val="00A34D54"/>
    <w:pPr>
      <w:widowControl w:val="0"/>
      <w:snapToGrid w:val="0"/>
    </w:pPr>
    <w:rPr>
      <w:rFonts w:eastAsia="Times New Roman" w:cs="Calibri"/>
    </w:rPr>
  </w:style>
  <w:style w:type="paragraph" w:customStyle="1" w:styleId="23">
    <w:name w:val="Обычный2"/>
    <w:uiPriority w:val="99"/>
    <w:qFormat/>
    <w:rsid w:val="00A34D54"/>
    <w:pPr>
      <w:suppressAutoHyphens/>
    </w:pPr>
    <w:rPr>
      <w:rFonts w:ascii="Times New Roman" w:eastAsia="Times New Roman" w:hAnsi="Times New Roman"/>
      <w:sz w:val="24"/>
      <w:szCs w:val="24"/>
    </w:rPr>
  </w:style>
  <w:style w:type="paragraph" w:customStyle="1" w:styleId="11">
    <w:name w:val="Обычный1"/>
    <w:uiPriority w:val="99"/>
    <w:qFormat/>
    <w:rsid w:val="00A34D54"/>
    <w:pPr>
      <w:widowControl w:val="0"/>
      <w:snapToGrid w:val="0"/>
      <w:spacing w:before="100" w:after="100"/>
    </w:pPr>
    <w:rPr>
      <w:rFonts w:cs="Calibri"/>
      <w:sz w:val="24"/>
      <w:szCs w:val="24"/>
    </w:rPr>
  </w:style>
  <w:style w:type="paragraph" w:customStyle="1" w:styleId="777">
    <w:name w:val="777"/>
    <w:basedOn w:val="a1"/>
    <w:uiPriority w:val="99"/>
    <w:rsid w:val="00A34D54"/>
    <w:pPr>
      <w:keepNext/>
      <w:keepLines/>
      <w:widowControl w:val="0"/>
      <w:numPr>
        <w:numId w:val="1"/>
      </w:numPr>
      <w:tabs>
        <w:tab w:val="left" w:pos="885"/>
      </w:tabs>
      <w:spacing w:after="0" w:line="240" w:lineRule="auto"/>
      <w:ind w:left="33" w:firstLine="534"/>
      <w:jc w:val="both"/>
    </w:pPr>
    <w:rPr>
      <w:b/>
      <w:bCs/>
      <w:color w:val="000000"/>
      <w:sz w:val="24"/>
      <w:szCs w:val="24"/>
    </w:rPr>
  </w:style>
  <w:style w:type="paragraph" w:customStyle="1" w:styleId="s13">
    <w:name w:val="s_13"/>
    <w:basedOn w:val="a1"/>
    <w:rsid w:val="00A611AB"/>
    <w:pPr>
      <w:spacing w:after="0" w:line="240" w:lineRule="auto"/>
      <w:ind w:firstLine="720"/>
    </w:pPr>
    <w:rPr>
      <w:sz w:val="20"/>
      <w:szCs w:val="20"/>
    </w:rPr>
  </w:style>
  <w:style w:type="paragraph" w:customStyle="1" w:styleId="ConsPlusNonformat">
    <w:name w:val="ConsPlusNonformat"/>
    <w:qFormat/>
    <w:rsid w:val="00A611AB"/>
    <w:pPr>
      <w:widowControl w:val="0"/>
      <w:autoSpaceDE w:val="0"/>
      <w:autoSpaceDN w:val="0"/>
      <w:adjustRightInd w:val="0"/>
    </w:pPr>
    <w:rPr>
      <w:rFonts w:ascii="Courier New" w:eastAsia="Times New Roman" w:hAnsi="Courier New" w:cs="Courier New"/>
    </w:rPr>
  </w:style>
  <w:style w:type="paragraph" w:customStyle="1" w:styleId="110">
    <w:name w:val="заголовок 11"/>
    <w:basedOn w:val="a1"/>
    <w:next w:val="a1"/>
    <w:uiPriority w:val="99"/>
    <w:qFormat/>
    <w:rsid w:val="00F2609E"/>
    <w:pPr>
      <w:keepNext/>
      <w:spacing w:after="0" w:line="240" w:lineRule="auto"/>
      <w:jc w:val="center"/>
    </w:pPr>
    <w:rPr>
      <w:rFonts w:ascii="Times New Roman" w:hAnsi="Times New Roman" w:cs="Times New Roman"/>
      <w:sz w:val="24"/>
      <w:szCs w:val="24"/>
    </w:rPr>
  </w:style>
  <w:style w:type="paragraph" w:styleId="a8">
    <w:name w:val="Body Text"/>
    <w:aliases w:val="Список 1,Body Text Char,Знак8 Знак,Основной текст Знак Знак Знак,Основной текст Знак Знак Знак Знак,body text Знак Знак"/>
    <w:basedOn w:val="a1"/>
    <w:link w:val="a9"/>
    <w:unhideWhenUsed/>
    <w:qFormat/>
    <w:rsid w:val="0043195D"/>
    <w:pPr>
      <w:spacing w:after="120"/>
    </w:pPr>
    <w:rPr>
      <w:rFonts w:cs="Times New Roman"/>
      <w:sz w:val="20"/>
      <w:szCs w:val="20"/>
      <w:lang w:val="x-none"/>
    </w:rPr>
  </w:style>
  <w:style w:type="character" w:customStyle="1" w:styleId="a9">
    <w:name w:val="Основной текст Знак"/>
    <w:aliases w:val="Список 1 Знак,Body Text Char Знак,Знак8 Знак Знак,Основной текст Знак Знак Знак Знак1,Основной текст Знак Знак Знак Знак Знак,body text Знак Знак Знак"/>
    <w:link w:val="a8"/>
    <w:uiPriority w:val="99"/>
    <w:qFormat/>
    <w:rsid w:val="0043195D"/>
    <w:rPr>
      <w:rFonts w:ascii="Calibri" w:eastAsia="Times New Roman" w:hAnsi="Calibri" w:cs="Calibri"/>
      <w:lang w:eastAsia="ru-RU"/>
    </w:rPr>
  </w:style>
  <w:style w:type="paragraph" w:styleId="aa">
    <w:name w:val="Body Text Indent"/>
    <w:aliases w:val="текст"/>
    <w:basedOn w:val="a1"/>
    <w:link w:val="ab"/>
    <w:unhideWhenUsed/>
    <w:qFormat/>
    <w:rsid w:val="0043195D"/>
    <w:pPr>
      <w:spacing w:after="120"/>
      <w:ind w:left="283"/>
    </w:pPr>
    <w:rPr>
      <w:rFonts w:cs="Times New Roman"/>
      <w:sz w:val="20"/>
      <w:szCs w:val="20"/>
      <w:lang w:val="x-none"/>
    </w:rPr>
  </w:style>
  <w:style w:type="character" w:customStyle="1" w:styleId="ab">
    <w:name w:val="Основной текст с отступом Знак"/>
    <w:aliases w:val="текст Знак"/>
    <w:link w:val="aa"/>
    <w:uiPriority w:val="99"/>
    <w:qFormat/>
    <w:rsid w:val="0043195D"/>
    <w:rPr>
      <w:rFonts w:ascii="Calibri" w:eastAsia="Times New Roman" w:hAnsi="Calibri" w:cs="Calibri"/>
      <w:lang w:eastAsia="ru-RU"/>
    </w:rPr>
  </w:style>
  <w:style w:type="paragraph" w:customStyle="1" w:styleId="210">
    <w:name w:val="Заголовок 2.1"/>
    <w:basedOn w:val="1"/>
    <w:next w:val="a1"/>
    <w:autoRedefine/>
    <w:qFormat/>
    <w:rsid w:val="0043195D"/>
    <w:pPr>
      <w:widowControl w:val="0"/>
      <w:spacing w:before="120" w:after="120" w:line="240" w:lineRule="auto"/>
      <w:jc w:val="center"/>
    </w:pPr>
    <w:rPr>
      <w:rFonts w:ascii="Times New Roman" w:eastAsia="Calibri" w:hAnsi="Times New Roman"/>
      <w:color w:val="auto"/>
      <w:kern w:val="28"/>
      <w:sz w:val="24"/>
      <w:szCs w:val="24"/>
    </w:rPr>
  </w:style>
  <w:style w:type="paragraph" w:styleId="ac">
    <w:name w:val="Title"/>
    <w:aliases w:val="Заголовок"/>
    <w:basedOn w:val="a1"/>
    <w:link w:val="ad"/>
    <w:qFormat/>
    <w:rsid w:val="004B0C40"/>
    <w:pPr>
      <w:spacing w:after="0" w:line="240" w:lineRule="auto"/>
      <w:jc w:val="center"/>
    </w:pPr>
    <w:rPr>
      <w:rFonts w:ascii="Times New Roman" w:hAnsi="Times New Roman" w:cs="Times New Roman"/>
      <w:b/>
      <w:bCs/>
      <w:sz w:val="28"/>
      <w:szCs w:val="24"/>
      <w:lang w:val="x-none"/>
    </w:rPr>
  </w:style>
  <w:style w:type="character" w:customStyle="1" w:styleId="ad">
    <w:name w:val="Название Знак"/>
    <w:aliases w:val="Заголовок Знак1"/>
    <w:link w:val="ac"/>
    <w:uiPriority w:val="99"/>
    <w:qFormat/>
    <w:rsid w:val="004B0C40"/>
    <w:rPr>
      <w:rFonts w:ascii="Times New Roman" w:eastAsia="Times New Roman" w:hAnsi="Times New Roman" w:cs="Times New Roman"/>
      <w:b/>
      <w:bCs/>
      <w:sz w:val="28"/>
      <w:szCs w:val="24"/>
      <w:lang w:eastAsia="ru-RU"/>
    </w:rPr>
  </w:style>
  <w:style w:type="paragraph" w:customStyle="1" w:styleId="ae">
    <w:name w:val="Содержимое таблицы"/>
    <w:basedOn w:val="a1"/>
    <w:rsid w:val="004B0C40"/>
    <w:pPr>
      <w:widowControl w:val="0"/>
      <w:suppressLineNumbers/>
      <w:suppressAutoHyphens/>
      <w:spacing w:after="0" w:line="240" w:lineRule="auto"/>
    </w:pPr>
    <w:rPr>
      <w:rFonts w:ascii="Times New Roman" w:eastAsia="Arial" w:hAnsi="Times New Roman" w:cs="Lohit Hindi"/>
      <w:kern w:val="1"/>
      <w:sz w:val="24"/>
      <w:szCs w:val="24"/>
      <w:lang w:eastAsia="hi-IN" w:bidi="hi-IN"/>
    </w:rPr>
  </w:style>
  <w:style w:type="paragraph" w:styleId="af">
    <w:name w:val="header"/>
    <w:aliases w:val="Linie"/>
    <w:basedOn w:val="a1"/>
    <w:link w:val="af0"/>
    <w:uiPriority w:val="99"/>
    <w:unhideWhenUsed/>
    <w:rsid w:val="00EC1CFB"/>
    <w:pPr>
      <w:tabs>
        <w:tab w:val="center" w:pos="4677"/>
        <w:tab w:val="right" w:pos="9355"/>
      </w:tabs>
      <w:spacing w:after="0" w:line="240" w:lineRule="auto"/>
    </w:pPr>
    <w:rPr>
      <w:rFonts w:cs="Times New Roman"/>
      <w:sz w:val="20"/>
      <w:szCs w:val="20"/>
      <w:lang w:val="x-none"/>
    </w:rPr>
  </w:style>
  <w:style w:type="character" w:customStyle="1" w:styleId="af0">
    <w:name w:val="Верхний колонтитул Знак"/>
    <w:aliases w:val="Linie Знак"/>
    <w:link w:val="af"/>
    <w:uiPriority w:val="99"/>
    <w:qFormat/>
    <w:rsid w:val="00EC1CFB"/>
    <w:rPr>
      <w:rFonts w:ascii="Calibri" w:eastAsia="Times New Roman" w:hAnsi="Calibri" w:cs="Calibri"/>
      <w:lang w:eastAsia="ru-RU"/>
    </w:rPr>
  </w:style>
  <w:style w:type="paragraph" w:styleId="af1">
    <w:name w:val="footer"/>
    <w:basedOn w:val="a1"/>
    <w:link w:val="af2"/>
    <w:uiPriority w:val="99"/>
    <w:unhideWhenUsed/>
    <w:rsid w:val="00EC1CFB"/>
    <w:pPr>
      <w:tabs>
        <w:tab w:val="center" w:pos="4677"/>
        <w:tab w:val="right" w:pos="9355"/>
      </w:tabs>
      <w:spacing w:after="0" w:line="240" w:lineRule="auto"/>
    </w:pPr>
    <w:rPr>
      <w:rFonts w:cs="Times New Roman"/>
      <w:sz w:val="20"/>
      <w:szCs w:val="20"/>
      <w:lang w:val="x-none"/>
    </w:rPr>
  </w:style>
  <w:style w:type="character" w:customStyle="1" w:styleId="af2">
    <w:name w:val="Нижний колонтитул Знак"/>
    <w:link w:val="af1"/>
    <w:uiPriority w:val="99"/>
    <w:qFormat/>
    <w:rsid w:val="00EC1CFB"/>
    <w:rPr>
      <w:rFonts w:ascii="Calibri" w:eastAsia="Times New Roman" w:hAnsi="Calibri" w:cs="Calibri"/>
      <w:lang w:eastAsia="ru-RU"/>
    </w:rPr>
  </w:style>
  <w:style w:type="paragraph" w:customStyle="1" w:styleId="ConsPlusCell">
    <w:name w:val="ConsPlusCell"/>
    <w:uiPriority w:val="99"/>
    <w:qFormat/>
    <w:rsid w:val="0071566E"/>
    <w:pPr>
      <w:widowControl w:val="0"/>
      <w:autoSpaceDE w:val="0"/>
      <w:autoSpaceDN w:val="0"/>
      <w:adjustRightInd w:val="0"/>
    </w:pPr>
    <w:rPr>
      <w:rFonts w:ascii="Arial" w:eastAsia="Times New Roman" w:hAnsi="Arial" w:cs="Arial"/>
    </w:rPr>
  </w:style>
  <w:style w:type="paragraph" w:styleId="HTML">
    <w:name w:val="HTML Preformatted"/>
    <w:basedOn w:val="a1"/>
    <w:link w:val="HTML0"/>
    <w:uiPriority w:val="99"/>
    <w:unhideWhenUsed/>
    <w:qFormat/>
    <w:rsid w:val="0071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lang w:val="x-none"/>
    </w:rPr>
  </w:style>
  <w:style w:type="character" w:customStyle="1" w:styleId="HTML0">
    <w:name w:val="Стандартный HTML Знак"/>
    <w:link w:val="HTML"/>
    <w:uiPriority w:val="99"/>
    <w:qFormat/>
    <w:rsid w:val="0071566E"/>
    <w:rPr>
      <w:rFonts w:ascii="Courier New" w:eastAsia="Times New Roman" w:hAnsi="Courier New" w:cs="Courier New"/>
      <w:sz w:val="20"/>
      <w:szCs w:val="20"/>
      <w:lang w:eastAsia="ru-RU"/>
    </w:rPr>
  </w:style>
  <w:style w:type="character" w:customStyle="1" w:styleId="blk">
    <w:name w:val="blk"/>
    <w:rsid w:val="0071566E"/>
  </w:style>
  <w:style w:type="character" w:customStyle="1" w:styleId="f">
    <w:name w:val="f"/>
    <w:rsid w:val="0071566E"/>
  </w:style>
  <w:style w:type="character" w:customStyle="1" w:styleId="FontStyle14">
    <w:name w:val="Font Style14"/>
    <w:rsid w:val="00BA0D26"/>
    <w:rPr>
      <w:rFonts w:ascii="Times New Roman" w:hAnsi="Times New Roman" w:cs="Times New Roman"/>
      <w:sz w:val="22"/>
      <w:szCs w:val="22"/>
    </w:rPr>
  </w:style>
  <w:style w:type="character" w:customStyle="1" w:styleId="80">
    <w:name w:val="Заголовок 8 Знак"/>
    <w:link w:val="8"/>
    <w:uiPriority w:val="99"/>
    <w:qFormat/>
    <w:rsid w:val="00C236A1"/>
    <w:rPr>
      <w:rFonts w:ascii="Cambria" w:eastAsia="Times New Roman" w:hAnsi="Cambria" w:cs="Times New Roman"/>
      <w:color w:val="404040"/>
    </w:rPr>
  </w:style>
  <w:style w:type="character" w:customStyle="1" w:styleId="af3">
    <w:name w:val="Без интервала Знак"/>
    <w:aliases w:val="для таблиц Знак,с интервалом Знак,Без интервала11 Знак,Без интервала Знак Знак Знак Знак,Без интервала Знак Знак Знак1"/>
    <w:link w:val="af4"/>
    <w:uiPriority w:val="1"/>
    <w:qFormat/>
    <w:locked/>
    <w:rsid w:val="00C236A1"/>
    <w:rPr>
      <w:rFonts w:ascii="Times New Roman" w:hAnsi="Times New Roman"/>
      <w:sz w:val="24"/>
      <w:szCs w:val="24"/>
      <w:lang w:val="ru-RU" w:eastAsia="ru-RU" w:bidi="ar-SA"/>
    </w:rPr>
  </w:style>
  <w:style w:type="paragraph" w:styleId="af4">
    <w:name w:val="No Spacing"/>
    <w:aliases w:val="для таблиц,с интервалом,Без интервала11,Без интервала Знак Знак Знак,Без интервала Знак Знак"/>
    <w:link w:val="af3"/>
    <w:uiPriority w:val="1"/>
    <w:qFormat/>
    <w:rsid w:val="00C236A1"/>
    <w:rPr>
      <w:rFonts w:ascii="Times New Roman" w:hAnsi="Times New Roman"/>
      <w:sz w:val="24"/>
      <w:szCs w:val="24"/>
    </w:rPr>
  </w:style>
  <w:style w:type="paragraph" w:customStyle="1" w:styleId="FR1">
    <w:name w:val="FR1"/>
    <w:uiPriority w:val="99"/>
    <w:qFormat/>
    <w:rsid w:val="004F76DB"/>
    <w:pPr>
      <w:widowControl w:val="0"/>
      <w:autoSpaceDE w:val="0"/>
      <w:autoSpaceDN w:val="0"/>
      <w:adjustRightInd w:val="0"/>
      <w:ind w:left="440"/>
    </w:pPr>
    <w:rPr>
      <w:rFonts w:ascii="Arial" w:eastAsia="Times New Roman" w:hAnsi="Arial" w:cs="Arial"/>
      <w:noProof/>
      <w:sz w:val="18"/>
      <w:szCs w:val="18"/>
    </w:rPr>
  </w:style>
  <w:style w:type="paragraph" w:customStyle="1" w:styleId="12">
    <w:name w:val="Без интервала1"/>
    <w:link w:val="NoSpacingChar"/>
    <w:autoRedefine/>
    <w:uiPriority w:val="99"/>
    <w:qFormat/>
    <w:rsid w:val="004F76DB"/>
    <w:pPr>
      <w:framePr w:hSpace="180" w:wrap="auto" w:vAnchor="text" w:hAnchor="text" w:y="1"/>
      <w:suppressOverlap/>
      <w:jc w:val="both"/>
    </w:pPr>
    <w:rPr>
      <w:rFonts w:ascii="Times New Roman" w:eastAsia="Times New Roman" w:hAnsi="Times New Roman"/>
      <w:sz w:val="22"/>
      <w:szCs w:val="22"/>
      <w:lang w:eastAsia="en-US"/>
    </w:rPr>
  </w:style>
  <w:style w:type="character" w:customStyle="1" w:styleId="s103">
    <w:name w:val="s_103"/>
    <w:uiPriority w:val="99"/>
    <w:rsid w:val="00C236A1"/>
    <w:rPr>
      <w:b/>
      <w:bCs/>
      <w:color w:val="000080"/>
    </w:rPr>
  </w:style>
  <w:style w:type="character" w:customStyle="1" w:styleId="af5">
    <w:name w:val="Гипертекстовая ссылка"/>
    <w:uiPriority w:val="99"/>
    <w:rsid w:val="00C236A1"/>
    <w:rPr>
      <w:color w:val="008000"/>
    </w:rPr>
  </w:style>
  <w:style w:type="paragraph" w:styleId="31">
    <w:name w:val="Body Text 3"/>
    <w:basedOn w:val="a1"/>
    <w:link w:val="32"/>
    <w:uiPriority w:val="99"/>
    <w:qFormat/>
    <w:rsid w:val="00FB4A7A"/>
    <w:pPr>
      <w:suppressAutoHyphens/>
      <w:snapToGrid w:val="0"/>
      <w:spacing w:after="120" w:line="240" w:lineRule="auto"/>
    </w:pPr>
    <w:rPr>
      <w:rFonts w:ascii="Times New Roman" w:hAnsi="Times New Roman" w:cs="Times New Roman"/>
      <w:sz w:val="16"/>
      <w:szCs w:val="16"/>
      <w:lang w:val="x-none" w:eastAsia="x-none"/>
    </w:rPr>
  </w:style>
  <w:style w:type="character" w:customStyle="1" w:styleId="32">
    <w:name w:val="Основной текст 3 Знак"/>
    <w:link w:val="31"/>
    <w:uiPriority w:val="99"/>
    <w:rsid w:val="00FB4A7A"/>
    <w:rPr>
      <w:rFonts w:ascii="Times New Roman" w:eastAsia="Times New Roman" w:hAnsi="Times New Roman"/>
      <w:sz w:val="16"/>
      <w:szCs w:val="16"/>
      <w:lang w:val="x-none" w:eastAsia="x-none"/>
    </w:rPr>
  </w:style>
  <w:style w:type="character" w:customStyle="1" w:styleId="30">
    <w:name w:val="Заголовок 3 Знак"/>
    <w:aliases w:val="h3 Знак1,Head 3 Знак1,l3+toc 3 Знак1,CT Знак1,Sub-section Title Знак1,l3 Знак1"/>
    <w:link w:val="3"/>
    <w:uiPriority w:val="99"/>
    <w:qFormat/>
    <w:rsid w:val="003904B7"/>
    <w:rPr>
      <w:rFonts w:ascii="Calibri Light" w:eastAsia="Times New Roman" w:hAnsi="Calibri Light" w:cs="Times New Roman"/>
      <w:b/>
      <w:bCs/>
      <w:sz w:val="26"/>
      <w:szCs w:val="26"/>
    </w:rPr>
  </w:style>
  <w:style w:type="paragraph" w:styleId="af6">
    <w:name w:val="Balloon Text"/>
    <w:basedOn w:val="a1"/>
    <w:link w:val="af7"/>
    <w:uiPriority w:val="99"/>
    <w:unhideWhenUsed/>
    <w:qFormat/>
    <w:rsid w:val="00AF1CE5"/>
    <w:pPr>
      <w:spacing w:after="0" w:line="240" w:lineRule="auto"/>
    </w:pPr>
    <w:rPr>
      <w:rFonts w:ascii="Segoe UI" w:hAnsi="Segoe UI" w:cs="Times New Roman"/>
      <w:sz w:val="18"/>
      <w:szCs w:val="18"/>
      <w:lang w:val="x-none" w:eastAsia="x-none"/>
    </w:rPr>
  </w:style>
  <w:style w:type="character" w:customStyle="1" w:styleId="af7">
    <w:name w:val="Текст выноски Знак"/>
    <w:link w:val="af6"/>
    <w:uiPriority w:val="99"/>
    <w:qFormat/>
    <w:rsid w:val="00AF1CE5"/>
    <w:rPr>
      <w:rFonts w:ascii="Segoe UI" w:eastAsia="Times New Roman" w:hAnsi="Segoe UI" w:cs="Segoe UI"/>
      <w:sz w:val="18"/>
      <w:szCs w:val="18"/>
    </w:rPr>
  </w:style>
  <w:style w:type="character" w:customStyle="1" w:styleId="af8">
    <w:name w:val="Упомянуть"/>
    <w:uiPriority w:val="99"/>
    <w:semiHidden/>
    <w:unhideWhenUsed/>
    <w:rsid w:val="008653E6"/>
    <w:rPr>
      <w:color w:val="2B579A"/>
      <w:shd w:val="clear" w:color="auto" w:fill="E6E6E6"/>
    </w:rPr>
  </w:style>
  <w:style w:type="character" w:customStyle="1" w:styleId="13">
    <w:name w:val="Основной шрифт абзаца1"/>
    <w:qFormat/>
    <w:rsid w:val="00533B3F"/>
  </w:style>
  <w:style w:type="character" w:customStyle="1" w:styleId="NoSpacingChar">
    <w:name w:val="No Spacing Char"/>
    <w:link w:val="12"/>
    <w:uiPriority w:val="99"/>
    <w:locked/>
    <w:rsid w:val="00DC70AC"/>
    <w:rPr>
      <w:rFonts w:ascii="Times New Roman" w:eastAsia="Times New Roman" w:hAnsi="Times New Roman"/>
      <w:sz w:val="22"/>
      <w:szCs w:val="22"/>
      <w:lang w:eastAsia="en-US" w:bidi="ar-SA"/>
    </w:rPr>
  </w:style>
  <w:style w:type="paragraph" w:customStyle="1" w:styleId="33">
    <w:name w:val="Стиль3 Знак Знак"/>
    <w:basedOn w:val="21"/>
    <w:link w:val="34"/>
    <w:uiPriority w:val="99"/>
    <w:qFormat/>
    <w:rsid w:val="002B626F"/>
    <w:pPr>
      <w:widowControl w:val="0"/>
      <w:tabs>
        <w:tab w:val="num" w:pos="1127"/>
        <w:tab w:val="num" w:pos="1492"/>
      </w:tabs>
      <w:overflowPunct/>
      <w:autoSpaceDE/>
      <w:autoSpaceDN/>
      <w:spacing w:after="0" w:line="240" w:lineRule="auto"/>
      <w:ind w:left="900" w:hanging="360"/>
    </w:pPr>
    <w:rPr>
      <w:rFonts w:ascii="Times New Roman" w:hAnsi="Times New Roman"/>
      <w:sz w:val="24"/>
      <w:szCs w:val="24"/>
      <w:lang w:eastAsia="x-none"/>
    </w:rPr>
  </w:style>
  <w:style w:type="paragraph" w:customStyle="1" w:styleId="35">
    <w:name w:val="Стиль3"/>
    <w:basedOn w:val="a1"/>
    <w:uiPriority w:val="99"/>
    <w:qFormat/>
    <w:rsid w:val="002B626F"/>
    <w:pPr>
      <w:widowControl w:val="0"/>
      <w:tabs>
        <w:tab w:val="left" w:pos="1307"/>
      </w:tabs>
      <w:suppressAutoHyphens/>
      <w:spacing w:after="0" w:line="240" w:lineRule="auto"/>
      <w:ind w:left="1080"/>
      <w:jc w:val="both"/>
      <w:textAlignment w:val="baseline"/>
    </w:pPr>
    <w:rPr>
      <w:rFonts w:ascii="Times New Roman" w:hAnsi="Times New Roman" w:cs="Times New Roman"/>
      <w:sz w:val="24"/>
      <w:szCs w:val="20"/>
      <w:lang w:eastAsia="ar-SA"/>
    </w:rPr>
  </w:style>
  <w:style w:type="paragraph" w:styleId="af9">
    <w:name w:val="Normal (Web)"/>
    <w:basedOn w:val="a1"/>
    <w:uiPriority w:val="99"/>
    <w:unhideWhenUsed/>
    <w:qFormat/>
    <w:rsid w:val="00EA4CDD"/>
    <w:pPr>
      <w:spacing w:before="100" w:beforeAutospacing="1" w:after="100" w:afterAutospacing="1" w:line="240" w:lineRule="auto"/>
    </w:pPr>
    <w:rPr>
      <w:rFonts w:ascii="Times New Roman" w:hAnsi="Times New Roman" w:cs="Times New Roman"/>
      <w:sz w:val="24"/>
      <w:szCs w:val="24"/>
    </w:rPr>
  </w:style>
  <w:style w:type="character" w:styleId="afa">
    <w:name w:val="annotation reference"/>
    <w:uiPriority w:val="99"/>
    <w:unhideWhenUsed/>
    <w:qFormat/>
    <w:rsid w:val="001B32EF"/>
    <w:rPr>
      <w:sz w:val="16"/>
      <w:szCs w:val="16"/>
    </w:rPr>
  </w:style>
  <w:style w:type="paragraph" w:styleId="afb">
    <w:name w:val="annotation text"/>
    <w:basedOn w:val="a1"/>
    <w:link w:val="afc"/>
    <w:uiPriority w:val="99"/>
    <w:unhideWhenUsed/>
    <w:qFormat/>
    <w:rsid w:val="001B32EF"/>
    <w:rPr>
      <w:rFonts w:cs="Times New Roman"/>
      <w:sz w:val="20"/>
      <w:szCs w:val="20"/>
      <w:lang w:val="x-none" w:eastAsia="x-none"/>
    </w:rPr>
  </w:style>
  <w:style w:type="character" w:customStyle="1" w:styleId="afc">
    <w:name w:val="Текст примечания Знак"/>
    <w:link w:val="afb"/>
    <w:uiPriority w:val="99"/>
    <w:qFormat/>
    <w:rsid w:val="001B32EF"/>
    <w:rPr>
      <w:rFonts w:eastAsia="Times New Roman" w:cs="Calibri"/>
    </w:rPr>
  </w:style>
  <w:style w:type="paragraph" w:styleId="afd">
    <w:name w:val="annotation subject"/>
    <w:basedOn w:val="afb"/>
    <w:next w:val="afb"/>
    <w:link w:val="afe"/>
    <w:uiPriority w:val="99"/>
    <w:unhideWhenUsed/>
    <w:qFormat/>
    <w:rsid w:val="001B32EF"/>
    <w:rPr>
      <w:b/>
      <w:bCs/>
    </w:rPr>
  </w:style>
  <w:style w:type="character" w:customStyle="1" w:styleId="afe">
    <w:name w:val="Тема примечания Знак"/>
    <w:link w:val="afd"/>
    <w:uiPriority w:val="99"/>
    <w:qFormat/>
    <w:rsid w:val="001B32EF"/>
    <w:rPr>
      <w:rFonts w:eastAsia="Times New Roman" w:cs="Calibri"/>
      <w:b/>
      <w:bCs/>
    </w:rPr>
  </w:style>
  <w:style w:type="table" w:customStyle="1" w:styleId="111">
    <w:name w:val="Таблица простая 11"/>
    <w:basedOn w:val="a3"/>
    <w:uiPriority w:val="41"/>
    <w:rsid w:val="00B975C2"/>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4">
    <w:name w:val="Сетка таблицы светлая1"/>
    <w:basedOn w:val="a3"/>
    <w:uiPriority w:val="40"/>
    <w:rsid w:val="00B975C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aff">
    <w:name w:val="Таблицы (моноширинный)"/>
    <w:basedOn w:val="a1"/>
    <w:next w:val="a1"/>
    <w:uiPriority w:val="99"/>
    <w:rsid w:val="00D22BDC"/>
    <w:pPr>
      <w:widowControl w:val="0"/>
      <w:autoSpaceDE w:val="0"/>
      <w:autoSpaceDN w:val="0"/>
      <w:adjustRightInd w:val="0"/>
      <w:spacing w:after="0" w:line="240" w:lineRule="auto"/>
    </w:pPr>
    <w:rPr>
      <w:rFonts w:ascii="Courier New" w:hAnsi="Courier New" w:cs="Courier New"/>
      <w:sz w:val="24"/>
      <w:szCs w:val="24"/>
    </w:rPr>
  </w:style>
  <w:style w:type="paragraph" w:styleId="aff0">
    <w:name w:val="footnote text"/>
    <w:aliases w:val=" Знак,Знак21,Основной текст с отступом 22,Основной текст с отступом 221,Знак6,Footnote Text Char Знак Знак,Footnote Text Char Знак,Footnote Text Char Знак Знак Знак Знак,Текст сноски Знак Знак1,Текст сноски Знак Знак Знак1"/>
    <w:basedOn w:val="a1"/>
    <w:link w:val="aff1"/>
    <w:uiPriority w:val="99"/>
    <w:unhideWhenUsed/>
    <w:qFormat/>
    <w:rsid w:val="009102A7"/>
    <w:rPr>
      <w:rFonts w:cs="Times New Roman"/>
      <w:sz w:val="20"/>
      <w:szCs w:val="20"/>
      <w:lang w:val="x-none" w:eastAsia="x-none"/>
    </w:rPr>
  </w:style>
  <w:style w:type="character" w:customStyle="1" w:styleId="aff1">
    <w:name w:val="Текст сноски Знак"/>
    <w:aliases w:val=" Знак Знак,Знак21 Знак,Основной текст с отступом 22 Знак,Основной текст с отступом 221 Знак,Знак6 Знак,Footnote Text Char Знак Знак Знак,Footnote Text Char Знак Знак1,Footnote Text Char Знак Знак Знак Знак Знак"/>
    <w:link w:val="aff0"/>
    <w:uiPriority w:val="99"/>
    <w:qFormat/>
    <w:rsid w:val="009102A7"/>
    <w:rPr>
      <w:rFonts w:eastAsia="Times New Roman" w:cs="Calibri"/>
    </w:rPr>
  </w:style>
  <w:style w:type="character" w:styleId="aff2">
    <w:name w:val="footnote reference"/>
    <w:aliases w:val="Знак сноски 1,Знак сноски-FN"/>
    <w:unhideWhenUsed/>
    <w:qFormat/>
    <w:rsid w:val="009143FE"/>
    <w:rPr>
      <w:vertAlign w:val="superscript"/>
    </w:rPr>
  </w:style>
  <w:style w:type="table" w:customStyle="1" w:styleId="15">
    <w:name w:val="15"/>
    <w:basedOn w:val="a3"/>
    <w:rsid w:val="00556180"/>
    <w:pPr>
      <w:widowControl w:val="0"/>
    </w:pPr>
    <w:rPr>
      <w:rFonts w:ascii="Times New Roman" w:eastAsia="Times New Roman" w:hAnsi="Times New Roman"/>
      <w:color w:val="000000"/>
      <w:sz w:val="24"/>
      <w:szCs w:val="24"/>
    </w:rPr>
    <w:tblPr>
      <w:tblStyleRowBandSize w:val="1"/>
      <w:tblStyleColBandSize w:val="1"/>
      <w:tblInd w:w="0" w:type="dxa"/>
      <w:tblCellMar>
        <w:top w:w="0" w:type="dxa"/>
        <w:left w:w="115" w:type="dxa"/>
        <w:bottom w:w="0" w:type="dxa"/>
        <w:right w:w="115" w:type="dxa"/>
      </w:tblCellMar>
    </w:tblPr>
  </w:style>
  <w:style w:type="character" w:customStyle="1" w:styleId="24">
    <w:name w:val="Основной текст (2)_"/>
    <w:link w:val="25"/>
    <w:rsid w:val="00322715"/>
    <w:rPr>
      <w:shd w:val="clear" w:color="auto" w:fill="FFFFFF"/>
    </w:rPr>
  </w:style>
  <w:style w:type="paragraph" w:customStyle="1" w:styleId="25">
    <w:name w:val="Основной текст (2)"/>
    <w:basedOn w:val="a1"/>
    <w:link w:val="24"/>
    <w:rsid w:val="00322715"/>
    <w:pPr>
      <w:widowControl w:val="0"/>
      <w:shd w:val="clear" w:color="auto" w:fill="FFFFFF"/>
      <w:spacing w:after="0" w:line="0" w:lineRule="atLeast"/>
    </w:pPr>
    <w:rPr>
      <w:rFonts w:eastAsia="Calibri" w:cs="Times New Roman"/>
      <w:sz w:val="20"/>
      <w:szCs w:val="20"/>
      <w:lang w:val="x-none" w:eastAsia="x-none"/>
    </w:rPr>
  </w:style>
  <w:style w:type="table" w:customStyle="1" w:styleId="TableNormal1">
    <w:name w:val="Table Normal1"/>
    <w:uiPriority w:val="2"/>
    <w:semiHidden/>
    <w:unhideWhenUsed/>
    <w:qFormat/>
    <w:rsid w:val="0089059C"/>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89059C"/>
    <w:pPr>
      <w:widowControl w:val="0"/>
      <w:autoSpaceDE w:val="0"/>
      <w:autoSpaceDN w:val="0"/>
      <w:spacing w:after="0" w:line="240" w:lineRule="auto"/>
    </w:pPr>
    <w:rPr>
      <w:rFonts w:ascii="Times New Roman" w:hAnsi="Times New Roman" w:cs="Times New Roman"/>
      <w:lang w:bidi="ru-RU"/>
    </w:rPr>
  </w:style>
  <w:style w:type="character" w:customStyle="1" w:styleId="40">
    <w:name w:val="Заголовок 4 Знак"/>
    <w:aliases w:val="Параграф Знак"/>
    <w:link w:val="4"/>
    <w:uiPriority w:val="99"/>
    <w:qFormat/>
    <w:rsid w:val="001C2A56"/>
    <w:rPr>
      <w:rFonts w:ascii="Cambria" w:eastAsia="Times New Roman" w:hAnsi="Cambria"/>
      <w:b/>
      <w:bCs/>
      <w:i/>
      <w:iCs/>
      <w:color w:val="4F81BD"/>
      <w:sz w:val="22"/>
      <w:szCs w:val="22"/>
      <w:lang w:bidi="ru-RU"/>
    </w:rPr>
  </w:style>
  <w:style w:type="paragraph" w:customStyle="1" w:styleId="Default">
    <w:name w:val="Default"/>
    <w:rsid w:val="001C2A56"/>
    <w:pPr>
      <w:autoSpaceDE w:val="0"/>
      <w:autoSpaceDN w:val="0"/>
      <w:adjustRightInd w:val="0"/>
    </w:pPr>
    <w:rPr>
      <w:rFonts w:cs="Calibri"/>
      <w:color w:val="000000"/>
      <w:sz w:val="24"/>
      <w:szCs w:val="24"/>
      <w:lang w:eastAsia="en-US"/>
    </w:rPr>
  </w:style>
  <w:style w:type="paragraph" w:styleId="26">
    <w:name w:val="Body Text 2"/>
    <w:basedOn w:val="a1"/>
    <w:link w:val="27"/>
    <w:unhideWhenUsed/>
    <w:qFormat/>
    <w:rsid w:val="001C2A56"/>
    <w:pPr>
      <w:widowControl w:val="0"/>
      <w:autoSpaceDE w:val="0"/>
      <w:autoSpaceDN w:val="0"/>
      <w:spacing w:after="120" w:line="480" w:lineRule="auto"/>
    </w:pPr>
    <w:rPr>
      <w:rFonts w:ascii="Times New Roman" w:hAnsi="Times New Roman" w:cs="Times New Roman"/>
      <w:lang w:val="x-none" w:eastAsia="x-none" w:bidi="ru-RU"/>
    </w:rPr>
  </w:style>
  <w:style w:type="character" w:customStyle="1" w:styleId="27">
    <w:name w:val="Основной текст 2 Знак"/>
    <w:link w:val="26"/>
    <w:uiPriority w:val="99"/>
    <w:qFormat/>
    <w:rsid w:val="001C2A56"/>
    <w:rPr>
      <w:rFonts w:ascii="Times New Roman" w:eastAsia="Times New Roman" w:hAnsi="Times New Roman"/>
      <w:sz w:val="22"/>
      <w:szCs w:val="22"/>
      <w:lang w:bidi="ru-RU"/>
    </w:rPr>
  </w:style>
  <w:style w:type="paragraph" w:customStyle="1" w:styleId="36">
    <w:name w:val="Обычный3"/>
    <w:qFormat/>
    <w:rsid w:val="001C2A56"/>
    <w:pPr>
      <w:snapToGrid w:val="0"/>
    </w:pPr>
    <w:rPr>
      <w:rFonts w:ascii="Times New Roman" w:eastAsia="Times New Roman" w:hAnsi="Times New Roman"/>
    </w:rPr>
  </w:style>
  <w:style w:type="character" w:customStyle="1" w:styleId="50">
    <w:name w:val="Заголовок 5 Знак"/>
    <w:aliases w:val="_Подпункт Знак"/>
    <w:link w:val="5"/>
    <w:uiPriority w:val="99"/>
    <w:qFormat/>
    <w:rsid w:val="00494176"/>
    <w:rPr>
      <w:rFonts w:ascii="Times New Roman" w:eastAsia="Times New Roman" w:hAnsi="Times New Roman"/>
      <w:b/>
      <w:sz w:val="24"/>
    </w:rPr>
  </w:style>
  <w:style w:type="character" w:customStyle="1" w:styleId="60">
    <w:name w:val="Заголовок 6 Знак"/>
    <w:link w:val="6"/>
    <w:qFormat/>
    <w:rsid w:val="00494176"/>
    <w:rPr>
      <w:rFonts w:ascii="Times New Roman" w:eastAsia="Times New Roman" w:hAnsi="Times New Roman"/>
      <w:i/>
      <w:iCs/>
      <w:sz w:val="22"/>
      <w:szCs w:val="22"/>
      <w:lang w:val="x-none" w:eastAsia="x-none"/>
    </w:rPr>
  </w:style>
  <w:style w:type="character" w:customStyle="1" w:styleId="90">
    <w:name w:val="Заголовок 9 Знак"/>
    <w:link w:val="9"/>
    <w:qFormat/>
    <w:rsid w:val="00494176"/>
    <w:rPr>
      <w:rFonts w:ascii="Arial" w:eastAsia="Times New Roman" w:hAnsi="Arial"/>
      <w:b/>
      <w:bCs/>
      <w:i/>
      <w:iCs/>
      <w:sz w:val="18"/>
      <w:szCs w:val="18"/>
      <w:lang w:val="x-none" w:eastAsia="x-none"/>
    </w:rPr>
  </w:style>
  <w:style w:type="numbering" w:customStyle="1" w:styleId="16">
    <w:name w:val="Нет списка1"/>
    <w:next w:val="a4"/>
    <w:uiPriority w:val="99"/>
    <w:semiHidden/>
    <w:unhideWhenUsed/>
    <w:qFormat/>
    <w:rsid w:val="00494176"/>
  </w:style>
  <w:style w:type="paragraph" w:styleId="aff3">
    <w:name w:val="Revision"/>
    <w:hidden/>
    <w:uiPriority w:val="99"/>
    <w:semiHidden/>
    <w:qFormat/>
    <w:rsid w:val="00494176"/>
    <w:rPr>
      <w:sz w:val="22"/>
      <w:szCs w:val="22"/>
      <w:lang w:eastAsia="en-US"/>
    </w:rPr>
  </w:style>
  <w:style w:type="character" w:customStyle="1" w:styleId="211">
    <w:name w:val="Основной текст с отступом 2 Знак1"/>
    <w:aliases w:val="Знак Знак,Знак1 Знак1"/>
    <w:qFormat/>
    <w:rsid w:val="00494176"/>
    <w:rPr>
      <w:sz w:val="22"/>
      <w:szCs w:val="22"/>
      <w:lang w:eastAsia="en-US"/>
    </w:rPr>
  </w:style>
  <w:style w:type="character" w:styleId="aff4">
    <w:name w:val="Strong"/>
    <w:uiPriority w:val="99"/>
    <w:qFormat/>
    <w:rsid w:val="00494176"/>
    <w:rPr>
      <w:b/>
      <w:bCs/>
    </w:rPr>
  </w:style>
  <w:style w:type="character" w:customStyle="1" w:styleId="Heading1Char">
    <w:name w:val="Heading 1 Char"/>
    <w:aliases w:val="Заголовок 1 Знак2 Char,Заголовок 1 Знак1 Знак Char,Заголовок 1 Знак Знак Знак Char,Заголовок 1 Знак Знак1 Знак Char,Заголовок 1 Знак Знак2 Char"/>
    <w:uiPriority w:val="99"/>
    <w:qFormat/>
    <w:locked/>
    <w:rsid w:val="00494176"/>
    <w:rPr>
      <w:b/>
      <w:sz w:val="24"/>
      <w:lang w:val="ru-RU" w:eastAsia="ru-RU"/>
    </w:rPr>
  </w:style>
  <w:style w:type="character" w:customStyle="1" w:styleId="Heading2Char">
    <w:name w:val="Heading 2 Char"/>
    <w:aliases w:val="Заголовок 2 Знак Char,contract Char,H2 Char,h2 Char,2 Char,Numbered text 3 Char,H21 Char,Раздел Char,H22 Char,H23 Char,H24 Char,H211 Char,H25 Char,H212 Char,H221 Char,H231 Char,H241 Char,H2111 Char,H26 Char,H213 Char,H222 Char,H232 Char"/>
    <w:qFormat/>
    <w:locked/>
    <w:rsid w:val="00494176"/>
    <w:rPr>
      <w:b/>
      <w:sz w:val="24"/>
      <w:lang w:val="ru-RU" w:eastAsia="ru-RU"/>
    </w:rPr>
  </w:style>
  <w:style w:type="paragraph" w:customStyle="1" w:styleId="28">
    <w:name w:val="Стиль2"/>
    <w:basedOn w:val="29"/>
    <w:uiPriority w:val="99"/>
    <w:qFormat/>
    <w:rsid w:val="00494176"/>
    <w:pPr>
      <w:tabs>
        <w:tab w:val="clear" w:pos="360"/>
        <w:tab w:val="clear" w:pos="432"/>
      </w:tabs>
      <w:spacing w:after="200" w:line="276" w:lineRule="auto"/>
      <w:ind w:left="0" w:firstLine="0"/>
    </w:pPr>
    <w:rPr>
      <w:rFonts w:ascii="Calibri" w:eastAsia="Calibri" w:hAnsi="Calibri"/>
      <w:sz w:val="22"/>
      <w:szCs w:val="22"/>
      <w:lang w:eastAsia="en-US"/>
    </w:rPr>
  </w:style>
  <w:style w:type="character" w:customStyle="1" w:styleId="Heading3Char">
    <w:name w:val="Heading 3 Char"/>
    <w:aliases w:val="h3 Char,Head 3 Char,l3+toc 3 Char,CT Char,Sub-section Title Char,l3 Char"/>
    <w:uiPriority w:val="99"/>
    <w:semiHidden/>
    <w:qFormat/>
    <w:locked/>
    <w:rsid w:val="00494176"/>
    <w:rPr>
      <w:rFonts w:ascii="Cambria" w:hAnsi="Cambria"/>
      <w:b/>
      <w:sz w:val="26"/>
    </w:rPr>
  </w:style>
  <w:style w:type="character" w:customStyle="1" w:styleId="310">
    <w:name w:val="Заголовок 3 Знак1"/>
    <w:aliases w:val="h3 Знак,Head 3 Знак,l3+toc 3 Знак,CT Знак,Sub-section Title Знак,l3 Знак"/>
    <w:uiPriority w:val="99"/>
    <w:qFormat/>
    <w:locked/>
    <w:rsid w:val="00494176"/>
    <w:rPr>
      <w:rFonts w:ascii="Arial" w:eastAsia="Times New Roman" w:hAnsi="Arial"/>
      <w:b/>
      <w:sz w:val="26"/>
    </w:rPr>
  </w:style>
  <w:style w:type="paragraph" w:styleId="29">
    <w:name w:val="List Number 2"/>
    <w:basedOn w:val="a1"/>
    <w:uiPriority w:val="99"/>
    <w:qFormat/>
    <w:rsid w:val="00494176"/>
    <w:pPr>
      <w:tabs>
        <w:tab w:val="num" w:pos="360"/>
        <w:tab w:val="num" w:pos="432"/>
      </w:tabs>
      <w:spacing w:after="0" w:line="240" w:lineRule="auto"/>
      <w:ind w:left="432" w:hanging="432"/>
    </w:pPr>
    <w:rPr>
      <w:rFonts w:ascii="Times New Roman" w:hAnsi="Times New Roman" w:cs="Times New Roman"/>
      <w:sz w:val="20"/>
      <w:szCs w:val="20"/>
    </w:rPr>
  </w:style>
  <w:style w:type="paragraph" w:customStyle="1" w:styleId="ConsNormal">
    <w:name w:val="ConsNormal"/>
    <w:link w:val="ConsNormal0"/>
    <w:qFormat/>
    <w:rsid w:val="00494176"/>
    <w:pPr>
      <w:autoSpaceDE w:val="0"/>
      <w:autoSpaceDN w:val="0"/>
      <w:adjustRightInd w:val="0"/>
      <w:ind w:right="19772" w:firstLine="720"/>
    </w:pPr>
    <w:rPr>
      <w:rFonts w:ascii="Arial" w:eastAsia="Times New Roman" w:hAnsi="Arial"/>
    </w:rPr>
  </w:style>
  <w:style w:type="paragraph" w:customStyle="1" w:styleId="StyleFirstline127cm">
    <w:name w:val="Style First line:  127 cm"/>
    <w:basedOn w:val="a1"/>
    <w:uiPriority w:val="99"/>
    <w:qFormat/>
    <w:rsid w:val="00494176"/>
    <w:pPr>
      <w:spacing w:before="120" w:after="0" w:line="240" w:lineRule="auto"/>
      <w:ind w:firstLine="720"/>
      <w:jc w:val="both"/>
    </w:pPr>
    <w:rPr>
      <w:rFonts w:ascii="Arial" w:hAnsi="Arial" w:cs="Arial"/>
      <w:sz w:val="24"/>
      <w:szCs w:val="24"/>
      <w:lang w:eastAsia="en-US"/>
    </w:rPr>
  </w:style>
  <w:style w:type="paragraph" w:customStyle="1" w:styleId="37">
    <w:name w:val="Стиль3 Знак"/>
    <w:basedOn w:val="21"/>
    <w:uiPriority w:val="99"/>
    <w:qFormat/>
    <w:rsid w:val="00494176"/>
    <w:pPr>
      <w:widowControl w:val="0"/>
      <w:tabs>
        <w:tab w:val="num" w:pos="227"/>
      </w:tabs>
      <w:overflowPunct/>
      <w:autoSpaceDE/>
      <w:autoSpaceDN/>
      <w:spacing w:after="0" w:line="240" w:lineRule="auto"/>
      <w:ind w:left="0" w:firstLine="0"/>
      <w:textAlignment w:val="baseline"/>
    </w:pPr>
    <w:rPr>
      <w:rFonts w:ascii="Times New Roman" w:hAnsi="Times New Roman"/>
      <w:sz w:val="24"/>
      <w:szCs w:val="24"/>
      <w:lang w:val="ru-RU"/>
    </w:rPr>
  </w:style>
  <w:style w:type="character" w:styleId="aff5">
    <w:name w:val="page number"/>
    <w:uiPriority w:val="99"/>
    <w:qFormat/>
    <w:rsid w:val="00494176"/>
    <w:rPr>
      <w:rFonts w:cs="Times New Roman"/>
    </w:rPr>
  </w:style>
  <w:style w:type="paragraph" w:customStyle="1" w:styleId="2-11">
    <w:name w:val="2-11"/>
    <w:basedOn w:val="a1"/>
    <w:uiPriority w:val="99"/>
    <w:qFormat/>
    <w:rsid w:val="00494176"/>
    <w:pPr>
      <w:spacing w:after="60" w:line="240" w:lineRule="auto"/>
      <w:jc w:val="both"/>
    </w:pPr>
    <w:rPr>
      <w:rFonts w:ascii="Times New Roman" w:hAnsi="Times New Roman" w:cs="Times New Roman"/>
      <w:sz w:val="24"/>
      <w:szCs w:val="24"/>
    </w:rPr>
  </w:style>
  <w:style w:type="paragraph" w:styleId="38">
    <w:name w:val="Body Text Indent 3"/>
    <w:aliases w:val="Знак2"/>
    <w:basedOn w:val="a1"/>
    <w:link w:val="39"/>
    <w:uiPriority w:val="99"/>
    <w:qFormat/>
    <w:rsid w:val="00494176"/>
    <w:pPr>
      <w:tabs>
        <w:tab w:val="left" w:pos="1260"/>
      </w:tabs>
      <w:spacing w:after="0" w:line="240" w:lineRule="auto"/>
      <w:ind w:firstLine="720"/>
      <w:jc w:val="both"/>
    </w:pPr>
    <w:rPr>
      <w:rFonts w:ascii="Times New Roman" w:hAnsi="Times New Roman" w:cs="Times New Roman"/>
      <w:sz w:val="24"/>
      <w:szCs w:val="20"/>
      <w:lang w:val="x-none" w:eastAsia="x-none"/>
    </w:rPr>
  </w:style>
  <w:style w:type="character" w:customStyle="1" w:styleId="39">
    <w:name w:val="Основной текст с отступом 3 Знак"/>
    <w:aliases w:val="Знак2 Знак"/>
    <w:link w:val="38"/>
    <w:uiPriority w:val="99"/>
    <w:qFormat/>
    <w:rsid w:val="00494176"/>
    <w:rPr>
      <w:rFonts w:ascii="Times New Roman" w:eastAsia="Times New Roman" w:hAnsi="Times New Roman"/>
      <w:sz w:val="24"/>
    </w:rPr>
  </w:style>
  <w:style w:type="paragraph" w:customStyle="1" w:styleId="3a">
    <w:name w:val="3"/>
    <w:basedOn w:val="a1"/>
    <w:uiPriority w:val="99"/>
    <w:qFormat/>
    <w:rsid w:val="00494176"/>
    <w:pPr>
      <w:spacing w:after="0" w:line="240" w:lineRule="auto"/>
      <w:jc w:val="both"/>
    </w:pPr>
    <w:rPr>
      <w:rFonts w:ascii="Times New Roman" w:hAnsi="Times New Roman" w:cs="Times New Roman"/>
      <w:sz w:val="24"/>
      <w:szCs w:val="24"/>
    </w:rPr>
  </w:style>
  <w:style w:type="paragraph" w:customStyle="1" w:styleId="aff6">
    <w:name w:val="Тендерные данные"/>
    <w:basedOn w:val="a1"/>
    <w:uiPriority w:val="99"/>
    <w:semiHidden/>
    <w:qFormat/>
    <w:rsid w:val="00494176"/>
    <w:pPr>
      <w:tabs>
        <w:tab w:val="left" w:pos="1985"/>
      </w:tabs>
      <w:spacing w:before="120" w:after="60" w:line="240" w:lineRule="auto"/>
      <w:jc w:val="both"/>
    </w:pPr>
    <w:rPr>
      <w:rFonts w:ascii="Times New Roman" w:hAnsi="Times New Roman" w:cs="Times New Roman"/>
      <w:b/>
      <w:bCs/>
      <w:sz w:val="24"/>
      <w:szCs w:val="24"/>
    </w:rPr>
  </w:style>
  <w:style w:type="paragraph" w:styleId="aff7">
    <w:name w:val="List Bullet"/>
    <w:basedOn w:val="a1"/>
    <w:autoRedefine/>
    <w:uiPriority w:val="99"/>
    <w:qFormat/>
    <w:rsid w:val="00494176"/>
    <w:pPr>
      <w:widowControl w:val="0"/>
      <w:spacing w:after="60" w:line="240" w:lineRule="auto"/>
      <w:jc w:val="both"/>
    </w:pPr>
    <w:rPr>
      <w:rFonts w:ascii="Times New Roman" w:hAnsi="Times New Roman" w:cs="Times New Roman"/>
      <w:color w:val="000000"/>
      <w:sz w:val="24"/>
      <w:szCs w:val="24"/>
    </w:rPr>
  </w:style>
  <w:style w:type="paragraph" w:styleId="aff8">
    <w:name w:val="Date"/>
    <w:basedOn w:val="a1"/>
    <w:next w:val="a1"/>
    <w:link w:val="aff9"/>
    <w:uiPriority w:val="99"/>
    <w:qFormat/>
    <w:rsid w:val="00494176"/>
    <w:pPr>
      <w:spacing w:after="60" w:line="240" w:lineRule="auto"/>
      <w:jc w:val="both"/>
    </w:pPr>
    <w:rPr>
      <w:rFonts w:ascii="Times New Roman" w:hAnsi="Times New Roman" w:cs="Times New Roman"/>
      <w:sz w:val="24"/>
      <w:szCs w:val="20"/>
      <w:lang w:val="x-none" w:eastAsia="x-none"/>
    </w:rPr>
  </w:style>
  <w:style w:type="character" w:customStyle="1" w:styleId="aff9">
    <w:name w:val="Дата Знак"/>
    <w:link w:val="aff8"/>
    <w:uiPriority w:val="99"/>
    <w:qFormat/>
    <w:rsid w:val="00494176"/>
    <w:rPr>
      <w:rFonts w:ascii="Times New Roman" w:eastAsia="Times New Roman" w:hAnsi="Times New Roman"/>
      <w:sz w:val="24"/>
    </w:rPr>
  </w:style>
  <w:style w:type="paragraph" w:customStyle="1" w:styleId="affa">
    <w:name w:val="МП"/>
    <w:basedOn w:val="a1"/>
    <w:uiPriority w:val="99"/>
    <w:qFormat/>
    <w:rsid w:val="00494176"/>
    <w:pPr>
      <w:overflowPunct w:val="0"/>
      <w:autoSpaceDE w:val="0"/>
      <w:autoSpaceDN w:val="0"/>
      <w:adjustRightInd w:val="0"/>
      <w:spacing w:after="120" w:line="240" w:lineRule="auto"/>
      <w:jc w:val="center"/>
      <w:textAlignment w:val="baseline"/>
    </w:pPr>
    <w:rPr>
      <w:rFonts w:ascii="Arial" w:hAnsi="Arial" w:cs="Arial"/>
      <w:b/>
      <w:bCs/>
      <w:sz w:val="24"/>
      <w:szCs w:val="24"/>
    </w:rPr>
  </w:style>
  <w:style w:type="paragraph" w:customStyle="1" w:styleId="affb">
    <w:name w:val="Готовый"/>
    <w:basedOn w:val="a1"/>
    <w:uiPriority w:val="99"/>
    <w:qFormat/>
    <w:rsid w:val="0049417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cs="Courier New"/>
      <w:sz w:val="20"/>
      <w:szCs w:val="20"/>
    </w:rPr>
  </w:style>
  <w:style w:type="paragraph" w:customStyle="1" w:styleId="61">
    <w:name w:val="заголовок 6"/>
    <w:basedOn w:val="a1"/>
    <w:next w:val="a1"/>
    <w:uiPriority w:val="99"/>
    <w:qFormat/>
    <w:rsid w:val="00494176"/>
    <w:pPr>
      <w:keepNext/>
      <w:spacing w:after="0" w:line="240" w:lineRule="auto"/>
    </w:pPr>
    <w:rPr>
      <w:rFonts w:ascii="Times New Roman" w:hAnsi="Times New Roman" w:cs="Times New Roman"/>
      <w:sz w:val="24"/>
      <w:szCs w:val="24"/>
    </w:rPr>
  </w:style>
  <w:style w:type="character" w:customStyle="1" w:styleId="propvalue">
    <w:name w:val="propvalue"/>
    <w:uiPriority w:val="99"/>
    <w:qFormat/>
    <w:rsid w:val="00494176"/>
    <w:rPr>
      <w:color w:val="800000"/>
    </w:rPr>
  </w:style>
  <w:style w:type="character" w:customStyle="1" w:styleId="HeaderChar">
    <w:name w:val="Header Char"/>
    <w:uiPriority w:val="99"/>
    <w:qFormat/>
    <w:locked/>
    <w:rsid w:val="00494176"/>
    <w:rPr>
      <w:sz w:val="24"/>
      <w:lang w:val="ru-RU" w:eastAsia="ru-RU"/>
    </w:rPr>
  </w:style>
  <w:style w:type="paragraph" w:styleId="41">
    <w:name w:val="List Bullet 4"/>
    <w:basedOn w:val="a1"/>
    <w:autoRedefine/>
    <w:uiPriority w:val="99"/>
    <w:qFormat/>
    <w:rsid w:val="00494176"/>
    <w:pPr>
      <w:tabs>
        <w:tab w:val="num" w:pos="1209"/>
      </w:tabs>
      <w:spacing w:after="60" w:line="240" w:lineRule="auto"/>
      <w:ind w:left="1209" w:hanging="360"/>
      <w:jc w:val="both"/>
    </w:pPr>
    <w:rPr>
      <w:rFonts w:ascii="Times New Roman" w:hAnsi="Times New Roman" w:cs="Times New Roman"/>
      <w:sz w:val="24"/>
      <w:szCs w:val="24"/>
    </w:rPr>
  </w:style>
  <w:style w:type="paragraph" w:styleId="51">
    <w:name w:val="List Bullet 5"/>
    <w:basedOn w:val="a1"/>
    <w:autoRedefine/>
    <w:uiPriority w:val="99"/>
    <w:qFormat/>
    <w:rsid w:val="00494176"/>
    <w:pPr>
      <w:tabs>
        <w:tab w:val="num" w:pos="1492"/>
      </w:tabs>
      <w:spacing w:after="60" w:line="240" w:lineRule="auto"/>
      <w:ind w:left="1492" w:hanging="360"/>
      <w:jc w:val="both"/>
    </w:pPr>
    <w:rPr>
      <w:rFonts w:ascii="Times New Roman" w:hAnsi="Times New Roman" w:cs="Times New Roman"/>
      <w:sz w:val="24"/>
      <w:szCs w:val="24"/>
    </w:rPr>
  </w:style>
  <w:style w:type="paragraph" w:styleId="3b">
    <w:name w:val="List Number 3"/>
    <w:basedOn w:val="a1"/>
    <w:uiPriority w:val="99"/>
    <w:qFormat/>
    <w:rsid w:val="00494176"/>
    <w:pPr>
      <w:tabs>
        <w:tab w:val="num" w:pos="926"/>
      </w:tabs>
      <w:spacing w:after="60" w:line="240" w:lineRule="auto"/>
      <w:ind w:left="926" w:hanging="360"/>
      <w:jc w:val="both"/>
    </w:pPr>
    <w:rPr>
      <w:rFonts w:ascii="Times New Roman" w:hAnsi="Times New Roman" w:cs="Times New Roman"/>
      <w:sz w:val="24"/>
      <w:szCs w:val="24"/>
    </w:rPr>
  </w:style>
  <w:style w:type="paragraph" w:styleId="42">
    <w:name w:val="List Number 4"/>
    <w:basedOn w:val="a1"/>
    <w:uiPriority w:val="99"/>
    <w:qFormat/>
    <w:rsid w:val="00494176"/>
    <w:pPr>
      <w:tabs>
        <w:tab w:val="num" w:pos="1209"/>
      </w:tabs>
      <w:spacing w:after="60" w:line="240" w:lineRule="auto"/>
      <w:ind w:left="1209" w:hanging="360"/>
      <w:jc w:val="both"/>
    </w:pPr>
    <w:rPr>
      <w:rFonts w:ascii="Times New Roman" w:hAnsi="Times New Roman" w:cs="Times New Roman"/>
      <w:sz w:val="24"/>
      <w:szCs w:val="24"/>
    </w:rPr>
  </w:style>
  <w:style w:type="paragraph" w:styleId="52">
    <w:name w:val="List Number 5"/>
    <w:basedOn w:val="a1"/>
    <w:uiPriority w:val="99"/>
    <w:qFormat/>
    <w:rsid w:val="00494176"/>
    <w:pPr>
      <w:tabs>
        <w:tab w:val="num" w:pos="1492"/>
      </w:tabs>
      <w:spacing w:after="60" w:line="240" w:lineRule="auto"/>
      <w:ind w:left="1492" w:hanging="360"/>
      <w:jc w:val="both"/>
    </w:pPr>
    <w:rPr>
      <w:rFonts w:ascii="Times New Roman" w:hAnsi="Times New Roman" w:cs="Times New Roman"/>
      <w:sz w:val="24"/>
      <w:szCs w:val="24"/>
    </w:rPr>
  </w:style>
  <w:style w:type="paragraph" w:customStyle="1" w:styleId="Instruction">
    <w:name w:val="Instruction"/>
    <w:basedOn w:val="26"/>
    <w:uiPriority w:val="99"/>
    <w:qFormat/>
    <w:rsid w:val="00494176"/>
    <w:pPr>
      <w:widowControl/>
      <w:tabs>
        <w:tab w:val="num" w:pos="360"/>
      </w:tabs>
      <w:autoSpaceDE/>
      <w:autoSpaceDN/>
      <w:spacing w:before="180" w:after="60" w:line="240" w:lineRule="auto"/>
      <w:ind w:left="360" w:hanging="360"/>
      <w:jc w:val="both"/>
    </w:pPr>
    <w:rPr>
      <w:b/>
      <w:bCs/>
      <w:sz w:val="24"/>
      <w:szCs w:val="24"/>
      <w:lang w:bidi="ar-SA"/>
    </w:rPr>
  </w:style>
  <w:style w:type="paragraph" w:customStyle="1" w:styleId="xl27">
    <w:name w:val="xl27"/>
    <w:basedOn w:val="a1"/>
    <w:uiPriority w:val="99"/>
    <w:qFormat/>
    <w:rsid w:val="0049417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Arial Unicode MS" w:hAnsi="Times New Roman" w:cs="Times New Roman"/>
      <w:b/>
      <w:bCs/>
      <w:sz w:val="24"/>
      <w:szCs w:val="24"/>
    </w:rPr>
  </w:style>
  <w:style w:type="paragraph" w:customStyle="1" w:styleId="affc">
    <w:name w:val="Ãîòîâûé"/>
    <w:basedOn w:val="a1"/>
    <w:uiPriority w:val="99"/>
    <w:qFormat/>
    <w:rsid w:val="0049417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cs="Courier New"/>
      <w:sz w:val="20"/>
      <w:szCs w:val="20"/>
    </w:rPr>
  </w:style>
  <w:style w:type="paragraph" w:customStyle="1" w:styleId="font5">
    <w:name w:val="font5"/>
    <w:basedOn w:val="a1"/>
    <w:qFormat/>
    <w:rsid w:val="00494176"/>
    <w:pPr>
      <w:spacing w:before="100" w:beforeAutospacing="1" w:after="100" w:afterAutospacing="1" w:line="240" w:lineRule="auto"/>
    </w:pPr>
    <w:rPr>
      <w:rFonts w:ascii="Arial CYR" w:eastAsia="Arial Unicode MS" w:hAnsi="Arial CYR" w:cs="Arial CYR"/>
      <w:sz w:val="18"/>
      <w:szCs w:val="18"/>
    </w:rPr>
  </w:style>
  <w:style w:type="paragraph" w:customStyle="1" w:styleId="affd">
    <w:name w:val="Условия контракта"/>
    <w:basedOn w:val="a1"/>
    <w:uiPriority w:val="99"/>
    <w:semiHidden/>
    <w:qFormat/>
    <w:rsid w:val="00494176"/>
    <w:pPr>
      <w:tabs>
        <w:tab w:val="num" w:pos="567"/>
      </w:tabs>
      <w:spacing w:before="240" w:after="120" w:line="240" w:lineRule="auto"/>
      <w:ind w:left="567" w:hanging="567"/>
      <w:jc w:val="both"/>
    </w:pPr>
    <w:rPr>
      <w:rFonts w:ascii="Times New Roman" w:hAnsi="Times New Roman" w:cs="Times New Roman"/>
      <w:b/>
      <w:bCs/>
      <w:sz w:val="24"/>
      <w:szCs w:val="24"/>
    </w:rPr>
  </w:style>
  <w:style w:type="paragraph" w:customStyle="1" w:styleId="3c">
    <w:name w:val="Раздел 3"/>
    <w:basedOn w:val="a1"/>
    <w:uiPriority w:val="99"/>
    <w:semiHidden/>
    <w:rsid w:val="00494176"/>
    <w:pPr>
      <w:tabs>
        <w:tab w:val="num" w:pos="432"/>
      </w:tabs>
      <w:spacing w:before="120" w:after="120" w:line="240" w:lineRule="auto"/>
      <w:ind w:left="432" w:hanging="432"/>
      <w:jc w:val="center"/>
    </w:pPr>
    <w:rPr>
      <w:rFonts w:ascii="Times New Roman" w:hAnsi="Times New Roman" w:cs="Times New Roman"/>
      <w:b/>
      <w:bCs/>
      <w:sz w:val="24"/>
      <w:szCs w:val="24"/>
    </w:rPr>
  </w:style>
  <w:style w:type="paragraph" w:customStyle="1" w:styleId="212">
    <w:name w:val="Основной текст 21"/>
    <w:basedOn w:val="a1"/>
    <w:uiPriority w:val="99"/>
    <w:qFormat/>
    <w:rsid w:val="00494176"/>
    <w:pPr>
      <w:overflowPunct w:val="0"/>
      <w:autoSpaceDE w:val="0"/>
      <w:autoSpaceDN w:val="0"/>
      <w:adjustRightInd w:val="0"/>
      <w:spacing w:after="0" w:line="240" w:lineRule="auto"/>
      <w:jc w:val="center"/>
    </w:pPr>
    <w:rPr>
      <w:rFonts w:ascii="Times New Roman" w:hAnsi="Times New Roman" w:cs="Times New Roman"/>
      <w:b/>
      <w:bCs/>
      <w:sz w:val="28"/>
      <w:szCs w:val="28"/>
    </w:rPr>
  </w:style>
  <w:style w:type="paragraph" w:customStyle="1" w:styleId="17">
    <w:name w:val="Стиль1"/>
    <w:basedOn w:val="a1"/>
    <w:qFormat/>
    <w:rsid w:val="00494176"/>
    <w:pPr>
      <w:keepNext/>
      <w:keepLines/>
      <w:widowControl w:val="0"/>
      <w:suppressLineNumbers/>
      <w:tabs>
        <w:tab w:val="num" w:pos="432"/>
      </w:tabs>
      <w:suppressAutoHyphens/>
      <w:spacing w:after="60" w:line="240" w:lineRule="auto"/>
      <w:ind w:left="432" w:hanging="432"/>
    </w:pPr>
    <w:rPr>
      <w:rFonts w:ascii="Times New Roman" w:hAnsi="Times New Roman" w:cs="Times New Roman"/>
      <w:b/>
      <w:bCs/>
      <w:sz w:val="28"/>
      <w:szCs w:val="28"/>
    </w:rPr>
  </w:style>
  <w:style w:type="paragraph" w:styleId="affe">
    <w:name w:val="Document Map"/>
    <w:basedOn w:val="a1"/>
    <w:link w:val="afff"/>
    <w:semiHidden/>
    <w:qFormat/>
    <w:rsid w:val="00494176"/>
    <w:pPr>
      <w:shd w:val="clear" w:color="auto" w:fill="000080"/>
      <w:spacing w:after="0" w:line="240" w:lineRule="auto"/>
    </w:pPr>
    <w:rPr>
      <w:rFonts w:ascii="Times New Roman" w:hAnsi="Times New Roman" w:cs="Times New Roman"/>
      <w:sz w:val="2"/>
      <w:szCs w:val="20"/>
      <w:lang w:val="x-none" w:eastAsia="x-none"/>
    </w:rPr>
  </w:style>
  <w:style w:type="character" w:customStyle="1" w:styleId="afff">
    <w:name w:val="Схема документа Знак"/>
    <w:link w:val="affe"/>
    <w:uiPriority w:val="99"/>
    <w:semiHidden/>
    <w:qFormat/>
    <w:rsid w:val="00494176"/>
    <w:rPr>
      <w:rFonts w:ascii="Times New Roman" w:eastAsia="Times New Roman" w:hAnsi="Times New Roman"/>
      <w:sz w:val="2"/>
      <w:shd w:val="clear" w:color="auto" w:fill="000080"/>
    </w:rPr>
  </w:style>
  <w:style w:type="paragraph" w:customStyle="1" w:styleId="1110">
    <w:name w:val="111"/>
    <w:basedOn w:val="a1"/>
    <w:uiPriority w:val="99"/>
    <w:qFormat/>
    <w:rsid w:val="00494176"/>
    <w:pPr>
      <w:spacing w:after="0" w:line="240" w:lineRule="auto"/>
    </w:pPr>
    <w:rPr>
      <w:rFonts w:ascii="Times New Roman CYR" w:hAnsi="Times New Roman CYR" w:cs="Times New Roman CYR"/>
      <w:sz w:val="20"/>
      <w:szCs w:val="20"/>
    </w:rPr>
  </w:style>
  <w:style w:type="paragraph" w:styleId="afff0">
    <w:name w:val="Subtitle"/>
    <w:basedOn w:val="a1"/>
    <w:link w:val="afff1"/>
    <w:qFormat/>
    <w:rsid w:val="00494176"/>
    <w:pPr>
      <w:spacing w:after="60" w:line="240" w:lineRule="auto"/>
      <w:jc w:val="center"/>
      <w:outlineLvl w:val="1"/>
    </w:pPr>
    <w:rPr>
      <w:rFonts w:ascii="Cambria" w:hAnsi="Cambria" w:cs="Times New Roman"/>
      <w:sz w:val="24"/>
      <w:szCs w:val="20"/>
      <w:lang w:val="x-none" w:eastAsia="x-none"/>
    </w:rPr>
  </w:style>
  <w:style w:type="character" w:customStyle="1" w:styleId="afff1">
    <w:name w:val="Подзаголовок Знак"/>
    <w:link w:val="afff0"/>
    <w:uiPriority w:val="99"/>
    <w:qFormat/>
    <w:rsid w:val="00494176"/>
    <w:rPr>
      <w:rFonts w:ascii="Cambria" w:eastAsia="Times New Roman" w:hAnsi="Cambria"/>
      <w:sz w:val="24"/>
    </w:rPr>
  </w:style>
  <w:style w:type="character" w:customStyle="1" w:styleId="FontStyle46">
    <w:name w:val="Font Style46"/>
    <w:uiPriority w:val="99"/>
    <w:qFormat/>
    <w:rsid w:val="00494176"/>
    <w:rPr>
      <w:rFonts w:ascii="Times New Roman" w:hAnsi="Times New Roman"/>
      <w:sz w:val="26"/>
    </w:rPr>
  </w:style>
  <w:style w:type="paragraph" w:customStyle="1" w:styleId="222">
    <w:name w:val="222"/>
    <w:basedOn w:val="a1"/>
    <w:uiPriority w:val="99"/>
    <w:qFormat/>
    <w:rsid w:val="00494176"/>
    <w:pPr>
      <w:spacing w:after="0" w:line="240" w:lineRule="auto"/>
      <w:ind w:left="851"/>
    </w:pPr>
    <w:rPr>
      <w:rFonts w:ascii="Times New Roman CYR" w:hAnsi="Times New Roman CYR" w:cs="Times New Roman CYR"/>
      <w:sz w:val="20"/>
      <w:szCs w:val="20"/>
    </w:rPr>
  </w:style>
  <w:style w:type="paragraph" w:customStyle="1" w:styleId="afff2">
    <w:name w:val="Подраздел"/>
    <w:basedOn w:val="a1"/>
    <w:uiPriority w:val="99"/>
    <w:semiHidden/>
    <w:qFormat/>
    <w:rsid w:val="00494176"/>
    <w:pPr>
      <w:suppressAutoHyphens/>
      <w:spacing w:before="240" w:after="120" w:line="240" w:lineRule="auto"/>
      <w:jc w:val="center"/>
    </w:pPr>
    <w:rPr>
      <w:rFonts w:ascii="TimesDL" w:hAnsi="TimesDL" w:cs="TimesDL"/>
      <w:b/>
      <w:bCs/>
      <w:smallCaps/>
      <w:spacing w:val="-2"/>
      <w:sz w:val="24"/>
      <w:szCs w:val="24"/>
    </w:rPr>
  </w:style>
  <w:style w:type="paragraph" w:customStyle="1" w:styleId="213">
    <w:name w:val="Основной текст с отступом 21"/>
    <w:basedOn w:val="a1"/>
    <w:uiPriority w:val="99"/>
    <w:qFormat/>
    <w:rsid w:val="00494176"/>
    <w:pPr>
      <w:overflowPunct w:val="0"/>
      <w:autoSpaceDE w:val="0"/>
      <w:autoSpaceDN w:val="0"/>
      <w:adjustRightInd w:val="0"/>
      <w:spacing w:after="0" w:line="240" w:lineRule="auto"/>
      <w:ind w:firstLine="567"/>
      <w:jc w:val="both"/>
      <w:textAlignment w:val="baseline"/>
    </w:pPr>
    <w:rPr>
      <w:rFonts w:ascii="Times New Roman" w:hAnsi="Times New Roman" w:cs="Times New Roman"/>
      <w:sz w:val="24"/>
      <w:szCs w:val="24"/>
      <w:lang w:val="en-US"/>
    </w:rPr>
  </w:style>
  <w:style w:type="paragraph" w:styleId="afff3">
    <w:name w:val="caption"/>
    <w:basedOn w:val="a1"/>
    <w:next w:val="a1"/>
    <w:uiPriority w:val="99"/>
    <w:qFormat/>
    <w:rsid w:val="00494176"/>
    <w:pPr>
      <w:spacing w:after="0" w:line="240" w:lineRule="auto"/>
      <w:ind w:right="-6672"/>
      <w:jc w:val="both"/>
    </w:pPr>
    <w:rPr>
      <w:rFonts w:ascii="Times New Roman" w:hAnsi="Times New Roman" w:cs="Times New Roman"/>
      <w:b/>
      <w:bCs/>
      <w:sz w:val="20"/>
      <w:szCs w:val="20"/>
    </w:rPr>
  </w:style>
  <w:style w:type="paragraph" w:styleId="afff4">
    <w:name w:val="Plain Text"/>
    <w:basedOn w:val="a1"/>
    <w:link w:val="afff5"/>
    <w:uiPriority w:val="99"/>
    <w:qFormat/>
    <w:rsid w:val="00494176"/>
    <w:pPr>
      <w:spacing w:after="0" w:line="240" w:lineRule="auto"/>
    </w:pPr>
    <w:rPr>
      <w:rFonts w:ascii="Courier New" w:hAnsi="Courier New" w:cs="Times New Roman"/>
      <w:sz w:val="20"/>
      <w:szCs w:val="20"/>
      <w:lang w:val="x-none" w:eastAsia="x-none"/>
    </w:rPr>
  </w:style>
  <w:style w:type="character" w:customStyle="1" w:styleId="afff5">
    <w:name w:val="Текст Знак"/>
    <w:link w:val="afff4"/>
    <w:uiPriority w:val="99"/>
    <w:qFormat/>
    <w:rsid w:val="00494176"/>
    <w:rPr>
      <w:rFonts w:ascii="Courier New" w:eastAsia="Times New Roman" w:hAnsi="Courier New"/>
    </w:rPr>
  </w:style>
  <w:style w:type="paragraph" w:customStyle="1" w:styleId="ConsNonformat">
    <w:name w:val="ConsNonformat"/>
    <w:uiPriority w:val="99"/>
    <w:qFormat/>
    <w:rsid w:val="00494176"/>
    <w:pPr>
      <w:widowControl w:val="0"/>
      <w:autoSpaceDE w:val="0"/>
      <w:autoSpaceDN w:val="0"/>
      <w:adjustRightInd w:val="0"/>
      <w:ind w:right="19772"/>
    </w:pPr>
    <w:rPr>
      <w:rFonts w:ascii="Courier New" w:eastAsia="Times New Roman" w:hAnsi="Courier New" w:cs="Courier New"/>
    </w:rPr>
  </w:style>
  <w:style w:type="character" w:styleId="afff6">
    <w:name w:val="FollowedHyperlink"/>
    <w:uiPriority w:val="99"/>
    <w:rsid w:val="00494176"/>
    <w:rPr>
      <w:rFonts w:cs="Times New Roman"/>
      <w:color w:val="800080"/>
      <w:u w:val="single"/>
    </w:rPr>
  </w:style>
  <w:style w:type="character" w:customStyle="1" w:styleId="spanheaderlot21">
    <w:name w:val="span_header_lot_21"/>
    <w:uiPriority w:val="99"/>
    <w:qFormat/>
    <w:rsid w:val="00494176"/>
    <w:rPr>
      <w:b/>
      <w:sz w:val="20"/>
    </w:rPr>
  </w:style>
  <w:style w:type="paragraph" w:styleId="2a">
    <w:name w:val="List Bullet 2"/>
    <w:basedOn w:val="a1"/>
    <w:autoRedefine/>
    <w:uiPriority w:val="99"/>
    <w:qFormat/>
    <w:rsid w:val="00494176"/>
    <w:pPr>
      <w:tabs>
        <w:tab w:val="num" w:pos="643"/>
      </w:tabs>
      <w:spacing w:after="60" w:line="240" w:lineRule="auto"/>
      <w:ind w:left="643" w:hanging="360"/>
      <w:jc w:val="both"/>
    </w:pPr>
    <w:rPr>
      <w:rFonts w:ascii="Times New Roman" w:hAnsi="Times New Roman" w:cs="Times New Roman"/>
      <w:sz w:val="24"/>
      <w:szCs w:val="24"/>
    </w:rPr>
  </w:style>
  <w:style w:type="paragraph" w:styleId="3d">
    <w:name w:val="List Bullet 3"/>
    <w:basedOn w:val="a1"/>
    <w:autoRedefine/>
    <w:uiPriority w:val="99"/>
    <w:qFormat/>
    <w:rsid w:val="00494176"/>
    <w:pPr>
      <w:tabs>
        <w:tab w:val="num" w:pos="926"/>
      </w:tabs>
      <w:spacing w:after="60" w:line="240" w:lineRule="auto"/>
      <w:ind w:left="926" w:hanging="360"/>
      <w:jc w:val="both"/>
    </w:pPr>
    <w:rPr>
      <w:rFonts w:ascii="Times New Roman" w:hAnsi="Times New Roman" w:cs="Times New Roman"/>
      <w:sz w:val="24"/>
      <w:szCs w:val="24"/>
    </w:rPr>
  </w:style>
  <w:style w:type="paragraph" w:styleId="afff7">
    <w:name w:val="List Number"/>
    <w:basedOn w:val="a1"/>
    <w:uiPriority w:val="99"/>
    <w:qFormat/>
    <w:rsid w:val="00494176"/>
    <w:pPr>
      <w:tabs>
        <w:tab w:val="num" w:pos="360"/>
      </w:tabs>
      <w:spacing w:after="60" w:line="240" w:lineRule="auto"/>
      <w:ind w:left="360" w:hanging="360"/>
      <w:jc w:val="both"/>
    </w:pPr>
    <w:rPr>
      <w:rFonts w:ascii="Times New Roman" w:hAnsi="Times New Roman" w:cs="Times New Roman"/>
      <w:sz w:val="24"/>
      <w:szCs w:val="24"/>
    </w:rPr>
  </w:style>
  <w:style w:type="paragraph" w:styleId="afff8">
    <w:name w:val="Note Heading"/>
    <w:basedOn w:val="a1"/>
    <w:next w:val="a1"/>
    <w:link w:val="afff9"/>
    <w:uiPriority w:val="99"/>
    <w:qFormat/>
    <w:rsid w:val="00494176"/>
    <w:pPr>
      <w:spacing w:after="60" w:line="240" w:lineRule="auto"/>
      <w:jc w:val="both"/>
    </w:pPr>
    <w:rPr>
      <w:rFonts w:ascii="Times New Roman" w:hAnsi="Times New Roman" w:cs="Times New Roman"/>
      <w:sz w:val="24"/>
      <w:szCs w:val="20"/>
      <w:lang w:val="x-none" w:eastAsia="x-none"/>
    </w:rPr>
  </w:style>
  <w:style w:type="character" w:customStyle="1" w:styleId="afff9">
    <w:name w:val="Заголовок записки Знак"/>
    <w:link w:val="afff8"/>
    <w:uiPriority w:val="99"/>
    <w:qFormat/>
    <w:rsid w:val="00494176"/>
    <w:rPr>
      <w:rFonts w:ascii="Times New Roman" w:eastAsia="Times New Roman" w:hAnsi="Times New Roman"/>
      <w:sz w:val="24"/>
    </w:rPr>
  </w:style>
  <w:style w:type="paragraph" w:styleId="18">
    <w:name w:val="toc 1"/>
    <w:basedOn w:val="a1"/>
    <w:next w:val="a1"/>
    <w:autoRedefine/>
    <w:uiPriority w:val="39"/>
    <w:rsid w:val="00494176"/>
    <w:pPr>
      <w:tabs>
        <w:tab w:val="left" w:pos="1134"/>
        <w:tab w:val="right" w:leader="dot" w:pos="9627"/>
      </w:tabs>
      <w:spacing w:after="0" w:line="240" w:lineRule="auto"/>
    </w:pPr>
    <w:rPr>
      <w:rFonts w:ascii="Times New Roman" w:hAnsi="Times New Roman" w:cs="Times New Roman"/>
      <w:b/>
      <w:bCs/>
      <w:caps/>
      <w:noProof/>
      <w:sz w:val="20"/>
      <w:szCs w:val="20"/>
    </w:rPr>
  </w:style>
  <w:style w:type="table" w:styleId="afffa">
    <w:name w:val="Table Grid"/>
    <w:basedOn w:val="a3"/>
    <w:uiPriority w:val="5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1"/>
    <w:uiPriority w:val="99"/>
    <w:qFormat/>
    <w:rsid w:val="00494176"/>
    <w:pPr>
      <w:tabs>
        <w:tab w:val="num" w:pos="540"/>
      </w:tabs>
      <w:spacing w:before="480" w:after="240" w:line="240" w:lineRule="auto"/>
      <w:ind w:left="540" w:hanging="540"/>
      <w:jc w:val="center"/>
    </w:pPr>
    <w:rPr>
      <w:rFonts w:ascii="Arial" w:hAnsi="Arial" w:cs="Arial"/>
      <w:b/>
      <w:bCs/>
      <w:sz w:val="24"/>
      <w:szCs w:val="24"/>
    </w:rPr>
  </w:style>
  <w:style w:type="paragraph" w:customStyle="1" w:styleId="Simlple">
    <w:name w:val="Simlple"/>
    <w:basedOn w:val="a1"/>
    <w:uiPriority w:val="99"/>
    <w:qFormat/>
    <w:rsid w:val="00494176"/>
    <w:pPr>
      <w:spacing w:before="60" w:after="60" w:line="240" w:lineRule="auto"/>
      <w:ind w:firstLine="284"/>
      <w:jc w:val="both"/>
    </w:pPr>
    <w:rPr>
      <w:rFonts w:ascii="Arial" w:hAnsi="Arial" w:cs="Arial"/>
      <w:sz w:val="20"/>
      <w:szCs w:val="20"/>
    </w:rPr>
  </w:style>
  <w:style w:type="paragraph" w:customStyle="1" w:styleId="Style2">
    <w:name w:val="Style2"/>
    <w:basedOn w:val="Simlple"/>
    <w:uiPriority w:val="99"/>
    <w:qFormat/>
    <w:rsid w:val="00494176"/>
    <w:pPr>
      <w:tabs>
        <w:tab w:val="num" w:pos="720"/>
      </w:tabs>
    </w:pPr>
  </w:style>
  <w:style w:type="paragraph" w:customStyle="1" w:styleId="Style3">
    <w:name w:val="Style3"/>
    <w:basedOn w:val="Simlple"/>
    <w:next w:val="Simlple"/>
    <w:uiPriority w:val="99"/>
    <w:qFormat/>
    <w:rsid w:val="00494176"/>
    <w:pPr>
      <w:tabs>
        <w:tab w:val="num" w:pos="720"/>
      </w:tabs>
      <w:ind w:firstLine="567"/>
    </w:pPr>
  </w:style>
  <w:style w:type="paragraph" w:styleId="19">
    <w:name w:val="index 1"/>
    <w:basedOn w:val="a1"/>
    <w:next w:val="a1"/>
    <w:autoRedefine/>
    <w:uiPriority w:val="99"/>
    <w:semiHidden/>
    <w:qFormat/>
    <w:rsid w:val="00494176"/>
    <w:pPr>
      <w:spacing w:after="0" w:line="240" w:lineRule="auto"/>
      <w:ind w:left="200" w:hanging="200"/>
    </w:pPr>
    <w:rPr>
      <w:rFonts w:ascii="Times New Roman" w:hAnsi="Times New Roman" w:cs="Times New Roman"/>
      <w:sz w:val="20"/>
      <w:szCs w:val="20"/>
    </w:rPr>
  </w:style>
  <w:style w:type="character" w:customStyle="1" w:styleId="3e">
    <w:name w:val="Знак Знак3"/>
    <w:qFormat/>
    <w:rsid w:val="00494176"/>
    <w:rPr>
      <w:b/>
      <w:i/>
      <w:sz w:val="28"/>
    </w:rPr>
  </w:style>
  <w:style w:type="paragraph" w:customStyle="1" w:styleId="bulletin">
    <w:name w:val="bulletin"/>
    <w:basedOn w:val="21"/>
    <w:uiPriority w:val="99"/>
    <w:qFormat/>
    <w:rsid w:val="00494176"/>
    <w:pPr>
      <w:overflowPunct/>
      <w:autoSpaceDE/>
      <w:autoSpaceDN/>
      <w:adjustRightInd/>
      <w:spacing w:after="0" w:line="240" w:lineRule="auto"/>
      <w:ind w:left="0" w:firstLine="0"/>
      <w:jc w:val="left"/>
    </w:pPr>
    <w:rPr>
      <w:rFonts w:ascii="Times New Roman" w:hAnsi="Times New Roman"/>
      <w:sz w:val="22"/>
      <w:szCs w:val="22"/>
      <w:lang w:val="ru-RU" w:eastAsia="x-none"/>
    </w:rPr>
  </w:style>
  <w:style w:type="paragraph" w:customStyle="1" w:styleId="ListBul2">
    <w:name w:val="ListBul2"/>
    <w:basedOn w:val="aff7"/>
    <w:uiPriority w:val="99"/>
    <w:qFormat/>
    <w:rsid w:val="00494176"/>
    <w:pPr>
      <w:widowControl/>
      <w:tabs>
        <w:tab w:val="num" w:pos="360"/>
      </w:tabs>
      <w:spacing w:after="120"/>
      <w:ind w:left="360" w:hanging="360"/>
      <w:jc w:val="left"/>
    </w:pPr>
    <w:rPr>
      <w:rFonts w:ascii="Arial" w:hAnsi="Arial" w:cs="Arial"/>
      <w:color w:val="auto"/>
      <w:sz w:val="20"/>
      <w:szCs w:val="20"/>
      <w:lang w:eastAsia="en-US"/>
    </w:rPr>
  </w:style>
  <w:style w:type="paragraph" w:customStyle="1" w:styleId="1100">
    <w:name w:val="1Æ10"/>
    <w:basedOn w:val="a1"/>
    <w:uiPriority w:val="99"/>
    <w:qFormat/>
    <w:rsid w:val="00494176"/>
    <w:pPr>
      <w:spacing w:after="0" w:line="240" w:lineRule="auto"/>
    </w:pPr>
    <w:rPr>
      <w:rFonts w:ascii="Times New Roman CYR" w:hAnsi="Times New Roman CYR" w:cs="Times New Roman CYR"/>
      <w:b/>
      <w:bCs/>
      <w:sz w:val="20"/>
      <w:szCs w:val="20"/>
    </w:rPr>
  </w:style>
  <w:style w:type="paragraph" w:customStyle="1" w:styleId="1a">
    <w:name w:val="Абзац списка1"/>
    <w:basedOn w:val="a1"/>
    <w:link w:val="ListParagraphChar"/>
    <w:uiPriority w:val="99"/>
    <w:qFormat/>
    <w:rsid w:val="00494176"/>
    <w:pPr>
      <w:ind w:left="720"/>
    </w:pPr>
    <w:rPr>
      <w:rFonts w:cs="Times New Roman"/>
      <w:lang w:val="x-none" w:eastAsia="x-none"/>
    </w:rPr>
  </w:style>
  <w:style w:type="paragraph" w:styleId="afffb">
    <w:name w:val="Body Text First Indent"/>
    <w:basedOn w:val="a8"/>
    <w:link w:val="afffc"/>
    <w:uiPriority w:val="99"/>
    <w:rsid w:val="00494176"/>
    <w:pPr>
      <w:spacing w:line="240" w:lineRule="auto"/>
      <w:ind w:firstLine="210"/>
    </w:pPr>
    <w:rPr>
      <w:rFonts w:ascii="Times New Roman" w:hAnsi="Times New Roman"/>
    </w:rPr>
  </w:style>
  <w:style w:type="character" w:customStyle="1" w:styleId="afffc">
    <w:name w:val="Красная строка Знак"/>
    <w:link w:val="afffb"/>
    <w:uiPriority w:val="99"/>
    <w:qFormat/>
    <w:rsid w:val="00494176"/>
    <w:rPr>
      <w:rFonts w:ascii="Times New Roman" w:eastAsia="Times New Roman" w:hAnsi="Times New Roman" w:cs="Calibri"/>
      <w:lang w:eastAsia="ru-RU"/>
    </w:rPr>
  </w:style>
  <w:style w:type="paragraph" w:styleId="afffd">
    <w:name w:val="List"/>
    <w:basedOn w:val="a1"/>
    <w:uiPriority w:val="99"/>
    <w:rsid w:val="00494176"/>
    <w:pPr>
      <w:spacing w:after="0" w:line="240" w:lineRule="auto"/>
      <w:ind w:left="283" w:hanging="283"/>
    </w:pPr>
    <w:rPr>
      <w:rFonts w:ascii="Times New Roman" w:hAnsi="Times New Roman" w:cs="Times New Roman"/>
      <w:sz w:val="20"/>
      <w:szCs w:val="20"/>
      <w:lang w:val="en-GB"/>
    </w:rPr>
  </w:style>
  <w:style w:type="paragraph" w:styleId="2b">
    <w:name w:val="Body Text First Indent 2"/>
    <w:basedOn w:val="aa"/>
    <w:link w:val="2c"/>
    <w:uiPriority w:val="99"/>
    <w:qFormat/>
    <w:rsid w:val="00494176"/>
    <w:pPr>
      <w:tabs>
        <w:tab w:val="num" w:pos="0"/>
      </w:tabs>
      <w:spacing w:line="240" w:lineRule="auto"/>
      <w:ind w:firstLine="210"/>
    </w:pPr>
    <w:rPr>
      <w:rFonts w:ascii="Times New Roman" w:hAnsi="Times New Roman"/>
      <w:sz w:val="24"/>
      <w:lang w:val="en-GB"/>
    </w:rPr>
  </w:style>
  <w:style w:type="character" w:customStyle="1" w:styleId="2c">
    <w:name w:val="Красная строка 2 Знак"/>
    <w:link w:val="2b"/>
    <w:uiPriority w:val="99"/>
    <w:qFormat/>
    <w:rsid w:val="00494176"/>
    <w:rPr>
      <w:rFonts w:ascii="Times New Roman" w:eastAsia="Times New Roman" w:hAnsi="Times New Roman" w:cs="Calibri"/>
      <w:sz w:val="24"/>
      <w:lang w:val="en-GB" w:eastAsia="ru-RU"/>
    </w:rPr>
  </w:style>
  <w:style w:type="paragraph" w:customStyle="1" w:styleId="2d">
    <w:name w:val="ШТ Назв.2"/>
    <w:basedOn w:val="a1"/>
    <w:uiPriority w:val="99"/>
    <w:qFormat/>
    <w:rsid w:val="00494176"/>
    <w:pPr>
      <w:spacing w:before="60" w:after="0" w:line="240" w:lineRule="auto"/>
      <w:jc w:val="center"/>
    </w:pPr>
    <w:rPr>
      <w:rFonts w:ascii="Times New Roman" w:hAnsi="Times New Roman" w:cs="Times New Roman"/>
      <w:b/>
      <w:bCs/>
      <w:noProof/>
      <w:sz w:val="24"/>
      <w:szCs w:val="24"/>
      <w:lang w:val="en-US" w:eastAsia="en-US"/>
    </w:rPr>
  </w:style>
  <w:style w:type="character" w:customStyle="1" w:styleId="2e">
    <w:name w:val="Знак2 Знак Знак"/>
    <w:uiPriority w:val="99"/>
    <w:qFormat/>
    <w:rsid w:val="00494176"/>
    <w:rPr>
      <w:sz w:val="24"/>
    </w:rPr>
  </w:style>
  <w:style w:type="paragraph" w:customStyle="1" w:styleId="style4">
    <w:name w:val="style4"/>
    <w:basedOn w:val="a1"/>
    <w:uiPriority w:val="99"/>
    <w:qFormat/>
    <w:rsid w:val="00494176"/>
    <w:pPr>
      <w:spacing w:before="100" w:beforeAutospacing="1" w:after="100" w:afterAutospacing="1" w:line="240" w:lineRule="auto"/>
    </w:pPr>
    <w:rPr>
      <w:rFonts w:ascii="Times New Roman" w:hAnsi="Times New Roman" w:cs="Times New Roman"/>
      <w:sz w:val="24"/>
      <w:szCs w:val="24"/>
    </w:rPr>
  </w:style>
  <w:style w:type="character" w:customStyle="1" w:styleId="BodyTextIndentChar1">
    <w:name w:val="Body Text Indent Char1"/>
    <w:uiPriority w:val="99"/>
    <w:qFormat/>
    <w:locked/>
    <w:rsid w:val="00494176"/>
    <w:rPr>
      <w:lang w:val="ru-RU" w:eastAsia="ru-RU"/>
    </w:rPr>
  </w:style>
  <w:style w:type="character" w:customStyle="1" w:styleId="text">
    <w:name w:val="text"/>
    <w:uiPriority w:val="99"/>
    <w:qFormat/>
    <w:rsid w:val="00494176"/>
  </w:style>
  <w:style w:type="character" w:customStyle="1" w:styleId="214">
    <w:name w:val="Знак2 Знак Знак1"/>
    <w:uiPriority w:val="99"/>
    <w:qFormat/>
    <w:locked/>
    <w:rsid w:val="00494176"/>
    <w:rPr>
      <w:sz w:val="24"/>
      <w:lang w:val="ru-RU" w:eastAsia="ru-RU"/>
    </w:rPr>
  </w:style>
  <w:style w:type="character" w:customStyle="1" w:styleId="71">
    <w:name w:val="Знак Знак71"/>
    <w:uiPriority w:val="99"/>
    <w:qFormat/>
    <w:locked/>
    <w:rsid w:val="00494176"/>
    <w:rPr>
      <w:b/>
      <w:i/>
      <w:sz w:val="24"/>
      <w:lang w:val="ru-RU" w:eastAsia="ru-RU"/>
    </w:rPr>
  </w:style>
  <w:style w:type="character" w:customStyle="1" w:styleId="311">
    <w:name w:val="Знак Знак31"/>
    <w:uiPriority w:val="99"/>
    <w:qFormat/>
    <w:rsid w:val="00494176"/>
    <w:rPr>
      <w:b/>
      <w:i/>
      <w:sz w:val="28"/>
    </w:rPr>
  </w:style>
  <w:style w:type="character" w:customStyle="1" w:styleId="510">
    <w:name w:val="Знак Знак51"/>
    <w:uiPriority w:val="99"/>
    <w:qFormat/>
    <w:rsid w:val="00494176"/>
    <w:rPr>
      <w:sz w:val="24"/>
    </w:rPr>
  </w:style>
  <w:style w:type="character" w:customStyle="1" w:styleId="410">
    <w:name w:val="Знак Знак41"/>
    <w:uiPriority w:val="99"/>
    <w:qFormat/>
    <w:rsid w:val="00494176"/>
    <w:rPr>
      <w:b/>
      <w:sz w:val="28"/>
    </w:rPr>
  </w:style>
  <w:style w:type="character" w:customStyle="1" w:styleId="220">
    <w:name w:val="Знак2 Знак Знак2"/>
    <w:uiPriority w:val="99"/>
    <w:qFormat/>
    <w:rsid w:val="00494176"/>
    <w:rPr>
      <w:sz w:val="24"/>
    </w:rPr>
  </w:style>
  <w:style w:type="character" w:styleId="afffe">
    <w:name w:val="Emphasis"/>
    <w:uiPriority w:val="99"/>
    <w:qFormat/>
    <w:rsid w:val="00494176"/>
    <w:rPr>
      <w:rFonts w:cs="Times New Roman"/>
      <w:i/>
    </w:rPr>
  </w:style>
  <w:style w:type="paragraph" w:customStyle="1" w:styleId="desc2">
    <w:name w:val="desc2"/>
    <w:basedOn w:val="a1"/>
    <w:uiPriority w:val="99"/>
    <w:qFormat/>
    <w:rsid w:val="00494176"/>
    <w:pPr>
      <w:spacing w:before="100" w:beforeAutospacing="1" w:after="100" w:afterAutospacing="1" w:line="240" w:lineRule="auto"/>
    </w:pPr>
    <w:rPr>
      <w:rFonts w:ascii="Times New Roman" w:hAnsi="Times New Roman" w:cs="Times New Roman"/>
      <w:sz w:val="24"/>
      <w:szCs w:val="24"/>
    </w:rPr>
  </w:style>
  <w:style w:type="character" w:customStyle="1" w:styleId="ter">
    <w:name w:val="ter"/>
    <w:uiPriority w:val="99"/>
    <w:qFormat/>
    <w:rsid w:val="00494176"/>
  </w:style>
  <w:style w:type="character" w:customStyle="1" w:styleId="nobr">
    <w:name w:val="nobr"/>
    <w:uiPriority w:val="99"/>
    <w:qFormat/>
    <w:rsid w:val="00494176"/>
  </w:style>
  <w:style w:type="character" w:customStyle="1" w:styleId="2110">
    <w:name w:val="Знак2 Знак Знак11"/>
    <w:uiPriority w:val="99"/>
    <w:qFormat/>
    <w:rsid w:val="00494176"/>
    <w:rPr>
      <w:sz w:val="24"/>
      <w:lang w:val="ru-RU" w:eastAsia="ru-RU"/>
    </w:rPr>
  </w:style>
  <w:style w:type="paragraph" w:customStyle="1" w:styleId="112">
    <w:name w:val="Обычный + 11 пт"/>
    <w:aliases w:val="полужирный,Серый 100%"/>
    <w:basedOn w:val="a1"/>
    <w:uiPriority w:val="99"/>
    <w:qFormat/>
    <w:rsid w:val="00494176"/>
    <w:pPr>
      <w:spacing w:after="0" w:line="240" w:lineRule="auto"/>
      <w:jc w:val="center"/>
      <w:outlineLvl w:val="1"/>
    </w:pPr>
    <w:rPr>
      <w:rFonts w:ascii="Times New Roman" w:hAnsi="Times New Roman" w:cs="Times New Roman"/>
      <w:b/>
      <w:bCs/>
      <w:color w:val="333333"/>
    </w:rPr>
  </w:style>
  <w:style w:type="paragraph" w:customStyle="1" w:styleId="130">
    <w:name w:val="Абзац списка13"/>
    <w:basedOn w:val="a1"/>
    <w:uiPriority w:val="99"/>
    <w:qFormat/>
    <w:rsid w:val="00494176"/>
    <w:pPr>
      <w:spacing w:after="0" w:line="240" w:lineRule="auto"/>
      <w:ind w:left="720"/>
    </w:pPr>
    <w:rPr>
      <w:rFonts w:ascii="Times New Roman" w:hAnsi="Times New Roman" w:cs="Times New Roman"/>
      <w:sz w:val="24"/>
      <w:szCs w:val="24"/>
    </w:rPr>
  </w:style>
  <w:style w:type="character" w:customStyle="1" w:styleId="label">
    <w:name w:val="label"/>
    <w:uiPriority w:val="99"/>
    <w:qFormat/>
    <w:rsid w:val="00494176"/>
  </w:style>
  <w:style w:type="paragraph" w:customStyle="1" w:styleId="affff">
    <w:name w:val="Знак Знак Знак Знак"/>
    <w:basedOn w:val="a1"/>
    <w:uiPriority w:val="99"/>
    <w:qFormat/>
    <w:rsid w:val="00494176"/>
    <w:pPr>
      <w:spacing w:before="100" w:beforeAutospacing="1" w:after="100" w:afterAutospacing="1" w:line="240" w:lineRule="auto"/>
    </w:pPr>
    <w:rPr>
      <w:rFonts w:ascii="Tahoma" w:hAnsi="Tahoma" w:cs="Tahoma"/>
      <w:sz w:val="20"/>
      <w:szCs w:val="20"/>
      <w:lang w:val="en-US" w:eastAsia="en-US"/>
    </w:rPr>
  </w:style>
  <w:style w:type="paragraph" w:customStyle="1" w:styleId="affff0">
    <w:name w:val="Обычный.Нормальный абзац"/>
    <w:uiPriority w:val="99"/>
    <w:qFormat/>
    <w:rsid w:val="00494176"/>
    <w:pPr>
      <w:widowControl w:val="0"/>
      <w:ind w:firstLine="709"/>
      <w:jc w:val="both"/>
    </w:pPr>
    <w:rPr>
      <w:rFonts w:ascii="Times New Roman" w:eastAsia="Times New Roman" w:hAnsi="Times New Roman"/>
      <w:sz w:val="24"/>
      <w:szCs w:val="24"/>
    </w:rPr>
  </w:style>
  <w:style w:type="paragraph" w:customStyle="1" w:styleId="2111">
    <w:name w:val="Основной текст с отступом 211"/>
    <w:basedOn w:val="a1"/>
    <w:uiPriority w:val="99"/>
    <w:qFormat/>
    <w:rsid w:val="00494176"/>
    <w:pPr>
      <w:suppressAutoHyphens/>
      <w:spacing w:after="0" w:line="240" w:lineRule="auto"/>
      <w:ind w:left="426"/>
    </w:pPr>
    <w:rPr>
      <w:rFonts w:ascii="Times New Roman" w:hAnsi="Times New Roman" w:cs="Times New Roman"/>
      <w:sz w:val="24"/>
      <w:szCs w:val="24"/>
      <w:lang w:eastAsia="ar-SA"/>
    </w:rPr>
  </w:style>
  <w:style w:type="paragraph" w:customStyle="1" w:styleId="Heading">
    <w:name w:val="Heading"/>
    <w:uiPriority w:val="99"/>
    <w:rsid w:val="00494176"/>
    <w:rPr>
      <w:rFonts w:ascii="Arial" w:eastAsia="Times New Roman" w:hAnsi="Arial" w:cs="Arial"/>
      <w:b/>
      <w:bCs/>
      <w:sz w:val="22"/>
      <w:szCs w:val="22"/>
    </w:rPr>
  </w:style>
  <w:style w:type="character" w:customStyle="1" w:styleId="34">
    <w:name w:val="Стиль3 Знак Знак Знак"/>
    <w:link w:val="33"/>
    <w:uiPriority w:val="99"/>
    <w:qFormat/>
    <w:locked/>
    <w:rsid w:val="00494176"/>
    <w:rPr>
      <w:rFonts w:ascii="Times New Roman" w:eastAsia="Times New Roman" w:hAnsi="Times New Roman"/>
      <w:sz w:val="24"/>
      <w:szCs w:val="24"/>
    </w:rPr>
  </w:style>
  <w:style w:type="character" w:customStyle="1" w:styleId="ConsNormal0">
    <w:name w:val="ConsNormal Знак"/>
    <w:link w:val="ConsNormal"/>
    <w:qFormat/>
    <w:locked/>
    <w:rsid w:val="00494176"/>
    <w:rPr>
      <w:rFonts w:ascii="Arial" w:eastAsia="Times New Roman" w:hAnsi="Arial"/>
      <w:lang w:val="ru-RU" w:eastAsia="ru-RU" w:bidi="ar-SA"/>
    </w:rPr>
  </w:style>
  <w:style w:type="paragraph" w:customStyle="1" w:styleId="Char">
    <w:name w:val="Char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ConsPlusTitle">
    <w:name w:val="ConsPlusTitle"/>
    <w:qFormat/>
    <w:rsid w:val="00494176"/>
    <w:pPr>
      <w:autoSpaceDE w:val="0"/>
      <w:autoSpaceDN w:val="0"/>
      <w:adjustRightInd w:val="0"/>
    </w:pPr>
    <w:rPr>
      <w:rFonts w:ascii="Times New Roman" w:eastAsia="Times New Roman" w:hAnsi="Times New Roman"/>
      <w:b/>
      <w:bCs/>
      <w:sz w:val="24"/>
      <w:szCs w:val="24"/>
    </w:rPr>
  </w:style>
  <w:style w:type="paragraph" w:customStyle="1" w:styleId="2f">
    <w:name w:val="Абзац списка2"/>
    <w:basedOn w:val="a1"/>
    <w:uiPriority w:val="99"/>
    <w:qFormat/>
    <w:rsid w:val="00494176"/>
    <w:pPr>
      <w:ind w:left="720"/>
    </w:pPr>
  </w:style>
  <w:style w:type="paragraph" w:customStyle="1" w:styleId="Style9">
    <w:name w:val="Style9"/>
    <w:basedOn w:val="a1"/>
    <w:uiPriority w:val="99"/>
    <w:qFormat/>
    <w:rsid w:val="00494176"/>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43">
    <w:name w:val="Стиль4"/>
    <w:basedOn w:val="a1"/>
    <w:link w:val="44"/>
    <w:uiPriority w:val="99"/>
    <w:qFormat/>
    <w:rsid w:val="00494176"/>
    <w:pPr>
      <w:spacing w:after="0" w:line="240" w:lineRule="auto"/>
      <w:jc w:val="center"/>
    </w:pPr>
    <w:rPr>
      <w:rFonts w:ascii="Times New Roman" w:hAnsi="Times New Roman" w:cs="Times New Roman"/>
      <w:b/>
      <w:sz w:val="28"/>
      <w:szCs w:val="20"/>
      <w:lang w:val="x-none" w:eastAsia="x-none"/>
    </w:rPr>
  </w:style>
  <w:style w:type="paragraph" w:customStyle="1" w:styleId="1b">
    <w:name w:val="Заголовок оглавления1"/>
    <w:basedOn w:val="1"/>
    <w:next w:val="a1"/>
    <w:uiPriority w:val="99"/>
    <w:qFormat/>
    <w:rsid w:val="00494176"/>
    <w:pPr>
      <w:outlineLvl w:val="9"/>
    </w:pPr>
    <w:rPr>
      <w:bCs w:val="0"/>
      <w:lang w:val="ru-RU" w:eastAsia="en-US"/>
    </w:rPr>
  </w:style>
  <w:style w:type="character" w:customStyle="1" w:styleId="44">
    <w:name w:val="Стиль4 Знак"/>
    <w:link w:val="43"/>
    <w:uiPriority w:val="99"/>
    <w:qFormat/>
    <w:locked/>
    <w:rsid w:val="00494176"/>
    <w:rPr>
      <w:rFonts w:ascii="Times New Roman" w:eastAsia="Times New Roman" w:hAnsi="Times New Roman"/>
      <w:b/>
      <w:sz w:val="28"/>
      <w:lang w:val="x-none" w:eastAsia="x-none"/>
    </w:rPr>
  </w:style>
  <w:style w:type="paragraph" w:styleId="2f0">
    <w:name w:val="toc 2"/>
    <w:basedOn w:val="a1"/>
    <w:next w:val="a1"/>
    <w:autoRedefine/>
    <w:uiPriority w:val="39"/>
    <w:rsid w:val="00494176"/>
    <w:pPr>
      <w:spacing w:after="100" w:line="240" w:lineRule="auto"/>
      <w:ind w:left="240"/>
    </w:pPr>
    <w:rPr>
      <w:rFonts w:ascii="Times New Roman" w:hAnsi="Times New Roman" w:cs="Times New Roman"/>
      <w:sz w:val="24"/>
      <w:szCs w:val="24"/>
    </w:rPr>
  </w:style>
  <w:style w:type="paragraph" w:styleId="3f">
    <w:name w:val="toc 3"/>
    <w:basedOn w:val="a1"/>
    <w:next w:val="a1"/>
    <w:autoRedefine/>
    <w:uiPriority w:val="99"/>
    <w:rsid w:val="00494176"/>
    <w:pPr>
      <w:spacing w:after="100" w:line="240" w:lineRule="auto"/>
      <w:ind w:left="480"/>
    </w:pPr>
    <w:rPr>
      <w:rFonts w:ascii="Times New Roman" w:hAnsi="Times New Roman" w:cs="Times New Roman"/>
      <w:sz w:val="24"/>
      <w:szCs w:val="24"/>
    </w:rPr>
  </w:style>
  <w:style w:type="paragraph" w:styleId="affff1">
    <w:name w:val="endnote text"/>
    <w:basedOn w:val="a1"/>
    <w:link w:val="affff2"/>
    <w:uiPriority w:val="99"/>
    <w:rsid w:val="00494176"/>
    <w:pPr>
      <w:spacing w:after="0" w:line="240" w:lineRule="auto"/>
    </w:pPr>
    <w:rPr>
      <w:rFonts w:ascii="Times New Roman" w:hAnsi="Times New Roman" w:cs="Times New Roman"/>
      <w:sz w:val="20"/>
      <w:szCs w:val="20"/>
      <w:lang w:val="x-none" w:eastAsia="x-none"/>
    </w:rPr>
  </w:style>
  <w:style w:type="character" w:customStyle="1" w:styleId="affff2">
    <w:name w:val="Текст концевой сноски Знак"/>
    <w:link w:val="affff1"/>
    <w:uiPriority w:val="99"/>
    <w:qFormat/>
    <w:rsid w:val="00494176"/>
    <w:rPr>
      <w:rFonts w:ascii="Times New Roman" w:eastAsia="Times New Roman" w:hAnsi="Times New Roman"/>
      <w:lang w:val="x-none" w:eastAsia="x-none"/>
    </w:rPr>
  </w:style>
  <w:style w:type="character" w:styleId="affff3">
    <w:name w:val="endnote reference"/>
    <w:uiPriority w:val="99"/>
    <w:rsid w:val="00494176"/>
    <w:rPr>
      <w:rFonts w:cs="Times New Roman"/>
      <w:vertAlign w:val="superscript"/>
    </w:rPr>
  </w:style>
  <w:style w:type="paragraph" w:customStyle="1" w:styleId="113">
    <w:name w:val="Абзац списка11"/>
    <w:basedOn w:val="a1"/>
    <w:uiPriority w:val="99"/>
    <w:qFormat/>
    <w:rsid w:val="00494176"/>
    <w:pPr>
      <w:spacing w:after="0" w:line="240" w:lineRule="auto"/>
      <w:ind w:left="720"/>
    </w:pPr>
    <w:rPr>
      <w:rFonts w:ascii="Times New Roman" w:hAnsi="Times New Roman" w:cs="Times New Roman"/>
      <w:sz w:val="24"/>
      <w:szCs w:val="24"/>
    </w:rPr>
  </w:style>
  <w:style w:type="paragraph" w:customStyle="1" w:styleId="BodyText21">
    <w:name w:val="Body Text 21"/>
    <w:basedOn w:val="a1"/>
    <w:uiPriority w:val="99"/>
    <w:qFormat/>
    <w:rsid w:val="00494176"/>
    <w:pPr>
      <w:spacing w:after="0" w:line="240" w:lineRule="auto"/>
      <w:ind w:firstLine="720"/>
      <w:jc w:val="both"/>
    </w:pPr>
    <w:rPr>
      <w:rFonts w:ascii="Times New Roman" w:hAnsi="Times New Roman" w:cs="Times New Roman"/>
      <w:sz w:val="24"/>
      <w:szCs w:val="20"/>
    </w:rPr>
  </w:style>
  <w:style w:type="paragraph" w:customStyle="1" w:styleId="2f1">
    <w:name w:val="Стиль_таб2"/>
    <w:basedOn w:val="a1"/>
    <w:uiPriority w:val="99"/>
    <w:qFormat/>
    <w:rsid w:val="00494176"/>
    <w:pPr>
      <w:widowControl w:val="0"/>
      <w:spacing w:before="120" w:after="120" w:line="240" w:lineRule="auto"/>
      <w:jc w:val="both"/>
    </w:pPr>
    <w:rPr>
      <w:rFonts w:ascii="Times New Roman" w:hAnsi="Times New Roman" w:cs="Times New Roman"/>
      <w:sz w:val="24"/>
      <w:szCs w:val="20"/>
    </w:rPr>
  </w:style>
  <w:style w:type="paragraph" w:customStyle="1" w:styleId="Style7">
    <w:name w:val="Style7"/>
    <w:basedOn w:val="a1"/>
    <w:uiPriority w:val="99"/>
    <w:qFormat/>
    <w:rsid w:val="00494176"/>
    <w:pPr>
      <w:widowControl w:val="0"/>
      <w:autoSpaceDE w:val="0"/>
      <w:autoSpaceDN w:val="0"/>
      <w:adjustRightInd w:val="0"/>
      <w:spacing w:after="0" w:line="259" w:lineRule="exact"/>
      <w:jc w:val="center"/>
    </w:pPr>
    <w:rPr>
      <w:rFonts w:ascii="Times New Roman" w:hAnsi="Times New Roman" w:cs="Times New Roman"/>
      <w:sz w:val="24"/>
      <w:szCs w:val="24"/>
    </w:rPr>
  </w:style>
  <w:style w:type="paragraph" w:customStyle="1" w:styleId="3f0">
    <w:name w:val="Абзац списка3"/>
    <w:basedOn w:val="a1"/>
    <w:qFormat/>
    <w:rsid w:val="00494176"/>
    <w:pPr>
      <w:widowControl w:val="0"/>
      <w:autoSpaceDE w:val="0"/>
      <w:autoSpaceDN w:val="0"/>
      <w:adjustRightInd w:val="0"/>
      <w:spacing w:after="0" w:line="240" w:lineRule="auto"/>
      <w:ind w:left="720"/>
    </w:pPr>
    <w:rPr>
      <w:rFonts w:ascii="Arial" w:hAnsi="Arial" w:cs="Arial"/>
      <w:sz w:val="18"/>
      <w:szCs w:val="18"/>
    </w:rPr>
  </w:style>
  <w:style w:type="paragraph" w:customStyle="1" w:styleId="1c">
    <w:name w:val="Основной текст с отступом1"/>
    <w:basedOn w:val="a1"/>
    <w:uiPriority w:val="99"/>
    <w:qFormat/>
    <w:rsid w:val="00494176"/>
    <w:pPr>
      <w:spacing w:after="120" w:line="240" w:lineRule="auto"/>
      <w:ind w:left="283"/>
    </w:pPr>
    <w:rPr>
      <w:rFonts w:ascii="Times New Roman" w:hAnsi="Times New Roman" w:cs="Times New Roman"/>
      <w:sz w:val="24"/>
      <w:szCs w:val="24"/>
    </w:rPr>
  </w:style>
  <w:style w:type="paragraph" w:customStyle="1" w:styleId="3f1">
    <w:name w:val="Знак3 Знак Знак Знак"/>
    <w:basedOn w:val="a1"/>
    <w:qFormat/>
    <w:rsid w:val="00494176"/>
    <w:pPr>
      <w:widowControl w:val="0"/>
      <w:adjustRightInd w:val="0"/>
      <w:spacing w:after="160" w:line="240" w:lineRule="exact"/>
      <w:jc w:val="right"/>
    </w:pPr>
    <w:rPr>
      <w:rFonts w:ascii="Arial" w:hAnsi="Arial" w:cs="Arial"/>
      <w:sz w:val="20"/>
      <w:szCs w:val="20"/>
      <w:lang w:val="en-GB" w:eastAsia="en-US"/>
    </w:rPr>
  </w:style>
  <w:style w:type="character" w:customStyle="1" w:styleId="121">
    <w:name w:val="Заголовок 1 Знак2 Знак1"/>
    <w:aliases w:val="Заголовок 1 Знак1 Знак Знак1,Заголовок 1 Знак Знак Знак Знак1,Заголовок 1 Знак Знак1 Знак Знак1,Заголовок 1 Знак Знак2 Знак1,Заголовок 1 Знак Знак1"/>
    <w:uiPriority w:val="99"/>
    <w:qFormat/>
    <w:rsid w:val="00494176"/>
    <w:rPr>
      <w:b/>
      <w:kern w:val="28"/>
      <w:sz w:val="36"/>
      <w:lang w:val="ru-RU" w:eastAsia="ru-RU"/>
    </w:rPr>
  </w:style>
  <w:style w:type="paragraph" w:customStyle="1" w:styleId="affff4">
    <w:name w:val="Знак Знак Знак Знак Знак Знак Знак"/>
    <w:basedOn w:val="a1"/>
    <w:uiPriority w:val="99"/>
    <w:qFormat/>
    <w:rsid w:val="00494176"/>
    <w:pPr>
      <w:spacing w:after="160" w:line="240" w:lineRule="exact"/>
    </w:pPr>
    <w:rPr>
      <w:rFonts w:ascii="Verdana" w:hAnsi="Verdana" w:cs="Times New Roman"/>
      <w:sz w:val="24"/>
      <w:szCs w:val="24"/>
      <w:lang w:val="en-US" w:eastAsia="en-US"/>
    </w:rPr>
  </w:style>
  <w:style w:type="paragraph" w:customStyle="1" w:styleId="1d">
    <w:name w:val="Текст1"/>
    <w:basedOn w:val="a1"/>
    <w:uiPriority w:val="99"/>
    <w:qFormat/>
    <w:rsid w:val="00494176"/>
    <w:pPr>
      <w:spacing w:after="0" w:line="240" w:lineRule="auto"/>
    </w:pPr>
    <w:rPr>
      <w:rFonts w:ascii="Courier New" w:hAnsi="Courier New" w:cs="Arial"/>
      <w:sz w:val="20"/>
      <w:szCs w:val="18"/>
    </w:rPr>
  </w:style>
  <w:style w:type="paragraph" w:styleId="affff5">
    <w:name w:val="Block Text"/>
    <w:basedOn w:val="a1"/>
    <w:uiPriority w:val="99"/>
    <w:qFormat/>
    <w:rsid w:val="00494176"/>
    <w:pPr>
      <w:widowControl w:val="0"/>
      <w:spacing w:after="0" w:line="240" w:lineRule="auto"/>
      <w:ind w:left="80" w:right="5600"/>
      <w:jc w:val="center"/>
    </w:pPr>
    <w:rPr>
      <w:rFonts w:ascii="CyrillicRevue" w:hAnsi="CyrillicRevue" w:cs="Times New Roman"/>
      <w:b/>
      <w:szCs w:val="20"/>
    </w:rPr>
  </w:style>
  <w:style w:type="paragraph" w:customStyle="1" w:styleId="1e">
    <w:name w:val="Знак Знак Знак Знак1"/>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45">
    <w:name w:val="Обычный4"/>
    <w:basedOn w:val="a1"/>
    <w:uiPriority w:val="99"/>
    <w:qFormat/>
    <w:rsid w:val="00494176"/>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3f2">
    <w:name w:val="Знак3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2-110">
    <w:name w:val="содержание2-11"/>
    <w:basedOn w:val="a1"/>
    <w:uiPriority w:val="99"/>
    <w:qFormat/>
    <w:rsid w:val="00494176"/>
    <w:pPr>
      <w:spacing w:after="60" w:line="240" w:lineRule="auto"/>
      <w:jc w:val="both"/>
    </w:pPr>
    <w:rPr>
      <w:rFonts w:ascii="Times New Roman" w:hAnsi="Times New Roman" w:cs="Times New Roman"/>
      <w:sz w:val="24"/>
      <w:szCs w:val="24"/>
    </w:rPr>
  </w:style>
  <w:style w:type="paragraph" w:customStyle="1" w:styleId="1f">
    <w:name w:val="Знак Знак Знак1 Знак Знак Знак Знак Знак Знак Знак Знак Знак Знак Знак Знак Знак Знак Знак Знак Знак Знак Знак Знак Знак Знак Знак Знак Знак"/>
    <w:basedOn w:val="a1"/>
    <w:uiPriority w:val="99"/>
    <w:qFormat/>
    <w:rsid w:val="00494176"/>
    <w:pPr>
      <w:widowControl w:val="0"/>
      <w:adjustRightInd w:val="0"/>
      <w:spacing w:after="160" w:line="240" w:lineRule="exact"/>
      <w:jc w:val="right"/>
    </w:pPr>
    <w:rPr>
      <w:rFonts w:ascii="Times New Roman" w:hAnsi="Times New Roman" w:cs="Times New Roman"/>
      <w:sz w:val="20"/>
      <w:szCs w:val="20"/>
      <w:lang w:val="en-GB" w:eastAsia="en-US"/>
    </w:rPr>
  </w:style>
  <w:style w:type="paragraph" w:customStyle="1" w:styleId="221">
    <w:name w:val="Основной текст 22"/>
    <w:basedOn w:val="a1"/>
    <w:uiPriority w:val="99"/>
    <w:qFormat/>
    <w:rsid w:val="00494176"/>
    <w:pPr>
      <w:widowControl w:val="0"/>
      <w:spacing w:after="0" w:line="280" w:lineRule="auto"/>
      <w:ind w:firstLine="720"/>
      <w:jc w:val="both"/>
    </w:pPr>
    <w:rPr>
      <w:rFonts w:ascii="NTTierce" w:hAnsi="NTTierce" w:cs="Times New Roman"/>
      <w:sz w:val="24"/>
      <w:szCs w:val="20"/>
    </w:rPr>
  </w:style>
  <w:style w:type="paragraph" w:customStyle="1" w:styleId="affff6">
    <w:name w:val="Стиль"/>
    <w:uiPriority w:val="99"/>
    <w:qFormat/>
    <w:rsid w:val="00494176"/>
    <w:pPr>
      <w:widowControl w:val="0"/>
      <w:autoSpaceDE w:val="0"/>
      <w:autoSpaceDN w:val="0"/>
      <w:adjustRightInd w:val="0"/>
    </w:pPr>
    <w:rPr>
      <w:rFonts w:ascii="Times New Roman" w:eastAsia="Times New Roman" w:hAnsi="Times New Roman"/>
      <w:sz w:val="24"/>
      <w:szCs w:val="24"/>
    </w:rPr>
  </w:style>
  <w:style w:type="paragraph" w:customStyle="1" w:styleId="114">
    <w:name w:val="Знак Знак Знак1 Знак Знак Знак Знак Знак Знак Знак Знак Знак Знак Знак Знак Знак Знак Знак Знак Знак Знак Знак Знак Знак Знак Знак Знак Знак1"/>
    <w:basedOn w:val="a1"/>
    <w:uiPriority w:val="99"/>
    <w:qFormat/>
    <w:rsid w:val="00494176"/>
    <w:pPr>
      <w:widowControl w:val="0"/>
      <w:adjustRightInd w:val="0"/>
      <w:spacing w:after="160" w:line="240" w:lineRule="exact"/>
      <w:jc w:val="right"/>
    </w:pPr>
    <w:rPr>
      <w:rFonts w:ascii="Times New Roman" w:hAnsi="Times New Roman" w:cs="Times New Roman"/>
      <w:sz w:val="20"/>
      <w:szCs w:val="20"/>
      <w:lang w:val="en-GB" w:eastAsia="en-US"/>
    </w:rPr>
  </w:style>
  <w:style w:type="character" w:customStyle="1" w:styleId="1f0">
    <w:name w:val="Заголовок 1 Знак Знак"/>
    <w:uiPriority w:val="99"/>
    <w:qFormat/>
    <w:rsid w:val="00494176"/>
    <w:rPr>
      <w:rFonts w:ascii="Arial" w:hAnsi="Arial"/>
      <w:b/>
      <w:sz w:val="18"/>
      <w:lang w:val="ru-RU" w:eastAsia="ru-RU"/>
    </w:rPr>
  </w:style>
  <w:style w:type="character" w:customStyle="1" w:styleId="FontStyle16">
    <w:name w:val="Font Style16"/>
    <w:uiPriority w:val="99"/>
    <w:qFormat/>
    <w:rsid w:val="00494176"/>
    <w:rPr>
      <w:rFonts w:ascii="Times New Roman" w:hAnsi="Times New Roman"/>
      <w:b/>
      <w:sz w:val="22"/>
    </w:rPr>
  </w:style>
  <w:style w:type="paragraph" w:customStyle="1" w:styleId="Style40">
    <w:name w:val="Style4"/>
    <w:basedOn w:val="a1"/>
    <w:uiPriority w:val="99"/>
    <w:qFormat/>
    <w:rsid w:val="00494176"/>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6">
    <w:name w:val="Style6"/>
    <w:basedOn w:val="a1"/>
    <w:uiPriority w:val="99"/>
    <w:qFormat/>
    <w:rsid w:val="00494176"/>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8">
    <w:name w:val="Style8"/>
    <w:basedOn w:val="a1"/>
    <w:uiPriority w:val="99"/>
    <w:qFormat/>
    <w:rsid w:val="00494176"/>
    <w:pPr>
      <w:widowControl w:val="0"/>
      <w:autoSpaceDE w:val="0"/>
      <w:autoSpaceDN w:val="0"/>
      <w:adjustRightInd w:val="0"/>
      <w:spacing w:after="0" w:line="259" w:lineRule="exact"/>
    </w:pPr>
    <w:rPr>
      <w:rFonts w:ascii="Times New Roman" w:hAnsi="Times New Roman" w:cs="Times New Roman"/>
      <w:sz w:val="24"/>
      <w:szCs w:val="24"/>
    </w:rPr>
  </w:style>
  <w:style w:type="character" w:customStyle="1" w:styleId="FontStyle18">
    <w:name w:val="Font Style18"/>
    <w:uiPriority w:val="99"/>
    <w:qFormat/>
    <w:rsid w:val="00494176"/>
    <w:rPr>
      <w:rFonts w:ascii="Times New Roman" w:hAnsi="Times New Roman"/>
      <w:sz w:val="22"/>
    </w:rPr>
  </w:style>
  <w:style w:type="character" w:customStyle="1" w:styleId="FontStyle12">
    <w:name w:val="Font Style12"/>
    <w:uiPriority w:val="99"/>
    <w:qFormat/>
    <w:rsid w:val="00494176"/>
    <w:rPr>
      <w:rFonts w:ascii="Times New Roman" w:hAnsi="Times New Roman"/>
      <w:sz w:val="22"/>
    </w:rPr>
  </w:style>
  <w:style w:type="paragraph" w:customStyle="1" w:styleId="2f2">
    <w:name w:val="Основной текст с отступом2"/>
    <w:basedOn w:val="a1"/>
    <w:uiPriority w:val="99"/>
    <w:qFormat/>
    <w:rsid w:val="00494176"/>
    <w:pPr>
      <w:widowControl w:val="0"/>
      <w:autoSpaceDE w:val="0"/>
      <w:autoSpaceDN w:val="0"/>
      <w:adjustRightInd w:val="0"/>
      <w:spacing w:after="120" w:line="240" w:lineRule="auto"/>
      <w:ind w:left="283"/>
    </w:pPr>
    <w:rPr>
      <w:rFonts w:ascii="Arial" w:hAnsi="Arial" w:cs="Arial"/>
      <w:sz w:val="18"/>
      <w:szCs w:val="18"/>
    </w:rPr>
  </w:style>
  <w:style w:type="paragraph" w:customStyle="1" w:styleId="ConsNormal1">
    <w:name w:val="ConsNormal Знак Знак"/>
    <w:link w:val="ConsNormal2"/>
    <w:uiPriority w:val="99"/>
    <w:qFormat/>
    <w:rsid w:val="00494176"/>
    <w:pPr>
      <w:widowControl w:val="0"/>
      <w:autoSpaceDE w:val="0"/>
      <w:autoSpaceDN w:val="0"/>
      <w:adjustRightInd w:val="0"/>
      <w:ind w:right="19772" w:firstLine="720"/>
    </w:pPr>
    <w:rPr>
      <w:rFonts w:ascii="Arial" w:eastAsia="Times New Roman" w:hAnsi="Arial"/>
      <w:sz w:val="22"/>
    </w:rPr>
  </w:style>
  <w:style w:type="paragraph" w:styleId="3f3">
    <w:name w:val="List 3"/>
    <w:basedOn w:val="a1"/>
    <w:uiPriority w:val="99"/>
    <w:rsid w:val="00494176"/>
    <w:pPr>
      <w:spacing w:after="0" w:line="240" w:lineRule="auto"/>
      <w:ind w:left="849" w:hanging="283"/>
    </w:pPr>
    <w:rPr>
      <w:rFonts w:ascii="Times New Roman" w:hAnsi="Times New Roman" w:cs="Times New Roman"/>
      <w:sz w:val="24"/>
      <w:szCs w:val="24"/>
    </w:rPr>
  </w:style>
  <w:style w:type="paragraph" w:customStyle="1" w:styleId="1f1">
    <w:name w:val="1 Знак Знак Знак Знак Знак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character" w:customStyle="1" w:styleId="ConsNormal2">
    <w:name w:val="ConsNormal Знак Знак Знак"/>
    <w:link w:val="ConsNormal1"/>
    <w:uiPriority w:val="99"/>
    <w:qFormat/>
    <w:locked/>
    <w:rsid w:val="00494176"/>
    <w:rPr>
      <w:rFonts w:ascii="Arial" w:eastAsia="Times New Roman" w:hAnsi="Arial"/>
      <w:sz w:val="22"/>
      <w:lang w:bidi="ar-SA"/>
    </w:rPr>
  </w:style>
  <w:style w:type="paragraph" w:customStyle="1" w:styleId="1f2">
    <w:name w:val="1 Знак Знак Знак Знак"/>
    <w:basedOn w:val="a1"/>
    <w:uiPriority w:val="99"/>
    <w:qFormat/>
    <w:rsid w:val="00494176"/>
    <w:pPr>
      <w:widowControl w:val="0"/>
      <w:adjustRightInd w:val="0"/>
      <w:spacing w:after="0" w:line="-240" w:lineRule="auto"/>
      <w:jc w:val="right"/>
    </w:pPr>
    <w:rPr>
      <w:rFonts w:ascii="Arial" w:hAnsi="Arial" w:cs="Arial"/>
      <w:sz w:val="20"/>
      <w:szCs w:val="20"/>
      <w:lang w:val="en-GB" w:eastAsia="en-US"/>
    </w:rPr>
  </w:style>
  <w:style w:type="paragraph" w:customStyle="1" w:styleId="affff7">
    <w:name w:val="Знак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3f4">
    <w:name w:val="Знак3 Знак Знак Знак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312">
    <w:name w:val="Знак3 Знак Знак Знак Знак Знак1"/>
    <w:basedOn w:val="a1"/>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313">
    <w:name w:val="Знак3 Знак Знак Знак Знак Знак1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3110">
    <w:name w:val="Знак3 Знак Знак Знак Знак Знак1 Знак1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1f3">
    <w:name w:val="Знак Знак1 Знак"/>
    <w:basedOn w:val="a1"/>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a0">
    <w:name w:val="_ ТЗ Многоуровневый список"/>
    <w:basedOn w:val="afff7"/>
    <w:link w:val="affff8"/>
    <w:uiPriority w:val="99"/>
    <w:qFormat/>
    <w:rsid w:val="00494176"/>
    <w:pPr>
      <w:widowControl w:val="0"/>
      <w:numPr>
        <w:numId w:val="11"/>
      </w:numPr>
      <w:tabs>
        <w:tab w:val="left" w:pos="1021"/>
        <w:tab w:val="left" w:pos="1134"/>
      </w:tabs>
      <w:autoSpaceDE w:val="0"/>
      <w:autoSpaceDN w:val="0"/>
      <w:adjustRightInd w:val="0"/>
      <w:spacing w:after="0"/>
      <w:ind w:left="0"/>
    </w:pPr>
    <w:rPr>
      <w:rFonts w:ascii="Arial" w:hAnsi="Arial"/>
      <w:sz w:val="28"/>
      <w:szCs w:val="18"/>
      <w:lang w:val="x-none" w:eastAsia="x-none"/>
    </w:rPr>
  </w:style>
  <w:style w:type="character" w:customStyle="1" w:styleId="affff8">
    <w:name w:val="_ ТЗ Многоуровневый список Знак"/>
    <w:link w:val="a0"/>
    <w:uiPriority w:val="99"/>
    <w:qFormat/>
    <w:locked/>
    <w:rsid w:val="00494176"/>
    <w:rPr>
      <w:rFonts w:ascii="Arial" w:eastAsia="Times New Roman" w:hAnsi="Arial"/>
      <w:sz w:val="28"/>
      <w:szCs w:val="18"/>
      <w:lang w:val="x-none" w:eastAsia="x-none"/>
    </w:rPr>
  </w:style>
  <w:style w:type="paragraph" w:customStyle="1" w:styleId="font6">
    <w:name w:val="font6"/>
    <w:basedOn w:val="a1"/>
    <w:qFormat/>
    <w:rsid w:val="00494176"/>
    <w:pPr>
      <w:spacing w:before="100" w:beforeAutospacing="1" w:after="100" w:afterAutospacing="1" w:line="240" w:lineRule="auto"/>
    </w:pPr>
    <w:rPr>
      <w:rFonts w:ascii="Times New Roman" w:hAnsi="Times New Roman" w:cs="Times New Roman"/>
      <w:color w:val="000000"/>
      <w:sz w:val="24"/>
      <w:szCs w:val="24"/>
    </w:rPr>
  </w:style>
  <w:style w:type="paragraph" w:customStyle="1" w:styleId="xl63">
    <w:name w:val="xl63"/>
    <w:basedOn w:val="a1"/>
    <w:uiPriority w:val="99"/>
    <w:qFormat/>
    <w:rsid w:val="00494176"/>
    <w:pPr>
      <w:spacing w:before="100" w:beforeAutospacing="1" w:after="100" w:afterAutospacing="1" w:line="240" w:lineRule="auto"/>
      <w:textAlignment w:val="top"/>
    </w:pPr>
    <w:rPr>
      <w:rFonts w:ascii="Times New Roman" w:hAnsi="Times New Roman" w:cs="Times New Roman"/>
      <w:sz w:val="24"/>
      <w:szCs w:val="24"/>
    </w:rPr>
  </w:style>
  <w:style w:type="paragraph" w:customStyle="1" w:styleId="xl64">
    <w:name w:val="xl64"/>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rPr>
  </w:style>
  <w:style w:type="paragraph" w:customStyle="1" w:styleId="xl65">
    <w:name w:val="xl65"/>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24"/>
      <w:szCs w:val="24"/>
    </w:rPr>
  </w:style>
  <w:style w:type="paragraph" w:customStyle="1" w:styleId="xl66">
    <w:name w:val="xl66"/>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rPr>
  </w:style>
  <w:style w:type="paragraph" w:customStyle="1" w:styleId="xl67">
    <w:name w:val="xl67"/>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rPr>
  </w:style>
  <w:style w:type="paragraph" w:customStyle="1" w:styleId="xl68">
    <w:name w:val="xl68"/>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b/>
      <w:bCs/>
      <w:sz w:val="24"/>
      <w:szCs w:val="24"/>
    </w:rPr>
  </w:style>
  <w:style w:type="paragraph" w:customStyle="1" w:styleId="xl69">
    <w:name w:val="xl69"/>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sz w:val="24"/>
      <w:szCs w:val="24"/>
    </w:rPr>
  </w:style>
  <w:style w:type="paragraph" w:customStyle="1" w:styleId="xl70">
    <w:name w:val="xl70"/>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rPr>
  </w:style>
  <w:style w:type="paragraph" w:customStyle="1" w:styleId="xl71">
    <w:name w:val="xl71"/>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rPr>
  </w:style>
  <w:style w:type="paragraph" w:customStyle="1" w:styleId="xl72">
    <w:name w:val="xl72"/>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ymbol" w:hAnsi="Symbol" w:cs="Times New Roman"/>
      <w:sz w:val="24"/>
      <w:szCs w:val="24"/>
    </w:rPr>
  </w:style>
  <w:style w:type="paragraph" w:customStyle="1" w:styleId="xl73">
    <w:name w:val="xl73"/>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b/>
      <w:bCs/>
      <w:color w:val="000000"/>
      <w:sz w:val="24"/>
      <w:szCs w:val="24"/>
    </w:rPr>
  </w:style>
  <w:style w:type="paragraph" w:customStyle="1" w:styleId="xl74">
    <w:name w:val="xl74"/>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color w:val="000000"/>
      <w:sz w:val="24"/>
      <w:szCs w:val="24"/>
    </w:rPr>
  </w:style>
  <w:style w:type="paragraph" w:customStyle="1" w:styleId="xl75">
    <w:name w:val="xl75"/>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24"/>
      <w:szCs w:val="24"/>
    </w:rPr>
  </w:style>
  <w:style w:type="paragraph" w:customStyle="1" w:styleId="xl76">
    <w:name w:val="xl76"/>
    <w:basedOn w:val="a1"/>
    <w:qFormat/>
    <w:rsid w:val="00494176"/>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24"/>
      <w:szCs w:val="24"/>
    </w:rPr>
  </w:style>
  <w:style w:type="paragraph" w:customStyle="1" w:styleId="xl77">
    <w:name w:val="xl77"/>
    <w:basedOn w:val="a1"/>
    <w:qFormat/>
    <w:rsid w:val="00494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sz w:val="24"/>
      <w:szCs w:val="24"/>
    </w:rPr>
  </w:style>
  <w:style w:type="character" w:customStyle="1" w:styleId="610">
    <w:name w:val="Знак Знак61"/>
    <w:uiPriority w:val="99"/>
    <w:qFormat/>
    <w:rsid w:val="00494176"/>
    <w:rPr>
      <w:rFonts w:ascii="Cambria" w:hAnsi="Cambria"/>
      <w:sz w:val="24"/>
    </w:rPr>
  </w:style>
  <w:style w:type="character" w:customStyle="1" w:styleId="affff9">
    <w:name w:val="текст Знак Знак"/>
    <w:uiPriority w:val="99"/>
    <w:qFormat/>
    <w:locked/>
    <w:rsid w:val="00494176"/>
    <w:rPr>
      <w:sz w:val="24"/>
      <w:lang w:val="ru-RU" w:eastAsia="ru-RU"/>
    </w:rPr>
  </w:style>
  <w:style w:type="paragraph" w:customStyle="1" w:styleId="affffa">
    <w:name w:val="Знак Знак Знак Знак Знак"/>
    <w:basedOn w:val="a1"/>
    <w:uiPriority w:val="99"/>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223">
    <w:name w:val="Знак Знак22"/>
    <w:basedOn w:val="a1"/>
    <w:uiPriority w:val="99"/>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1f4">
    <w:name w:val="заголовок 1"/>
    <w:basedOn w:val="a1"/>
    <w:next w:val="a1"/>
    <w:uiPriority w:val="99"/>
    <w:qFormat/>
    <w:rsid w:val="00494176"/>
    <w:pPr>
      <w:keepNext/>
      <w:widowControl w:val="0"/>
      <w:spacing w:after="0" w:line="240" w:lineRule="auto"/>
      <w:jc w:val="center"/>
    </w:pPr>
    <w:rPr>
      <w:rFonts w:ascii="Arial" w:hAnsi="Arial" w:cs="Times New Roman"/>
      <w:b/>
      <w:szCs w:val="20"/>
    </w:rPr>
  </w:style>
  <w:style w:type="paragraph" w:customStyle="1" w:styleId="3f5">
    <w:name w:val="заголовок 3"/>
    <w:basedOn w:val="a1"/>
    <w:next w:val="a1"/>
    <w:uiPriority w:val="99"/>
    <w:rsid w:val="00494176"/>
    <w:pPr>
      <w:keepNext/>
      <w:widowControl w:val="0"/>
      <w:spacing w:after="0" w:line="240" w:lineRule="auto"/>
      <w:jc w:val="center"/>
    </w:pPr>
    <w:rPr>
      <w:rFonts w:ascii="Times New Roman" w:hAnsi="Times New Roman" w:cs="Times New Roman"/>
      <w:b/>
      <w:sz w:val="24"/>
      <w:szCs w:val="20"/>
    </w:rPr>
  </w:style>
  <w:style w:type="paragraph" w:customStyle="1" w:styleId="120">
    <w:name w:val="Абзац списка12"/>
    <w:basedOn w:val="a1"/>
    <w:uiPriority w:val="99"/>
    <w:qFormat/>
    <w:rsid w:val="00494176"/>
    <w:pPr>
      <w:spacing w:after="0" w:line="240" w:lineRule="auto"/>
      <w:ind w:left="720"/>
    </w:pPr>
    <w:rPr>
      <w:rFonts w:ascii="Times New Roman" w:hAnsi="Times New Roman" w:cs="Times New Roman"/>
      <w:sz w:val="24"/>
      <w:szCs w:val="24"/>
    </w:rPr>
  </w:style>
  <w:style w:type="character" w:customStyle="1" w:styleId="affffb">
    <w:name w:val="Параграф Знак Знак"/>
    <w:uiPriority w:val="99"/>
    <w:semiHidden/>
    <w:qFormat/>
    <w:locked/>
    <w:rsid w:val="00494176"/>
    <w:rPr>
      <w:rFonts w:ascii="Calibri" w:hAnsi="Calibri"/>
      <w:b/>
      <w:sz w:val="28"/>
      <w:lang w:val="ru-RU" w:eastAsia="ru-RU"/>
    </w:rPr>
  </w:style>
  <w:style w:type="character" w:customStyle="1" w:styleId="affffc">
    <w:name w:val="_Подпункт Знак Знак"/>
    <w:uiPriority w:val="99"/>
    <w:semiHidden/>
    <w:qFormat/>
    <w:locked/>
    <w:rsid w:val="00494176"/>
    <w:rPr>
      <w:b/>
      <w:sz w:val="24"/>
      <w:lang w:val="ru-RU" w:eastAsia="ru-RU"/>
    </w:rPr>
  </w:style>
  <w:style w:type="character" w:customStyle="1" w:styleId="91">
    <w:name w:val="Знак Знак91"/>
    <w:aliases w:val="Знак1 Знак Знак,Знак Знак92"/>
    <w:uiPriority w:val="99"/>
    <w:qFormat/>
    <w:locked/>
    <w:rsid w:val="00494176"/>
    <w:rPr>
      <w:rFonts w:ascii="Arial" w:hAnsi="Arial"/>
      <w:lang w:val="en-GB" w:eastAsia="en-US"/>
    </w:rPr>
  </w:style>
  <w:style w:type="character" w:customStyle="1" w:styleId="1f5">
    <w:name w:val="текст Знак Знак1"/>
    <w:uiPriority w:val="99"/>
    <w:qFormat/>
    <w:locked/>
    <w:rsid w:val="00494176"/>
    <w:rPr>
      <w:sz w:val="24"/>
      <w:lang w:val="ru-RU" w:eastAsia="ru-RU"/>
    </w:rPr>
  </w:style>
  <w:style w:type="character" w:customStyle="1" w:styleId="230">
    <w:name w:val="Знак2 Знак Знак3"/>
    <w:uiPriority w:val="99"/>
    <w:qFormat/>
    <w:locked/>
    <w:rsid w:val="00494176"/>
    <w:rPr>
      <w:sz w:val="24"/>
      <w:lang w:val="ru-RU" w:eastAsia="ru-RU"/>
    </w:rPr>
  </w:style>
  <w:style w:type="character" w:customStyle="1" w:styleId="320">
    <w:name w:val="Знак Знак32"/>
    <w:uiPriority w:val="99"/>
    <w:semiHidden/>
    <w:qFormat/>
    <w:locked/>
    <w:rsid w:val="00494176"/>
    <w:rPr>
      <w:sz w:val="24"/>
      <w:lang w:val="ru-RU" w:eastAsia="ru-RU"/>
    </w:rPr>
  </w:style>
  <w:style w:type="character" w:customStyle="1" w:styleId="1101">
    <w:name w:val="Знак Знак110"/>
    <w:uiPriority w:val="99"/>
    <w:qFormat/>
    <w:locked/>
    <w:rsid w:val="00494176"/>
    <w:rPr>
      <w:rFonts w:ascii="Segoe UI" w:hAnsi="Segoe UI"/>
      <w:sz w:val="18"/>
      <w:lang w:val="ru-RU" w:eastAsia="ru-RU"/>
    </w:rPr>
  </w:style>
  <w:style w:type="character" w:customStyle="1" w:styleId="215">
    <w:name w:val="Знак Знак21"/>
    <w:uiPriority w:val="99"/>
    <w:locked/>
    <w:rsid w:val="00494176"/>
    <w:rPr>
      <w:lang w:val="ru-RU" w:eastAsia="ru-RU"/>
    </w:rPr>
  </w:style>
  <w:style w:type="paragraph" w:customStyle="1" w:styleId="msonormalcxspmiddle">
    <w:name w:val="msonormalcxspmiddle"/>
    <w:basedOn w:val="a1"/>
    <w:uiPriority w:val="99"/>
    <w:qFormat/>
    <w:rsid w:val="00494176"/>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aliases w:val="Параграф Char"/>
    <w:uiPriority w:val="99"/>
    <w:semiHidden/>
    <w:qFormat/>
    <w:locked/>
    <w:rsid w:val="00494176"/>
    <w:rPr>
      <w:rFonts w:ascii="Calibri" w:hAnsi="Calibri"/>
      <w:b/>
      <w:sz w:val="28"/>
      <w:lang w:val="ru-RU" w:eastAsia="ru-RU"/>
    </w:rPr>
  </w:style>
  <w:style w:type="character" w:customStyle="1" w:styleId="Heading5Char">
    <w:name w:val="Heading 5 Char"/>
    <w:aliases w:val="_Подпункт Char"/>
    <w:uiPriority w:val="99"/>
    <w:semiHidden/>
    <w:qFormat/>
    <w:locked/>
    <w:rsid w:val="00494176"/>
    <w:rPr>
      <w:b/>
      <w:sz w:val="24"/>
      <w:lang w:val="ru-RU" w:eastAsia="ru-RU"/>
    </w:rPr>
  </w:style>
  <w:style w:type="character" w:customStyle="1" w:styleId="Heading6Char">
    <w:name w:val="Heading 6 Char"/>
    <w:uiPriority w:val="99"/>
    <w:qFormat/>
    <w:locked/>
    <w:rsid w:val="00494176"/>
    <w:rPr>
      <w:i/>
      <w:sz w:val="22"/>
      <w:lang w:val="ru-RU" w:eastAsia="ru-RU"/>
    </w:rPr>
  </w:style>
  <w:style w:type="character" w:customStyle="1" w:styleId="Heading7Char">
    <w:name w:val="Heading 7 Char"/>
    <w:uiPriority w:val="99"/>
    <w:semiHidden/>
    <w:qFormat/>
    <w:locked/>
    <w:rsid w:val="00494176"/>
    <w:rPr>
      <w:rFonts w:ascii="Calibri" w:hAnsi="Calibri"/>
      <w:sz w:val="24"/>
      <w:lang w:val="ru-RU" w:eastAsia="ru-RU"/>
    </w:rPr>
  </w:style>
  <w:style w:type="character" w:customStyle="1" w:styleId="Heading8Char">
    <w:name w:val="Heading 8 Char"/>
    <w:uiPriority w:val="99"/>
    <w:semiHidden/>
    <w:qFormat/>
    <w:locked/>
    <w:rsid w:val="00494176"/>
    <w:rPr>
      <w:rFonts w:ascii="Calibri" w:hAnsi="Calibri"/>
      <w:i/>
      <w:sz w:val="24"/>
      <w:lang w:val="ru-RU" w:eastAsia="ru-RU"/>
    </w:rPr>
  </w:style>
  <w:style w:type="character" w:customStyle="1" w:styleId="Heading9Char">
    <w:name w:val="Heading 9 Char"/>
    <w:uiPriority w:val="99"/>
    <w:qFormat/>
    <w:locked/>
    <w:rsid w:val="00494176"/>
    <w:rPr>
      <w:rFonts w:ascii="Arial" w:hAnsi="Arial"/>
      <w:b/>
      <w:i/>
      <w:sz w:val="18"/>
      <w:lang w:val="ru-RU" w:eastAsia="ru-RU"/>
    </w:rPr>
  </w:style>
  <w:style w:type="character" w:customStyle="1" w:styleId="Heading1Char1">
    <w:name w:val="Heading 1 Char1"/>
    <w:aliases w:val="Заголовок 1 Знак2 Char1,Заголовок 1 Знак1 Знак Char1,Заголовок 1 Знак Знак Знак Char1,Заголовок 1 Знак Знак1 Знак Char1,Заголовок 1 Знак Знак2 Char1"/>
    <w:uiPriority w:val="99"/>
    <w:qFormat/>
    <w:locked/>
    <w:rsid w:val="00494176"/>
    <w:rPr>
      <w:rFonts w:ascii="Arial" w:hAnsi="Arial"/>
      <w:b/>
      <w:kern w:val="32"/>
      <w:sz w:val="32"/>
      <w:lang w:val="ru-RU" w:eastAsia="ru-RU"/>
    </w:rPr>
  </w:style>
  <w:style w:type="character" w:customStyle="1" w:styleId="Heading2Char1">
    <w:name w:val="Heading 2 Char1"/>
    <w:aliases w:val="Заголовок 2 Знак Char1,contract Char1,H2 Char1,h2 Char1,2 Char1,Numbered text 3 Char1,H21 Char1,Раздел Char1,H22 Char1,H23 Char1,H24 Char1,H211 Char1,H25 Char1,H212 Char1,H221 Char1,H231 Char1,H241 Char1,H2111 Char1,H26 Char1,H213 Char1"/>
    <w:uiPriority w:val="99"/>
    <w:qFormat/>
    <w:locked/>
    <w:rsid w:val="00494176"/>
    <w:rPr>
      <w:rFonts w:ascii="Arial" w:hAnsi="Arial"/>
      <w:b/>
      <w:i/>
      <w:sz w:val="28"/>
      <w:lang w:val="ru-RU" w:eastAsia="ru-RU"/>
    </w:rPr>
  </w:style>
  <w:style w:type="character" w:customStyle="1" w:styleId="Heading3Char1">
    <w:name w:val="Heading 3 Char1"/>
    <w:aliases w:val="h3 Char1,Head 3 Char1,l3+toc 3 Char1,CT Char1,Sub-section Title Char1,l3 Char1"/>
    <w:uiPriority w:val="99"/>
    <w:qFormat/>
    <w:locked/>
    <w:rsid w:val="00494176"/>
    <w:rPr>
      <w:rFonts w:ascii="Arial" w:hAnsi="Arial"/>
      <w:b/>
      <w:sz w:val="26"/>
      <w:lang w:val="ru-RU" w:eastAsia="ru-RU"/>
    </w:rPr>
  </w:style>
  <w:style w:type="character" w:customStyle="1" w:styleId="BodyTextChar1">
    <w:name w:val="Body Text Char1"/>
    <w:aliases w:val="Список 1 Char,Body Text Char Char,Знак8 Знак Char,Основной текст Знак Знак Знак Char,Основной текст Знак Знак Знак Знак Char,body text Знак Знак Char"/>
    <w:uiPriority w:val="99"/>
    <w:semiHidden/>
    <w:qFormat/>
    <w:locked/>
    <w:rsid w:val="00494176"/>
    <w:rPr>
      <w:sz w:val="24"/>
      <w:lang w:val="ru-RU" w:eastAsia="ru-RU"/>
    </w:rPr>
  </w:style>
  <w:style w:type="character" w:customStyle="1" w:styleId="BodyTextIndent2Char">
    <w:name w:val="Body Text Indent 2 Char"/>
    <w:aliases w:val="Знак Char,Знак1 Char"/>
    <w:uiPriority w:val="99"/>
    <w:qFormat/>
    <w:locked/>
    <w:rsid w:val="00494176"/>
    <w:rPr>
      <w:rFonts w:ascii="Arial" w:hAnsi="Arial"/>
      <w:lang w:val="en-GB" w:eastAsia="en-US"/>
    </w:rPr>
  </w:style>
  <w:style w:type="character" w:customStyle="1" w:styleId="BodyTextIndentChar">
    <w:name w:val="Body Text Indent Char"/>
    <w:aliases w:val="текст Char"/>
    <w:uiPriority w:val="99"/>
    <w:qFormat/>
    <w:locked/>
    <w:rsid w:val="00494176"/>
    <w:rPr>
      <w:sz w:val="24"/>
      <w:lang w:val="ru-RU" w:eastAsia="ru-RU"/>
    </w:rPr>
  </w:style>
  <w:style w:type="character" w:customStyle="1" w:styleId="BodyTextIndent3Char">
    <w:name w:val="Body Text Indent 3 Char"/>
    <w:aliases w:val="Знак2 Char"/>
    <w:uiPriority w:val="99"/>
    <w:qFormat/>
    <w:locked/>
    <w:rsid w:val="00494176"/>
    <w:rPr>
      <w:sz w:val="24"/>
      <w:lang w:val="ru-RU" w:eastAsia="ru-RU"/>
    </w:rPr>
  </w:style>
  <w:style w:type="character" w:customStyle="1" w:styleId="FootnoteTextChar">
    <w:name w:val="Footnote Text Char"/>
    <w:uiPriority w:val="99"/>
    <w:semiHidden/>
    <w:qFormat/>
    <w:locked/>
    <w:rsid w:val="00494176"/>
    <w:rPr>
      <w:lang w:val="ru-RU" w:eastAsia="ru-RU"/>
    </w:rPr>
  </w:style>
  <w:style w:type="character" w:customStyle="1" w:styleId="DateChar">
    <w:name w:val="Date Char"/>
    <w:uiPriority w:val="99"/>
    <w:semiHidden/>
    <w:qFormat/>
    <w:locked/>
    <w:rsid w:val="00494176"/>
    <w:rPr>
      <w:sz w:val="24"/>
      <w:lang w:val="ru-RU" w:eastAsia="ru-RU"/>
    </w:rPr>
  </w:style>
  <w:style w:type="character" w:customStyle="1" w:styleId="FooterChar">
    <w:name w:val="Footer Char"/>
    <w:uiPriority w:val="99"/>
    <w:qFormat/>
    <w:locked/>
    <w:rsid w:val="00494176"/>
    <w:rPr>
      <w:sz w:val="24"/>
      <w:lang w:val="ru-RU" w:eastAsia="ru-RU"/>
    </w:rPr>
  </w:style>
  <w:style w:type="character" w:customStyle="1" w:styleId="HeaderChar1">
    <w:name w:val="Header Char1"/>
    <w:uiPriority w:val="99"/>
    <w:qFormat/>
    <w:locked/>
    <w:rsid w:val="00494176"/>
    <w:rPr>
      <w:sz w:val="24"/>
      <w:lang w:val="ru-RU" w:eastAsia="ru-RU"/>
    </w:rPr>
  </w:style>
  <w:style w:type="character" w:customStyle="1" w:styleId="BodyText2Char">
    <w:name w:val="Body Text 2 Char"/>
    <w:uiPriority w:val="99"/>
    <w:semiHidden/>
    <w:qFormat/>
    <w:locked/>
    <w:rsid w:val="00494176"/>
    <w:rPr>
      <w:sz w:val="24"/>
      <w:lang w:val="ru-RU" w:eastAsia="ru-RU"/>
    </w:rPr>
  </w:style>
  <w:style w:type="character" w:customStyle="1" w:styleId="DocumentMapChar">
    <w:name w:val="Document Map Char"/>
    <w:uiPriority w:val="99"/>
    <w:semiHidden/>
    <w:qFormat/>
    <w:locked/>
    <w:rsid w:val="00494176"/>
    <w:rPr>
      <w:sz w:val="2"/>
      <w:lang w:val="ru-RU" w:eastAsia="ru-RU"/>
    </w:rPr>
  </w:style>
  <w:style w:type="character" w:customStyle="1" w:styleId="TitleChar">
    <w:name w:val="Title Char"/>
    <w:uiPriority w:val="99"/>
    <w:qFormat/>
    <w:locked/>
    <w:rsid w:val="00494176"/>
    <w:rPr>
      <w:sz w:val="24"/>
      <w:lang w:val="ru-RU" w:eastAsia="ru-RU"/>
    </w:rPr>
  </w:style>
  <w:style w:type="character" w:customStyle="1" w:styleId="BodyText3Char">
    <w:name w:val="Body Text 3 Char"/>
    <w:uiPriority w:val="99"/>
    <w:qFormat/>
    <w:locked/>
    <w:rsid w:val="00494176"/>
    <w:rPr>
      <w:sz w:val="16"/>
      <w:lang w:val="ru-RU" w:eastAsia="ru-RU"/>
    </w:rPr>
  </w:style>
  <w:style w:type="character" w:customStyle="1" w:styleId="SubtitleChar">
    <w:name w:val="Subtitle Char"/>
    <w:uiPriority w:val="99"/>
    <w:qFormat/>
    <w:locked/>
    <w:rsid w:val="00494176"/>
    <w:rPr>
      <w:rFonts w:ascii="Cambria" w:hAnsi="Cambria"/>
      <w:sz w:val="24"/>
      <w:lang w:val="ru-RU" w:eastAsia="ru-RU"/>
    </w:rPr>
  </w:style>
  <w:style w:type="character" w:customStyle="1" w:styleId="HTMLPreformattedChar">
    <w:name w:val="HTML Preformatted Char"/>
    <w:uiPriority w:val="99"/>
    <w:semiHidden/>
    <w:qFormat/>
    <w:locked/>
    <w:rsid w:val="00494176"/>
    <w:rPr>
      <w:rFonts w:ascii="Courier New" w:hAnsi="Courier New"/>
      <w:lang w:val="ru-RU" w:eastAsia="ru-RU"/>
    </w:rPr>
  </w:style>
  <w:style w:type="character" w:customStyle="1" w:styleId="PlainTextChar">
    <w:name w:val="Plain Text Char"/>
    <w:uiPriority w:val="99"/>
    <w:semiHidden/>
    <w:qFormat/>
    <w:locked/>
    <w:rsid w:val="00494176"/>
    <w:rPr>
      <w:rFonts w:ascii="Courier New" w:hAnsi="Courier New"/>
      <w:lang w:val="ru-RU" w:eastAsia="ru-RU"/>
    </w:rPr>
  </w:style>
  <w:style w:type="character" w:customStyle="1" w:styleId="NoteHeadingChar">
    <w:name w:val="Note Heading Char"/>
    <w:uiPriority w:val="99"/>
    <w:semiHidden/>
    <w:qFormat/>
    <w:locked/>
    <w:rsid w:val="00494176"/>
    <w:rPr>
      <w:sz w:val="24"/>
      <w:lang w:val="ru-RU" w:eastAsia="ru-RU"/>
    </w:rPr>
  </w:style>
  <w:style w:type="character" w:customStyle="1" w:styleId="BodyTextFirstIndentChar">
    <w:name w:val="Body Text First Indent Char"/>
    <w:uiPriority w:val="99"/>
    <w:semiHidden/>
    <w:qFormat/>
    <w:locked/>
    <w:rsid w:val="00494176"/>
    <w:rPr>
      <w:rFonts w:cs="Times New Roman"/>
      <w:sz w:val="24"/>
      <w:szCs w:val="24"/>
      <w:lang w:val="ru-RU" w:eastAsia="ru-RU" w:bidi="ar-SA"/>
    </w:rPr>
  </w:style>
  <w:style w:type="character" w:customStyle="1" w:styleId="BodyTextFirstIndent2Char">
    <w:name w:val="Body Text First Indent 2 Char"/>
    <w:uiPriority w:val="99"/>
    <w:semiHidden/>
    <w:qFormat/>
    <w:locked/>
    <w:rsid w:val="00494176"/>
    <w:rPr>
      <w:rFonts w:cs="Times New Roman"/>
      <w:sz w:val="24"/>
      <w:szCs w:val="24"/>
      <w:lang w:val="en-GB" w:eastAsia="ru-RU" w:bidi="ar-SA"/>
    </w:rPr>
  </w:style>
  <w:style w:type="character" w:customStyle="1" w:styleId="BalloonTextChar">
    <w:name w:val="Balloon Text Char"/>
    <w:uiPriority w:val="99"/>
    <w:qFormat/>
    <w:locked/>
    <w:rsid w:val="00494176"/>
    <w:rPr>
      <w:rFonts w:ascii="Segoe UI" w:hAnsi="Segoe UI"/>
      <w:sz w:val="18"/>
      <w:lang w:val="ru-RU" w:eastAsia="ru-RU"/>
    </w:rPr>
  </w:style>
  <w:style w:type="character" w:customStyle="1" w:styleId="EndnoteTextChar">
    <w:name w:val="Endnote Text Char"/>
    <w:uiPriority w:val="99"/>
    <w:qFormat/>
    <w:locked/>
    <w:rsid w:val="00494176"/>
    <w:rPr>
      <w:rFonts w:cs="Times New Roman"/>
      <w:lang w:val="ru-RU" w:eastAsia="ru-RU" w:bidi="ar-SA"/>
    </w:rPr>
  </w:style>
  <w:style w:type="paragraph" w:customStyle="1" w:styleId="affffd">
    <w:name w:val="Мой"/>
    <w:uiPriority w:val="99"/>
    <w:qFormat/>
    <w:rsid w:val="00494176"/>
    <w:pPr>
      <w:shd w:val="clear" w:color="auto" w:fill="FFFFFF"/>
      <w:ind w:firstLine="720"/>
      <w:jc w:val="both"/>
    </w:pPr>
    <w:rPr>
      <w:rFonts w:ascii="Arial" w:eastAsia="Times New Roman" w:hAnsi="Arial"/>
      <w:color w:val="000000"/>
      <w:sz w:val="24"/>
    </w:rPr>
  </w:style>
  <w:style w:type="paragraph" w:customStyle="1" w:styleId="46">
    <w:name w:val="Знак Знак4"/>
    <w:basedOn w:val="a1"/>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3111">
    <w:name w:val="Знак3 Знак Знак Знак Знак Знак11"/>
    <w:basedOn w:val="a1"/>
    <w:qFormat/>
    <w:rsid w:val="00494176"/>
    <w:pPr>
      <w:widowControl w:val="0"/>
      <w:adjustRightInd w:val="0"/>
      <w:spacing w:after="160" w:line="240" w:lineRule="exact"/>
      <w:jc w:val="right"/>
    </w:pPr>
    <w:rPr>
      <w:rFonts w:ascii="Arial" w:hAnsi="Arial" w:cs="Arial"/>
      <w:sz w:val="20"/>
      <w:szCs w:val="20"/>
      <w:lang w:val="en-GB" w:eastAsia="en-US"/>
    </w:rPr>
  </w:style>
  <w:style w:type="paragraph" w:customStyle="1" w:styleId="1f6">
    <w:name w:val="З1"/>
    <w:basedOn w:val="1"/>
    <w:uiPriority w:val="99"/>
    <w:qFormat/>
    <w:rsid w:val="00494176"/>
    <w:pPr>
      <w:keepLines w:val="0"/>
      <w:suppressAutoHyphens/>
      <w:spacing w:before="0" w:line="240" w:lineRule="auto"/>
      <w:ind w:firstLine="709"/>
      <w:jc w:val="center"/>
      <w:outlineLvl w:val="9"/>
    </w:pPr>
    <w:rPr>
      <w:rFonts w:ascii="Times New Roman" w:hAnsi="Times New Roman"/>
      <w:color w:val="auto"/>
      <w:lang w:val="ru-RU" w:eastAsia="ar-SA"/>
    </w:rPr>
  </w:style>
  <w:style w:type="character" w:customStyle="1" w:styleId="1f7">
    <w:name w:val="Основной текст Знак1"/>
    <w:aliases w:val="Список 1 Знак1,Body Text Char Знак1,Знак8 Знак Знак1,Основной текст Знак Знак Знак Знак2,Основной текст Знак Знак Знак Знак Знак1,body text Знак Знак Знак1,Основной текст Знак2"/>
    <w:uiPriority w:val="99"/>
    <w:qFormat/>
    <w:rsid w:val="00494176"/>
    <w:rPr>
      <w:b/>
      <w:sz w:val="28"/>
    </w:rPr>
  </w:style>
  <w:style w:type="character" w:customStyle="1" w:styleId="1f8">
    <w:name w:val="Основной текст с отступом Знак1"/>
    <w:aliases w:val="текст Знак1"/>
    <w:uiPriority w:val="99"/>
    <w:qFormat/>
    <w:rsid w:val="00494176"/>
    <w:rPr>
      <w:b/>
      <w:sz w:val="24"/>
    </w:rPr>
  </w:style>
  <w:style w:type="paragraph" w:customStyle="1" w:styleId="53">
    <w:name w:val="Знак Знак5"/>
    <w:basedOn w:val="a1"/>
    <w:rsid w:val="00494176"/>
    <w:pPr>
      <w:widowControl w:val="0"/>
      <w:adjustRightInd w:val="0"/>
      <w:spacing w:after="160" w:line="240" w:lineRule="exact"/>
      <w:jc w:val="right"/>
    </w:pPr>
    <w:rPr>
      <w:rFonts w:ascii="Arial" w:hAnsi="Arial" w:cs="Arial"/>
      <w:sz w:val="20"/>
      <w:szCs w:val="20"/>
      <w:lang w:val="en-GB" w:eastAsia="en-US"/>
    </w:rPr>
  </w:style>
  <w:style w:type="numbering" w:styleId="1ai">
    <w:name w:val="Outline List 1"/>
    <w:basedOn w:val="a4"/>
    <w:qFormat/>
    <w:rsid w:val="00494176"/>
  </w:style>
  <w:style w:type="character" w:customStyle="1" w:styleId="1f9">
    <w:name w:val="Параграф Знак Знак1"/>
    <w:semiHidden/>
    <w:qFormat/>
    <w:locked/>
    <w:rsid w:val="00494176"/>
    <w:rPr>
      <w:rFonts w:ascii="Calibri" w:hAnsi="Calibri"/>
      <w:b/>
      <w:sz w:val="28"/>
    </w:rPr>
  </w:style>
  <w:style w:type="character" w:customStyle="1" w:styleId="1fa">
    <w:name w:val="_Подпункт Знак Знак1"/>
    <w:semiHidden/>
    <w:qFormat/>
    <w:locked/>
    <w:rsid w:val="00494176"/>
    <w:rPr>
      <w:b/>
      <w:sz w:val="24"/>
      <w:lang w:val="ru-RU" w:eastAsia="ru-RU"/>
    </w:rPr>
  </w:style>
  <w:style w:type="character" w:customStyle="1" w:styleId="190">
    <w:name w:val="Знак Знак19"/>
    <w:qFormat/>
    <w:locked/>
    <w:rsid w:val="00494176"/>
    <w:rPr>
      <w:i/>
      <w:iCs/>
      <w:sz w:val="22"/>
      <w:szCs w:val="22"/>
      <w:lang w:val="ru-RU" w:eastAsia="ru-RU" w:bidi="ar-SA"/>
    </w:rPr>
  </w:style>
  <w:style w:type="character" w:customStyle="1" w:styleId="180">
    <w:name w:val="Знак Знак18"/>
    <w:qFormat/>
    <w:locked/>
    <w:rsid w:val="00494176"/>
    <w:rPr>
      <w:rFonts w:ascii="Calibri" w:hAnsi="Calibri"/>
      <w:sz w:val="24"/>
    </w:rPr>
  </w:style>
  <w:style w:type="character" w:customStyle="1" w:styleId="170">
    <w:name w:val="Знак Знак17"/>
    <w:qFormat/>
    <w:locked/>
    <w:rsid w:val="00494176"/>
    <w:rPr>
      <w:rFonts w:ascii="Calibri" w:hAnsi="Calibri"/>
      <w:i/>
      <w:sz w:val="24"/>
    </w:rPr>
  </w:style>
  <w:style w:type="character" w:customStyle="1" w:styleId="160">
    <w:name w:val="Знак Знак16"/>
    <w:qFormat/>
    <w:locked/>
    <w:rsid w:val="00494176"/>
    <w:rPr>
      <w:rFonts w:ascii="Arial" w:hAnsi="Arial" w:cs="Arial"/>
      <w:b/>
      <w:bCs/>
      <w:i/>
      <w:iCs/>
      <w:sz w:val="18"/>
      <w:szCs w:val="18"/>
      <w:lang w:val="ru-RU" w:eastAsia="ru-RU" w:bidi="ar-SA"/>
    </w:rPr>
  </w:style>
  <w:style w:type="character" w:customStyle="1" w:styleId="200">
    <w:name w:val="Знак Знак20"/>
    <w:aliases w:val="Знак1 Знак Знак1"/>
    <w:qFormat/>
    <w:locked/>
    <w:rsid w:val="00494176"/>
    <w:rPr>
      <w:sz w:val="24"/>
    </w:rPr>
  </w:style>
  <w:style w:type="character" w:customStyle="1" w:styleId="2f3">
    <w:name w:val="текст Знак Знак2"/>
    <w:qFormat/>
    <w:locked/>
    <w:rsid w:val="00494176"/>
    <w:rPr>
      <w:sz w:val="24"/>
      <w:lang w:val="ru-RU" w:eastAsia="ru-RU"/>
    </w:rPr>
  </w:style>
  <w:style w:type="character" w:customStyle="1" w:styleId="240">
    <w:name w:val="Знак2 Знак Знак4"/>
    <w:qFormat/>
    <w:locked/>
    <w:rsid w:val="00494176"/>
    <w:rPr>
      <w:sz w:val="24"/>
      <w:lang w:val="ru-RU" w:eastAsia="ru-RU"/>
    </w:rPr>
  </w:style>
  <w:style w:type="character" w:customStyle="1" w:styleId="150">
    <w:name w:val="Знак Знак15"/>
    <w:semiHidden/>
    <w:qFormat/>
    <w:locked/>
    <w:rsid w:val="00494176"/>
    <w:rPr>
      <w:sz w:val="20"/>
    </w:rPr>
  </w:style>
  <w:style w:type="character" w:customStyle="1" w:styleId="140">
    <w:name w:val="Знак Знак14"/>
    <w:qFormat/>
    <w:locked/>
    <w:rsid w:val="00494176"/>
    <w:rPr>
      <w:sz w:val="24"/>
    </w:rPr>
  </w:style>
  <w:style w:type="character" w:customStyle="1" w:styleId="131">
    <w:name w:val="Знак Знак13"/>
    <w:qFormat/>
    <w:locked/>
    <w:rsid w:val="00494176"/>
    <w:rPr>
      <w:sz w:val="24"/>
      <w:lang w:val="ru-RU" w:eastAsia="ru-RU"/>
    </w:rPr>
  </w:style>
  <w:style w:type="character" w:customStyle="1" w:styleId="122">
    <w:name w:val="Знак Знак12"/>
    <w:qFormat/>
    <w:locked/>
    <w:rsid w:val="00494176"/>
    <w:rPr>
      <w:sz w:val="24"/>
      <w:lang w:val="ru-RU" w:eastAsia="ru-RU"/>
    </w:rPr>
  </w:style>
  <w:style w:type="character" w:customStyle="1" w:styleId="115">
    <w:name w:val="Знак Знак11"/>
    <w:qFormat/>
    <w:locked/>
    <w:rsid w:val="00494176"/>
    <w:rPr>
      <w:sz w:val="24"/>
    </w:rPr>
  </w:style>
  <w:style w:type="character" w:customStyle="1" w:styleId="100">
    <w:name w:val="Знак Знак10"/>
    <w:qFormat/>
    <w:locked/>
    <w:rsid w:val="00494176"/>
    <w:rPr>
      <w:sz w:val="2"/>
    </w:rPr>
  </w:style>
  <w:style w:type="character" w:customStyle="1" w:styleId="92">
    <w:name w:val="Знак Знак9"/>
    <w:qFormat/>
    <w:locked/>
    <w:rsid w:val="00494176"/>
    <w:rPr>
      <w:sz w:val="24"/>
      <w:lang w:val="ru-RU" w:eastAsia="ru-RU"/>
    </w:rPr>
  </w:style>
  <w:style w:type="character" w:customStyle="1" w:styleId="81">
    <w:name w:val="Знак Знак8"/>
    <w:qFormat/>
    <w:locked/>
    <w:rsid w:val="00494176"/>
    <w:rPr>
      <w:sz w:val="16"/>
      <w:lang w:val="ru-RU" w:eastAsia="ru-RU"/>
    </w:rPr>
  </w:style>
  <w:style w:type="character" w:customStyle="1" w:styleId="72">
    <w:name w:val="Знак Знак7"/>
    <w:qFormat/>
    <w:locked/>
    <w:rsid w:val="00494176"/>
    <w:rPr>
      <w:rFonts w:ascii="Cambria" w:hAnsi="Cambria"/>
      <w:sz w:val="24"/>
    </w:rPr>
  </w:style>
  <w:style w:type="character" w:customStyle="1" w:styleId="62">
    <w:name w:val="Знак Знак6"/>
    <w:qFormat/>
    <w:locked/>
    <w:rsid w:val="00494176"/>
    <w:rPr>
      <w:rFonts w:ascii="Courier New" w:hAnsi="Courier New"/>
      <w:sz w:val="20"/>
    </w:rPr>
  </w:style>
  <w:style w:type="character" w:customStyle="1" w:styleId="73">
    <w:name w:val="Знак Знак73"/>
    <w:qFormat/>
    <w:locked/>
    <w:rsid w:val="00494176"/>
    <w:rPr>
      <w:b/>
      <w:i/>
      <w:sz w:val="24"/>
      <w:lang w:val="ru-RU" w:eastAsia="ru-RU"/>
    </w:rPr>
  </w:style>
  <w:style w:type="character" w:customStyle="1" w:styleId="530">
    <w:name w:val="Знак Знак53"/>
    <w:qFormat/>
    <w:rsid w:val="00494176"/>
    <w:rPr>
      <w:sz w:val="24"/>
    </w:rPr>
  </w:style>
  <w:style w:type="character" w:customStyle="1" w:styleId="430">
    <w:name w:val="Знак Знак43"/>
    <w:qFormat/>
    <w:rsid w:val="00494176"/>
    <w:rPr>
      <w:b/>
      <w:sz w:val="28"/>
    </w:rPr>
  </w:style>
  <w:style w:type="character" w:customStyle="1" w:styleId="330">
    <w:name w:val="Знак Знак33"/>
    <w:semiHidden/>
    <w:locked/>
    <w:rsid w:val="00494176"/>
    <w:rPr>
      <w:sz w:val="24"/>
      <w:lang w:val="ru-RU" w:eastAsia="ru-RU"/>
    </w:rPr>
  </w:style>
  <w:style w:type="character" w:customStyle="1" w:styleId="63">
    <w:name w:val="Знак Знак63"/>
    <w:qFormat/>
    <w:locked/>
    <w:rsid w:val="00494176"/>
    <w:rPr>
      <w:sz w:val="24"/>
      <w:lang w:val="ru-RU" w:eastAsia="ru-RU"/>
    </w:rPr>
  </w:style>
  <w:style w:type="character" w:customStyle="1" w:styleId="250">
    <w:name w:val="Знак Знак25"/>
    <w:qFormat/>
    <w:locked/>
    <w:rsid w:val="00494176"/>
    <w:rPr>
      <w:sz w:val="24"/>
      <w:lang w:val="ru-RU" w:eastAsia="ru-RU"/>
    </w:rPr>
  </w:style>
  <w:style w:type="character" w:customStyle="1" w:styleId="1220">
    <w:name w:val="Знак Знак122"/>
    <w:qFormat/>
    <w:locked/>
    <w:rsid w:val="00494176"/>
    <w:rPr>
      <w:rFonts w:ascii="Arial" w:hAnsi="Arial"/>
      <w:b/>
      <w:kern w:val="32"/>
      <w:sz w:val="32"/>
      <w:lang w:val="ru-RU" w:eastAsia="ru-RU"/>
    </w:rPr>
  </w:style>
  <w:style w:type="character" w:customStyle="1" w:styleId="1130">
    <w:name w:val="Знак Знак113"/>
    <w:qFormat/>
    <w:locked/>
    <w:rsid w:val="00494176"/>
    <w:rPr>
      <w:rFonts w:ascii="Arial" w:hAnsi="Arial"/>
      <w:b/>
      <w:i/>
      <w:sz w:val="28"/>
      <w:lang w:val="ru-RU" w:eastAsia="ru-RU"/>
    </w:rPr>
  </w:style>
  <w:style w:type="character" w:customStyle="1" w:styleId="102">
    <w:name w:val="Знак Знак102"/>
    <w:qFormat/>
    <w:rsid w:val="00494176"/>
    <w:rPr>
      <w:rFonts w:ascii="Arial" w:hAnsi="Arial"/>
      <w:b/>
      <w:sz w:val="26"/>
      <w:lang w:val="ru-RU" w:eastAsia="ru-RU"/>
    </w:rPr>
  </w:style>
  <w:style w:type="character" w:customStyle="1" w:styleId="1120">
    <w:name w:val="Знак Знак112"/>
    <w:qFormat/>
    <w:locked/>
    <w:rsid w:val="00494176"/>
    <w:rPr>
      <w:rFonts w:ascii="Segoe UI" w:hAnsi="Segoe UI"/>
      <w:sz w:val="18"/>
    </w:rPr>
  </w:style>
  <w:style w:type="paragraph" w:styleId="affffe">
    <w:name w:val="TOC Heading"/>
    <w:basedOn w:val="1"/>
    <w:next w:val="a1"/>
    <w:uiPriority w:val="39"/>
    <w:qFormat/>
    <w:rsid w:val="00494176"/>
    <w:pPr>
      <w:outlineLvl w:val="9"/>
    </w:pPr>
    <w:rPr>
      <w:bCs w:val="0"/>
      <w:lang w:val="ru-RU" w:eastAsia="en-US"/>
    </w:rPr>
  </w:style>
  <w:style w:type="character" w:customStyle="1" w:styleId="241">
    <w:name w:val="Знак Знак24"/>
    <w:qFormat/>
    <w:locked/>
    <w:rsid w:val="00494176"/>
    <w:rPr>
      <w:rFonts w:cs="Times New Roman"/>
    </w:rPr>
  </w:style>
  <w:style w:type="character" w:customStyle="1" w:styleId="182">
    <w:name w:val="Знак Знак182"/>
    <w:qFormat/>
    <w:rsid w:val="00494176"/>
    <w:rPr>
      <w:i/>
      <w:sz w:val="22"/>
      <w:lang w:val="ru-RU" w:eastAsia="ru-RU"/>
    </w:rPr>
  </w:style>
  <w:style w:type="paragraph" w:customStyle="1" w:styleId="231">
    <w:name w:val="Знак Знак23"/>
    <w:basedOn w:val="a1"/>
    <w:qFormat/>
    <w:rsid w:val="00494176"/>
    <w:pPr>
      <w:widowControl w:val="0"/>
      <w:adjustRightInd w:val="0"/>
      <w:spacing w:after="160" w:line="240" w:lineRule="exact"/>
      <w:jc w:val="right"/>
    </w:pPr>
    <w:rPr>
      <w:rFonts w:ascii="Arial" w:hAnsi="Arial" w:cs="Arial"/>
      <w:sz w:val="20"/>
      <w:szCs w:val="20"/>
      <w:lang w:val="en-GB" w:eastAsia="en-US"/>
    </w:rPr>
  </w:style>
  <w:style w:type="character" w:customStyle="1" w:styleId="191">
    <w:name w:val="Знак Знак191"/>
    <w:qFormat/>
    <w:locked/>
    <w:rsid w:val="00494176"/>
    <w:rPr>
      <w:i/>
      <w:sz w:val="22"/>
      <w:lang w:val="ru-RU" w:eastAsia="ru-RU"/>
    </w:rPr>
  </w:style>
  <w:style w:type="character" w:customStyle="1" w:styleId="181">
    <w:name w:val="Знак Знак181"/>
    <w:semiHidden/>
    <w:qFormat/>
    <w:locked/>
    <w:rsid w:val="00494176"/>
    <w:rPr>
      <w:rFonts w:ascii="Calibri" w:hAnsi="Calibri"/>
      <w:sz w:val="24"/>
      <w:lang w:val="ru-RU" w:eastAsia="ru-RU"/>
    </w:rPr>
  </w:style>
  <w:style w:type="character" w:customStyle="1" w:styleId="171">
    <w:name w:val="Знак Знак171"/>
    <w:semiHidden/>
    <w:qFormat/>
    <w:locked/>
    <w:rsid w:val="00494176"/>
    <w:rPr>
      <w:rFonts w:ascii="Calibri" w:hAnsi="Calibri"/>
      <w:i/>
      <w:sz w:val="24"/>
      <w:lang w:val="ru-RU" w:eastAsia="ru-RU"/>
    </w:rPr>
  </w:style>
  <w:style w:type="character" w:customStyle="1" w:styleId="161">
    <w:name w:val="Знак Знак161"/>
    <w:qFormat/>
    <w:locked/>
    <w:rsid w:val="00494176"/>
    <w:rPr>
      <w:rFonts w:ascii="Arial" w:hAnsi="Arial"/>
      <w:b/>
      <w:i/>
      <w:sz w:val="18"/>
      <w:lang w:val="ru-RU" w:eastAsia="ru-RU"/>
    </w:rPr>
  </w:style>
  <w:style w:type="character" w:customStyle="1" w:styleId="151">
    <w:name w:val="Знак Знак151"/>
    <w:semiHidden/>
    <w:qFormat/>
    <w:locked/>
    <w:rsid w:val="00494176"/>
    <w:rPr>
      <w:lang w:val="ru-RU" w:eastAsia="ru-RU"/>
    </w:rPr>
  </w:style>
  <w:style w:type="character" w:customStyle="1" w:styleId="141">
    <w:name w:val="Знак Знак141"/>
    <w:semiHidden/>
    <w:qFormat/>
    <w:locked/>
    <w:rsid w:val="00494176"/>
    <w:rPr>
      <w:sz w:val="24"/>
      <w:lang w:val="ru-RU" w:eastAsia="ru-RU"/>
    </w:rPr>
  </w:style>
  <w:style w:type="character" w:customStyle="1" w:styleId="1310">
    <w:name w:val="Знак Знак131"/>
    <w:qFormat/>
    <w:locked/>
    <w:rsid w:val="00494176"/>
    <w:rPr>
      <w:sz w:val="24"/>
      <w:lang w:val="ru-RU" w:eastAsia="ru-RU"/>
    </w:rPr>
  </w:style>
  <w:style w:type="character" w:customStyle="1" w:styleId="1210">
    <w:name w:val="Знак Знак121"/>
    <w:qFormat/>
    <w:locked/>
    <w:rsid w:val="00494176"/>
    <w:rPr>
      <w:sz w:val="24"/>
      <w:lang w:val="ru-RU" w:eastAsia="ru-RU"/>
    </w:rPr>
  </w:style>
  <w:style w:type="character" w:customStyle="1" w:styleId="1111">
    <w:name w:val="Знак Знак111"/>
    <w:semiHidden/>
    <w:qFormat/>
    <w:locked/>
    <w:rsid w:val="00494176"/>
    <w:rPr>
      <w:sz w:val="24"/>
      <w:lang w:val="ru-RU" w:eastAsia="ru-RU"/>
    </w:rPr>
  </w:style>
  <w:style w:type="character" w:customStyle="1" w:styleId="101">
    <w:name w:val="Знак Знак101"/>
    <w:semiHidden/>
    <w:qFormat/>
    <w:locked/>
    <w:rsid w:val="00494176"/>
    <w:rPr>
      <w:sz w:val="2"/>
      <w:lang w:val="ru-RU" w:eastAsia="ru-RU"/>
    </w:rPr>
  </w:style>
  <w:style w:type="character" w:customStyle="1" w:styleId="810">
    <w:name w:val="Знак Знак81"/>
    <w:qFormat/>
    <w:locked/>
    <w:rsid w:val="00494176"/>
    <w:rPr>
      <w:sz w:val="16"/>
      <w:lang w:val="ru-RU" w:eastAsia="ru-RU"/>
    </w:rPr>
  </w:style>
  <w:style w:type="character" w:customStyle="1" w:styleId="720">
    <w:name w:val="Знак Знак72"/>
    <w:qFormat/>
    <w:locked/>
    <w:rsid w:val="00494176"/>
    <w:rPr>
      <w:rFonts w:ascii="Cambria" w:hAnsi="Cambria"/>
      <w:sz w:val="24"/>
      <w:lang w:val="ru-RU" w:eastAsia="ru-RU"/>
    </w:rPr>
  </w:style>
  <w:style w:type="character" w:customStyle="1" w:styleId="620">
    <w:name w:val="Знак Знак62"/>
    <w:semiHidden/>
    <w:qFormat/>
    <w:locked/>
    <w:rsid w:val="00494176"/>
    <w:rPr>
      <w:rFonts w:ascii="Courier New" w:hAnsi="Courier New"/>
      <w:lang w:val="ru-RU" w:eastAsia="ru-RU"/>
    </w:rPr>
  </w:style>
  <w:style w:type="character" w:customStyle="1" w:styleId="520">
    <w:name w:val="Знак Знак52"/>
    <w:semiHidden/>
    <w:qFormat/>
    <w:locked/>
    <w:rsid w:val="00494176"/>
    <w:rPr>
      <w:rFonts w:ascii="Courier New" w:hAnsi="Courier New"/>
      <w:lang w:val="ru-RU" w:eastAsia="ru-RU"/>
    </w:rPr>
  </w:style>
  <w:style w:type="character" w:customStyle="1" w:styleId="420">
    <w:name w:val="Знак Знак42"/>
    <w:semiHidden/>
    <w:qFormat/>
    <w:locked/>
    <w:rsid w:val="00494176"/>
    <w:rPr>
      <w:sz w:val="24"/>
      <w:lang w:val="ru-RU" w:eastAsia="ru-RU"/>
    </w:rPr>
  </w:style>
  <w:style w:type="character" w:customStyle="1" w:styleId="192">
    <w:name w:val="Знак Знак192"/>
    <w:qFormat/>
    <w:locked/>
    <w:rsid w:val="00494176"/>
    <w:rPr>
      <w:i/>
      <w:sz w:val="22"/>
      <w:lang w:val="ru-RU" w:eastAsia="ru-RU"/>
    </w:rPr>
  </w:style>
  <w:style w:type="character" w:customStyle="1" w:styleId="183">
    <w:name w:val="Знак Знак183"/>
    <w:semiHidden/>
    <w:qFormat/>
    <w:locked/>
    <w:rsid w:val="00494176"/>
    <w:rPr>
      <w:b/>
      <w:sz w:val="24"/>
      <w:lang w:val="ru-RU" w:eastAsia="ru-RU"/>
    </w:rPr>
  </w:style>
  <w:style w:type="character" w:customStyle="1" w:styleId="172">
    <w:name w:val="Знак Знак172"/>
    <w:semiHidden/>
    <w:qFormat/>
    <w:locked/>
    <w:rsid w:val="00494176"/>
    <w:rPr>
      <w:b/>
      <w:sz w:val="24"/>
      <w:lang w:val="ru-RU" w:eastAsia="ru-RU"/>
    </w:rPr>
  </w:style>
  <w:style w:type="character" w:customStyle="1" w:styleId="162">
    <w:name w:val="Знак Знак162"/>
    <w:qFormat/>
    <w:locked/>
    <w:rsid w:val="00494176"/>
    <w:rPr>
      <w:rFonts w:ascii="Arial" w:hAnsi="Arial"/>
      <w:b/>
      <w:i/>
      <w:sz w:val="18"/>
      <w:lang w:val="ru-RU" w:eastAsia="ru-RU"/>
    </w:rPr>
  </w:style>
  <w:style w:type="character" w:customStyle="1" w:styleId="152">
    <w:name w:val="Знак Знак152"/>
    <w:semiHidden/>
    <w:qFormat/>
    <w:locked/>
    <w:rsid w:val="00494176"/>
    <w:rPr>
      <w:lang w:val="ru-RU" w:eastAsia="ru-RU"/>
    </w:rPr>
  </w:style>
  <w:style w:type="character" w:customStyle="1" w:styleId="142">
    <w:name w:val="Знак Знак142"/>
    <w:semiHidden/>
    <w:qFormat/>
    <w:locked/>
    <w:rsid w:val="00494176"/>
    <w:rPr>
      <w:sz w:val="24"/>
      <w:lang w:val="ru-RU" w:eastAsia="ru-RU"/>
    </w:rPr>
  </w:style>
  <w:style w:type="character" w:customStyle="1" w:styleId="132">
    <w:name w:val="Знак Знак132"/>
    <w:qFormat/>
    <w:locked/>
    <w:rsid w:val="00494176"/>
    <w:rPr>
      <w:sz w:val="24"/>
      <w:lang w:val="ru-RU" w:eastAsia="ru-RU"/>
    </w:rPr>
  </w:style>
  <w:style w:type="character" w:customStyle="1" w:styleId="123">
    <w:name w:val="Знак Знак123"/>
    <w:qFormat/>
    <w:locked/>
    <w:rsid w:val="00494176"/>
    <w:rPr>
      <w:sz w:val="24"/>
      <w:lang w:val="ru-RU" w:eastAsia="ru-RU"/>
    </w:rPr>
  </w:style>
  <w:style w:type="character" w:customStyle="1" w:styleId="1150">
    <w:name w:val="Знак Знак115"/>
    <w:semiHidden/>
    <w:qFormat/>
    <w:locked/>
    <w:rsid w:val="00494176"/>
    <w:rPr>
      <w:sz w:val="28"/>
      <w:lang w:val="ru-RU" w:eastAsia="ru-RU"/>
    </w:rPr>
  </w:style>
  <w:style w:type="character" w:customStyle="1" w:styleId="103">
    <w:name w:val="Знак Знак103"/>
    <w:semiHidden/>
    <w:qFormat/>
    <w:locked/>
    <w:rsid w:val="00494176"/>
    <w:rPr>
      <w:rFonts w:ascii="Tahoma" w:hAnsi="Tahoma"/>
      <w:lang w:val="ru-RU" w:eastAsia="ru-RU"/>
    </w:rPr>
  </w:style>
  <w:style w:type="character" w:customStyle="1" w:styleId="93">
    <w:name w:val="Знак Знак93"/>
    <w:qFormat/>
    <w:locked/>
    <w:rsid w:val="00494176"/>
    <w:rPr>
      <w:sz w:val="24"/>
      <w:lang w:val="ru-RU" w:eastAsia="ru-RU"/>
    </w:rPr>
  </w:style>
  <w:style w:type="character" w:customStyle="1" w:styleId="82">
    <w:name w:val="Знак Знак82"/>
    <w:qFormat/>
    <w:locked/>
    <w:rsid w:val="00494176"/>
    <w:rPr>
      <w:sz w:val="16"/>
      <w:lang w:val="ru-RU" w:eastAsia="ru-RU"/>
    </w:rPr>
  </w:style>
  <w:style w:type="character" w:customStyle="1" w:styleId="74">
    <w:name w:val="Знак Знак74"/>
    <w:qFormat/>
    <w:locked/>
    <w:rsid w:val="00494176"/>
    <w:rPr>
      <w:rFonts w:ascii="Arial" w:hAnsi="Arial"/>
      <w:sz w:val="24"/>
      <w:lang w:val="ru-RU" w:eastAsia="ru-RU"/>
    </w:rPr>
  </w:style>
  <w:style w:type="character" w:customStyle="1" w:styleId="64">
    <w:name w:val="Знак Знак64"/>
    <w:semiHidden/>
    <w:qFormat/>
    <w:locked/>
    <w:rsid w:val="00494176"/>
    <w:rPr>
      <w:rFonts w:ascii="Courier New" w:hAnsi="Courier New"/>
      <w:color w:val="000000"/>
      <w:lang w:val="ru-RU" w:eastAsia="ru-RU"/>
    </w:rPr>
  </w:style>
  <w:style w:type="character" w:customStyle="1" w:styleId="54">
    <w:name w:val="Знак Знак54"/>
    <w:semiHidden/>
    <w:qFormat/>
    <w:locked/>
    <w:rsid w:val="00494176"/>
    <w:rPr>
      <w:rFonts w:ascii="Courier New" w:hAnsi="Courier New"/>
      <w:lang w:val="ru-RU" w:eastAsia="ru-RU"/>
    </w:rPr>
  </w:style>
  <w:style w:type="character" w:customStyle="1" w:styleId="440">
    <w:name w:val="Знак Знак44"/>
    <w:semiHidden/>
    <w:qFormat/>
    <w:locked/>
    <w:rsid w:val="00494176"/>
    <w:rPr>
      <w:sz w:val="24"/>
      <w:lang w:val="ru-RU" w:eastAsia="ru-RU"/>
    </w:rPr>
  </w:style>
  <w:style w:type="character" w:customStyle="1" w:styleId="340">
    <w:name w:val="Знак Знак34"/>
    <w:semiHidden/>
    <w:qFormat/>
    <w:locked/>
    <w:rsid w:val="00494176"/>
    <w:rPr>
      <w:lang w:val="ru-RU" w:eastAsia="ru-RU"/>
    </w:rPr>
  </w:style>
  <w:style w:type="character" w:customStyle="1" w:styleId="270">
    <w:name w:val="Знак Знак27"/>
    <w:semiHidden/>
    <w:locked/>
    <w:rsid w:val="00494176"/>
    <w:rPr>
      <w:lang w:val="en-GB" w:eastAsia="ru-RU"/>
    </w:rPr>
  </w:style>
  <w:style w:type="character" w:customStyle="1" w:styleId="1140">
    <w:name w:val="Знак Знак114"/>
    <w:qFormat/>
    <w:rsid w:val="00494176"/>
    <w:rPr>
      <w:rFonts w:ascii="Segoe UI" w:hAnsi="Segoe UI"/>
      <w:sz w:val="18"/>
      <w:lang w:val="ru-RU" w:eastAsia="ru-RU"/>
    </w:rPr>
  </w:style>
  <w:style w:type="character" w:customStyle="1" w:styleId="260">
    <w:name w:val="Знак Знак26"/>
    <w:qFormat/>
    <w:rsid w:val="00494176"/>
    <w:rPr>
      <w:rFonts w:cs="Times New Roman"/>
      <w:lang w:val="ru-RU" w:eastAsia="ru-RU" w:bidi="ar-SA"/>
    </w:rPr>
  </w:style>
  <w:style w:type="paragraph" w:customStyle="1" w:styleId="normalcxsplast">
    <w:name w:val="normalcxsplast"/>
    <w:basedOn w:val="23"/>
    <w:qFormat/>
    <w:rsid w:val="00494176"/>
    <w:pPr>
      <w:suppressAutoHyphens w:val="0"/>
      <w:spacing w:before="100" w:beforeAutospacing="1" w:after="100" w:afterAutospacing="1"/>
    </w:pPr>
    <w:rPr>
      <w:szCs w:val="20"/>
    </w:rPr>
  </w:style>
  <w:style w:type="paragraph" w:customStyle="1" w:styleId="normalcxspmiddle">
    <w:name w:val="normalcxspmiddle"/>
    <w:basedOn w:val="23"/>
    <w:qFormat/>
    <w:rsid w:val="00494176"/>
    <w:pPr>
      <w:suppressAutoHyphens w:val="0"/>
      <w:spacing w:before="100" w:beforeAutospacing="1" w:after="100" w:afterAutospacing="1"/>
    </w:pPr>
    <w:rPr>
      <w:szCs w:val="20"/>
    </w:rPr>
  </w:style>
  <w:style w:type="paragraph" w:customStyle="1" w:styleId="-">
    <w:name w:val="Контракт-пункт"/>
    <w:basedOn w:val="23"/>
    <w:qFormat/>
    <w:rsid w:val="00494176"/>
    <w:pPr>
      <w:suppressAutoHyphens w:val="0"/>
      <w:jc w:val="both"/>
    </w:pPr>
    <w:rPr>
      <w:color w:val="000000"/>
      <w:szCs w:val="20"/>
    </w:rPr>
  </w:style>
  <w:style w:type="character" w:customStyle="1" w:styleId="2f4">
    <w:name w:val="Знак Знак2"/>
    <w:qFormat/>
    <w:rsid w:val="00494176"/>
    <w:rPr>
      <w:rFonts w:ascii="Segoe UI" w:hAnsi="Segoe UI" w:cs="Segoe UI"/>
      <w:sz w:val="18"/>
      <w:szCs w:val="18"/>
    </w:rPr>
  </w:style>
  <w:style w:type="character" w:customStyle="1" w:styleId="1fb">
    <w:name w:val="Знак Знак1"/>
    <w:qFormat/>
    <w:rsid w:val="00494176"/>
  </w:style>
  <w:style w:type="character" w:customStyle="1" w:styleId="ListParagraphChar">
    <w:name w:val="List Paragraph Char"/>
    <w:link w:val="1a"/>
    <w:uiPriority w:val="99"/>
    <w:qFormat/>
    <w:locked/>
    <w:rsid w:val="00494176"/>
    <w:rPr>
      <w:rFonts w:eastAsia="Times New Roman" w:cs="Calibri"/>
      <w:sz w:val="22"/>
      <w:szCs w:val="22"/>
    </w:rPr>
  </w:style>
  <w:style w:type="numbering" w:customStyle="1" w:styleId="116">
    <w:name w:val="Нет списка11"/>
    <w:next w:val="a4"/>
    <w:uiPriority w:val="99"/>
    <w:semiHidden/>
    <w:unhideWhenUsed/>
    <w:qFormat/>
    <w:rsid w:val="00494176"/>
  </w:style>
  <w:style w:type="numbering" w:customStyle="1" w:styleId="1112">
    <w:name w:val="Нет списка111"/>
    <w:next w:val="a4"/>
    <w:uiPriority w:val="99"/>
    <w:semiHidden/>
    <w:unhideWhenUsed/>
    <w:qFormat/>
    <w:rsid w:val="00494176"/>
  </w:style>
  <w:style w:type="character" w:styleId="afffff">
    <w:name w:val="Placeholder Text"/>
    <w:uiPriority w:val="99"/>
    <w:semiHidden/>
    <w:qFormat/>
    <w:rsid w:val="00494176"/>
    <w:rPr>
      <w:color w:val="808080"/>
    </w:rPr>
  </w:style>
  <w:style w:type="numbering" w:customStyle="1" w:styleId="11110">
    <w:name w:val="Нет списка1111"/>
    <w:next w:val="a4"/>
    <w:uiPriority w:val="99"/>
    <w:semiHidden/>
    <w:unhideWhenUsed/>
    <w:qFormat/>
    <w:rsid w:val="00494176"/>
  </w:style>
  <w:style w:type="table" w:customStyle="1" w:styleId="1fc">
    <w:name w:val="Сетка таблицы1"/>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a4"/>
    <w:next w:val="1ai"/>
    <w:uiPriority w:val="99"/>
    <w:qFormat/>
    <w:rsid w:val="00494176"/>
  </w:style>
  <w:style w:type="character" w:customStyle="1" w:styleId="contract1">
    <w:name w:val="contract Знак1"/>
    <w:aliases w:val="H2 Знак1,h2 Знак1,2 Знак1,Numbered text 3 Знак1,H21 Знак1,Раздел Знак1,H22 Знак1,H23 Знак1,H24 Знак1,H211 Знак1,H25 Знак1,H212 Знак1,H221 Знак1,H231 Знак1,H241 Знак1,H2111 Знак1,H26 Знак1,H213 Знак1,H222 Знак1,H232 Знак1"/>
    <w:uiPriority w:val="9"/>
    <w:semiHidden/>
    <w:rsid w:val="00494176"/>
    <w:rPr>
      <w:rFonts w:ascii="Cambria" w:eastAsia="Times New Roman" w:hAnsi="Cambria" w:cs="Times New Roman"/>
      <w:b/>
      <w:bCs/>
      <w:color w:val="4F81BD"/>
      <w:sz w:val="26"/>
      <w:szCs w:val="26"/>
    </w:rPr>
  </w:style>
  <w:style w:type="paragraph" w:customStyle="1" w:styleId="1fd">
    <w:name w:val="Цитата1"/>
    <w:basedOn w:val="a1"/>
    <w:uiPriority w:val="99"/>
    <w:qFormat/>
    <w:rsid w:val="00494176"/>
    <w:pPr>
      <w:widowControl w:val="0"/>
      <w:spacing w:after="0" w:line="240" w:lineRule="auto"/>
      <w:ind w:left="80" w:right="5600"/>
      <w:jc w:val="center"/>
    </w:pPr>
    <w:rPr>
      <w:rFonts w:ascii="CyrillicRevue" w:hAnsi="CyrillicRevue" w:cs="Times New Roman"/>
      <w:b/>
      <w:szCs w:val="20"/>
    </w:rPr>
  </w:style>
  <w:style w:type="character" w:customStyle="1" w:styleId="given-name">
    <w:name w:val="given-name"/>
    <w:qFormat/>
    <w:rsid w:val="00494176"/>
  </w:style>
  <w:style w:type="character" w:customStyle="1" w:styleId="additional-name">
    <w:name w:val="additional-name"/>
    <w:qFormat/>
    <w:rsid w:val="00494176"/>
  </w:style>
  <w:style w:type="character" w:customStyle="1" w:styleId="411">
    <w:name w:val="Заголовок 4 Знак1"/>
    <w:aliases w:val="Параграф Знак1"/>
    <w:uiPriority w:val="99"/>
    <w:semiHidden/>
    <w:qFormat/>
    <w:rsid w:val="00494176"/>
    <w:rPr>
      <w:rFonts w:ascii="Cambria" w:eastAsia="Times New Roman" w:hAnsi="Cambria" w:cs="Times New Roman"/>
      <w:b/>
      <w:bCs/>
      <w:i/>
      <w:iCs/>
      <w:color w:val="4F81BD"/>
    </w:rPr>
  </w:style>
  <w:style w:type="character" w:customStyle="1" w:styleId="511">
    <w:name w:val="Заголовок 5 Знак1"/>
    <w:aliases w:val="_Подпункт Знак1"/>
    <w:uiPriority w:val="99"/>
    <w:semiHidden/>
    <w:qFormat/>
    <w:rsid w:val="00494176"/>
    <w:rPr>
      <w:rFonts w:ascii="Cambria" w:eastAsia="Times New Roman" w:hAnsi="Cambria" w:cs="Times New Roman"/>
      <w:color w:val="243F60"/>
    </w:rPr>
  </w:style>
  <w:style w:type="character" w:customStyle="1" w:styleId="314">
    <w:name w:val="Основной текст с отступом 3 Знак1"/>
    <w:aliases w:val="Знак2 Знак1"/>
    <w:uiPriority w:val="99"/>
    <w:semiHidden/>
    <w:qFormat/>
    <w:rsid w:val="00494176"/>
    <w:rPr>
      <w:sz w:val="16"/>
      <w:szCs w:val="16"/>
    </w:rPr>
  </w:style>
  <w:style w:type="paragraph" w:customStyle="1" w:styleId="2f5">
    <w:name w:val="Заголовок оглавления2"/>
    <w:basedOn w:val="1"/>
    <w:next w:val="a1"/>
    <w:qFormat/>
    <w:rsid w:val="00494176"/>
    <w:pPr>
      <w:outlineLvl w:val="9"/>
    </w:pPr>
    <w:rPr>
      <w:bCs w:val="0"/>
      <w:lang w:val="ru-RU" w:eastAsia="en-US"/>
    </w:rPr>
  </w:style>
  <w:style w:type="paragraph" w:customStyle="1" w:styleId="2f6">
    <w:name w:val="Без интервала2"/>
    <w:qFormat/>
    <w:rsid w:val="00494176"/>
    <w:pPr>
      <w:jc w:val="both"/>
    </w:pPr>
    <w:rPr>
      <w:rFonts w:ascii="Times New Roman" w:eastAsia="Times New Roman" w:hAnsi="Times New Roman"/>
      <w:sz w:val="24"/>
      <w:szCs w:val="24"/>
    </w:rPr>
  </w:style>
  <w:style w:type="paragraph" w:customStyle="1" w:styleId="47">
    <w:name w:val="Абзац списка4"/>
    <w:basedOn w:val="a1"/>
    <w:uiPriority w:val="99"/>
    <w:qFormat/>
    <w:rsid w:val="00494176"/>
    <w:pPr>
      <w:widowControl w:val="0"/>
      <w:autoSpaceDE w:val="0"/>
      <w:autoSpaceDN w:val="0"/>
      <w:adjustRightInd w:val="0"/>
      <w:spacing w:after="0" w:line="240" w:lineRule="auto"/>
      <w:ind w:left="720"/>
    </w:pPr>
    <w:rPr>
      <w:rFonts w:ascii="Arial" w:hAnsi="Arial" w:cs="Arial"/>
      <w:sz w:val="18"/>
      <w:szCs w:val="18"/>
    </w:rPr>
  </w:style>
  <w:style w:type="paragraph" w:customStyle="1" w:styleId="2f7">
    <w:name w:val="Цитата2"/>
    <w:basedOn w:val="a1"/>
    <w:uiPriority w:val="99"/>
    <w:qFormat/>
    <w:rsid w:val="00494176"/>
    <w:pPr>
      <w:widowControl w:val="0"/>
      <w:spacing w:after="0" w:line="240" w:lineRule="auto"/>
      <w:ind w:left="80" w:right="5600"/>
      <w:jc w:val="center"/>
    </w:pPr>
    <w:rPr>
      <w:rFonts w:ascii="CyrillicRevue" w:hAnsi="CyrillicRevue" w:cs="Times New Roman"/>
      <w:b/>
      <w:szCs w:val="20"/>
    </w:rPr>
  </w:style>
  <w:style w:type="paragraph" w:customStyle="1" w:styleId="ConsPlusTitlePage">
    <w:name w:val="ConsPlusTitlePage"/>
    <w:qFormat/>
    <w:rsid w:val="00494176"/>
    <w:pPr>
      <w:widowControl w:val="0"/>
      <w:autoSpaceDE w:val="0"/>
      <w:autoSpaceDN w:val="0"/>
    </w:pPr>
    <w:rPr>
      <w:rFonts w:ascii="Tahoma" w:eastAsia="Times New Roman" w:hAnsi="Tahoma" w:cs="Tahoma"/>
    </w:rPr>
  </w:style>
  <w:style w:type="character" w:customStyle="1" w:styleId="a7">
    <w:name w:val="Абзац списка Знак"/>
    <w:aliases w:val="Bullet List Знак,FooterText Знак,numbered Знак,Paragraphe de liste1 Знак,lp1 Знак,Маркер Знак,Bullet Number Знак,Нумерованый список Знак,List Paragraph1 Знак,Булет1 Знак,1Булет Знак,название Знак,SL_Абзац списка Знак,f_Абзац 1 Знак"/>
    <w:link w:val="a6"/>
    <w:uiPriority w:val="34"/>
    <w:qFormat/>
    <w:locked/>
    <w:rsid w:val="00494176"/>
    <w:rPr>
      <w:rFonts w:eastAsia="Times New Roman" w:cs="Calibri"/>
      <w:sz w:val="28"/>
      <w:szCs w:val="28"/>
    </w:rPr>
  </w:style>
  <w:style w:type="character" w:customStyle="1" w:styleId="afffff0">
    <w:name w:val="Заголовок Знак"/>
    <w:uiPriority w:val="10"/>
    <w:qFormat/>
    <w:rsid w:val="00494176"/>
    <w:rPr>
      <w:rFonts w:ascii="Calibri Light" w:eastAsia="Times New Roman" w:hAnsi="Calibri Light"/>
      <w:b/>
      <w:bCs/>
      <w:kern w:val="28"/>
      <w:sz w:val="32"/>
      <w:szCs w:val="32"/>
      <w:lang w:eastAsia="en-US"/>
    </w:rPr>
  </w:style>
  <w:style w:type="paragraph" w:customStyle="1" w:styleId="55">
    <w:name w:val="Обычный5"/>
    <w:qFormat/>
    <w:rsid w:val="00494176"/>
    <w:rPr>
      <w:rFonts w:ascii="Arial" w:eastAsia="Times New Roman" w:hAnsi="Arial"/>
      <w:snapToGrid w:val="0"/>
      <w:sz w:val="18"/>
    </w:rPr>
  </w:style>
  <w:style w:type="paragraph" w:customStyle="1" w:styleId="65">
    <w:name w:val="Обычный (веб)6"/>
    <w:basedOn w:val="a1"/>
    <w:qFormat/>
    <w:rsid w:val="00494176"/>
    <w:pPr>
      <w:spacing w:before="120" w:after="120" w:line="240" w:lineRule="auto"/>
    </w:pPr>
    <w:rPr>
      <w:rFonts w:ascii="Times New Roman" w:hAnsi="Times New Roman" w:cs="Times New Roman"/>
      <w:sz w:val="24"/>
      <w:szCs w:val="24"/>
    </w:rPr>
  </w:style>
  <w:style w:type="character" w:customStyle="1" w:styleId="black11">
    <w:name w:val="black11"/>
    <w:qFormat/>
    <w:rsid w:val="00494176"/>
  </w:style>
  <w:style w:type="paragraph" w:customStyle="1" w:styleId="66">
    <w:name w:val="Обычный6"/>
    <w:qFormat/>
    <w:rsid w:val="00494176"/>
    <w:pPr>
      <w:snapToGrid w:val="0"/>
    </w:pPr>
    <w:rPr>
      <w:rFonts w:ascii="Arial" w:eastAsia="Times New Roman" w:hAnsi="Arial"/>
      <w:sz w:val="18"/>
    </w:rPr>
  </w:style>
  <w:style w:type="character" w:customStyle="1" w:styleId="apple-style-span">
    <w:name w:val="apple-style-span"/>
    <w:qFormat/>
    <w:rsid w:val="00494176"/>
  </w:style>
  <w:style w:type="numbering" w:customStyle="1" w:styleId="2f8">
    <w:name w:val="Нет списка2"/>
    <w:next w:val="a4"/>
    <w:uiPriority w:val="99"/>
    <w:semiHidden/>
    <w:unhideWhenUsed/>
    <w:qFormat/>
    <w:rsid w:val="00494176"/>
  </w:style>
  <w:style w:type="table" w:customStyle="1" w:styleId="2f9">
    <w:name w:val="Сетка таблицы2"/>
    <w:basedOn w:val="a3"/>
    <w:next w:val="afffa"/>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4">
    <w:name w:val="Нет списка12"/>
    <w:next w:val="a4"/>
    <w:uiPriority w:val="99"/>
    <w:semiHidden/>
    <w:unhideWhenUsed/>
    <w:qFormat/>
    <w:rsid w:val="00494176"/>
  </w:style>
  <w:style w:type="numbering" w:customStyle="1" w:styleId="1121">
    <w:name w:val="Нет списка112"/>
    <w:next w:val="a4"/>
    <w:uiPriority w:val="99"/>
    <w:semiHidden/>
    <w:unhideWhenUsed/>
    <w:qFormat/>
    <w:rsid w:val="00494176"/>
  </w:style>
  <w:style w:type="numbering" w:customStyle="1" w:styleId="11111">
    <w:name w:val="Нет списка11111"/>
    <w:next w:val="a4"/>
    <w:uiPriority w:val="99"/>
    <w:semiHidden/>
    <w:unhideWhenUsed/>
    <w:rsid w:val="00494176"/>
  </w:style>
  <w:style w:type="table" w:customStyle="1" w:styleId="117">
    <w:name w:val="Сетка таблицы11"/>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f6">
    <w:name w:val="Нет списка3"/>
    <w:next w:val="a4"/>
    <w:uiPriority w:val="99"/>
    <w:semiHidden/>
    <w:unhideWhenUsed/>
    <w:qFormat/>
    <w:rsid w:val="00494176"/>
  </w:style>
  <w:style w:type="table" w:customStyle="1" w:styleId="3f7">
    <w:name w:val="Сетка таблицы3"/>
    <w:basedOn w:val="a3"/>
    <w:next w:val="afffa"/>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
    <w:name w:val="1 / a / i2"/>
    <w:basedOn w:val="a4"/>
    <w:next w:val="1ai"/>
    <w:qFormat/>
    <w:rsid w:val="00494176"/>
    <w:pPr>
      <w:numPr>
        <w:numId w:val="10"/>
      </w:numPr>
    </w:pPr>
  </w:style>
  <w:style w:type="numbering" w:customStyle="1" w:styleId="133">
    <w:name w:val="Нет списка13"/>
    <w:next w:val="a4"/>
    <w:uiPriority w:val="99"/>
    <w:semiHidden/>
    <w:unhideWhenUsed/>
    <w:qFormat/>
    <w:rsid w:val="00494176"/>
  </w:style>
  <w:style w:type="numbering" w:customStyle="1" w:styleId="1131">
    <w:name w:val="Нет списка113"/>
    <w:next w:val="a4"/>
    <w:uiPriority w:val="99"/>
    <w:semiHidden/>
    <w:unhideWhenUsed/>
    <w:qFormat/>
    <w:rsid w:val="00494176"/>
  </w:style>
  <w:style w:type="numbering" w:customStyle="1" w:styleId="11120">
    <w:name w:val="Нет списка1112"/>
    <w:next w:val="a4"/>
    <w:uiPriority w:val="99"/>
    <w:semiHidden/>
    <w:unhideWhenUsed/>
    <w:qFormat/>
    <w:rsid w:val="00494176"/>
  </w:style>
  <w:style w:type="table" w:customStyle="1" w:styleId="125">
    <w:name w:val="Сетка таблицы12"/>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
    <w:name w:val="1 / a / i11"/>
    <w:basedOn w:val="a4"/>
    <w:next w:val="1ai"/>
    <w:uiPriority w:val="99"/>
    <w:qFormat/>
    <w:rsid w:val="00494176"/>
    <w:pPr>
      <w:numPr>
        <w:numId w:val="12"/>
      </w:numPr>
    </w:pPr>
  </w:style>
  <w:style w:type="paragraph" w:customStyle="1" w:styleId="afffff1">
    <w:name w:val="Таблица_Текст"/>
    <w:basedOn w:val="a1"/>
    <w:qFormat/>
    <w:rsid w:val="00494176"/>
    <w:pPr>
      <w:suppressAutoHyphens/>
      <w:spacing w:after="240" w:line="240" w:lineRule="auto"/>
      <w:ind w:left="176"/>
    </w:pPr>
    <w:rPr>
      <w:rFonts w:ascii="Arial" w:hAnsi="Arial" w:cs="Times New Roman"/>
      <w:spacing w:val="-5"/>
      <w:sz w:val="20"/>
      <w:szCs w:val="20"/>
      <w:lang w:eastAsia="en-US"/>
    </w:rPr>
  </w:style>
  <w:style w:type="paragraph" w:customStyle="1" w:styleId="2140">
    <w:name w:val="М2М_Таблица Текст_14л"/>
    <w:basedOn w:val="a1"/>
    <w:uiPriority w:val="99"/>
    <w:qFormat/>
    <w:rsid w:val="00494176"/>
    <w:pPr>
      <w:widowControl w:val="0"/>
      <w:suppressLineNumbers/>
      <w:overflowPunct w:val="0"/>
      <w:autoSpaceDE w:val="0"/>
      <w:autoSpaceDN w:val="0"/>
      <w:adjustRightInd w:val="0"/>
      <w:spacing w:after="0" w:line="240" w:lineRule="auto"/>
      <w:ind w:left="113" w:right="113"/>
      <w:textAlignment w:val="baseline"/>
    </w:pPr>
    <w:rPr>
      <w:rFonts w:ascii="Times New Roman" w:hAnsi="Times New Roman" w:cs="Times New Roman"/>
      <w:kern w:val="28"/>
      <w:sz w:val="24"/>
      <w:szCs w:val="24"/>
      <w:lang w:eastAsia="en-US"/>
    </w:rPr>
  </w:style>
  <w:style w:type="numbering" w:customStyle="1" w:styleId="48">
    <w:name w:val="Нет списка4"/>
    <w:next w:val="a4"/>
    <w:uiPriority w:val="99"/>
    <w:semiHidden/>
    <w:unhideWhenUsed/>
    <w:rsid w:val="00494176"/>
  </w:style>
  <w:style w:type="table" w:customStyle="1" w:styleId="49">
    <w:name w:val="Сетка таблицы4"/>
    <w:basedOn w:val="a3"/>
    <w:next w:val="afffa"/>
    <w:uiPriority w:val="3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3">
    <w:name w:val="1 / a / i3"/>
    <w:basedOn w:val="a4"/>
    <w:next w:val="1ai"/>
    <w:rsid w:val="00494176"/>
  </w:style>
  <w:style w:type="numbering" w:customStyle="1" w:styleId="143">
    <w:name w:val="Нет списка14"/>
    <w:next w:val="a4"/>
    <w:uiPriority w:val="99"/>
    <w:semiHidden/>
    <w:unhideWhenUsed/>
    <w:rsid w:val="00494176"/>
  </w:style>
  <w:style w:type="numbering" w:customStyle="1" w:styleId="1141">
    <w:name w:val="Нет списка114"/>
    <w:next w:val="a4"/>
    <w:uiPriority w:val="99"/>
    <w:semiHidden/>
    <w:unhideWhenUsed/>
    <w:rsid w:val="00494176"/>
  </w:style>
  <w:style w:type="numbering" w:customStyle="1" w:styleId="1113">
    <w:name w:val="Нет списка1113"/>
    <w:next w:val="a4"/>
    <w:uiPriority w:val="99"/>
    <w:semiHidden/>
    <w:unhideWhenUsed/>
    <w:rsid w:val="00494176"/>
  </w:style>
  <w:style w:type="table" w:customStyle="1" w:styleId="134">
    <w:name w:val="Сетка таблицы13"/>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2">
    <w:name w:val="1 / a / i12"/>
    <w:basedOn w:val="a4"/>
    <w:next w:val="1ai"/>
    <w:uiPriority w:val="99"/>
    <w:rsid w:val="00494176"/>
  </w:style>
  <w:style w:type="numbering" w:customStyle="1" w:styleId="216">
    <w:name w:val="Нет списка21"/>
    <w:next w:val="a4"/>
    <w:uiPriority w:val="99"/>
    <w:semiHidden/>
    <w:unhideWhenUsed/>
    <w:rsid w:val="00494176"/>
  </w:style>
  <w:style w:type="table" w:customStyle="1" w:styleId="217">
    <w:name w:val="Сетка таблицы21"/>
    <w:basedOn w:val="a3"/>
    <w:next w:val="afffa"/>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Нет списка121"/>
    <w:next w:val="a4"/>
    <w:uiPriority w:val="99"/>
    <w:semiHidden/>
    <w:unhideWhenUsed/>
    <w:rsid w:val="00494176"/>
  </w:style>
  <w:style w:type="numbering" w:customStyle="1" w:styleId="11210">
    <w:name w:val="Нет списка1121"/>
    <w:next w:val="a4"/>
    <w:uiPriority w:val="99"/>
    <w:semiHidden/>
    <w:unhideWhenUsed/>
    <w:rsid w:val="00494176"/>
  </w:style>
  <w:style w:type="numbering" w:customStyle="1" w:styleId="111111">
    <w:name w:val="Нет списка111111"/>
    <w:next w:val="a4"/>
    <w:uiPriority w:val="99"/>
    <w:semiHidden/>
    <w:unhideWhenUsed/>
    <w:rsid w:val="00494176"/>
  </w:style>
  <w:style w:type="table" w:customStyle="1" w:styleId="1114">
    <w:name w:val="Сетка таблицы111"/>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5">
    <w:name w:val="Нет списка31"/>
    <w:next w:val="a4"/>
    <w:uiPriority w:val="99"/>
    <w:semiHidden/>
    <w:unhideWhenUsed/>
    <w:rsid w:val="00494176"/>
  </w:style>
  <w:style w:type="table" w:customStyle="1" w:styleId="316">
    <w:name w:val="Сетка таблицы31"/>
    <w:basedOn w:val="a3"/>
    <w:next w:val="afffa"/>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1">
    <w:name w:val="1 / a / i21"/>
    <w:basedOn w:val="a4"/>
    <w:next w:val="1ai"/>
    <w:rsid w:val="00494176"/>
  </w:style>
  <w:style w:type="numbering" w:customStyle="1" w:styleId="1311">
    <w:name w:val="Нет списка131"/>
    <w:next w:val="a4"/>
    <w:uiPriority w:val="99"/>
    <w:semiHidden/>
    <w:unhideWhenUsed/>
    <w:rsid w:val="00494176"/>
  </w:style>
  <w:style w:type="numbering" w:customStyle="1" w:styleId="11310">
    <w:name w:val="Нет списка1131"/>
    <w:next w:val="a4"/>
    <w:uiPriority w:val="99"/>
    <w:semiHidden/>
    <w:unhideWhenUsed/>
    <w:rsid w:val="00494176"/>
  </w:style>
  <w:style w:type="numbering" w:customStyle="1" w:styleId="11121">
    <w:name w:val="Нет списка11121"/>
    <w:next w:val="a4"/>
    <w:uiPriority w:val="99"/>
    <w:semiHidden/>
    <w:unhideWhenUsed/>
    <w:rsid w:val="00494176"/>
  </w:style>
  <w:style w:type="table" w:customStyle="1" w:styleId="1212">
    <w:name w:val="Сетка таблицы121"/>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1">
    <w:name w:val="1 / a / i111"/>
    <w:basedOn w:val="a4"/>
    <w:next w:val="1ai"/>
    <w:uiPriority w:val="99"/>
    <w:rsid w:val="00494176"/>
  </w:style>
  <w:style w:type="numbering" w:customStyle="1" w:styleId="56">
    <w:name w:val="Нет списка5"/>
    <w:next w:val="a4"/>
    <w:uiPriority w:val="99"/>
    <w:semiHidden/>
    <w:unhideWhenUsed/>
    <w:rsid w:val="00494176"/>
  </w:style>
  <w:style w:type="table" w:customStyle="1" w:styleId="57">
    <w:name w:val="Сетка таблицы5"/>
    <w:basedOn w:val="a3"/>
    <w:next w:val="afffa"/>
    <w:uiPriority w:val="3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4">
    <w:name w:val="1 / a / i4"/>
    <w:basedOn w:val="a4"/>
    <w:next w:val="1ai"/>
    <w:rsid w:val="00494176"/>
  </w:style>
  <w:style w:type="numbering" w:customStyle="1" w:styleId="153">
    <w:name w:val="Нет списка15"/>
    <w:next w:val="a4"/>
    <w:uiPriority w:val="99"/>
    <w:semiHidden/>
    <w:unhideWhenUsed/>
    <w:rsid w:val="00494176"/>
  </w:style>
  <w:style w:type="numbering" w:customStyle="1" w:styleId="1151">
    <w:name w:val="Нет списка115"/>
    <w:next w:val="a4"/>
    <w:uiPriority w:val="99"/>
    <w:semiHidden/>
    <w:unhideWhenUsed/>
    <w:rsid w:val="00494176"/>
  </w:style>
  <w:style w:type="numbering" w:customStyle="1" w:styleId="11140">
    <w:name w:val="Нет списка1114"/>
    <w:next w:val="a4"/>
    <w:uiPriority w:val="99"/>
    <w:semiHidden/>
    <w:unhideWhenUsed/>
    <w:rsid w:val="00494176"/>
  </w:style>
  <w:style w:type="table" w:customStyle="1" w:styleId="144">
    <w:name w:val="Сетка таблицы14"/>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3">
    <w:name w:val="1 / a / i13"/>
    <w:basedOn w:val="a4"/>
    <w:next w:val="1ai"/>
    <w:uiPriority w:val="99"/>
    <w:rsid w:val="00494176"/>
  </w:style>
  <w:style w:type="numbering" w:customStyle="1" w:styleId="224">
    <w:name w:val="Нет списка22"/>
    <w:next w:val="a4"/>
    <w:uiPriority w:val="99"/>
    <w:semiHidden/>
    <w:unhideWhenUsed/>
    <w:rsid w:val="00494176"/>
  </w:style>
  <w:style w:type="table" w:customStyle="1" w:styleId="225">
    <w:name w:val="Сетка таблицы22"/>
    <w:basedOn w:val="a3"/>
    <w:next w:val="afffa"/>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
    <w:name w:val="Нет списка122"/>
    <w:next w:val="a4"/>
    <w:uiPriority w:val="99"/>
    <w:semiHidden/>
    <w:unhideWhenUsed/>
    <w:rsid w:val="00494176"/>
  </w:style>
  <w:style w:type="numbering" w:customStyle="1" w:styleId="1122">
    <w:name w:val="Нет списка1122"/>
    <w:next w:val="a4"/>
    <w:uiPriority w:val="99"/>
    <w:semiHidden/>
    <w:unhideWhenUsed/>
    <w:rsid w:val="00494176"/>
  </w:style>
  <w:style w:type="numbering" w:customStyle="1" w:styleId="11112">
    <w:name w:val="Нет списка11112"/>
    <w:next w:val="a4"/>
    <w:uiPriority w:val="99"/>
    <w:semiHidden/>
    <w:unhideWhenUsed/>
    <w:rsid w:val="00494176"/>
  </w:style>
  <w:style w:type="table" w:customStyle="1" w:styleId="1123">
    <w:name w:val="Сетка таблицы112"/>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1">
    <w:name w:val="Нет списка32"/>
    <w:next w:val="a4"/>
    <w:uiPriority w:val="99"/>
    <w:semiHidden/>
    <w:unhideWhenUsed/>
    <w:rsid w:val="00494176"/>
  </w:style>
  <w:style w:type="table" w:customStyle="1" w:styleId="322">
    <w:name w:val="Сетка таблицы32"/>
    <w:basedOn w:val="a3"/>
    <w:next w:val="afffa"/>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2">
    <w:name w:val="1 / a / i22"/>
    <w:basedOn w:val="a4"/>
    <w:next w:val="1ai"/>
    <w:rsid w:val="00494176"/>
  </w:style>
  <w:style w:type="numbering" w:customStyle="1" w:styleId="1320">
    <w:name w:val="Нет списка132"/>
    <w:next w:val="a4"/>
    <w:uiPriority w:val="99"/>
    <w:semiHidden/>
    <w:unhideWhenUsed/>
    <w:rsid w:val="00494176"/>
  </w:style>
  <w:style w:type="numbering" w:customStyle="1" w:styleId="1132">
    <w:name w:val="Нет списка1132"/>
    <w:next w:val="a4"/>
    <w:uiPriority w:val="99"/>
    <w:semiHidden/>
    <w:unhideWhenUsed/>
    <w:rsid w:val="00494176"/>
  </w:style>
  <w:style w:type="numbering" w:customStyle="1" w:styleId="11122">
    <w:name w:val="Нет списка11122"/>
    <w:next w:val="a4"/>
    <w:uiPriority w:val="99"/>
    <w:semiHidden/>
    <w:unhideWhenUsed/>
    <w:rsid w:val="00494176"/>
  </w:style>
  <w:style w:type="table" w:customStyle="1" w:styleId="1222">
    <w:name w:val="Сетка таблицы122"/>
    <w:basedOn w:val="a3"/>
    <w:next w:val="afffa"/>
    <w:uiPriority w:val="99"/>
    <w:rsid w:val="0049417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2">
    <w:name w:val="1 / a / i112"/>
    <w:basedOn w:val="a4"/>
    <w:next w:val="1ai"/>
    <w:uiPriority w:val="99"/>
    <w:rsid w:val="00494176"/>
  </w:style>
  <w:style w:type="paragraph" w:customStyle="1" w:styleId="3f8">
    <w:name w:val="Заголовок оглавления3"/>
    <w:basedOn w:val="1"/>
    <w:next w:val="a1"/>
    <w:qFormat/>
    <w:rsid w:val="00494176"/>
    <w:pPr>
      <w:outlineLvl w:val="9"/>
    </w:pPr>
    <w:rPr>
      <w:bCs w:val="0"/>
      <w:lang w:val="ru-RU" w:eastAsia="en-US"/>
    </w:rPr>
  </w:style>
  <w:style w:type="paragraph" w:customStyle="1" w:styleId="3f9">
    <w:name w:val="Без интервала3"/>
    <w:qFormat/>
    <w:rsid w:val="00494176"/>
    <w:pPr>
      <w:jc w:val="both"/>
    </w:pPr>
    <w:rPr>
      <w:rFonts w:ascii="Times New Roman" w:eastAsia="Times New Roman" w:hAnsi="Times New Roman"/>
      <w:sz w:val="24"/>
      <w:szCs w:val="24"/>
    </w:rPr>
  </w:style>
  <w:style w:type="paragraph" w:customStyle="1" w:styleId="75">
    <w:name w:val="Обычный7"/>
    <w:qFormat/>
    <w:rsid w:val="00494176"/>
    <w:rPr>
      <w:rFonts w:ascii="Arial" w:eastAsia="Times New Roman" w:hAnsi="Arial"/>
      <w:snapToGrid w:val="0"/>
      <w:sz w:val="18"/>
    </w:rPr>
  </w:style>
  <w:style w:type="numbering" w:customStyle="1" w:styleId="67">
    <w:name w:val="Нет списка6"/>
    <w:next w:val="a4"/>
    <w:uiPriority w:val="99"/>
    <w:semiHidden/>
    <w:unhideWhenUsed/>
    <w:rsid w:val="00CF7A16"/>
  </w:style>
  <w:style w:type="table" w:customStyle="1" w:styleId="68">
    <w:name w:val="Сетка таблицы6"/>
    <w:basedOn w:val="a3"/>
    <w:next w:val="afffa"/>
    <w:uiPriority w:val="3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5">
    <w:name w:val="1 / a / i5"/>
    <w:basedOn w:val="a4"/>
    <w:next w:val="1ai"/>
    <w:rsid w:val="00CF7A16"/>
  </w:style>
  <w:style w:type="numbering" w:customStyle="1" w:styleId="163">
    <w:name w:val="Нет списка16"/>
    <w:next w:val="a4"/>
    <w:uiPriority w:val="99"/>
    <w:semiHidden/>
    <w:unhideWhenUsed/>
    <w:rsid w:val="00CF7A16"/>
  </w:style>
  <w:style w:type="numbering" w:customStyle="1" w:styleId="1160">
    <w:name w:val="Нет списка116"/>
    <w:next w:val="a4"/>
    <w:uiPriority w:val="99"/>
    <w:semiHidden/>
    <w:unhideWhenUsed/>
    <w:rsid w:val="00CF7A16"/>
  </w:style>
  <w:style w:type="numbering" w:customStyle="1" w:styleId="1115">
    <w:name w:val="Нет списка1115"/>
    <w:next w:val="a4"/>
    <w:uiPriority w:val="99"/>
    <w:semiHidden/>
    <w:unhideWhenUsed/>
    <w:rsid w:val="00CF7A16"/>
  </w:style>
  <w:style w:type="table" w:customStyle="1" w:styleId="154">
    <w:name w:val="Сетка таблицы15"/>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4">
    <w:name w:val="1 / a / i14"/>
    <w:basedOn w:val="a4"/>
    <w:next w:val="1ai"/>
    <w:uiPriority w:val="99"/>
    <w:rsid w:val="00CF7A16"/>
    <w:pPr>
      <w:numPr>
        <w:numId w:val="3"/>
      </w:numPr>
    </w:pPr>
  </w:style>
  <w:style w:type="numbering" w:customStyle="1" w:styleId="232">
    <w:name w:val="Нет списка23"/>
    <w:next w:val="a4"/>
    <w:uiPriority w:val="99"/>
    <w:semiHidden/>
    <w:unhideWhenUsed/>
    <w:rsid w:val="00CF7A16"/>
  </w:style>
  <w:style w:type="table" w:customStyle="1" w:styleId="233">
    <w:name w:val="Сетка таблицы23"/>
    <w:basedOn w:val="a3"/>
    <w:next w:val="afffa"/>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0">
    <w:name w:val="Нет списка123"/>
    <w:next w:val="a4"/>
    <w:uiPriority w:val="99"/>
    <w:semiHidden/>
    <w:unhideWhenUsed/>
    <w:rsid w:val="00CF7A16"/>
  </w:style>
  <w:style w:type="numbering" w:customStyle="1" w:styleId="11230">
    <w:name w:val="Нет списка1123"/>
    <w:next w:val="a4"/>
    <w:uiPriority w:val="99"/>
    <w:semiHidden/>
    <w:unhideWhenUsed/>
    <w:rsid w:val="00CF7A16"/>
  </w:style>
  <w:style w:type="numbering" w:customStyle="1" w:styleId="11113">
    <w:name w:val="Нет списка11113"/>
    <w:next w:val="a4"/>
    <w:uiPriority w:val="99"/>
    <w:semiHidden/>
    <w:unhideWhenUsed/>
    <w:rsid w:val="00CF7A16"/>
  </w:style>
  <w:style w:type="table" w:customStyle="1" w:styleId="1133">
    <w:name w:val="Сетка таблицы113"/>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31">
    <w:name w:val="Нет списка33"/>
    <w:next w:val="a4"/>
    <w:uiPriority w:val="99"/>
    <w:semiHidden/>
    <w:unhideWhenUsed/>
    <w:rsid w:val="00CF7A16"/>
  </w:style>
  <w:style w:type="table" w:customStyle="1" w:styleId="332">
    <w:name w:val="Сетка таблицы33"/>
    <w:basedOn w:val="a3"/>
    <w:next w:val="afffa"/>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3">
    <w:name w:val="1 / a / i23"/>
    <w:basedOn w:val="a4"/>
    <w:next w:val="1ai"/>
    <w:rsid w:val="00CF7A16"/>
    <w:pPr>
      <w:numPr>
        <w:numId w:val="1"/>
      </w:numPr>
    </w:pPr>
  </w:style>
  <w:style w:type="numbering" w:customStyle="1" w:styleId="1330">
    <w:name w:val="Нет списка133"/>
    <w:next w:val="a4"/>
    <w:uiPriority w:val="99"/>
    <w:semiHidden/>
    <w:unhideWhenUsed/>
    <w:rsid w:val="00CF7A16"/>
  </w:style>
  <w:style w:type="numbering" w:customStyle="1" w:styleId="11330">
    <w:name w:val="Нет списка1133"/>
    <w:next w:val="a4"/>
    <w:uiPriority w:val="99"/>
    <w:semiHidden/>
    <w:unhideWhenUsed/>
    <w:rsid w:val="00CF7A16"/>
  </w:style>
  <w:style w:type="numbering" w:customStyle="1" w:styleId="11123">
    <w:name w:val="Нет списка11123"/>
    <w:next w:val="a4"/>
    <w:uiPriority w:val="99"/>
    <w:semiHidden/>
    <w:unhideWhenUsed/>
    <w:rsid w:val="00CF7A16"/>
  </w:style>
  <w:style w:type="table" w:customStyle="1" w:styleId="1231">
    <w:name w:val="Сетка таблицы123"/>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3">
    <w:name w:val="1 / a / i113"/>
    <w:basedOn w:val="a4"/>
    <w:next w:val="1ai"/>
    <w:uiPriority w:val="99"/>
    <w:rsid w:val="00CF7A16"/>
  </w:style>
  <w:style w:type="numbering" w:customStyle="1" w:styleId="412">
    <w:name w:val="Нет списка41"/>
    <w:next w:val="a4"/>
    <w:uiPriority w:val="99"/>
    <w:semiHidden/>
    <w:unhideWhenUsed/>
    <w:rsid w:val="00CF7A16"/>
  </w:style>
  <w:style w:type="table" w:customStyle="1" w:styleId="413">
    <w:name w:val="Сетка таблицы41"/>
    <w:basedOn w:val="a3"/>
    <w:next w:val="afffa"/>
    <w:uiPriority w:val="3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31">
    <w:name w:val="1 / a / i31"/>
    <w:basedOn w:val="a4"/>
    <w:next w:val="1ai"/>
    <w:rsid w:val="00CF7A16"/>
  </w:style>
  <w:style w:type="numbering" w:customStyle="1" w:styleId="1410">
    <w:name w:val="Нет списка141"/>
    <w:next w:val="a4"/>
    <w:uiPriority w:val="99"/>
    <w:semiHidden/>
    <w:unhideWhenUsed/>
    <w:rsid w:val="00CF7A16"/>
  </w:style>
  <w:style w:type="numbering" w:customStyle="1" w:styleId="11410">
    <w:name w:val="Нет списка1141"/>
    <w:next w:val="a4"/>
    <w:uiPriority w:val="99"/>
    <w:semiHidden/>
    <w:unhideWhenUsed/>
    <w:rsid w:val="00CF7A16"/>
  </w:style>
  <w:style w:type="numbering" w:customStyle="1" w:styleId="11131">
    <w:name w:val="Нет списка11131"/>
    <w:next w:val="a4"/>
    <w:uiPriority w:val="99"/>
    <w:semiHidden/>
    <w:unhideWhenUsed/>
    <w:rsid w:val="00CF7A16"/>
  </w:style>
  <w:style w:type="table" w:customStyle="1" w:styleId="1312">
    <w:name w:val="Сетка таблицы131"/>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21">
    <w:name w:val="1 / a / i121"/>
    <w:basedOn w:val="a4"/>
    <w:next w:val="1ai"/>
    <w:uiPriority w:val="99"/>
    <w:rsid w:val="00CF7A16"/>
  </w:style>
  <w:style w:type="numbering" w:customStyle="1" w:styleId="2112">
    <w:name w:val="Нет списка211"/>
    <w:next w:val="a4"/>
    <w:uiPriority w:val="99"/>
    <w:semiHidden/>
    <w:unhideWhenUsed/>
    <w:rsid w:val="00CF7A16"/>
  </w:style>
  <w:style w:type="table" w:customStyle="1" w:styleId="2113">
    <w:name w:val="Сетка таблицы211"/>
    <w:basedOn w:val="a3"/>
    <w:next w:val="afffa"/>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0">
    <w:name w:val="Нет списка1211"/>
    <w:next w:val="a4"/>
    <w:uiPriority w:val="99"/>
    <w:semiHidden/>
    <w:unhideWhenUsed/>
    <w:rsid w:val="00CF7A16"/>
  </w:style>
  <w:style w:type="numbering" w:customStyle="1" w:styleId="11211">
    <w:name w:val="Нет списка11211"/>
    <w:next w:val="a4"/>
    <w:uiPriority w:val="99"/>
    <w:semiHidden/>
    <w:unhideWhenUsed/>
    <w:rsid w:val="00CF7A16"/>
  </w:style>
  <w:style w:type="numbering" w:customStyle="1" w:styleId="111112">
    <w:name w:val="Нет списка111112"/>
    <w:next w:val="a4"/>
    <w:uiPriority w:val="99"/>
    <w:semiHidden/>
    <w:unhideWhenUsed/>
    <w:rsid w:val="00CF7A16"/>
  </w:style>
  <w:style w:type="table" w:customStyle="1" w:styleId="11114">
    <w:name w:val="Сетка таблицы1111"/>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12">
    <w:name w:val="Нет списка311"/>
    <w:next w:val="a4"/>
    <w:uiPriority w:val="99"/>
    <w:semiHidden/>
    <w:unhideWhenUsed/>
    <w:rsid w:val="00CF7A16"/>
  </w:style>
  <w:style w:type="table" w:customStyle="1" w:styleId="3113">
    <w:name w:val="Сетка таблицы311"/>
    <w:basedOn w:val="a3"/>
    <w:next w:val="afffa"/>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11">
    <w:name w:val="1 / a / i211"/>
    <w:basedOn w:val="a4"/>
    <w:next w:val="1ai"/>
    <w:rsid w:val="00CF7A16"/>
  </w:style>
  <w:style w:type="numbering" w:customStyle="1" w:styleId="13110">
    <w:name w:val="Нет списка1311"/>
    <w:next w:val="a4"/>
    <w:uiPriority w:val="99"/>
    <w:semiHidden/>
    <w:unhideWhenUsed/>
    <w:rsid w:val="00CF7A16"/>
  </w:style>
  <w:style w:type="numbering" w:customStyle="1" w:styleId="11311">
    <w:name w:val="Нет списка11311"/>
    <w:next w:val="a4"/>
    <w:uiPriority w:val="99"/>
    <w:semiHidden/>
    <w:unhideWhenUsed/>
    <w:rsid w:val="00CF7A16"/>
  </w:style>
  <w:style w:type="numbering" w:customStyle="1" w:styleId="111211">
    <w:name w:val="Нет списка111211"/>
    <w:next w:val="a4"/>
    <w:uiPriority w:val="99"/>
    <w:semiHidden/>
    <w:unhideWhenUsed/>
    <w:rsid w:val="00CF7A16"/>
  </w:style>
  <w:style w:type="table" w:customStyle="1" w:styleId="12111">
    <w:name w:val="Сетка таблицы1211"/>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11">
    <w:name w:val="1 / a / i1111"/>
    <w:basedOn w:val="a4"/>
    <w:next w:val="1ai"/>
    <w:uiPriority w:val="99"/>
    <w:rsid w:val="00CF7A16"/>
  </w:style>
  <w:style w:type="numbering" w:customStyle="1" w:styleId="512">
    <w:name w:val="Нет списка51"/>
    <w:next w:val="a4"/>
    <w:uiPriority w:val="99"/>
    <w:semiHidden/>
    <w:unhideWhenUsed/>
    <w:rsid w:val="00CF7A16"/>
  </w:style>
  <w:style w:type="table" w:customStyle="1" w:styleId="513">
    <w:name w:val="Сетка таблицы51"/>
    <w:basedOn w:val="a3"/>
    <w:next w:val="afffa"/>
    <w:uiPriority w:val="3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41">
    <w:name w:val="1 / a / i41"/>
    <w:basedOn w:val="a4"/>
    <w:next w:val="1ai"/>
    <w:rsid w:val="00CF7A16"/>
  </w:style>
  <w:style w:type="numbering" w:customStyle="1" w:styleId="1510">
    <w:name w:val="Нет списка151"/>
    <w:next w:val="a4"/>
    <w:uiPriority w:val="99"/>
    <w:semiHidden/>
    <w:unhideWhenUsed/>
    <w:rsid w:val="00CF7A16"/>
  </w:style>
  <w:style w:type="numbering" w:customStyle="1" w:styleId="11510">
    <w:name w:val="Нет списка1151"/>
    <w:next w:val="a4"/>
    <w:uiPriority w:val="99"/>
    <w:semiHidden/>
    <w:unhideWhenUsed/>
    <w:rsid w:val="00CF7A16"/>
  </w:style>
  <w:style w:type="numbering" w:customStyle="1" w:styleId="11141">
    <w:name w:val="Нет списка11141"/>
    <w:next w:val="a4"/>
    <w:uiPriority w:val="99"/>
    <w:semiHidden/>
    <w:unhideWhenUsed/>
    <w:rsid w:val="00CF7A16"/>
  </w:style>
  <w:style w:type="table" w:customStyle="1" w:styleId="1411">
    <w:name w:val="Сетка таблицы141"/>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31">
    <w:name w:val="1 / a / i131"/>
    <w:basedOn w:val="a4"/>
    <w:next w:val="1ai"/>
    <w:uiPriority w:val="99"/>
    <w:rsid w:val="00CF7A16"/>
  </w:style>
  <w:style w:type="numbering" w:customStyle="1" w:styleId="2210">
    <w:name w:val="Нет списка221"/>
    <w:next w:val="a4"/>
    <w:uiPriority w:val="99"/>
    <w:semiHidden/>
    <w:unhideWhenUsed/>
    <w:rsid w:val="00CF7A16"/>
  </w:style>
  <w:style w:type="table" w:customStyle="1" w:styleId="2211">
    <w:name w:val="Сетка таблицы221"/>
    <w:basedOn w:val="a3"/>
    <w:next w:val="afffa"/>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0">
    <w:name w:val="Нет списка1221"/>
    <w:next w:val="a4"/>
    <w:uiPriority w:val="99"/>
    <w:semiHidden/>
    <w:unhideWhenUsed/>
    <w:rsid w:val="00CF7A16"/>
  </w:style>
  <w:style w:type="numbering" w:customStyle="1" w:styleId="11221">
    <w:name w:val="Нет списка11221"/>
    <w:next w:val="a4"/>
    <w:uiPriority w:val="99"/>
    <w:semiHidden/>
    <w:unhideWhenUsed/>
    <w:rsid w:val="00CF7A16"/>
  </w:style>
  <w:style w:type="numbering" w:customStyle="1" w:styleId="111121">
    <w:name w:val="Нет списка111121"/>
    <w:next w:val="a4"/>
    <w:uiPriority w:val="99"/>
    <w:semiHidden/>
    <w:unhideWhenUsed/>
    <w:rsid w:val="00CF7A16"/>
  </w:style>
  <w:style w:type="table" w:customStyle="1" w:styleId="11212">
    <w:name w:val="Сетка таблицы1121"/>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10">
    <w:name w:val="Нет списка321"/>
    <w:next w:val="a4"/>
    <w:uiPriority w:val="99"/>
    <w:semiHidden/>
    <w:unhideWhenUsed/>
    <w:rsid w:val="00CF7A16"/>
  </w:style>
  <w:style w:type="table" w:customStyle="1" w:styleId="3211">
    <w:name w:val="Сетка таблицы321"/>
    <w:basedOn w:val="a3"/>
    <w:next w:val="afffa"/>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21">
    <w:name w:val="1 / a / i221"/>
    <w:basedOn w:val="a4"/>
    <w:next w:val="1ai"/>
    <w:rsid w:val="00CF7A16"/>
  </w:style>
  <w:style w:type="numbering" w:customStyle="1" w:styleId="1321">
    <w:name w:val="Нет списка1321"/>
    <w:next w:val="a4"/>
    <w:uiPriority w:val="99"/>
    <w:semiHidden/>
    <w:unhideWhenUsed/>
    <w:rsid w:val="00CF7A16"/>
  </w:style>
  <w:style w:type="numbering" w:customStyle="1" w:styleId="11321">
    <w:name w:val="Нет списка11321"/>
    <w:next w:val="a4"/>
    <w:uiPriority w:val="99"/>
    <w:semiHidden/>
    <w:unhideWhenUsed/>
    <w:rsid w:val="00CF7A16"/>
  </w:style>
  <w:style w:type="numbering" w:customStyle="1" w:styleId="111221">
    <w:name w:val="Нет списка111221"/>
    <w:next w:val="a4"/>
    <w:uiPriority w:val="99"/>
    <w:semiHidden/>
    <w:unhideWhenUsed/>
    <w:rsid w:val="00CF7A16"/>
  </w:style>
  <w:style w:type="table" w:customStyle="1" w:styleId="12211">
    <w:name w:val="Сетка таблицы1221"/>
    <w:basedOn w:val="a3"/>
    <w:next w:val="afffa"/>
    <w:uiPriority w:val="99"/>
    <w:rsid w:val="00CF7A1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21">
    <w:name w:val="1 / a / i1121"/>
    <w:basedOn w:val="a4"/>
    <w:next w:val="1ai"/>
    <w:uiPriority w:val="99"/>
    <w:rsid w:val="00CF7A16"/>
  </w:style>
  <w:style w:type="paragraph" w:customStyle="1" w:styleId="58">
    <w:name w:val="Абзац списка5"/>
    <w:basedOn w:val="a1"/>
    <w:uiPriority w:val="99"/>
    <w:qFormat/>
    <w:rsid w:val="00CF7A16"/>
    <w:pPr>
      <w:widowControl w:val="0"/>
      <w:autoSpaceDE w:val="0"/>
      <w:autoSpaceDN w:val="0"/>
      <w:adjustRightInd w:val="0"/>
      <w:spacing w:after="0" w:line="240" w:lineRule="auto"/>
      <w:ind w:left="720"/>
    </w:pPr>
    <w:rPr>
      <w:rFonts w:ascii="Arial" w:hAnsi="Arial" w:cs="Arial"/>
      <w:sz w:val="18"/>
      <w:szCs w:val="18"/>
    </w:rPr>
  </w:style>
  <w:style w:type="numbering" w:customStyle="1" w:styleId="76">
    <w:name w:val="Нет списка7"/>
    <w:next w:val="a4"/>
    <w:uiPriority w:val="99"/>
    <w:semiHidden/>
    <w:unhideWhenUsed/>
    <w:rsid w:val="009720D3"/>
  </w:style>
  <w:style w:type="numbering" w:customStyle="1" w:styleId="1ai6">
    <w:name w:val="1 / a / i6"/>
    <w:basedOn w:val="a4"/>
    <w:next w:val="1ai"/>
    <w:rsid w:val="009720D3"/>
  </w:style>
  <w:style w:type="numbering" w:customStyle="1" w:styleId="173">
    <w:name w:val="Нет списка17"/>
    <w:next w:val="a4"/>
    <w:uiPriority w:val="99"/>
    <w:semiHidden/>
    <w:unhideWhenUsed/>
    <w:rsid w:val="009720D3"/>
  </w:style>
  <w:style w:type="numbering" w:customStyle="1" w:styleId="1170">
    <w:name w:val="Нет списка117"/>
    <w:next w:val="a4"/>
    <w:uiPriority w:val="99"/>
    <w:semiHidden/>
    <w:unhideWhenUsed/>
    <w:rsid w:val="009720D3"/>
  </w:style>
  <w:style w:type="numbering" w:customStyle="1" w:styleId="1116">
    <w:name w:val="Нет списка1116"/>
    <w:next w:val="a4"/>
    <w:uiPriority w:val="99"/>
    <w:semiHidden/>
    <w:unhideWhenUsed/>
    <w:rsid w:val="009720D3"/>
  </w:style>
  <w:style w:type="numbering" w:customStyle="1" w:styleId="1ai15">
    <w:name w:val="1 / a / i15"/>
    <w:basedOn w:val="a4"/>
    <w:next w:val="1ai"/>
    <w:uiPriority w:val="99"/>
    <w:rsid w:val="009720D3"/>
  </w:style>
  <w:style w:type="numbering" w:customStyle="1" w:styleId="242">
    <w:name w:val="Нет списка24"/>
    <w:next w:val="a4"/>
    <w:uiPriority w:val="99"/>
    <w:semiHidden/>
    <w:unhideWhenUsed/>
    <w:rsid w:val="009720D3"/>
  </w:style>
  <w:style w:type="numbering" w:customStyle="1" w:styleId="1240">
    <w:name w:val="Нет списка124"/>
    <w:next w:val="a4"/>
    <w:uiPriority w:val="99"/>
    <w:semiHidden/>
    <w:unhideWhenUsed/>
    <w:rsid w:val="009720D3"/>
  </w:style>
  <w:style w:type="numbering" w:customStyle="1" w:styleId="1124">
    <w:name w:val="Нет списка1124"/>
    <w:next w:val="a4"/>
    <w:uiPriority w:val="99"/>
    <w:semiHidden/>
    <w:unhideWhenUsed/>
    <w:rsid w:val="009720D3"/>
  </w:style>
  <w:style w:type="numbering" w:customStyle="1" w:styleId="111140">
    <w:name w:val="Нет списка11114"/>
    <w:next w:val="a4"/>
    <w:uiPriority w:val="99"/>
    <w:semiHidden/>
    <w:unhideWhenUsed/>
    <w:rsid w:val="009720D3"/>
  </w:style>
  <w:style w:type="numbering" w:customStyle="1" w:styleId="341">
    <w:name w:val="Нет списка34"/>
    <w:next w:val="a4"/>
    <w:uiPriority w:val="99"/>
    <w:semiHidden/>
    <w:unhideWhenUsed/>
    <w:rsid w:val="009720D3"/>
  </w:style>
  <w:style w:type="numbering" w:customStyle="1" w:styleId="1ai24">
    <w:name w:val="1 / a / i24"/>
    <w:basedOn w:val="a4"/>
    <w:next w:val="1ai"/>
    <w:rsid w:val="009720D3"/>
  </w:style>
  <w:style w:type="numbering" w:customStyle="1" w:styleId="1340">
    <w:name w:val="Нет списка134"/>
    <w:next w:val="a4"/>
    <w:uiPriority w:val="99"/>
    <w:semiHidden/>
    <w:unhideWhenUsed/>
    <w:rsid w:val="009720D3"/>
  </w:style>
  <w:style w:type="numbering" w:customStyle="1" w:styleId="1134">
    <w:name w:val="Нет списка1134"/>
    <w:next w:val="a4"/>
    <w:uiPriority w:val="99"/>
    <w:semiHidden/>
    <w:unhideWhenUsed/>
    <w:rsid w:val="009720D3"/>
  </w:style>
  <w:style w:type="numbering" w:customStyle="1" w:styleId="11124">
    <w:name w:val="Нет списка11124"/>
    <w:next w:val="a4"/>
    <w:uiPriority w:val="99"/>
    <w:semiHidden/>
    <w:unhideWhenUsed/>
    <w:rsid w:val="009720D3"/>
  </w:style>
  <w:style w:type="numbering" w:customStyle="1" w:styleId="1ai114">
    <w:name w:val="1 / a / i114"/>
    <w:basedOn w:val="a4"/>
    <w:next w:val="1ai"/>
    <w:uiPriority w:val="99"/>
    <w:rsid w:val="009720D3"/>
  </w:style>
  <w:style w:type="numbering" w:customStyle="1" w:styleId="421">
    <w:name w:val="Нет списка42"/>
    <w:next w:val="a4"/>
    <w:uiPriority w:val="99"/>
    <w:semiHidden/>
    <w:unhideWhenUsed/>
    <w:rsid w:val="009720D3"/>
  </w:style>
  <w:style w:type="numbering" w:customStyle="1" w:styleId="1ai32">
    <w:name w:val="1 / a / i32"/>
    <w:basedOn w:val="a4"/>
    <w:next w:val="1ai"/>
    <w:rsid w:val="009720D3"/>
  </w:style>
  <w:style w:type="numbering" w:customStyle="1" w:styleId="1420">
    <w:name w:val="Нет списка142"/>
    <w:next w:val="a4"/>
    <w:uiPriority w:val="99"/>
    <w:semiHidden/>
    <w:unhideWhenUsed/>
    <w:rsid w:val="009720D3"/>
  </w:style>
  <w:style w:type="numbering" w:customStyle="1" w:styleId="1142">
    <w:name w:val="Нет списка1142"/>
    <w:next w:val="a4"/>
    <w:uiPriority w:val="99"/>
    <w:semiHidden/>
    <w:unhideWhenUsed/>
    <w:rsid w:val="009720D3"/>
  </w:style>
  <w:style w:type="numbering" w:customStyle="1" w:styleId="11132">
    <w:name w:val="Нет списка11132"/>
    <w:next w:val="a4"/>
    <w:uiPriority w:val="99"/>
    <w:semiHidden/>
    <w:unhideWhenUsed/>
    <w:rsid w:val="009720D3"/>
  </w:style>
  <w:style w:type="numbering" w:customStyle="1" w:styleId="1ai122">
    <w:name w:val="1 / a / i122"/>
    <w:basedOn w:val="a4"/>
    <w:next w:val="1ai"/>
    <w:uiPriority w:val="99"/>
    <w:rsid w:val="009720D3"/>
  </w:style>
  <w:style w:type="numbering" w:customStyle="1" w:styleId="2120">
    <w:name w:val="Нет списка212"/>
    <w:next w:val="a4"/>
    <w:uiPriority w:val="99"/>
    <w:semiHidden/>
    <w:unhideWhenUsed/>
    <w:rsid w:val="009720D3"/>
  </w:style>
  <w:style w:type="numbering" w:customStyle="1" w:styleId="12120">
    <w:name w:val="Нет списка1212"/>
    <w:next w:val="a4"/>
    <w:uiPriority w:val="99"/>
    <w:semiHidden/>
    <w:unhideWhenUsed/>
    <w:rsid w:val="009720D3"/>
  </w:style>
  <w:style w:type="numbering" w:customStyle="1" w:styleId="112120">
    <w:name w:val="Нет списка11212"/>
    <w:next w:val="a4"/>
    <w:uiPriority w:val="99"/>
    <w:semiHidden/>
    <w:unhideWhenUsed/>
    <w:rsid w:val="009720D3"/>
  </w:style>
  <w:style w:type="numbering" w:customStyle="1" w:styleId="111113">
    <w:name w:val="Нет списка111113"/>
    <w:next w:val="a4"/>
    <w:uiPriority w:val="99"/>
    <w:semiHidden/>
    <w:unhideWhenUsed/>
    <w:rsid w:val="009720D3"/>
  </w:style>
  <w:style w:type="numbering" w:customStyle="1" w:styleId="3120">
    <w:name w:val="Нет списка312"/>
    <w:next w:val="a4"/>
    <w:uiPriority w:val="99"/>
    <w:semiHidden/>
    <w:unhideWhenUsed/>
    <w:rsid w:val="009720D3"/>
  </w:style>
  <w:style w:type="numbering" w:customStyle="1" w:styleId="1ai212">
    <w:name w:val="1 / a / i212"/>
    <w:basedOn w:val="a4"/>
    <w:next w:val="1ai"/>
    <w:rsid w:val="009720D3"/>
  </w:style>
  <w:style w:type="numbering" w:customStyle="1" w:styleId="13120">
    <w:name w:val="Нет списка1312"/>
    <w:next w:val="a4"/>
    <w:uiPriority w:val="99"/>
    <w:semiHidden/>
    <w:unhideWhenUsed/>
    <w:rsid w:val="009720D3"/>
  </w:style>
  <w:style w:type="numbering" w:customStyle="1" w:styleId="11312">
    <w:name w:val="Нет списка11312"/>
    <w:next w:val="a4"/>
    <w:uiPriority w:val="99"/>
    <w:semiHidden/>
    <w:unhideWhenUsed/>
    <w:rsid w:val="009720D3"/>
  </w:style>
  <w:style w:type="numbering" w:customStyle="1" w:styleId="111212">
    <w:name w:val="Нет списка111212"/>
    <w:next w:val="a4"/>
    <w:uiPriority w:val="99"/>
    <w:semiHidden/>
    <w:unhideWhenUsed/>
    <w:rsid w:val="009720D3"/>
  </w:style>
  <w:style w:type="numbering" w:customStyle="1" w:styleId="1ai1112">
    <w:name w:val="1 / a / i1112"/>
    <w:basedOn w:val="a4"/>
    <w:next w:val="1ai"/>
    <w:uiPriority w:val="99"/>
    <w:rsid w:val="009720D3"/>
  </w:style>
  <w:style w:type="numbering" w:customStyle="1" w:styleId="521">
    <w:name w:val="Нет списка52"/>
    <w:next w:val="a4"/>
    <w:uiPriority w:val="99"/>
    <w:semiHidden/>
    <w:unhideWhenUsed/>
    <w:rsid w:val="009720D3"/>
  </w:style>
  <w:style w:type="numbering" w:customStyle="1" w:styleId="1ai42">
    <w:name w:val="1 / a / i42"/>
    <w:basedOn w:val="a4"/>
    <w:next w:val="1ai"/>
    <w:rsid w:val="009720D3"/>
  </w:style>
  <w:style w:type="numbering" w:customStyle="1" w:styleId="1520">
    <w:name w:val="Нет списка152"/>
    <w:next w:val="a4"/>
    <w:uiPriority w:val="99"/>
    <w:semiHidden/>
    <w:unhideWhenUsed/>
    <w:rsid w:val="009720D3"/>
  </w:style>
  <w:style w:type="numbering" w:customStyle="1" w:styleId="1152">
    <w:name w:val="Нет списка1152"/>
    <w:next w:val="a4"/>
    <w:uiPriority w:val="99"/>
    <w:semiHidden/>
    <w:unhideWhenUsed/>
    <w:rsid w:val="009720D3"/>
  </w:style>
  <w:style w:type="numbering" w:customStyle="1" w:styleId="11142">
    <w:name w:val="Нет списка11142"/>
    <w:next w:val="a4"/>
    <w:uiPriority w:val="99"/>
    <w:semiHidden/>
    <w:unhideWhenUsed/>
    <w:rsid w:val="009720D3"/>
  </w:style>
  <w:style w:type="numbering" w:customStyle="1" w:styleId="1ai132">
    <w:name w:val="1 / a / i132"/>
    <w:basedOn w:val="a4"/>
    <w:next w:val="1ai"/>
    <w:uiPriority w:val="99"/>
    <w:rsid w:val="009720D3"/>
  </w:style>
  <w:style w:type="numbering" w:customStyle="1" w:styleId="2220">
    <w:name w:val="Нет списка222"/>
    <w:next w:val="a4"/>
    <w:uiPriority w:val="99"/>
    <w:semiHidden/>
    <w:unhideWhenUsed/>
    <w:rsid w:val="009720D3"/>
  </w:style>
  <w:style w:type="numbering" w:customStyle="1" w:styleId="12220">
    <w:name w:val="Нет списка1222"/>
    <w:next w:val="a4"/>
    <w:uiPriority w:val="99"/>
    <w:semiHidden/>
    <w:unhideWhenUsed/>
    <w:rsid w:val="009720D3"/>
  </w:style>
  <w:style w:type="numbering" w:customStyle="1" w:styleId="11222">
    <w:name w:val="Нет списка11222"/>
    <w:next w:val="a4"/>
    <w:uiPriority w:val="99"/>
    <w:semiHidden/>
    <w:unhideWhenUsed/>
    <w:rsid w:val="009720D3"/>
  </w:style>
  <w:style w:type="numbering" w:customStyle="1" w:styleId="111122">
    <w:name w:val="Нет списка111122"/>
    <w:next w:val="a4"/>
    <w:uiPriority w:val="99"/>
    <w:semiHidden/>
    <w:unhideWhenUsed/>
    <w:rsid w:val="009720D3"/>
  </w:style>
  <w:style w:type="numbering" w:customStyle="1" w:styleId="3220">
    <w:name w:val="Нет списка322"/>
    <w:next w:val="a4"/>
    <w:uiPriority w:val="99"/>
    <w:semiHidden/>
    <w:unhideWhenUsed/>
    <w:rsid w:val="009720D3"/>
  </w:style>
  <w:style w:type="numbering" w:customStyle="1" w:styleId="1ai222">
    <w:name w:val="1 / a / i222"/>
    <w:basedOn w:val="a4"/>
    <w:next w:val="1ai"/>
    <w:rsid w:val="009720D3"/>
  </w:style>
  <w:style w:type="numbering" w:customStyle="1" w:styleId="1322">
    <w:name w:val="Нет списка1322"/>
    <w:next w:val="a4"/>
    <w:uiPriority w:val="99"/>
    <w:semiHidden/>
    <w:unhideWhenUsed/>
    <w:rsid w:val="009720D3"/>
  </w:style>
  <w:style w:type="numbering" w:customStyle="1" w:styleId="11322">
    <w:name w:val="Нет списка11322"/>
    <w:next w:val="a4"/>
    <w:uiPriority w:val="99"/>
    <w:semiHidden/>
    <w:unhideWhenUsed/>
    <w:rsid w:val="009720D3"/>
  </w:style>
  <w:style w:type="numbering" w:customStyle="1" w:styleId="111222">
    <w:name w:val="Нет списка111222"/>
    <w:next w:val="a4"/>
    <w:uiPriority w:val="99"/>
    <w:semiHidden/>
    <w:unhideWhenUsed/>
    <w:rsid w:val="009720D3"/>
  </w:style>
  <w:style w:type="numbering" w:customStyle="1" w:styleId="1ai1122">
    <w:name w:val="1 / a / i1122"/>
    <w:basedOn w:val="a4"/>
    <w:next w:val="1ai"/>
    <w:uiPriority w:val="99"/>
    <w:rsid w:val="009720D3"/>
  </w:style>
  <w:style w:type="numbering" w:customStyle="1" w:styleId="83">
    <w:name w:val="Нет списка8"/>
    <w:next w:val="a4"/>
    <w:uiPriority w:val="99"/>
    <w:semiHidden/>
    <w:unhideWhenUsed/>
    <w:rsid w:val="005D31ED"/>
  </w:style>
  <w:style w:type="table" w:customStyle="1" w:styleId="77">
    <w:name w:val="Сетка таблицы7"/>
    <w:basedOn w:val="a3"/>
    <w:next w:val="afffa"/>
    <w:uiPriority w:val="3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ing1">
    <w:name w:val="TOC Heading1"/>
    <w:basedOn w:val="1"/>
    <w:next w:val="a1"/>
    <w:rsid w:val="005D31ED"/>
    <w:pPr>
      <w:outlineLvl w:val="9"/>
    </w:pPr>
    <w:rPr>
      <w:bCs w:val="0"/>
      <w:lang w:val="ru-RU" w:eastAsia="en-US"/>
    </w:rPr>
  </w:style>
  <w:style w:type="paragraph" w:customStyle="1" w:styleId="NoSpacing1">
    <w:name w:val="No Spacing1"/>
    <w:rsid w:val="005D31ED"/>
    <w:pPr>
      <w:jc w:val="both"/>
    </w:pPr>
    <w:rPr>
      <w:rFonts w:ascii="Times New Roman" w:eastAsia="Times New Roman" w:hAnsi="Times New Roman"/>
      <w:sz w:val="24"/>
      <w:szCs w:val="24"/>
    </w:rPr>
  </w:style>
  <w:style w:type="numbering" w:customStyle="1" w:styleId="1ai7">
    <w:name w:val="1 / a / i7"/>
    <w:basedOn w:val="a4"/>
    <w:next w:val="1ai"/>
    <w:rsid w:val="005D31ED"/>
  </w:style>
  <w:style w:type="character" w:customStyle="1" w:styleId="201">
    <w:name w:val="Знак Знак20"/>
    <w:qFormat/>
    <w:locked/>
    <w:rsid w:val="005D31ED"/>
    <w:rPr>
      <w:i/>
      <w:iCs/>
      <w:sz w:val="22"/>
      <w:szCs w:val="22"/>
    </w:rPr>
  </w:style>
  <w:style w:type="character" w:customStyle="1" w:styleId="193">
    <w:name w:val="Знак Знак19"/>
    <w:qFormat/>
    <w:locked/>
    <w:rsid w:val="005D31ED"/>
    <w:rPr>
      <w:rFonts w:ascii="Calibri" w:hAnsi="Calibri" w:cs="Calibri"/>
      <w:sz w:val="24"/>
      <w:szCs w:val="24"/>
    </w:rPr>
  </w:style>
  <w:style w:type="character" w:customStyle="1" w:styleId="184">
    <w:name w:val="Знак Знак18"/>
    <w:qFormat/>
    <w:locked/>
    <w:rsid w:val="005D31ED"/>
    <w:rPr>
      <w:rFonts w:ascii="Calibri" w:hAnsi="Calibri" w:cs="Calibri"/>
      <w:i/>
      <w:iCs/>
      <w:sz w:val="24"/>
      <w:szCs w:val="24"/>
    </w:rPr>
  </w:style>
  <w:style w:type="character" w:customStyle="1" w:styleId="174">
    <w:name w:val="Знак Знак17"/>
    <w:qFormat/>
    <w:locked/>
    <w:rsid w:val="005D31ED"/>
    <w:rPr>
      <w:rFonts w:ascii="Arial" w:hAnsi="Arial" w:cs="Arial"/>
      <w:b/>
      <w:bCs/>
      <w:i/>
      <w:iCs/>
      <w:sz w:val="18"/>
      <w:szCs w:val="18"/>
    </w:rPr>
  </w:style>
  <w:style w:type="character" w:customStyle="1" w:styleId="164">
    <w:name w:val="Знак Знак16"/>
    <w:qFormat/>
    <w:locked/>
    <w:rsid w:val="005D31ED"/>
    <w:rPr>
      <w:rFonts w:cs="Times New Roman"/>
      <w:sz w:val="20"/>
      <w:szCs w:val="20"/>
    </w:rPr>
  </w:style>
  <w:style w:type="character" w:customStyle="1" w:styleId="155">
    <w:name w:val="Знак Знак15"/>
    <w:semiHidden/>
    <w:qFormat/>
    <w:locked/>
    <w:rsid w:val="005D31ED"/>
    <w:rPr>
      <w:rFonts w:cs="Times New Roman"/>
      <w:sz w:val="24"/>
      <w:szCs w:val="24"/>
    </w:rPr>
  </w:style>
  <w:style w:type="character" w:customStyle="1" w:styleId="145">
    <w:name w:val="Знак Знак14"/>
    <w:qFormat/>
    <w:locked/>
    <w:rsid w:val="005D31ED"/>
    <w:rPr>
      <w:rFonts w:cs="Times New Roman"/>
      <w:sz w:val="24"/>
      <w:szCs w:val="24"/>
      <w:lang w:val="ru-RU" w:eastAsia="ru-RU"/>
    </w:rPr>
  </w:style>
  <w:style w:type="character" w:customStyle="1" w:styleId="135">
    <w:name w:val="Знак Знак13"/>
    <w:qFormat/>
    <w:locked/>
    <w:rsid w:val="005D31ED"/>
    <w:rPr>
      <w:rFonts w:cs="Times New Roman"/>
      <w:sz w:val="24"/>
      <w:szCs w:val="24"/>
      <w:lang w:val="ru-RU" w:eastAsia="ru-RU"/>
    </w:rPr>
  </w:style>
  <w:style w:type="character" w:customStyle="1" w:styleId="126">
    <w:name w:val="Знак Знак12"/>
    <w:qFormat/>
    <w:locked/>
    <w:rsid w:val="005D31ED"/>
    <w:rPr>
      <w:rFonts w:cs="Times New Roman"/>
      <w:sz w:val="24"/>
      <w:szCs w:val="24"/>
    </w:rPr>
  </w:style>
  <w:style w:type="character" w:customStyle="1" w:styleId="118">
    <w:name w:val="Знак Знак11"/>
    <w:qFormat/>
    <w:locked/>
    <w:rsid w:val="005D31ED"/>
    <w:rPr>
      <w:rFonts w:cs="Times New Roman"/>
      <w:sz w:val="2"/>
      <w:szCs w:val="2"/>
    </w:rPr>
  </w:style>
  <w:style w:type="character" w:customStyle="1" w:styleId="104">
    <w:name w:val="Знак Знак10"/>
    <w:qFormat/>
    <w:locked/>
    <w:rsid w:val="005D31ED"/>
    <w:rPr>
      <w:rFonts w:cs="Times New Roman"/>
      <w:sz w:val="24"/>
      <w:szCs w:val="24"/>
      <w:lang w:val="ru-RU" w:eastAsia="ru-RU"/>
    </w:rPr>
  </w:style>
  <w:style w:type="character" w:customStyle="1" w:styleId="94">
    <w:name w:val="Знак Знак9"/>
    <w:qFormat/>
    <w:locked/>
    <w:rsid w:val="005D31ED"/>
    <w:rPr>
      <w:rFonts w:cs="Times New Roman"/>
      <w:sz w:val="16"/>
      <w:szCs w:val="16"/>
      <w:lang w:val="ru-RU" w:eastAsia="ru-RU"/>
    </w:rPr>
  </w:style>
  <w:style w:type="character" w:customStyle="1" w:styleId="84">
    <w:name w:val="Знак Знак8"/>
    <w:qFormat/>
    <w:locked/>
    <w:rsid w:val="005D31ED"/>
    <w:rPr>
      <w:rFonts w:ascii="Cambria" w:hAnsi="Cambria" w:cs="Cambria"/>
      <w:sz w:val="24"/>
      <w:szCs w:val="24"/>
    </w:rPr>
  </w:style>
  <w:style w:type="character" w:customStyle="1" w:styleId="78">
    <w:name w:val="Знак Знак7"/>
    <w:qFormat/>
    <w:locked/>
    <w:rsid w:val="005D31ED"/>
    <w:rPr>
      <w:rFonts w:ascii="Courier New" w:hAnsi="Courier New" w:cs="Courier New"/>
      <w:sz w:val="20"/>
      <w:szCs w:val="20"/>
    </w:rPr>
  </w:style>
  <w:style w:type="character" w:customStyle="1" w:styleId="69">
    <w:name w:val="Знак Знак6"/>
    <w:qFormat/>
    <w:locked/>
    <w:rsid w:val="005D31ED"/>
    <w:rPr>
      <w:rFonts w:ascii="Courier New" w:hAnsi="Courier New" w:cs="Courier New"/>
      <w:sz w:val="20"/>
      <w:szCs w:val="20"/>
    </w:rPr>
  </w:style>
  <w:style w:type="character" w:customStyle="1" w:styleId="59">
    <w:name w:val="Знак Знак5"/>
    <w:semiHidden/>
    <w:locked/>
    <w:rsid w:val="005D31ED"/>
    <w:rPr>
      <w:rFonts w:cs="Times New Roman"/>
      <w:sz w:val="24"/>
      <w:szCs w:val="24"/>
    </w:rPr>
  </w:style>
  <w:style w:type="character" w:customStyle="1" w:styleId="4a">
    <w:name w:val="Знак Знак4"/>
    <w:semiHidden/>
    <w:locked/>
    <w:rsid w:val="005D31ED"/>
    <w:rPr>
      <w:rFonts w:cs="Times New Roman"/>
      <w:sz w:val="24"/>
      <w:szCs w:val="24"/>
      <w:lang w:val="ru-RU" w:eastAsia="ru-RU"/>
    </w:rPr>
  </w:style>
  <w:style w:type="character" w:customStyle="1" w:styleId="3fa">
    <w:name w:val="Знак Знак3"/>
    <w:qFormat/>
    <w:locked/>
    <w:rsid w:val="005D31ED"/>
    <w:rPr>
      <w:rFonts w:cs="Times New Roman"/>
      <w:sz w:val="24"/>
      <w:szCs w:val="24"/>
      <w:lang w:val="ru-RU" w:eastAsia="ru-RU"/>
    </w:rPr>
  </w:style>
  <w:style w:type="character" w:customStyle="1" w:styleId="2fa">
    <w:name w:val="Знак Знак2"/>
    <w:qFormat/>
    <w:rsid w:val="005D31ED"/>
    <w:rPr>
      <w:rFonts w:ascii="Segoe UI" w:hAnsi="Segoe UI" w:cs="Segoe UI"/>
      <w:sz w:val="18"/>
      <w:szCs w:val="18"/>
    </w:rPr>
  </w:style>
  <w:style w:type="character" w:customStyle="1" w:styleId="1fe">
    <w:name w:val="Знак Знак1"/>
    <w:qFormat/>
    <w:rsid w:val="005D31ED"/>
  </w:style>
  <w:style w:type="numbering" w:customStyle="1" w:styleId="185">
    <w:name w:val="Нет списка18"/>
    <w:next w:val="a4"/>
    <w:uiPriority w:val="99"/>
    <w:semiHidden/>
    <w:unhideWhenUsed/>
    <w:rsid w:val="005D31ED"/>
  </w:style>
  <w:style w:type="numbering" w:customStyle="1" w:styleId="1180">
    <w:name w:val="Нет списка118"/>
    <w:next w:val="a4"/>
    <w:uiPriority w:val="99"/>
    <w:semiHidden/>
    <w:unhideWhenUsed/>
    <w:rsid w:val="005D31ED"/>
  </w:style>
  <w:style w:type="numbering" w:customStyle="1" w:styleId="1117">
    <w:name w:val="Нет списка1117"/>
    <w:next w:val="a4"/>
    <w:uiPriority w:val="99"/>
    <w:semiHidden/>
    <w:unhideWhenUsed/>
    <w:rsid w:val="005D31ED"/>
  </w:style>
  <w:style w:type="table" w:customStyle="1" w:styleId="165">
    <w:name w:val="Сетка таблицы16"/>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6">
    <w:name w:val="1 / a / i16"/>
    <w:basedOn w:val="a4"/>
    <w:next w:val="1ai"/>
    <w:uiPriority w:val="99"/>
    <w:rsid w:val="005D31ED"/>
  </w:style>
  <w:style w:type="paragraph" w:customStyle="1" w:styleId="Normal2">
    <w:name w:val="Normal2"/>
    <w:rsid w:val="005D31ED"/>
    <w:rPr>
      <w:rFonts w:ascii="Arial" w:eastAsia="Times New Roman" w:hAnsi="Arial"/>
      <w:snapToGrid w:val="0"/>
      <w:sz w:val="18"/>
    </w:rPr>
  </w:style>
  <w:style w:type="numbering" w:customStyle="1" w:styleId="251">
    <w:name w:val="Нет списка25"/>
    <w:next w:val="a4"/>
    <w:uiPriority w:val="99"/>
    <w:semiHidden/>
    <w:unhideWhenUsed/>
    <w:rsid w:val="005D31ED"/>
  </w:style>
  <w:style w:type="table" w:customStyle="1" w:styleId="243">
    <w:name w:val="Сетка таблицы24"/>
    <w:basedOn w:val="a3"/>
    <w:next w:val="afffa"/>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50">
    <w:name w:val="Нет списка125"/>
    <w:next w:val="a4"/>
    <w:uiPriority w:val="99"/>
    <w:semiHidden/>
    <w:unhideWhenUsed/>
    <w:rsid w:val="005D31ED"/>
  </w:style>
  <w:style w:type="numbering" w:customStyle="1" w:styleId="1125">
    <w:name w:val="Нет списка1125"/>
    <w:next w:val="a4"/>
    <w:uiPriority w:val="99"/>
    <w:semiHidden/>
    <w:unhideWhenUsed/>
    <w:rsid w:val="005D31ED"/>
  </w:style>
  <w:style w:type="numbering" w:customStyle="1" w:styleId="11115">
    <w:name w:val="Нет списка11115"/>
    <w:next w:val="a4"/>
    <w:uiPriority w:val="99"/>
    <w:semiHidden/>
    <w:unhideWhenUsed/>
    <w:rsid w:val="005D31ED"/>
  </w:style>
  <w:style w:type="table" w:customStyle="1" w:styleId="1143">
    <w:name w:val="Сетка таблицы114"/>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50">
    <w:name w:val="Нет списка35"/>
    <w:next w:val="a4"/>
    <w:uiPriority w:val="99"/>
    <w:semiHidden/>
    <w:unhideWhenUsed/>
    <w:rsid w:val="005D31ED"/>
  </w:style>
  <w:style w:type="table" w:customStyle="1" w:styleId="342">
    <w:name w:val="Сетка таблицы34"/>
    <w:basedOn w:val="a3"/>
    <w:next w:val="afffa"/>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5">
    <w:name w:val="1 / a / i25"/>
    <w:basedOn w:val="a4"/>
    <w:next w:val="1ai"/>
    <w:rsid w:val="005D31ED"/>
  </w:style>
  <w:style w:type="numbering" w:customStyle="1" w:styleId="1350">
    <w:name w:val="Нет списка135"/>
    <w:next w:val="a4"/>
    <w:uiPriority w:val="99"/>
    <w:semiHidden/>
    <w:unhideWhenUsed/>
    <w:rsid w:val="005D31ED"/>
  </w:style>
  <w:style w:type="numbering" w:customStyle="1" w:styleId="1135">
    <w:name w:val="Нет списка1135"/>
    <w:next w:val="a4"/>
    <w:uiPriority w:val="99"/>
    <w:semiHidden/>
    <w:unhideWhenUsed/>
    <w:rsid w:val="005D31ED"/>
  </w:style>
  <w:style w:type="numbering" w:customStyle="1" w:styleId="11125">
    <w:name w:val="Нет списка11125"/>
    <w:next w:val="a4"/>
    <w:uiPriority w:val="99"/>
    <w:semiHidden/>
    <w:unhideWhenUsed/>
    <w:rsid w:val="005D31ED"/>
  </w:style>
  <w:style w:type="table" w:customStyle="1" w:styleId="1241">
    <w:name w:val="Сетка таблицы124"/>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5">
    <w:name w:val="1 / a / i115"/>
    <w:basedOn w:val="a4"/>
    <w:next w:val="1ai"/>
    <w:uiPriority w:val="99"/>
    <w:rsid w:val="005D31ED"/>
  </w:style>
  <w:style w:type="numbering" w:customStyle="1" w:styleId="431">
    <w:name w:val="Нет списка43"/>
    <w:next w:val="a4"/>
    <w:uiPriority w:val="99"/>
    <w:semiHidden/>
    <w:unhideWhenUsed/>
    <w:rsid w:val="005D31ED"/>
  </w:style>
  <w:style w:type="table" w:customStyle="1" w:styleId="422">
    <w:name w:val="Сетка таблицы42"/>
    <w:basedOn w:val="a3"/>
    <w:next w:val="afffa"/>
    <w:uiPriority w:val="3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33">
    <w:name w:val="1 / a / i33"/>
    <w:basedOn w:val="a4"/>
    <w:next w:val="1ai"/>
    <w:rsid w:val="005D31ED"/>
  </w:style>
  <w:style w:type="numbering" w:customStyle="1" w:styleId="1430">
    <w:name w:val="Нет списка143"/>
    <w:next w:val="a4"/>
    <w:uiPriority w:val="99"/>
    <w:semiHidden/>
    <w:unhideWhenUsed/>
    <w:rsid w:val="005D31ED"/>
  </w:style>
  <w:style w:type="numbering" w:customStyle="1" w:styleId="11430">
    <w:name w:val="Нет списка1143"/>
    <w:next w:val="a4"/>
    <w:uiPriority w:val="99"/>
    <w:semiHidden/>
    <w:unhideWhenUsed/>
    <w:rsid w:val="005D31ED"/>
  </w:style>
  <w:style w:type="numbering" w:customStyle="1" w:styleId="11133">
    <w:name w:val="Нет списка11133"/>
    <w:next w:val="a4"/>
    <w:uiPriority w:val="99"/>
    <w:semiHidden/>
    <w:unhideWhenUsed/>
    <w:rsid w:val="005D31ED"/>
  </w:style>
  <w:style w:type="table" w:customStyle="1" w:styleId="1323">
    <w:name w:val="Сетка таблицы132"/>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23">
    <w:name w:val="1 / a / i123"/>
    <w:basedOn w:val="a4"/>
    <w:next w:val="1ai"/>
    <w:uiPriority w:val="99"/>
    <w:rsid w:val="005D31ED"/>
  </w:style>
  <w:style w:type="numbering" w:customStyle="1" w:styleId="2130">
    <w:name w:val="Нет списка213"/>
    <w:next w:val="a4"/>
    <w:uiPriority w:val="99"/>
    <w:semiHidden/>
    <w:unhideWhenUsed/>
    <w:rsid w:val="005D31ED"/>
  </w:style>
  <w:style w:type="table" w:customStyle="1" w:styleId="2121">
    <w:name w:val="Сетка таблицы212"/>
    <w:basedOn w:val="a3"/>
    <w:next w:val="afffa"/>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3">
    <w:name w:val="Нет списка1213"/>
    <w:next w:val="a4"/>
    <w:uiPriority w:val="99"/>
    <w:semiHidden/>
    <w:unhideWhenUsed/>
    <w:rsid w:val="005D31ED"/>
  </w:style>
  <w:style w:type="numbering" w:customStyle="1" w:styleId="11213">
    <w:name w:val="Нет списка11213"/>
    <w:next w:val="a4"/>
    <w:uiPriority w:val="99"/>
    <w:semiHidden/>
    <w:unhideWhenUsed/>
    <w:rsid w:val="005D31ED"/>
  </w:style>
  <w:style w:type="numbering" w:customStyle="1" w:styleId="111114">
    <w:name w:val="Нет списка111114"/>
    <w:next w:val="a4"/>
    <w:uiPriority w:val="99"/>
    <w:semiHidden/>
    <w:unhideWhenUsed/>
    <w:rsid w:val="005D31ED"/>
  </w:style>
  <w:style w:type="table" w:customStyle="1" w:styleId="11126">
    <w:name w:val="Сетка таблицы1112"/>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30">
    <w:name w:val="Нет списка313"/>
    <w:next w:val="a4"/>
    <w:uiPriority w:val="99"/>
    <w:semiHidden/>
    <w:unhideWhenUsed/>
    <w:rsid w:val="005D31ED"/>
  </w:style>
  <w:style w:type="table" w:customStyle="1" w:styleId="3121">
    <w:name w:val="Сетка таблицы312"/>
    <w:basedOn w:val="a3"/>
    <w:next w:val="afffa"/>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13">
    <w:name w:val="1 / a / i213"/>
    <w:basedOn w:val="a4"/>
    <w:next w:val="1ai"/>
    <w:rsid w:val="005D31ED"/>
  </w:style>
  <w:style w:type="numbering" w:customStyle="1" w:styleId="1313">
    <w:name w:val="Нет списка1313"/>
    <w:next w:val="a4"/>
    <w:uiPriority w:val="99"/>
    <w:semiHidden/>
    <w:unhideWhenUsed/>
    <w:rsid w:val="005D31ED"/>
  </w:style>
  <w:style w:type="numbering" w:customStyle="1" w:styleId="11313">
    <w:name w:val="Нет списка11313"/>
    <w:next w:val="a4"/>
    <w:uiPriority w:val="99"/>
    <w:semiHidden/>
    <w:unhideWhenUsed/>
    <w:rsid w:val="005D31ED"/>
  </w:style>
  <w:style w:type="numbering" w:customStyle="1" w:styleId="111213">
    <w:name w:val="Нет списка111213"/>
    <w:next w:val="a4"/>
    <w:uiPriority w:val="99"/>
    <w:semiHidden/>
    <w:unhideWhenUsed/>
    <w:rsid w:val="005D31ED"/>
  </w:style>
  <w:style w:type="table" w:customStyle="1" w:styleId="12121">
    <w:name w:val="Сетка таблицы1212"/>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13">
    <w:name w:val="1 / a / i1113"/>
    <w:basedOn w:val="a4"/>
    <w:next w:val="1ai"/>
    <w:uiPriority w:val="99"/>
    <w:rsid w:val="005D31ED"/>
  </w:style>
  <w:style w:type="numbering" w:customStyle="1" w:styleId="531">
    <w:name w:val="Нет списка53"/>
    <w:next w:val="a4"/>
    <w:uiPriority w:val="99"/>
    <w:semiHidden/>
    <w:unhideWhenUsed/>
    <w:rsid w:val="005D31ED"/>
  </w:style>
  <w:style w:type="table" w:customStyle="1" w:styleId="522">
    <w:name w:val="Сетка таблицы52"/>
    <w:basedOn w:val="a3"/>
    <w:next w:val="afffa"/>
    <w:uiPriority w:val="3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43">
    <w:name w:val="1 / a / i43"/>
    <w:basedOn w:val="a4"/>
    <w:next w:val="1ai"/>
    <w:rsid w:val="005D31ED"/>
  </w:style>
  <w:style w:type="numbering" w:customStyle="1" w:styleId="1530">
    <w:name w:val="Нет списка153"/>
    <w:next w:val="a4"/>
    <w:uiPriority w:val="99"/>
    <w:semiHidden/>
    <w:unhideWhenUsed/>
    <w:rsid w:val="005D31ED"/>
  </w:style>
  <w:style w:type="numbering" w:customStyle="1" w:styleId="1153">
    <w:name w:val="Нет списка1153"/>
    <w:next w:val="a4"/>
    <w:uiPriority w:val="99"/>
    <w:semiHidden/>
    <w:unhideWhenUsed/>
    <w:rsid w:val="005D31ED"/>
  </w:style>
  <w:style w:type="numbering" w:customStyle="1" w:styleId="11143">
    <w:name w:val="Нет списка11143"/>
    <w:next w:val="a4"/>
    <w:uiPriority w:val="99"/>
    <w:semiHidden/>
    <w:unhideWhenUsed/>
    <w:rsid w:val="005D31ED"/>
  </w:style>
  <w:style w:type="table" w:customStyle="1" w:styleId="1421">
    <w:name w:val="Сетка таблицы142"/>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33">
    <w:name w:val="1 / a / i133"/>
    <w:basedOn w:val="a4"/>
    <w:next w:val="1ai"/>
    <w:uiPriority w:val="99"/>
    <w:rsid w:val="005D31ED"/>
  </w:style>
  <w:style w:type="numbering" w:customStyle="1" w:styleId="2230">
    <w:name w:val="Нет списка223"/>
    <w:next w:val="a4"/>
    <w:uiPriority w:val="99"/>
    <w:semiHidden/>
    <w:unhideWhenUsed/>
    <w:rsid w:val="005D31ED"/>
  </w:style>
  <w:style w:type="table" w:customStyle="1" w:styleId="2221">
    <w:name w:val="Сетка таблицы222"/>
    <w:basedOn w:val="a3"/>
    <w:next w:val="afffa"/>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3">
    <w:name w:val="Нет списка1223"/>
    <w:next w:val="a4"/>
    <w:uiPriority w:val="99"/>
    <w:semiHidden/>
    <w:unhideWhenUsed/>
    <w:rsid w:val="005D31ED"/>
  </w:style>
  <w:style w:type="numbering" w:customStyle="1" w:styleId="11223">
    <w:name w:val="Нет списка11223"/>
    <w:next w:val="a4"/>
    <w:uiPriority w:val="99"/>
    <w:semiHidden/>
    <w:unhideWhenUsed/>
    <w:rsid w:val="005D31ED"/>
  </w:style>
  <w:style w:type="numbering" w:customStyle="1" w:styleId="111123">
    <w:name w:val="Нет списка111123"/>
    <w:next w:val="a4"/>
    <w:uiPriority w:val="99"/>
    <w:semiHidden/>
    <w:unhideWhenUsed/>
    <w:rsid w:val="005D31ED"/>
  </w:style>
  <w:style w:type="table" w:customStyle="1" w:styleId="11220">
    <w:name w:val="Сетка таблицы1122"/>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3">
    <w:name w:val="Нет списка323"/>
    <w:next w:val="a4"/>
    <w:uiPriority w:val="99"/>
    <w:semiHidden/>
    <w:unhideWhenUsed/>
    <w:rsid w:val="005D31ED"/>
  </w:style>
  <w:style w:type="table" w:customStyle="1" w:styleId="3221">
    <w:name w:val="Сетка таблицы322"/>
    <w:basedOn w:val="a3"/>
    <w:next w:val="afffa"/>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23">
    <w:name w:val="1 / a / i223"/>
    <w:basedOn w:val="a4"/>
    <w:next w:val="1ai"/>
    <w:rsid w:val="005D31ED"/>
  </w:style>
  <w:style w:type="numbering" w:customStyle="1" w:styleId="13230">
    <w:name w:val="Нет списка1323"/>
    <w:next w:val="a4"/>
    <w:uiPriority w:val="99"/>
    <w:semiHidden/>
    <w:unhideWhenUsed/>
    <w:rsid w:val="005D31ED"/>
  </w:style>
  <w:style w:type="numbering" w:customStyle="1" w:styleId="11323">
    <w:name w:val="Нет списка11323"/>
    <w:next w:val="a4"/>
    <w:uiPriority w:val="99"/>
    <w:semiHidden/>
    <w:unhideWhenUsed/>
    <w:rsid w:val="005D31ED"/>
  </w:style>
  <w:style w:type="numbering" w:customStyle="1" w:styleId="111223">
    <w:name w:val="Нет списка111223"/>
    <w:next w:val="a4"/>
    <w:uiPriority w:val="99"/>
    <w:semiHidden/>
    <w:unhideWhenUsed/>
    <w:rsid w:val="005D31ED"/>
  </w:style>
  <w:style w:type="table" w:customStyle="1" w:styleId="12221">
    <w:name w:val="Сетка таблицы1222"/>
    <w:basedOn w:val="a3"/>
    <w:next w:val="afffa"/>
    <w:uiPriority w:val="99"/>
    <w:rsid w:val="005D31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23">
    <w:name w:val="1 / a / i1123"/>
    <w:basedOn w:val="a4"/>
    <w:next w:val="1ai"/>
    <w:uiPriority w:val="99"/>
    <w:rsid w:val="005D31ED"/>
  </w:style>
  <w:style w:type="numbering" w:customStyle="1" w:styleId="95">
    <w:name w:val="Нет списка9"/>
    <w:next w:val="a4"/>
    <w:uiPriority w:val="99"/>
    <w:semiHidden/>
    <w:unhideWhenUsed/>
    <w:rsid w:val="009D1BA2"/>
  </w:style>
  <w:style w:type="table" w:customStyle="1" w:styleId="85">
    <w:name w:val="Сетка таблицы8"/>
    <w:basedOn w:val="a3"/>
    <w:next w:val="afffa"/>
    <w:uiPriority w:val="3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8">
    <w:name w:val="1 / a / i8"/>
    <w:basedOn w:val="a4"/>
    <w:next w:val="1ai"/>
    <w:rsid w:val="009D1BA2"/>
  </w:style>
  <w:style w:type="numbering" w:customStyle="1" w:styleId="194">
    <w:name w:val="Нет списка19"/>
    <w:next w:val="a4"/>
    <w:uiPriority w:val="99"/>
    <w:semiHidden/>
    <w:unhideWhenUsed/>
    <w:rsid w:val="009D1BA2"/>
  </w:style>
  <w:style w:type="numbering" w:customStyle="1" w:styleId="119">
    <w:name w:val="Нет списка119"/>
    <w:next w:val="a4"/>
    <w:uiPriority w:val="99"/>
    <w:semiHidden/>
    <w:unhideWhenUsed/>
    <w:rsid w:val="009D1BA2"/>
  </w:style>
  <w:style w:type="numbering" w:customStyle="1" w:styleId="1118">
    <w:name w:val="Нет списка1118"/>
    <w:next w:val="a4"/>
    <w:uiPriority w:val="99"/>
    <w:semiHidden/>
    <w:unhideWhenUsed/>
    <w:rsid w:val="009D1BA2"/>
  </w:style>
  <w:style w:type="table" w:customStyle="1" w:styleId="175">
    <w:name w:val="Сетка таблицы17"/>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7">
    <w:name w:val="1 / a / i17"/>
    <w:basedOn w:val="a4"/>
    <w:next w:val="1ai"/>
    <w:uiPriority w:val="99"/>
    <w:rsid w:val="009D1BA2"/>
    <w:pPr>
      <w:numPr>
        <w:numId w:val="5"/>
      </w:numPr>
    </w:pPr>
  </w:style>
  <w:style w:type="numbering" w:customStyle="1" w:styleId="261">
    <w:name w:val="Нет списка26"/>
    <w:next w:val="a4"/>
    <w:uiPriority w:val="99"/>
    <w:semiHidden/>
    <w:unhideWhenUsed/>
    <w:rsid w:val="009D1BA2"/>
  </w:style>
  <w:style w:type="table" w:customStyle="1" w:styleId="252">
    <w:name w:val="Сетка таблицы25"/>
    <w:basedOn w:val="a3"/>
    <w:next w:val="afffa"/>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60">
    <w:name w:val="Нет списка126"/>
    <w:next w:val="a4"/>
    <w:uiPriority w:val="99"/>
    <w:semiHidden/>
    <w:unhideWhenUsed/>
    <w:rsid w:val="009D1BA2"/>
  </w:style>
  <w:style w:type="numbering" w:customStyle="1" w:styleId="1126">
    <w:name w:val="Нет списка1126"/>
    <w:next w:val="a4"/>
    <w:uiPriority w:val="99"/>
    <w:semiHidden/>
    <w:unhideWhenUsed/>
    <w:rsid w:val="009D1BA2"/>
  </w:style>
  <w:style w:type="numbering" w:customStyle="1" w:styleId="11116">
    <w:name w:val="Нет списка11116"/>
    <w:next w:val="a4"/>
    <w:uiPriority w:val="99"/>
    <w:semiHidden/>
    <w:unhideWhenUsed/>
    <w:rsid w:val="009D1BA2"/>
  </w:style>
  <w:style w:type="table" w:customStyle="1" w:styleId="1154">
    <w:name w:val="Сетка таблицы115"/>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0">
    <w:name w:val="Нет списка36"/>
    <w:next w:val="a4"/>
    <w:uiPriority w:val="99"/>
    <w:semiHidden/>
    <w:unhideWhenUsed/>
    <w:rsid w:val="009D1BA2"/>
  </w:style>
  <w:style w:type="table" w:customStyle="1" w:styleId="351">
    <w:name w:val="Сетка таблицы35"/>
    <w:basedOn w:val="a3"/>
    <w:next w:val="afffa"/>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6">
    <w:name w:val="1 / a / i26"/>
    <w:basedOn w:val="a4"/>
    <w:next w:val="1ai"/>
    <w:rsid w:val="009D1BA2"/>
  </w:style>
  <w:style w:type="numbering" w:customStyle="1" w:styleId="136">
    <w:name w:val="Нет списка136"/>
    <w:next w:val="a4"/>
    <w:uiPriority w:val="99"/>
    <w:semiHidden/>
    <w:unhideWhenUsed/>
    <w:rsid w:val="009D1BA2"/>
  </w:style>
  <w:style w:type="numbering" w:customStyle="1" w:styleId="1136">
    <w:name w:val="Нет списка1136"/>
    <w:next w:val="a4"/>
    <w:uiPriority w:val="99"/>
    <w:semiHidden/>
    <w:unhideWhenUsed/>
    <w:rsid w:val="009D1BA2"/>
  </w:style>
  <w:style w:type="numbering" w:customStyle="1" w:styleId="111260">
    <w:name w:val="Нет списка11126"/>
    <w:next w:val="a4"/>
    <w:uiPriority w:val="99"/>
    <w:semiHidden/>
    <w:unhideWhenUsed/>
    <w:rsid w:val="009D1BA2"/>
  </w:style>
  <w:style w:type="table" w:customStyle="1" w:styleId="1251">
    <w:name w:val="Сетка таблицы125"/>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6">
    <w:name w:val="1 / a / i116"/>
    <w:basedOn w:val="a4"/>
    <w:next w:val="1ai"/>
    <w:uiPriority w:val="99"/>
    <w:rsid w:val="009D1BA2"/>
    <w:pPr>
      <w:numPr>
        <w:numId w:val="4"/>
      </w:numPr>
    </w:pPr>
  </w:style>
  <w:style w:type="numbering" w:customStyle="1" w:styleId="441">
    <w:name w:val="Нет списка44"/>
    <w:next w:val="a4"/>
    <w:uiPriority w:val="99"/>
    <w:semiHidden/>
    <w:unhideWhenUsed/>
    <w:rsid w:val="009D1BA2"/>
  </w:style>
  <w:style w:type="table" w:customStyle="1" w:styleId="432">
    <w:name w:val="Сетка таблицы43"/>
    <w:basedOn w:val="a3"/>
    <w:next w:val="afffa"/>
    <w:uiPriority w:val="3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34">
    <w:name w:val="1 / a / i34"/>
    <w:basedOn w:val="a4"/>
    <w:next w:val="1ai"/>
    <w:rsid w:val="009D1BA2"/>
  </w:style>
  <w:style w:type="numbering" w:customStyle="1" w:styleId="1440">
    <w:name w:val="Нет списка144"/>
    <w:next w:val="a4"/>
    <w:uiPriority w:val="99"/>
    <w:semiHidden/>
    <w:unhideWhenUsed/>
    <w:rsid w:val="009D1BA2"/>
  </w:style>
  <w:style w:type="numbering" w:customStyle="1" w:styleId="1144">
    <w:name w:val="Нет списка1144"/>
    <w:next w:val="a4"/>
    <w:uiPriority w:val="99"/>
    <w:semiHidden/>
    <w:unhideWhenUsed/>
    <w:rsid w:val="009D1BA2"/>
  </w:style>
  <w:style w:type="numbering" w:customStyle="1" w:styleId="11134">
    <w:name w:val="Нет списка11134"/>
    <w:next w:val="a4"/>
    <w:uiPriority w:val="99"/>
    <w:semiHidden/>
    <w:unhideWhenUsed/>
    <w:rsid w:val="009D1BA2"/>
  </w:style>
  <w:style w:type="table" w:customStyle="1" w:styleId="1331">
    <w:name w:val="Сетка таблицы133"/>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24">
    <w:name w:val="1 / a / i124"/>
    <w:basedOn w:val="a4"/>
    <w:next w:val="1ai"/>
    <w:uiPriority w:val="99"/>
    <w:rsid w:val="009D1BA2"/>
  </w:style>
  <w:style w:type="numbering" w:customStyle="1" w:styleId="2141">
    <w:name w:val="Нет списка214"/>
    <w:next w:val="a4"/>
    <w:uiPriority w:val="99"/>
    <w:semiHidden/>
    <w:unhideWhenUsed/>
    <w:rsid w:val="009D1BA2"/>
  </w:style>
  <w:style w:type="table" w:customStyle="1" w:styleId="2131">
    <w:name w:val="Сетка таблицы213"/>
    <w:basedOn w:val="a3"/>
    <w:next w:val="afffa"/>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4">
    <w:name w:val="Нет списка1214"/>
    <w:next w:val="a4"/>
    <w:uiPriority w:val="99"/>
    <w:semiHidden/>
    <w:unhideWhenUsed/>
    <w:rsid w:val="009D1BA2"/>
  </w:style>
  <w:style w:type="numbering" w:customStyle="1" w:styleId="11214">
    <w:name w:val="Нет списка11214"/>
    <w:next w:val="a4"/>
    <w:uiPriority w:val="99"/>
    <w:semiHidden/>
    <w:unhideWhenUsed/>
    <w:rsid w:val="009D1BA2"/>
  </w:style>
  <w:style w:type="numbering" w:customStyle="1" w:styleId="111115">
    <w:name w:val="Нет списка111115"/>
    <w:next w:val="a4"/>
    <w:uiPriority w:val="99"/>
    <w:semiHidden/>
    <w:unhideWhenUsed/>
    <w:rsid w:val="009D1BA2"/>
  </w:style>
  <w:style w:type="table" w:customStyle="1" w:styleId="11130">
    <w:name w:val="Сетка таблицы1113"/>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40">
    <w:name w:val="Нет списка314"/>
    <w:next w:val="a4"/>
    <w:uiPriority w:val="99"/>
    <w:semiHidden/>
    <w:unhideWhenUsed/>
    <w:rsid w:val="009D1BA2"/>
  </w:style>
  <w:style w:type="table" w:customStyle="1" w:styleId="3131">
    <w:name w:val="Сетка таблицы313"/>
    <w:basedOn w:val="a3"/>
    <w:next w:val="afffa"/>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14">
    <w:name w:val="1 / a / i214"/>
    <w:basedOn w:val="a4"/>
    <w:next w:val="1ai"/>
    <w:rsid w:val="009D1BA2"/>
  </w:style>
  <w:style w:type="numbering" w:customStyle="1" w:styleId="1314">
    <w:name w:val="Нет списка1314"/>
    <w:next w:val="a4"/>
    <w:uiPriority w:val="99"/>
    <w:semiHidden/>
    <w:unhideWhenUsed/>
    <w:rsid w:val="009D1BA2"/>
  </w:style>
  <w:style w:type="numbering" w:customStyle="1" w:styleId="11314">
    <w:name w:val="Нет списка11314"/>
    <w:next w:val="a4"/>
    <w:uiPriority w:val="99"/>
    <w:semiHidden/>
    <w:unhideWhenUsed/>
    <w:rsid w:val="009D1BA2"/>
  </w:style>
  <w:style w:type="numbering" w:customStyle="1" w:styleId="111214">
    <w:name w:val="Нет списка111214"/>
    <w:next w:val="a4"/>
    <w:uiPriority w:val="99"/>
    <w:semiHidden/>
    <w:unhideWhenUsed/>
    <w:rsid w:val="009D1BA2"/>
  </w:style>
  <w:style w:type="table" w:customStyle="1" w:styleId="12130">
    <w:name w:val="Сетка таблицы1213"/>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14">
    <w:name w:val="1 / a / i1114"/>
    <w:basedOn w:val="a4"/>
    <w:next w:val="1ai"/>
    <w:uiPriority w:val="99"/>
    <w:rsid w:val="009D1BA2"/>
  </w:style>
  <w:style w:type="numbering" w:customStyle="1" w:styleId="540">
    <w:name w:val="Нет списка54"/>
    <w:next w:val="a4"/>
    <w:uiPriority w:val="99"/>
    <w:semiHidden/>
    <w:unhideWhenUsed/>
    <w:rsid w:val="009D1BA2"/>
  </w:style>
  <w:style w:type="table" w:customStyle="1" w:styleId="532">
    <w:name w:val="Сетка таблицы53"/>
    <w:basedOn w:val="a3"/>
    <w:next w:val="afffa"/>
    <w:uiPriority w:val="3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44">
    <w:name w:val="1 / a / i44"/>
    <w:basedOn w:val="a4"/>
    <w:next w:val="1ai"/>
    <w:rsid w:val="009D1BA2"/>
  </w:style>
  <w:style w:type="numbering" w:customStyle="1" w:styleId="1540">
    <w:name w:val="Нет списка154"/>
    <w:next w:val="a4"/>
    <w:uiPriority w:val="99"/>
    <w:semiHidden/>
    <w:unhideWhenUsed/>
    <w:rsid w:val="009D1BA2"/>
  </w:style>
  <w:style w:type="numbering" w:customStyle="1" w:styleId="11540">
    <w:name w:val="Нет списка1154"/>
    <w:next w:val="a4"/>
    <w:uiPriority w:val="99"/>
    <w:semiHidden/>
    <w:unhideWhenUsed/>
    <w:rsid w:val="009D1BA2"/>
  </w:style>
  <w:style w:type="numbering" w:customStyle="1" w:styleId="11144">
    <w:name w:val="Нет списка11144"/>
    <w:next w:val="a4"/>
    <w:uiPriority w:val="99"/>
    <w:semiHidden/>
    <w:unhideWhenUsed/>
    <w:rsid w:val="009D1BA2"/>
  </w:style>
  <w:style w:type="table" w:customStyle="1" w:styleId="1431">
    <w:name w:val="Сетка таблицы143"/>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34">
    <w:name w:val="1 / a / i134"/>
    <w:basedOn w:val="a4"/>
    <w:next w:val="1ai"/>
    <w:uiPriority w:val="99"/>
    <w:rsid w:val="009D1BA2"/>
  </w:style>
  <w:style w:type="numbering" w:customStyle="1" w:styleId="2240">
    <w:name w:val="Нет списка224"/>
    <w:next w:val="a4"/>
    <w:uiPriority w:val="99"/>
    <w:semiHidden/>
    <w:unhideWhenUsed/>
    <w:rsid w:val="009D1BA2"/>
  </w:style>
  <w:style w:type="table" w:customStyle="1" w:styleId="2231">
    <w:name w:val="Сетка таблицы223"/>
    <w:basedOn w:val="a3"/>
    <w:next w:val="afffa"/>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4">
    <w:name w:val="Нет списка1224"/>
    <w:next w:val="a4"/>
    <w:uiPriority w:val="99"/>
    <w:semiHidden/>
    <w:unhideWhenUsed/>
    <w:rsid w:val="009D1BA2"/>
  </w:style>
  <w:style w:type="numbering" w:customStyle="1" w:styleId="11224">
    <w:name w:val="Нет списка11224"/>
    <w:next w:val="a4"/>
    <w:uiPriority w:val="99"/>
    <w:semiHidden/>
    <w:unhideWhenUsed/>
    <w:rsid w:val="009D1BA2"/>
  </w:style>
  <w:style w:type="numbering" w:customStyle="1" w:styleId="111124">
    <w:name w:val="Нет списка111124"/>
    <w:next w:val="a4"/>
    <w:uiPriority w:val="99"/>
    <w:semiHidden/>
    <w:unhideWhenUsed/>
    <w:rsid w:val="009D1BA2"/>
  </w:style>
  <w:style w:type="table" w:customStyle="1" w:styleId="11231">
    <w:name w:val="Сетка таблицы1123"/>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4">
    <w:name w:val="Нет списка324"/>
    <w:next w:val="a4"/>
    <w:uiPriority w:val="99"/>
    <w:semiHidden/>
    <w:unhideWhenUsed/>
    <w:rsid w:val="009D1BA2"/>
  </w:style>
  <w:style w:type="table" w:customStyle="1" w:styleId="3230">
    <w:name w:val="Сетка таблицы323"/>
    <w:basedOn w:val="a3"/>
    <w:next w:val="afffa"/>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24">
    <w:name w:val="1 / a / i224"/>
    <w:basedOn w:val="a4"/>
    <w:next w:val="1ai"/>
    <w:rsid w:val="009D1BA2"/>
  </w:style>
  <w:style w:type="numbering" w:customStyle="1" w:styleId="1324">
    <w:name w:val="Нет списка1324"/>
    <w:next w:val="a4"/>
    <w:uiPriority w:val="99"/>
    <w:semiHidden/>
    <w:unhideWhenUsed/>
    <w:rsid w:val="009D1BA2"/>
  </w:style>
  <w:style w:type="numbering" w:customStyle="1" w:styleId="11324">
    <w:name w:val="Нет списка11324"/>
    <w:next w:val="a4"/>
    <w:uiPriority w:val="99"/>
    <w:semiHidden/>
    <w:unhideWhenUsed/>
    <w:rsid w:val="009D1BA2"/>
  </w:style>
  <w:style w:type="numbering" w:customStyle="1" w:styleId="111224">
    <w:name w:val="Нет списка111224"/>
    <w:next w:val="a4"/>
    <w:uiPriority w:val="99"/>
    <w:semiHidden/>
    <w:unhideWhenUsed/>
    <w:rsid w:val="009D1BA2"/>
  </w:style>
  <w:style w:type="table" w:customStyle="1" w:styleId="12230">
    <w:name w:val="Сетка таблицы1223"/>
    <w:basedOn w:val="a3"/>
    <w:next w:val="afffa"/>
    <w:uiPriority w:val="99"/>
    <w:rsid w:val="009D1BA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24">
    <w:name w:val="1 / a / i1124"/>
    <w:basedOn w:val="a4"/>
    <w:next w:val="1ai"/>
    <w:uiPriority w:val="99"/>
    <w:rsid w:val="009D1BA2"/>
  </w:style>
  <w:style w:type="paragraph" w:customStyle="1" w:styleId="4b">
    <w:name w:val="Заголовок оглавления4"/>
    <w:basedOn w:val="1"/>
    <w:next w:val="a1"/>
    <w:qFormat/>
    <w:rsid w:val="009D1BA2"/>
    <w:pPr>
      <w:outlineLvl w:val="9"/>
    </w:pPr>
    <w:rPr>
      <w:bCs w:val="0"/>
      <w:lang w:val="ru-RU" w:eastAsia="en-US"/>
    </w:rPr>
  </w:style>
  <w:style w:type="paragraph" w:customStyle="1" w:styleId="4c">
    <w:name w:val="Без интервала4"/>
    <w:qFormat/>
    <w:rsid w:val="009D1BA2"/>
    <w:pPr>
      <w:jc w:val="both"/>
    </w:pPr>
    <w:rPr>
      <w:rFonts w:ascii="Times New Roman" w:eastAsia="Times New Roman" w:hAnsi="Times New Roman"/>
      <w:sz w:val="24"/>
      <w:szCs w:val="24"/>
    </w:rPr>
  </w:style>
  <w:style w:type="paragraph" w:customStyle="1" w:styleId="86">
    <w:name w:val="Обычный8"/>
    <w:qFormat/>
    <w:rsid w:val="009D1BA2"/>
    <w:rPr>
      <w:rFonts w:ascii="Arial" w:eastAsia="Times New Roman" w:hAnsi="Arial"/>
      <w:snapToGrid w:val="0"/>
      <w:sz w:val="18"/>
    </w:rPr>
  </w:style>
  <w:style w:type="numbering" w:customStyle="1" w:styleId="105">
    <w:name w:val="Нет списка10"/>
    <w:next w:val="a4"/>
    <w:uiPriority w:val="99"/>
    <w:semiHidden/>
    <w:rsid w:val="001F7810"/>
  </w:style>
  <w:style w:type="paragraph" w:customStyle="1" w:styleId="afffff2">
    <w:name w:val="Осн.текст"/>
    <w:basedOn w:val="a1"/>
    <w:qFormat/>
    <w:rsid w:val="001F7810"/>
    <w:pPr>
      <w:spacing w:before="60" w:after="0" w:line="240" w:lineRule="auto"/>
      <w:ind w:firstLine="720"/>
      <w:jc w:val="both"/>
    </w:pPr>
    <w:rPr>
      <w:rFonts w:ascii="Times New Roman" w:eastAsia="Calibri" w:hAnsi="Times New Roman" w:cs="Times New Roman"/>
      <w:sz w:val="24"/>
      <w:szCs w:val="20"/>
    </w:rPr>
  </w:style>
  <w:style w:type="character" w:customStyle="1" w:styleId="FontStyle19">
    <w:name w:val="Font Style19"/>
    <w:qFormat/>
    <w:rsid w:val="001F7810"/>
    <w:rPr>
      <w:rFonts w:ascii="Times New Roman" w:hAnsi="Times New Roman"/>
      <w:b/>
      <w:sz w:val="26"/>
    </w:rPr>
  </w:style>
  <w:style w:type="character" w:customStyle="1" w:styleId="big">
    <w:name w:val="big"/>
    <w:qFormat/>
    <w:rsid w:val="001F7810"/>
  </w:style>
  <w:style w:type="character" w:customStyle="1" w:styleId="BodyTextIndentChar2">
    <w:name w:val="Body Text Indent Char2"/>
    <w:aliases w:val="текст Char1"/>
    <w:qFormat/>
    <w:locked/>
    <w:rsid w:val="001F7810"/>
    <w:rPr>
      <w:sz w:val="24"/>
    </w:rPr>
  </w:style>
  <w:style w:type="character" w:customStyle="1" w:styleId="ListParagraphChar1">
    <w:name w:val="List Paragraph Char1"/>
    <w:qFormat/>
    <w:locked/>
    <w:rsid w:val="001F7810"/>
    <w:rPr>
      <w:rFonts w:eastAsia="Times New Roman"/>
      <w:sz w:val="24"/>
      <w:lang w:val="ru-RU" w:eastAsia="ru-RU"/>
    </w:rPr>
  </w:style>
  <w:style w:type="character" w:customStyle="1" w:styleId="BodyTextIndent3Char1">
    <w:name w:val="Body Text Indent 3 Char1"/>
    <w:aliases w:val="Знак2 Char1"/>
    <w:qFormat/>
    <w:locked/>
    <w:rsid w:val="001F7810"/>
    <w:rPr>
      <w:sz w:val="24"/>
    </w:rPr>
  </w:style>
  <w:style w:type="character" w:customStyle="1" w:styleId="Heading1Char2">
    <w:name w:val="Heading 1 Char2"/>
    <w:aliases w:val="Заголовок 1 Знак2 Char2,Заголовок 1 Знак1 Знак Char2,Заголовок 1 Знак Знак Знак Char2,Заголовок 1 Знак Знак1 Знак Char2,Заголовок 1 Знак Знак2 Char2"/>
    <w:qFormat/>
    <w:locked/>
    <w:rsid w:val="001F7810"/>
    <w:rPr>
      <w:rFonts w:ascii="Arial" w:hAnsi="Arial"/>
      <w:b/>
      <w:kern w:val="32"/>
      <w:sz w:val="32"/>
      <w:lang w:val="x-none" w:eastAsia="ru-RU"/>
    </w:rPr>
  </w:style>
  <w:style w:type="character" w:customStyle="1" w:styleId="Heading4Char1">
    <w:name w:val="Heading 4 Char1"/>
    <w:aliases w:val="Параграф Char1"/>
    <w:qFormat/>
    <w:locked/>
    <w:rsid w:val="001F7810"/>
    <w:rPr>
      <w:rFonts w:ascii="Calibri" w:hAnsi="Calibri"/>
      <w:b/>
      <w:sz w:val="28"/>
    </w:rPr>
  </w:style>
  <w:style w:type="character" w:customStyle="1" w:styleId="Heading5Char1">
    <w:name w:val="Heading 5 Char1"/>
    <w:aliases w:val="_Подпункт Char1"/>
    <w:qFormat/>
    <w:locked/>
    <w:rsid w:val="001F7810"/>
    <w:rPr>
      <w:rFonts w:ascii="Times New Roman" w:hAnsi="Times New Roman"/>
      <w:b/>
      <w:sz w:val="24"/>
      <w:lang w:val="x-none" w:eastAsia="ru-RU"/>
    </w:rPr>
  </w:style>
  <w:style w:type="character" w:customStyle="1" w:styleId="Heading2Char2">
    <w:name w:val="Heading 2 Char2"/>
    <w:aliases w:val="contract Char2,H2 Char2,h2 Char2,2 Char2,Numbered text 3 Char2,H21 Char2,Раздел Char2,H22 Char2,H23 Char2,H24 Char2,H211 Char2,H25 Char2,H212 Char2,H221 Char2,H231 Char2,H241 Char2,H2111 Char2,H26 Char2,H213 Char2,H222 Char1,H232 Char1"/>
    <w:qFormat/>
    <w:locked/>
    <w:rsid w:val="001F7810"/>
    <w:rPr>
      <w:rFonts w:ascii="Arial" w:hAnsi="Arial"/>
      <w:b/>
      <w:i/>
      <w:sz w:val="28"/>
      <w:lang w:val="x-none" w:eastAsia="ru-RU"/>
    </w:rPr>
  </w:style>
  <w:style w:type="character" w:customStyle="1" w:styleId="Heading3Char2">
    <w:name w:val="Heading 3 Char2"/>
    <w:aliases w:val="h3 Char2,Head 3 Char2,l3+toc 3 Char2,CT Char2,Sub-section Title Char2,l3 Char2"/>
    <w:qFormat/>
    <w:locked/>
    <w:rsid w:val="001F7810"/>
    <w:rPr>
      <w:rFonts w:ascii="Arial" w:hAnsi="Arial"/>
      <w:b/>
      <w:sz w:val="26"/>
      <w:lang w:val="x-none" w:eastAsia="ru-RU"/>
    </w:rPr>
  </w:style>
  <w:style w:type="character" w:customStyle="1" w:styleId="FooterChar1">
    <w:name w:val="Footer Char1"/>
    <w:qFormat/>
    <w:locked/>
    <w:rsid w:val="001F7810"/>
    <w:rPr>
      <w:rFonts w:ascii="Times New Roman" w:hAnsi="Times New Roman"/>
      <w:sz w:val="24"/>
      <w:lang w:val="x-none" w:eastAsia="ru-RU"/>
    </w:rPr>
  </w:style>
  <w:style w:type="character" w:customStyle="1" w:styleId="HeaderChar2">
    <w:name w:val="Header Char2"/>
    <w:qFormat/>
    <w:locked/>
    <w:rsid w:val="001F7810"/>
    <w:rPr>
      <w:rFonts w:ascii="Times New Roman" w:hAnsi="Times New Roman"/>
      <w:sz w:val="24"/>
      <w:lang w:val="x-none" w:eastAsia="ru-RU"/>
    </w:rPr>
  </w:style>
  <w:style w:type="paragraph" w:customStyle="1" w:styleId="146">
    <w:name w:val="Абзац списка14"/>
    <w:basedOn w:val="a1"/>
    <w:qFormat/>
    <w:rsid w:val="001F7810"/>
    <w:pPr>
      <w:spacing w:after="0" w:line="240" w:lineRule="auto"/>
      <w:ind w:left="720"/>
    </w:pPr>
    <w:rPr>
      <w:rFonts w:ascii="Times New Roman" w:hAnsi="Times New Roman" w:cs="Times New Roman"/>
      <w:sz w:val="24"/>
      <w:szCs w:val="24"/>
    </w:rPr>
  </w:style>
  <w:style w:type="character" w:customStyle="1" w:styleId="BalloonTextChar1">
    <w:name w:val="Balloon Text Char1"/>
    <w:qFormat/>
    <w:locked/>
    <w:rsid w:val="001F7810"/>
    <w:rPr>
      <w:rFonts w:ascii="Tahoma" w:hAnsi="Tahoma"/>
      <w:sz w:val="16"/>
    </w:rPr>
  </w:style>
  <w:style w:type="paragraph" w:customStyle="1" w:styleId="317">
    <w:name w:val="Знак3 Знак Знак Знак1"/>
    <w:basedOn w:val="a1"/>
    <w:qFormat/>
    <w:rsid w:val="001F7810"/>
    <w:pPr>
      <w:widowControl w:val="0"/>
      <w:adjustRightInd w:val="0"/>
      <w:spacing w:after="160" w:line="240" w:lineRule="exact"/>
      <w:jc w:val="right"/>
    </w:pPr>
    <w:rPr>
      <w:rFonts w:ascii="Arial" w:hAnsi="Arial" w:cs="Arial"/>
      <w:sz w:val="20"/>
      <w:szCs w:val="20"/>
      <w:lang w:val="en-GB" w:eastAsia="en-US"/>
    </w:rPr>
  </w:style>
  <w:style w:type="character" w:customStyle="1" w:styleId="2010">
    <w:name w:val="Знак Знак201"/>
    <w:qFormat/>
    <w:locked/>
    <w:rsid w:val="001F7810"/>
    <w:rPr>
      <w:i/>
      <w:sz w:val="22"/>
    </w:rPr>
  </w:style>
  <w:style w:type="character" w:customStyle="1" w:styleId="1930">
    <w:name w:val="Знак Знак193"/>
    <w:semiHidden/>
    <w:qFormat/>
    <w:locked/>
    <w:rsid w:val="001F7810"/>
    <w:rPr>
      <w:rFonts w:ascii="Calibri" w:hAnsi="Calibri"/>
      <w:sz w:val="24"/>
    </w:rPr>
  </w:style>
  <w:style w:type="character" w:customStyle="1" w:styleId="1840">
    <w:name w:val="Знак Знак184"/>
    <w:semiHidden/>
    <w:qFormat/>
    <w:locked/>
    <w:rsid w:val="001F7810"/>
    <w:rPr>
      <w:rFonts w:ascii="Calibri" w:hAnsi="Calibri"/>
      <w:i/>
      <w:sz w:val="24"/>
    </w:rPr>
  </w:style>
  <w:style w:type="character" w:customStyle="1" w:styleId="1730">
    <w:name w:val="Знак Знак173"/>
    <w:qFormat/>
    <w:locked/>
    <w:rsid w:val="001F7810"/>
    <w:rPr>
      <w:rFonts w:ascii="Arial" w:hAnsi="Arial"/>
      <w:b/>
      <w:i/>
      <w:sz w:val="18"/>
    </w:rPr>
  </w:style>
  <w:style w:type="character" w:customStyle="1" w:styleId="1630">
    <w:name w:val="Знак Знак163"/>
    <w:semiHidden/>
    <w:qFormat/>
    <w:locked/>
    <w:rsid w:val="001F7810"/>
    <w:rPr>
      <w:sz w:val="20"/>
    </w:rPr>
  </w:style>
  <w:style w:type="character" w:customStyle="1" w:styleId="1531">
    <w:name w:val="Знак Знак153"/>
    <w:semiHidden/>
    <w:qFormat/>
    <w:locked/>
    <w:rsid w:val="001F7810"/>
    <w:rPr>
      <w:sz w:val="24"/>
    </w:rPr>
  </w:style>
  <w:style w:type="character" w:customStyle="1" w:styleId="1432">
    <w:name w:val="Знак Знак143"/>
    <w:qFormat/>
    <w:locked/>
    <w:rsid w:val="001F7810"/>
    <w:rPr>
      <w:sz w:val="24"/>
      <w:lang w:val="ru-RU" w:eastAsia="ru-RU"/>
    </w:rPr>
  </w:style>
  <w:style w:type="character" w:customStyle="1" w:styleId="1332">
    <w:name w:val="Знак Знак133"/>
    <w:qFormat/>
    <w:locked/>
    <w:rsid w:val="001F7810"/>
    <w:rPr>
      <w:sz w:val="24"/>
      <w:lang w:val="ru-RU" w:eastAsia="ru-RU"/>
    </w:rPr>
  </w:style>
  <w:style w:type="character" w:customStyle="1" w:styleId="1242">
    <w:name w:val="Знак Знак124"/>
    <w:semiHidden/>
    <w:qFormat/>
    <w:locked/>
    <w:rsid w:val="001F7810"/>
    <w:rPr>
      <w:sz w:val="24"/>
    </w:rPr>
  </w:style>
  <w:style w:type="character" w:customStyle="1" w:styleId="1171">
    <w:name w:val="Знак Знак117"/>
    <w:semiHidden/>
    <w:qFormat/>
    <w:locked/>
    <w:rsid w:val="001F7810"/>
    <w:rPr>
      <w:sz w:val="2"/>
    </w:rPr>
  </w:style>
  <w:style w:type="character" w:customStyle="1" w:styleId="1040">
    <w:name w:val="Знак Знак104"/>
    <w:qFormat/>
    <w:locked/>
    <w:rsid w:val="001F7810"/>
    <w:rPr>
      <w:sz w:val="24"/>
      <w:lang w:val="ru-RU" w:eastAsia="ru-RU"/>
    </w:rPr>
  </w:style>
  <w:style w:type="character" w:customStyle="1" w:styleId="940">
    <w:name w:val="Знак Знак94"/>
    <w:qFormat/>
    <w:locked/>
    <w:rsid w:val="001F7810"/>
    <w:rPr>
      <w:sz w:val="16"/>
      <w:lang w:val="ru-RU" w:eastAsia="ru-RU"/>
    </w:rPr>
  </w:style>
  <w:style w:type="character" w:customStyle="1" w:styleId="750">
    <w:name w:val="Знак Знак75"/>
    <w:semiHidden/>
    <w:qFormat/>
    <w:locked/>
    <w:rsid w:val="001F7810"/>
    <w:rPr>
      <w:rFonts w:ascii="Courier New" w:hAnsi="Courier New"/>
      <w:sz w:val="20"/>
    </w:rPr>
  </w:style>
  <w:style w:type="character" w:customStyle="1" w:styleId="650">
    <w:name w:val="Знак Знак65"/>
    <w:semiHidden/>
    <w:qFormat/>
    <w:locked/>
    <w:rsid w:val="001F7810"/>
    <w:rPr>
      <w:rFonts w:ascii="Courier New" w:hAnsi="Courier New"/>
      <w:sz w:val="20"/>
    </w:rPr>
  </w:style>
  <w:style w:type="character" w:customStyle="1" w:styleId="550">
    <w:name w:val="Знак Знак55"/>
    <w:semiHidden/>
    <w:qFormat/>
    <w:locked/>
    <w:rsid w:val="001F7810"/>
    <w:rPr>
      <w:sz w:val="24"/>
    </w:rPr>
  </w:style>
  <w:style w:type="character" w:customStyle="1" w:styleId="450">
    <w:name w:val="Знак Знак45"/>
    <w:semiHidden/>
    <w:qFormat/>
    <w:locked/>
    <w:rsid w:val="001F7810"/>
    <w:rPr>
      <w:sz w:val="24"/>
      <w:lang w:val="ru-RU" w:eastAsia="ru-RU"/>
    </w:rPr>
  </w:style>
  <w:style w:type="character" w:customStyle="1" w:styleId="352">
    <w:name w:val="Знак Знак35"/>
    <w:semiHidden/>
    <w:qFormat/>
    <w:locked/>
    <w:rsid w:val="001F7810"/>
    <w:rPr>
      <w:sz w:val="24"/>
      <w:lang w:val="ru-RU" w:eastAsia="ru-RU"/>
    </w:rPr>
  </w:style>
  <w:style w:type="character" w:customStyle="1" w:styleId="290">
    <w:name w:val="Знак Знак29"/>
    <w:rsid w:val="001F7810"/>
    <w:rPr>
      <w:rFonts w:ascii="Segoe UI" w:hAnsi="Segoe UI"/>
      <w:sz w:val="18"/>
    </w:rPr>
  </w:style>
  <w:style w:type="character" w:customStyle="1" w:styleId="1161">
    <w:name w:val="Знак Знак116"/>
    <w:qFormat/>
    <w:rsid w:val="001F7810"/>
  </w:style>
  <w:style w:type="paragraph" w:customStyle="1" w:styleId="xl37">
    <w:name w:val="xl37"/>
    <w:basedOn w:val="a1"/>
    <w:qFormat/>
    <w:rsid w:val="001F7810"/>
    <w:pPr>
      <w:pBdr>
        <w:left w:val="single" w:sz="6" w:space="0" w:color="auto"/>
        <w:bottom w:val="single" w:sz="6" w:space="0" w:color="auto"/>
        <w:right w:val="single" w:sz="6" w:space="0" w:color="auto"/>
      </w:pBdr>
      <w:overflowPunct w:val="0"/>
      <w:autoSpaceDE w:val="0"/>
      <w:autoSpaceDN w:val="0"/>
      <w:adjustRightInd w:val="0"/>
      <w:spacing w:before="100" w:after="100" w:line="240" w:lineRule="auto"/>
      <w:textAlignment w:val="baseline"/>
    </w:pPr>
    <w:rPr>
      <w:rFonts w:ascii="Times New Roman CYR" w:hAnsi="Times New Roman CYR" w:cs="Times New Roman CYR"/>
      <w:color w:val="000000"/>
      <w:sz w:val="18"/>
      <w:szCs w:val="18"/>
    </w:rPr>
  </w:style>
  <w:style w:type="character" w:customStyle="1" w:styleId="ListParagraphChar2">
    <w:name w:val="List Paragraph Char2"/>
    <w:uiPriority w:val="99"/>
    <w:qFormat/>
    <w:locked/>
    <w:rsid w:val="001F7810"/>
    <w:rPr>
      <w:rFonts w:ascii="Times New Roman" w:hAnsi="Times New Roman"/>
      <w:sz w:val="24"/>
      <w:lang w:val="x-none" w:eastAsia="ru-RU"/>
    </w:rPr>
  </w:style>
  <w:style w:type="paragraph" w:customStyle="1" w:styleId="156">
    <w:name w:val="Знак Знак15 Знак Знак"/>
    <w:basedOn w:val="a1"/>
    <w:qFormat/>
    <w:rsid w:val="001F7810"/>
    <w:pPr>
      <w:widowControl w:val="0"/>
      <w:adjustRightInd w:val="0"/>
      <w:spacing w:after="160" w:line="240" w:lineRule="exact"/>
      <w:jc w:val="right"/>
    </w:pPr>
    <w:rPr>
      <w:rFonts w:ascii="Arial" w:eastAsia="Calibri" w:hAnsi="Arial" w:cs="Arial"/>
      <w:sz w:val="20"/>
      <w:szCs w:val="20"/>
      <w:lang w:val="en-GB" w:eastAsia="en-US"/>
    </w:rPr>
  </w:style>
  <w:style w:type="paragraph" w:customStyle="1" w:styleId="1ff">
    <w:name w:val="Рецензия1"/>
    <w:semiHidden/>
    <w:qFormat/>
    <w:rsid w:val="001F7810"/>
    <w:rPr>
      <w:rFonts w:ascii="Times New Roman" w:hAnsi="Times New Roman"/>
      <w:sz w:val="24"/>
      <w:szCs w:val="24"/>
    </w:rPr>
  </w:style>
  <w:style w:type="paragraph" w:customStyle="1" w:styleId="1511">
    <w:name w:val="Знак Знак15 Знак Знак1"/>
    <w:basedOn w:val="a1"/>
    <w:qFormat/>
    <w:rsid w:val="001F7810"/>
    <w:pPr>
      <w:widowControl w:val="0"/>
      <w:adjustRightInd w:val="0"/>
      <w:spacing w:after="160" w:line="240" w:lineRule="exact"/>
      <w:jc w:val="right"/>
    </w:pPr>
    <w:rPr>
      <w:rFonts w:ascii="Arial" w:eastAsia="Calibri" w:hAnsi="Arial" w:cs="Arial"/>
      <w:sz w:val="20"/>
      <w:szCs w:val="20"/>
      <w:lang w:val="en-GB" w:eastAsia="en-US"/>
    </w:rPr>
  </w:style>
  <w:style w:type="character" w:customStyle="1" w:styleId="1ff0">
    <w:name w:val="Замещающий текст1"/>
    <w:semiHidden/>
    <w:qFormat/>
    <w:rsid w:val="001F7810"/>
    <w:rPr>
      <w:rFonts w:ascii="Times New Roman" w:hAnsi="Times New Roman"/>
      <w:color w:val="808080"/>
    </w:rPr>
  </w:style>
  <w:style w:type="table" w:customStyle="1" w:styleId="186">
    <w:name w:val="Сетка таблицы18"/>
    <w:uiPriority w:val="99"/>
    <w:rsid w:val="001F781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9">
    <w:name w:val="1 / a / i9"/>
    <w:basedOn w:val="a4"/>
    <w:next w:val="1ai"/>
    <w:rsid w:val="001F7810"/>
    <w:pPr>
      <w:numPr>
        <w:numId w:val="6"/>
      </w:numPr>
    </w:pPr>
  </w:style>
  <w:style w:type="paragraph" w:customStyle="1" w:styleId="font7">
    <w:name w:val="font7"/>
    <w:basedOn w:val="a1"/>
    <w:qFormat/>
    <w:rsid w:val="001F7810"/>
    <w:pPr>
      <w:spacing w:before="100" w:beforeAutospacing="1" w:after="100" w:afterAutospacing="1" w:line="240" w:lineRule="auto"/>
    </w:pPr>
    <w:rPr>
      <w:rFonts w:ascii="Symbol" w:hAnsi="Symbol" w:cs="Times New Roman"/>
      <w:color w:val="000000"/>
      <w:sz w:val="20"/>
      <w:szCs w:val="20"/>
    </w:rPr>
  </w:style>
  <w:style w:type="paragraph" w:customStyle="1" w:styleId="font8">
    <w:name w:val="font8"/>
    <w:basedOn w:val="a1"/>
    <w:qFormat/>
    <w:rsid w:val="001F7810"/>
    <w:pPr>
      <w:spacing w:before="100" w:beforeAutospacing="1" w:after="100" w:afterAutospacing="1" w:line="240" w:lineRule="auto"/>
    </w:pPr>
    <w:rPr>
      <w:rFonts w:ascii="Times New Roman" w:hAnsi="Times New Roman" w:cs="Times New Roman"/>
      <w:b/>
      <w:bCs/>
      <w:color w:val="000000"/>
      <w:sz w:val="20"/>
      <w:szCs w:val="20"/>
    </w:rPr>
  </w:style>
  <w:style w:type="paragraph" w:customStyle="1" w:styleId="font9">
    <w:name w:val="font9"/>
    <w:basedOn w:val="a1"/>
    <w:qFormat/>
    <w:rsid w:val="001F7810"/>
    <w:pPr>
      <w:spacing w:before="100" w:beforeAutospacing="1" w:after="100" w:afterAutospacing="1" w:line="240" w:lineRule="auto"/>
    </w:pPr>
    <w:rPr>
      <w:rFonts w:ascii="Times New Roman" w:hAnsi="Times New Roman" w:cs="Times New Roman"/>
      <w:b/>
      <w:bCs/>
      <w:color w:val="000000"/>
      <w:sz w:val="24"/>
      <w:szCs w:val="24"/>
    </w:rPr>
  </w:style>
  <w:style w:type="paragraph" w:customStyle="1" w:styleId="xl78">
    <w:name w:val="xl78"/>
    <w:basedOn w:val="a1"/>
    <w:qFormat/>
    <w:rsid w:val="001F7810"/>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20"/>
      <w:szCs w:val="20"/>
    </w:rPr>
  </w:style>
  <w:style w:type="paragraph" w:customStyle="1" w:styleId="xl79">
    <w:name w:val="xl79"/>
    <w:basedOn w:val="a1"/>
    <w:qFormat/>
    <w:rsid w:val="001F7810"/>
    <w:pPr>
      <w:pBdr>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20"/>
      <w:szCs w:val="20"/>
    </w:rPr>
  </w:style>
  <w:style w:type="paragraph" w:customStyle="1" w:styleId="xl80">
    <w:name w:val="xl80"/>
    <w:basedOn w:val="a1"/>
    <w:qFormat/>
    <w:rsid w:val="001F78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81">
    <w:name w:val="xl81"/>
    <w:basedOn w:val="a1"/>
    <w:qFormat/>
    <w:rsid w:val="001F781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cs="Times New Roman"/>
      <w:b/>
      <w:bCs/>
      <w:sz w:val="20"/>
      <w:szCs w:val="20"/>
    </w:rPr>
  </w:style>
  <w:style w:type="paragraph" w:customStyle="1" w:styleId="xl82">
    <w:name w:val="xl82"/>
    <w:basedOn w:val="a1"/>
    <w:qFormat/>
    <w:rsid w:val="001F781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hAnsi="Times New Roman" w:cs="Times New Roman"/>
      <w:b/>
      <w:bCs/>
      <w:sz w:val="20"/>
      <w:szCs w:val="20"/>
    </w:rPr>
  </w:style>
  <w:style w:type="paragraph" w:customStyle="1" w:styleId="xl83">
    <w:name w:val="xl83"/>
    <w:basedOn w:val="a1"/>
    <w:qFormat/>
    <w:rsid w:val="001F781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hAnsi="Times New Roman" w:cs="Times New Roman"/>
      <w:b/>
      <w:bCs/>
      <w:sz w:val="20"/>
      <w:szCs w:val="20"/>
    </w:rPr>
  </w:style>
  <w:style w:type="paragraph" w:customStyle="1" w:styleId="xl84">
    <w:name w:val="xl84"/>
    <w:basedOn w:val="a1"/>
    <w:qFormat/>
    <w:rsid w:val="001F781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b/>
      <w:bCs/>
      <w:sz w:val="20"/>
      <w:szCs w:val="20"/>
    </w:rPr>
  </w:style>
  <w:style w:type="paragraph" w:customStyle="1" w:styleId="1ff1">
    <w:name w:val="Знак1"/>
    <w:basedOn w:val="a1"/>
    <w:rsid w:val="001F7810"/>
    <w:pPr>
      <w:widowControl w:val="0"/>
      <w:adjustRightInd w:val="0"/>
      <w:spacing w:after="160" w:line="240" w:lineRule="exact"/>
      <w:jc w:val="right"/>
    </w:pPr>
    <w:rPr>
      <w:rFonts w:ascii="Arial" w:hAnsi="Arial" w:cs="Arial"/>
      <w:sz w:val="20"/>
      <w:szCs w:val="20"/>
      <w:lang w:val="en-GB" w:eastAsia="en-US"/>
    </w:rPr>
  </w:style>
  <w:style w:type="paragraph" w:customStyle="1" w:styleId="3fb">
    <w:name w:val="Знак3 Знак Знак Знак"/>
    <w:basedOn w:val="a1"/>
    <w:qFormat/>
    <w:rsid w:val="001F7810"/>
    <w:pPr>
      <w:widowControl w:val="0"/>
      <w:adjustRightInd w:val="0"/>
      <w:spacing w:after="160" w:line="240" w:lineRule="exact"/>
      <w:jc w:val="right"/>
    </w:pPr>
    <w:rPr>
      <w:rFonts w:ascii="Arial" w:hAnsi="Arial" w:cs="Arial"/>
      <w:sz w:val="20"/>
      <w:szCs w:val="20"/>
      <w:lang w:val="en-GB" w:eastAsia="en-US"/>
    </w:rPr>
  </w:style>
  <w:style w:type="paragraph" w:customStyle="1" w:styleId="Barcode">
    <w:name w:val="Barcode"/>
    <w:basedOn w:val="a1"/>
    <w:qFormat/>
    <w:rsid w:val="001F7810"/>
    <w:pPr>
      <w:widowControl w:val="0"/>
      <w:shd w:val="clear" w:color="auto" w:fill="FFFFFF"/>
      <w:spacing w:after="0" w:line="240" w:lineRule="auto"/>
    </w:pPr>
    <w:rPr>
      <w:rFonts w:ascii="Times New Roman" w:hAnsi="Times New Roman" w:cs="Times New Roman"/>
      <w:sz w:val="20"/>
      <w:szCs w:val="20"/>
    </w:rPr>
  </w:style>
  <w:style w:type="numbering" w:customStyle="1" w:styleId="1102">
    <w:name w:val="Нет списка110"/>
    <w:next w:val="a4"/>
    <w:uiPriority w:val="99"/>
    <w:semiHidden/>
    <w:unhideWhenUsed/>
    <w:rsid w:val="001F7810"/>
  </w:style>
  <w:style w:type="numbering" w:customStyle="1" w:styleId="11100">
    <w:name w:val="Нет списка1110"/>
    <w:next w:val="a4"/>
    <w:uiPriority w:val="99"/>
    <w:semiHidden/>
    <w:unhideWhenUsed/>
    <w:rsid w:val="001F7810"/>
  </w:style>
  <w:style w:type="numbering" w:customStyle="1" w:styleId="1119">
    <w:name w:val="Нет списка1119"/>
    <w:next w:val="a4"/>
    <w:uiPriority w:val="99"/>
    <w:semiHidden/>
    <w:unhideWhenUsed/>
    <w:rsid w:val="001F7810"/>
  </w:style>
  <w:style w:type="numbering" w:customStyle="1" w:styleId="1ai18">
    <w:name w:val="1 / a / i18"/>
    <w:basedOn w:val="a4"/>
    <w:next w:val="1ai"/>
    <w:uiPriority w:val="99"/>
    <w:rsid w:val="001F7810"/>
    <w:pPr>
      <w:numPr>
        <w:numId w:val="8"/>
      </w:numPr>
    </w:pPr>
  </w:style>
  <w:style w:type="numbering" w:customStyle="1" w:styleId="271">
    <w:name w:val="Нет списка27"/>
    <w:next w:val="a4"/>
    <w:uiPriority w:val="99"/>
    <w:semiHidden/>
    <w:unhideWhenUsed/>
    <w:rsid w:val="001F7810"/>
  </w:style>
  <w:style w:type="numbering" w:customStyle="1" w:styleId="127">
    <w:name w:val="Нет списка127"/>
    <w:next w:val="a4"/>
    <w:uiPriority w:val="99"/>
    <w:semiHidden/>
    <w:unhideWhenUsed/>
    <w:rsid w:val="001F7810"/>
  </w:style>
  <w:style w:type="numbering" w:customStyle="1" w:styleId="1127">
    <w:name w:val="Нет списка1127"/>
    <w:next w:val="a4"/>
    <w:uiPriority w:val="99"/>
    <w:semiHidden/>
    <w:unhideWhenUsed/>
    <w:rsid w:val="001F7810"/>
  </w:style>
  <w:style w:type="numbering" w:customStyle="1" w:styleId="11117">
    <w:name w:val="Нет списка11117"/>
    <w:next w:val="a4"/>
    <w:uiPriority w:val="99"/>
    <w:semiHidden/>
    <w:unhideWhenUsed/>
    <w:rsid w:val="001F7810"/>
  </w:style>
  <w:style w:type="numbering" w:customStyle="1" w:styleId="370">
    <w:name w:val="Нет списка37"/>
    <w:next w:val="a4"/>
    <w:uiPriority w:val="99"/>
    <w:semiHidden/>
    <w:unhideWhenUsed/>
    <w:rsid w:val="001F7810"/>
  </w:style>
  <w:style w:type="numbering" w:customStyle="1" w:styleId="1ai27">
    <w:name w:val="1 / a / i27"/>
    <w:basedOn w:val="a4"/>
    <w:next w:val="1ai"/>
    <w:rsid w:val="001F7810"/>
    <w:pPr>
      <w:numPr>
        <w:numId w:val="15"/>
      </w:numPr>
    </w:pPr>
  </w:style>
  <w:style w:type="numbering" w:customStyle="1" w:styleId="137">
    <w:name w:val="Нет списка137"/>
    <w:next w:val="a4"/>
    <w:uiPriority w:val="99"/>
    <w:semiHidden/>
    <w:unhideWhenUsed/>
    <w:rsid w:val="001F7810"/>
  </w:style>
  <w:style w:type="numbering" w:customStyle="1" w:styleId="1137">
    <w:name w:val="Нет списка1137"/>
    <w:next w:val="a4"/>
    <w:uiPriority w:val="99"/>
    <w:semiHidden/>
    <w:unhideWhenUsed/>
    <w:rsid w:val="001F7810"/>
  </w:style>
  <w:style w:type="numbering" w:customStyle="1" w:styleId="11127">
    <w:name w:val="Нет списка11127"/>
    <w:next w:val="a4"/>
    <w:uiPriority w:val="99"/>
    <w:semiHidden/>
    <w:unhideWhenUsed/>
    <w:rsid w:val="001F7810"/>
  </w:style>
  <w:style w:type="numbering" w:customStyle="1" w:styleId="1ai117">
    <w:name w:val="1 / a / i117"/>
    <w:basedOn w:val="a4"/>
    <w:next w:val="1ai"/>
    <w:uiPriority w:val="99"/>
    <w:rsid w:val="001F7810"/>
    <w:pPr>
      <w:numPr>
        <w:numId w:val="7"/>
      </w:numPr>
    </w:pPr>
  </w:style>
  <w:style w:type="paragraph" w:customStyle="1" w:styleId="6a">
    <w:name w:val="6"/>
    <w:basedOn w:val="a1"/>
    <w:next w:val="ac"/>
    <w:uiPriority w:val="99"/>
    <w:qFormat/>
    <w:rsid w:val="001F7810"/>
    <w:pPr>
      <w:widowControl w:val="0"/>
      <w:autoSpaceDE w:val="0"/>
      <w:autoSpaceDN w:val="0"/>
      <w:adjustRightInd w:val="0"/>
      <w:spacing w:after="0" w:line="240" w:lineRule="auto"/>
      <w:jc w:val="center"/>
    </w:pPr>
    <w:rPr>
      <w:rFonts w:ascii="Times New Roman" w:hAnsi="Times New Roman" w:cs="Times New Roman"/>
      <w:sz w:val="24"/>
      <w:szCs w:val="20"/>
    </w:rPr>
  </w:style>
  <w:style w:type="paragraph" w:customStyle="1" w:styleId="5a">
    <w:name w:val="5"/>
    <w:basedOn w:val="a1"/>
    <w:next w:val="ac"/>
    <w:uiPriority w:val="99"/>
    <w:qFormat/>
    <w:rsid w:val="001F7810"/>
    <w:pPr>
      <w:widowControl w:val="0"/>
      <w:autoSpaceDE w:val="0"/>
      <w:autoSpaceDN w:val="0"/>
      <w:adjustRightInd w:val="0"/>
      <w:spacing w:after="0" w:line="240" w:lineRule="auto"/>
      <w:jc w:val="center"/>
    </w:pPr>
    <w:rPr>
      <w:rFonts w:ascii="Times New Roman" w:hAnsi="Times New Roman" w:cs="Times New Roman"/>
      <w:sz w:val="24"/>
      <w:szCs w:val="20"/>
    </w:rPr>
  </w:style>
  <w:style w:type="paragraph" w:customStyle="1" w:styleId="4d">
    <w:name w:val="4"/>
    <w:basedOn w:val="a1"/>
    <w:next w:val="ac"/>
    <w:uiPriority w:val="99"/>
    <w:qFormat/>
    <w:rsid w:val="001F7810"/>
    <w:pPr>
      <w:widowControl w:val="0"/>
      <w:autoSpaceDE w:val="0"/>
      <w:autoSpaceDN w:val="0"/>
      <w:adjustRightInd w:val="0"/>
      <w:spacing w:after="0" w:line="240" w:lineRule="auto"/>
      <w:jc w:val="center"/>
    </w:pPr>
    <w:rPr>
      <w:rFonts w:ascii="Times New Roman" w:hAnsi="Times New Roman" w:cs="Times New Roman"/>
      <w:sz w:val="24"/>
      <w:szCs w:val="20"/>
    </w:rPr>
  </w:style>
  <w:style w:type="numbering" w:customStyle="1" w:styleId="202">
    <w:name w:val="Нет списка20"/>
    <w:next w:val="a4"/>
    <w:uiPriority w:val="99"/>
    <w:semiHidden/>
    <w:rsid w:val="00065D25"/>
  </w:style>
  <w:style w:type="table" w:customStyle="1" w:styleId="195">
    <w:name w:val="Сетка таблицы19"/>
    <w:uiPriority w:val="99"/>
    <w:rsid w:val="00065D2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0">
    <w:name w:val="1 / a / i10"/>
    <w:basedOn w:val="a4"/>
    <w:next w:val="1ai"/>
    <w:rsid w:val="00065D25"/>
  </w:style>
  <w:style w:type="numbering" w:customStyle="1" w:styleId="1200">
    <w:name w:val="Нет списка120"/>
    <w:next w:val="a4"/>
    <w:uiPriority w:val="99"/>
    <w:semiHidden/>
    <w:unhideWhenUsed/>
    <w:rsid w:val="00065D25"/>
  </w:style>
  <w:style w:type="numbering" w:customStyle="1" w:styleId="11200">
    <w:name w:val="Нет списка1120"/>
    <w:next w:val="a4"/>
    <w:uiPriority w:val="99"/>
    <w:semiHidden/>
    <w:unhideWhenUsed/>
    <w:rsid w:val="00065D25"/>
  </w:style>
  <w:style w:type="numbering" w:customStyle="1" w:styleId="111100">
    <w:name w:val="Нет списка11110"/>
    <w:next w:val="a4"/>
    <w:uiPriority w:val="99"/>
    <w:semiHidden/>
    <w:unhideWhenUsed/>
    <w:rsid w:val="00065D25"/>
  </w:style>
  <w:style w:type="numbering" w:customStyle="1" w:styleId="1ai19">
    <w:name w:val="1 / a / i19"/>
    <w:basedOn w:val="a4"/>
    <w:next w:val="1ai"/>
    <w:uiPriority w:val="99"/>
    <w:rsid w:val="00065D25"/>
  </w:style>
  <w:style w:type="numbering" w:customStyle="1" w:styleId="280">
    <w:name w:val="Нет списка28"/>
    <w:next w:val="a4"/>
    <w:uiPriority w:val="99"/>
    <w:semiHidden/>
    <w:unhideWhenUsed/>
    <w:rsid w:val="00065D25"/>
  </w:style>
  <w:style w:type="numbering" w:customStyle="1" w:styleId="128">
    <w:name w:val="Нет списка128"/>
    <w:next w:val="a4"/>
    <w:uiPriority w:val="99"/>
    <w:semiHidden/>
    <w:unhideWhenUsed/>
    <w:rsid w:val="00065D25"/>
  </w:style>
  <w:style w:type="numbering" w:customStyle="1" w:styleId="1128">
    <w:name w:val="Нет списка1128"/>
    <w:next w:val="a4"/>
    <w:uiPriority w:val="99"/>
    <w:semiHidden/>
    <w:unhideWhenUsed/>
    <w:rsid w:val="00065D25"/>
  </w:style>
  <w:style w:type="numbering" w:customStyle="1" w:styleId="11118">
    <w:name w:val="Нет списка11118"/>
    <w:next w:val="a4"/>
    <w:uiPriority w:val="99"/>
    <w:semiHidden/>
    <w:unhideWhenUsed/>
    <w:rsid w:val="00065D25"/>
  </w:style>
  <w:style w:type="numbering" w:customStyle="1" w:styleId="380">
    <w:name w:val="Нет списка38"/>
    <w:next w:val="a4"/>
    <w:uiPriority w:val="99"/>
    <w:semiHidden/>
    <w:unhideWhenUsed/>
    <w:rsid w:val="00065D25"/>
  </w:style>
  <w:style w:type="numbering" w:customStyle="1" w:styleId="1ai28">
    <w:name w:val="1 / a / i28"/>
    <w:basedOn w:val="a4"/>
    <w:next w:val="1ai"/>
    <w:rsid w:val="00065D25"/>
  </w:style>
  <w:style w:type="numbering" w:customStyle="1" w:styleId="138">
    <w:name w:val="Нет списка138"/>
    <w:next w:val="a4"/>
    <w:uiPriority w:val="99"/>
    <w:semiHidden/>
    <w:unhideWhenUsed/>
    <w:rsid w:val="00065D25"/>
  </w:style>
  <w:style w:type="numbering" w:customStyle="1" w:styleId="1138">
    <w:name w:val="Нет списка1138"/>
    <w:next w:val="a4"/>
    <w:uiPriority w:val="99"/>
    <w:semiHidden/>
    <w:unhideWhenUsed/>
    <w:rsid w:val="00065D25"/>
  </w:style>
  <w:style w:type="numbering" w:customStyle="1" w:styleId="11128">
    <w:name w:val="Нет списка11128"/>
    <w:next w:val="a4"/>
    <w:uiPriority w:val="99"/>
    <w:semiHidden/>
    <w:unhideWhenUsed/>
    <w:rsid w:val="00065D25"/>
  </w:style>
  <w:style w:type="numbering" w:customStyle="1" w:styleId="1ai118">
    <w:name w:val="1 / a / i118"/>
    <w:basedOn w:val="a4"/>
    <w:next w:val="1ai"/>
    <w:uiPriority w:val="99"/>
    <w:rsid w:val="00065D25"/>
  </w:style>
  <w:style w:type="numbering" w:customStyle="1" w:styleId="291">
    <w:name w:val="Нет списка29"/>
    <w:next w:val="a4"/>
    <w:uiPriority w:val="99"/>
    <w:semiHidden/>
    <w:rsid w:val="00411D28"/>
  </w:style>
  <w:style w:type="table" w:customStyle="1" w:styleId="96">
    <w:name w:val="Сетка таблицы9"/>
    <w:basedOn w:val="a3"/>
    <w:next w:val="afffa"/>
    <w:uiPriority w:val="39"/>
    <w:rsid w:val="00411D2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3">
    <w:name w:val="Сетка таблицы110"/>
    <w:uiPriority w:val="99"/>
    <w:rsid w:val="00411D2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0">
    <w:name w:val="1 / a / i20"/>
    <w:basedOn w:val="a4"/>
    <w:next w:val="1ai"/>
    <w:rsid w:val="00411D28"/>
    <w:pPr>
      <w:numPr>
        <w:numId w:val="11"/>
      </w:numPr>
    </w:pPr>
  </w:style>
  <w:style w:type="numbering" w:customStyle="1" w:styleId="129">
    <w:name w:val="Нет списка129"/>
    <w:next w:val="a4"/>
    <w:uiPriority w:val="99"/>
    <w:semiHidden/>
    <w:unhideWhenUsed/>
    <w:rsid w:val="00411D28"/>
  </w:style>
  <w:style w:type="numbering" w:customStyle="1" w:styleId="1129">
    <w:name w:val="Нет списка1129"/>
    <w:next w:val="a4"/>
    <w:uiPriority w:val="99"/>
    <w:semiHidden/>
    <w:unhideWhenUsed/>
    <w:rsid w:val="00411D28"/>
  </w:style>
  <w:style w:type="numbering" w:customStyle="1" w:styleId="11119">
    <w:name w:val="Нет списка11119"/>
    <w:next w:val="a4"/>
    <w:uiPriority w:val="99"/>
    <w:semiHidden/>
    <w:unhideWhenUsed/>
    <w:rsid w:val="00411D28"/>
  </w:style>
  <w:style w:type="numbering" w:customStyle="1" w:styleId="1ai110">
    <w:name w:val="1 / a / i110"/>
    <w:basedOn w:val="a4"/>
    <w:next w:val="1ai"/>
    <w:uiPriority w:val="99"/>
    <w:rsid w:val="00411D28"/>
    <w:pPr>
      <w:numPr>
        <w:numId w:val="14"/>
      </w:numPr>
    </w:pPr>
  </w:style>
  <w:style w:type="numbering" w:customStyle="1" w:styleId="2100">
    <w:name w:val="Нет списка210"/>
    <w:next w:val="a4"/>
    <w:uiPriority w:val="99"/>
    <w:semiHidden/>
    <w:unhideWhenUsed/>
    <w:rsid w:val="00411D28"/>
  </w:style>
  <w:style w:type="table" w:customStyle="1" w:styleId="262">
    <w:name w:val="Сетка таблицы26"/>
    <w:basedOn w:val="a3"/>
    <w:next w:val="afffa"/>
    <w:rsid w:val="00411D2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00">
    <w:name w:val="Нет списка1210"/>
    <w:next w:val="a4"/>
    <w:uiPriority w:val="99"/>
    <w:semiHidden/>
    <w:unhideWhenUsed/>
    <w:rsid w:val="00411D28"/>
  </w:style>
  <w:style w:type="numbering" w:customStyle="1" w:styleId="112100">
    <w:name w:val="Нет списка11210"/>
    <w:next w:val="a4"/>
    <w:uiPriority w:val="99"/>
    <w:semiHidden/>
    <w:unhideWhenUsed/>
    <w:rsid w:val="00411D28"/>
  </w:style>
  <w:style w:type="numbering" w:customStyle="1" w:styleId="111110">
    <w:name w:val="Нет списка111110"/>
    <w:next w:val="a4"/>
    <w:uiPriority w:val="99"/>
    <w:semiHidden/>
    <w:unhideWhenUsed/>
    <w:rsid w:val="00411D28"/>
  </w:style>
  <w:style w:type="table" w:customStyle="1" w:styleId="1162">
    <w:name w:val="Сетка таблицы116"/>
    <w:basedOn w:val="a3"/>
    <w:next w:val="afffa"/>
    <w:uiPriority w:val="99"/>
    <w:rsid w:val="00411D2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90">
    <w:name w:val="Нет списка39"/>
    <w:next w:val="a4"/>
    <w:uiPriority w:val="99"/>
    <w:semiHidden/>
    <w:unhideWhenUsed/>
    <w:rsid w:val="00411D28"/>
  </w:style>
  <w:style w:type="table" w:customStyle="1" w:styleId="361">
    <w:name w:val="Сетка таблицы36"/>
    <w:basedOn w:val="a3"/>
    <w:next w:val="afffa"/>
    <w:rsid w:val="00411D2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9">
    <w:name w:val="1 / a / i29"/>
    <w:basedOn w:val="a4"/>
    <w:next w:val="1ai"/>
    <w:rsid w:val="00411D28"/>
    <w:pPr>
      <w:numPr>
        <w:numId w:val="2"/>
      </w:numPr>
    </w:pPr>
  </w:style>
  <w:style w:type="numbering" w:customStyle="1" w:styleId="139">
    <w:name w:val="Нет списка139"/>
    <w:next w:val="a4"/>
    <w:uiPriority w:val="99"/>
    <w:semiHidden/>
    <w:unhideWhenUsed/>
    <w:rsid w:val="00411D28"/>
  </w:style>
  <w:style w:type="numbering" w:customStyle="1" w:styleId="1139">
    <w:name w:val="Нет списка1139"/>
    <w:next w:val="a4"/>
    <w:uiPriority w:val="99"/>
    <w:semiHidden/>
    <w:unhideWhenUsed/>
    <w:rsid w:val="00411D28"/>
  </w:style>
  <w:style w:type="numbering" w:customStyle="1" w:styleId="11129">
    <w:name w:val="Нет списка11129"/>
    <w:next w:val="a4"/>
    <w:uiPriority w:val="99"/>
    <w:semiHidden/>
    <w:unhideWhenUsed/>
    <w:rsid w:val="00411D28"/>
  </w:style>
  <w:style w:type="table" w:customStyle="1" w:styleId="1261">
    <w:name w:val="Сетка таблицы126"/>
    <w:basedOn w:val="a3"/>
    <w:next w:val="afffa"/>
    <w:uiPriority w:val="99"/>
    <w:rsid w:val="00411D2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9">
    <w:name w:val="1 / a / i119"/>
    <w:basedOn w:val="a4"/>
    <w:next w:val="1ai"/>
    <w:uiPriority w:val="99"/>
    <w:rsid w:val="00411D28"/>
    <w:pPr>
      <w:numPr>
        <w:numId w:val="13"/>
      </w:numPr>
    </w:pPr>
  </w:style>
  <w:style w:type="numbering" w:customStyle="1" w:styleId="300">
    <w:name w:val="Нет списка30"/>
    <w:next w:val="a4"/>
    <w:uiPriority w:val="99"/>
    <w:semiHidden/>
    <w:unhideWhenUsed/>
    <w:rsid w:val="00356DB1"/>
  </w:style>
  <w:style w:type="table" w:customStyle="1" w:styleId="TableGrid">
    <w:name w:val="TableGrid"/>
    <w:rsid w:val="00356DB1"/>
    <w:rPr>
      <w:rFonts w:eastAsia="Times New Roman"/>
      <w:sz w:val="22"/>
      <w:szCs w:val="22"/>
    </w:rPr>
    <w:tblPr>
      <w:tblCellMar>
        <w:top w:w="0" w:type="dxa"/>
        <w:left w:w="0" w:type="dxa"/>
        <w:bottom w:w="0" w:type="dxa"/>
        <w:right w:w="0" w:type="dxa"/>
      </w:tblCellMar>
    </w:tblPr>
  </w:style>
  <w:style w:type="paragraph" w:customStyle="1" w:styleId="Afffff3">
    <w:name w:val="Текстовый блок A"/>
    <w:qFormat/>
    <w:rsid w:val="00356DB1"/>
    <w:rPr>
      <w:rFonts w:ascii="Helvetica" w:eastAsia="ヒラギノ角ゴ Pro W3" w:hAnsi="Helvetica"/>
      <w:color w:val="000000"/>
      <w:sz w:val="24"/>
    </w:rPr>
  </w:style>
  <w:style w:type="table" w:customStyle="1" w:styleId="106">
    <w:name w:val="Сетка таблицы10"/>
    <w:basedOn w:val="a3"/>
    <w:next w:val="afffa"/>
    <w:uiPriority w:val="39"/>
    <w:rsid w:val="00356D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2">
    <w:name w:val="Сетка таблицы117"/>
    <w:uiPriority w:val="99"/>
    <w:rsid w:val="00356DB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30">
    <w:name w:val="1 / a / i30"/>
    <w:basedOn w:val="a4"/>
    <w:next w:val="1ai"/>
    <w:rsid w:val="00356DB1"/>
    <w:pPr>
      <w:numPr>
        <w:numId w:val="16"/>
      </w:numPr>
    </w:pPr>
  </w:style>
  <w:style w:type="numbering" w:customStyle="1" w:styleId="1300">
    <w:name w:val="Нет списка130"/>
    <w:next w:val="a4"/>
    <w:uiPriority w:val="99"/>
    <w:semiHidden/>
    <w:unhideWhenUsed/>
    <w:rsid w:val="00356DB1"/>
  </w:style>
  <w:style w:type="numbering" w:customStyle="1" w:styleId="11300">
    <w:name w:val="Нет списка1130"/>
    <w:next w:val="a4"/>
    <w:uiPriority w:val="99"/>
    <w:semiHidden/>
    <w:unhideWhenUsed/>
    <w:rsid w:val="00356DB1"/>
  </w:style>
  <w:style w:type="numbering" w:customStyle="1" w:styleId="111200">
    <w:name w:val="Нет списка11120"/>
    <w:next w:val="a4"/>
    <w:uiPriority w:val="99"/>
    <w:semiHidden/>
    <w:unhideWhenUsed/>
    <w:rsid w:val="00356DB1"/>
  </w:style>
  <w:style w:type="numbering" w:customStyle="1" w:styleId="1ai120">
    <w:name w:val="1 / a / i120"/>
    <w:basedOn w:val="a4"/>
    <w:next w:val="1ai"/>
    <w:uiPriority w:val="99"/>
    <w:rsid w:val="00356DB1"/>
    <w:pPr>
      <w:numPr>
        <w:numId w:val="18"/>
      </w:numPr>
    </w:pPr>
  </w:style>
  <w:style w:type="numbering" w:customStyle="1" w:styleId="2150">
    <w:name w:val="Нет списка215"/>
    <w:next w:val="a4"/>
    <w:uiPriority w:val="99"/>
    <w:semiHidden/>
    <w:unhideWhenUsed/>
    <w:rsid w:val="00356DB1"/>
  </w:style>
  <w:style w:type="table" w:customStyle="1" w:styleId="272">
    <w:name w:val="Сетка таблицы27"/>
    <w:basedOn w:val="a3"/>
    <w:next w:val="afffa"/>
    <w:rsid w:val="00356D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5">
    <w:name w:val="Нет списка1215"/>
    <w:next w:val="a4"/>
    <w:uiPriority w:val="99"/>
    <w:semiHidden/>
    <w:unhideWhenUsed/>
    <w:rsid w:val="00356DB1"/>
  </w:style>
  <w:style w:type="numbering" w:customStyle="1" w:styleId="11215">
    <w:name w:val="Нет списка11215"/>
    <w:next w:val="a4"/>
    <w:uiPriority w:val="99"/>
    <w:semiHidden/>
    <w:unhideWhenUsed/>
    <w:rsid w:val="00356DB1"/>
  </w:style>
  <w:style w:type="numbering" w:customStyle="1" w:styleId="111116">
    <w:name w:val="Нет списка111116"/>
    <w:next w:val="a4"/>
    <w:uiPriority w:val="99"/>
    <w:semiHidden/>
    <w:unhideWhenUsed/>
    <w:rsid w:val="00356DB1"/>
  </w:style>
  <w:style w:type="table" w:customStyle="1" w:styleId="1181">
    <w:name w:val="Сетка таблицы118"/>
    <w:basedOn w:val="a3"/>
    <w:next w:val="afffa"/>
    <w:uiPriority w:val="99"/>
    <w:rsid w:val="00356D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00">
    <w:name w:val="Нет списка310"/>
    <w:next w:val="a4"/>
    <w:uiPriority w:val="99"/>
    <w:semiHidden/>
    <w:unhideWhenUsed/>
    <w:rsid w:val="00356DB1"/>
  </w:style>
  <w:style w:type="table" w:customStyle="1" w:styleId="371">
    <w:name w:val="Сетка таблицы37"/>
    <w:basedOn w:val="a3"/>
    <w:next w:val="afffa"/>
    <w:rsid w:val="00356D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210">
    <w:name w:val="1 / a / i210"/>
    <w:basedOn w:val="a4"/>
    <w:next w:val="1ai"/>
    <w:rsid w:val="00356DB1"/>
  </w:style>
  <w:style w:type="numbering" w:customStyle="1" w:styleId="13100">
    <w:name w:val="Нет списка1310"/>
    <w:next w:val="a4"/>
    <w:uiPriority w:val="99"/>
    <w:semiHidden/>
    <w:unhideWhenUsed/>
    <w:rsid w:val="00356DB1"/>
  </w:style>
  <w:style w:type="numbering" w:customStyle="1" w:styleId="113100">
    <w:name w:val="Нет списка11310"/>
    <w:next w:val="a4"/>
    <w:uiPriority w:val="99"/>
    <w:semiHidden/>
    <w:unhideWhenUsed/>
    <w:rsid w:val="00356DB1"/>
  </w:style>
  <w:style w:type="numbering" w:customStyle="1" w:styleId="111210">
    <w:name w:val="Нет списка111210"/>
    <w:next w:val="a4"/>
    <w:uiPriority w:val="99"/>
    <w:semiHidden/>
    <w:unhideWhenUsed/>
    <w:rsid w:val="00356DB1"/>
  </w:style>
  <w:style w:type="table" w:customStyle="1" w:styleId="1270">
    <w:name w:val="Сетка таблицы127"/>
    <w:basedOn w:val="a3"/>
    <w:next w:val="afffa"/>
    <w:uiPriority w:val="99"/>
    <w:rsid w:val="00356D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110">
    <w:name w:val="1 / a / i1110"/>
    <w:basedOn w:val="a4"/>
    <w:next w:val="1ai"/>
    <w:uiPriority w:val="99"/>
    <w:rsid w:val="00356DB1"/>
    <w:pPr>
      <w:numPr>
        <w:numId w:val="17"/>
      </w:numPr>
    </w:pPr>
  </w:style>
  <w:style w:type="paragraph" w:customStyle="1" w:styleId="5b">
    <w:name w:val="Заголовок оглавления5"/>
    <w:basedOn w:val="1"/>
    <w:next w:val="a1"/>
    <w:qFormat/>
    <w:rsid w:val="00356DB1"/>
    <w:pPr>
      <w:outlineLvl w:val="9"/>
    </w:pPr>
    <w:rPr>
      <w:bCs w:val="0"/>
      <w:lang w:val="ru-RU" w:eastAsia="en-US"/>
    </w:rPr>
  </w:style>
  <w:style w:type="paragraph" w:customStyle="1" w:styleId="5c">
    <w:name w:val="Без интервала5"/>
    <w:qFormat/>
    <w:rsid w:val="00356DB1"/>
    <w:pPr>
      <w:jc w:val="both"/>
    </w:pPr>
    <w:rPr>
      <w:rFonts w:ascii="Times New Roman" w:eastAsia="Times New Roman" w:hAnsi="Times New Roman"/>
      <w:sz w:val="24"/>
      <w:szCs w:val="24"/>
    </w:rPr>
  </w:style>
  <w:style w:type="paragraph" w:customStyle="1" w:styleId="6b">
    <w:name w:val="Абзац списка6"/>
    <w:basedOn w:val="a1"/>
    <w:uiPriority w:val="99"/>
    <w:qFormat/>
    <w:rsid w:val="00356DB1"/>
    <w:pPr>
      <w:widowControl w:val="0"/>
      <w:autoSpaceDE w:val="0"/>
      <w:autoSpaceDN w:val="0"/>
      <w:adjustRightInd w:val="0"/>
      <w:spacing w:after="0" w:line="240" w:lineRule="auto"/>
      <w:ind w:left="720"/>
    </w:pPr>
    <w:rPr>
      <w:rFonts w:ascii="Arial" w:hAnsi="Arial" w:cs="Arial"/>
      <w:sz w:val="18"/>
      <w:szCs w:val="18"/>
    </w:rPr>
  </w:style>
  <w:style w:type="character" w:customStyle="1" w:styleId="-0">
    <w:name w:val="Интернет-ссылка"/>
    <w:uiPriority w:val="99"/>
    <w:semiHidden/>
    <w:unhideWhenUsed/>
    <w:rsid w:val="00FC6C3D"/>
    <w:rPr>
      <w:color w:val="0563C1"/>
      <w:u w:val="single"/>
    </w:rPr>
  </w:style>
  <w:style w:type="character" w:customStyle="1" w:styleId="325">
    <w:name w:val="Основной текст с отступом 3 Знак2"/>
    <w:uiPriority w:val="99"/>
    <w:qFormat/>
    <w:rsid w:val="00FC6C3D"/>
    <w:rPr>
      <w:rFonts w:ascii="Times New Roman" w:eastAsia="Times New Roman" w:hAnsi="Times New Roman" w:cs="Times New Roman"/>
      <w:sz w:val="16"/>
      <w:szCs w:val="16"/>
    </w:rPr>
  </w:style>
  <w:style w:type="character" w:customStyle="1" w:styleId="afffff4">
    <w:name w:val="Посещённая гиперссылка"/>
    <w:uiPriority w:val="99"/>
    <w:semiHidden/>
    <w:unhideWhenUsed/>
    <w:rsid w:val="00FC6C3D"/>
    <w:rPr>
      <w:color w:val="800080"/>
      <w:u w:val="single"/>
    </w:rPr>
  </w:style>
  <w:style w:type="character" w:customStyle="1" w:styleId="523">
    <w:name w:val="Заголовок 5 Знак2"/>
    <w:aliases w:val="_Подпункт Знак2"/>
    <w:qFormat/>
    <w:rsid w:val="00FC6C3D"/>
    <w:rPr>
      <w:sz w:val="24"/>
    </w:rPr>
  </w:style>
  <w:style w:type="character" w:customStyle="1" w:styleId="423">
    <w:name w:val="Заголовок 4 Знак2"/>
    <w:aliases w:val="Параграф Знак2"/>
    <w:qFormat/>
    <w:rsid w:val="00FC6C3D"/>
    <w:rPr>
      <w:b/>
      <w:sz w:val="28"/>
    </w:rPr>
  </w:style>
  <w:style w:type="character" w:customStyle="1" w:styleId="afffff5">
    <w:name w:val="Привязка концевой сноски"/>
    <w:rsid w:val="00FC6C3D"/>
    <w:rPr>
      <w:rFonts w:cs="Times New Roman"/>
      <w:vertAlign w:val="superscript"/>
    </w:rPr>
  </w:style>
  <w:style w:type="character" w:customStyle="1" w:styleId="EndnoteCharacters">
    <w:name w:val="Endnote Characters"/>
    <w:uiPriority w:val="99"/>
    <w:qFormat/>
    <w:rsid w:val="00FC6C3D"/>
    <w:rPr>
      <w:rFonts w:cs="Times New Roman"/>
      <w:vertAlign w:val="superscript"/>
    </w:rPr>
  </w:style>
  <w:style w:type="character" w:customStyle="1" w:styleId="afffff6">
    <w:name w:val="Привязка сноски"/>
    <w:rsid w:val="00FC6C3D"/>
    <w:rPr>
      <w:rFonts w:cs="Times New Roman"/>
      <w:vertAlign w:val="superscript"/>
    </w:rPr>
  </w:style>
  <w:style w:type="character" w:customStyle="1" w:styleId="FootnoteCharacters">
    <w:name w:val="Footnote Characters"/>
    <w:qFormat/>
    <w:rsid w:val="00FC6C3D"/>
    <w:rPr>
      <w:rFonts w:cs="Times New Roman"/>
      <w:vertAlign w:val="superscript"/>
    </w:rPr>
  </w:style>
  <w:style w:type="character" w:customStyle="1" w:styleId="234">
    <w:name w:val="Основной текст с отступом 2 Знак3"/>
    <w:aliases w:val="Знак Знак36,Знак1 Знак2"/>
    <w:semiHidden/>
    <w:qFormat/>
    <w:locked/>
    <w:rsid w:val="00FC6C3D"/>
    <w:rPr>
      <w:sz w:val="24"/>
      <w:lang w:val="en-GB" w:eastAsia="ru-RU"/>
    </w:rPr>
  </w:style>
  <w:style w:type="character" w:customStyle="1" w:styleId="226">
    <w:name w:val="Основной текст с отступом 2 Знак2"/>
    <w:uiPriority w:val="99"/>
    <w:qFormat/>
    <w:locked/>
    <w:rsid w:val="00FC6C3D"/>
    <w:rPr>
      <w:lang w:val="ru-RU" w:eastAsia="ru-RU"/>
    </w:rPr>
  </w:style>
  <w:style w:type="character" w:customStyle="1" w:styleId="343">
    <w:name w:val="Основной текст с отступом 3 Знак4"/>
    <w:aliases w:val="Знак2 Знак2"/>
    <w:semiHidden/>
    <w:qFormat/>
    <w:locked/>
    <w:rsid w:val="00FC6C3D"/>
    <w:rPr>
      <w:sz w:val="24"/>
      <w:lang w:val="ru-RU" w:eastAsia="ru-RU"/>
    </w:rPr>
  </w:style>
  <w:style w:type="character" w:customStyle="1" w:styleId="218">
    <w:name w:val="Основной текст 2 Знак1"/>
    <w:qFormat/>
    <w:rsid w:val="00FC6C3D"/>
    <w:rPr>
      <w:rFonts w:ascii="Segoe UI" w:hAnsi="Segoe UI"/>
      <w:sz w:val="18"/>
    </w:rPr>
  </w:style>
  <w:style w:type="character" w:customStyle="1" w:styleId="searchresult">
    <w:name w:val="search_result"/>
    <w:qFormat/>
    <w:rsid w:val="00FC6C3D"/>
  </w:style>
  <w:style w:type="paragraph" w:styleId="afffff7">
    <w:name w:val="index heading"/>
    <w:basedOn w:val="a1"/>
    <w:qFormat/>
    <w:rsid w:val="00FC6C3D"/>
    <w:pPr>
      <w:suppressLineNumbers/>
      <w:suppressAutoHyphens/>
      <w:spacing w:after="160" w:line="259" w:lineRule="auto"/>
    </w:pPr>
    <w:rPr>
      <w:rFonts w:eastAsia="Calibri" w:cs="Lucida Sans"/>
      <w:color w:val="000000"/>
    </w:rPr>
  </w:style>
  <w:style w:type="paragraph" w:customStyle="1" w:styleId="afffff8">
    <w:name w:val="Верхний и нижний колонтитулы"/>
    <w:basedOn w:val="a1"/>
    <w:qFormat/>
    <w:rsid w:val="00FC6C3D"/>
    <w:pPr>
      <w:suppressAutoHyphens/>
      <w:spacing w:after="160" w:line="259" w:lineRule="auto"/>
    </w:pPr>
    <w:rPr>
      <w:rFonts w:eastAsia="Calibri"/>
      <w:color w:val="000000"/>
    </w:rPr>
  </w:style>
  <w:style w:type="paragraph" w:customStyle="1" w:styleId="326">
    <w:name w:val="Заголовок 3 Знак2"/>
    <w:basedOn w:val="a1"/>
    <w:uiPriority w:val="99"/>
    <w:semiHidden/>
    <w:qFormat/>
    <w:rsid w:val="00FC6C3D"/>
    <w:pPr>
      <w:tabs>
        <w:tab w:val="left" w:pos="432"/>
      </w:tabs>
      <w:suppressAutoHyphens/>
      <w:spacing w:before="120" w:after="120" w:line="240" w:lineRule="auto"/>
      <w:ind w:left="432" w:hanging="432"/>
      <w:jc w:val="center"/>
    </w:pPr>
    <w:rPr>
      <w:rFonts w:ascii="Times New Roman" w:hAnsi="Times New Roman" w:cs="Times New Roman"/>
      <w:b/>
      <w:bCs/>
      <w:sz w:val="24"/>
      <w:szCs w:val="24"/>
    </w:rPr>
  </w:style>
  <w:style w:type="paragraph" w:customStyle="1" w:styleId="333">
    <w:name w:val="Основной текст с отступом 3 Знак3"/>
    <w:basedOn w:val="a1"/>
    <w:next w:val="a1"/>
    <w:uiPriority w:val="99"/>
    <w:qFormat/>
    <w:rsid w:val="00FC6C3D"/>
    <w:pPr>
      <w:keepNext/>
      <w:widowControl w:val="0"/>
      <w:suppressAutoHyphens/>
      <w:spacing w:after="0" w:line="240" w:lineRule="auto"/>
      <w:jc w:val="center"/>
    </w:pPr>
    <w:rPr>
      <w:rFonts w:ascii="Times New Roman" w:hAnsi="Times New Roman" w:cs="Times New Roman"/>
      <w:b/>
      <w:sz w:val="24"/>
      <w:szCs w:val="20"/>
    </w:rPr>
  </w:style>
  <w:style w:type="paragraph" w:customStyle="1" w:styleId="xl85">
    <w:name w:val="xl85"/>
    <w:basedOn w:val="a1"/>
    <w:qFormat/>
    <w:rsid w:val="00FC6C3D"/>
    <w:pPr>
      <w:pBdr>
        <w:top w:val="single" w:sz="4" w:space="0" w:color="000000"/>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86">
    <w:name w:val="xl86"/>
    <w:basedOn w:val="a1"/>
    <w:qFormat/>
    <w:rsid w:val="00FC6C3D"/>
    <w:pPr>
      <w:pBdr>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87">
    <w:name w:val="xl87"/>
    <w:basedOn w:val="a1"/>
    <w:qFormat/>
    <w:rsid w:val="00FC6C3D"/>
    <w:pPr>
      <w:pBdr>
        <w:top w:val="single" w:sz="8" w:space="0" w:color="000000"/>
        <w:left w:val="single" w:sz="8" w:space="0" w:color="000000"/>
        <w:bottom w:val="single" w:sz="8"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88">
    <w:name w:val="xl88"/>
    <w:basedOn w:val="a1"/>
    <w:qFormat/>
    <w:rsid w:val="00FC6C3D"/>
    <w:pPr>
      <w:pBdr>
        <w:top w:val="single" w:sz="4" w:space="0" w:color="000000"/>
        <w:left w:val="single" w:sz="8"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89">
    <w:name w:val="xl89"/>
    <w:basedOn w:val="a1"/>
    <w:qFormat/>
    <w:rsid w:val="00FC6C3D"/>
    <w:pPr>
      <w:pBdr>
        <w:top w:val="single" w:sz="8" w:space="0" w:color="000000"/>
        <w:left w:val="single" w:sz="4" w:space="0" w:color="000000"/>
        <w:bottom w:val="single" w:sz="8" w:space="0" w:color="000000"/>
        <w:right w:val="single" w:sz="4" w:space="0" w:color="000000"/>
      </w:pBdr>
      <w:spacing w:beforeAutospacing="1" w:after="160" w:afterAutospacing="1" w:line="240" w:lineRule="auto"/>
      <w:jc w:val="center"/>
      <w:textAlignment w:val="center"/>
    </w:pPr>
    <w:rPr>
      <w:rFonts w:ascii="Times New Roman" w:hAnsi="Times New Roman" w:cs="Times New Roman"/>
      <w:b/>
      <w:bCs/>
      <w:sz w:val="16"/>
      <w:szCs w:val="16"/>
    </w:rPr>
  </w:style>
  <w:style w:type="paragraph" w:customStyle="1" w:styleId="xl90">
    <w:name w:val="xl90"/>
    <w:basedOn w:val="a1"/>
    <w:qFormat/>
    <w:rsid w:val="00FC6C3D"/>
    <w:pPr>
      <w:pBdr>
        <w:top w:val="single" w:sz="8" w:space="0" w:color="000000"/>
        <w:left w:val="single" w:sz="4" w:space="0" w:color="000000"/>
        <w:bottom w:val="single" w:sz="8" w:space="0" w:color="000000"/>
        <w:right w:val="single" w:sz="4" w:space="0" w:color="000000"/>
      </w:pBdr>
      <w:spacing w:beforeAutospacing="1" w:after="160" w:afterAutospacing="1" w:line="240" w:lineRule="auto"/>
      <w:jc w:val="both"/>
      <w:textAlignment w:val="center"/>
    </w:pPr>
    <w:rPr>
      <w:rFonts w:ascii="Times New Roman" w:hAnsi="Times New Roman" w:cs="Times New Roman"/>
      <w:sz w:val="16"/>
      <w:szCs w:val="16"/>
    </w:rPr>
  </w:style>
  <w:style w:type="paragraph" w:customStyle="1" w:styleId="xl91">
    <w:name w:val="xl91"/>
    <w:basedOn w:val="a1"/>
    <w:qFormat/>
    <w:rsid w:val="00FC6C3D"/>
    <w:pPr>
      <w:pBdr>
        <w:top w:val="single" w:sz="8" w:space="0" w:color="000000"/>
        <w:left w:val="single" w:sz="8" w:space="0" w:color="000000"/>
        <w:bottom w:val="single" w:sz="8" w:space="0" w:color="000000"/>
        <w:right w:val="single" w:sz="4" w:space="0" w:color="000000"/>
      </w:pBdr>
      <w:spacing w:beforeAutospacing="1" w:after="160" w:afterAutospacing="1" w:line="240" w:lineRule="auto"/>
    </w:pPr>
    <w:rPr>
      <w:rFonts w:ascii="Times New Roman" w:hAnsi="Times New Roman" w:cs="Times New Roman"/>
      <w:sz w:val="24"/>
      <w:szCs w:val="24"/>
    </w:rPr>
  </w:style>
  <w:style w:type="paragraph" w:customStyle="1" w:styleId="xl92">
    <w:name w:val="xl92"/>
    <w:basedOn w:val="a1"/>
    <w:qFormat/>
    <w:rsid w:val="00FC6C3D"/>
    <w:pPr>
      <w:pBdr>
        <w:top w:val="single" w:sz="8" w:space="0" w:color="000000"/>
        <w:left w:val="single" w:sz="4" w:space="0" w:color="000000"/>
        <w:bottom w:val="single" w:sz="8" w:space="0" w:color="000000"/>
        <w:right w:val="single" w:sz="4" w:space="0" w:color="000000"/>
      </w:pBdr>
      <w:spacing w:beforeAutospacing="1" w:after="160" w:afterAutospacing="1" w:line="240" w:lineRule="auto"/>
    </w:pPr>
    <w:rPr>
      <w:rFonts w:ascii="Times New Roman" w:hAnsi="Times New Roman" w:cs="Times New Roman"/>
      <w:sz w:val="24"/>
      <w:szCs w:val="24"/>
    </w:rPr>
  </w:style>
  <w:style w:type="paragraph" w:customStyle="1" w:styleId="xl93">
    <w:name w:val="xl93"/>
    <w:basedOn w:val="a1"/>
    <w:qFormat/>
    <w:rsid w:val="00FC6C3D"/>
    <w:pPr>
      <w:pBdr>
        <w:left w:val="single" w:sz="8"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94">
    <w:name w:val="xl94"/>
    <w:basedOn w:val="a1"/>
    <w:qFormat/>
    <w:rsid w:val="00FC6C3D"/>
    <w:pPr>
      <w:pBdr>
        <w:left w:val="single" w:sz="4"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95">
    <w:name w:val="xl95"/>
    <w:basedOn w:val="a1"/>
    <w:qFormat/>
    <w:rsid w:val="00FC6C3D"/>
    <w:pPr>
      <w:pBdr>
        <w:left w:val="single" w:sz="4" w:space="0" w:color="000000"/>
        <w:right w:val="single" w:sz="4" w:space="0" w:color="000000"/>
      </w:pBdr>
      <w:spacing w:beforeAutospacing="1" w:after="160" w:afterAutospacing="1" w:line="240" w:lineRule="auto"/>
      <w:jc w:val="both"/>
      <w:textAlignment w:val="center"/>
    </w:pPr>
    <w:rPr>
      <w:rFonts w:ascii="Times New Roman" w:hAnsi="Times New Roman" w:cs="Times New Roman"/>
      <w:sz w:val="16"/>
      <w:szCs w:val="16"/>
    </w:rPr>
  </w:style>
  <w:style w:type="paragraph" w:customStyle="1" w:styleId="xl96">
    <w:name w:val="xl96"/>
    <w:basedOn w:val="a1"/>
    <w:qFormat/>
    <w:rsid w:val="00FC6C3D"/>
    <w:pPr>
      <w:pBdr>
        <w:top w:val="single" w:sz="4" w:space="0" w:color="000000"/>
        <w:left w:val="single" w:sz="4" w:space="0" w:color="000000"/>
        <w:bottom w:val="single" w:sz="4"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97">
    <w:name w:val="xl97"/>
    <w:basedOn w:val="a1"/>
    <w:qFormat/>
    <w:rsid w:val="00FC6C3D"/>
    <w:pPr>
      <w:pBdr>
        <w:top w:val="single" w:sz="8" w:space="0" w:color="000000"/>
        <w:left w:val="single" w:sz="8" w:space="0" w:color="000000"/>
        <w:bottom w:val="single" w:sz="8" w:space="0" w:color="000000"/>
        <w:right w:val="single" w:sz="4" w:space="0" w:color="000000"/>
      </w:pBdr>
      <w:spacing w:beforeAutospacing="1" w:after="160" w:afterAutospacing="1" w:line="240" w:lineRule="auto"/>
      <w:textAlignment w:val="center"/>
    </w:pPr>
    <w:rPr>
      <w:rFonts w:ascii="Times New Roman" w:hAnsi="Times New Roman" w:cs="Times New Roman"/>
      <w:b/>
      <w:bCs/>
      <w:sz w:val="16"/>
      <w:szCs w:val="16"/>
    </w:rPr>
  </w:style>
  <w:style w:type="paragraph" w:customStyle="1" w:styleId="xl98">
    <w:name w:val="xl98"/>
    <w:basedOn w:val="a1"/>
    <w:qFormat/>
    <w:rsid w:val="00FC6C3D"/>
    <w:pPr>
      <w:pBdr>
        <w:top w:val="single" w:sz="8" w:space="0" w:color="000000"/>
        <w:left w:val="single" w:sz="4" w:space="0" w:color="000000"/>
        <w:bottom w:val="single" w:sz="8" w:space="0" w:color="000000"/>
        <w:right w:val="single" w:sz="4" w:space="0" w:color="000000"/>
      </w:pBdr>
      <w:spacing w:beforeAutospacing="1" w:after="160" w:afterAutospacing="1" w:line="240" w:lineRule="auto"/>
      <w:textAlignment w:val="center"/>
    </w:pPr>
    <w:rPr>
      <w:rFonts w:ascii="Times New Roman" w:hAnsi="Times New Roman" w:cs="Times New Roman"/>
      <w:b/>
      <w:bCs/>
      <w:sz w:val="16"/>
      <w:szCs w:val="16"/>
    </w:rPr>
  </w:style>
  <w:style w:type="paragraph" w:customStyle="1" w:styleId="xl99">
    <w:name w:val="xl99"/>
    <w:basedOn w:val="a1"/>
    <w:qFormat/>
    <w:rsid w:val="00FC6C3D"/>
    <w:pPr>
      <w:pBdr>
        <w:top w:val="single" w:sz="8" w:space="0" w:color="000000"/>
        <w:left w:val="single" w:sz="4" w:space="0" w:color="000000"/>
        <w:bottom w:val="single" w:sz="8" w:space="0" w:color="000000"/>
        <w:right w:val="single" w:sz="8" w:space="0" w:color="000000"/>
      </w:pBdr>
      <w:spacing w:beforeAutospacing="1" w:after="160" w:afterAutospacing="1" w:line="240" w:lineRule="auto"/>
      <w:jc w:val="center"/>
      <w:textAlignment w:val="center"/>
    </w:pPr>
    <w:rPr>
      <w:rFonts w:ascii="Times New Roman" w:hAnsi="Times New Roman" w:cs="Times New Roman"/>
      <w:b/>
      <w:bCs/>
      <w:sz w:val="16"/>
      <w:szCs w:val="16"/>
    </w:rPr>
  </w:style>
  <w:style w:type="paragraph" w:customStyle="1" w:styleId="xl100">
    <w:name w:val="xl100"/>
    <w:basedOn w:val="a1"/>
    <w:qFormat/>
    <w:rsid w:val="00FC6C3D"/>
    <w:pPr>
      <w:pBdr>
        <w:top w:val="single" w:sz="4" w:space="0" w:color="000000"/>
        <w:left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01">
    <w:name w:val="xl101"/>
    <w:basedOn w:val="a1"/>
    <w:qFormat/>
    <w:rsid w:val="00FC6C3D"/>
    <w:pPr>
      <w:pBdr>
        <w:top w:val="single" w:sz="4" w:space="0" w:color="000000"/>
        <w:left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02">
    <w:name w:val="xl102"/>
    <w:basedOn w:val="a1"/>
    <w:qFormat/>
    <w:rsid w:val="00FC6C3D"/>
    <w:pPr>
      <w:pBdr>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103">
    <w:name w:val="xl103"/>
    <w:basedOn w:val="a1"/>
    <w:qFormat/>
    <w:rsid w:val="00FC6C3D"/>
    <w:pPr>
      <w:pBdr>
        <w:left w:val="single" w:sz="8" w:space="0" w:color="000000"/>
        <w:bottom w:val="single" w:sz="8"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104">
    <w:name w:val="xl104"/>
    <w:basedOn w:val="a1"/>
    <w:qFormat/>
    <w:rsid w:val="00FC6C3D"/>
    <w:pPr>
      <w:pBdr>
        <w:left w:val="single" w:sz="4" w:space="0" w:color="000000"/>
        <w:bottom w:val="single" w:sz="8"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105">
    <w:name w:val="xl105"/>
    <w:basedOn w:val="a1"/>
    <w:qFormat/>
    <w:rsid w:val="00FC6C3D"/>
    <w:pPr>
      <w:pBdr>
        <w:left w:val="single" w:sz="4" w:space="0" w:color="000000"/>
        <w:bottom w:val="single" w:sz="8" w:space="0" w:color="000000"/>
        <w:right w:val="single" w:sz="4" w:space="0" w:color="000000"/>
      </w:pBdr>
      <w:spacing w:beforeAutospacing="1" w:after="160" w:afterAutospacing="1" w:line="240" w:lineRule="auto"/>
      <w:jc w:val="both"/>
      <w:textAlignment w:val="center"/>
    </w:pPr>
    <w:rPr>
      <w:rFonts w:ascii="Times New Roman" w:hAnsi="Times New Roman" w:cs="Times New Roman"/>
      <w:b/>
      <w:bCs/>
      <w:sz w:val="16"/>
      <w:szCs w:val="16"/>
    </w:rPr>
  </w:style>
  <w:style w:type="paragraph" w:customStyle="1" w:styleId="xl106">
    <w:name w:val="xl106"/>
    <w:basedOn w:val="a1"/>
    <w:qFormat/>
    <w:rsid w:val="00FC6C3D"/>
    <w:pPr>
      <w:pBdr>
        <w:top w:val="single" w:sz="4" w:space="0" w:color="000000"/>
        <w:left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07">
    <w:name w:val="xl107"/>
    <w:basedOn w:val="a1"/>
    <w:qFormat/>
    <w:rsid w:val="00FC6C3D"/>
    <w:pPr>
      <w:pBdr>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08">
    <w:name w:val="xl108"/>
    <w:basedOn w:val="a1"/>
    <w:qFormat/>
    <w:rsid w:val="00FC6C3D"/>
    <w:pPr>
      <w:pBdr>
        <w:top w:val="single" w:sz="4" w:space="0" w:color="000000"/>
        <w:left w:val="single" w:sz="8"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09">
    <w:name w:val="xl109"/>
    <w:basedOn w:val="a1"/>
    <w:qFormat/>
    <w:rsid w:val="00FC6C3D"/>
    <w:pPr>
      <w:pBdr>
        <w:left w:val="single" w:sz="8"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10">
    <w:name w:val="xl110"/>
    <w:basedOn w:val="a1"/>
    <w:qFormat/>
    <w:rsid w:val="00FC6C3D"/>
    <w:pPr>
      <w:pBdr>
        <w:top w:val="single" w:sz="4" w:space="0" w:color="000000"/>
        <w:left w:val="single" w:sz="4" w:space="0" w:color="000000"/>
        <w:right w:val="single" w:sz="4" w:space="0" w:color="000000"/>
      </w:pBdr>
      <w:spacing w:beforeAutospacing="1" w:after="160" w:afterAutospacing="1" w:line="240" w:lineRule="auto"/>
      <w:textAlignment w:val="top"/>
    </w:pPr>
    <w:rPr>
      <w:rFonts w:ascii="Times New Roman" w:hAnsi="Times New Roman" w:cs="Times New Roman"/>
      <w:sz w:val="16"/>
      <w:szCs w:val="16"/>
    </w:rPr>
  </w:style>
  <w:style w:type="paragraph" w:customStyle="1" w:styleId="xl111">
    <w:name w:val="xl111"/>
    <w:basedOn w:val="a1"/>
    <w:qFormat/>
    <w:rsid w:val="00FC6C3D"/>
    <w:pPr>
      <w:pBdr>
        <w:left w:val="single" w:sz="8" w:space="0" w:color="000000"/>
        <w:bottom w:val="single" w:sz="4"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112">
    <w:name w:val="xl112"/>
    <w:basedOn w:val="a1"/>
    <w:qFormat/>
    <w:rsid w:val="00FC6C3D"/>
    <w:pPr>
      <w:pBdr>
        <w:left w:val="single" w:sz="4" w:space="0" w:color="000000"/>
        <w:bottom w:val="single" w:sz="4" w:space="0" w:color="000000"/>
        <w:right w:val="single" w:sz="4" w:space="0" w:color="000000"/>
      </w:pBdr>
      <w:spacing w:beforeAutospacing="1" w:after="160" w:afterAutospacing="1" w:line="240" w:lineRule="auto"/>
      <w:textAlignment w:val="center"/>
    </w:pPr>
    <w:rPr>
      <w:rFonts w:ascii="Times New Roman" w:hAnsi="Times New Roman" w:cs="Times New Roman"/>
      <w:sz w:val="16"/>
      <w:szCs w:val="16"/>
    </w:rPr>
  </w:style>
  <w:style w:type="paragraph" w:customStyle="1" w:styleId="xl113">
    <w:name w:val="xl113"/>
    <w:basedOn w:val="a1"/>
    <w:qFormat/>
    <w:rsid w:val="00FC6C3D"/>
    <w:pPr>
      <w:pBdr>
        <w:top w:val="single" w:sz="4" w:space="0" w:color="000000"/>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14">
    <w:name w:val="xl114"/>
    <w:basedOn w:val="a1"/>
    <w:qFormat/>
    <w:rsid w:val="00FC6C3D"/>
    <w:pPr>
      <w:pBdr>
        <w:top w:val="single" w:sz="4" w:space="0" w:color="000000"/>
        <w:left w:val="single" w:sz="4" w:space="0" w:color="000000"/>
        <w:bottom w:val="single" w:sz="8"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15">
    <w:name w:val="xl115"/>
    <w:basedOn w:val="a1"/>
    <w:qFormat/>
    <w:rsid w:val="00FC6C3D"/>
    <w:pPr>
      <w:pBdr>
        <w:top w:val="single" w:sz="4" w:space="0" w:color="000000"/>
        <w:left w:val="single" w:sz="4" w:space="0" w:color="000000"/>
        <w:bottom w:val="single" w:sz="4" w:space="0" w:color="000000"/>
        <w:right w:val="single" w:sz="8"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16">
    <w:name w:val="xl116"/>
    <w:basedOn w:val="a1"/>
    <w:qFormat/>
    <w:rsid w:val="00FC6C3D"/>
    <w:pPr>
      <w:spacing w:beforeAutospacing="1" w:after="160" w:afterAutospacing="1" w:line="240" w:lineRule="auto"/>
    </w:pPr>
    <w:rPr>
      <w:rFonts w:ascii="Times New Roman" w:hAnsi="Times New Roman" w:cs="Times New Roman"/>
      <w:sz w:val="24"/>
      <w:szCs w:val="24"/>
    </w:rPr>
  </w:style>
  <w:style w:type="paragraph" w:customStyle="1" w:styleId="xl117">
    <w:name w:val="xl117"/>
    <w:basedOn w:val="a1"/>
    <w:qFormat/>
    <w:rsid w:val="00FC6C3D"/>
    <w:pPr>
      <w:spacing w:beforeAutospacing="1" w:after="160" w:afterAutospacing="1" w:line="240" w:lineRule="auto"/>
      <w:jc w:val="center"/>
      <w:textAlignment w:val="center"/>
    </w:pPr>
    <w:rPr>
      <w:rFonts w:ascii="Times New Roman" w:hAnsi="Times New Roman" w:cs="Times New Roman"/>
      <w:sz w:val="24"/>
      <w:szCs w:val="24"/>
    </w:rPr>
  </w:style>
  <w:style w:type="paragraph" w:customStyle="1" w:styleId="xl118">
    <w:name w:val="xl118"/>
    <w:basedOn w:val="a1"/>
    <w:qFormat/>
    <w:rsid w:val="00FC6C3D"/>
    <w:pPr>
      <w:pBdr>
        <w:top w:val="single" w:sz="8" w:space="0" w:color="000000"/>
        <w:left w:val="single" w:sz="4" w:space="0" w:color="000000"/>
        <w:bottom w:val="single" w:sz="4" w:space="0" w:color="000000"/>
        <w:right w:val="single" w:sz="8"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19">
    <w:name w:val="xl119"/>
    <w:basedOn w:val="a1"/>
    <w:qFormat/>
    <w:rsid w:val="00FC6C3D"/>
    <w:pPr>
      <w:pBdr>
        <w:top w:val="single" w:sz="4" w:space="0" w:color="000000"/>
        <w:left w:val="single" w:sz="4" w:space="0" w:color="000000"/>
        <w:bottom w:val="single" w:sz="4" w:space="0" w:color="000000"/>
        <w:right w:val="single" w:sz="8"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0">
    <w:name w:val="xl120"/>
    <w:basedOn w:val="a1"/>
    <w:qFormat/>
    <w:rsid w:val="00FC6C3D"/>
    <w:pPr>
      <w:pBdr>
        <w:top w:val="single" w:sz="4" w:space="0" w:color="000000"/>
        <w:left w:val="single" w:sz="4" w:space="0" w:color="000000"/>
        <w:bottom w:val="single" w:sz="8" w:space="0" w:color="000000"/>
        <w:right w:val="single" w:sz="8"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1">
    <w:name w:val="xl121"/>
    <w:basedOn w:val="a1"/>
    <w:qFormat/>
    <w:rsid w:val="00FC6C3D"/>
    <w:pPr>
      <w:pBdr>
        <w:top w:val="single" w:sz="8" w:space="0" w:color="000000"/>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2">
    <w:name w:val="xl122"/>
    <w:basedOn w:val="a1"/>
    <w:qFormat/>
    <w:rsid w:val="00FC6C3D"/>
    <w:pPr>
      <w:pBdr>
        <w:top w:val="single" w:sz="8" w:space="0" w:color="000000"/>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3">
    <w:name w:val="xl123"/>
    <w:basedOn w:val="a1"/>
    <w:qFormat/>
    <w:rsid w:val="00FC6C3D"/>
    <w:pPr>
      <w:pBdr>
        <w:top w:val="single" w:sz="4" w:space="0" w:color="000000"/>
        <w:left w:val="single" w:sz="4"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4">
    <w:name w:val="xl124"/>
    <w:basedOn w:val="a1"/>
    <w:qFormat/>
    <w:rsid w:val="00FC6C3D"/>
    <w:pPr>
      <w:pBdr>
        <w:top w:val="single" w:sz="4" w:space="0" w:color="000000"/>
        <w:left w:val="single" w:sz="4" w:space="0" w:color="000000"/>
        <w:bottom w:val="single" w:sz="8"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5">
    <w:name w:val="xl125"/>
    <w:basedOn w:val="a1"/>
    <w:qFormat/>
    <w:rsid w:val="00FC6C3D"/>
    <w:pPr>
      <w:pBdr>
        <w:top w:val="single" w:sz="8" w:space="0" w:color="000000"/>
        <w:left w:val="single" w:sz="8"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6">
    <w:name w:val="xl126"/>
    <w:basedOn w:val="a1"/>
    <w:qFormat/>
    <w:rsid w:val="00FC6C3D"/>
    <w:pPr>
      <w:pBdr>
        <w:top w:val="single" w:sz="4" w:space="0" w:color="000000"/>
        <w:left w:val="single" w:sz="8" w:space="0" w:color="000000"/>
        <w:bottom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7">
    <w:name w:val="xl127"/>
    <w:basedOn w:val="a1"/>
    <w:qFormat/>
    <w:rsid w:val="00FC6C3D"/>
    <w:pPr>
      <w:pBdr>
        <w:top w:val="single" w:sz="4" w:space="0" w:color="000000"/>
        <w:left w:val="single" w:sz="8" w:space="0" w:color="000000"/>
        <w:bottom w:val="single" w:sz="8"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8">
    <w:name w:val="xl128"/>
    <w:basedOn w:val="a1"/>
    <w:qFormat/>
    <w:rsid w:val="00FC6C3D"/>
    <w:pPr>
      <w:pBdr>
        <w:left w:val="single" w:sz="4" w:space="0" w:color="000000"/>
        <w:right w:val="single" w:sz="4" w:space="0" w:color="000000"/>
      </w:pBdr>
      <w:spacing w:beforeAutospacing="1" w:after="160" w:afterAutospacing="1" w:line="240" w:lineRule="auto"/>
      <w:jc w:val="center"/>
      <w:textAlignment w:val="center"/>
    </w:pPr>
    <w:rPr>
      <w:rFonts w:ascii="Times New Roman" w:hAnsi="Times New Roman" w:cs="Times New Roman"/>
      <w:sz w:val="16"/>
      <w:szCs w:val="16"/>
    </w:rPr>
  </w:style>
  <w:style w:type="paragraph" w:customStyle="1" w:styleId="xl129">
    <w:name w:val="xl129"/>
    <w:basedOn w:val="a1"/>
    <w:qFormat/>
    <w:rsid w:val="00FC6C3D"/>
    <w:pPr>
      <w:pBdr>
        <w:left w:val="single" w:sz="4" w:space="0" w:color="000000"/>
        <w:bottom w:val="single" w:sz="4" w:space="0" w:color="000000"/>
        <w:right w:val="single" w:sz="4" w:space="0" w:color="000000"/>
      </w:pBdr>
      <w:spacing w:beforeAutospacing="1" w:after="160" w:afterAutospacing="1" w:line="240" w:lineRule="auto"/>
      <w:textAlignment w:val="top"/>
    </w:pPr>
    <w:rPr>
      <w:rFonts w:ascii="Times New Roman" w:hAnsi="Times New Roman" w:cs="Times New Roman"/>
      <w:sz w:val="16"/>
      <w:szCs w:val="16"/>
    </w:rPr>
  </w:style>
  <w:style w:type="paragraph" w:customStyle="1" w:styleId="xl130">
    <w:name w:val="xl130"/>
    <w:basedOn w:val="a1"/>
    <w:rsid w:val="00FC6C3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1">
    <w:name w:val="xl131"/>
    <w:basedOn w:val="a1"/>
    <w:rsid w:val="00FC6C3D"/>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2">
    <w:name w:val="xl132"/>
    <w:basedOn w:val="a1"/>
    <w:rsid w:val="00FC6C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3">
    <w:name w:val="xl133"/>
    <w:basedOn w:val="a1"/>
    <w:rsid w:val="00FC6C3D"/>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4">
    <w:name w:val="xl134"/>
    <w:basedOn w:val="a1"/>
    <w:rsid w:val="00FC6C3D"/>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5">
    <w:name w:val="xl135"/>
    <w:basedOn w:val="a1"/>
    <w:rsid w:val="00FC6C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6">
    <w:name w:val="xl136"/>
    <w:basedOn w:val="a1"/>
    <w:rsid w:val="00FC6C3D"/>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bCs/>
      <w:sz w:val="16"/>
      <w:szCs w:val="16"/>
    </w:rPr>
  </w:style>
  <w:style w:type="paragraph" w:customStyle="1" w:styleId="xl137">
    <w:name w:val="xl137"/>
    <w:basedOn w:val="a1"/>
    <w:rsid w:val="00FC6C3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8">
    <w:name w:val="xl138"/>
    <w:basedOn w:val="a1"/>
    <w:rsid w:val="00FC6C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39">
    <w:name w:val="xl139"/>
    <w:basedOn w:val="a1"/>
    <w:rsid w:val="00FC6C3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40">
    <w:name w:val="xl140"/>
    <w:basedOn w:val="a1"/>
    <w:rsid w:val="00FC6C3D"/>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sz w:val="16"/>
      <w:szCs w:val="16"/>
    </w:rPr>
  </w:style>
  <w:style w:type="paragraph" w:customStyle="1" w:styleId="xl141">
    <w:name w:val="xl141"/>
    <w:basedOn w:val="a1"/>
    <w:rsid w:val="00FC6C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sz w:val="16"/>
      <w:szCs w:val="16"/>
    </w:rPr>
  </w:style>
  <w:style w:type="paragraph" w:customStyle="1" w:styleId="xl142">
    <w:name w:val="xl142"/>
    <w:basedOn w:val="a1"/>
    <w:rsid w:val="00FC6C3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43">
    <w:name w:val="xl143"/>
    <w:basedOn w:val="a1"/>
    <w:rsid w:val="00FC6C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16"/>
      <w:szCs w:val="16"/>
    </w:rPr>
  </w:style>
  <w:style w:type="paragraph" w:customStyle="1" w:styleId="xl144">
    <w:name w:val="xl144"/>
    <w:basedOn w:val="a1"/>
    <w:rsid w:val="00FC6C3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16"/>
      <w:szCs w:val="16"/>
    </w:rPr>
  </w:style>
  <w:style w:type="paragraph" w:customStyle="1" w:styleId="xl145">
    <w:name w:val="xl145"/>
    <w:basedOn w:val="a1"/>
    <w:rsid w:val="00FC6C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46">
    <w:name w:val="xl146"/>
    <w:basedOn w:val="a1"/>
    <w:rsid w:val="00FC6C3D"/>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47">
    <w:name w:val="xl147"/>
    <w:basedOn w:val="a1"/>
    <w:rsid w:val="00FC6C3D"/>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48">
    <w:name w:val="xl148"/>
    <w:basedOn w:val="a1"/>
    <w:rsid w:val="00FC6C3D"/>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b/>
      <w:bCs/>
      <w:sz w:val="16"/>
      <w:szCs w:val="16"/>
    </w:rPr>
  </w:style>
  <w:style w:type="paragraph" w:customStyle="1" w:styleId="xl149">
    <w:name w:val="xl149"/>
    <w:basedOn w:val="a1"/>
    <w:rsid w:val="00FC6C3D"/>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0">
    <w:name w:val="xl150"/>
    <w:basedOn w:val="a1"/>
    <w:rsid w:val="00FC6C3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1">
    <w:name w:val="xl151"/>
    <w:basedOn w:val="a1"/>
    <w:rsid w:val="00FC6C3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2">
    <w:name w:val="xl152"/>
    <w:basedOn w:val="a1"/>
    <w:rsid w:val="00FC6C3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sz w:val="16"/>
      <w:szCs w:val="16"/>
    </w:rPr>
  </w:style>
  <w:style w:type="paragraph" w:customStyle="1" w:styleId="xl153">
    <w:name w:val="xl153"/>
    <w:basedOn w:val="a1"/>
    <w:rsid w:val="00FC6C3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4">
    <w:name w:val="xl154"/>
    <w:basedOn w:val="a1"/>
    <w:rsid w:val="00FC6C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5">
    <w:name w:val="xl155"/>
    <w:basedOn w:val="a1"/>
    <w:rsid w:val="00FC6C3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b/>
      <w:bCs/>
      <w:sz w:val="16"/>
      <w:szCs w:val="16"/>
    </w:rPr>
  </w:style>
  <w:style w:type="paragraph" w:customStyle="1" w:styleId="xl156">
    <w:name w:val="xl156"/>
    <w:basedOn w:val="a1"/>
    <w:rsid w:val="00FC6C3D"/>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7">
    <w:name w:val="xl157"/>
    <w:basedOn w:val="a1"/>
    <w:rsid w:val="00FC6C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sz w:val="16"/>
      <w:szCs w:val="16"/>
    </w:rPr>
  </w:style>
  <w:style w:type="paragraph" w:customStyle="1" w:styleId="xl158">
    <w:name w:val="xl158"/>
    <w:basedOn w:val="a1"/>
    <w:rsid w:val="00FC6C3D"/>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59">
    <w:name w:val="xl159"/>
    <w:basedOn w:val="a1"/>
    <w:rsid w:val="00FC6C3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0">
    <w:name w:val="xl160"/>
    <w:basedOn w:val="a1"/>
    <w:rsid w:val="00FC6C3D"/>
    <w:pPr>
      <w:pBdr>
        <w:top w:val="single" w:sz="8"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1">
    <w:name w:val="xl161"/>
    <w:basedOn w:val="a1"/>
    <w:rsid w:val="00FC6C3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2">
    <w:name w:val="xl162"/>
    <w:basedOn w:val="a1"/>
    <w:rsid w:val="00FC6C3D"/>
    <w:pPr>
      <w:pBdr>
        <w:top w:val="single" w:sz="8"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sz w:val="16"/>
      <w:szCs w:val="16"/>
    </w:rPr>
  </w:style>
  <w:style w:type="paragraph" w:customStyle="1" w:styleId="xl163">
    <w:name w:val="xl163"/>
    <w:basedOn w:val="a1"/>
    <w:rsid w:val="00FC6C3D"/>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4">
    <w:name w:val="xl164"/>
    <w:basedOn w:val="a1"/>
    <w:rsid w:val="00FC6C3D"/>
    <w:pPr>
      <w:pBdr>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sz w:val="16"/>
      <w:szCs w:val="16"/>
    </w:rPr>
  </w:style>
  <w:style w:type="paragraph" w:customStyle="1" w:styleId="xl165">
    <w:name w:val="xl165"/>
    <w:basedOn w:val="a1"/>
    <w:rsid w:val="00FC6C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b/>
      <w:bCs/>
      <w:sz w:val="16"/>
      <w:szCs w:val="16"/>
    </w:rPr>
  </w:style>
  <w:style w:type="paragraph" w:customStyle="1" w:styleId="xl166">
    <w:name w:val="xl166"/>
    <w:basedOn w:val="a1"/>
    <w:rsid w:val="00FC6C3D"/>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7">
    <w:name w:val="xl167"/>
    <w:basedOn w:val="a1"/>
    <w:rsid w:val="00FC6C3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8">
    <w:name w:val="xl168"/>
    <w:basedOn w:val="a1"/>
    <w:rsid w:val="00FC6C3D"/>
    <w:pPr>
      <w:pBdr>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69">
    <w:name w:val="xl169"/>
    <w:basedOn w:val="a1"/>
    <w:rsid w:val="00FC6C3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sz w:val="16"/>
      <w:szCs w:val="16"/>
    </w:rPr>
  </w:style>
  <w:style w:type="paragraph" w:customStyle="1" w:styleId="xl170">
    <w:name w:val="xl170"/>
    <w:basedOn w:val="a1"/>
    <w:rsid w:val="00FC6C3D"/>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1">
    <w:name w:val="xl171"/>
    <w:basedOn w:val="a1"/>
    <w:rsid w:val="00FC6C3D"/>
    <w:pPr>
      <w:pBdr>
        <w:top w:val="single" w:sz="8"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2">
    <w:name w:val="xl172"/>
    <w:basedOn w:val="a1"/>
    <w:rsid w:val="00FC6C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b/>
      <w:bCs/>
      <w:sz w:val="16"/>
      <w:szCs w:val="16"/>
    </w:rPr>
  </w:style>
  <w:style w:type="paragraph" w:customStyle="1" w:styleId="xl173">
    <w:name w:val="xl173"/>
    <w:basedOn w:val="a1"/>
    <w:rsid w:val="00FC6C3D"/>
    <w:pPr>
      <w:pBdr>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hAnsi="Times New Roman" w:cs="Times New Roman"/>
      <w:b/>
      <w:bCs/>
      <w:sz w:val="16"/>
      <w:szCs w:val="16"/>
    </w:rPr>
  </w:style>
  <w:style w:type="paragraph" w:customStyle="1" w:styleId="xl174">
    <w:name w:val="xl174"/>
    <w:basedOn w:val="a1"/>
    <w:rsid w:val="00FC6C3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5">
    <w:name w:val="xl175"/>
    <w:basedOn w:val="a1"/>
    <w:rsid w:val="00FC6C3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6">
    <w:name w:val="xl176"/>
    <w:basedOn w:val="a1"/>
    <w:rsid w:val="00FC6C3D"/>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7">
    <w:name w:val="xl177"/>
    <w:basedOn w:val="a1"/>
    <w:rsid w:val="00FC6C3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8">
    <w:name w:val="xl178"/>
    <w:basedOn w:val="a1"/>
    <w:rsid w:val="00FC6C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79">
    <w:name w:val="xl179"/>
    <w:basedOn w:val="a1"/>
    <w:rsid w:val="00FC6C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0">
    <w:name w:val="xl180"/>
    <w:basedOn w:val="a1"/>
    <w:rsid w:val="00FC6C3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1">
    <w:name w:val="xl181"/>
    <w:basedOn w:val="a1"/>
    <w:rsid w:val="00FC6C3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2">
    <w:name w:val="xl182"/>
    <w:basedOn w:val="a1"/>
    <w:rsid w:val="00FC6C3D"/>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styleId="5d">
    <w:name w:val="List 5"/>
    <w:basedOn w:val="a1"/>
    <w:uiPriority w:val="99"/>
    <w:semiHidden/>
    <w:unhideWhenUsed/>
    <w:rsid w:val="00FC6C3D"/>
    <w:pPr>
      <w:suppressAutoHyphens/>
      <w:spacing w:after="160" w:line="259" w:lineRule="auto"/>
      <w:ind w:left="1415" w:hanging="283"/>
      <w:contextualSpacing/>
    </w:pPr>
    <w:rPr>
      <w:rFonts w:eastAsia="Calibri"/>
      <w:color w:val="000000"/>
    </w:rPr>
  </w:style>
  <w:style w:type="paragraph" w:customStyle="1" w:styleId="a">
    <w:name w:val="Подподпункт"/>
    <w:basedOn w:val="a1"/>
    <w:uiPriority w:val="99"/>
    <w:rsid w:val="00FC6C3D"/>
    <w:pPr>
      <w:numPr>
        <w:numId w:val="38"/>
      </w:numPr>
      <w:tabs>
        <w:tab w:val="num" w:pos="926"/>
        <w:tab w:val="num" w:pos="1492"/>
      </w:tabs>
      <w:snapToGrid w:val="0"/>
      <w:spacing w:after="0" w:line="360" w:lineRule="auto"/>
      <w:jc w:val="both"/>
    </w:pPr>
    <w:rPr>
      <w:rFonts w:ascii="Times New Roman" w:hAnsi="Times New Roman" w:cs="Times New Roman"/>
    </w:rPr>
  </w:style>
  <w:style w:type="character" w:customStyle="1" w:styleId="1ff2">
    <w:name w:val="Красная строка Знак1"/>
    <w:uiPriority w:val="99"/>
    <w:semiHidden/>
    <w:rsid w:val="00FC6C3D"/>
    <w:rPr>
      <w:rFonts w:ascii="Times New Roman" w:eastAsia="Calibri" w:hAnsi="Times New Roman" w:cs="Calibri"/>
      <w:b w:val="0"/>
      <w:color w:val="000000"/>
      <w:sz w:val="22"/>
      <w:szCs w:val="22"/>
    </w:rPr>
  </w:style>
  <w:style w:type="paragraph" w:customStyle="1" w:styleId="79">
    <w:name w:val="Абзац списка7"/>
    <w:basedOn w:val="a1"/>
    <w:uiPriority w:val="99"/>
    <w:rsid w:val="00FC6C3D"/>
    <w:pPr>
      <w:spacing w:after="0" w:line="240" w:lineRule="auto"/>
      <w:ind w:left="720"/>
      <w:contextualSpacing/>
    </w:pPr>
    <w:rPr>
      <w:rFonts w:ascii="Times New Roman" w:hAnsi="Times New Roman" w:cs="Times New Roman"/>
      <w:sz w:val="24"/>
      <w:szCs w:val="20"/>
    </w:rPr>
  </w:style>
  <w:style w:type="paragraph" w:customStyle="1" w:styleId="6c">
    <w:name w:val="Без интервала6"/>
    <w:rsid w:val="00FC6C3D"/>
    <w:pPr>
      <w:jc w:val="both"/>
    </w:pPr>
    <w:rPr>
      <w:rFonts w:ascii="Times New Roman" w:hAnsi="Times New Roman"/>
      <w:sz w:val="24"/>
      <w:szCs w:val="24"/>
    </w:rPr>
  </w:style>
  <w:style w:type="paragraph" w:customStyle="1" w:styleId="6d">
    <w:name w:val="Заголовок оглавления6"/>
    <w:basedOn w:val="1"/>
    <w:next w:val="a1"/>
    <w:rsid w:val="00FC6C3D"/>
    <w:pPr>
      <w:outlineLvl w:val="9"/>
    </w:pPr>
    <w:rPr>
      <w:rFonts w:eastAsia="Calibri"/>
      <w:lang w:val="ru-RU" w:eastAsia="en-US"/>
    </w:rPr>
  </w:style>
  <w:style w:type="paragraph" w:customStyle="1" w:styleId="97">
    <w:name w:val="Обычный9"/>
    <w:rsid w:val="00FC6C3D"/>
    <w:rPr>
      <w:rFonts w:ascii="Arial" w:eastAsia="Times New Roman" w:hAnsi="Arial"/>
      <w:snapToGrid w:val="0"/>
      <w:sz w:val="18"/>
    </w:rPr>
  </w:style>
  <w:style w:type="paragraph" w:customStyle="1" w:styleId="3fc">
    <w:name w:val="Подзаголовок 3"/>
    <w:basedOn w:val="3"/>
    <w:link w:val="3fd"/>
    <w:qFormat/>
    <w:rsid w:val="00FC6C3D"/>
    <w:pPr>
      <w:keepNext w:val="0"/>
      <w:widowControl w:val="0"/>
      <w:numPr>
        <w:ilvl w:val="2"/>
      </w:numPr>
      <w:tabs>
        <w:tab w:val="left" w:pos="1560"/>
      </w:tabs>
      <w:spacing w:before="0" w:after="0" w:line="360" w:lineRule="auto"/>
      <w:ind w:left="1135" w:firstLine="720"/>
      <w:jc w:val="both"/>
    </w:pPr>
    <w:rPr>
      <w:rFonts w:ascii="Times New Roman" w:hAnsi="Times New Roman"/>
      <w:b w:val="0"/>
      <w:bCs w:val="0"/>
      <w:sz w:val="28"/>
      <w:szCs w:val="28"/>
    </w:rPr>
  </w:style>
  <w:style w:type="character" w:customStyle="1" w:styleId="3fd">
    <w:name w:val="Подзаголовок 3 Знак"/>
    <w:link w:val="3fc"/>
    <w:rsid w:val="00FC6C3D"/>
    <w:rPr>
      <w:rFonts w:ascii="Times New Roman" w:eastAsia="Times New Roman" w:hAnsi="Times New Roman"/>
      <w:sz w:val="28"/>
      <w:szCs w:val="28"/>
    </w:rPr>
  </w:style>
  <w:style w:type="paragraph" w:customStyle="1" w:styleId="xl183">
    <w:name w:val="xl183"/>
    <w:basedOn w:val="a1"/>
    <w:rsid w:val="00FC6C3D"/>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4">
    <w:name w:val="xl184"/>
    <w:basedOn w:val="a1"/>
    <w:rsid w:val="00FC6C3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5">
    <w:name w:val="xl185"/>
    <w:basedOn w:val="a1"/>
    <w:rsid w:val="00FC6C3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6">
    <w:name w:val="xl186"/>
    <w:basedOn w:val="a1"/>
    <w:rsid w:val="00FC6C3D"/>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paragraph" w:customStyle="1" w:styleId="xl187">
    <w:name w:val="xl187"/>
    <w:basedOn w:val="a1"/>
    <w:rsid w:val="00FC6C3D"/>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16"/>
      <w:szCs w:val="16"/>
    </w:rPr>
  </w:style>
  <w:style w:type="character" w:customStyle="1" w:styleId="WW8Num1z7">
    <w:name w:val="WW8Num1z7"/>
    <w:uiPriority w:val="99"/>
    <w:rsid w:val="000B3D4D"/>
  </w:style>
  <w:style w:type="paragraph" w:customStyle="1" w:styleId="2fb">
    <w:name w:val="Название2"/>
    <w:basedOn w:val="a1"/>
    <w:next w:val="a1"/>
    <w:uiPriority w:val="99"/>
    <w:qFormat/>
    <w:rsid w:val="00E43191"/>
    <w:pPr>
      <w:widowControl w:val="0"/>
      <w:spacing w:after="0" w:line="240" w:lineRule="auto"/>
      <w:jc w:val="center"/>
    </w:pPr>
    <w:rPr>
      <w:rFonts w:ascii="Courier New" w:hAnsi="Courier New" w:cs="Times New Roman"/>
      <w:color w:val="000000"/>
      <w:sz w:val="24"/>
      <w:szCs w:val="20"/>
      <w:lang w:bidi="ru-RU"/>
    </w:rPr>
  </w:style>
  <w:style w:type="table" w:customStyle="1" w:styleId="11a">
    <w:name w:val="Таблица простая 11"/>
    <w:basedOn w:val="a3"/>
    <w:uiPriority w:val="41"/>
    <w:rsid w:val="00C1020E"/>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ff3">
    <w:name w:val="Сетка таблицы светлая1"/>
    <w:basedOn w:val="a3"/>
    <w:uiPriority w:val="40"/>
    <w:rsid w:val="00C1020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3fe">
    <w:name w:val="Основной текст (3)_"/>
    <w:basedOn w:val="a2"/>
    <w:rsid w:val="00A94985"/>
    <w:rPr>
      <w:rFonts w:ascii="Times New Roman" w:eastAsia="Times New Roman" w:hAnsi="Times New Roman" w:cs="Times New Roman"/>
      <w:b w:val="0"/>
      <w:bCs w:val="0"/>
      <w:i w:val="0"/>
      <w:iCs w:val="0"/>
      <w:smallCaps w:val="0"/>
      <w:strike w:val="0"/>
      <w:sz w:val="28"/>
      <w:szCs w:val="28"/>
      <w:u w:val="none"/>
    </w:rPr>
  </w:style>
  <w:style w:type="character" w:customStyle="1" w:styleId="3ff">
    <w:name w:val="Основной текст (3)"/>
    <w:basedOn w:val="3fe"/>
    <w:rsid w:val="00A94985"/>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5e">
    <w:name w:val="Основной текст (5)_"/>
    <w:basedOn w:val="a2"/>
    <w:rsid w:val="00A94985"/>
    <w:rPr>
      <w:rFonts w:ascii="Times New Roman" w:eastAsia="Times New Roman" w:hAnsi="Times New Roman" w:cs="Times New Roman"/>
      <w:b/>
      <w:bCs/>
      <w:i w:val="0"/>
      <w:iCs w:val="0"/>
      <w:smallCaps w:val="0"/>
      <w:strike w:val="0"/>
      <w:sz w:val="28"/>
      <w:szCs w:val="28"/>
      <w:u w:val="none"/>
    </w:rPr>
  </w:style>
  <w:style w:type="character" w:customStyle="1" w:styleId="5f">
    <w:name w:val="Основной текст (5)"/>
    <w:basedOn w:val="5e"/>
    <w:rsid w:val="00A94985"/>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4e">
    <w:name w:val="Основной текст (4)_"/>
    <w:basedOn w:val="a2"/>
    <w:rsid w:val="00A94985"/>
    <w:rPr>
      <w:rFonts w:ascii="Times New Roman" w:eastAsia="Times New Roman" w:hAnsi="Times New Roman" w:cs="Times New Roman"/>
      <w:b/>
      <w:bCs/>
      <w:i w:val="0"/>
      <w:iCs w:val="0"/>
      <w:smallCaps w:val="0"/>
      <w:strike w:val="0"/>
      <w:u w:val="none"/>
    </w:rPr>
  </w:style>
  <w:style w:type="character" w:customStyle="1" w:styleId="4f">
    <w:name w:val="Основной текст (4)"/>
    <w:basedOn w:val="4e"/>
    <w:rsid w:val="00A9498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6BookmanOldStyle75pt100">
    <w:name w:val="Основной текст (6) + Bookman Old Style;7;5 pt;Не полужирный;Масштаб 100%"/>
    <w:basedOn w:val="a2"/>
    <w:rsid w:val="00A94985"/>
    <w:rPr>
      <w:rFonts w:ascii="Bookman Old Style" w:eastAsia="Bookman Old Style" w:hAnsi="Bookman Old Style" w:cs="Bookman Old Style"/>
      <w:b/>
      <w:bCs/>
      <w:i w:val="0"/>
      <w:iCs w:val="0"/>
      <w:smallCaps w:val="0"/>
      <w:strike w:val="0"/>
      <w:color w:val="000000"/>
      <w:spacing w:val="0"/>
      <w:w w:val="100"/>
      <w:position w:val="0"/>
      <w:sz w:val="15"/>
      <w:szCs w:val="15"/>
      <w:u w:val="none"/>
      <w:lang w:val="ru-RU" w:eastAsia="ru-RU" w:bidi="ru-RU"/>
    </w:rPr>
  </w:style>
  <w:style w:type="character" w:customStyle="1" w:styleId="2fc">
    <w:name w:val="Заголовок №2_"/>
    <w:basedOn w:val="a2"/>
    <w:rsid w:val="00A94985"/>
    <w:rPr>
      <w:rFonts w:ascii="Times New Roman" w:eastAsia="Times New Roman" w:hAnsi="Times New Roman" w:cs="Times New Roman"/>
      <w:b/>
      <w:bCs/>
      <w:i w:val="0"/>
      <w:iCs w:val="0"/>
      <w:smallCaps w:val="0"/>
      <w:strike w:val="0"/>
      <w:u w:val="none"/>
    </w:rPr>
  </w:style>
  <w:style w:type="character" w:customStyle="1" w:styleId="2fd">
    <w:name w:val="Заголовок №2"/>
    <w:basedOn w:val="2fc"/>
    <w:rsid w:val="00A9498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7a">
    <w:name w:val="Основной текст (7)_"/>
    <w:basedOn w:val="a2"/>
    <w:rsid w:val="00A94985"/>
    <w:rPr>
      <w:rFonts w:ascii="Times New Roman" w:eastAsia="Times New Roman" w:hAnsi="Times New Roman" w:cs="Times New Roman"/>
      <w:b w:val="0"/>
      <w:bCs w:val="0"/>
      <w:i w:val="0"/>
      <w:iCs w:val="0"/>
      <w:smallCaps w:val="0"/>
      <w:strike w:val="0"/>
      <w:sz w:val="20"/>
      <w:szCs w:val="20"/>
      <w:u w:val="none"/>
    </w:rPr>
  </w:style>
  <w:style w:type="character" w:customStyle="1" w:styleId="7b">
    <w:name w:val="Основной текст (7)"/>
    <w:basedOn w:val="7a"/>
    <w:rsid w:val="00A94985"/>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29pt">
    <w:name w:val="Основной текст (2) + 9 pt;Полужирный"/>
    <w:basedOn w:val="24"/>
    <w:rsid w:val="00A94985"/>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227">
    <w:name w:val="Заголовок №2 (2)_"/>
    <w:basedOn w:val="a2"/>
    <w:rsid w:val="00A94985"/>
    <w:rPr>
      <w:rFonts w:ascii="Microsoft Sans Serif" w:eastAsia="Microsoft Sans Serif" w:hAnsi="Microsoft Sans Serif" w:cs="Microsoft Sans Serif"/>
      <w:b w:val="0"/>
      <w:bCs w:val="0"/>
      <w:i w:val="0"/>
      <w:iCs w:val="0"/>
      <w:smallCaps w:val="0"/>
      <w:strike w:val="0"/>
      <w:u w:val="none"/>
    </w:rPr>
  </w:style>
  <w:style w:type="character" w:customStyle="1" w:styleId="228">
    <w:name w:val="Заголовок №2 (2)"/>
    <w:basedOn w:val="227"/>
    <w:rsid w:val="00A94985"/>
    <w:rPr>
      <w:rFonts w:ascii="Microsoft Sans Serif" w:eastAsia="Microsoft Sans Serif" w:hAnsi="Microsoft Sans Serif" w:cs="Microsoft Sans Serif"/>
      <w:b w:val="0"/>
      <w:bCs w:val="0"/>
      <w:i w:val="0"/>
      <w:iCs w:val="0"/>
      <w:smallCaps w:val="0"/>
      <w:strike w:val="0"/>
      <w:color w:val="000000"/>
      <w:spacing w:val="0"/>
      <w:w w:val="100"/>
      <w:position w:val="0"/>
      <w:sz w:val="24"/>
      <w:szCs w:val="24"/>
      <w:u w:val="none"/>
      <w:lang w:val="ru-RU" w:eastAsia="ru-RU" w:bidi="ru-RU"/>
    </w:rPr>
  </w:style>
  <w:style w:type="character" w:customStyle="1" w:styleId="FontStyle35">
    <w:name w:val="Font Style35"/>
    <w:uiPriority w:val="99"/>
    <w:rsid w:val="00A94985"/>
    <w:rPr>
      <w:rFonts w:ascii="Times New Roman" w:hAnsi="Times New Roman" w:cs="Times New Roman"/>
      <w:b/>
      <w:bCs/>
      <w:spacing w:val="10"/>
      <w:sz w:val="24"/>
      <w:szCs w:val="24"/>
    </w:rPr>
  </w:style>
  <w:style w:type="character" w:customStyle="1" w:styleId="213pt">
    <w:name w:val="Основной текст (2) + 13 pt;Не курсив"/>
    <w:basedOn w:val="a2"/>
    <w:rsid w:val="00A94985"/>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6e">
    <w:name w:val="Основной текст (6)"/>
    <w:basedOn w:val="a2"/>
    <w:rsid w:val="00A94985"/>
    <w:rPr>
      <w:rFonts w:ascii="Times New Roman" w:eastAsia="Times New Roman" w:hAnsi="Times New Roman" w:cs="Times New Roman"/>
      <w:b/>
      <w:bCs/>
      <w:i/>
      <w:iCs/>
      <w:smallCaps w:val="0"/>
      <w:strike w:val="0"/>
      <w:color w:val="000000"/>
      <w:spacing w:val="0"/>
      <w:w w:val="100"/>
      <w:position w:val="0"/>
      <w:sz w:val="24"/>
      <w:szCs w:val="24"/>
      <w:u w:val="single"/>
      <w:lang w:val="ru-RU" w:eastAsia="ru-RU" w:bidi="ru-RU"/>
    </w:rPr>
  </w:style>
  <w:style w:type="character" w:customStyle="1" w:styleId="2fe">
    <w:name w:val="Основной текст (2) + Полужирный"/>
    <w:basedOn w:val="a2"/>
    <w:rsid w:val="00A94985"/>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3601">
      <w:bodyDiv w:val="1"/>
      <w:marLeft w:val="0"/>
      <w:marRight w:val="0"/>
      <w:marTop w:val="0"/>
      <w:marBottom w:val="0"/>
      <w:divBdr>
        <w:top w:val="none" w:sz="0" w:space="0" w:color="auto"/>
        <w:left w:val="none" w:sz="0" w:space="0" w:color="auto"/>
        <w:bottom w:val="none" w:sz="0" w:space="0" w:color="auto"/>
        <w:right w:val="none" w:sz="0" w:space="0" w:color="auto"/>
      </w:divBdr>
    </w:div>
    <w:div w:id="340475939">
      <w:bodyDiv w:val="1"/>
      <w:marLeft w:val="0"/>
      <w:marRight w:val="0"/>
      <w:marTop w:val="0"/>
      <w:marBottom w:val="0"/>
      <w:divBdr>
        <w:top w:val="none" w:sz="0" w:space="0" w:color="auto"/>
        <w:left w:val="none" w:sz="0" w:space="0" w:color="auto"/>
        <w:bottom w:val="none" w:sz="0" w:space="0" w:color="auto"/>
        <w:right w:val="none" w:sz="0" w:space="0" w:color="auto"/>
      </w:divBdr>
    </w:div>
    <w:div w:id="363747752">
      <w:bodyDiv w:val="1"/>
      <w:marLeft w:val="0"/>
      <w:marRight w:val="0"/>
      <w:marTop w:val="0"/>
      <w:marBottom w:val="0"/>
      <w:divBdr>
        <w:top w:val="none" w:sz="0" w:space="0" w:color="auto"/>
        <w:left w:val="none" w:sz="0" w:space="0" w:color="auto"/>
        <w:bottom w:val="none" w:sz="0" w:space="0" w:color="auto"/>
        <w:right w:val="none" w:sz="0" w:space="0" w:color="auto"/>
      </w:divBdr>
    </w:div>
    <w:div w:id="541013977">
      <w:bodyDiv w:val="1"/>
      <w:marLeft w:val="0"/>
      <w:marRight w:val="0"/>
      <w:marTop w:val="0"/>
      <w:marBottom w:val="0"/>
      <w:divBdr>
        <w:top w:val="none" w:sz="0" w:space="0" w:color="auto"/>
        <w:left w:val="none" w:sz="0" w:space="0" w:color="auto"/>
        <w:bottom w:val="none" w:sz="0" w:space="0" w:color="auto"/>
        <w:right w:val="none" w:sz="0" w:space="0" w:color="auto"/>
      </w:divBdr>
    </w:div>
    <w:div w:id="678890964">
      <w:bodyDiv w:val="1"/>
      <w:marLeft w:val="0"/>
      <w:marRight w:val="0"/>
      <w:marTop w:val="0"/>
      <w:marBottom w:val="0"/>
      <w:divBdr>
        <w:top w:val="none" w:sz="0" w:space="0" w:color="auto"/>
        <w:left w:val="none" w:sz="0" w:space="0" w:color="auto"/>
        <w:bottom w:val="none" w:sz="0" w:space="0" w:color="auto"/>
        <w:right w:val="none" w:sz="0" w:space="0" w:color="auto"/>
      </w:divBdr>
    </w:div>
    <w:div w:id="770706860">
      <w:bodyDiv w:val="1"/>
      <w:marLeft w:val="0"/>
      <w:marRight w:val="0"/>
      <w:marTop w:val="0"/>
      <w:marBottom w:val="0"/>
      <w:divBdr>
        <w:top w:val="none" w:sz="0" w:space="0" w:color="auto"/>
        <w:left w:val="none" w:sz="0" w:space="0" w:color="auto"/>
        <w:bottom w:val="none" w:sz="0" w:space="0" w:color="auto"/>
        <w:right w:val="none" w:sz="0" w:space="0" w:color="auto"/>
      </w:divBdr>
    </w:div>
    <w:div w:id="1093668275">
      <w:bodyDiv w:val="1"/>
      <w:marLeft w:val="0"/>
      <w:marRight w:val="0"/>
      <w:marTop w:val="0"/>
      <w:marBottom w:val="0"/>
      <w:divBdr>
        <w:top w:val="none" w:sz="0" w:space="0" w:color="auto"/>
        <w:left w:val="none" w:sz="0" w:space="0" w:color="auto"/>
        <w:bottom w:val="none" w:sz="0" w:space="0" w:color="auto"/>
        <w:right w:val="none" w:sz="0" w:space="0" w:color="auto"/>
      </w:divBdr>
    </w:div>
    <w:div w:id="1143698376">
      <w:bodyDiv w:val="1"/>
      <w:marLeft w:val="0"/>
      <w:marRight w:val="0"/>
      <w:marTop w:val="0"/>
      <w:marBottom w:val="0"/>
      <w:divBdr>
        <w:top w:val="none" w:sz="0" w:space="0" w:color="auto"/>
        <w:left w:val="none" w:sz="0" w:space="0" w:color="auto"/>
        <w:bottom w:val="none" w:sz="0" w:space="0" w:color="auto"/>
        <w:right w:val="none" w:sz="0" w:space="0" w:color="auto"/>
      </w:divBdr>
    </w:div>
    <w:div w:id="1264459591">
      <w:bodyDiv w:val="1"/>
      <w:marLeft w:val="0"/>
      <w:marRight w:val="0"/>
      <w:marTop w:val="0"/>
      <w:marBottom w:val="0"/>
      <w:divBdr>
        <w:top w:val="none" w:sz="0" w:space="0" w:color="auto"/>
        <w:left w:val="none" w:sz="0" w:space="0" w:color="auto"/>
        <w:bottom w:val="none" w:sz="0" w:space="0" w:color="auto"/>
        <w:right w:val="none" w:sz="0" w:space="0" w:color="auto"/>
      </w:divBdr>
    </w:div>
    <w:div w:id="1345790305">
      <w:bodyDiv w:val="1"/>
      <w:marLeft w:val="0"/>
      <w:marRight w:val="0"/>
      <w:marTop w:val="0"/>
      <w:marBottom w:val="0"/>
      <w:divBdr>
        <w:top w:val="none" w:sz="0" w:space="0" w:color="auto"/>
        <w:left w:val="none" w:sz="0" w:space="0" w:color="auto"/>
        <w:bottom w:val="none" w:sz="0" w:space="0" w:color="auto"/>
        <w:right w:val="none" w:sz="0" w:space="0" w:color="auto"/>
      </w:divBdr>
    </w:div>
    <w:div w:id="1499005427">
      <w:bodyDiv w:val="1"/>
      <w:marLeft w:val="0"/>
      <w:marRight w:val="0"/>
      <w:marTop w:val="0"/>
      <w:marBottom w:val="0"/>
      <w:divBdr>
        <w:top w:val="none" w:sz="0" w:space="0" w:color="auto"/>
        <w:left w:val="none" w:sz="0" w:space="0" w:color="auto"/>
        <w:bottom w:val="none" w:sz="0" w:space="0" w:color="auto"/>
        <w:right w:val="none" w:sz="0" w:space="0" w:color="auto"/>
      </w:divBdr>
    </w:div>
    <w:div w:id="1628773348">
      <w:bodyDiv w:val="1"/>
      <w:marLeft w:val="0"/>
      <w:marRight w:val="0"/>
      <w:marTop w:val="0"/>
      <w:marBottom w:val="0"/>
      <w:divBdr>
        <w:top w:val="none" w:sz="0" w:space="0" w:color="auto"/>
        <w:left w:val="none" w:sz="0" w:space="0" w:color="auto"/>
        <w:bottom w:val="none" w:sz="0" w:space="0" w:color="auto"/>
        <w:right w:val="none" w:sz="0" w:space="0" w:color="auto"/>
      </w:divBdr>
    </w:div>
    <w:div w:id="1800566273">
      <w:bodyDiv w:val="1"/>
      <w:marLeft w:val="0"/>
      <w:marRight w:val="0"/>
      <w:marTop w:val="0"/>
      <w:marBottom w:val="0"/>
      <w:divBdr>
        <w:top w:val="none" w:sz="0" w:space="0" w:color="auto"/>
        <w:left w:val="none" w:sz="0" w:space="0" w:color="auto"/>
        <w:bottom w:val="none" w:sz="0" w:space="0" w:color="auto"/>
        <w:right w:val="none" w:sz="0" w:space="0" w:color="auto"/>
      </w:divBdr>
    </w:div>
    <w:div w:id="1815291738">
      <w:bodyDiv w:val="1"/>
      <w:marLeft w:val="0"/>
      <w:marRight w:val="0"/>
      <w:marTop w:val="0"/>
      <w:marBottom w:val="0"/>
      <w:divBdr>
        <w:top w:val="none" w:sz="0" w:space="0" w:color="auto"/>
        <w:left w:val="none" w:sz="0" w:space="0" w:color="auto"/>
        <w:bottom w:val="none" w:sz="0" w:space="0" w:color="auto"/>
        <w:right w:val="none" w:sz="0" w:space="0" w:color="auto"/>
      </w:divBdr>
    </w:div>
    <w:div w:id="2127658712">
      <w:bodyDiv w:val="1"/>
      <w:marLeft w:val="0"/>
      <w:marRight w:val="0"/>
      <w:marTop w:val="0"/>
      <w:marBottom w:val="0"/>
      <w:divBdr>
        <w:top w:val="none" w:sz="0" w:space="0" w:color="auto"/>
        <w:left w:val="none" w:sz="0" w:space="0" w:color="auto"/>
        <w:bottom w:val="none" w:sz="0" w:space="0" w:color="auto"/>
        <w:right w:val="none" w:sz="0" w:space="0" w:color="auto"/>
      </w:divBdr>
    </w:div>
    <w:div w:id="21366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rgp.spb.ru/tech_docs/"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1058;&#1088;&#1080;&#1087;&#1083;&#1077;&#1082;&#1089;"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zakon.spb.ru/hot_lin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consultantplus://offline/ref=9436810B65D2A16C2E1505B64CA00B2E482659CCEB4F92A976913532500B7B072E6EC4378C90E341b062I"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FD8F-E17A-475D-B024-409F5AC22980}">
  <ds:schemaRefs>
    <ds:schemaRef ds:uri="http://schemas.openxmlformats.org/officeDocument/2006/bibliography"/>
  </ds:schemaRefs>
</ds:datastoreItem>
</file>

<file path=customXml/itemProps2.xml><?xml version="1.0" encoding="utf-8"?>
<ds:datastoreItem xmlns:ds="http://schemas.openxmlformats.org/officeDocument/2006/customXml" ds:itemID="{199D0A6A-9D40-454D-875A-3D68FA40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205</Pages>
  <Words>56240</Words>
  <Characters>320568</Characters>
  <Application>Microsoft Office Word</Application>
  <DocSecurity>0</DocSecurity>
  <Lines>2671</Lines>
  <Paragraphs>752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376056</CharactersWithSpaces>
  <SharedDoc>false</SharedDoc>
  <HLinks>
    <vt:vector size="30" baseType="variant">
      <vt:variant>
        <vt:i4>7471181</vt:i4>
      </vt:variant>
      <vt:variant>
        <vt:i4>12</vt:i4>
      </vt:variant>
      <vt:variant>
        <vt:i4>0</vt:i4>
      </vt:variant>
      <vt:variant>
        <vt:i4>5</vt:i4>
      </vt:variant>
      <vt:variant>
        <vt:lpwstr>http://orgp.spb.ru/tech_docs/</vt:lpwstr>
      </vt:variant>
      <vt:variant>
        <vt:lpwstr/>
      </vt:variant>
      <vt:variant>
        <vt:i4>3997720</vt:i4>
      </vt:variant>
      <vt:variant>
        <vt:i4>9</vt:i4>
      </vt:variant>
      <vt:variant>
        <vt:i4>0</vt:i4>
      </vt:variant>
      <vt:variant>
        <vt:i4>5</vt:i4>
      </vt:variant>
      <vt:variant>
        <vt:lpwstr>https://ru.wikipedia.org/wiki/Триплекс</vt:lpwstr>
      </vt:variant>
      <vt:variant>
        <vt:lpwstr/>
      </vt:variant>
      <vt:variant>
        <vt:i4>2359365</vt:i4>
      </vt:variant>
      <vt:variant>
        <vt:i4>6</vt:i4>
      </vt:variant>
      <vt:variant>
        <vt:i4>0</vt:i4>
      </vt:variant>
      <vt:variant>
        <vt:i4>5</vt:i4>
      </vt:variant>
      <vt:variant>
        <vt:lpwstr>http://www.zakon.spb.ru/hot_line</vt:lpwstr>
      </vt:variant>
      <vt:variant>
        <vt:lpwstr/>
      </vt:variant>
      <vt:variant>
        <vt:i4>1703971</vt:i4>
      </vt:variant>
      <vt:variant>
        <vt:i4>3</vt:i4>
      </vt:variant>
      <vt:variant>
        <vt:i4>0</vt:i4>
      </vt:variant>
      <vt:variant>
        <vt:i4>5</vt:i4>
      </vt:variant>
      <vt:variant>
        <vt:lpwstr/>
      </vt:variant>
      <vt:variant>
        <vt:lpwstr>sub_201</vt:lpwstr>
      </vt:variant>
      <vt:variant>
        <vt:i4>2687086</vt:i4>
      </vt:variant>
      <vt:variant>
        <vt:i4>0</vt:i4>
      </vt:variant>
      <vt:variant>
        <vt:i4>0</vt:i4>
      </vt:variant>
      <vt:variant>
        <vt:i4>5</vt:i4>
      </vt:variant>
      <vt:variant>
        <vt:lpwstr>consultantplus://offline/ref=9436810B65D2A16C2E1505B64CA00B2E482659CCEB4F92A976913532500B7B072E6EC4378C90E341b062I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 room</dc:creator>
  <cp:keywords/>
  <cp:lastModifiedBy>Фурсова Виктория Николаевна</cp:lastModifiedBy>
  <cp:revision>44</cp:revision>
  <cp:lastPrinted>2021-12-27T06:15:00Z</cp:lastPrinted>
  <dcterms:created xsi:type="dcterms:W3CDTF">2022-01-21T06:04:00Z</dcterms:created>
  <dcterms:modified xsi:type="dcterms:W3CDTF">2022-03-01T06:57:00Z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421151-e459-4697-bd6b-d79e99dcbc72_Enabled">
    <vt:lpwstr>True</vt:lpwstr>
  </property>
  <property fmtid="{D5CDD505-2E9C-101B-9397-08002B2CF9AE}" pid="3" name="MSIP_Label_d7421151-e459-4697-bd6b-d79e99dcbc72_SiteId">
    <vt:lpwstr>431c5d2f-32ef-4685-a5fb-fd56de2fc9da</vt:lpwstr>
  </property>
  <property fmtid="{D5CDD505-2E9C-101B-9397-08002B2CF9AE}" pid="4" name="MSIP_Label_d7421151-e459-4697-bd6b-d79e99dcbc72_Owner">
    <vt:lpwstr>Tsyplyaeva.IA@sberleasing.ru</vt:lpwstr>
  </property>
  <property fmtid="{D5CDD505-2E9C-101B-9397-08002B2CF9AE}" pid="5" name="MSIP_Label_d7421151-e459-4697-bd6b-d79e99dcbc72_SetDate">
    <vt:lpwstr>2020-02-26T02:08:45.6163451Z</vt:lpwstr>
  </property>
  <property fmtid="{D5CDD505-2E9C-101B-9397-08002B2CF9AE}" pid="6" name="MSIP_Label_d7421151-e459-4697-bd6b-d79e99dcbc72_Name">
    <vt:lpwstr>К-3</vt:lpwstr>
  </property>
  <property fmtid="{D5CDD505-2E9C-101B-9397-08002B2CF9AE}" pid="7" name="MSIP_Label_d7421151-e459-4697-bd6b-d79e99dcbc72_Application">
    <vt:lpwstr>Microsoft Azure Information Protection</vt:lpwstr>
  </property>
  <property fmtid="{D5CDD505-2E9C-101B-9397-08002B2CF9AE}" pid="8" name="MSIP_Label_d7421151-e459-4697-bd6b-d79e99dcbc72_ActionId">
    <vt:lpwstr>db2d17ef-cf17-4b35-9120-7f8e35b92e27</vt:lpwstr>
  </property>
  <property fmtid="{D5CDD505-2E9C-101B-9397-08002B2CF9AE}" pid="9" name="MSIP_Label_d7421151-e459-4697-bd6b-d79e99dcbc72_Extended_MSFT_Method">
    <vt:lpwstr>Manual</vt:lpwstr>
  </property>
  <property fmtid="{D5CDD505-2E9C-101B-9397-08002B2CF9AE}" pid="10" name="Sensitivity">
    <vt:lpwstr>К-3</vt:lpwstr>
  </property>
</Properties>
</file>