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86" w:rsidRPr="009E4EBF" w:rsidRDefault="00390001" w:rsidP="009E4EB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EBF">
        <w:rPr>
          <w:rFonts w:ascii="Times New Roman" w:hAnsi="Times New Roman" w:cs="Times New Roman"/>
          <w:b/>
          <w:sz w:val="28"/>
          <w:szCs w:val="28"/>
        </w:rPr>
        <w:t>УПРАВЛЕНИЕ ПРОЕКТАМИ</w:t>
      </w:r>
    </w:p>
    <w:p w:rsidR="00390001" w:rsidRPr="009E4EBF" w:rsidRDefault="00390001" w:rsidP="009E4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Преподаватель: Федорова Наталья Васильевна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Контроль: ЭКЗАМЕН (по специальности еще и КУРСОВАЯ)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Курсовая и экзамен у всех групп одинаковы - это проект.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5003"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Pr="00975003">
        <w:rPr>
          <w:rFonts w:ascii="Times New Roman" w:hAnsi="Times New Roman" w:cs="Times New Roman"/>
          <w:sz w:val="24"/>
          <w:szCs w:val="24"/>
        </w:rPr>
        <w:t>: каждое занятие контрольные работы по пройденным материалам. Перед экзаменом электронное тестирование (порядка 80 вопросов).</w:t>
      </w:r>
      <w:r w:rsidRPr="00975003">
        <w:rPr>
          <w:rFonts w:ascii="Times New Roman" w:hAnsi="Times New Roman" w:cs="Times New Roman"/>
          <w:sz w:val="24"/>
          <w:szCs w:val="24"/>
        </w:rPr>
        <w:br/>
      </w:r>
      <w:r w:rsidRPr="00975003">
        <w:rPr>
          <w:rFonts w:ascii="Times New Roman" w:hAnsi="Times New Roman" w:cs="Times New Roman"/>
          <w:sz w:val="24"/>
          <w:szCs w:val="24"/>
        </w:rPr>
        <w:br/>
        <w:t>Оценки за экзамен все получат еще до экзамена. Электронное тестирования - до экзамена. Доклад проектов - на последних двух семинарах.</w:t>
      </w:r>
      <w:r w:rsidRPr="00975003">
        <w:rPr>
          <w:rFonts w:ascii="Times New Roman" w:hAnsi="Times New Roman" w:cs="Times New Roman"/>
          <w:sz w:val="24"/>
          <w:szCs w:val="24"/>
        </w:rPr>
        <w:t> 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br/>
        <w:t>Проект должен содержать: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1. Цель (по SMART).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2. Список работ в проекте.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3. Сетевой график.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4. Риски.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5. Стоимость проекта.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br/>
        <w:t xml:space="preserve">Проект обязательно нужно писать по своей работе. Никаких проектов ремонтов квартир, организаций праздников и </w:t>
      </w:r>
      <w:proofErr w:type="gramStart"/>
      <w:r w:rsidRPr="00975003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75003">
        <w:rPr>
          <w:rFonts w:ascii="Times New Roman" w:hAnsi="Times New Roman" w:cs="Times New Roman"/>
          <w:sz w:val="24"/>
          <w:szCs w:val="24"/>
        </w:rPr>
        <w:t xml:space="preserve"> и т.п. Проект мы уже начали писать на первых семинарах.</w:t>
      </w:r>
      <w:r w:rsidRPr="00975003">
        <w:rPr>
          <w:rFonts w:ascii="Times New Roman" w:hAnsi="Times New Roman" w:cs="Times New Roman"/>
          <w:sz w:val="24"/>
          <w:szCs w:val="24"/>
        </w:rPr>
        <w:t> 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br/>
        <w:t>Обязательно нужно найти сертификацию менеджеров, распечатать и принести.</w:t>
      </w:r>
      <w:r w:rsidRPr="00975003">
        <w:rPr>
          <w:rFonts w:ascii="Times New Roman" w:hAnsi="Times New Roman" w:cs="Times New Roman"/>
          <w:sz w:val="24"/>
          <w:szCs w:val="24"/>
        </w:rPr>
        <w:br/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КАЖДОЕ занятие будет проводится контрольная работа. Контрольная проверяет знание следующего: формула стоимости проекта, жизненный цикл проекта и 10 областей проекта.</w:t>
      </w:r>
    </w:p>
    <w:p w:rsidR="00975003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5003">
        <w:rPr>
          <w:rFonts w:ascii="Times New Roman" w:hAnsi="Times New Roman" w:cs="Times New Roman"/>
          <w:sz w:val="24"/>
          <w:szCs w:val="24"/>
        </w:rPr>
        <w:t>Знаете</w:t>
      </w:r>
      <w:proofErr w:type="gramEnd"/>
      <w:r w:rsidRPr="00975003">
        <w:rPr>
          <w:rFonts w:ascii="Times New Roman" w:hAnsi="Times New Roman" w:cs="Times New Roman"/>
          <w:sz w:val="24"/>
          <w:szCs w:val="24"/>
        </w:rPr>
        <w:t xml:space="preserve"> все, но забыли одну область - оценка "2". Оценка "5" ставится только в случаях 100% знания. Оценок "3" и "4" нет.</w:t>
      </w:r>
    </w:p>
    <w:p w:rsidR="00390001" w:rsidRPr="009E4EBF" w:rsidRDefault="00975003" w:rsidP="0097500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sz w:val="24"/>
          <w:szCs w:val="24"/>
        </w:rPr>
        <w:t>Так же нужно зна</w:t>
      </w:r>
      <w:r>
        <w:rPr>
          <w:rFonts w:ascii="Times New Roman" w:hAnsi="Times New Roman" w:cs="Times New Roman"/>
          <w:sz w:val="24"/>
          <w:szCs w:val="24"/>
        </w:rPr>
        <w:t>ть и понимать следующие термины</w:t>
      </w:r>
      <w:r w:rsidRPr="009750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003">
        <w:rPr>
          <w:rFonts w:ascii="Times New Roman" w:hAnsi="Times New Roman" w:cs="Times New Roman"/>
          <w:sz w:val="24"/>
          <w:szCs w:val="24"/>
        </w:rPr>
        <w:t>по ним тоже будет контрольная!): цель, критерий, метод, методология, гипотеза, теория, управление, функции управления, управленческое решение, коммуникационный процесс, проект, принципы проекта, элементы организации.</w:t>
      </w:r>
    </w:p>
    <w:p w:rsidR="00975003" w:rsidRDefault="00975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0001" w:rsidRPr="009E4EBF" w:rsidRDefault="00390001" w:rsidP="009E4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5003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Проект</w:t>
      </w:r>
      <w:r w:rsidRPr="009E4EBF">
        <w:rPr>
          <w:rFonts w:ascii="Times New Roman" w:hAnsi="Times New Roman" w:cs="Times New Roman"/>
          <w:sz w:val="24"/>
          <w:szCs w:val="24"/>
        </w:rPr>
        <w:t xml:space="preserve"> – это временное предприятие с определенными целями, ограниченное по времени с последовательными взаимосвязанными событиями.</w:t>
      </w:r>
    </w:p>
    <w:p w:rsidR="00390001" w:rsidRPr="009E4EBF" w:rsidRDefault="00390001" w:rsidP="009E4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90001" w:rsidRPr="00975003" w:rsidRDefault="00390001" w:rsidP="009E4EB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003">
        <w:rPr>
          <w:rFonts w:ascii="Times New Roman" w:hAnsi="Times New Roman" w:cs="Times New Roman"/>
          <w:b/>
          <w:i/>
          <w:sz w:val="24"/>
          <w:szCs w:val="24"/>
        </w:rPr>
        <w:t>Признаки проекта: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Цель – нет цели, нет проекта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Наличие изменений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Ограниченность во времени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Неповторимость, уникальность проекта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Комплексность и разграничение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Специфическая организация проекта</w:t>
      </w:r>
    </w:p>
    <w:p w:rsidR="00390001" w:rsidRPr="009E4EBF" w:rsidRDefault="00390001" w:rsidP="009E4EB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Ограниченность ресурсов</w:t>
      </w:r>
    </w:p>
    <w:p w:rsidR="00390001" w:rsidRPr="009E4EBF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01" w:rsidRPr="00975003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003">
        <w:rPr>
          <w:rFonts w:ascii="Times New Roman" w:hAnsi="Times New Roman" w:cs="Times New Roman"/>
          <w:b/>
          <w:i/>
          <w:sz w:val="24"/>
          <w:szCs w:val="24"/>
        </w:rPr>
        <w:t>С=</w:t>
      </w:r>
      <w:r w:rsidRPr="00975003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97500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Start"/>
      <w:r w:rsidRPr="00975003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Pr="00975003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975003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proofErr w:type="gramEnd"/>
      <w:r w:rsidRPr="00975003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975003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97500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390001" w:rsidRPr="009E4EBF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75003">
        <w:rPr>
          <w:rFonts w:ascii="Times New Roman" w:hAnsi="Times New Roman" w:cs="Times New Roman"/>
          <w:sz w:val="24"/>
          <w:szCs w:val="24"/>
        </w:rPr>
        <w:t> – </w:t>
      </w:r>
      <w:r w:rsidRPr="009E4EBF">
        <w:rPr>
          <w:rFonts w:ascii="Times New Roman" w:hAnsi="Times New Roman" w:cs="Times New Roman"/>
          <w:sz w:val="24"/>
          <w:szCs w:val="24"/>
        </w:rPr>
        <w:t>Стоимость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 – </w:t>
      </w:r>
      <w:r w:rsidR="00390001" w:rsidRPr="009E4EBF">
        <w:rPr>
          <w:rFonts w:ascii="Times New Roman" w:hAnsi="Times New Roman" w:cs="Times New Roman"/>
          <w:sz w:val="24"/>
          <w:szCs w:val="24"/>
        </w:rPr>
        <w:t>зависимость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 – </w:t>
      </w:r>
      <w:r w:rsidR="00390001" w:rsidRPr="009E4EBF">
        <w:rPr>
          <w:rFonts w:ascii="Times New Roman" w:hAnsi="Times New Roman" w:cs="Times New Roman"/>
          <w:sz w:val="24"/>
          <w:szCs w:val="24"/>
        </w:rPr>
        <w:t>качество (набор характеристик, удовлетворяющий конкретного потребителя)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 – </w:t>
      </w:r>
      <w:r w:rsidR="00390001" w:rsidRPr="009E4EBF">
        <w:rPr>
          <w:rFonts w:ascii="Times New Roman" w:hAnsi="Times New Roman" w:cs="Times New Roman"/>
          <w:sz w:val="24"/>
          <w:szCs w:val="24"/>
        </w:rPr>
        <w:t>время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 – </w:t>
      </w:r>
      <w:r w:rsidR="00390001" w:rsidRPr="009E4EBF">
        <w:rPr>
          <w:rFonts w:ascii="Times New Roman" w:hAnsi="Times New Roman" w:cs="Times New Roman"/>
          <w:sz w:val="24"/>
          <w:szCs w:val="24"/>
        </w:rPr>
        <w:t>масштаб</w:t>
      </w:r>
    </w:p>
    <w:p w:rsidR="00390001" w:rsidRPr="009E4EBF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01" w:rsidRPr="00975003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003">
        <w:rPr>
          <w:rFonts w:ascii="Times New Roman" w:hAnsi="Times New Roman" w:cs="Times New Roman"/>
          <w:b/>
          <w:i/>
          <w:sz w:val="24"/>
          <w:szCs w:val="24"/>
        </w:rPr>
        <w:t>Жизненный цикл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883"/>
        <w:gridCol w:w="1979"/>
        <w:gridCol w:w="2001"/>
      </w:tblGrid>
      <w:tr w:rsidR="00390001" w:rsidRPr="009E4EBF" w:rsidTr="00390001">
        <w:tc>
          <w:tcPr>
            <w:tcW w:w="2336" w:type="dxa"/>
          </w:tcPr>
          <w:p w:rsidR="00390001" w:rsidRPr="009E4EBF" w:rsidRDefault="00390001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EBF">
              <w:rPr>
                <w:rFonts w:ascii="Times New Roman" w:hAnsi="Times New Roman" w:cs="Times New Roman"/>
                <w:sz w:val="24"/>
                <w:szCs w:val="24"/>
              </w:rPr>
              <w:t>Инициация</w:t>
            </w:r>
          </w:p>
        </w:tc>
        <w:tc>
          <w:tcPr>
            <w:tcW w:w="2336" w:type="dxa"/>
          </w:tcPr>
          <w:p w:rsidR="00390001" w:rsidRPr="009E4EBF" w:rsidRDefault="00390001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EBF">
              <w:rPr>
                <w:rFonts w:ascii="Times New Roman" w:hAnsi="Times New Roman" w:cs="Times New Roman"/>
                <w:sz w:val="24"/>
                <w:szCs w:val="24"/>
              </w:rPr>
              <w:t>План развития</w:t>
            </w:r>
          </w:p>
        </w:tc>
        <w:tc>
          <w:tcPr>
            <w:tcW w:w="2336" w:type="dxa"/>
          </w:tcPr>
          <w:p w:rsidR="00390001" w:rsidRPr="009E4EBF" w:rsidRDefault="00390001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EBF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2337" w:type="dxa"/>
          </w:tcPr>
          <w:p w:rsidR="00390001" w:rsidRPr="009E4EBF" w:rsidRDefault="00390001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EBF">
              <w:rPr>
                <w:rFonts w:ascii="Times New Roman" w:hAnsi="Times New Roman" w:cs="Times New Roman"/>
                <w:sz w:val="24"/>
                <w:szCs w:val="24"/>
              </w:rPr>
              <w:t>Завершение</w:t>
            </w:r>
          </w:p>
        </w:tc>
      </w:tr>
    </w:tbl>
    <w:p w:rsidR="00390001" w:rsidRPr="009E4EBF" w:rsidRDefault="00390001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001" w:rsidRP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003">
        <w:rPr>
          <w:rFonts w:ascii="Times New Roman" w:hAnsi="Times New Roman" w:cs="Times New Roman"/>
          <w:b/>
          <w:i/>
          <w:sz w:val="24"/>
          <w:szCs w:val="24"/>
        </w:rPr>
        <w:t>10 областей проекта: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Коммуникации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Поставки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</w:t>
      </w:r>
      <w:r w:rsidR="00390001" w:rsidRPr="009E4EBF">
        <w:rPr>
          <w:rFonts w:ascii="Times New Roman" w:hAnsi="Times New Roman" w:cs="Times New Roman"/>
          <w:sz w:val="24"/>
          <w:szCs w:val="24"/>
        </w:rPr>
        <w:t xml:space="preserve"> (масштабом проекта)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Риски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</w:t>
      </w:r>
    </w:p>
    <w:p w:rsidR="00390001" w:rsidRPr="009E4EBF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– это желаемый результат.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Критерий</w:t>
      </w:r>
      <w:r>
        <w:rPr>
          <w:rFonts w:ascii="Times New Roman" w:hAnsi="Times New Roman" w:cs="Times New Roman"/>
          <w:sz w:val="24"/>
          <w:szCs w:val="24"/>
        </w:rPr>
        <w:t xml:space="preserve"> – это признак, параметр, рамки, по которым мы принимаем решения по оценке чего-либо по предъявленным требованиям.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– это способ.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Методология</w:t>
      </w:r>
      <w:r>
        <w:rPr>
          <w:rFonts w:ascii="Times New Roman" w:hAnsi="Times New Roman" w:cs="Times New Roman"/>
          <w:sz w:val="24"/>
          <w:szCs w:val="24"/>
        </w:rPr>
        <w:t xml:space="preserve"> – это учение о способах.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lastRenderedPageBreak/>
        <w:t>Гипотеза</w:t>
      </w:r>
      <w:r>
        <w:rPr>
          <w:rFonts w:ascii="Times New Roman" w:hAnsi="Times New Roman" w:cs="Times New Roman"/>
          <w:sz w:val="24"/>
          <w:szCs w:val="24"/>
        </w:rPr>
        <w:t xml:space="preserve"> – это предположение.</w:t>
      </w:r>
    </w:p>
    <w:p w:rsidR="00975003" w:rsidRDefault="00975003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Теория</w:t>
      </w:r>
      <w:r>
        <w:rPr>
          <w:rFonts w:ascii="Times New Roman" w:hAnsi="Times New Roman" w:cs="Times New Roman"/>
          <w:sz w:val="24"/>
          <w:szCs w:val="24"/>
        </w:rPr>
        <w:t xml:space="preserve"> – это формулировка чего-либо</w:t>
      </w:r>
      <w:r w:rsidR="000E0C22">
        <w:rPr>
          <w:rFonts w:ascii="Times New Roman" w:hAnsi="Times New Roman" w:cs="Times New Roman"/>
          <w:sz w:val="24"/>
          <w:szCs w:val="24"/>
        </w:rPr>
        <w:t>; сложившееся мнение (суждение), взгляд на что-либо; система научных принципов; совокупность обобщенных положений.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Управление</w:t>
      </w:r>
      <w:r>
        <w:rPr>
          <w:rFonts w:ascii="Times New Roman" w:hAnsi="Times New Roman" w:cs="Times New Roman"/>
          <w:sz w:val="24"/>
          <w:szCs w:val="24"/>
        </w:rPr>
        <w:t xml:space="preserve"> – это осознанное направление деятельности кого-либо или чего-либо.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22">
        <w:rPr>
          <w:rFonts w:ascii="Times New Roman" w:hAnsi="Times New Roman" w:cs="Times New Roman"/>
          <w:b/>
          <w:i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>: планирование, организация, координация, мотивация, контроль.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Управленческое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22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 – это выбор, который руководитель должен сделать осознанно.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Коммуникационный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22">
        <w:rPr>
          <w:rFonts w:ascii="Times New Roman" w:hAnsi="Times New Roman" w:cs="Times New Roman"/>
          <w:b/>
          <w:i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– это процесс обмена информацией между людьми.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22">
        <w:rPr>
          <w:rFonts w:ascii="Times New Roman" w:hAnsi="Times New Roman" w:cs="Times New Roman"/>
          <w:b/>
          <w:i/>
          <w:sz w:val="24"/>
          <w:szCs w:val="24"/>
        </w:rPr>
        <w:t>Элементы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C22">
        <w:rPr>
          <w:rFonts w:ascii="Times New Roman" w:hAnsi="Times New Roman" w:cs="Times New Roman"/>
          <w:b/>
          <w:i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: персонал, информация, материалы, финансовые средства, производственные ресурсы, технические ресурсы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C6" w:rsidRPr="000E0C22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E0C22">
        <w:rPr>
          <w:rFonts w:ascii="Times New Roman" w:hAnsi="Times New Roman" w:cs="Times New Roman"/>
          <w:sz w:val="24"/>
          <w:szCs w:val="24"/>
          <w:u w:val="single"/>
        </w:rPr>
        <w:t>Нельзя путать проблему со следствием</w:t>
      </w:r>
      <w:r w:rsidR="000E0C2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66DC6" w:rsidRPr="000E0C22" w:rsidRDefault="00C66DC6" w:rsidP="000E0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6DC6" w:rsidRPr="000E0C22" w:rsidRDefault="00C66DC6" w:rsidP="000E0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C22">
        <w:rPr>
          <w:rFonts w:ascii="Times New Roman" w:hAnsi="Times New Roman" w:cs="Times New Roman"/>
          <w:b/>
          <w:sz w:val="24"/>
          <w:szCs w:val="24"/>
        </w:rPr>
        <w:t>Контроль внешней и внутренней среды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Идея (проблема или возможность)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Время руководителя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Формализация идеи (мозговой штурм, углубленное погружение, глубокая экспертная работа)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Моделирование будущих сценариев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Критерии проекта (отбор по критериям)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4EBF">
        <w:rPr>
          <w:rFonts w:ascii="Times New Roman" w:hAnsi="Times New Roman" w:cs="Times New Roman"/>
          <w:sz w:val="24"/>
          <w:szCs w:val="24"/>
        </w:rPr>
        <w:t xml:space="preserve">Формулировка цели по </w:t>
      </w:r>
      <w:r w:rsidRPr="009E4EBF">
        <w:rPr>
          <w:rFonts w:ascii="Times New Roman" w:hAnsi="Times New Roman" w:cs="Times New Roman"/>
          <w:sz w:val="24"/>
          <w:szCs w:val="24"/>
          <w:lang w:val="en-US"/>
        </w:rPr>
        <w:t>SMART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6DC6" w:rsidRPr="009E4EBF" w:rsidRDefault="00C66DC6" w:rsidP="009E4EB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Создание проектного комитета</w:t>
      </w:r>
      <w:r w:rsidR="000E0C22">
        <w:rPr>
          <w:rFonts w:ascii="Times New Roman" w:hAnsi="Times New Roman" w:cs="Times New Roman"/>
          <w:sz w:val="24"/>
          <w:szCs w:val="24"/>
        </w:rPr>
        <w:t>.</w:t>
      </w:r>
    </w:p>
    <w:p w:rsidR="00C66DC6" w:rsidRPr="009E4EBF" w:rsidRDefault="00C66DC6" w:rsidP="009E4EB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Устав проекта – это единый документ, детально описывающий и определяющий концепцию проекта. Это документ уровня руководителя и куратора проекта. Это текущее подтверждение осуществления проекта. В него включаются: резюме, введение, содержание и границы проекта, цели и задачи, ожидаемый результат, технология и стандартны, предварительная структура и объем работ, предварительный календарный план работ, контрольные точки (вехи), предварительный перечень ресурсов, организационная структура проекта (документация, риски)</w:t>
      </w:r>
      <w:r w:rsidR="000E0C22">
        <w:rPr>
          <w:rFonts w:ascii="Times New Roman" w:hAnsi="Times New Roman" w:cs="Times New Roman"/>
          <w:sz w:val="24"/>
          <w:szCs w:val="24"/>
        </w:rPr>
        <w:t>.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Заказчик проекта – любое физическое и юридическое лицо</w:t>
      </w:r>
    </w:p>
    <w:p w:rsidR="00C66DC6" w:rsidRPr="009E4EBF" w:rsidRDefault="00C66DC6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Стейкхолдеры – заинтересованные лица в проекте (любое физическое или юридическое лицо</w:t>
      </w:r>
      <w:r w:rsidR="000E0C22">
        <w:rPr>
          <w:rFonts w:ascii="Times New Roman" w:hAnsi="Times New Roman" w:cs="Times New Roman"/>
          <w:sz w:val="24"/>
          <w:szCs w:val="24"/>
        </w:rPr>
        <w:t>,</w:t>
      </w:r>
      <w:r w:rsidRPr="009E4EBF">
        <w:rPr>
          <w:rFonts w:ascii="Times New Roman" w:hAnsi="Times New Roman" w:cs="Times New Roman"/>
          <w:sz w:val="24"/>
          <w:szCs w:val="24"/>
        </w:rPr>
        <w:t xml:space="preserve"> или группа лиц).</w:t>
      </w:r>
    </w:p>
    <w:p w:rsidR="00EB4559" w:rsidRDefault="00C66DC6" w:rsidP="00EB45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EBF">
        <w:rPr>
          <w:rFonts w:ascii="Times New Roman" w:hAnsi="Times New Roman" w:cs="Times New Roman"/>
          <w:sz w:val="24"/>
          <w:szCs w:val="24"/>
        </w:rPr>
        <w:t>Цель проекта ставит только заказчик.</w:t>
      </w:r>
      <w:r w:rsidR="00EB4559">
        <w:rPr>
          <w:rFonts w:ascii="Times New Roman" w:hAnsi="Times New Roman" w:cs="Times New Roman"/>
          <w:sz w:val="24"/>
          <w:szCs w:val="24"/>
        </w:rPr>
        <w:br w:type="page"/>
      </w:r>
    </w:p>
    <w:p w:rsidR="00390001" w:rsidRPr="000E0C22" w:rsidRDefault="000E0C22" w:rsidP="000E0C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C22">
        <w:rPr>
          <w:rFonts w:ascii="Times New Roman" w:hAnsi="Times New Roman" w:cs="Times New Roman"/>
          <w:b/>
          <w:sz w:val="24"/>
          <w:szCs w:val="24"/>
        </w:rPr>
        <w:lastRenderedPageBreak/>
        <w:t>Управление временем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Первое, с чего начинают проект – время на работу. 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ВСЕХ работ, которые необходимо сделать в проекте.</w:t>
      </w:r>
    </w:p>
    <w:p w:rsidR="000E0C22" w:rsidRDefault="000E0C22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559">
        <w:rPr>
          <w:rFonts w:ascii="Times New Roman" w:hAnsi="Times New Roman" w:cs="Times New Roman"/>
          <w:b/>
          <w:i/>
          <w:sz w:val="24"/>
          <w:szCs w:val="24"/>
        </w:rPr>
        <w:t>Перечень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559">
        <w:rPr>
          <w:rFonts w:ascii="Times New Roman" w:hAnsi="Times New Roman" w:cs="Times New Roman"/>
          <w:b/>
          <w:i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EB4559">
        <w:rPr>
          <w:rFonts w:ascii="Times New Roman" w:hAnsi="Times New Roman" w:cs="Times New Roman"/>
          <w:sz w:val="24"/>
          <w:szCs w:val="24"/>
        </w:rPr>
        <w:t>основа для определения качества и количества персонала, это определение поставок, это определение времени.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календарный план работ (либо даты, либо дни).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функциональных взаимосвязей (матрица): исполнители в шапке, матрица работ.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568"/>
        <w:gridCol w:w="1568"/>
        <w:gridCol w:w="1569"/>
      </w:tblGrid>
      <w:tr w:rsidR="00EB4559" w:rsidTr="004919B0">
        <w:tc>
          <w:tcPr>
            <w:tcW w:w="6272" w:type="dxa"/>
            <w:gridSpan w:val="4"/>
          </w:tcPr>
          <w:p w:rsidR="00EB4559" w:rsidRDefault="00EB4559" w:rsidP="00EB4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ИСПОЛНИТЕЛИ (ДОЛЖНОСТНЫЕ ЛИЦА)</w:t>
            </w:r>
          </w:p>
        </w:tc>
        <w:tc>
          <w:tcPr>
            <w:tcW w:w="1569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559" w:rsidTr="00EB4559"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</w:tcPr>
          <w:p w:rsidR="00EB4559" w:rsidRDefault="00EB4559" w:rsidP="00EB4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4559" w:rsidRDefault="00EB4559" w:rsidP="00EB4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</w:tr>
      <w:tr w:rsidR="00EB4559" w:rsidTr="00EB4559"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  <w:vMerge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559" w:rsidTr="00EB4559"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  <w:vMerge/>
          </w:tcPr>
          <w:p w:rsidR="00EB4559" w:rsidRDefault="00EB4559" w:rsidP="009E4E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559">
        <w:rPr>
          <w:rFonts w:ascii="Times New Roman" w:hAnsi="Times New Roman" w:cs="Times New Roman"/>
          <w:b/>
          <w:i/>
          <w:sz w:val="24"/>
          <w:szCs w:val="24"/>
        </w:rPr>
        <w:t>Сетевой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559">
        <w:rPr>
          <w:rFonts w:ascii="Times New Roman" w:hAnsi="Times New Roman" w:cs="Times New Roman"/>
          <w:b/>
          <w:i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 xml:space="preserve"> – это ориентированный во времени граф, показывающий ЛОГИКУ выполнения работ в проекте.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Работа (длина стрелки не обозначает длину работы)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°  Событие</w:t>
      </w:r>
      <w:proofErr w:type="gramEnd"/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начальное и конечное событие.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Конечное событие – это цель проекта.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Пути от начального до конечного – это все взаимосвязанные работы.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самому длинному пути мы определяем время проекта. 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длинный путь называется критическим.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Критический путь – это время проекта.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 времени имеют все пути, кроме самого длинного.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состоялось, если все работы, входящие в неге – выполнены.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Околокритические пути – это пути по времени близкие к критическому.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является основой определения команды.</w:t>
      </w: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закладывает качество и количество персонала.</w:t>
      </w:r>
    </w:p>
    <w:p w:rsidR="00F81A1D" w:rsidRDefault="00F81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BA0" w:rsidRDefault="00F81A1D" w:rsidP="00F81A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A1D">
        <w:rPr>
          <w:rFonts w:ascii="Times New Roman" w:hAnsi="Times New Roman" w:cs="Times New Roman"/>
          <w:b/>
          <w:sz w:val="24"/>
          <w:szCs w:val="24"/>
        </w:rPr>
        <w:lastRenderedPageBreak/>
        <w:t>Управление поставками</w:t>
      </w:r>
      <w:r w:rsidR="00AD4B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4559" w:rsidRPr="00F81A1D" w:rsidRDefault="00AD4BA0" w:rsidP="00F81A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(материально-техническое снабжение)</w:t>
      </w:r>
    </w:p>
    <w:p w:rsidR="00F81A1D" w:rsidRDefault="00F81A1D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A1D" w:rsidRDefault="00AD4BA0" w:rsidP="00AD4B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 работы</w:t>
      </w:r>
    </w:p>
    <w:p w:rsidR="00AD4BA0" w:rsidRDefault="00AD4BA0" w:rsidP="00AD4BA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каждую работу рассматриваются необходимые материалы и ресурсы в натуральной величине, затем определяется стоимость материалов за единицу и стоимость всего объема.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каких количествах покупать?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покупать?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покупать?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покупать? (см. виды контрактов)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кого покупать?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Круг потенциальных покупателей.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закупками – это подсистема управления проектом, включающая процесс приобретения материальных ценностей от внешних организаций.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материально-технического снабжения.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поставщиков.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контрактов.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контрактов.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 контрактов.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среды. Обеспечивать среду поставок.</w:t>
      </w: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Поставки должны быть увязаны в сетевом графике.</w:t>
      </w:r>
      <w:bookmarkStart w:id="0" w:name="_GoBack"/>
      <w:bookmarkEnd w:id="0"/>
    </w:p>
    <w:p w:rsidR="00AD4BA0" w:rsidRPr="00AD4BA0" w:rsidRDefault="00AD4BA0" w:rsidP="00AD4B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559" w:rsidRPr="009E4EBF" w:rsidRDefault="00EB4559" w:rsidP="009E4E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4559" w:rsidRPr="009E4EBF" w:rsidSect="009E4EBF">
      <w:pgSz w:w="8419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915BD"/>
    <w:multiLevelType w:val="hybridMultilevel"/>
    <w:tmpl w:val="B9081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C72"/>
    <w:multiLevelType w:val="hybridMultilevel"/>
    <w:tmpl w:val="933C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0CD1"/>
    <w:multiLevelType w:val="hybridMultilevel"/>
    <w:tmpl w:val="EE606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345A6"/>
    <w:multiLevelType w:val="hybridMultilevel"/>
    <w:tmpl w:val="EA44C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B"/>
    <w:rsid w:val="000E0C22"/>
    <w:rsid w:val="00390001"/>
    <w:rsid w:val="00551539"/>
    <w:rsid w:val="005F500D"/>
    <w:rsid w:val="008F31BB"/>
    <w:rsid w:val="00975003"/>
    <w:rsid w:val="009E4EBF"/>
    <w:rsid w:val="00AD4BA0"/>
    <w:rsid w:val="00BE01E7"/>
    <w:rsid w:val="00C66DC6"/>
    <w:rsid w:val="00EB4559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B828"/>
  <w15:chartTrackingRefBased/>
  <w15:docId w15:val="{86A949CB-AA7E-47E8-AEC9-6D96D42B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001"/>
    <w:pPr>
      <w:ind w:left="720"/>
      <w:contextualSpacing/>
    </w:pPr>
  </w:style>
  <w:style w:type="table" w:styleId="a4">
    <w:name w:val="Table Grid"/>
    <w:basedOn w:val="a1"/>
    <w:uiPriority w:val="39"/>
    <w:rsid w:val="0039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7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Орехова</dc:creator>
  <cp:keywords/>
  <dc:description/>
  <cp:lastModifiedBy>Светлана Орехова</cp:lastModifiedBy>
  <cp:revision>6</cp:revision>
  <dcterms:created xsi:type="dcterms:W3CDTF">2016-09-29T19:29:00Z</dcterms:created>
  <dcterms:modified xsi:type="dcterms:W3CDTF">2016-10-08T17:27:00Z</dcterms:modified>
</cp:coreProperties>
</file>