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pPr w:leftFromText="180" w:rightFromText="180" w:vertAnchor="text" w:horzAnchor="margin" w:tblpY="2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30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exact"/>
        </w:trPr>
        <w:tc>
          <w:tcPr>
            <w:tcW w:w="1188" w:type="dxa"/>
          </w:tcPr>
          <w:p>
            <w:pPr>
              <w:spacing w:line="360" w:lineRule="auto"/>
              <w:rPr>
                <w:rFonts w:ascii="华文仿宋" w:hAnsi="华文仿宋" w:eastAsia="华文仿宋"/>
                <w:sz w:val="28"/>
                <w:szCs w:val="28"/>
              </w:rPr>
            </w:pPr>
            <w:bookmarkStart w:id="0" w:name="_GoBack"/>
            <w:bookmarkEnd w:id="0"/>
            <w:r>
              <w:rPr>
                <w:rFonts w:hint="eastAsia" w:ascii="华文仿宋" w:hAnsi="华文仿宋" w:eastAsia="华文仿宋"/>
                <w:sz w:val="28"/>
                <w:szCs w:val="28"/>
              </w:rPr>
              <w:t>学号</w:t>
            </w:r>
          </w:p>
        </w:tc>
        <w:tc>
          <w:tcPr>
            <w:tcW w:w="3060" w:type="dxa"/>
          </w:tcPr>
          <w:p>
            <w:pPr>
              <w:tabs>
                <w:tab w:val="left" w:pos="709"/>
              </w:tabs>
              <w:spacing w:line="360" w:lineRule="auto"/>
              <w:rPr>
                <w:rFonts w:hint="default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36"/>
                <w:szCs w:val="36"/>
                <w:lang w:val="en-US" w:eastAsia="zh-CN"/>
              </w:rPr>
              <w:t>10214518312</w:t>
            </w:r>
          </w:p>
        </w:tc>
      </w:tr>
    </w:tbl>
    <w:p/>
    <w:p/>
    <w:p/>
    <w:p/>
    <w:p/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2466975</wp:posOffset>
            </wp:positionH>
            <wp:positionV relativeFrom="page">
              <wp:posOffset>2098040</wp:posOffset>
            </wp:positionV>
            <wp:extent cx="3006725" cy="352425"/>
            <wp:effectExtent l="0" t="0" r="3175" b="9525"/>
            <wp:wrapSquare wrapText="bothSides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/>
    <w:p/>
    <w:p/>
    <w:p/>
    <w:p/>
    <w:p>
      <w:pPr>
        <w:spacing w:line="360" w:lineRule="auto"/>
        <w:ind w:firstLine="1440" w:firstLineChars="200"/>
        <w:rPr>
          <w:rFonts w:ascii="楷体" w:hAnsi="楷体" w:eastAsia="楷体"/>
          <w:sz w:val="72"/>
        </w:rPr>
      </w:pPr>
      <w:r>
        <w:rPr>
          <w:rFonts w:hint="eastAsia" w:ascii="楷体" w:hAnsi="楷体" w:eastAsia="楷体"/>
          <w:sz w:val="72"/>
        </w:rPr>
        <w:t>课    程   设   计</w:t>
      </w:r>
    </w:p>
    <w:p/>
    <w:p/>
    <w:p>
      <w:pPr>
        <w:ind w:firstLine="1200" w:firstLineChars="400"/>
        <w:jc w:val="center"/>
        <w:rPr>
          <w:rFonts w:ascii="仿宋" w:hAnsi="仿宋" w:eastAsia="仿宋"/>
          <w:sz w:val="30"/>
          <w:szCs w:val="30"/>
          <w:u w:val="single"/>
        </w:rPr>
      </w:pPr>
      <w:r>
        <w:rPr>
          <w:rFonts w:hint="eastAsia" w:ascii="仿宋" w:hAnsi="仿宋" w:eastAsia="仿宋"/>
          <w:sz w:val="30"/>
          <w:szCs w:val="30"/>
        </w:rPr>
        <w:t xml:space="preserve">课程名称 </w:t>
      </w:r>
      <w:r>
        <w:rPr>
          <w:rFonts w:hint="default" w:ascii="仿宋" w:hAnsi="仿宋" w:eastAsia="仿宋"/>
          <w:sz w:val="30"/>
          <w:szCs w:val="30"/>
          <w:u w:val="single"/>
        </w:rPr>
        <w:t>python</w:t>
      </w:r>
      <w:r>
        <w:rPr>
          <w:rFonts w:hint="eastAsia" w:ascii="仿宋" w:hAnsi="仿宋" w:eastAsia="仿宋"/>
          <w:sz w:val="30"/>
          <w:szCs w:val="30"/>
          <w:u w:val="single"/>
          <w:lang w:val="en-US" w:eastAsia="zh-Hans"/>
        </w:rPr>
        <w:t>程序设计</w:t>
      </w:r>
      <w:r>
        <w:rPr>
          <w:rFonts w:hint="eastAsia" w:ascii="仿宋" w:hAnsi="仿宋" w:eastAsia="仿宋"/>
          <w:sz w:val="30"/>
          <w:szCs w:val="30"/>
          <w:u w:val="single"/>
        </w:rPr>
        <w:t>课程设计</w:t>
      </w:r>
    </w:p>
    <w:p>
      <w:pPr>
        <w:rPr>
          <w:rFonts w:ascii="仿宋" w:hAnsi="仿宋" w:eastAsia="仿宋"/>
        </w:rPr>
      </w:pPr>
      <w:r>
        <w:rPr>
          <w:rFonts w:hint="eastAsia"/>
          <w:color w:val="7030A0"/>
          <w:sz w:val="36"/>
        </w:rPr>
        <w:t xml:space="preserve">                    </w:t>
      </w:r>
    </w:p>
    <w:p>
      <w:pPr>
        <w:rPr>
          <w:rFonts w:ascii="仿宋" w:hAnsi="仿宋" w:eastAsia="仿宋"/>
        </w:rPr>
      </w:pPr>
    </w:p>
    <w:p>
      <w:pPr>
        <w:rPr>
          <w:rFonts w:ascii="仿宋" w:hAnsi="仿宋" w:eastAsia="仿宋"/>
        </w:rPr>
      </w:pPr>
    </w:p>
    <w:tbl>
      <w:tblPr>
        <w:tblStyle w:val="13"/>
        <w:tblpPr w:leftFromText="180" w:rightFromText="180" w:vertAnchor="text" w:horzAnchor="page" w:tblpX="3091" w:tblpY="225"/>
        <w:tblW w:w="755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7"/>
        <w:gridCol w:w="567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>题       目</w:t>
            </w:r>
          </w:p>
        </w:tc>
        <w:tc>
          <w:tcPr>
            <w:tcW w:w="56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>菜某坤粉丝数及转发数据真假状况分析</w:t>
            </w:r>
            <w:r>
              <w:rPr>
                <w:rFonts w:hint="eastAsia" w:ascii="仿宋" w:hAnsi="仿宋" w:eastAsia="仿宋"/>
                <w:sz w:val="30"/>
                <w:szCs w:val="30"/>
                <w:u w:val="single"/>
              </w:rPr>
              <w:t xml:space="preserve">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专       业 </w:t>
            </w:r>
          </w:p>
        </w:tc>
        <w:tc>
          <w:tcPr>
            <w:tcW w:w="5677" w:type="dxa"/>
          </w:tcPr>
          <w:p>
            <w:pPr>
              <w:jc w:val="both"/>
              <w:rPr>
                <w:rFonts w:hint="default" w:ascii="仿宋" w:hAnsi="仿宋" w:eastAsia="仿宋"/>
                <w:sz w:val="30"/>
                <w:szCs w:val="30"/>
                <w:lang w:val="en-US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 软件工程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班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级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  1182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姓       </w:t>
            </w:r>
            <w:r>
              <w:rPr>
                <w:rFonts w:ascii="仿宋" w:hAnsi="仿宋" w:eastAsia="仿宋"/>
                <w:sz w:val="30"/>
                <w:szCs w:val="30"/>
              </w:rPr>
              <w:t>名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u w:val="single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 张湖川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hint="eastAsia" w:ascii="仿宋" w:hAnsi="仿宋" w:eastAsia="仿宋"/>
                <w:sz w:val="30"/>
                <w:szCs w:val="30"/>
              </w:rPr>
              <w:t xml:space="preserve">成  </w:t>
            </w:r>
            <w:r>
              <w:rPr>
                <w:rFonts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   </w:t>
            </w:r>
            <w:r>
              <w:rPr>
                <w:rFonts w:ascii="仿宋" w:hAnsi="仿宋" w:eastAsia="仿宋"/>
                <w:sz w:val="30"/>
                <w:szCs w:val="30"/>
              </w:rPr>
              <w:t>绩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                       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877" w:type="dxa"/>
          </w:tcPr>
          <w:p>
            <w:pPr>
              <w:rPr>
                <w:rFonts w:ascii="仿宋" w:hAnsi="仿宋" w:eastAsia="仿宋"/>
                <w:sz w:val="30"/>
                <w:szCs w:val="30"/>
              </w:rPr>
            </w:pPr>
            <w:r>
              <w:rPr>
                <w:rFonts w:ascii="仿宋" w:hAnsi="仿宋" w:eastAsia="仿宋"/>
                <w:sz w:val="30"/>
                <w:szCs w:val="30"/>
              </w:rPr>
              <w:t>指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导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老</w:t>
            </w:r>
            <w:r>
              <w:rPr>
                <w:rFonts w:hint="eastAsia" w:ascii="仿宋" w:hAnsi="仿宋" w:eastAsia="仿宋"/>
                <w:sz w:val="30"/>
                <w:szCs w:val="30"/>
              </w:rPr>
              <w:t xml:space="preserve"> </w:t>
            </w:r>
            <w:r>
              <w:rPr>
                <w:rFonts w:ascii="仿宋" w:hAnsi="仿宋" w:eastAsia="仿宋"/>
                <w:sz w:val="30"/>
                <w:szCs w:val="30"/>
              </w:rPr>
              <w:t>师</w:t>
            </w:r>
          </w:p>
        </w:tc>
        <w:tc>
          <w:tcPr>
            <w:tcW w:w="5677" w:type="dxa"/>
          </w:tcPr>
          <w:p>
            <w:pPr>
              <w:rPr>
                <w:rFonts w:hint="default" w:ascii="仿宋" w:hAnsi="仿宋" w:eastAsia="仿宋"/>
                <w:sz w:val="30"/>
                <w:szCs w:val="30"/>
                <w:lang w:val="en-US" w:eastAsia="zh-CN"/>
              </w:rPr>
            </w:pPr>
            <w:r>
              <w:rPr>
                <w:rFonts w:hint="eastAsia" w:ascii="仿宋" w:hAnsi="仿宋" w:eastAsia="仿宋"/>
                <w:sz w:val="30"/>
                <w:szCs w:val="30"/>
                <w:u w:val="single"/>
                <w:lang w:val="en-US" w:eastAsia="zh-CN"/>
              </w:rPr>
              <w:t xml:space="preserve">             徐勇                  </w:t>
            </w:r>
          </w:p>
        </w:tc>
      </w:tr>
    </w:tbl>
    <w:p>
      <w:pPr>
        <w:rPr>
          <w:sz w:val="36"/>
        </w:rPr>
      </w:pPr>
    </w:p>
    <w:p/>
    <w:p/>
    <w:p/>
    <w:p/>
    <w:p/>
    <w:p/>
    <w:p/>
    <w:p/>
    <w:p/>
    <w:p/>
    <w:p/>
    <w:p/>
    <w:p/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 </w:t>
      </w:r>
    </w:p>
    <w:p>
      <w:pPr>
        <w:ind w:firstLine="960" w:firstLineChars="300"/>
        <w:rPr>
          <w:sz w:val="32"/>
        </w:rPr>
      </w:pPr>
      <w:r>
        <w:rPr>
          <w:rFonts w:hint="eastAsia"/>
          <w:sz w:val="32"/>
        </w:rPr>
        <w:t xml:space="preserve"> </w:t>
      </w:r>
    </w:p>
    <w:p>
      <w:pPr>
        <w:ind w:firstLine="960" w:firstLineChars="300"/>
        <w:rPr>
          <w:rFonts w:ascii="仿宋" w:hAnsi="仿宋" w:eastAsia="仿宋"/>
          <w:sz w:val="30"/>
          <w:szCs w:val="30"/>
        </w:rPr>
      </w:pPr>
      <w:r>
        <w:rPr>
          <w:rFonts w:hint="eastAsia"/>
          <w:sz w:val="32"/>
        </w:rPr>
        <w:t xml:space="preserve">  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  <w:u w:val="single"/>
        </w:rPr>
        <w:t>202</w:t>
      </w:r>
      <w:r>
        <w:rPr>
          <w:rFonts w:hint="default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11 </w:t>
      </w:r>
      <w:r>
        <w:rPr>
          <w:rFonts w:hint="eastAsia" w:ascii="仿宋" w:hAnsi="仿宋" w:eastAsia="仿宋"/>
          <w:sz w:val="30"/>
          <w:szCs w:val="30"/>
        </w:rPr>
        <w:t>日至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2021</w:t>
      </w:r>
      <w:r>
        <w:rPr>
          <w:rFonts w:ascii="仿宋" w:hAnsi="仿宋" w:eastAsia="仿宋"/>
          <w:sz w:val="30"/>
          <w:szCs w:val="30"/>
          <w:u w:val="single"/>
        </w:rPr>
        <w:t xml:space="preserve">   </w:t>
      </w:r>
      <w:r>
        <w:rPr>
          <w:rFonts w:hint="eastAsia" w:ascii="仿宋" w:hAnsi="仿宋" w:eastAsia="仿宋"/>
          <w:sz w:val="30"/>
          <w:szCs w:val="30"/>
        </w:rPr>
        <w:t>年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  <w:u w:val="single"/>
        </w:rPr>
        <w:t>1</w:t>
      </w:r>
      <w:r>
        <w:rPr>
          <w:rFonts w:ascii="仿宋" w:hAnsi="仿宋" w:eastAsia="仿宋"/>
          <w:sz w:val="30"/>
          <w:szCs w:val="30"/>
          <w:u w:val="single"/>
        </w:rPr>
        <w:t xml:space="preserve"> </w:t>
      </w:r>
      <w:r>
        <w:rPr>
          <w:rFonts w:hint="eastAsia" w:ascii="仿宋" w:hAnsi="仿宋" w:eastAsia="仿宋"/>
          <w:sz w:val="30"/>
          <w:szCs w:val="30"/>
        </w:rPr>
        <w:t>月</w:t>
      </w:r>
      <w:r>
        <w:rPr>
          <w:rFonts w:ascii="仿宋" w:hAnsi="仿宋" w:eastAsia="仿宋"/>
          <w:sz w:val="30"/>
          <w:szCs w:val="30"/>
          <w:u w:val="single"/>
        </w:rPr>
        <w:t xml:space="preserve"> 22 </w:t>
      </w:r>
      <w:r>
        <w:rPr>
          <w:rFonts w:hint="eastAsia" w:ascii="仿宋" w:hAnsi="仿宋" w:eastAsia="仿宋"/>
          <w:sz w:val="30"/>
          <w:szCs w:val="30"/>
        </w:rPr>
        <w:t>日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  <w:r>
        <w:rPr>
          <w:rFonts w:hint="eastAsia" w:eastAsia="华文行楷"/>
          <w:sz w:val="36"/>
          <w:szCs w:val="36"/>
        </w:rPr>
        <w:t>武汉华夏理工学院信息工程学院</w:t>
      </w:r>
    </w:p>
    <w:p>
      <w:pPr>
        <w:spacing w:line="360" w:lineRule="exact"/>
        <w:jc w:val="center"/>
        <w:rPr>
          <w:rFonts w:eastAsia="华文行楷"/>
          <w:sz w:val="36"/>
          <w:szCs w:val="36"/>
        </w:rPr>
      </w:pPr>
    </w:p>
    <w:p>
      <w:pPr>
        <w:spacing w:line="360" w:lineRule="exact"/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课 程 设 计 任 务 书</w:t>
      </w:r>
    </w:p>
    <w:p>
      <w:pPr>
        <w:spacing w:line="360" w:lineRule="exact"/>
        <w:jc w:val="center"/>
        <w:rPr>
          <w:sz w:val="36"/>
          <w:szCs w:val="36"/>
        </w:rPr>
      </w:pPr>
    </w:p>
    <w:p>
      <w:pPr>
        <w:pStyle w:val="6"/>
        <w:spacing w:line="360" w:lineRule="exact"/>
        <w:rPr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>课程名称：</w:t>
      </w:r>
      <w:r>
        <w:rPr>
          <w:rFonts w:hint="default"/>
          <w:sz w:val="24"/>
          <w:szCs w:val="24"/>
          <w:u w:val="single"/>
        </w:rPr>
        <w:t>python</w:t>
      </w:r>
      <w:r>
        <w:rPr>
          <w:rFonts w:hint="eastAsia"/>
          <w:sz w:val="24"/>
          <w:szCs w:val="24"/>
          <w:u w:val="single"/>
          <w:lang w:val="en-US" w:eastAsia="zh-Hans"/>
        </w:rPr>
        <w:t>程序设计</w:t>
      </w:r>
      <w:r>
        <w:rPr>
          <w:rFonts w:hint="eastAsia"/>
          <w:sz w:val="24"/>
          <w:szCs w:val="24"/>
          <w:u w:val="single"/>
        </w:rPr>
        <w:t xml:space="preserve">课程设计 </w:t>
      </w:r>
      <w:r>
        <w:rPr>
          <w:rFonts w:hint="eastAsia"/>
          <w:sz w:val="24"/>
          <w:szCs w:val="24"/>
        </w:rPr>
        <w:t xml:space="preserve">    </w:t>
      </w:r>
      <w:r>
        <w:rPr>
          <w:rFonts w:hint="eastAsia" w:hAnsi="宋体" w:cs="宋体"/>
          <w:sz w:val="24"/>
          <w:szCs w:val="24"/>
        </w:rPr>
        <w:t>指导教师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  <w:u w:val="single"/>
          <w:lang w:val="en-US" w:eastAsia="zh-Hans"/>
        </w:rPr>
        <w:t>徐勇</w:t>
      </w:r>
      <w:r>
        <w:rPr>
          <w:rFonts w:hint="eastAsia"/>
          <w:sz w:val="24"/>
          <w:szCs w:val="24"/>
          <w:u w:val="single"/>
        </w:rPr>
        <w:t xml:space="preserve"> </w:t>
      </w:r>
    </w:p>
    <w:p>
      <w:pPr>
        <w:spacing w:line="360" w:lineRule="exact"/>
        <w:rPr>
          <w:rFonts w:hAnsi="宋体" w:cs="宋体"/>
          <w:sz w:val="28"/>
          <w:szCs w:val="28"/>
        </w:rPr>
      </w:pPr>
      <w:r>
        <w:rPr>
          <w:rFonts w:hint="eastAsia" w:hAnsi="宋体" w:cs="宋体"/>
          <w:sz w:val="24"/>
        </w:rPr>
        <w:t>班级名称：</w:t>
      </w:r>
      <w:r>
        <w:rPr>
          <w:rFonts w:hint="eastAsia" w:ascii="宋体" w:hAnsi="Courier New" w:cs="Courier New"/>
          <w:sz w:val="24"/>
          <w:u w:val="single"/>
        </w:rPr>
        <w:t xml:space="preserve"> 软件1181-</w:t>
      </w:r>
      <w:r>
        <w:rPr>
          <w:rFonts w:hint="default" w:ascii="宋体" w:hAnsi="Courier New" w:cs="Courier New"/>
          <w:sz w:val="24"/>
          <w:u w:val="single"/>
        </w:rPr>
        <w:t>1182</w:t>
      </w:r>
      <w:r>
        <w:rPr>
          <w:rFonts w:hint="eastAsia" w:ascii="宋体" w:hAnsi="Courier New" w:cs="Courier New"/>
          <w:sz w:val="24"/>
          <w:u w:val="single"/>
        </w:rPr>
        <w:t xml:space="preserve">  </w:t>
      </w:r>
      <w:r>
        <w:rPr>
          <w:rFonts w:hint="eastAsia" w:ascii="宋体" w:hAnsi="Courier New" w:cs="Courier New"/>
          <w:sz w:val="24"/>
        </w:rPr>
        <w:t xml:space="preserve">           </w:t>
      </w:r>
      <w:r>
        <w:rPr>
          <w:rFonts w:hint="eastAsia" w:hAnsi="宋体" w:cs="宋体"/>
          <w:sz w:val="24"/>
        </w:rPr>
        <w:t>开课院、系：</w:t>
      </w:r>
      <w:r>
        <w:rPr>
          <w:rFonts w:hint="eastAsia" w:hAnsi="宋体" w:cs="宋体"/>
          <w:sz w:val="24"/>
          <w:u w:val="single"/>
        </w:rPr>
        <w:t>计算机与网络工程系</w:t>
      </w:r>
      <w:r>
        <w:rPr>
          <w:rFonts w:hint="eastAsia" w:hAnsi="宋体" w:cs="宋体"/>
          <w:sz w:val="28"/>
          <w:szCs w:val="28"/>
        </w:rPr>
        <w:t xml:space="preserve">  </w:t>
      </w:r>
    </w:p>
    <w:p>
      <w:pPr>
        <w:spacing w:line="360" w:lineRule="exact"/>
        <w:outlineLvl w:val="1"/>
        <w:rPr>
          <w:rFonts w:ascii="宋体" w:hAnsi="宋体" w:cs="宋体"/>
          <w:sz w:val="28"/>
          <w:szCs w:val="28"/>
        </w:rPr>
      </w:pPr>
      <w:r>
        <w:rPr>
          <w:rFonts w:hint="eastAsia" w:ascii="宋体" w:hAnsi="宋体" w:cs="宋体"/>
          <w:sz w:val="28"/>
          <w:szCs w:val="28"/>
        </w:rPr>
        <w:t xml:space="preserve"> </w:t>
      </w:r>
    </w:p>
    <w:p>
      <w:pPr>
        <w:spacing w:line="360" w:lineRule="exact"/>
        <w:outlineLvl w:val="1"/>
        <w:rPr>
          <w:rFonts w:ascii="宋体"/>
          <w:b/>
          <w:szCs w:val="21"/>
        </w:rPr>
      </w:pPr>
      <w:r>
        <w:rPr>
          <w:rFonts w:hint="eastAsia" w:ascii="宋体" w:hAnsi="宋体"/>
          <w:b/>
          <w:szCs w:val="21"/>
        </w:rPr>
        <w:t>一、课程设计目的与任务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 w:eastAsia="zh-Hans"/>
        </w:rPr>
        <w:t>程序设计</w:t>
      </w:r>
      <w:r>
        <w:rPr>
          <w:rFonts w:hint="eastAsia" w:ascii="宋体" w:hAnsi="宋体"/>
        </w:rPr>
        <w:t>课程设计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是一个综合性的</w:t>
      </w:r>
      <w:r>
        <w:rPr>
          <w:rFonts w:hint="eastAsia" w:ascii="宋体" w:hAnsi="宋体"/>
          <w:lang w:val="en-US" w:eastAsia="zh-Hans"/>
        </w:rPr>
        <w:t>学习实践</w:t>
      </w:r>
      <w:r>
        <w:rPr>
          <w:rFonts w:hint="eastAsia" w:ascii="宋体" w:hAnsi="宋体"/>
        </w:rPr>
        <w:t>型实验教学环节，将在</w:t>
      </w:r>
      <w:r>
        <w:rPr>
          <w:rFonts w:hint="eastAsia" w:ascii="宋体" w:hAnsi="宋体"/>
          <w:szCs w:val="21"/>
        </w:rPr>
        <w:t>“</w:t>
      </w:r>
      <w:r>
        <w:rPr>
          <w:rFonts w:hint="default" w:ascii="宋体" w:hAnsi="宋体"/>
          <w:szCs w:val="21"/>
        </w:rPr>
        <w:t>python</w:t>
      </w:r>
      <w:r>
        <w:rPr>
          <w:rFonts w:hint="eastAsia" w:ascii="宋体" w:hAnsi="宋体"/>
          <w:szCs w:val="21"/>
          <w:lang w:val="en-US" w:eastAsia="zh-Hans"/>
        </w:rPr>
        <w:t>程序设计</w:t>
      </w:r>
      <w:r>
        <w:rPr>
          <w:rFonts w:hint="eastAsia" w:ascii="宋体" w:hAnsi="宋体"/>
          <w:szCs w:val="21"/>
        </w:rPr>
        <w:t>”</w:t>
      </w:r>
      <w:r>
        <w:rPr>
          <w:rFonts w:hint="eastAsia" w:ascii="宋体" w:hAnsi="宋体"/>
        </w:rPr>
        <w:t>课程的授课基础上，对</w:t>
      </w:r>
      <w:r>
        <w:rPr>
          <w:rFonts w:hint="default" w:ascii="宋体" w:hAnsi="宋体"/>
        </w:rPr>
        <w:t>python</w:t>
      </w:r>
      <w:r>
        <w:rPr>
          <w:rFonts w:hint="eastAsia" w:ascii="宋体" w:hAnsi="宋体"/>
          <w:lang w:val="en-US" w:eastAsia="zh-Hans"/>
        </w:rPr>
        <w:t>的基础语法、</w:t>
      </w:r>
      <w:r>
        <w:rPr>
          <w:rFonts w:hint="default" w:ascii="宋体" w:hAnsi="宋体"/>
          <w:lang w:eastAsia="zh-Hans"/>
        </w:rPr>
        <w:t xml:space="preserve">python </w:t>
      </w:r>
      <w:r>
        <w:rPr>
          <w:rFonts w:hint="eastAsia" w:ascii="宋体" w:hAnsi="宋体"/>
          <w:lang w:val="en-US" w:eastAsia="zh-Hans"/>
        </w:rPr>
        <w:t>对文件的操作、</w:t>
      </w:r>
      <w:r>
        <w:rPr>
          <w:rFonts w:hint="default" w:ascii="宋体" w:hAnsi="宋体"/>
          <w:lang w:eastAsia="zh-Hans"/>
        </w:rPr>
        <w:t xml:space="preserve">python </w:t>
      </w:r>
      <w:r>
        <w:rPr>
          <w:rFonts w:hint="eastAsia" w:ascii="宋体" w:hAnsi="宋体"/>
          <w:lang w:val="en-US" w:eastAsia="zh-Hans"/>
        </w:rPr>
        <w:t>对数据的操作、数据处理基础、数据可视化</w:t>
      </w:r>
      <w:r>
        <w:rPr>
          <w:rFonts w:hint="eastAsia" w:ascii="宋体" w:hAnsi="宋体"/>
        </w:rPr>
        <w:t>等若干个知识点进行综合运用</w:t>
      </w:r>
      <w:r>
        <w:rPr>
          <w:rFonts w:hint="eastAsia" w:ascii="宋体" w:hAnsi="宋体"/>
          <w:lang w:eastAsia="zh-Hans"/>
        </w:rPr>
        <w:t>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 w:eastAsia="zh-Hans"/>
        </w:rPr>
      </w:pPr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是一种具有天然开源基因的编程语言，了解开源社区和广泛的使用开源工具，也是Python学习实践的重要环节。因此在本次课程设计中，要求掌握</w:t>
      </w:r>
      <w:r>
        <w:rPr>
          <w:rFonts w:hint="default" w:ascii="宋体" w:hAnsi="宋体"/>
          <w:lang w:eastAsia="zh-Hans"/>
        </w:rPr>
        <w:t>jupyter notebook</w:t>
      </w:r>
      <w:r>
        <w:rPr>
          <w:rFonts w:hint="eastAsia" w:ascii="宋体" w:hAnsi="宋体"/>
          <w:lang w:eastAsia="zh-Hans"/>
        </w:rPr>
        <w:t>、</w:t>
      </w:r>
      <w:r>
        <w:rPr>
          <w:rFonts w:hint="eastAsia" w:ascii="宋体" w:hAnsi="宋体"/>
          <w:lang w:val="en-US" w:eastAsia="zh-Hans"/>
        </w:rPr>
        <w:t>Git等常用工具，以及</w:t>
      </w:r>
      <w:r>
        <w:rPr>
          <w:rFonts w:hint="default" w:ascii="宋体" w:hAnsi="宋体"/>
          <w:lang w:eastAsia="zh-Hans"/>
        </w:rPr>
        <w:t>github</w:t>
      </w:r>
      <w:r>
        <w:rPr>
          <w:rFonts w:hint="eastAsia" w:ascii="宋体" w:hAnsi="宋体"/>
          <w:lang w:val="en-US" w:eastAsia="zh-Hans"/>
        </w:rPr>
        <w:t>等重要开源社区的使用。</w:t>
      </w:r>
    </w:p>
    <w:p>
      <w:pPr>
        <w:spacing w:line="400" w:lineRule="exact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b/>
          <w:szCs w:val="21"/>
        </w:rPr>
        <w:t>二、课程设计的内容与基本要求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数据分析的基本技术和方法在“</w:t>
      </w:r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程序设计”课程中已经进行完整的讲授，由于数据分析本身是基于业务场景的，因此本次课程设计环节更加偏重于实际的业务场景的实践。通过对近期互联网热点的调查，准备了</w:t>
      </w:r>
      <w:r>
        <w:rPr>
          <w:rFonts w:hint="default" w:ascii="宋体" w:hAnsi="宋体"/>
          <w:lang w:eastAsia="zh-Hans"/>
        </w:rPr>
        <w:t>15</w:t>
      </w:r>
      <w:r>
        <w:rPr>
          <w:rFonts w:hint="eastAsia" w:ascii="宋体" w:hAnsi="宋体"/>
          <w:lang w:val="en-US" w:eastAsia="zh-Hans"/>
        </w:rPr>
        <w:t>个具体的业务场景，用于本次课程设计的具体任务场景。具体包括如下：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北上广深租房状况分析；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蔡某坤粉丝数及转发数据真假状况分析；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地震的数据分析；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英文名字的数据分析；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外籍英文老师收入虚高情况数据分析；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我国城市空气污染和烟花燃放的关系分析；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针对</w:t>
      </w:r>
      <w:r>
        <w:rPr>
          <w:rFonts w:hint="default" w:ascii="宋体" w:hAnsi="宋体"/>
          <w:lang w:eastAsia="zh-Hans"/>
        </w:rPr>
        <w:t>996</w:t>
      </w:r>
      <w:r>
        <w:rPr>
          <w:rFonts w:hint="eastAsia" w:ascii="宋体" w:hAnsi="宋体"/>
          <w:lang w:val="en-US" w:eastAsia="zh-Hans"/>
        </w:rPr>
        <w:t>工作，程序员群体的看法的分析；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吴某凡微博热点的分析；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节假日长假景点人满为患的数据分析；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针对荔枝的品种、销售地等维度，进行价格数据分析；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分析芒果TV《我是大侦探》的观众评论数据；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针对当前儿科医生的缺乏，对相关数据进行分析；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著名网游《绝地求生》的数据分析；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实习岗位状况的数据分析；</w:t>
      </w:r>
    </w:p>
    <w:p>
      <w:pPr>
        <w:numPr>
          <w:ilvl w:val="0"/>
          <w:numId w:val="1"/>
        </w:numPr>
        <w:spacing w:line="400" w:lineRule="exact"/>
        <w:ind w:firstLine="478" w:firstLineChars="228"/>
        <w:outlineLvl w:val="1"/>
        <w:rPr>
          <w:rFonts w:hint="eastAsia" w:ascii="宋体" w:hAnsi="宋体"/>
          <w:lang w:eastAsia="zh-Hans"/>
        </w:rPr>
      </w:pPr>
      <w:r>
        <w:rPr>
          <w:rFonts w:hint="eastAsia" w:ascii="宋体" w:hAnsi="宋体"/>
          <w:lang w:val="en-US" w:eastAsia="zh-Hans"/>
        </w:rPr>
        <w:t>电影《流浪地球》的观众评价的数据分析。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每三个学生组建一个课程设计小组，最后的任务输出包括代码每小组一份、课程设计报告每人一份、答辩</w:t>
      </w:r>
      <w:r>
        <w:rPr>
          <w:rFonts w:hint="default" w:ascii="宋体" w:hAnsi="宋体"/>
          <w:lang w:eastAsia="zh-Hans"/>
        </w:rPr>
        <w:t>ppt</w:t>
      </w:r>
      <w:r>
        <w:rPr>
          <w:rFonts w:hint="eastAsia" w:ascii="宋体" w:hAnsi="宋体"/>
          <w:lang w:val="en-US" w:eastAsia="zh-Hans"/>
        </w:rPr>
        <w:t>每小组一份，并进行课程设计成果答辩。小组成员均参与前述工作，但是每个人的侧重点不同。</w:t>
      </w:r>
    </w:p>
    <w:p>
      <w:pPr>
        <w:spacing w:line="400" w:lineRule="exact"/>
        <w:ind w:firstLine="478" w:firstLineChars="228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每个课程设计小组可以从上述</w:t>
      </w:r>
      <w:r>
        <w:rPr>
          <w:rFonts w:hint="default" w:ascii="宋体" w:hAnsi="宋体"/>
          <w:lang w:eastAsia="zh-Hans"/>
        </w:rPr>
        <w:t>15</w:t>
      </w:r>
      <w:r>
        <w:rPr>
          <w:rFonts w:hint="eastAsia" w:ascii="宋体" w:hAnsi="宋体"/>
          <w:lang w:val="en-US" w:eastAsia="zh-Hans"/>
        </w:rPr>
        <w:t>个场景中选取一个作为课程设计的选题，选题中提供了待分析的数据，和现有的分析方法。各小组，通过学习和实践现有的分析方法，理解实战分析的思维过程并锻炼实际动手能力，再此基础上可以扩展更多维度的分析和数据展现形式。</w:t>
      </w:r>
    </w:p>
    <w:p>
      <w:pPr>
        <w:spacing w:line="400" w:lineRule="exact"/>
        <w:ind w:firstLine="420" w:firstLineChars="200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每个班每个选题最多只能被两个小组选中，先选先得。同时，如果各小组发现更有意思的场景，并能够获取到相关待分析的数据，也可以申请作为选题方向。</w:t>
      </w:r>
    </w:p>
    <w:p>
      <w:pPr>
        <w:spacing w:line="360" w:lineRule="exact"/>
        <w:ind w:firstLine="420" w:firstLineChars="200"/>
        <w:outlineLvl w:val="1"/>
        <w:rPr>
          <w:rFonts w:hint="eastAsia" w:ascii="宋体" w:hAnsi="宋体"/>
          <w:lang w:val="en-US" w:eastAsia="zh-Hans"/>
        </w:rPr>
      </w:pPr>
      <w:r>
        <w:rPr>
          <w:rFonts w:hint="eastAsia" w:ascii="宋体" w:hAnsi="宋体"/>
          <w:lang w:val="en-US" w:eastAsia="zh-Hans"/>
        </w:rPr>
        <w:t>本次课程设计的目标是培养学生的团队协作能力、对</w:t>
      </w:r>
      <w:r>
        <w:rPr>
          <w:rFonts w:hint="default" w:ascii="宋体" w:hAnsi="宋体"/>
          <w:lang w:eastAsia="zh-Hans"/>
        </w:rPr>
        <w:t>python</w:t>
      </w:r>
      <w:r>
        <w:rPr>
          <w:rFonts w:hint="eastAsia" w:ascii="宋体" w:hAnsi="宋体"/>
          <w:lang w:val="en-US" w:eastAsia="zh-Hans"/>
        </w:rPr>
        <w:t>知识点的综合运用、对实际场景的理解和适应能力、针对答辩的表达能力等。注重过程，期待成果，但不强求结果的尽善尽美。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三、学时分配进度安排</w:t>
      </w:r>
    </w:p>
    <w:tbl>
      <w:tblPr>
        <w:tblStyle w:val="12"/>
        <w:tblW w:w="0" w:type="auto"/>
        <w:tblInd w:w="4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4"/>
        <w:gridCol w:w="467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8" w:hRule="atLeast"/>
        </w:trPr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序号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设计内容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所用时间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szCs w:val="21"/>
              </w:rPr>
            </w:pPr>
            <w:r>
              <w:rPr>
                <w:rFonts w:hint="eastAsia"/>
                <w:szCs w:val="21"/>
              </w:rPr>
              <w:t>下发任务书，学生查阅资料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组建团队，并进行选题和团队匹配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3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各小组对自己的选题开始进行研究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4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各小组开始准备数据并形成初步处理意见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1天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5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代码和实现分析的动手实践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6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400" w:lineRule="exact"/>
              <w:outlineLvl w:val="1"/>
              <w:rPr>
                <w:rFonts w:hint="eastAsia" w:eastAsiaTheme="minorEastAsia"/>
                <w:szCs w:val="21"/>
                <w:lang w:val="en-US" w:eastAsia="zh-Hans"/>
              </w:rPr>
            </w:pPr>
            <w:r>
              <w:rPr>
                <w:rFonts w:hint="eastAsia"/>
                <w:szCs w:val="21"/>
                <w:lang w:val="en-US" w:eastAsia="zh-Hans"/>
              </w:rPr>
              <w:t>形成初步的报告书和</w:t>
            </w:r>
            <w:r>
              <w:rPr>
                <w:rFonts w:hint="default"/>
                <w:szCs w:val="21"/>
                <w:lang w:eastAsia="zh-Hans"/>
              </w:rPr>
              <w:t>ppt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4" w:type="dxa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7</w:t>
            </w:r>
          </w:p>
        </w:tc>
        <w:tc>
          <w:tcPr>
            <w:tcW w:w="46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360" w:lineRule="exact"/>
              <w:rPr>
                <w:rFonts w:hint="eastAsia" w:ascii="宋体" w:eastAsiaTheme="minorEastAsia"/>
                <w:szCs w:val="21"/>
                <w:lang w:val="en-US" w:eastAsia="zh-Hans"/>
              </w:rPr>
            </w:pPr>
            <w:r>
              <w:rPr>
                <w:rFonts w:hint="eastAsia" w:ascii="宋体"/>
                <w:szCs w:val="21"/>
                <w:lang w:val="en-US" w:eastAsia="zh-Hans"/>
              </w:rPr>
              <w:t>答辩并完成报告书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default"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5724" w:type="dxa"/>
            <w:gridSpan w:val="2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合</w:t>
            </w:r>
            <w:r>
              <w:rPr>
                <w:rFonts w:ascii="宋体" w:hAnsi="宋体"/>
                <w:szCs w:val="21"/>
              </w:rPr>
              <w:t xml:space="preserve">    </w:t>
            </w:r>
            <w:r>
              <w:rPr>
                <w:rFonts w:hint="eastAsia" w:ascii="宋体" w:hAnsi="宋体"/>
                <w:szCs w:val="21"/>
              </w:rPr>
              <w:t>计</w:t>
            </w:r>
          </w:p>
        </w:tc>
        <w:tc>
          <w:tcPr>
            <w:tcW w:w="18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</w:tcPr>
          <w:p>
            <w:pPr>
              <w:spacing w:line="360" w:lineRule="exact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2周</w:t>
            </w:r>
          </w:p>
        </w:tc>
      </w:tr>
    </w:tbl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四、课程设计考核及评分标准</w:t>
      </w:r>
    </w:p>
    <w:p>
      <w:pPr>
        <w:spacing w:line="360" w:lineRule="exact"/>
        <w:rPr>
          <w:rFonts w:ascii="宋体"/>
          <w:szCs w:val="21"/>
        </w:rPr>
      </w:pPr>
      <w:r>
        <w:rPr>
          <w:rFonts w:ascii="宋体" w:hAnsi="宋体"/>
          <w:b/>
          <w:bCs/>
          <w:szCs w:val="21"/>
        </w:rPr>
        <w:t>1.</w:t>
      </w:r>
      <w:r>
        <w:rPr>
          <w:rFonts w:hint="eastAsia" w:ascii="宋体" w:hAnsi="宋体"/>
          <w:b/>
          <w:bCs/>
          <w:szCs w:val="21"/>
        </w:rPr>
        <w:t>设计报告要求</w:t>
      </w:r>
    </w:p>
    <w:p>
      <w:pPr>
        <w:spacing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课程设计报告要求逻辑清晰、层次分明、书写整洁。</w:t>
      </w:r>
      <w:r>
        <w:rPr>
          <w:rFonts w:hint="eastAsia" w:ascii="宋体" w:hAnsi="宋体"/>
          <w:szCs w:val="21"/>
          <w:lang w:val="en-US" w:eastAsia="zh-Hans"/>
        </w:rPr>
        <w:t>课程设计报告为每人一份，同一个小组的各成员的整体报告内容结构一致，但个人侧重点不同，个人着重撰写自己的工作内容，其他人的内容只要体现文档结构的完整性即可。</w:t>
      </w:r>
    </w:p>
    <w:p>
      <w:pPr>
        <w:pStyle w:val="6"/>
        <w:ind w:firstLine="420" w:firstLineChars="200"/>
      </w:pPr>
      <w:r>
        <w:rPr>
          <w:rFonts w:hint="eastAsia"/>
        </w:rPr>
        <w:t>课程设计考核将综合考虑学生考勤和参与度</w:t>
      </w:r>
      <w:r>
        <w:rPr>
          <w:rFonts w:hint="eastAsia"/>
          <w:lang w:eastAsia="zh-Hans"/>
        </w:rPr>
        <w:t>、</w:t>
      </w:r>
      <w:r>
        <w:rPr>
          <w:rFonts w:hint="eastAsia"/>
          <w:lang w:val="en-US" w:eastAsia="zh-Hans"/>
        </w:rPr>
        <w:t>团队协作能力，过程管理能力、成果达成情况等</w:t>
      </w:r>
      <w:r>
        <w:rPr>
          <w:rFonts w:hint="eastAsia"/>
        </w:rPr>
        <w:t>。</w:t>
      </w:r>
    </w:p>
    <w:p>
      <w:pPr>
        <w:spacing w:line="360" w:lineRule="exact"/>
        <w:rPr>
          <w:rFonts w:asci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w:t>2.</w:t>
      </w:r>
      <w:r>
        <w:rPr>
          <w:rFonts w:hint="eastAsia" w:ascii="宋体" w:hAnsi="宋体"/>
          <w:b/>
          <w:bCs/>
          <w:szCs w:val="21"/>
          <w:lang w:val="en-US" w:eastAsia="zh-Hans"/>
        </w:rPr>
        <w:t>过程</w:t>
      </w:r>
      <w:r>
        <w:rPr>
          <w:rFonts w:hint="eastAsia" w:ascii="宋体" w:hAnsi="宋体"/>
          <w:b/>
          <w:bCs/>
          <w:szCs w:val="21"/>
        </w:rPr>
        <w:t>要求</w:t>
      </w:r>
      <w:r>
        <w:rPr>
          <w:rFonts w:ascii="宋体" w:hAnsi="宋体"/>
          <w:b/>
          <w:bCs/>
          <w:szCs w:val="21"/>
        </w:rPr>
        <w:t xml:space="preserve"> </w:t>
      </w:r>
    </w:p>
    <w:p>
      <w:pPr>
        <w:spacing w:line="360" w:lineRule="exact"/>
        <w:ind w:firstLine="420" w:firstLineChars="200"/>
        <w:rPr>
          <w:rFonts w:ascii="宋体"/>
          <w:szCs w:val="21"/>
        </w:rPr>
      </w:pPr>
      <w:r>
        <w:rPr>
          <w:rFonts w:hint="eastAsia" w:ascii="宋体" w:hAnsi="宋体"/>
          <w:szCs w:val="21"/>
          <w:lang w:val="en-US" w:eastAsia="zh-Hans"/>
        </w:rPr>
        <w:t>整个过程要求通过</w:t>
      </w:r>
      <w:r>
        <w:rPr>
          <w:rFonts w:hint="default"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val="en-US" w:eastAsia="zh-Hans"/>
        </w:rPr>
        <w:t>来进行过程化发布，即阶段性地在</w:t>
      </w:r>
      <w:r>
        <w:rPr>
          <w:rFonts w:hint="default" w:ascii="宋体" w:hAnsi="宋体"/>
          <w:szCs w:val="21"/>
          <w:lang w:eastAsia="zh-Hans"/>
        </w:rPr>
        <w:t>github</w:t>
      </w:r>
      <w:r>
        <w:rPr>
          <w:rFonts w:hint="eastAsia" w:ascii="宋体" w:hAnsi="宋体"/>
          <w:szCs w:val="21"/>
          <w:lang w:val="en-US" w:eastAsia="zh-Hans"/>
        </w:rPr>
        <w:t>上提交过程结果</w:t>
      </w:r>
      <w:r>
        <w:rPr>
          <w:rFonts w:hint="eastAsia" w:ascii="宋体" w:hAnsi="宋体"/>
          <w:szCs w:val="21"/>
        </w:rPr>
        <w:t>。</w:t>
      </w:r>
    </w:p>
    <w:p>
      <w:pPr>
        <w:spacing w:line="360" w:lineRule="exact"/>
        <w:rPr>
          <w:rFonts w:ascii="宋体"/>
          <w:b/>
          <w:bCs/>
          <w:sz w:val="22"/>
          <w:szCs w:val="21"/>
        </w:rPr>
      </w:pPr>
      <w:r>
        <w:rPr>
          <w:rFonts w:ascii="宋体" w:hAnsi="宋体"/>
          <w:b/>
          <w:bCs/>
          <w:sz w:val="22"/>
          <w:szCs w:val="21"/>
        </w:rPr>
        <w:t>3.</w:t>
      </w:r>
      <w:r>
        <w:rPr>
          <w:rFonts w:hint="eastAsia" w:ascii="宋体" w:hAnsi="宋体"/>
          <w:b/>
          <w:bCs/>
          <w:sz w:val="22"/>
          <w:szCs w:val="21"/>
        </w:rPr>
        <w:t>评分标准</w:t>
      </w:r>
    </w:p>
    <w:tbl>
      <w:tblPr>
        <w:tblStyle w:val="12"/>
        <w:tblW w:w="8080" w:type="dxa"/>
        <w:tblInd w:w="25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62"/>
        <w:gridCol w:w="14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6" w:firstLineChars="150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评分依据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b/>
                <w:szCs w:val="21"/>
              </w:rPr>
            </w:pPr>
            <w:r>
              <w:rPr>
                <w:rFonts w:hint="eastAsia" w:ascii="宋体" w:hAnsi="宋体"/>
                <w:b/>
                <w:szCs w:val="21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团队协作能力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default" w:ascii="宋体" w:hAnsi="宋体"/>
                <w:szCs w:val="21"/>
              </w:rPr>
              <w:t>python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综合运用能力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25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3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态度认真、刻苦钻研、遵守纪律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4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过程完成、对工具的使用、对</w:t>
            </w:r>
            <w:r>
              <w:rPr>
                <w:rFonts w:hint="default" w:ascii="宋体" w:hAnsi="宋体"/>
                <w:szCs w:val="21"/>
                <w:lang w:eastAsia="zh-Hans"/>
              </w:rPr>
              <w:t>github</w:t>
            </w:r>
            <w:r>
              <w:rPr>
                <w:rFonts w:hint="eastAsia" w:ascii="宋体" w:hAnsi="宋体"/>
                <w:szCs w:val="21"/>
                <w:lang w:val="en-US" w:eastAsia="zh-Hans"/>
              </w:rPr>
              <w:t>的运用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20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5</w:t>
            </w:r>
            <w:r>
              <w:rPr>
                <w:rFonts w:hint="eastAsia" w:ascii="宋体" w:hAnsi="宋体"/>
                <w:szCs w:val="21"/>
              </w:rPr>
              <w:t>．</w:t>
            </w:r>
            <w:r>
              <w:rPr>
                <w:rFonts w:hint="eastAsia" w:ascii="宋体" w:hAnsi="宋体"/>
              </w:rPr>
              <w:t>课程设计答辩</w:t>
            </w:r>
            <w:r>
              <w:rPr>
                <w:rFonts w:hint="eastAsia" w:ascii="宋体" w:hAnsi="宋体"/>
                <w:lang w:val="en-US" w:eastAsia="zh-Hans"/>
              </w:rPr>
              <w:t>逻辑</w:t>
            </w:r>
            <w:r>
              <w:rPr>
                <w:rFonts w:hint="eastAsia" w:ascii="宋体" w:hAnsi="宋体"/>
              </w:rPr>
              <w:t>清晰，内容正确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 xml:space="preserve">6. </w:t>
            </w:r>
            <w:r>
              <w:rPr>
                <w:rFonts w:hint="eastAsia" w:ascii="宋体" w:hAnsi="宋体"/>
              </w:rPr>
              <w:t>课程设计期间的课堂考勤、</w:t>
            </w:r>
            <w:r>
              <w:rPr>
                <w:rFonts w:hint="eastAsia" w:ascii="宋体" w:hAnsi="宋体"/>
                <w:lang w:val="en-US" w:eastAsia="zh-Hans"/>
              </w:rPr>
              <w:t>创新能力</w:t>
            </w:r>
            <w:r>
              <w:rPr>
                <w:rFonts w:ascii="宋体" w:hAnsi="宋体"/>
              </w:rPr>
              <w:t xml:space="preserve">        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62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jc w:val="center"/>
              <w:rPr>
                <w:rFonts w:asci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总分</w:t>
            </w:r>
          </w:p>
        </w:tc>
        <w:tc>
          <w:tcPr>
            <w:tcW w:w="1418" w:type="dxa"/>
            <w:vAlign w:val="center"/>
          </w:tcPr>
          <w:p>
            <w:pPr>
              <w:spacing w:line="360" w:lineRule="exact"/>
              <w:ind w:left="-2" w:leftChars="-1" w:firstLine="315" w:firstLineChars="150"/>
              <w:rPr>
                <w:rFonts w:ascii="宋体"/>
                <w:szCs w:val="21"/>
              </w:rPr>
            </w:pPr>
            <w:r>
              <w:rPr>
                <w:rFonts w:ascii="宋体" w:hAnsi="宋体"/>
                <w:szCs w:val="21"/>
              </w:rPr>
              <w:t>100</w:t>
            </w:r>
            <w:r>
              <w:rPr>
                <w:rFonts w:hint="eastAsia" w:ascii="宋体" w:hAnsi="宋体"/>
                <w:szCs w:val="21"/>
              </w:rPr>
              <w:t>分</w:t>
            </w:r>
          </w:p>
        </w:tc>
      </w:tr>
    </w:tbl>
    <w:p>
      <w:pPr>
        <w:tabs>
          <w:tab w:val="left" w:pos="6086"/>
        </w:tabs>
        <w:spacing w:line="440" w:lineRule="exact"/>
        <w:rPr>
          <w:rFonts w:ascii="宋体"/>
        </w:rPr>
      </w:pPr>
      <w:r>
        <w:rPr>
          <w:rFonts w:hint="eastAsia" w:ascii="宋体" w:hAnsi="宋体"/>
        </w:rPr>
        <w:t>注：按上述六项分别记分后求和，</w:t>
      </w:r>
      <w:r>
        <w:rPr>
          <w:rFonts w:hint="eastAsia" w:ascii="宋体" w:hAnsi="宋体"/>
          <w:lang w:val="en-US" w:eastAsia="zh-Hans"/>
        </w:rPr>
        <w:t>根据小组成员贡献率综合评定，</w:t>
      </w:r>
      <w:r>
        <w:rPr>
          <w:rFonts w:hint="eastAsia" w:ascii="宋体" w:hAnsi="宋体"/>
        </w:rPr>
        <w:t>记载</w:t>
      </w:r>
      <w:r>
        <w:rPr>
          <w:rFonts w:hint="eastAsia" w:ascii="宋体" w:hAnsi="宋体"/>
          <w:lang w:val="en-US" w:eastAsia="zh-Hans"/>
        </w:rPr>
        <w:t>个人</w:t>
      </w:r>
      <w:r>
        <w:rPr>
          <w:rFonts w:hint="eastAsia" w:ascii="宋体" w:hAnsi="宋体"/>
        </w:rPr>
        <w:t>最后成绩。</w:t>
      </w:r>
    </w:p>
    <w:p>
      <w:pPr>
        <w:autoSpaceDE w:val="0"/>
        <w:autoSpaceDN w:val="0"/>
        <w:adjustRightInd w:val="0"/>
        <w:spacing w:line="360" w:lineRule="exact"/>
        <w:ind w:firstLine="420" w:firstLineChars="200"/>
        <w:jc w:val="left"/>
        <w:rPr>
          <w:rFonts w:ascii="宋体" w:hAnsi="宋体"/>
        </w:rPr>
      </w:pPr>
      <w:r>
        <w:rPr>
          <w:rFonts w:hint="eastAsia" w:ascii="宋体" w:hAnsi="宋体"/>
        </w:rPr>
        <w:t>成绩等级：优（</w:t>
      </w:r>
      <w:r>
        <w:rPr>
          <w:rFonts w:ascii="宋体" w:hAnsi="宋体"/>
        </w:rPr>
        <w:t>90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—100</w:t>
      </w:r>
      <w:r>
        <w:rPr>
          <w:rFonts w:hint="eastAsia" w:ascii="宋体" w:hAnsi="宋体"/>
        </w:rPr>
        <w:t>分）、良（</w:t>
      </w:r>
      <w:r>
        <w:rPr>
          <w:rFonts w:ascii="宋体" w:hAnsi="宋体"/>
        </w:rPr>
        <w:t>80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—89</w:t>
      </w:r>
      <w:r>
        <w:rPr>
          <w:rFonts w:hint="eastAsia" w:ascii="宋体" w:hAnsi="宋体"/>
        </w:rPr>
        <w:t>分）、中（</w:t>
      </w:r>
      <w:r>
        <w:rPr>
          <w:rFonts w:ascii="宋体" w:hAnsi="宋体"/>
        </w:rPr>
        <w:t>70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—79</w:t>
      </w:r>
      <w:r>
        <w:rPr>
          <w:rFonts w:hint="eastAsia" w:ascii="宋体" w:hAnsi="宋体"/>
        </w:rPr>
        <w:t>分）、及格（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</w:t>
      </w:r>
      <w:r>
        <w:rPr>
          <w:rFonts w:ascii="宋体" w:hAnsi="宋体"/>
        </w:rPr>
        <w:t>—69</w:t>
      </w:r>
      <w:r>
        <w:rPr>
          <w:rFonts w:hint="eastAsia" w:ascii="宋体" w:hAnsi="宋体"/>
        </w:rPr>
        <w:t>分）、</w:t>
      </w:r>
      <w:r>
        <w:rPr>
          <w:rFonts w:ascii="宋体" w:hAnsi="宋体"/>
        </w:rPr>
        <w:t>60</w:t>
      </w:r>
      <w:r>
        <w:rPr>
          <w:rFonts w:hint="eastAsia" w:ascii="宋体" w:hAnsi="宋体"/>
        </w:rPr>
        <w:t>分以下为不及格。</w:t>
      </w:r>
    </w:p>
    <w:p>
      <w:pPr>
        <w:spacing w:line="360" w:lineRule="exact"/>
        <w:outlineLvl w:val="1"/>
        <w:rPr>
          <w:rFonts w:asci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五、指导地点与时间</w:t>
      </w:r>
    </w:p>
    <w:p>
      <w:pPr>
        <w:spacing w:line="400" w:lineRule="exact"/>
        <w:ind w:firstLine="420" w:firstLineChars="200"/>
        <w:outlineLvl w:val="1"/>
        <w:rPr>
          <w:szCs w:val="21"/>
        </w:rPr>
      </w:pPr>
      <w:r>
        <w:rPr>
          <w:rFonts w:hint="eastAsia"/>
          <w:szCs w:val="21"/>
        </w:rPr>
        <w:t>本课程设计将安排在第</w:t>
      </w:r>
      <w:r>
        <w:rPr>
          <w:rFonts w:hint="default"/>
          <w:szCs w:val="21"/>
        </w:rPr>
        <w:t>20</w:t>
      </w:r>
      <w:r>
        <w:rPr>
          <w:rFonts w:hint="eastAsia"/>
          <w:szCs w:val="21"/>
        </w:rPr>
        <w:t>-</w:t>
      </w:r>
      <w:r>
        <w:rPr>
          <w:rFonts w:hint="default"/>
          <w:szCs w:val="21"/>
        </w:rPr>
        <w:t>21</w:t>
      </w:r>
      <w:r>
        <w:rPr>
          <w:rFonts w:hint="eastAsia"/>
          <w:szCs w:val="21"/>
        </w:rPr>
        <w:t>周，采用腾讯会议和QQ群的方式，以在线形式进行。具体安排如下：</w:t>
      </w:r>
    </w:p>
    <w:tbl>
      <w:tblPr>
        <w:tblStyle w:val="12"/>
        <w:tblW w:w="81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"/>
        <w:gridCol w:w="1420"/>
        <w:gridCol w:w="1420"/>
        <w:gridCol w:w="1420"/>
        <w:gridCol w:w="1420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周次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星期一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星期二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星期三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星期四</w:t>
            </w:r>
          </w:p>
        </w:tc>
        <w:tc>
          <w:tcPr>
            <w:tcW w:w="1421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星期五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ascii="宋体" w:hAnsi="宋体"/>
                <w:kern w:val="0"/>
              </w:rPr>
              <w:t>20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028" w:type="dxa"/>
          </w:tcPr>
          <w:p>
            <w:pPr>
              <w:spacing w:line="360" w:lineRule="exact"/>
              <w:rPr>
                <w:rFonts w:ascii="宋体" w:hAnsi="宋体"/>
                <w:kern w:val="0"/>
                <w:lang w:val="zh-CN"/>
              </w:rPr>
            </w:pPr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21</w:t>
            </w:r>
            <w:r>
              <w:rPr>
                <w:rFonts w:hint="eastAsia" w:ascii="宋体" w:hAnsi="宋体"/>
                <w:kern w:val="0"/>
                <w:lang w:val="zh-CN"/>
              </w:rPr>
              <w:t>周</w:t>
            </w:r>
          </w:p>
        </w:tc>
        <w:tc>
          <w:tcPr>
            <w:tcW w:w="1420" w:type="dxa"/>
          </w:tcPr>
          <w:p>
            <w:pPr>
              <w:spacing w:line="360" w:lineRule="exact"/>
              <w:jc w:val="center"/>
              <w:rPr>
                <w:rFonts w:ascii="宋体"/>
                <w:kern w:val="0"/>
                <w:lang w:val="zh-CN"/>
              </w:rPr>
            </w:pPr>
          </w:p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0" w:type="dxa"/>
          </w:tcPr>
          <w:p/>
        </w:tc>
        <w:tc>
          <w:tcPr>
            <w:tcW w:w="1420" w:type="dxa"/>
          </w:tcPr>
          <w:p>
            <w:r>
              <w:rPr>
                <w:rFonts w:hint="eastAsia" w:ascii="宋体" w:hAnsi="宋体"/>
                <w:kern w:val="0"/>
                <w:lang w:val="zh-CN"/>
              </w:rPr>
              <w:t>第</w:t>
            </w:r>
            <w:r>
              <w:rPr>
                <w:rFonts w:hint="default" w:ascii="宋体" w:hAnsi="宋体"/>
                <w:kern w:val="0"/>
              </w:rPr>
              <w:t>5-8</w:t>
            </w:r>
            <w:r>
              <w:rPr>
                <w:rFonts w:hint="eastAsia" w:ascii="宋体" w:hAnsi="宋体"/>
                <w:kern w:val="0"/>
                <w:lang w:val="zh-CN"/>
              </w:rPr>
              <w:t>节</w:t>
            </w:r>
          </w:p>
        </w:tc>
        <w:tc>
          <w:tcPr>
            <w:tcW w:w="1421" w:type="dxa"/>
          </w:tcPr>
          <w:p>
            <w:pPr>
              <w:rPr>
                <w:rFonts w:ascii="宋体" w:hAnsi="宋体"/>
                <w:kern w:val="0"/>
                <w:lang w:val="zh-CN"/>
              </w:rPr>
            </w:pPr>
          </w:p>
        </w:tc>
      </w:tr>
    </w:tbl>
    <w:p>
      <w:pPr>
        <w:spacing w:line="360" w:lineRule="exact"/>
        <w:rPr>
          <w:rFonts w:ascii="宋体"/>
        </w:rPr>
      </w:pPr>
      <w:r>
        <w:rPr>
          <w:rFonts w:ascii="宋体" w:hAnsi="宋体"/>
        </w:rPr>
        <w:t xml:space="preserve">                                        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ascii="宋体" w:hAnsi="宋体"/>
        </w:rPr>
        <w:t xml:space="preserve">    </w:t>
      </w:r>
      <w:r>
        <w:rPr>
          <w:rFonts w:hint="eastAsia" w:ascii="宋体" w:hAnsi="宋体"/>
        </w:rPr>
        <w:t>执笔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  <w:lang w:val="en-US" w:eastAsia="zh-Hans"/>
        </w:rPr>
        <w:t>徐</w:t>
      </w:r>
      <w:r>
        <w:rPr>
          <w:rFonts w:hint="default" w:ascii="宋体" w:hAnsi="宋体"/>
          <w:lang w:eastAsia="zh-Hans"/>
        </w:rPr>
        <w:t xml:space="preserve"> </w:t>
      </w:r>
      <w:r>
        <w:rPr>
          <w:rFonts w:hint="eastAsia" w:ascii="宋体" w:hAnsi="宋体"/>
          <w:lang w:val="en-US" w:eastAsia="zh-Hans"/>
        </w:rPr>
        <w:t>勇</w:t>
      </w:r>
      <w:r>
        <w:rPr>
          <w:rFonts w:ascii="宋体" w:hAnsi="宋体"/>
        </w:rPr>
        <w:t xml:space="preserve">     </w:t>
      </w:r>
      <w:r>
        <w:rPr>
          <w:rFonts w:hint="eastAsia" w:ascii="宋体" w:hAnsi="宋体"/>
        </w:rPr>
        <w:t>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-1-8</w:t>
      </w:r>
    </w:p>
    <w:p>
      <w:pPr>
        <w:spacing w:line="360" w:lineRule="exact"/>
        <w:jc w:val="right"/>
        <w:rPr>
          <w:rFonts w:ascii="宋体" w:hAnsi="宋体"/>
        </w:rPr>
      </w:pPr>
      <w:r>
        <w:rPr>
          <w:rFonts w:hint="eastAsia" w:ascii="宋体" w:hAnsi="宋体"/>
        </w:rPr>
        <w:t>审阅</w:t>
      </w:r>
      <w:r>
        <w:rPr>
          <w:rFonts w:hint="default" w:ascii="宋体" w:hAnsi="宋体"/>
        </w:rPr>
        <w:t>:</w:t>
      </w:r>
      <w:r>
        <w:rPr>
          <w:rFonts w:hint="eastAsia" w:ascii="宋体" w:hAnsi="宋体"/>
        </w:rPr>
        <w:t>钱小红    日期：</w:t>
      </w:r>
      <w:r>
        <w:rPr>
          <w:rFonts w:ascii="宋体" w:hAnsi="宋体"/>
        </w:rPr>
        <w:t>20</w:t>
      </w:r>
      <w:r>
        <w:rPr>
          <w:rFonts w:hint="eastAsia" w:ascii="宋体" w:hAnsi="宋体"/>
        </w:rPr>
        <w:t>2</w:t>
      </w:r>
      <w:r>
        <w:rPr>
          <w:rFonts w:hint="default" w:ascii="宋体" w:hAnsi="宋体"/>
        </w:rPr>
        <w:t>1</w:t>
      </w:r>
      <w:r>
        <w:rPr>
          <w:rFonts w:ascii="宋体" w:hAnsi="宋体"/>
        </w:rPr>
        <w:t>-</w:t>
      </w:r>
      <w:r>
        <w:rPr>
          <w:rFonts w:hint="eastAsia" w:ascii="宋体" w:hAnsi="宋体"/>
        </w:rPr>
        <w:t>1</w:t>
      </w:r>
      <w:r>
        <w:rPr>
          <w:rFonts w:ascii="宋体" w:hAnsi="宋体"/>
        </w:rPr>
        <w:t>-8</w:t>
      </w:r>
    </w:p>
    <w:p/>
    <w:p>
      <w:pPr>
        <w:wordWrap w:val="0"/>
        <w:spacing w:line="360" w:lineRule="exact"/>
        <w:ind w:firstLine="4305" w:firstLineChars="2050"/>
        <w:jc w:val="right"/>
        <w:rPr>
          <w:rFonts w:ascii="宋体" w:hAnsi="宋体"/>
        </w:rPr>
      </w:pPr>
      <w:r>
        <w:rPr>
          <w:rFonts w:hint="eastAsia" w:ascii="宋体" w:hAnsi="宋体"/>
        </w:rPr>
        <w:t xml:space="preserve">       </w:t>
      </w:r>
    </w:p>
    <w:p>
      <w:pPr>
        <w:spacing w:line="360" w:lineRule="exact"/>
        <w:outlineLvl w:val="1"/>
        <w:rPr>
          <w:rFonts w:asciiTheme="minorEastAsia" w:hAnsiTheme="minorEastAsia"/>
          <w:szCs w:val="21"/>
        </w:rPr>
      </w:pPr>
    </w:p>
    <w:p/>
    <w:p/>
    <w:p/>
    <w:p/>
    <w:p/>
    <w:p/>
    <w:p/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rPr>
          <w:color w:val="FF0000"/>
          <w:sz w:val="36"/>
          <w:szCs w:val="36"/>
        </w:rPr>
      </w:pPr>
    </w:p>
    <w:p>
      <w:pPr>
        <w:pStyle w:val="2"/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shd w:val="clear" w:fill="FFFFFF"/>
        </w:rPr>
        <w:t>1.分析目标</w:t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36"/>
          <w:szCs w:val="36"/>
          <w:u w:val="none"/>
          <w:shd w:val="clear" w:fill="FFFFFF"/>
        </w:rPr>
        <w:instrText xml:space="preserve"> HYPERLINK "http://localhost:8889/notebooks/CaiXuKun (1).ipynb" \l "1.%E5%88%86%E6%9E%90%E7%9B%AE%E6%A0%87" </w:instrText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separate"/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36"/>
          <w:szCs w:val="36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348"/>
        </w:tabs>
        <w:spacing w:before="0" w:beforeAutospacing="1" w:after="0" w:afterAutospacing="1"/>
        <w:ind w:left="360"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蔡徐坤的微博转发是否存在假流量？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真假流量所占的比例各有多少？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假流量粉丝是如何生产出来的？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="360" w:leftChars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真流量粉的粉丝画像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0" w:lineRule="atLeast"/>
        <w:ind w:left="0" w:right="0" w:firstLine="0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26"/>
          <w:szCs w:val="26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6"/>
          <w:szCs w:val="36"/>
          <w:shd w:val="clear" w:fill="FFFFFF"/>
        </w:rPr>
        <w:t>2.分析内容</w:t>
      </w:r>
      <w:r>
        <w:rPr>
          <w:rFonts w:hint="default" w:ascii="Helvetica" w:hAnsi="Helvetica" w:eastAsia="Helvetica" w:cs="Helvetica"/>
          <w:b/>
          <w:i w:val="0"/>
          <w:caps w:val="0"/>
          <w:color w:val="296EAA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b/>
          <w:i w:val="0"/>
          <w:caps w:val="0"/>
          <w:color w:val="296EAA"/>
          <w:spacing w:val="0"/>
          <w:sz w:val="26"/>
          <w:szCs w:val="26"/>
          <w:u w:val="none"/>
          <w:shd w:val="clear" w:fill="FFFFFF"/>
        </w:rPr>
        <w:instrText xml:space="preserve"> HYPERLINK "http://localhost:8889/notebooks/CaiXuKun (1).ipynb" \l "2.%E5%88%86%E6%9E%90%E5%86%85%E5%AE%B9" </w:instrText>
      </w:r>
      <w:r>
        <w:rPr>
          <w:rFonts w:hint="default" w:ascii="Helvetica" w:hAnsi="Helvetica" w:eastAsia="Helvetica" w:cs="Helvetica"/>
          <w:b/>
          <w:i w:val="0"/>
          <w:caps w:val="0"/>
          <w:color w:val="296EAA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Helvetica" w:hAnsi="Helvetica" w:eastAsia="Helvetica" w:cs="Helvetica"/>
          <w:b/>
          <w:i w:val="0"/>
          <w:caps w:val="0"/>
          <w:color w:val="296EAA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210" w:beforeAutospacing="0" w:after="210" w:afterAutospacing="0"/>
        <w:ind w:left="420" w:right="420" w:firstLine="0"/>
        <w:rPr>
          <w:rStyle w:val="16"/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Style w:val="16"/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读取转发数据的全部信息，进行数据清洗，然后对转发数据进行统计分析，最后实现数据可视化分析。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210" w:beforeAutospacing="0" w:after="210" w:afterAutospacing="0"/>
        <w:ind w:left="420" w:right="420" w:firstLine="0"/>
        <w:rPr>
          <w:rStyle w:val="16"/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210" w:beforeAutospacing="0" w:after="210" w:afterAutospacing="0"/>
        <w:ind w:right="420"/>
        <w:rPr>
          <w:rStyle w:val="16"/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</w:pPr>
      <w:r>
        <w:rPr>
          <w:rStyle w:val="16"/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6"/>
          <w:szCs w:val="36"/>
          <w:shd w:val="clear" w:fill="FFFFFF"/>
          <w:lang w:val="en-US" w:eastAsia="zh-CN"/>
        </w:rPr>
        <w:t>3.分析实施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3.1 数据获取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pandas as pd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numpy as np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matplotlib.pyplot as plt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matplotlib as mpl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import seaborn as sns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from pyecharts.charts.bar import Bar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%matplotlib inline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plt.style.use('ggplot')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mpl.rcParams['font.sans-serif'] = ['SimHei']  #解决seaborn中文字体显示问题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plt.rc('figure', figsize=(10, 10))  #把plt默认的图片size调大一点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plt.rcParams["figure.dpi"] =mpl.rcParams['axes.unicode_minus'] = False # 解决保存图像是负号'-'显示为方块的问题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/>
          <w:b/>
          <w:bCs/>
          <w:color w:val="FF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000000"/>
          <w:spacing w:val="0"/>
          <w:sz w:val="30"/>
          <w:szCs w:val="30"/>
          <w:shd w:val="clear" w:fill="FFFFFF"/>
          <w:lang w:val="en-US" w:eastAsia="zh-CN"/>
        </w:rPr>
        <w:t>3.2 数据预处理</w:t>
      </w:r>
      <w:r>
        <w:rPr>
          <w:rFonts w:hint="eastAsia"/>
          <w:b/>
          <w:bCs/>
          <w:color w:val="000000" w:themeColor="text1"/>
          <w:sz w:val="30"/>
          <w:szCs w:val="30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eastAsiaTheme="minorEastAsia"/>
          <w:b w:val="0"/>
          <w:bCs w:val="0"/>
          <w:color w:val="FF0000"/>
          <w:sz w:val="36"/>
          <w:szCs w:val="36"/>
          <w:lang w:val="en-US" w:eastAsia="zh-CN"/>
        </w:rPr>
      </w:pPr>
      <w:r>
        <w:rPr>
          <w:rFonts w:ascii="宋体" w:hAnsi="宋体" w:cs="宋体"/>
          <w:kern w:val="0"/>
        </w:rPr>
        <w:t>对抓取完的数据</w:t>
      </w:r>
      <w:r>
        <w:rPr>
          <w:rFonts w:hint="eastAsia" w:ascii="宋体" w:hAnsi="宋体" w:cs="宋体"/>
          <w:kern w:val="0"/>
        </w:rPr>
        <w:t>，</w:t>
      </w:r>
      <w:r>
        <w:rPr>
          <w:rFonts w:ascii="宋体" w:hAnsi="宋体" w:cs="宋体"/>
          <w:kern w:val="0"/>
        </w:rPr>
        <w:t>首先进行的是数据</w:t>
      </w:r>
      <w:r>
        <w:rPr>
          <w:rFonts w:hint="eastAsia" w:ascii="宋体" w:hAnsi="宋体" w:cs="宋体"/>
          <w:kern w:val="0"/>
        </w:rPr>
        <w:t>清洗</w:t>
      </w:r>
      <w:r>
        <w:rPr>
          <w:rFonts w:ascii="宋体" w:hAnsi="宋体" w:cs="宋体"/>
          <w:kern w:val="0"/>
        </w:rPr>
        <w:t>。然后进行重复项删除，最后只留下唯一的数据。</w:t>
      </w:r>
      <w:r>
        <w:rPr>
          <w:rFonts w:hint="eastAsia" w:ascii="宋体" w:hAnsi="宋体" w:cs="宋体"/>
          <w:kern w:val="0"/>
        </w:rPr>
        <w:t>对</w:t>
      </w:r>
      <w:r>
        <w:rPr>
          <w:rFonts w:ascii="宋体" w:hAnsi="宋体" w:cs="宋体"/>
          <w:kern w:val="0"/>
        </w:rPr>
        <w:t>job_detailed.csv</w:t>
      </w:r>
      <w:r>
        <w:rPr>
          <w:rFonts w:hint="eastAsia" w:ascii="宋体" w:hAnsi="宋体" w:cs="宋体"/>
          <w:kern w:val="0"/>
        </w:rPr>
        <w:t>文件的数据清洗如图3</w:t>
      </w:r>
      <w:r>
        <w:rPr>
          <w:rFonts w:ascii="宋体" w:hAnsi="宋体" w:cs="宋体"/>
          <w:kern w:val="0"/>
        </w:rPr>
        <w:t>.1</w:t>
      </w:r>
      <w:r>
        <w:rPr>
          <w:rFonts w:hint="eastAsia" w:ascii="宋体" w:hAnsi="宋体" w:cs="宋体"/>
          <w:kern w:val="0"/>
        </w:rPr>
        <w:t>所示，对</w:t>
      </w:r>
      <w:r>
        <w:rPr>
          <w:rFonts w:ascii="宋体" w:hAnsi="宋体" w:cs="宋体"/>
          <w:kern w:val="0"/>
        </w:rPr>
        <w:t>com_detailed.csv</w:t>
      </w:r>
      <w:r>
        <w:rPr>
          <w:rFonts w:hint="eastAsia" w:ascii="宋体" w:hAnsi="宋体" w:cs="宋体"/>
          <w:kern w:val="0"/>
        </w:rPr>
        <w:t>文件的数据清洗如图3</w:t>
      </w:r>
      <w:r>
        <w:rPr>
          <w:rFonts w:ascii="宋体" w:hAnsi="宋体" w:cs="宋体"/>
          <w:kern w:val="0"/>
        </w:rPr>
        <w:t>.2</w:t>
      </w:r>
      <w:r>
        <w:rPr>
          <w:rFonts w:hint="eastAsia" w:ascii="宋体" w:hAnsi="宋体" w:cs="宋体"/>
          <w:kern w:val="0"/>
        </w:rPr>
        <w:t>所示。</w:t>
      </w:r>
      <w:r>
        <w:rPr>
          <w:rFonts w:hint="eastAsia"/>
          <w:b/>
          <w:bCs/>
          <w:color w:val="FF0000"/>
          <w:sz w:val="30"/>
          <w:szCs w:val="30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FF0000"/>
          <w:sz w:val="36"/>
          <w:szCs w:val="36"/>
          <w:lang w:val="en-US" w:eastAsia="zh-CN"/>
        </w:rPr>
        <w:t xml:space="preserve">     </w:t>
      </w:r>
    </w:p>
    <w:p>
      <w:pPr>
        <w:rPr>
          <w:rFonts w:hint="eastAsia" w:eastAsiaTheme="minorEastAsia"/>
          <w:color w:val="FF0000"/>
          <w:sz w:val="36"/>
          <w:szCs w:val="36"/>
          <w:lang w:val="en-US" w:eastAsia="zh-CN"/>
        </w:rPr>
      </w:pPr>
      <w:r>
        <w:drawing>
          <wp:inline distT="0" distB="0" distL="114300" distR="114300">
            <wp:extent cx="6785610" cy="688975"/>
            <wp:effectExtent l="0" t="0" r="889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856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 w:ascii="宋体" w:hAnsi="宋体" w:cs="宋体" w:eastAsiaTheme="minorEastAsia"/>
          <w:kern w:val="0"/>
          <w:lang w:val="en-US" w:eastAsia="zh-CN"/>
        </w:rPr>
      </w:pPr>
      <w:r>
        <w:rPr>
          <w:rFonts w:hint="eastAsia" w:ascii="宋体" w:hAnsi="宋体" w:cs="宋体"/>
          <w:kern w:val="0"/>
          <w:lang w:val="en-US" w:eastAsia="zh-CN"/>
        </w:rPr>
        <w:t xml:space="preserve">                                 图3.2.1</w:t>
      </w:r>
    </w:p>
    <w:p>
      <w:pPr>
        <w:ind w:firstLine="420" w:firstLineChars="200"/>
        <w:rPr>
          <w:rFonts w:ascii="宋体" w:hAnsi="宋体"/>
          <w:lang w:val="zh-CN"/>
        </w:rPr>
      </w:pPr>
      <w:r>
        <w:rPr>
          <w:rFonts w:ascii="宋体" w:hAnsi="宋体" w:cs="宋体"/>
          <w:kern w:val="0"/>
        </w:rPr>
        <w:t>因部分数据内容与</w:t>
      </w:r>
      <w:r>
        <w:rPr>
          <w:rFonts w:hint="eastAsia" w:ascii="宋体" w:hAnsi="宋体" w:cs="宋体"/>
          <w:kern w:val="0"/>
          <w:lang w:val="en-US" w:eastAsia="zh-CN"/>
        </w:rPr>
        <w:t>分析</w:t>
      </w:r>
      <w:r>
        <w:rPr>
          <w:rFonts w:ascii="宋体" w:hAnsi="宋体" w:cs="宋体"/>
          <w:kern w:val="0"/>
        </w:rPr>
        <w:t>无任何关系，故将不</w:t>
      </w:r>
      <w:r>
        <w:rPr>
          <w:rFonts w:hint="eastAsia" w:ascii="宋体" w:hAnsi="宋体" w:cs="宋体"/>
          <w:kern w:val="0"/>
        </w:rPr>
        <w:t>需要的</w:t>
      </w:r>
      <w:r>
        <w:rPr>
          <w:rFonts w:ascii="宋体" w:hAnsi="宋体" w:cs="宋体"/>
          <w:kern w:val="0"/>
        </w:rPr>
        <w:t>数据</w:t>
      </w:r>
      <w:r>
        <w:rPr>
          <w:rFonts w:hint="eastAsia" w:ascii="宋体" w:hAnsi="宋体" w:cs="宋体"/>
          <w:kern w:val="0"/>
        </w:rPr>
        <w:t>不做筛选</w:t>
      </w:r>
      <w:r>
        <w:rPr>
          <w:rFonts w:ascii="宋体" w:hAnsi="宋体" w:cs="宋体"/>
          <w:kern w:val="0"/>
        </w:rPr>
        <w:t>。我的判定方式是</w:t>
      </w:r>
      <w:r>
        <w:rPr>
          <w:rFonts w:hint="eastAsia" w:ascii="宋体" w:hAnsi="宋体" w:cs="宋体"/>
          <w:kern w:val="0"/>
        </w:rPr>
        <w:t>将test</w:t>
      </w:r>
      <w:r>
        <w:rPr>
          <w:rFonts w:ascii="宋体" w:hAnsi="宋体" w:cs="宋体"/>
          <w:kern w:val="0"/>
        </w:rPr>
        <w:t>job.csv</w:t>
      </w:r>
      <w:r>
        <w:rPr>
          <w:rFonts w:hint="eastAsia" w:ascii="宋体" w:hAnsi="宋体" w:cs="宋体"/>
          <w:kern w:val="0"/>
        </w:rPr>
        <w:t>文件</w:t>
      </w:r>
      <w:r>
        <w:rPr>
          <w:rFonts w:ascii="宋体" w:hAnsi="宋体" w:cs="宋体"/>
          <w:kern w:val="0"/>
        </w:rPr>
        <w:t>中包含"</w:t>
      </w:r>
      <w:r>
        <w:rPr>
          <w:rFonts w:hint="eastAsia" w:ascii="宋体" w:hAnsi="宋体" w:cs="宋体"/>
          <w:kern w:val="0"/>
        </w:rPr>
        <w:t>city</w:t>
      </w:r>
      <w:r>
        <w:rPr>
          <w:rFonts w:ascii="宋体" w:hAnsi="宋体" w:cs="宋体"/>
          <w:kern w:val="0"/>
        </w:rPr>
        <w:t>"、"cname"、"day"、"degree"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"iname"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"industry"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"maxsal"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"minsal"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"month"</w:t>
      </w:r>
      <w:r>
        <w:rPr>
          <w:rFonts w:hint="eastAsia" w:ascii="宋体" w:hAnsi="宋体" w:cs="宋体"/>
          <w:kern w:val="0"/>
        </w:rPr>
        <w:t>、</w:t>
      </w:r>
      <w:r>
        <w:rPr>
          <w:rFonts w:ascii="宋体" w:hAnsi="宋体" w:cs="宋体"/>
          <w:kern w:val="0"/>
        </w:rPr>
        <w:t>"attraction"中</w:t>
      </w:r>
      <w:r>
        <w:rPr>
          <w:rFonts w:hint="eastAsia" w:ascii="宋体" w:hAnsi="宋体" w:cs="宋体"/>
          <w:kern w:val="0"/>
        </w:rPr>
        <w:t>的</w:t>
      </w:r>
      <w:r>
        <w:rPr>
          <w:rFonts w:ascii="宋体" w:hAnsi="宋体" w:cs="宋体"/>
          <w:kern w:val="0"/>
        </w:rPr>
        <w:t>的</w:t>
      </w:r>
      <w:r>
        <w:rPr>
          <w:rFonts w:hint="eastAsia" w:ascii="宋体" w:hAnsi="宋体" w:cs="宋体"/>
          <w:kern w:val="0"/>
        </w:rPr>
        <w:t>字段</w:t>
      </w:r>
      <w:r>
        <w:rPr>
          <w:rFonts w:ascii="宋体" w:hAnsi="宋体" w:cs="宋体"/>
          <w:kern w:val="0"/>
        </w:rPr>
        <w:t>保留,</w:t>
      </w:r>
      <w:r>
        <w:rPr>
          <w:rFonts w:hint="eastAsia" w:ascii="宋体" w:hAnsi="宋体" w:cs="宋体"/>
          <w:kern w:val="0"/>
        </w:rPr>
        <w:t>然后导入Mysql</w:t>
      </w:r>
      <w:r>
        <w:rPr>
          <w:rFonts w:ascii="宋体" w:hAnsi="宋体" w:cs="宋体"/>
          <w:kern w:val="0"/>
        </w:rPr>
        <w:t>。</w:t>
      </w:r>
      <w:r>
        <w:rPr>
          <w:rFonts w:hint="eastAsia" w:ascii="宋体" w:hAnsi="宋体" w:cs="宋体"/>
          <w:kern w:val="0"/>
        </w:rPr>
        <w:t>处理之后数据如图3</w:t>
      </w:r>
      <w:r>
        <w:rPr>
          <w:rFonts w:ascii="宋体" w:hAnsi="宋体" w:cs="宋体"/>
          <w:kern w:val="0"/>
        </w:rPr>
        <w:t>.3</w:t>
      </w:r>
      <w:r>
        <w:rPr>
          <w:rFonts w:hint="eastAsia" w:ascii="宋体" w:hAnsi="宋体" w:cs="宋体"/>
          <w:kern w:val="0"/>
        </w:rPr>
        <w:t>所示。</w:t>
      </w:r>
    </w:p>
    <w:p>
      <w:pPr>
        <w:rPr>
          <w:color w:val="FF0000"/>
          <w:sz w:val="36"/>
          <w:szCs w:val="36"/>
        </w:rPr>
      </w:pPr>
    </w:p>
    <w:p>
      <w:r>
        <w:drawing>
          <wp:inline distT="0" distB="0" distL="114300" distR="114300">
            <wp:extent cx="4286250" cy="4318000"/>
            <wp:effectExtent l="0" t="0" r="635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图3.2.2</w:t>
      </w:r>
    </w:p>
    <w:p>
      <w:pPr>
        <w:rPr>
          <w:rFonts w:hint="eastAsia" w:ascii="宋体" w:hAnsi="宋体" w:eastAsia="宋体" w:cs="宋体"/>
          <w:color w:val="FF0000"/>
          <w:sz w:val="21"/>
          <w:szCs w:val="21"/>
        </w:rPr>
      </w:pPr>
    </w:p>
    <w:p>
      <w:pPr>
        <w:rPr>
          <w:rFonts w:hint="eastAsia" w:ascii="宋体" w:hAnsi="宋体" w:eastAsia="宋体" w:cs="宋体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由于数据入库的时候没有进行清洗，所以数据多出了很多没用的字段，需要先清洗掉</w:t>
      </w:r>
    </w:p>
    <w:p>
      <w:pPr>
        <w:rPr>
          <w:rFonts w:hint="default" w:eastAsia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返回列</w:t>
      </w:r>
    </w:p>
    <w:p>
      <w:r>
        <w:drawing>
          <wp:inline distT="0" distB="0" distL="114300" distR="114300">
            <wp:extent cx="5269230" cy="1358265"/>
            <wp:effectExtent l="0" t="0" r="127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                            图3.2.3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选取需要的字段：</w:t>
      </w:r>
    </w:p>
    <w:p>
      <w:r>
        <w:drawing>
          <wp:inline distT="0" distB="0" distL="114300" distR="114300">
            <wp:extent cx="5273040" cy="1074420"/>
            <wp:effectExtent l="0" t="0" r="10160" b="508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35250"/>
            <wp:effectExtent l="0" t="0" r="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图3.2.4</w:t>
      </w:r>
    </w:p>
    <w:p>
      <w:pPr>
        <w:pStyle w:val="2"/>
        <w:numPr>
          <w:ilvl w:val="0"/>
          <w:numId w:val="2"/>
        </w:num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t>数据分析</w:t>
      </w:r>
    </w:p>
    <w:p>
      <w:pPr>
        <w:pStyle w:val="2"/>
        <w:numPr>
          <w:ilvl w:val="0"/>
          <w:numId w:val="0"/>
        </w:numP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4.</w:t>
      </w:r>
      <w:r>
        <w:rPr>
          <w:rFonts w:hint="eastAsia" w:ascii="宋体" w:hAnsi="宋体" w:cs="宋体"/>
          <w:sz w:val="32"/>
          <w:szCs w:val="32"/>
          <w:lang w:val="en-US" w:eastAsia="zh-CN"/>
        </w:rPr>
        <w:t>1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  <w:t>.1. 蔡徐坤的微博转发是否存在假流量？</w:t>
      </w:r>
    </w:p>
    <w:p>
      <w:pPr>
        <w:rPr>
          <w:rFonts w:hint="eastAsia" w:ascii="宋体" w:hAnsi="宋体" w:eastAsia="宋体" w:cs="宋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先来看看蔡徐坤的粉丝性别比例</w:t>
      </w:r>
    </w:p>
    <w:p>
      <w:r>
        <w:drawing>
          <wp:inline distT="0" distB="0" distL="114300" distR="114300">
            <wp:extent cx="4419600" cy="161290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图4.1.1</w:t>
      </w:r>
    </w:p>
    <w:p>
      <w:r>
        <w:rPr>
          <w:rFonts w:hint="eastAsia"/>
        </w:rPr>
        <w:t>利用Bar显示性别比例可视化</w:t>
      </w:r>
    </w:p>
    <w:p>
      <w:r>
        <w:drawing>
          <wp:inline distT="0" distB="0" distL="114300" distR="114300">
            <wp:extent cx="5271770" cy="2249170"/>
            <wp:effectExtent l="0" t="0" r="11430" b="1143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图4.1.2</w:t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4393565"/>
            <wp:effectExtent l="0" t="0" r="0" b="0"/>
            <wp:docPr id="17" name="图片 17" descr="下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下载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表4.1.1</w:t>
      </w:r>
    </w:p>
    <w:p/>
    <w:p>
      <w:pPr>
        <w:rPr>
          <w:rFonts w:hint="eastAsia"/>
        </w:rPr>
      </w:pPr>
      <w:r>
        <w:rPr>
          <w:rFonts w:hint="eastAsia"/>
        </w:rPr>
        <w:t>男女比例</w:t>
      </w:r>
    </w:p>
    <w:p>
      <w:pPr>
        <w:rPr>
          <w:rFonts w:hint="eastAsia"/>
        </w:rPr>
      </w:pPr>
      <w:r>
        <w:rPr>
          <w:rFonts w:hint="eastAsia"/>
        </w:rPr>
        <w:t>np.round(fans_num/fans_num.sum()*100, 2)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随机显示5组性别为m的用户的信息</w:t>
      </w:r>
    </w:p>
    <w:p>
      <w:r>
        <w:drawing>
          <wp:inline distT="0" distB="0" distL="114300" distR="114300">
            <wp:extent cx="5264150" cy="2042795"/>
            <wp:effectExtent l="0" t="0" r="6350" b="190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图4.1.3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</w:rPr>
      </w:pP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0"/>
          <w:szCs w:val="30"/>
          <w:shd w:val="clear" w:fill="FFFFFF"/>
        </w:rPr>
        <w:t>4.2. 真假流量所占的比例各有多少？</w:t>
      </w:r>
    </w:p>
    <w:p>
      <w:pPr>
        <w:rPr>
          <w:rFonts w:hint="eastAsia"/>
        </w:rPr>
      </w:pPr>
      <w:r>
        <w:rPr>
          <w:rFonts w:hint="eastAsia"/>
        </w:rPr>
        <w:t>筛选出用户描述‘wu’</w:t>
      </w:r>
    </w:p>
    <w:p>
      <w:r>
        <w:drawing>
          <wp:inline distT="0" distB="0" distL="114300" distR="114300">
            <wp:extent cx="5269865" cy="828675"/>
            <wp:effectExtent l="0" t="0" r="63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图4.2.1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通过一番探索分析，我们把转发数据中转发者的关注或者粉丝数少于等于5、筛选出用户描述为‘wu’，</w:t>
      </w:r>
    </w:p>
    <w:p>
      <w:pPr>
        <w:rPr>
          <w:rFonts w:hint="eastAsia"/>
        </w:rPr>
      </w:pPr>
      <w:r>
        <w:rPr>
          <w:rFonts w:hint="eastAsia"/>
        </w:rPr>
        <w:t>#发表评论、转发之后被点赞数评论数再转发数都为0、微博会员等级为0级的数据，以及转发者的关注</w:t>
      </w:r>
    </w:p>
    <w:p>
      <w:pPr>
        <w:rPr>
          <w:rFonts w:hint="eastAsia"/>
        </w:rPr>
      </w:pPr>
      <w:r>
        <w:rPr>
          <w:rFonts w:hint="eastAsia"/>
        </w:rPr>
        <w:t>#这部分数据，便是我们所说的假流量。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73675" cy="1640840"/>
            <wp:effectExtent l="0" t="0" r="952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图4.2.2</w:t>
      </w:r>
    </w:p>
    <w:p>
      <w:pPr>
        <w:rPr>
          <w:rFonts w:hint="eastAsia"/>
        </w:rPr>
      </w:pPr>
      <w:r>
        <w:rPr>
          <w:rFonts w:hint="eastAsia"/>
        </w:rPr>
        <w:t>然后粉丝数大于等于5但昵称包含“用户”的这样的数据抽取出来。基本上也可以断定是假粉丝</w:t>
      </w:r>
    </w:p>
    <w:p>
      <w:r>
        <w:drawing>
          <wp:inline distT="0" distB="0" distL="114300" distR="114300">
            <wp:extent cx="5267325" cy="820420"/>
            <wp:effectExtent l="0" t="0" r="3175" b="508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图4.2.3</w:t>
      </w:r>
    </w:p>
    <w:p/>
    <w:p>
      <w:pPr>
        <w:rPr>
          <w:rFonts w:hint="eastAsia"/>
        </w:rPr>
      </w:pPr>
      <w:r>
        <w:rPr>
          <w:rFonts w:hint="eastAsia"/>
        </w:rPr>
        <w:t>最后把假的流量粉丝转发组合起来</w:t>
      </w:r>
    </w:p>
    <w:p>
      <w:r>
        <w:drawing>
          <wp:inline distT="0" distB="0" distL="114300" distR="114300">
            <wp:extent cx="5273675" cy="7778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图4.2.4</w:t>
      </w:r>
    </w:p>
    <w:p/>
    <w:p/>
    <w:p>
      <w:pPr>
        <w:rPr>
          <w:rFonts w:hint="eastAsia"/>
        </w:rPr>
      </w:pPr>
      <w:r>
        <w:rPr>
          <w:rFonts w:hint="eastAsia"/>
        </w:rPr>
        <w:t>现在我们利用bar把蔡徐坤真假流量的转发量可视化！</w:t>
      </w:r>
    </w:p>
    <w:p>
      <w:r>
        <w:drawing>
          <wp:inline distT="0" distB="0" distL="114300" distR="114300">
            <wp:extent cx="5269230" cy="1071245"/>
            <wp:effectExtent l="0" t="0" r="1270" b="825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图4.2.5</w:t>
      </w:r>
    </w:p>
    <w:p>
      <w:pPr>
        <w:pStyle w:val="2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69230" cy="4391025"/>
            <wp:effectExtent l="0" t="0" r="1270" b="3175"/>
            <wp:docPr id="10" name="图片 10" descr="蔡徐坤真假流量的转发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蔡徐坤真假流量的转发量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     表4.2.1</w:t>
      </w:r>
    </w:p>
    <w:p>
      <w:pPr>
        <w:rPr>
          <w:rFonts w:hint="default" w:eastAsia="宋体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在102313条转发数据中，有95397条是由假粉丝转发的，占了总转发的93.24%，只有6916条是由真粉丝转发的，占6.76%。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color w:val="000000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color w:val="00000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那么6919条真粉丝转发的数据中，除去重复转发刷榜的数量，里面一共有多少个真粉丝在转发呢？我们把这部分数据按照粉丝微博ID进行去重。</w:t>
      </w:r>
    </w:p>
    <w:p>
      <w:pPr>
        <w:rPr>
          <w:rFonts w:hint="eastAsia"/>
          <w:lang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5269230" cy="4391025"/>
            <wp:effectExtent l="0" t="0" r="1270" b="3175"/>
            <wp:docPr id="22" name="图片 22" descr="蔡徐坤真假流量的转发量与真实转发粉丝量(总数据102313条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蔡徐坤真假流量的转发量与真实转发粉丝量(总数据102313条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               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表4.2.2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vertAlign w:val="baseline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vertAlign w:val="baseline"/>
        </w:rPr>
        <w:t>真实转发粉丝量占总转发数的3.84%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 w:val="0"/>
          <w:bCs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/>
          <w:i w:val="0"/>
          <w:caps w:val="0"/>
          <w:color w:val="000000"/>
          <w:spacing w:val="0"/>
          <w:sz w:val="21"/>
          <w:szCs w:val="21"/>
          <w:shd w:val="clear" w:fill="FFFFFF"/>
        </w:rPr>
        <w:t>假流量粉丝是如何生产出来的？【对data_fake进行讨论】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假流量粉丝性别比例</w:t>
      </w:r>
    </w:p>
    <w:p>
      <w:r>
        <w:drawing>
          <wp:inline distT="0" distB="0" distL="114300" distR="114300">
            <wp:extent cx="5267325" cy="1094740"/>
            <wp:effectExtent l="0" t="0" r="3175" b="1016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图4.2.6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利用Bar实现假粉丝性别可视化</w:t>
      </w:r>
    </w:p>
    <w:p>
      <w:r>
        <w:drawing>
          <wp:inline distT="0" distB="0" distL="114300" distR="114300">
            <wp:extent cx="5269865" cy="948055"/>
            <wp:effectExtent l="0" t="0" r="635" b="444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图4.2.7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4391025"/>
            <wp:effectExtent l="0" t="0" r="1270" b="3175"/>
            <wp:docPr id="25" name="图片 25" descr="蔡徐坤假粉丝性别比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蔡徐坤假粉丝性别比例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表4.2.3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从上图可见在95397条假转发中，有40838个假粉丝。其中男性的比例高达95.42%！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再看一下假粉丝转发微博里都是些啥玩意！</w:t>
      </w:r>
    </w:p>
    <w:p>
      <w:r>
        <w:drawing>
          <wp:inline distT="0" distB="0" distL="114300" distR="114300">
            <wp:extent cx="5266690" cy="2146300"/>
            <wp:effectExtent l="0" t="0" r="3810" b="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图4.2.8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假粉丝使用的前10设备</w:t>
      </w:r>
    </w:p>
    <w:p>
      <w:r>
        <w:drawing>
          <wp:inline distT="0" distB="0" distL="114300" distR="114300">
            <wp:extent cx="5271770" cy="2101850"/>
            <wp:effectExtent l="0" t="0" r="11430" b="635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                       图4.2.9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利用Bar实现假粉丝使用设备比例可视化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5269230"/>
            <wp:effectExtent l="0" t="0" r="1270" b="1270"/>
            <wp:docPr id="28" name="图片 28" descr="蔡徐坤假粉丝Top10转发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蔡徐坤假粉丝Top10转发设备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表4.2.4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在假粉丝使用的Top10转发设备中，Android高居榜首，这也再次证明了这些粉丝是假粉丝。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sz w:val="21"/>
          <w:szCs w:val="21"/>
        </w:rPr>
      </w:pPr>
      <w:r>
        <w:rPr>
          <w:color w:val="000000"/>
          <w:sz w:val="21"/>
          <w:szCs w:val="21"/>
        </w:rPr>
        <w:t>另外还有一些有趣的发现（请接着看下面代码）：假粉丝的平均关注是3.44，平均粉丝数是1.04，没有简介，昵称基本上都是“中文+英文和数字”这个格式，很多假粉丝的昵称都带有“坤”、“蔡”、“葵”、“kun”等字，头像都是蔡徐坤（说明很多都是定制粉啊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随机5个假粉丝的用户名</w:t>
      </w:r>
    </w:p>
    <w:p>
      <w:r>
        <w:drawing>
          <wp:inline distT="0" distB="0" distL="114300" distR="114300">
            <wp:extent cx="5168900" cy="1854200"/>
            <wp:effectExtent l="0" t="0" r="0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图4.2.10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看一下假粉丝昵称中带有“坤”、“蔡”、“葵”、“kun”的总和</w:t>
      </w:r>
    </w:p>
    <w:p>
      <w:r>
        <w:drawing>
          <wp:inline distT="0" distB="0" distL="114300" distR="114300">
            <wp:extent cx="5111750" cy="1079500"/>
            <wp:effectExtent l="0" t="0" r="6350" b="0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图4.2.11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假粉丝中平均在线状态</w:t>
      </w:r>
    </w:p>
    <w:p>
      <w:r>
        <w:drawing>
          <wp:inline distT="0" distB="0" distL="114300" distR="114300">
            <wp:extent cx="4425950" cy="1047750"/>
            <wp:effectExtent l="0" t="0" r="6350" b="63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图4.2.12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2"/>
          <w:szCs w:val="32"/>
          <w:shd w:val="clear" w:fill="FFFFFF"/>
        </w:rPr>
      </w:pPr>
      <w:r>
        <w:rPr>
          <w:rFonts w:hint="eastAsia"/>
          <w:sz w:val="32"/>
          <w:szCs w:val="32"/>
          <w:lang w:val="en-US" w:eastAsia="zh-CN"/>
        </w:rPr>
        <w:t>4.3</w:t>
      </w:r>
      <w:r>
        <w:rPr>
          <w:rFonts w:hint="eastAsia" w:ascii="宋体" w:hAnsi="宋体" w:eastAsia="宋体" w:cs="宋体"/>
          <w:b/>
          <w:i w:val="0"/>
          <w:caps w:val="0"/>
          <w:color w:val="000000"/>
          <w:spacing w:val="0"/>
          <w:sz w:val="32"/>
          <w:szCs w:val="32"/>
          <w:shd w:val="clear" w:fill="FFFFFF"/>
        </w:rPr>
        <w:t>真流量粉的粉丝画像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163" w:beforeAutospacing="0" w:after="0" w:afterAutospacing="0" w:line="10" w:lineRule="atLeast"/>
        <w:ind w:left="0" w:right="0" w:firstLine="0"/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先来看看真粉丝的性别比例。可见3926个真粉丝中，女生（f）占了绝大部分，这才是符合逻辑的粉丝比例嘛。</w:t>
      </w:r>
    </w:p>
    <w:p>
      <w:r>
        <w:drawing>
          <wp:inline distT="0" distB="0" distL="114300" distR="114300">
            <wp:extent cx="5577205" cy="1854835"/>
            <wp:effectExtent l="0" t="0" r="1079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图4.3.1</w:t>
      </w:r>
    </w:p>
    <w:p/>
    <w:p/>
    <w:p>
      <w:r>
        <w:rPr>
          <w:rFonts w:hint="eastAsia"/>
        </w:rPr>
        <w:t>利用Bar实现真粉丝性别比例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9230" cy="4391025"/>
            <wp:effectExtent l="0" t="0" r="1270" b="3175"/>
            <wp:docPr id="13" name="图片 13" descr="蔡徐坤真粉丝性别比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蔡徐坤真粉丝性别比例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                        表4.3.1</w:t>
      </w:r>
    </w:p>
    <w:p>
      <w:pP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caps w:val="0"/>
          <w:color w:val="000000"/>
          <w:spacing w:val="0"/>
          <w:sz w:val="21"/>
          <w:szCs w:val="21"/>
          <w:shd w:val="clear" w:fill="FFFFFF"/>
        </w:rPr>
        <w:t>在这些粉丝转发所携带的评论中可以看到，很多都是支持蔡徐坤拿下#明星势力榜#或者#东方风云榜#第一名而转发的。</w:t>
      </w:r>
    </w:p>
    <w:p>
      <w:r>
        <w:drawing>
          <wp:inline distT="0" distB="0" distL="114300" distR="114300">
            <wp:extent cx="5266690" cy="2114550"/>
            <wp:effectExtent l="0" t="0" r="3810" b="635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图4.3.2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利用Bar实现真粉丝使用设备比例：</w:t>
      </w:r>
    </w:p>
    <w:p>
      <w:r>
        <w:drawing>
          <wp:inline distT="0" distB="0" distL="114300" distR="114300">
            <wp:extent cx="5268595" cy="852805"/>
            <wp:effectExtent l="0" t="0" r="1905" b="1079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图4.3.3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230" cy="5269230"/>
            <wp:effectExtent l="0" t="0" r="1270" b="1270"/>
            <wp:docPr id="34" name="图片 34" descr="蔡徐坤真粉丝Top10转发设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蔡徐坤真粉丝Top10转发设备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表4.3.2</w:t>
      </w:r>
    </w:p>
    <w:p>
      <w:pPr>
        <w:pStyle w:val="11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color w:val="000000"/>
          <w:sz w:val="21"/>
          <w:szCs w:val="21"/>
        </w:rPr>
        <w:t>真粉丝所使用的转发设备，各种设备分布都比较均匀，最受欢迎的是iPhone客户端。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下面是一些真粉丝中的信息，真粉丝的平均关注量为222，平均粉丝数是179，同样，很多粉丝名字中喜欢带有“坤”、“蔡”、“葵”、“kun”等字。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真粉丝平均关注的人</w:t>
      </w:r>
    </w:p>
    <w:p>
      <w:r>
        <w:drawing>
          <wp:inline distT="0" distB="0" distL="114300" distR="114300">
            <wp:extent cx="4616450" cy="1054100"/>
            <wp:effectExtent l="0" t="0" r="6350" b="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图4.3.4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随机取出5个真粉丝的名字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1680210"/>
            <wp:effectExtent l="0" t="0" r="1270" b="889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图4.3.5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我们把真粉丝的简介做成了词云图。</w:t>
      </w:r>
    </w:p>
    <w:p/>
    <w:p>
      <w:r>
        <w:drawing>
          <wp:inline distT="0" distB="0" distL="114300" distR="114300">
            <wp:extent cx="5271135" cy="2012315"/>
            <wp:effectExtent l="0" t="0" r="12065" b="6985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图4.3.6</w:t>
      </w:r>
    </w:p>
    <w:p>
      <w:r>
        <w:drawing>
          <wp:inline distT="0" distB="0" distL="114300" distR="114300">
            <wp:extent cx="5272405" cy="1817370"/>
            <wp:effectExtent l="0" t="0" r="10795" b="1143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图4.3.7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56530" cy="2506980"/>
            <wp:effectExtent l="0" t="0" r="0" b="0"/>
            <wp:docPr id="39" name="图片 39" descr="下载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下载 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图4.3.8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可见，真粉丝们的简介都喜欢带上蔡徐坤的名字，很喜欢蔡徐坤，想要一直陪着他走下去。看着里面的“少年”、“努力”、“自由”“追梦”等字眼，发现这就是我们以前的青春呀。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另外还把转发所带的评论做成了词云图。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drawing>
          <wp:inline distT="0" distB="0" distL="114300" distR="114300">
            <wp:extent cx="5256530" cy="2506980"/>
            <wp:effectExtent l="0" t="0" r="0" b="0"/>
            <wp:docPr id="40" name="图片 40" descr="下载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下载 (2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                            图4.3.9</w:t>
      </w:r>
    </w:p>
    <w:p>
      <w:pP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可见，粉丝们都很在乎“风云榜”这件事，并且要帮助蔡徐坤拿第一名。里面有早安打卡的，有超级话题的，还有很多“开心”、“比心”、“温暖”等字眼。说明绝大部分真粉还是很温暖的。</w:t>
      </w:r>
    </w:p>
    <w:p>
      <w:pPr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0" w:lineRule="atLeast"/>
        <w:ind w:left="0" w:right="0" w:firstLine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0" w:lineRule="atLeast"/>
        <w:ind w:left="0" w:right="0" w:firstLine="0"/>
        <w:jc w:val="center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before="113" w:beforeAutospacing="0" w:after="0" w:afterAutospacing="0" w:line="10" w:lineRule="atLeast"/>
        <w:ind w:left="0" w:right="0" w:firstLine="0"/>
        <w:jc w:val="center"/>
        <w:rPr>
          <w:rFonts w:hint="eastAsia" w:ascii="黑体" w:hAnsi="黑体" w:eastAsia="黑体" w:cs="黑体"/>
          <w:b/>
          <w:i w:val="0"/>
          <w:caps w:val="0"/>
          <w:color w:val="000000"/>
          <w:spacing w:val="0"/>
          <w:sz w:val="44"/>
          <w:szCs w:val="44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黑体" w:hAnsi="黑体" w:eastAsia="黑体" w:cs="黑体"/>
          <w:b/>
          <w:i w:val="0"/>
          <w:caps w:val="0"/>
          <w:color w:val="000000"/>
          <w:spacing w:val="0"/>
          <w:kern w:val="0"/>
          <w:sz w:val="44"/>
          <w:szCs w:val="44"/>
          <w:shd w:val="clear" w:fill="FFFFFF"/>
          <w:lang w:val="en-US" w:eastAsia="zh-CN" w:bidi="ar"/>
        </w:rPr>
        <w:t>总结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210" w:beforeAutospacing="0" w:after="210" w:afterAutospacing="0"/>
        <w:ind w:left="420" w:right="420" w:firstLine="0"/>
        <w:rPr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21"/>
          <w:szCs w:val="21"/>
          <w:u w:val="none"/>
          <w:shd w:val="clear" w:fill="FFFFFF"/>
        </w:rPr>
        <w:instrText xml:space="preserve"> HYPERLINK "http://localhost:8889/notebooks/CaiXuKun (1).ipynb" \l "%E6%80%BB%E7%BB%93" </w:instrText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eastAsia" w:ascii="宋体" w:hAnsi="宋体" w:eastAsia="宋体" w:cs="宋体"/>
          <w:b/>
          <w:i w:val="0"/>
          <w:caps w:val="0"/>
          <w:color w:val="296EAA"/>
          <w:spacing w:val="0"/>
          <w:sz w:val="21"/>
          <w:szCs w:val="21"/>
          <w:u w:val="none"/>
          <w:shd w:val="clear" w:fill="FFFFFF"/>
        </w:rPr>
        <w:t>¶</w:t>
      </w:r>
      <w:r>
        <w:rPr>
          <w:rFonts w:hint="eastAsia" w:ascii="宋体" w:hAnsi="宋体" w:eastAsia="宋体" w:cs="宋体"/>
          <w:b/>
          <w:i w:val="0"/>
          <w:caps w:val="0"/>
          <w:color w:val="296EAA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Style w:val="16"/>
          <w:rFonts w:hint="eastAsia" w:ascii="宋体" w:hAnsi="宋体" w:eastAsia="宋体" w:cs="宋体"/>
          <w:i w:val="0"/>
          <w:caps w:val="0"/>
          <w:color w:val="000000"/>
          <w:spacing w:val="0"/>
          <w:sz w:val="21"/>
          <w:szCs w:val="21"/>
          <w:shd w:val="clear" w:fill="FFFFFF"/>
        </w:rPr>
        <w:t>数据显示，蔡徐坤的100万+的微博转发中，确实存在绝大部分的假流量。这些假流量估计有两方面的来源：一是自身经纪公司购买的，二是忠实的粉丝自费购买的。所以在这里提醒一下大家，追星需谨慎呀！</w:t>
      </w:r>
    </w:p>
    <w:p>
      <w:pPr>
        <w:pStyle w:val="2"/>
      </w:pPr>
      <w:r>
        <w:rPr>
          <w:rFonts w:hint="eastAsia"/>
          <w:lang w:val="en-US" w:eastAsia="zh-CN"/>
        </w:rPr>
        <w:t>5</w:t>
      </w:r>
      <w:r>
        <w:t>.</w:t>
      </w:r>
      <w:r>
        <w:rPr>
          <w:rFonts w:hint="eastAsia"/>
        </w:rPr>
        <w:t>思考</w:t>
      </w:r>
    </w:p>
    <w:p>
      <w:pPr>
        <w:spacing w:line="300" w:lineRule="auto"/>
        <w:ind w:firstLine="420" w:firstLineChars="200"/>
      </w:pPr>
      <w:r>
        <w:rPr>
          <w:rFonts w:hint="eastAsia"/>
        </w:rPr>
        <w:t>此次课程设计主要是对之前学习的SQL及可视化图表的实践，真实的数据分析远不止这些，还需要扎实的教学、统计学基础，良好的数据敏感度，开拓但严谨的思维等，是一个终生学习的过程。</w:t>
      </w:r>
    </w:p>
    <w:p>
      <w:pPr>
        <w:pStyle w:val="2"/>
      </w:pPr>
      <w:r>
        <w:rPr>
          <w:rFonts w:hint="eastAsia"/>
          <w:lang w:val="en-US" w:eastAsia="zh-CN"/>
        </w:rPr>
        <w:t>6</w:t>
      </w:r>
      <w:r>
        <w:t>.</w:t>
      </w:r>
      <w:r>
        <w:rPr>
          <w:rFonts w:hint="eastAsia"/>
        </w:rPr>
        <w:t>总结</w:t>
      </w:r>
    </w:p>
    <w:p>
      <w:pPr>
        <w:spacing w:line="300" w:lineRule="auto"/>
        <w:ind w:firstLine="420" w:firstLineChars="200"/>
        <w:rPr>
          <w:rFonts w:hint="eastAsia" w:ascii="宋体" w:hAnsi="宋体" w:eastAsiaTheme="minorEastAsia"/>
          <w:lang w:eastAsia="zh-CN"/>
        </w:rPr>
      </w:pPr>
      <w:r>
        <w:rPr>
          <w:rFonts w:ascii="宋体" w:hAnsi="宋体" w:eastAsia="宋体" w:cs="宋体"/>
          <w:sz w:val="21"/>
          <w:szCs w:val="21"/>
        </w:rPr>
        <w:t>仔细阅读有关Python的书籍，好记心不如烂不同，一定要做笔记，过后回顾笔记。书上给出的练习，一定要做，并且争取全部弄懂。书上有的练习代码，一定要自己调试一遍，知其所以然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/>
        </w:rPr>
        <w:t>进行本次Python课设的过程中，查阅了许多资料，在老师和同学的提点下，完成了这个实习岗位状况的数据分析。在这个过程中，我学到了很多，如怎样去全面的看待并分析一个问题等，同时也在总体上巩固了自己的Python知识，发现自己之前从来没有像现在一样将零散的知识点结合在一起</w:t>
      </w:r>
      <w:r>
        <w:rPr>
          <w:rFonts w:hint="eastAsia" w:ascii="宋体" w:hAnsi="宋体"/>
          <w:lang w:eastAsia="zh-CN"/>
        </w:rPr>
        <w:t>。</w:t>
      </w:r>
    </w:p>
    <w:p>
      <w:pPr>
        <w:spacing w:line="300" w:lineRule="auto"/>
        <w:ind w:firstLine="420" w:firstLineChars="200"/>
        <w:rPr>
          <w:rFonts w:hint="eastAsia" w:eastAsia="宋体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1"/>
          <w:szCs w:val="21"/>
        </w:rPr>
        <w:t>每天的编码必不可少，既然选择学习编程，学习Python，坚持编码应该是必须做到的。没有代码积累，要写出高质量的代码，几乎不可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能。我</w:t>
      </w:r>
      <w:r>
        <w:rPr>
          <w:rFonts w:ascii="宋体" w:hAnsi="宋体" w:eastAsia="宋体" w:cs="宋体"/>
          <w:sz w:val="21"/>
          <w:szCs w:val="21"/>
        </w:rPr>
        <w:t>认为python虽然在许多方面相对于c语言比较方便，但也有其相对于弱一点的方面，比如说for循环等方面。不过也依然不会影响到python的强大希望自己能够在不断地学习中，将python学习的更加好。</w:t>
      </w:r>
    </w:p>
    <w:p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ascii="宋体" w:hAnsi="宋体" w:eastAsia="宋体" w:cs="宋体"/>
          <w:sz w:val="21"/>
          <w:szCs w:val="21"/>
        </w:rPr>
        <w:t>这些知识就像是建筑工地随处可见的砖石，不管这些砖石怎样的不起眼，但是没有一幢建筑可以离开砖石，学习的过程是枯燥的，不过这也正符合非常现实的一条规律。也正是因为它枯燥苦闷，学习有难度，才保证了，我们学习了这些知识以后，可以靠它们为生，在这个知识时代闯出自己的一片天!</w:t>
      </w:r>
    </w:p>
    <w:p/>
    <w:p>
      <w:pPr>
        <w:pStyle w:val="2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</w:rPr>
        <w:t>参考</w:t>
      </w:r>
      <w:r>
        <w:rPr>
          <w:rFonts w:hint="eastAsia"/>
          <w:b/>
          <w:bCs/>
          <w:lang w:val="en-US" w:eastAsia="zh-CN"/>
        </w:rPr>
        <w:t>文献</w:t>
      </w:r>
    </w:p>
    <w:p>
      <w:pPr>
        <w:spacing w:line="300" w:lineRule="auto"/>
      </w:pPr>
      <w:r>
        <w:rPr>
          <w:rFonts w:hint="eastAsia"/>
        </w:rPr>
        <w:t>[</w:t>
      </w:r>
      <w:r>
        <w:t>1]</w:t>
      </w:r>
      <w:r>
        <w:rPr>
          <w:rFonts w:hint="eastAsia"/>
        </w:rPr>
        <w:t>董付国.</w:t>
      </w:r>
      <w:r>
        <w:t>Python</w:t>
      </w:r>
      <w:r>
        <w:rPr>
          <w:rFonts w:hint="eastAsia"/>
        </w:rPr>
        <w:t>可以这样学[</w:t>
      </w:r>
      <w:r>
        <w:t>M]</w:t>
      </w:r>
      <w:r>
        <w:rPr>
          <w:rFonts w:hint="eastAsia"/>
        </w:rPr>
        <w:t>.北京:清华大学出版社，2</w:t>
      </w:r>
      <w:r>
        <w:t>017</w:t>
      </w:r>
      <w:r>
        <w:rPr>
          <w:rFonts w:hint="eastAsia"/>
        </w:rPr>
        <w:t>.</w:t>
      </w:r>
    </w:p>
    <w:p>
      <w:pPr>
        <w:spacing w:line="300" w:lineRule="auto"/>
        <w:rPr>
          <w:rFonts w:hint="eastAsia" w:eastAsiaTheme="minorEastAsia"/>
          <w:lang w:val="en-US" w:eastAsia="zh-CN"/>
        </w:rPr>
      </w:pPr>
      <w:r>
        <w:rPr>
          <w:rFonts w:hint="eastAsia"/>
        </w:rPr>
        <w:t>[</w:t>
      </w:r>
      <w:r>
        <w:t>2]</w:t>
      </w:r>
      <w:r>
        <w:rPr>
          <w:rFonts w:hint="eastAsia"/>
        </w:rPr>
        <w:t>刘宇宙.</w:t>
      </w:r>
      <w:r>
        <w:t>Python 3.5</w:t>
      </w:r>
      <w:r>
        <w:rPr>
          <w:rFonts w:hint="eastAsia"/>
        </w:rPr>
        <w:t>从零开始学[</w:t>
      </w:r>
      <w:r>
        <w:t>M].</w:t>
      </w:r>
      <w:r>
        <w:rPr>
          <w:rFonts w:hint="eastAsia"/>
        </w:rPr>
        <w:t>北京:清华大学出版社</w:t>
      </w:r>
      <w:r>
        <w:rPr>
          <w:rFonts w:hint="eastAsia"/>
          <w:lang w:val="en-US" w:eastAsia="zh-CN"/>
        </w:rPr>
        <w:t>.</w:t>
      </w:r>
    </w:p>
    <w:p>
      <w:pPr>
        <w:spacing w:line="300" w:lineRule="auto"/>
      </w:pPr>
      <w:r>
        <w:rPr>
          <w:rFonts w:hint="eastAsia"/>
        </w:rPr>
        <w:t>[</w:t>
      </w:r>
      <w:r>
        <w:t xml:space="preserve">3] </w:t>
      </w:r>
      <w:r>
        <w:rPr>
          <w:rFonts w:ascii="Arial" w:hAnsi="Arial" w:cs="Arial"/>
        </w:rPr>
        <w:t>基于Python的招聘网站信息爬取与数据分析</w:t>
      </w:r>
      <w:r>
        <w:rPr>
          <w:rFonts w:ascii="Arial" w:hAnsi="Arial" w:cs="Arial"/>
          <w:color w:val="666666"/>
        </w:rPr>
        <w:t>[J]. 王芳.  </w:t>
      </w:r>
      <w:r>
        <w:t>信息技术与网络安全</w:t>
      </w:r>
      <w:r>
        <w:rPr>
          <w:rFonts w:ascii="Arial" w:hAnsi="Arial" w:cs="Arial"/>
          <w:color w:val="666666"/>
        </w:rPr>
        <w:t>. </w:t>
      </w:r>
      <w:r>
        <w:t>2019(08)</w:t>
      </w:r>
    </w:p>
    <w:p>
      <w:r>
        <w:rPr>
          <w:rFonts w:hint="eastAsia"/>
        </w:rPr>
        <w:t>[</w:t>
      </w:r>
      <w:r>
        <w:t xml:space="preserve">4] </w:t>
      </w:r>
      <w:r>
        <w:rPr>
          <w:rFonts w:ascii="Arial" w:hAnsi="Arial" w:cs="Arial"/>
        </w:rPr>
        <w:t>基于Python的数据可视化</w:t>
      </w:r>
      <w:r>
        <w:rPr>
          <w:rFonts w:ascii="Arial" w:hAnsi="Arial" w:cs="Arial"/>
          <w:color w:val="666666"/>
        </w:rPr>
        <w:t>[J]. 罗博炜.  </w:t>
      </w:r>
      <w:r>
        <w:t>信息记录材料</w:t>
      </w:r>
      <w:r>
        <w:rPr>
          <w:rFonts w:ascii="Arial" w:hAnsi="Arial" w:cs="Arial"/>
          <w:color w:val="666666"/>
        </w:rPr>
        <w:t>. </w:t>
      </w:r>
      <w:r>
        <w:t>2019(12)</w:t>
      </w:r>
    </w:p>
    <w:p>
      <w:r>
        <w:rPr>
          <w:rFonts w:hint="eastAsia"/>
        </w:rPr>
        <w:t>[</w:t>
      </w:r>
      <w:r>
        <w:t>5] 刘凌霞，郝宁波，吴海涛，</w:t>
      </w:r>
      <w:r>
        <w:rPr>
          <w:rFonts w:hint="eastAsia"/>
        </w:rPr>
        <w:t>2</w:t>
      </w:r>
      <w:r>
        <w:t>1天学通Python[M].北京</w:t>
      </w:r>
      <w:r>
        <w:rPr>
          <w:rFonts w:hint="eastAsia"/>
        </w:rPr>
        <w:t>:</w:t>
      </w:r>
      <w:r>
        <w:t>电子工业出版社，</w:t>
      </w:r>
      <w:r>
        <w:rPr>
          <w:rFonts w:hint="eastAsia"/>
        </w:rPr>
        <w:t>2</w:t>
      </w:r>
      <w:r>
        <w:t>016.</w:t>
      </w:r>
    </w:p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2891" w:firstLineChars="900"/>
        <w:rPr>
          <w:rFonts w:hint="default" w:eastAsiaTheme="minorEastAsia"/>
          <w:lang w:val="en-US" w:eastAsia="zh-CN"/>
        </w:rPr>
      </w:pPr>
      <w:r>
        <w:rPr>
          <w:rFonts w:hint="eastAsia"/>
          <w:b/>
          <w:sz w:val="32"/>
          <w:szCs w:val="32"/>
        </w:rPr>
        <w:t>课程设计</w:t>
      </w:r>
      <w:r>
        <w:rPr>
          <w:b/>
          <w:sz w:val="32"/>
          <w:szCs w:val="32"/>
        </w:rPr>
        <w:t>成绩评定表</w:t>
      </w:r>
    </w:p>
    <w:p>
      <w:pPr>
        <w:jc w:val="both"/>
        <w:rPr>
          <w:color w:val="FF0000"/>
          <w:sz w:val="36"/>
          <w:szCs w:val="36"/>
        </w:rPr>
      </w:pPr>
      <w:r>
        <w:rPr>
          <w:rFonts w:hint="eastAsia"/>
          <w:lang w:val="en-US" w:eastAsia="zh-CN"/>
        </w:rPr>
        <w:t xml:space="preserve">                   </w:t>
      </w:r>
    </w:p>
    <w:tbl>
      <w:tblPr>
        <w:tblStyle w:val="12"/>
        <w:tblpPr w:leftFromText="180" w:rightFromText="180" w:vertAnchor="page" w:horzAnchor="margin" w:tblpY="2191"/>
        <w:tblW w:w="89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4536"/>
        <w:gridCol w:w="1153"/>
        <w:gridCol w:w="1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1838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</w:rPr>
              <w:t>课程</w:t>
            </w:r>
            <w:r>
              <w:rPr>
                <w:sz w:val="24"/>
                <w:szCs w:val="24"/>
              </w:rPr>
              <w:t>设计题目</w:t>
            </w:r>
          </w:p>
        </w:tc>
        <w:tc>
          <w:tcPr>
            <w:tcW w:w="7088" w:type="dxa"/>
            <w:gridSpan w:val="3"/>
            <w:vAlign w:val="center"/>
          </w:tcPr>
          <w:p>
            <w:pPr>
              <w:spacing w:line="480" w:lineRule="exact"/>
              <w:jc w:val="center"/>
              <w:rPr>
                <w:rFonts w:asciiTheme="minorEastAsia" w:hAnsiTheme="minorEastAsia"/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Hans"/>
              </w:rPr>
              <w:t>数据分析的学习与实践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0" w:hRule="atLeast"/>
        </w:trPr>
        <w:tc>
          <w:tcPr>
            <w:tcW w:w="8926" w:type="dxa"/>
            <w:gridSpan w:val="4"/>
            <w:vAlign w:val="center"/>
          </w:tcPr>
          <w:p>
            <w:pPr>
              <w:spacing w:line="480" w:lineRule="exact"/>
              <w:jc w:val="left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课程设计</w:t>
            </w:r>
            <w:r>
              <w:rPr>
                <w:sz w:val="24"/>
                <w:szCs w:val="24"/>
              </w:rPr>
              <w:t>学生答辩</w:t>
            </w:r>
            <w:r>
              <w:rPr>
                <w:rFonts w:hint="eastAsia"/>
                <w:sz w:val="24"/>
                <w:szCs w:val="24"/>
              </w:rPr>
              <w:t>或</w:t>
            </w:r>
            <w:r>
              <w:rPr>
                <w:sz w:val="24"/>
                <w:szCs w:val="24"/>
              </w:rPr>
              <w:t>质疑记录</w:t>
            </w:r>
            <w:r>
              <w:rPr>
                <w:rFonts w:hint="eastAsia"/>
                <w:sz w:val="24"/>
                <w:szCs w:val="24"/>
              </w:rPr>
              <w:t>：</w:t>
            </w:r>
          </w:p>
          <w:p>
            <w:pPr>
              <w:spacing w:line="480" w:lineRule="exact"/>
              <w:jc w:val="left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1.</w:t>
            </w:r>
            <w:r>
              <w:rPr>
                <w:rFonts w:ascii="宋体" w:hAnsi="宋体" w:eastAsia="宋体" w:cs="宋体"/>
                <w:sz w:val="24"/>
                <w:szCs w:val="24"/>
              </w:rPr>
              <w:t>你们小组的分工是怎么样的?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答:章华鼎主要负责代码编写、数据清洗、ppt 制作，徐佳清主要负责Github管理及代码、报告编写;张湖川主要负责代码编写及代码调试，但每个人都参与了各个项目环节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spacing w:line="480" w:lineRule="exact"/>
              <w:jc w:val="left"/>
              <w:rPr>
                <w:b/>
                <w:sz w:val="28"/>
                <w:szCs w:val="28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2.</w:t>
            </w:r>
            <w:r>
              <w:rPr>
                <w:rFonts w:ascii="宋体" w:hAnsi="宋体" w:eastAsia="宋体" w:cs="宋体"/>
                <w:sz w:val="24"/>
                <w:szCs w:val="24"/>
              </w:rPr>
              <w:t>如何对数据进行处理?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首先读取并筛选有效的数据，然后进行数据清洗(包括检查数据的一致性、有无缺失项、有无重复)，再把清洗好的数据另存为.csv文件，再将其导入Mysgl数据库,观察数据，通过sgl语句，对有问题的数据进行处理。如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3.</w:t>
            </w:r>
            <w:r>
              <w:rPr>
                <w:rFonts w:ascii="宋体" w:hAnsi="宋体" w:eastAsia="宋体" w:cs="宋体"/>
                <w:sz w:val="24"/>
                <w:szCs w:val="24"/>
              </w:rPr>
              <w:t>在做的过程中，应该注意什么?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在做的过程中，应尽可能多地观察数据，发现有问题的数据及时进行处理，否则←之后进行分析实现数据可视化的图形很容易产生歧义。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422" w:firstLineChars="150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  分  依  据</w:t>
            </w:r>
          </w:p>
        </w:tc>
        <w:tc>
          <w:tcPr>
            <w:tcW w:w="1153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分 值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团队协作能力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default" w:ascii="宋体" w:hAnsi="宋体"/>
                <w:sz w:val="24"/>
                <w:szCs w:val="24"/>
                <w:lang w:val="en-US" w:eastAsia="zh-Hans"/>
              </w:rPr>
              <w:t>python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综合运用能力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25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hint="eastAsia" w:ascii="宋体" w:hAnsi="宋体"/>
                <w:sz w:val="24"/>
                <w:szCs w:val="24"/>
              </w:rPr>
              <w:t>．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态度认真、刻苦钻研、遵守纪律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4．过程完成、对工具的使用、对</w:t>
            </w:r>
            <w:r>
              <w:rPr>
                <w:rFonts w:hint="default" w:ascii="宋体" w:hAnsi="宋体"/>
                <w:sz w:val="24"/>
                <w:szCs w:val="24"/>
                <w:lang w:val="en-US" w:eastAsia="zh-Hans"/>
              </w:rPr>
              <w:t>github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的运用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20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hint="eastAsia" w:ascii="宋体" w:hAnsi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5．课程设计答辩逻辑清晰，内容正确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360" w:lineRule="exac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 xml:space="preserve">6. </w:t>
            </w:r>
            <w:r>
              <w:rPr>
                <w:rFonts w:hint="eastAsia" w:ascii="宋体" w:hAnsi="宋体"/>
                <w:sz w:val="24"/>
                <w:szCs w:val="24"/>
                <w:lang w:val="en-US" w:eastAsia="zh-Hans"/>
              </w:rPr>
              <w:t>课程设计期间的课堂考勤、创新能力</w:t>
            </w:r>
            <w:r>
              <w:rPr>
                <w:rFonts w:ascii="宋体" w:hAnsi="宋体"/>
                <w:sz w:val="24"/>
                <w:szCs w:val="24"/>
              </w:rPr>
              <w:t xml:space="preserve">        </w:t>
            </w:r>
          </w:p>
        </w:tc>
        <w:tc>
          <w:tcPr>
            <w:tcW w:w="1153" w:type="dxa"/>
            <w:vAlign w:val="center"/>
          </w:tcPr>
          <w:p>
            <w:pPr>
              <w:spacing w:line="360" w:lineRule="exact"/>
              <w:ind w:left="-2" w:leftChars="-1" w:firstLine="360" w:firstLineChars="150"/>
              <w:rPr>
                <w:rFonts w:asci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10</w:t>
            </w:r>
            <w:r>
              <w:rPr>
                <w:rFonts w:hint="eastAsia" w:ascii="宋体" w:hAnsi="宋体"/>
                <w:sz w:val="24"/>
                <w:szCs w:val="24"/>
              </w:rPr>
              <w:t>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6374" w:type="dxa"/>
            <w:gridSpan w:val="2"/>
            <w:vAlign w:val="center"/>
          </w:tcPr>
          <w:p>
            <w:pPr>
              <w:spacing w:line="480" w:lineRule="exact"/>
              <w:ind w:left="-2" w:leftChars="-1" w:firstLine="2"/>
              <w:rPr>
                <w:sz w:val="24"/>
              </w:rPr>
            </w:pPr>
            <w:r>
              <w:rPr>
                <w:rFonts w:hint="eastAsia"/>
                <w:sz w:val="24"/>
              </w:rPr>
              <w:t>总 分</w:t>
            </w:r>
          </w:p>
        </w:tc>
        <w:tc>
          <w:tcPr>
            <w:tcW w:w="1153" w:type="dxa"/>
          </w:tcPr>
          <w:p>
            <w:pPr>
              <w:spacing w:line="480" w:lineRule="exact"/>
              <w:ind w:left="-2" w:leftChars="-1" w:firstLine="2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100分</w:t>
            </w:r>
          </w:p>
        </w:tc>
        <w:tc>
          <w:tcPr>
            <w:tcW w:w="1399" w:type="dxa"/>
            <w:vAlign w:val="center"/>
          </w:tcPr>
          <w:p>
            <w:pPr>
              <w:spacing w:line="480" w:lineRule="exact"/>
              <w:ind w:left="-2" w:leftChars="-1" w:firstLine="360" w:firstLineChars="15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0" w:hRule="atLeast"/>
        </w:trPr>
        <w:tc>
          <w:tcPr>
            <w:tcW w:w="8926" w:type="dxa"/>
            <w:gridSpan w:val="4"/>
            <w:vAlign w:val="center"/>
          </w:tcPr>
          <w:p>
            <w:pPr>
              <w:widowControl/>
              <w:jc w:val="left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</w:t>
            </w:r>
          </w:p>
          <w:p>
            <w:pPr>
              <w:widowControl/>
              <w:ind w:firstLine="360" w:firstLineChars="15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最终评定等级</w:t>
            </w:r>
            <w:r>
              <w:rPr>
                <w:sz w:val="24"/>
              </w:rPr>
              <w:t>为：</w:t>
            </w:r>
          </w:p>
          <w:p>
            <w:pPr>
              <w:jc w:val="center"/>
              <w:rPr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            </w:t>
            </w:r>
            <w:r>
              <w:rPr>
                <w:b/>
                <w:sz w:val="24"/>
              </w:rPr>
              <w:t xml:space="preserve">          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指导</w:t>
            </w:r>
            <w:r>
              <w:rPr>
                <w:sz w:val="24"/>
              </w:rPr>
              <w:t>老师签字：</w:t>
            </w:r>
            <w:r>
              <w:rPr>
                <w:rFonts w:hint="eastAsia"/>
                <w:sz w:val="24"/>
                <w:u w:val="single"/>
              </w:rPr>
              <w:t xml:space="preserve">             </w:t>
            </w:r>
            <w:r>
              <w:rPr>
                <w:rFonts w:hint="eastAsia"/>
                <w:sz w:val="24"/>
              </w:rPr>
              <w:t xml:space="preserve">  </w:t>
            </w:r>
          </w:p>
          <w:p>
            <w:pPr>
              <w:jc w:val="center"/>
              <w:rPr>
                <w:sz w:val="24"/>
                <w:u w:val="single"/>
              </w:rPr>
            </w:pPr>
          </w:p>
          <w:p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 xml:space="preserve">                   </w:t>
            </w:r>
            <w:r>
              <w:rPr>
                <w:sz w:val="24"/>
              </w:rPr>
              <w:t xml:space="preserve">                        </w:t>
            </w:r>
            <w:r>
              <w:rPr>
                <w:rFonts w:hint="eastAsia"/>
                <w:sz w:val="24"/>
              </w:rPr>
              <w:t>2021</w:t>
            </w:r>
            <w:r>
              <w:rPr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年  1 月  15日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F578253"/>
    <w:multiLevelType w:val="singleLevel"/>
    <w:tmpl w:val="CF57825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FF8178F"/>
    <w:multiLevelType w:val="singleLevel"/>
    <w:tmpl w:val="5FF817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2C17"/>
    <w:rsid w:val="00014321"/>
    <w:rsid w:val="000175A3"/>
    <w:rsid w:val="00035ED0"/>
    <w:rsid w:val="000A35A3"/>
    <w:rsid w:val="00132222"/>
    <w:rsid w:val="00164D5D"/>
    <w:rsid w:val="00272C17"/>
    <w:rsid w:val="002A08E6"/>
    <w:rsid w:val="002E42D3"/>
    <w:rsid w:val="0033619C"/>
    <w:rsid w:val="00345EA9"/>
    <w:rsid w:val="00400C43"/>
    <w:rsid w:val="00407635"/>
    <w:rsid w:val="0041622D"/>
    <w:rsid w:val="00422DB1"/>
    <w:rsid w:val="00511B38"/>
    <w:rsid w:val="005436E7"/>
    <w:rsid w:val="00581C5F"/>
    <w:rsid w:val="00594005"/>
    <w:rsid w:val="005E06FF"/>
    <w:rsid w:val="005E3F79"/>
    <w:rsid w:val="005F077B"/>
    <w:rsid w:val="00604017"/>
    <w:rsid w:val="00664237"/>
    <w:rsid w:val="006D2D7B"/>
    <w:rsid w:val="006D7755"/>
    <w:rsid w:val="00714063"/>
    <w:rsid w:val="0072580E"/>
    <w:rsid w:val="00806200"/>
    <w:rsid w:val="00863B3B"/>
    <w:rsid w:val="008753CE"/>
    <w:rsid w:val="00881FD5"/>
    <w:rsid w:val="00887122"/>
    <w:rsid w:val="00911B45"/>
    <w:rsid w:val="009277AD"/>
    <w:rsid w:val="00971C98"/>
    <w:rsid w:val="0097548C"/>
    <w:rsid w:val="00986CDF"/>
    <w:rsid w:val="009F7CF1"/>
    <w:rsid w:val="00A61CF2"/>
    <w:rsid w:val="00A64EC7"/>
    <w:rsid w:val="00A7625F"/>
    <w:rsid w:val="00A77E97"/>
    <w:rsid w:val="00AB602E"/>
    <w:rsid w:val="00B572A4"/>
    <w:rsid w:val="00B9602E"/>
    <w:rsid w:val="00BC0519"/>
    <w:rsid w:val="00BD4138"/>
    <w:rsid w:val="00BE6113"/>
    <w:rsid w:val="00C726A3"/>
    <w:rsid w:val="00CE10DD"/>
    <w:rsid w:val="00D162F6"/>
    <w:rsid w:val="00D910DB"/>
    <w:rsid w:val="00D94CBB"/>
    <w:rsid w:val="00DB0B1D"/>
    <w:rsid w:val="00DE52CF"/>
    <w:rsid w:val="00F13F98"/>
    <w:rsid w:val="00F32532"/>
    <w:rsid w:val="00F42251"/>
    <w:rsid w:val="00F42B06"/>
    <w:rsid w:val="00F63CB3"/>
    <w:rsid w:val="00FF2418"/>
    <w:rsid w:val="00FF5ED6"/>
    <w:rsid w:val="07FEC051"/>
    <w:rsid w:val="0D97DF77"/>
    <w:rsid w:val="16E1FB7E"/>
    <w:rsid w:val="17ECD967"/>
    <w:rsid w:val="18ED4729"/>
    <w:rsid w:val="19F73FE6"/>
    <w:rsid w:val="1AFFEB74"/>
    <w:rsid w:val="1DF51322"/>
    <w:rsid w:val="1DFE5CCF"/>
    <w:rsid w:val="1EFF19C2"/>
    <w:rsid w:val="27FF5EAE"/>
    <w:rsid w:val="2B3F87FD"/>
    <w:rsid w:val="2D576D61"/>
    <w:rsid w:val="2EF74846"/>
    <w:rsid w:val="2FD3E33A"/>
    <w:rsid w:val="2FFD5952"/>
    <w:rsid w:val="2FFF213D"/>
    <w:rsid w:val="32BFB3B1"/>
    <w:rsid w:val="358FB94C"/>
    <w:rsid w:val="36BBA7B8"/>
    <w:rsid w:val="37F728DE"/>
    <w:rsid w:val="37FABC77"/>
    <w:rsid w:val="37FFB7C6"/>
    <w:rsid w:val="39FD8CE9"/>
    <w:rsid w:val="3AEF6A9F"/>
    <w:rsid w:val="3AFFB9A9"/>
    <w:rsid w:val="3BCB935E"/>
    <w:rsid w:val="3BEF5CF2"/>
    <w:rsid w:val="3DEF2BAF"/>
    <w:rsid w:val="3DF66572"/>
    <w:rsid w:val="3DFF954A"/>
    <w:rsid w:val="3E5678CD"/>
    <w:rsid w:val="3FB9496F"/>
    <w:rsid w:val="3FBFB7CA"/>
    <w:rsid w:val="3FEB1710"/>
    <w:rsid w:val="3FEDCC9C"/>
    <w:rsid w:val="3FEF5A95"/>
    <w:rsid w:val="3FF11D81"/>
    <w:rsid w:val="3FFF34B0"/>
    <w:rsid w:val="3FFFF960"/>
    <w:rsid w:val="45B37DF7"/>
    <w:rsid w:val="45D307CC"/>
    <w:rsid w:val="46CBB459"/>
    <w:rsid w:val="47DF7DE1"/>
    <w:rsid w:val="47FFE148"/>
    <w:rsid w:val="4A3C22D0"/>
    <w:rsid w:val="4C7FF5B5"/>
    <w:rsid w:val="4EDBB1B1"/>
    <w:rsid w:val="4EFD93B1"/>
    <w:rsid w:val="4F618C94"/>
    <w:rsid w:val="4F9FED28"/>
    <w:rsid w:val="4FFD6A03"/>
    <w:rsid w:val="53DF460A"/>
    <w:rsid w:val="53FB6992"/>
    <w:rsid w:val="55EFBBF9"/>
    <w:rsid w:val="577BC880"/>
    <w:rsid w:val="57FEACE2"/>
    <w:rsid w:val="59F398FE"/>
    <w:rsid w:val="5AD74AA2"/>
    <w:rsid w:val="5B3F44B7"/>
    <w:rsid w:val="5BBE389F"/>
    <w:rsid w:val="5BFBEE31"/>
    <w:rsid w:val="5CBDF267"/>
    <w:rsid w:val="5EFD0EF1"/>
    <w:rsid w:val="5EFFC8E5"/>
    <w:rsid w:val="5F3FBC72"/>
    <w:rsid w:val="5F526054"/>
    <w:rsid w:val="5F5ECB49"/>
    <w:rsid w:val="5F7A569C"/>
    <w:rsid w:val="5FBB7B0E"/>
    <w:rsid w:val="5FBBB5E7"/>
    <w:rsid w:val="5FF76001"/>
    <w:rsid w:val="5FFAAD04"/>
    <w:rsid w:val="63A6D790"/>
    <w:rsid w:val="675BE725"/>
    <w:rsid w:val="676F547A"/>
    <w:rsid w:val="677FE558"/>
    <w:rsid w:val="67BFCA7B"/>
    <w:rsid w:val="6A87936A"/>
    <w:rsid w:val="6AB46FFD"/>
    <w:rsid w:val="6ABBA990"/>
    <w:rsid w:val="6B367851"/>
    <w:rsid w:val="6B5E6282"/>
    <w:rsid w:val="6BBFFFF8"/>
    <w:rsid w:val="6BFFF09F"/>
    <w:rsid w:val="6D6A1979"/>
    <w:rsid w:val="6DED0361"/>
    <w:rsid w:val="6DF740AA"/>
    <w:rsid w:val="6DFD31A0"/>
    <w:rsid w:val="6DFDD563"/>
    <w:rsid w:val="6E7F0B3B"/>
    <w:rsid w:val="6E9F801D"/>
    <w:rsid w:val="6EF7C29F"/>
    <w:rsid w:val="6F595F99"/>
    <w:rsid w:val="6FADD382"/>
    <w:rsid w:val="6FDB091D"/>
    <w:rsid w:val="6FDB69BD"/>
    <w:rsid w:val="6FEB14DF"/>
    <w:rsid w:val="6FF70716"/>
    <w:rsid w:val="6FFA09F6"/>
    <w:rsid w:val="6FFB5558"/>
    <w:rsid w:val="6FFBC802"/>
    <w:rsid w:val="6FFE22CE"/>
    <w:rsid w:val="6FFEE9BF"/>
    <w:rsid w:val="71A5456E"/>
    <w:rsid w:val="73CED814"/>
    <w:rsid w:val="74768E89"/>
    <w:rsid w:val="759B6926"/>
    <w:rsid w:val="759BC6AC"/>
    <w:rsid w:val="75BF1772"/>
    <w:rsid w:val="75FB1502"/>
    <w:rsid w:val="76BF3323"/>
    <w:rsid w:val="775FF4F6"/>
    <w:rsid w:val="776686C2"/>
    <w:rsid w:val="77DF85C9"/>
    <w:rsid w:val="77FB76A9"/>
    <w:rsid w:val="77FB7CC9"/>
    <w:rsid w:val="77FDF644"/>
    <w:rsid w:val="77FE7120"/>
    <w:rsid w:val="77FEA471"/>
    <w:rsid w:val="77FF301F"/>
    <w:rsid w:val="77FF5626"/>
    <w:rsid w:val="7A9371E4"/>
    <w:rsid w:val="7B3F001D"/>
    <w:rsid w:val="7B791801"/>
    <w:rsid w:val="7BBE4DF6"/>
    <w:rsid w:val="7BDB1C70"/>
    <w:rsid w:val="7BDF3D48"/>
    <w:rsid w:val="7BFBF0E5"/>
    <w:rsid w:val="7BFFC22A"/>
    <w:rsid w:val="7D4F8EED"/>
    <w:rsid w:val="7DAE245D"/>
    <w:rsid w:val="7DBD3C3B"/>
    <w:rsid w:val="7DEF7D29"/>
    <w:rsid w:val="7DFB1E24"/>
    <w:rsid w:val="7DFF64DA"/>
    <w:rsid w:val="7DFFA436"/>
    <w:rsid w:val="7DFFAFE7"/>
    <w:rsid w:val="7E2787A3"/>
    <w:rsid w:val="7E7FA0BF"/>
    <w:rsid w:val="7E9F0FA8"/>
    <w:rsid w:val="7EB710E0"/>
    <w:rsid w:val="7EF75F52"/>
    <w:rsid w:val="7F0C7CF2"/>
    <w:rsid w:val="7F5F9C25"/>
    <w:rsid w:val="7F639C38"/>
    <w:rsid w:val="7F7E254B"/>
    <w:rsid w:val="7F7F95AC"/>
    <w:rsid w:val="7F86A185"/>
    <w:rsid w:val="7FB3ADB5"/>
    <w:rsid w:val="7FB636D7"/>
    <w:rsid w:val="7FB67BA8"/>
    <w:rsid w:val="7FBE34E4"/>
    <w:rsid w:val="7FDAD3D8"/>
    <w:rsid w:val="7FF29DDE"/>
    <w:rsid w:val="7FF7C401"/>
    <w:rsid w:val="7FF963C6"/>
    <w:rsid w:val="7FFB5504"/>
    <w:rsid w:val="7FFD4B76"/>
    <w:rsid w:val="7FFF2957"/>
    <w:rsid w:val="7FFF3F5B"/>
    <w:rsid w:val="7FFFC806"/>
    <w:rsid w:val="7FFFF723"/>
    <w:rsid w:val="8E7E2A14"/>
    <w:rsid w:val="917A55A8"/>
    <w:rsid w:val="93FFF893"/>
    <w:rsid w:val="973E5FC1"/>
    <w:rsid w:val="9B7FCF7F"/>
    <w:rsid w:val="9BFAC246"/>
    <w:rsid w:val="9C79A909"/>
    <w:rsid w:val="9EBF8803"/>
    <w:rsid w:val="9F7BB410"/>
    <w:rsid w:val="9FF10ED8"/>
    <w:rsid w:val="A0F6F35E"/>
    <w:rsid w:val="A7FFE76D"/>
    <w:rsid w:val="A9FABBD5"/>
    <w:rsid w:val="ABE8B63A"/>
    <w:rsid w:val="ABEF594C"/>
    <w:rsid w:val="ABF62A91"/>
    <w:rsid w:val="ADE72961"/>
    <w:rsid w:val="AFBF7F12"/>
    <w:rsid w:val="B3DF016D"/>
    <w:rsid w:val="B65FB990"/>
    <w:rsid w:val="BBBE9BAA"/>
    <w:rsid w:val="BBF9CE4F"/>
    <w:rsid w:val="BC9FE673"/>
    <w:rsid w:val="BD7CBF00"/>
    <w:rsid w:val="BDDD4F27"/>
    <w:rsid w:val="BDE5B2E4"/>
    <w:rsid w:val="BE95DCF2"/>
    <w:rsid w:val="BEC9AF7A"/>
    <w:rsid w:val="BEFE3E66"/>
    <w:rsid w:val="BF6D9A6D"/>
    <w:rsid w:val="BF7E605E"/>
    <w:rsid w:val="BFF529E9"/>
    <w:rsid w:val="BFF70E77"/>
    <w:rsid w:val="BFFB3847"/>
    <w:rsid w:val="BFFFBAB8"/>
    <w:rsid w:val="C4BF1D49"/>
    <w:rsid w:val="C67FFF9D"/>
    <w:rsid w:val="C7BADDDF"/>
    <w:rsid w:val="CAB61751"/>
    <w:rsid w:val="CD5F5EE4"/>
    <w:rsid w:val="CDFBFF15"/>
    <w:rsid w:val="CDFFD179"/>
    <w:rsid w:val="CEF5D678"/>
    <w:rsid w:val="CF9F8061"/>
    <w:rsid w:val="CFDF844C"/>
    <w:rsid w:val="CFEC7D10"/>
    <w:rsid w:val="D1AE43D3"/>
    <w:rsid w:val="D58B5F15"/>
    <w:rsid w:val="D7D9ABB8"/>
    <w:rsid w:val="D7DA98F4"/>
    <w:rsid w:val="D7F77179"/>
    <w:rsid w:val="DB2990CA"/>
    <w:rsid w:val="DBBD16E4"/>
    <w:rsid w:val="DBFBA7B9"/>
    <w:rsid w:val="DBFFBC3F"/>
    <w:rsid w:val="DC75A23F"/>
    <w:rsid w:val="DDBBEDEA"/>
    <w:rsid w:val="DDF66A02"/>
    <w:rsid w:val="DEAFA1DD"/>
    <w:rsid w:val="DED32A9C"/>
    <w:rsid w:val="DEDFEFBB"/>
    <w:rsid w:val="DF6FDC61"/>
    <w:rsid w:val="DF7B8DB9"/>
    <w:rsid w:val="DFBBAB65"/>
    <w:rsid w:val="DFBBDB8C"/>
    <w:rsid w:val="DFDF64FF"/>
    <w:rsid w:val="DFE7D80F"/>
    <w:rsid w:val="DFFF61E0"/>
    <w:rsid w:val="E3FE2D6F"/>
    <w:rsid w:val="E6CF9DBD"/>
    <w:rsid w:val="E6FD65F0"/>
    <w:rsid w:val="E7D70F77"/>
    <w:rsid w:val="E7DFC32D"/>
    <w:rsid w:val="E7E3136B"/>
    <w:rsid w:val="EA692E6C"/>
    <w:rsid w:val="EB9F06CE"/>
    <w:rsid w:val="EBE5DF86"/>
    <w:rsid w:val="EC5900DA"/>
    <w:rsid w:val="EDFEA411"/>
    <w:rsid w:val="EE53607D"/>
    <w:rsid w:val="EE7ADE9E"/>
    <w:rsid w:val="EEEFB5D9"/>
    <w:rsid w:val="EEEFFC44"/>
    <w:rsid w:val="EF3BC397"/>
    <w:rsid w:val="EF531AAA"/>
    <w:rsid w:val="EFBB93EE"/>
    <w:rsid w:val="EFDF0326"/>
    <w:rsid w:val="EFDFD7AE"/>
    <w:rsid w:val="F1CE4372"/>
    <w:rsid w:val="F2CFE46E"/>
    <w:rsid w:val="F3BB1B5D"/>
    <w:rsid w:val="F57D1AF4"/>
    <w:rsid w:val="F5D634B3"/>
    <w:rsid w:val="F6FDBDFC"/>
    <w:rsid w:val="F72F92EB"/>
    <w:rsid w:val="F773D77F"/>
    <w:rsid w:val="F77D8EF6"/>
    <w:rsid w:val="F7CF7514"/>
    <w:rsid w:val="F7F2E36F"/>
    <w:rsid w:val="F7F9FB5A"/>
    <w:rsid w:val="F7FFE252"/>
    <w:rsid w:val="F875C6AA"/>
    <w:rsid w:val="F96F4264"/>
    <w:rsid w:val="F9761125"/>
    <w:rsid w:val="F9931B62"/>
    <w:rsid w:val="F9A39FB8"/>
    <w:rsid w:val="F9DFD4AE"/>
    <w:rsid w:val="FAD4CC6B"/>
    <w:rsid w:val="FB7F5AD5"/>
    <w:rsid w:val="FBD788BC"/>
    <w:rsid w:val="FBF57FC5"/>
    <w:rsid w:val="FBFA043A"/>
    <w:rsid w:val="FC8D607A"/>
    <w:rsid w:val="FCA2312D"/>
    <w:rsid w:val="FCB56368"/>
    <w:rsid w:val="FCCC4B3D"/>
    <w:rsid w:val="FD7FFFB1"/>
    <w:rsid w:val="FD938FFE"/>
    <w:rsid w:val="FD9F08EF"/>
    <w:rsid w:val="FDAF7F2F"/>
    <w:rsid w:val="FDC60AB4"/>
    <w:rsid w:val="FDEF18F6"/>
    <w:rsid w:val="FDEF78F6"/>
    <w:rsid w:val="FE7E4E12"/>
    <w:rsid w:val="FEA5A765"/>
    <w:rsid w:val="FEB7D83E"/>
    <w:rsid w:val="FEBDEE3B"/>
    <w:rsid w:val="FECE8ECF"/>
    <w:rsid w:val="FEFE9071"/>
    <w:rsid w:val="FEFEA930"/>
    <w:rsid w:val="FEFF8B04"/>
    <w:rsid w:val="FF3E69FB"/>
    <w:rsid w:val="FF3E7665"/>
    <w:rsid w:val="FF3ED124"/>
    <w:rsid w:val="FF3FA66B"/>
    <w:rsid w:val="FF5B6AA9"/>
    <w:rsid w:val="FF6FB961"/>
    <w:rsid w:val="FF70B453"/>
    <w:rsid w:val="FF7E37F6"/>
    <w:rsid w:val="FF7F85BE"/>
    <w:rsid w:val="FF7FB951"/>
    <w:rsid w:val="FFAE9AD7"/>
    <w:rsid w:val="FFB730EC"/>
    <w:rsid w:val="FFBA8F86"/>
    <w:rsid w:val="FFBD7C45"/>
    <w:rsid w:val="FFC63872"/>
    <w:rsid w:val="FFD7288F"/>
    <w:rsid w:val="FFDF740C"/>
    <w:rsid w:val="FFDFCA71"/>
    <w:rsid w:val="FFEF5F74"/>
    <w:rsid w:val="FFF6C54E"/>
    <w:rsid w:val="FFFBC33C"/>
    <w:rsid w:val="FFFEF2CD"/>
    <w:rsid w:val="FFFFAC03"/>
    <w:rsid w:val="FFFFD1D8"/>
    <w:rsid w:val="FFFFE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99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9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4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qFormat/>
    <w:uiPriority w:val="99"/>
    <w:pPr>
      <w:jc w:val="left"/>
    </w:pPr>
  </w:style>
  <w:style w:type="paragraph" w:styleId="6">
    <w:name w:val="Plain Text"/>
    <w:basedOn w:val="1"/>
    <w:link w:val="20"/>
    <w:qFormat/>
    <w:uiPriority w:val="99"/>
    <w:rPr>
      <w:rFonts w:ascii="宋体" w:hAnsi="Courier New" w:eastAsia="宋体" w:cs="Courier New"/>
      <w:szCs w:val="21"/>
    </w:rPr>
  </w:style>
  <w:style w:type="paragraph" w:styleId="7">
    <w:name w:val="Balloon Text"/>
    <w:basedOn w:val="1"/>
    <w:link w:val="21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1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5">
    <w:name w:val="Hyperlink"/>
    <w:basedOn w:val="14"/>
    <w:semiHidden/>
    <w:unhideWhenUsed/>
    <w:qFormat/>
    <w:uiPriority w:val="99"/>
    <w:rPr>
      <w:color w:val="0000FF"/>
      <w:u w:val="single"/>
    </w:rPr>
  </w:style>
  <w:style w:type="character" w:styleId="16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styleId="17">
    <w:name w:val="annotation reference"/>
    <w:basedOn w:val="14"/>
    <w:semiHidden/>
    <w:unhideWhenUsed/>
    <w:qFormat/>
    <w:uiPriority w:val="99"/>
    <w:rPr>
      <w:sz w:val="21"/>
      <w:szCs w:val="21"/>
    </w:rPr>
  </w:style>
  <w:style w:type="character" w:customStyle="1" w:styleId="18">
    <w:name w:val="页眉 Char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Char"/>
    <w:basedOn w:val="14"/>
    <w:link w:val="8"/>
    <w:qFormat/>
    <w:uiPriority w:val="99"/>
    <w:rPr>
      <w:sz w:val="18"/>
      <w:szCs w:val="18"/>
    </w:rPr>
  </w:style>
  <w:style w:type="character" w:customStyle="1" w:styleId="20">
    <w:name w:val="纯文本 Char"/>
    <w:basedOn w:val="14"/>
    <w:link w:val="6"/>
    <w:qFormat/>
    <w:uiPriority w:val="99"/>
    <w:rPr>
      <w:rFonts w:ascii="宋体" w:hAnsi="Courier New" w:eastAsia="宋体" w:cs="Courier New"/>
      <w:szCs w:val="21"/>
    </w:rPr>
  </w:style>
  <w:style w:type="character" w:customStyle="1" w:styleId="21">
    <w:name w:val="批注框文本 Char"/>
    <w:basedOn w:val="14"/>
    <w:link w:val="7"/>
    <w:semiHidden/>
    <w:qFormat/>
    <w:uiPriority w:val="99"/>
    <w:rPr>
      <w:sz w:val="18"/>
      <w:szCs w:val="18"/>
    </w:rPr>
  </w:style>
  <w:style w:type="character" w:customStyle="1" w:styleId="22">
    <w:name w:val="标题 1 Char"/>
    <w:basedOn w:val="14"/>
    <w:link w:val="2"/>
    <w:qFormat/>
    <w:uiPriority w:val="99"/>
    <w:rPr>
      <w:rFonts w:ascii="Times New Roman" w:hAnsi="Times New Roman" w:eastAsia="宋体" w:cs="Times New Roman"/>
      <w:b/>
      <w:bCs/>
      <w:kern w:val="44"/>
      <w:sz w:val="44"/>
      <w:szCs w:val="44"/>
      <w:lang w:val="zh-CN" w:eastAsia="zh-CN"/>
    </w:rPr>
  </w:style>
  <w:style w:type="character" w:customStyle="1" w:styleId="23">
    <w:name w:val="标题 2 Char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CHINA</Company>
  <Pages>6</Pages>
  <Words>410</Words>
  <Characters>2339</Characters>
  <Lines>19</Lines>
  <Paragraphs>5</Paragraphs>
  <TotalTime>5</TotalTime>
  <ScaleCrop>false</ScaleCrop>
  <LinksUpToDate>false</LinksUpToDate>
  <CharactersWithSpaces>2744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2020-12-28T12:01:00Z</dcterms:created>
  <dc:creator>20171117</dc:creator>
  <cp:lastModifiedBy>官方提醒</cp:lastModifiedBy>
  <cp:lastPrinted>2018-11-27T09:29:00Z</cp:lastPrinted>
  <dcterms:modified xsi:type="dcterms:W3CDTF">2021-01-22T06:27:53Z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