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738A" w14:textId="6D8F145F" w:rsidR="00EC2E59" w:rsidRPr="00891AF6" w:rsidRDefault="00891AF6" w:rsidP="00E31FB5">
      <w:pPr>
        <w:jc w:val="center"/>
        <w:rPr>
          <w:color w:val="EE0000"/>
        </w:rPr>
      </w:pPr>
      <w:r w:rsidRPr="00891AF6">
        <w:rPr>
          <w:color w:val="EE0000"/>
        </w:rPr>
        <w:t>1</w:t>
      </w:r>
    </w:p>
    <w:p w14:paraId="2BD415E7" w14:textId="77777777" w:rsidR="008F5517" w:rsidRDefault="00E31FB5" w:rsidP="00E31FB5">
      <w:pPr>
        <w:jc w:val="center"/>
      </w:pPr>
      <w:r w:rsidRPr="00E31FB5">
        <w:drawing>
          <wp:inline distT="0" distB="0" distL="0" distR="0" wp14:anchorId="6418DF04" wp14:editId="29309098">
            <wp:extent cx="5119200" cy="2561857"/>
            <wp:effectExtent l="0" t="0" r="5715" b="0"/>
            <wp:docPr id="11108104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5132" cy="256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A54C7D" w14:textId="376F6F48" w:rsidR="00E31FB5" w:rsidRDefault="00E31FB5" w:rsidP="00E31FB5">
      <w:pPr>
        <w:jc w:val="center"/>
        <w:rPr>
          <w:color w:val="EE0000"/>
        </w:rPr>
      </w:pPr>
      <w:r w:rsidRPr="008F5517">
        <w:rPr>
          <w:color w:val="EE0000"/>
        </w:rPr>
        <w:t xml:space="preserve"> </w:t>
      </w:r>
      <w:r w:rsidR="008F5517">
        <w:rPr>
          <w:color w:val="EE0000"/>
        </w:rPr>
        <w:t>Sichere Sicherung, gibt es auch eine Unsichere Sicherung??</w:t>
      </w:r>
    </w:p>
    <w:p w14:paraId="1204CAEC" w14:textId="5E065478" w:rsidR="008F5517" w:rsidRPr="008F5517" w:rsidRDefault="008F5517" w:rsidP="00E31FB5">
      <w:pPr>
        <w:jc w:val="center"/>
        <w:rPr>
          <w:color w:val="EE0000"/>
        </w:rPr>
      </w:pPr>
      <w:r>
        <w:rPr>
          <w:color w:val="EE0000"/>
        </w:rPr>
        <w:t>Sicherung einlesen, auch mit Hintergrund</w:t>
      </w:r>
    </w:p>
    <w:p w14:paraId="5A46CB24" w14:textId="1617670B" w:rsidR="00E31FB5" w:rsidRDefault="00891AF6" w:rsidP="00E31FB5">
      <w:pPr>
        <w:jc w:val="center"/>
      </w:pPr>
      <w:r w:rsidRPr="00891AF6">
        <w:rPr>
          <w:color w:val="EE0000"/>
        </w:rPr>
        <w:t>2</w:t>
      </w:r>
      <w:r w:rsidR="00E31FB5" w:rsidRPr="00891AF6">
        <w:rPr>
          <w:color w:val="EE0000"/>
        </w:rPr>
        <w:t xml:space="preserve"> </w:t>
      </w:r>
      <w:r>
        <w:t xml:space="preserve">   </w:t>
      </w:r>
      <w:r w:rsidRPr="00891AF6">
        <w:rPr>
          <w:noProof/>
          <w:sz w:val="28"/>
          <w:szCs w:val="28"/>
        </w:rPr>
        <w:drawing>
          <wp:inline distT="0" distB="0" distL="0" distR="0" wp14:anchorId="39895F20" wp14:editId="66131056">
            <wp:extent cx="1760560" cy="3816626"/>
            <wp:effectExtent l="0" t="0" r="0" b="0"/>
            <wp:docPr id="108563191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375" cy="386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Pr="00891AF6">
        <w:rPr>
          <w:color w:val="EE0000"/>
        </w:rPr>
        <w:t>3</w:t>
      </w:r>
      <w:r w:rsidR="00E31FB5">
        <w:t xml:space="preserve">  </w:t>
      </w:r>
      <w:r w:rsidR="00E31FB5">
        <w:rPr>
          <w:noProof/>
        </w:rPr>
        <w:drawing>
          <wp:inline distT="0" distB="0" distL="0" distR="0" wp14:anchorId="5929FFB8" wp14:editId="0C15FBCA">
            <wp:extent cx="2361538" cy="3777107"/>
            <wp:effectExtent l="0" t="0" r="1270" b="0"/>
            <wp:docPr id="6219413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994" cy="381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2F40" w14:textId="03F4CCCE" w:rsidR="00E31FB5" w:rsidRPr="00E31FB5" w:rsidRDefault="00E31FB5" w:rsidP="00891AF6">
      <w:pPr>
        <w:jc w:val="center"/>
        <w:rPr>
          <w:color w:val="EE0000"/>
          <w:sz w:val="28"/>
          <w:szCs w:val="28"/>
        </w:rPr>
      </w:pPr>
      <w:r w:rsidRPr="00E31FB5">
        <w:rPr>
          <w:color w:val="EE0000"/>
          <w:sz w:val="28"/>
          <w:szCs w:val="28"/>
        </w:rPr>
        <w:t xml:space="preserve">Sicherung und Einstellungen </w:t>
      </w:r>
      <w:r>
        <w:rPr>
          <w:color w:val="EE0000"/>
          <w:sz w:val="28"/>
          <w:szCs w:val="28"/>
        </w:rPr>
        <w:t>trennen.</w:t>
      </w:r>
      <w:r w:rsidR="009463EC">
        <w:rPr>
          <w:color w:val="EE0000"/>
          <w:sz w:val="28"/>
          <w:szCs w:val="28"/>
        </w:rPr>
        <w:t xml:space="preserve"> Statt Dokument ablegen, speichern.</w:t>
      </w:r>
      <w:r w:rsidR="009463EC">
        <w:rPr>
          <w:color w:val="EE0000"/>
          <w:sz w:val="28"/>
          <w:szCs w:val="28"/>
        </w:rPr>
        <w:br/>
        <w:t>Einheitliche Begriffe verwenden!</w:t>
      </w:r>
    </w:p>
    <w:p w14:paraId="5379BFA3" w14:textId="77777777" w:rsidR="00E31FB5" w:rsidRDefault="00E31FB5" w:rsidP="00E31FB5">
      <w:pPr>
        <w:jc w:val="center"/>
        <w:rPr>
          <w:color w:val="EE0000"/>
          <w:sz w:val="28"/>
          <w:szCs w:val="28"/>
        </w:rPr>
      </w:pPr>
    </w:p>
    <w:p w14:paraId="0A605756" w14:textId="77777777" w:rsidR="00891AF6" w:rsidRDefault="00891AF6" w:rsidP="00E31FB5">
      <w:pPr>
        <w:jc w:val="center"/>
        <w:rPr>
          <w:color w:val="EE0000"/>
          <w:sz w:val="28"/>
          <w:szCs w:val="28"/>
        </w:rPr>
      </w:pPr>
    </w:p>
    <w:p w14:paraId="71321382" w14:textId="7DB6FB64" w:rsidR="00891AF6" w:rsidRDefault="00891AF6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6FD72888" w14:textId="77777777" w:rsidR="00891AF6" w:rsidRDefault="00891AF6" w:rsidP="00E31FB5">
      <w:pPr>
        <w:jc w:val="center"/>
        <w:rPr>
          <w:color w:val="EE0000"/>
          <w:sz w:val="28"/>
          <w:szCs w:val="28"/>
        </w:rPr>
      </w:pPr>
    </w:p>
    <w:p w14:paraId="4DE5A34F" w14:textId="2C3AD754" w:rsidR="00891AF6" w:rsidRDefault="00891AF6" w:rsidP="00E31FB5">
      <w:pPr>
        <w:jc w:val="center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4</w:t>
      </w:r>
    </w:p>
    <w:p w14:paraId="2CD17085" w14:textId="2D831CA0" w:rsidR="00E31FB5" w:rsidRDefault="00E31FB5" w:rsidP="00E31FB5">
      <w:pPr>
        <w:jc w:val="center"/>
        <w:rPr>
          <w:color w:val="EE0000"/>
          <w:sz w:val="28"/>
          <w:szCs w:val="28"/>
        </w:rPr>
      </w:pPr>
      <w:r w:rsidRPr="00E31FB5">
        <w:rPr>
          <w:color w:val="EE0000"/>
          <w:sz w:val="28"/>
          <w:szCs w:val="28"/>
        </w:rPr>
        <w:drawing>
          <wp:inline distT="0" distB="0" distL="0" distR="0" wp14:anchorId="19EDEF8F" wp14:editId="6812142A">
            <wp:extent cx="6750685" cy="3466465"/>
            <wp:effectExtent l="0" t="0" r="0" b="635"/>
            <wp:docPr id="18605175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17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93CB" w14:textId="020DB5B4" w:rsidR="00E31FB5" w:rsidRDefault="00E31FB5" w:rsidP="00E31FB5">
      <w:pPr>
        <w:jc w:val="center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Es sollte nur das Menü geöffnet werden</w:t>
      </w:r>
      <w:r w:rsidR="00891AF6">
        <w:rPr>
          <w:color w:val="EE0000"/>
          <w:sz w:val="28"/>
          <w:szCs w:val="28"/>
        </w:rPr>
        <w:t>,</w:t>
      </w:r>
      <w:r>
        <w:rPr>
          <w:color w:val="EE0000"/>
          <w:sz w:val="28"/>
          <w:szCs w:val="28"/>
        </w:rPr>
        <w:t xml:space="preserve"> was ich ausgewählt habe. </w:t>
      </w:r>
      <w:r w:rsidR="00891AF6">
        <w:rPr>
          <w:color w:val="EE0000"/>
          <w:sz w:val="28"/>
          <w:szCs w:val="28"/>
        </w:rPr>
        <w:br/>
      </w:r>
      <w:r>
        <w:rPr>
          <w:color w:val="EE0000"/>
          <w:sz w:val="28"/>
          <w:szCs w:val="28"/>
        </w:rPr>
        <w:t xml:space="preserve">So kommt man in Versuchung noch andere z.B Frage an… auszuwählen </w:t>
      </w:r>
      <w:r w:rsidR="00891AF6">
        <w:rPr>
          <w:color w:val="EE0000"/>
          <w:sz w:val="28"/>
          <w:szCs w:val="28"/>
        </w:rPr>
        <w:br/>
      </w:r>
      <w:r>
        <w:rPr>
          <w:color w:val="EE0000"/>
          <w:sz w:val="28"/>
          <w:szCs w:val="28"/>
        </w:rPr>
        <w:t>und denkt das kann ich ja zusammen speichern</w:t>
      </w:r>
    </w:p>
    <w:p w14:paraId="33312F30" w14:textId="77777777" w:rsidR="00E31FB5" w:rsidRDefault="00E31FB5" w:rsidP="00E31FB5">
      <w:pPr>
        <w:jc w:val="center"/>
        <w:rPr>
          <w:color w:val="EE0000"/>
          <w:sz w:val="28"/>
          <w:szCs w:val="28"/>
        </w:rPr>
      </w:pPr>
    </w:p>
    <w:p w14:paraId="7C1BE96E" w14:textId="3D40F57B" w:rsidR="00E31FB5" w:rsidRDefault="00E828FD" w:rsidP="00E31FB5">
      <w:pPr>
        <w:jc w:val="center"/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6542B" wp14:editId="53D27D9E">
                <wp:simplePos x="0" y="0"/>
                <wp:positionH relativeFrom="column">
                  <wp:posOffset>4423936</wp:posOffset>
                </wp:positionH>
                <wp:positionV relativeFrom="paragraph">
                  <wp:posOffset>465730</wp:posOffset>
                </wp:positionV>
                <wp:extent cx="611946" cy="141633"/>
                <wp:effectExtent l="19050" t="76200" r="0" b="29845"/>
                <wp:wrapNone/>
                <wp:docPr id="1707904982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946" cy="141633"/>
                        </a:xfrm>
                        <a:prstGeom prst="straightConnector1">
                          <a:avLst/>
                        </a:prstGeom>
                        <a:ln w="317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7B5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348.35pt;margin-top:36.65pt;width:48.2pt;height:11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" strokecolor="#e00" strokeweight="2.5pt">
                <v:stroke endarrow="block" joinstyle="miter"/>
              </v:shape>
            </w:pict>
          </mc:Fallback>
        </mc:AlternateContent>
      </w:r>
      <w:r w:rsidR="00F87DEC" w:rsidRPr="00F87DEC">
        <w:rPr>
          <w:color w:val="EE0000"/>
          <w:sz w:val="28"/>
          <w:szCs w:val="28"/>
        </w:rPr>
        <w:drawing>
          <wp:inline distT="0" distB="0" distL="0" distR="0" wp14:anchorId="30F1A336" wp14:editId="348DB589">
            <wp:extent cx="6750685" cy="3392170"/>
            <wp:effectExtent l="0" t="0" r="0" b="0"/>
            <wp:docPr id="1720658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80B4" w14:textId="0F9310AE" w:rsidR="00E31FB5" w:rsidRDefault="00F87DEC" w:rsidP="00E31FB5">
      <w:pPr>
        <w:jc w:val="center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Button überlagern</w:t>
      </w:r>
      <w:r w:rsidR="00E828FD">
        <w:rPr>
          <w:color w:val="EE0000"/>
          <w:sz w:val="28"/>
          <w:szCs w:val="28"/>
        </w:rPr>
        <w:t xml:space="preserve"> sich</w:t>
      </w:r>
    </w:p>
    <w:p w14:paraId="72F003E4" w14:textId="77777777" w:rsidR="00E31FB5" w:rsidRDefault="00E31FB5" w:rsidP="00E31FB5">
      <w:pPr>
        <w:jc w:val="center"/>
        <w:rPr>
          <w:color w:val="EE0000"/>
          <w:sz w:val="28"/>
          <w:szCs w:val="28"/>
        </w:rPr>
      </w:pPr>
    </w:p>
    <w:p w14:paraId="7A155973" w14:textId="77777777" w:rsidR="00D15D23" w:rsidRDefault="00D15D23" w:rsidP="00E31FB5">
      <w:pPr>
        <w:jc w:val="center"/>
        <w:rPr>
          <w:color w:val="EE0000"/>
          <w:sz w:val="28"/>
          <w:szCs w:val="28"/>
        </w:rPr>
      </w:pPr>
    </w:p>
    <w:p w14:paraId="74FAAF47" w14:textId="3494C62B" w:rsidR="00D15D23" w:rsidRDefault="00D15D23" w:rsidP="00E31FB5">
      <w:pPr>
        <w:jc w:val="center"/>
        <w:rPr>
          <w:color w:val="EE0000"/>
          <w:sz w:val="28"/>
          <w:szCs w:val="28"/>
        </w:rPr>
      </w:pPr>
      <w:r w:rsidRPr="00D15D23">
        <w:rPr>
          <w:color w:val="EE0000"/>
          <w:sz w:val="28"/>
          <w:szCs w:val="28"/>
        </w:rPr>
        <w:drawing>
          <wp:inline distT="0" distB="0" distL="0" distR="0" wp14:anchorId="4A83295A" wp14:editId="6D5C9E5C">
            <wp:extent cx="6750685" cy="3160395"/>
            <wp:effectExtent l="0" t="0" r="0" b="1905"/>
            <wp:docPr id="2400343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04BB" w14:textId="0339E003" w:rsidR="00E31FB5" w:rsidRDefault="00D15D23" w:rsidP="00E31FB5">
      <w:pPr>
        <w:jc w:val="center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Hier Möglichkeit auch gleich eine Frage zu dem Termin eintragen</w:t>
      </w:r>
    </w:p>
    <w:p w14:paraId="098939D1" w14:textId="77777777" w:rsidR="00E31FB5" w:rsidRDefault="00E31FB5" w:rsidP="00E31FB5">
      <w:pPr>
        <w:jc w:val="center"/>
        <w:rPr>
          <w:color w:val="EE0000"/>
          <w:sz w:val="28"/>
          <w:szCs w:val="28"/>
        </w:rPr>
      </w:pPr>
    </w:p>
    <w:p w14:paraId="53662D36" w14:textId="77777777" w:rsidR="00E31FB5" w:rsidRPr="00E31FB5" w:rsidRDefault="00E31FB5" w:rsidP="00E31FB5">
      <w:pPr>
        <w:jc w:val="center"/>
        <w:rPr>
          <w:color w:val="EE0000"/>
          <w:sz w:val="28"/>
          <w:szCs w:val="28"/>
        </w:rPr>
      </w:pPr>
    </w:p>
    <w:sectPr w:rsidR="00E31FB5" w:rsidRPr="00E31FB5" w:rsidSect="00E31FB5">
      <w:pgSz w:w="11906" w:h="16838"/>
      <w:pgMar w:top="709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B5"/>
    <w:rsid w:val="00891AF6"/>
    <w:rsid w:val="008F5517"/>
    <w:rsid w:val="009463EC"/>
    <w:rsid w:val="00C53C53"/>
    <w:rsid w:val="00D15D23"/>
    <w:rsid w:val="00DB3F73"/>
    <w:rsid w:val="00E31FB5"/>
    <w:rsid w:val="00E828FD"/>
    <w:rsid w:val="00EC2E59"/>
    <w:rsid w:val="00F8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564A"/>
  <w15:chartTrackingRefBased/>
  <w15:docId w15:val="{724D9261-C424-45A6-8665-1C335F62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1F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1F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1F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1F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1F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1F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1F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1F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1F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1F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Lothar Ullrich</dc:creator>
  <cp:keywords/>
  <dc:description/>
  <cp:lastModifiedBy>Lothar Ullrich</cp:lastModifiedBy>
  <cp:revision>5</cp:revision>
  <dcterms:created xsi:type="dcterms:W3CDTF">2026-08-27T12:30:00Z</dcterms:created>
  <dcterms:modified xsi:type="dcterms:W3CDTF">2026-08-27T13:44:00Z</dcterms:modified>
</cp:coreProperties>
</file>