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sz w:val="32"/>
          <w:szCs w:val="24"/>
        </w:rPr>
      </w:pPr>
    </w:p>
    <w:p>
      <w:pPr>
        <w:spacing w:after="0"/>
        <w:ind w:left="163"/>
        <w:jc w:val="center"/>
      </w:pPr>
      <w:r>
        <w:rPr>
          <w:rFonts w:ascii="Times New Roman" w:hAnsi="Times New Roman" w:eastAsia="Times New Roman" w:cs="Times New Roman"/>
          <w:sz w:val="24"/>
        </w:rPr>
        <w:t>МИНИСТЕРСТВО НАУКИ И ВЫСШЕГО ОБРАЗОВАНИЯ РОССИЙСКОЙ ФЕДЕРАЦИИ</w:t>
      </w:r>
    </w:p>
    <w:p>
      <w:pPr>
        <w:spacing w:after="118"/>
        <w:ind w:right="12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37"/>
        <w:ind w:left="10" w:right="77" w:hanging="10"/>
        <w:jc w:val="center"/>
      </w:pPr>
      <w:r>
        <w:rPr>
          <w:rFonts w:ascii="Times New Roman" w:hAnsi="Times New Roman" w:eastAsia="Times New Roman" w:cs="Times New Roman"/>
          <w:sz w:val="20"/>
        </w:rPr>
        <w:t xml:space="preserve">ФЕДЕРАЛЬНОЕ ГОСУДАРСТВЕННОЕ АВТОНОМНОЕ  </w:t>
      </w:r>
    </w:p>
    <w:p>
      <w:pPr>
        <w:spacing w:after="78"/>
        <w:ind w:left="10" w:right="80" w:hanging="10"/>
        <w:jc w:val="center"/>
      </w:pPr>
      <w:r>
        <w:rPr>
          <w:rFonts w:ascii="Times New Roman" w:hAnsi="Times New Roman" w:eastAsia="Times New Roman" w:cs="Times New Roman"/>
          <w:sz w:val="20"/>
        </w:rPr>
        <w:t xml:space="preserve">ОБРАЗОВАТЕЛЬНОЕ УЧРЕЖДЕНИЕ ВЫСШЕГО ОБРАЗОВАНИЯ </w:t>
      </w:r>
    </w:p>
    <w:p>
      <w:pPr>
        <w:spacing w:after="405" w:line="297" w:lineRule="auto"/>
        <w:ind w:left="339" w:right="351"/>
        <w:jc w:val="center"/>
      </w:pPr>
      <w:r>
        <w:rPr>
          <w:rFonts w:ascii="Times New Roman" w:hAnsi="Times New Roman" w:eastAsia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spacing w:after="153"/>
        <w:ind w:right="79"/>
        <w:jc w:val="center"/>
      </w:pPr>
      <w:r>
        <w:rPr>
          <w:rFonts w:ascii="Times New Roman" w:hAnsi="Times New Roman" w:eastAsia="Times New Roman" w:cs="Times New Roman"/>
          <w:sz w:val="28"/>
        </w:rPr>
        <w:t>ФАКУЛЬТЕТ ПРОГРАММНОЙ ИНЖЕНЕРИИ И КОМПЬЮТЕРНОЙ ТЕХНИКИ</w:t>
      </w:r>
    </w:p>
    <w:p>
      <w:pPr>
        <w:spacing w:after="150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153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97"/>
        <w:ind w:right="2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pStyle w:val="3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№5</w:t>
      </w:r>
    </w:p>
    <w:p>
      <w:pPr>
        <w:spacing w:after="56"/>
        <w:ind w:left="10" w:right="75" w:hanging="10"/>
        <w:jc w:val="center"/>
      </w:pPr>
      <w:r>
        <w:rPr>
          <w:rFonts w:ascii="Times New Roman" w:hAnsi="Times New Roman" w:eastAsia="Times New Roman" w:cs="Times New Roman"/>
          <w:sz w:val="32"/>
        </w:rPr>
        <w:t>по дисциплине</w:t>
      </w:r>
    </w:p>
    <w:p>
      <w:pPr>
        <w:spacing w:after="0"/>
        <w:ind w:left="10" w:right="76" w:hanging="10"/>
        <w:jc w:val="center"/>
      </w:pPr>
      <w:r>
        <w:rPr>
          <w:rFonts w:ascii="Times New Roman" w:hAnsi="Times New Roman" w:eastAsia="Times New Roman" w:cs="Times New Roman"/>
          <w:sz w:val="32"/>
        </w:rPr>
        <w:t>«Основы профессиональной деятельности»</w:t>
      </w:r>
    </w:p>
    <w:p>
      <w:pPr>
        <w:spacing w:after="55"/>
        <w:ind w:left="8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 </w:t>
      </w:r>
    </w:p>
    <w:p>
      <w:pPr>
        <w:spacing w:after="0"/>
        <w:ind w:left="10" w:right="73" w:hanging="10"/>
        <w:jc w:val="center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32"/>
        </w:rPr>
        <w:t xml:space="preserve">Вариант № </w:t>
      </w:r>
      <w:r>
        <w:rPr>
          <w:rFonts w:hint="default" w:ascii="Times New Roman" w:hAnsi="Times New Roman" w:eastAsia="Times New Roman" w:cs="Times New Roman"/>
          <w:sz w:val="32"/>
          <w:lang w:val="ru-RU"/>
        </w:rPr>
        <w:t>11516</w:t>
      </w:r>
    </w:p>
    <w:p>
      <w:pPr>
        <w:spacing w:after="153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0"/>
        <w:jc w:val="right"/>
      </w:pPr>
      <w:r>
        <w:rPr>
          <w:b/>
          <w:sz w:val="32"/>
        </w:rPr>
        <w:t xml:space="preserve"> </w:t>
      </w: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Выполнил: </w:t>
      </w:r>
    </w:p>
    <w:p>
      <w:pPr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Студент группы P311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wordWrap w:val="0"/>
        <w:spacing w:after="26"/>
        <w:ind w:left="10" w:right="5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Бободжонов Комронджон</w:t>
      </w:r>
    </w:p>
    <w:p>
      <w:pPr>
        <w:spacing w:after="26"/>
        <w:ind w:left="10" w:right="58" w:hanging="10"/>
        <w:jc w:val="right"/>
      </w:pPr>
    </w:p>
    <w:p>
      <w:pPr>
        <w:spacing w:after="12"/>
        <w:ind w:left="10" w:right="56" w:hanging="10"/>
        <w:jc w:val="right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Преподаватель: 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Ткешелашвили Н.М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6"/>
          <w:szCs w:val="36"/>
          <w:shd w:val="clear" w:color="auto" w:fill="auto"/>
        </w:rPr>
        <w:t>.</w:t>
      </w: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right="58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0"/>
        <w:ind w:left="10" w:right="58" w:hanging="10"/>
        <w:jc w:val="right"/>
      </w:pPr>
    </w:p>
    <w:p>
      <w:pPr>
        <w:spacing w:after="2724"/>
        <w:rPr>
          <w:color w:val="767171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color w:val="767171"/>
        </w:rPr>
        <w:t xml:space="preserve">Санкт-Петербург, 2023 г. </w:t>
      </w:r>
    </w:p>
    <w:p>
      <w:pPr>
        <w:pStyle w:val="3"/>
        <w:ind w:left="-5"/>
        <w:rPr>
          <w:lang w:val="ru-RU"/>
        </w:rPr>
      </w:pPr>
      <w:r>
        <w:rPr>
          <w:lang w:val="ru-RU"/>
        </w:rPr>
        <w:t>Содержание</w:t>
      </w:r>
    </w:p>
    <w:p/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fldChar w:fldCharType="begin"/>
      </w:r>
      <w:r>
        <w:instrText xml:space="preserve"> HYPERLINK \l "_Toc127641422" </w:instrText>
      </w:r>
      <w:r>
        <w:fldChar w:fldCharType="separate"/>
      </w:r>
      <w:r>
        <w:rPr>
          <w:rStyle w:val="6"/>
          <w:rFonts w:eastAsia="Calibri"/>
          <w:lang w:val="ru-RU"/>
        </w:rPr>
        <w:t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"_Toc127641423" </w:instrText>
      </w:r>
      <w:r>
        <w:fldChar w:fldCharType="separate"/>
      </w:r>
      <w:r>
        <w:rPr>
          <w:rStyle w:val="6"/>
          <w:rFonts w:eastAsia="Calibri"/>
          <w:lang w:val="ru-RU"/>
        </w:rPr>
        <w:t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"_Toc127641424" </w:instrText>
      </w:r>
      <w:r>
        <w:fldChar w:fldCharType="separate"/>
      </w:r>
      <w:r>
        <w:rPr>
          <w:rStyle w:val="6"/>
          <w:rFonts w:eastAsia="Calibri"/>
          <w:lang w:val="ru-RU"/>
        </w:rPr>
        <w:t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10456"/>
        </w:tabs>
        <w:rPr>
          <w:rFonts w:ascii="Calibri" w:hAnsi="Calibri"/>
          <w:color w:val="auto"/>
          <w:sz w:val="22"/>
          <w:lang w:val="ru-RU" w:eastAsia="ru-RU"/>
        </w:rPr>
      </w:pPr>
      <w:r>
        <w:fldChar w:fldCharType="begin"/>
      </w:r>
      <w:r>
        <w:instrText xml:space="preserve"> HYPERLINK \l "_Toc127641425" </w:instrText>
      </w:r>
      <w:r>
        <w:fldChar w:fldCharType="separate"/>
      </w:r>
      <w:r>
        <w:rPr>
          <w:rStyle w:val="6"/>
          <w:rFonts w:eastAsia="Calibri"/>
          <w:lang w:val="ru-RU"/>
        </w:rPr>
        <w:t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after="157"/>
      </w:pPr>
      <w:r>
        <w:rPr>
          <w:rFonts w:ascii="Times New Roman" w:hAnsi="Times New Roman" w:eastAsia="Times New Roman" w:cs="Times New Roman"/>
          <w:b/>
          <w:sz w:val="36"/>
        </w:rPr>
        <w:t xml:space="preserve"> </w:t>
      </w:r>
    </w:p>
    <w:p>
      <w:pPr>
        <w:pStyle w:val="2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</w:r>
      <w:r>
        <w:rPr>
          <w:b/>
          <w:sz w:val="24"/>
          <w:lang w:val="ru-RU"/>
        </w:rPr>
        <w:t xml:space="preserve"> </w:t>
      </w:r>
    </w:p>
    <w:p>
      <w:pPr>
        <w:pStyle w:val="2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>
      <w:pPr>
        <w:pStyle w:val="2"/>
        <w:rPr>
          <w:sz w:val="24"/>
          <w:szCs w:val="24"/>
          <w:lang w:val="ru-RU"/>
        </w:rPr>
      </w:pPr>
      <w:r>
        <w:rPr>
          <w:lang w:val="ru-RU"/>
        </w:rPr>
        <w:br w:type="page"/>
      </w:r>
    </w:p>
    <w:p>
      <w:pPr>
        <w:pStyle w:val="2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t>Текст задания</w:t>
      </w:r>
      <w:bookmarkEnd w:id="0"/>
    </w:p>
    <w:p>
      <w:pPr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eastAsia="ru-RU"/>
        </w:rPr>
      </w:pPr>
    </w:p>
    <w:p>
      <w:p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numPr>
          <w:ilvl w:val="0"/>
          <w:numId w:val="1"/>
        </w:numPr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Программа осуществляет асинхронный ввод данных с ВУ-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1</w:t>
      </w:r>
    </w:p>
    <w:p>
      <w:pPr>
        <w:numPr>
          <w:ilvl w:val="0"/>
          <w:numId w:val="1"/>
        </w:numPr>
        <w:ind w:right="1677"/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Программа начинается с адреса 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58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F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 Размещаемая строка находится по адресу 5</w:t>
      </w:r>
      <w:r>
        <w:rPr>
          <w:rFonts w:hint="default"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en-US" w:eastAsia="ru-RU"/>
        </w:rPr>
        <w:t>F3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vertAlign w:val="subscript"/>
          <w:lang w:eastAsia="ru-RU"/>
        </w:rPr>
        <w:t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.</w:t>
      </w:r>
    </w:p>
    <w:p>
      <w:pPr>
        <w:numPr>
          <w:ilvl w:val="0"/>
          <w:numId w:val="1"/>
        </w:numPr>
        <w:ind w:right="1677"/>
      </w:pPr>
      <w:bookmarkStart w:id="2" w:name="_GoBack"/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Строка должна быть представлена в кодировке ISO-8859-5.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>
      <w:pPr>
        <w:numPr>
          <w:ilvl w:val="0"/>
          <w:numId w:val="0"/>
        </w:numPr>
        <w:ind w:left="360" w:leftChars="0" w:right="1677" w:rightChars="0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eastAsia="ru-RU"/>
        </w:rPr>
      </w:pPr>
    </w:p>
    <w:bookmarkEnd w:id="2"/>
    <w:p>
      <w:pPr>
        <w:pStyle w:val="17"/>
        <w:rPr>
          <w:rFonts w:ascii="Times New Roman" w:hAnsi="Times New Roman" w:cs="Times New Roman"/>
        </w:rPr>
      </w:pPr>
    </w:p>
    <w:p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044"/>
        <w:gridCol w:w="2126"/>
        <w:gridCol w:w="4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Адрес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Содержимое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Мнемоника</w:t>
            </w:r>
          </w:p>
        </w:tc>
        <w:tc>
          <w:tcPr>
            <w:tcW w:w="4105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2"/>
                <w:szCs w:val="40"/>
              </w:rPr>
            </w:pPr>
            <w:r>
              <w:rPr>
                <w:rFonts w:ascii="Cambria" w:hAnsi="Cambria"/>
                <w:sz w:val="22"/>
                <w:szCs w:val="40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44"/>
                <w:lang w:val="en-US"/>
              </w:rPr>
            </w:pPr>
            <w:r>
              <w:rPr>
                <w:rFonts w:hint="default" w:ascii="Cambria" w:hAnsi="Cambria"/>
                <w:sz w:val="24"/>
                <w:szCs w:val="44"/>
                <w:lang w:val="ru-RU"/>
              </w:rPr>
              <w:t>58</w:t>
            </w:r>
            <w:r>
              <w:rPr>
                <w:rFonts w:hint="default" w:ascii="Cambria" w:hAnsi="Cambria"/>
                <w:sz w:val="24"/>
                <w:szCs w:val="44"/>
                <w:lang w:val="en-US"/>
              </w:rPr>
              <w:t>F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4"/>
                <w:szCs w:val="44"/>
                <w:lang w:val="en-US"/>
              </w:rPr>
            </w:pPr>
            <w:r>
              <w:rPr>
                <w:rFonts w:ascii="Cambria" w:hAnsi="Cambria"/>
                <w:sz w:val="24"/>
                <w:szCs w:val="44"/>
              </w:rPr>
              <w:t>0</w:t>
            </w:r>
            <w:r>
              <w:rPr>
                <w:rFonts w:hint="default" w:ascii="Cambria" w:hAnsi="Cambria"/>
                <w:sz w:val="24"/>
                <w:szCs w:val="44"/>
                <w:lang w:val="ru-RU"/>
              </w:rPr>
              <w:t>5</w:t>
            </w:r>
            <w:r>
              <w:rPr>
                <w:rFonts w:hint="default" w:ascii="Cambria" w:hAnsi="Cambria"/>
                <w:sz w:val="24"/>
                <w:szCs w:val="44"/>
                <w:lang w:val="en-US"/>
              </w:rPr>
              <w:t>F3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4"/>
                <w:szCs w:val="44"/>
              </w:rPr>
            </w:pPr>
            <w:r>
              <w:rPr>
                <w:rFonts w:ascii="Cambria" w:hAnsi="Cambria"/>
                <w:sz w:val="24"/>
                <w:szCs w:val="44"/>
              </w:rPr>
              <w:t>ADR</w:t>
            </w:r>
          </w:p>
        </w:tc>
        <w:tc>
          <w:tcPr>
            <w:tcW w:w="4105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4"/>
                <w:szCs w:val="44"/>
              </w:rPr>
            </w:pPr>
            <w:r>
              <w:rPr>
                <w:rFonts w:ascii="Cambria" w:hAnsi="Cambria"/>
                <w:sz w:val="24"/>
                <w:szCs w:val="44"/>
              </w:rPr>
              <w:t>Ячейка для инкрементирования адреса результата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590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4"/>
                <w:szCs w:val="24"/>
                <w:lang w:val="en-US"/>
              </w:rPr>
              <w:t>0-&gt;AC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Записывает младший байт из </w:t>
            </w:r>
            <w:r>
              <w:rPr>
                <w:sz w:val="21"/>
                <w:szCs w:val="21"/>
                <w:lang w:val="en-US"/>
              </w:rPr>
              <w:t>SR</w:t>
            </w:r>
            <w:r>
              <w:rPr>
                <w:sz w:val="21"/>
                <w:szCs w:val="21"/>
              </w:rPr>
              <w:t xml:space="preserve"> ВУ-1 в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2F40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818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относительная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+18) -&gt;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Выводит младший б</w:t>
            </w:r>
            <w:r>
              <w:rPr>
                <w:sz w:val="21"/>
                <w:szCs w:val="21"/>
                <w:lang w:val="en-US"/>
              </w:rPr>
              <w:t>a</w:t>
            </w:r>
            <w:r>
              <w:rPr>
                <w:sz w:val="21"/>
                <w:szCs w:val="21"/>
              </w:rPr>
              <w:t xml:space="preserve">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595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1203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IN 3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Записывает младший байт из </w:t>
            </w:r>
            <w:r>
              <w:rPr>
                <w:sz w:val="21"/>
                <w:szCs w:val="21"/>
                <w:lang w:val="en-US"/>
              </w:rPr>
              <w:t>SR</w:t>
            </w:r>
            <w:r>
              <w:rPr>
                <w:sz w:val="21"/>
                <w:szCs w:val="21"/>
              </w:rPr>
              <w:t xml:space="preserve"> ВУ-1 в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596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F40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AND #0x40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597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F0FD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BEQ IP+FD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2"/>
                <w:szCs w:val="22"/>
                <w:lang w:val="en-US"/>
              </w:rPr>
              <w:t>IF Z == 1 =&gt; IP + FD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598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AA14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(IP+14)+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автоинкрементная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+14) -&gt;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+14+1 -&gt; </w:t>
            </w:r>
            <w:r>
              <w:rPr>
                <w:sz w:val="21"/>
                <w:szCs w:val="21"/>
                <w:lang w:val="en-U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599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Меняет местами младший и старший байт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и записывает в  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600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1302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OUT 2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Выводит младший б</w:t>
            </w:r>
            <w:r>
              <w:rPr>
                <w:sz w:val="21"/>
                <w:szCs w:val="21"/>
                <w:lang w:val="en-US"/>
              </w:rPr>
              <w:t>a</w:t>
            </w:r>
            <w:r>
              <w:rPr>
                <w:sz w:val="21"/>
                <w:szCs w:val="21"/>
              </w:rPr>
              <w:t xml:space="preserve">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в ВУ-1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601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0680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SWAB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 xml:space="preserve">Меняет местами младший и старший байт </w:t>
            </w:r>
            <w:r>
              <w:rPr>
                <w:sz w:val="21"/>
                <w:szCs w:val="21"/>
                <w:lang w:val="en-US"/>
              </w:rPr>
              <w:t>AC</w:t>
            </w:r>
            <w:r>
              <w:rPr>
                <w:sz w:val="21"/>
                <w:szCs w:val="21"/>
              </w:rPr>
              <w:t xml:space="preserve"> и записывает в  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602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EE11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ST M(IP+11)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  <w:lang w:val="en-US"/>
              </w:rPr>
              <w:t>AC -&gt; M(IP+11)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603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A80E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LD (IP+0E)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Косвенная относительная загрузка:</w:t>
            </w:r>
          </w:p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lang w:val="en-US"/>
              </w:rPr>
              <w:t>IP</w:t>
            </w:r>
            <w:r>
              <w:rPr>
                <w:sz w:val="21"/>
                <w:szCs w:val="21"/>
              </w:rPr>
              <w:t xml:space="preserve">+0E) -&gt; </w:t>
            </w:r>
            <w:r>
              <w:rPr>
                <w:sz w:val="21"/>
                <w:szCs w:val="21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Cambria" w:hAnsi="Cambria"/>
                <w:color w:val="000000" w:themeColor="text1"/>
                <w:sz w:val="11"/>
                <w:szCs w:val="20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604</w:t>
            </w:r>
          </w:p>
        </w:tc>
        <w:tc>
          <w:tcPr>
            <w:tcW w:w="2044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0740</w:t>
            </w:r>
          </w:p>
        </w:tc>
        <w:tc>
          <w:tcPr>
            <w:tcW w:w="2126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  <w:szCs w:val="24"/>
                <w:lang w:val="en-US"/>
              </w:rPr>
              <w:t>DEC</w:t>
            </w:r>
          </w:p>
        </w:tc>
        <w:tc>
          <w:tcPr>
            <w:tcW w:w="410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/>
                <w:color w:val="000000" w:themeColor="text1"/>
                <w:sz w:val="15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  <w:szCs w:val="21"/>
                <w:lang w:val="en-US"/>
              </w:rPr>
              <w:t>AC – 1 -&gt;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605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7000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CMP 0x0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1"/>
                <w:szCs w:val="21"/>
                <w:lang w:val="en-US"/>
              </w:rPr>
              <w:t>AC – M -&gt; N, Z, V,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606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F00A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BEQ IP+0A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IF Z == 1 =&gt; IP + 0A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Cambria" w:hAnsi="Cambria"/>
                <w:sz w:val="11"/>
                <w:szCs w:val="20"/>
                <w:lang w:val="ru-RU"/>
              </w:rPr>
            </w:pPr>
            <w:r>
              <w:rPr>
                <w:rFonts w:hint="default" w:ascii="Cambria"/>
                <w:sz w:val="24"/>
                <w:szCs w:val="24"/>
                <w:lang w:val="ru-RU"/>
              </w:rPr>
              <w:t>607</w:t>
            </w:r>
          </w:p>
        </w:tc>
        <w:tc>
          <w:tcPr>
            <w:tcW w:w="2044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E80A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1"/>
                <w:szCs w:val="20"/>
              </w:rPr>
            </w:pPr>
            <w:r>
              <w:rPr>
                <w:sz w:val="24"/>
                <w:szCs w:val="24"/>
                <w:lang w:val="en-US"/>
              </w:rPr>
              <w:t>ST (IP+0A)</w:t>
            </w:r>
          </w:p>
        </w:tc>
        <w:tc>
          <w:tcPr>
            <w:tcW w:w="4105" w:type="dxa"/>
            <w:shd w:val="clear" w:color="auto" w:fill="auto"/>
            <w:vAlign w:val="top"/>
          </w:tcPr>
          <w:p>
            <w:pPr>
              <w:jc w:val="center"/>
              <w:rPr>
                <w:rFonts w:ascii="Cambria" w:hAnsi="Cambria"/>
                <w:sz w:val="15"/>
                <w:szCs w:val="22"/>
              </w:rPr>
            </w:pPr>
            <w:r>
              <w:rPr>
                <w:sz w:val="21"/>
                <w:szCs w:val="21"/>
                <w:lang w:val="en-US"/>
              </w:rPr>
              <w:t>AC -&gt; (IP+0A)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shd w:val="clear" w:color="auto" w:fill="F1A983"/>
          </w:tcPr>
          <w:p>
            <w:pPr>
              <w:rPr>
                <w:rFonts w:ascii="Cambria" w:hAnsi="Cambria"/>
                <w:sz w:val="20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shd w:val="clear" w:color="auto" w:fill="auto"/>
          </w:tcPr>
          <w:p>
            <w:pPr>
              <w:jc w:val="center"/>
              <w:rPr>
                <w:rFonts w:hint="default" w:ascii="Cambria" w:hAnsi="Cambria"/>
                <w:sz w:val="20"/>
                <w:szCs w:val="32"/>
                <w:lang w:val="en-US"/>
              </w:rPr>
            </w:pPr>
            <w:r>
              <w:rPr>
                <w:rFonts w:hint="default" w:ascii="Cambria" w:hAnsi="Cambria"/>
                <w:sz w:val="20"/>
                <w:szCs w:val="32"/>
                <w:lang w:val="en-US"/>
              </w:rPr>
              <w:t>5F3</w:t>
            </w:r>
          </w:p>
        </w:tc>
        <w:tc>
          <w:tcPr>
            <w:tcW w:w="2044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0000</w:t>
            </w:r>
          </w:p>
        </w:tc>
        <w:tc>
          <w:tcPr>
            <w:tcW w:w="2126" w:type="dxa"/>
            <w:shd w:val="clear" w:color="auto" w:fill="auto"/>
          </w:tcPr>
          <w:p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RES</w:t>
            </w:r>
          </w:p>
        </w:tc>
        <w:tc>
          <w:tcPr>
            <w:tcW w:w="4105" w:type="dxa"/>
            <w:shd w:val="clear" w:color="auto" w:fill="auto"/>
          </w:tcPr>
          <w:p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Ячейка для сохранения символов слова</w:t>
            </w:r>
          </w:p>
        </w:tc>
      </w:tr>
    </w:tbl>
    <w:p>
      <w:pPr>
        <w:pStyle w:val="2"/>
        <w:rPr>
          <w:rFonts w:ascii="Cambria" w:hAnsi="Cambria" w:cs="Cambria"/>
          <w:sz w:val="40"/>
          <w:szCs w:val="40"/>
          <w:lang w:val="ru-RU"/>
        </w:rPr>
      </w:pPr>
      <w:bookmarkStart w:id="1" w:name="_Toc162907319"/>
    </w:p>
    <w:p>
      <w:pPr>
        <w:pStyle w:val="2"/>
        <w:rPr>
          <w:rFonts w:ascii="Cambria" w:hAnsi="Cambria" w:cs="Cambria"/>
          <w:sz w:val="40"/>
          <w:szCs w:val="40"/>
          <w:lang w:val="ru-RU"/>
        </w:rPr>
      </w:pPr>
      <w:r>
        <w:rPr>
          <w:rFonts w:ascii="Cambria" w:hAnsi="Cambria" w:cs="Cambria"/>
          <w:sz w:val="40"/>
          <w:szCs w:val="40"/>
          <w:lang w:val="ru-RU"/>
        </w:rPr>
        <w:t>ОП и ОДЗ исходных данных и результата</w:t>
      </w:r>
      <w:bookmarkEnd w:id="1"/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Cambria" w:hAnsi="Cambria" w:eastAsia="Times New Roman"/>
          <w:b/>
          <w:sz w:val="32"/>
          <w:szCs w:val="32"/>
        </w:rPr>
        <w:t>Область представления: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RES</w:t>
      </w:r>
      <w:r>
        <w:rPr>
          <w:rFonts w:ascii="Cambria" w:hAnsi="Cambria"/>
          <w:sz w:val="24"/>
          <w:szCs w:val="32"/>
        </w:rPr>
        <w:t xml:space="preserve"> – 16-разрядная ячейка для хранения 2х символов. Старший байт – код первого символа, младший байт – код второго символа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  <w:lang w:val="en-US"/>
        </w:rPr>
        <w:t>ADR</w:t>
      </w:r>
      <w:r>
        <w:rPr>
          <w:rFonts w:ascii="Cambria" w:hAnsi="Cambria"/>
          <w:sz w:val="24"/>
          <w:szCs w:val="32"/>
        </w:rPr>
        <w:t xml:space="preserve"> – 11-разрядное беззнаковое число. Ячейка для хранения адреса начала символов слова</w:t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77470</wp:posOffset>
            </wp:positionV>
            <wp:extent cx="5189220" cy="4969510"/>
            <wp:effectExtent l="0" t="0" r="11430" b="254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pStyle w:val="12"/>
        <w:numPr>
          <w:ilvl w:val="0"/>
          <w:numId w:val="0"/>
        </w:numPr>
        <w:spacing w:after="160" w:line="259" w:lineRule="auto"/>
        <w:contextualSpacing/>
        <w:rPr>
          <w:rFonts w:ascii="Cambria" w:hAnsi="Cambria"/>
          <w:sz w:val="24"/>
          <w:szCs w:val="32"/>
        </w:rPr>
      </w:pPr>
    </w:p>
    <w:p>
      <w:pPr>
        <w:rPr>
          <w:rFonts w:ascii="Fira Code Retina" w:hAnsi="Fira Code Retina" w:cs="Times New Roman"/>
          <w:sz w:val="18"/>
          <w:szCs w:val="24"/>
        </w:rPr>
      </w:pPr>
    </w:p>
    <w:p>
      <w:pPr>
        <w:rPr>
          <w:rFonts w:ascii="Cambria" w:hAnsi="Cambria" w:eastAsia="Times New Roman"/>
          <w:b/>
          <w:sz w:val="32"/>
          <w:szCs w:val="32"/>
        </w:rPr>
      </w:pPr>
      <w:r>
        <w:rPr>
          <w:rFonts w:ascii="Fira Code Retina" w:hAnsi="Fira Code Retina" w:cs="Times New Roman"/>
          <w:sz w:val="18"/>
          <w:szCs w:val="24"/>
        </w:rPr>
        <w:tab/>
      </w:r>
      <w:r>
        <w:rPr>
          <w:rFonts w:ascii="Cambria" w:hAnsi="Cambria" w:eastAsia="Times New Roman"/>
          <w:b/>
          <w:sz w:val="32"/>
          <w:szCs w:val="32"/>
        </w:rPr>
        <w:t>Область определения:</w:t>
      </w:r>
    </w:p>
    <w:p>
      <w:pPr>
        <w:pStyle w:val="12"/>
        <w:numPr>
          <w:ilvl w:val="0"/>
          <w:numId w:val="3"/>
        </w:numPr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8-ричный код символа для ввода </w:t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5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Cambria" w:hAnsi="Cambria"/>
          <w:sz w:val="24"/>
          <w:szCs w:val="32"/>
        </w:rPr>
        <w:fldChar w:fldCharType="begin"/>
      </w:r>
      <w:r>
        <w:rPr>
          <w:rFonts w:ascii="Cambria" w:hAnsi="Cambria"/>
          <w:sz w:val="24"/>
          <w:szCs w:val="32"/>
        </w:rPr>
        <w:instrText xml:space="preserve"> QUOTE </w:instrText>
      </w:r>
      <w:r>
        <w:rPr>
          <w:position w:val="-6"/>
        </w:rPr>
        <w:pict>
          <v:shape id="_x0000_i1026" o:spt="75" type="#_x0000_t75" style="height:0pt;width:180pt;" filled="f" o:preferrelative="t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9&quot;/&gt;&lt;w:doNotEmbedSystemFonts/&gt;&lt;w:defaultTabStop w:val=&quot;720&quot;/&gt;&lt;w:punctuationKerning/&gt;&lt;w:characterSpacingControl w:val=&quot;DontCompress&quot;/&gt;&lt;w:webPageEncoding w:val=&quot;windows-1251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06268B&quot;/&gt;&lt;wsp:rsid wsp:val=&quot;000009A8&quot;/&gt;&lt;wsp:rsid wsp:val=&quot;00007E05&quot;/&gt;&lt;wsp:rsid wsp:val=&quot;000120E8&quot;/&gt;&lt;wsp:rsid wsp:val=&quot;0001778A&quot;/&gt;&lt;wsp:rsid wsp:val=&quot;000369F6&quot;/&gt;&lt;wsp:rsid wsp:val=&quot;00037245&quot;/&gt;&lt;wsp:rsid wsp:val=&quot;00040EA0&quot;/&gt;&lt;wsp:rsid wsp:val=&quot;00054816&quot;/&gt;&lt;wsp:rsid wsp:val=&quot;000601A6&quot;/&gt;&lt;wsp:rsid wsp:val=&quot;0006268B&quot;/&gt;&lt;wsp:rsid wsp:val=&quot;00071A6A&quot;/&gt;&lt;wsp:rsid wsp:val=&quot;00080C6E&quot;/&gt;&lt;wsp:rsid wsp:val=&quot;00087480&quot;/&gt;&lt;wsp:rsid wsp:val=&quot;000950CC&quot;/&gt;&lt;wsp:rsid wsp:val=&quot;000B7BD7&quot;/&gt;&lt;wsp:rsid wsp:val=&quot;000C082C&quot;/&gt;&lt;wsp:rsid wsp:val=&quot;000C696F&quot;/&gt;&lt;wsp:rsid wsp:val=&quot;000D38A9&quot;/&gt;&lt;wsp:rsid wsp:val=&quot;000F1E85&quot;/&gt;&lt;wsp:rsid wsp:val=&quot;00102373&quot;/&gt;&lt;wsp:rsid wsp:val=&quot;00102C4F&quot;/&gt;&lt;wsp:rsid wsp:val=&quot;00104A51&quot;/&gt;&lt;wsp:rsid wsp:val=&quot;001105AE&quot;/&gt;&lt;wsp:rsid wsp:val=&quot;001107EB&quot;/&gt;&lt;wsp:rsid wsp:val=&quot;00115C73&quot;/&gt;&lt;wsp:rsid wsp:val=&quot;00116ED9&quot;/&gt;&lt;wsp:rsid wsp:val=&quot;0013239F&quot;/&gt;&lt;wsp:rsid wsp:val=&quot;00145C48&quot;/&gt;&lt;wsp:rsid wsp:val=&quot;00153728&quot;/&gt;&lt;wsp:rsid wsp:val=&quot;00156211&quot;/&gt;&lt;wsp:rsid wsp:val=&quot;00160692&quot;/&gt;&lt;wsp:rsid wsp:val=&quot;00164062&quot;/&gt;&lt;wsp:rsid wsp:val=&quot;00167BE3&quot;/&gt;&lt;wsp:rsid wsp:val=&quot;0018598E&quot;/&gt;&lt;wsp:rsid wsp:val=&quot;0018697B&quot;/&gt;&lt;wsp:rsid wsp:val=&quot;00186C83&quot;/&gt;&lt;wsp:rsid wsp:val=&quot;001A101E&quot;/&gt;&lt;wsp:rsid wsp:val=&quot;001A7C20&quot;/&gt;&lt;wsp:rsid wsp:val=&quot;001B0CE2&quot;/&gt;&lt;wsp:rsid wsp:val=&quot;001B3E44&quot;/&gt;&lt;wsp:rsid wsp:val=&quot;001B7B48&quot;/&gt;&lt;wsp:rsid wsp:val=&quot;001C43FA&quot;/&gt;&lt;wsp:rsid wsp:val=&quot;001D7057&quot;/&gt;&lt;wsp:rsid wsp:val=&quot;001E5625&quot;/&gt;&lt;wsp:rsid wsp:val=&quot;001F36B6&quot;/&gt;&lt;wsp:rsid wsp:val=&quot;001F5AC9&quot;/&gt;&lt;wsp:rsid wsp:val=&quot;002155D0&quot;/&gt;&lt;wsp:rsid wsp:val=&quot;002232B9&quot;/&gt;&lt;wsp:rsid wsp:val=&quot;002250BF&quot;/&gt;&lt;wsp:rsid wsp:val=&quot;00225F50&quot;/&gt;&lt;wsp:rsid wsp:val=&quot;0023508F&quot;/&gt;&lt;wsp:rsid wsp:val=&quot;0024705F&quot;/&gt;&lt;wsp:rsid wsp:val=&quot;002603D8&quot;/&gt;&lt;wsp:rsid wsp:val=&quot;00262096&quot;/&gt;&lt;wsp:rsid wsp:val=&quot;00262E88&quot;/&gt;&lt;wsp:rsid wsp:val=&quot;0026304D&quot;/&gt;&lt;wsp:rsid wsp:val=&quot;00263E89&quot;/&gt;&lt;wsp:rsid wsp:val=&quot;002672D4&quot;/&gt;&lt;wsp:rsid wsp:val=&quot;00280C3A&quot;/&gt;&lt;wsp:rsid wsp:val=&quot;00284A49&quot;/&gt;&lt;wsp:rsid wsp:val=&quot;00294E8E&quot;/&gt;&lt;wsp:rsid wsp:val=&quot;002A2795&quot;/&gt;&lt;wsp:rsid wsp:val=&quot;002C6122&quot;/&gt;&lt;wsp:rsid wsp:val=&quot;002D40A4&quot;/&gt;&lt;wsp:rsid wsp:val=&quot;002E704E&quot;/&gt;&lt;wsp:rsid wsp:val=&quot;002F22D7&quot;/&gt;&lt;wsp:rsid wsp:val=&quot;0033147B&quot;/&gt;&lt;wsp:rsid wsp:val=&quot;00337C27&quot;/&gt;&lt;wsp:rsid wsp:val=&quot;00342268&quot;/&gt;&lt;wsp:rsid wsp:val=&quot;003441F6&quot;/&gt;&lt;wsp:rsid wsp:val=&quot;00357688&quot;/&gt;&lt;wsp:rsid wsp:val=&quot;00357AA8&quot;/&gt;&lt;wsp:rsid wsp:val=&quot;00373683&quot;/&gt;&lt;wsp:rsid wsp:val=&quot;003A4D7D&quot;/&gt;&lt;wsp:rsid wsp:val=&quot;003B1BF1&quot;/&gt;&lt;wsp:rsid wsp:val=&quot;003B4DF1&quot;/&gt;&lt;wsp:rsid wsp:val=&quot;003C45D6&quot;/&gt;&lt;wsp:rsid wsp:val=&quot;003D3066&quot;/&gt;&lt;wsp:rsid wsp:val=&quot;003D43A4&quot;/&gt;&lt;wsp:rsid wsp:val=&quot;003F011E&quot;/&gt;&lt;wsp:rsid wsp:val=&quot;003F015F&quot;/&gt;&lt;wsp:rsid wsp:val=&quot;003F5E7F&quot;/&gt;&lt;wsp:rsid wsp:val=&quot;00407134&quot;/&gt;&lt;wsp:rsid wsp:val=&quot;004371B9&quot;/&gt;&lt;wsp:rsid wsp:val=&quot;00457F8B&quot;/&gt;&lt;wsp:rsid wsp:val=&quot;004609F3&quot;/&gt;&lt;wsp:rsid wsp:val=&quot;00462CFC&quot;/&gt;&lt;wsp:rsid wsp:val=&quot;00476474&quot;/&gt;&lt;wsp:rsid wsp:val=&quot;004769F3&quot;/&gt;&lt;wsp:rsid wsp:val=&quot;00481E18&quot;/&gt;&lt;wsp:rsid wsp:val=&quot;004841FA&quot;/&gt;&lt;wsp:rsid wsp:val=&quot;004A01DF&quot;/&gt;&lt;wsp:rsid wsp:val=&quot;004A034F&quot;/&gt;&lt;wsp:rsid wsp:val=&quot;004B519B&quot;/&gt;&lt;wsp:rsid wsp:val=&quot;004D1256&quot;/&gt;&lt;wsp:rsid wsp:val=&quot;004E00D1&quot;/&gt;&lt;wsp:rsid wsp:val=&quot;004E1E7B&quot;/&gt;&lt;wsp:rsid wsp:val=&quot;004F5A4F&quot;/&gt;&lt;wsp:rsid wsp:val=&quot;00507D26&quot;/&gt;&lt;wsp:rsid wsp:val=&quot;005140BA&quot;/&gt;&lt;wsp:rsid wsp:val=&quot;00527A5E&quot;/&gt;&lt;wsp:rsid wsp:val=&quot;00541582&quot;/&gt;&lt;wsp:rsid wsp:val=&quot;0057566E&quot;/&gt;&lt;wsp:rsid wsp:val=&quot;00581995&quot;/&gt;&lt;wsp:rsid wsp:val=&quot;005940AB&quot;/&gt;&lt;wsp:rsid wsp:val=&quot;00597097&quot;/&gt;&lt;wsp:rsid wsp:val=&quot;005B1941&quot;/&gt;&lt;wsp:rsid wsp:val=&quot;005B5766&quot;/&gt;&lt;wsp:rsid wsp:val=&quot;005C0BD7&quot;/&gt;&lt;wsp:rsid wsp:val=&quot;005C29C4&quot;/&gt;&lt;wsp:rsid wsp:val=&quot;005C753E&quot;/&gt;&lt;wsp:rsid wsp:val=&quot;005E39EA&quot;/&gt;&lt;wsp:rsid wsp:val=&quot;0060735E&quot;/&gt;&lt;wsp:rsid wsp:val=&quot;00620991&quot;/&gt;&lt;wsp:rsid wsp:val=&quot;00641882&quot;/&gt;&lt;wsp:rsid wsp:val=&quot;00647D2C&quot;/&gt;&lt;wsp:rsid wsp:val=&quot;00654100&quot;/&gt;&lt;wsp:rsid wsp:val=&quot;00657BFC&quot;/&gt;&lt;wsp:rsid wsp:val=&quot;006604A8&quot;/&gt;&lt;wsp:rsid wsp:val=&quot;0066566D&quot;/&gt;&lt;wsp:rsid wsp:val=&quot;00672EA4&quot;/&gt;&lt;wsp:rsid wsp:val=&quot;00674ACB&quot;/&gt;&lt;wsp:rsid wsp:val=&quot;006A0147&quot;/&gt;&lt;wsp:rsid wsp:val=&quot;006A55B3&quot;/&gt;&lt;wsp:rsid wsp:val=&quot;006A79E8&quot;/&gt;&lt;wsp:rsid wsp:val=&quot;006C4ADE&quot;/&gt;&lt;wsp:rsid wsp:val=&quot;006D2362&quot;/&gt;&lt;wsp:rsid wsp:val=&quot;006D5234&quot;/&gt;&lt;wsp:rsid wsp:val=&quot;006E71F0&quot;/&gt;&lt;wsp:rsid wsp:val=&quot;006F2049&quot;/&gt;&lt;wsp:rsid wsp:val=&quot;006F41DB&quot;/&gt;&lt;wsp:rsid wsp:val=&quot;006F6549&quot;/&gt;&lt;wsp:rsid wsp:val=&quot;007059BC&quot;/&gt;&lt;wsp:rsid wsp:val=&quot;00705EF9&quot;/&gt;&lt;wsp:rsid wsp:val=&quot;00722D81&quot;/&gt;&lt;wsp:rsid wsp:val=&quot;00725CB4&quot;/&gt;&lt;wsp:rsid wsp:val=&quot;00726097&quot;/&gt;&lt;wsp:rsid wsp:val=&quot;007271A2&quot;/&gt;&lt;wsp:rsid wsp:val=&quot;007275CA&quot;/&gt;&lt;wsp:rsid wsp:val=&quot;00727A03&quot;/&gt;&lt;wsp:rsid wsp:val=&quot;0073103B&quot;/&gt;&lt;wsp:rsid wsp:val=&quot;007322A1&quot;/&gt;&lt;wsp:rsid wsp:val=&quot;00733500&quot;/&gt;&lt;wsp:rsid wsp:val=&quot;00751336&quot;/&gt;&lt;wsp:rsid wsp:val=&quot;00751A86&quot;/&gt;&lt;wsp:rsid wsp:val=&quot;00772B3F&quot;/&gt;&lt;wsp:rsid wsp:val=&quot;00780E87&quot;/&gt;&lt;wsp:rsid wsp:val=&quot;00785D6C&quot;/&gt;&lt;wsp:rsid wsp:val=&quot;007905F3&quot;/&gt;&lt;wsp:rsid wsp:val=&quot;00791C89&quot;/&gt;&lt;wsp:rsid wsp:val=&quot;00795036&quot;/&gt;&lt;wsp:rsid wsp:val=&quot;007A1925&quot;/&gt;&lt;wsp:rsid wsp:val=&quot;007A3E40&quot;/&gt;&lt;wsp:rsid wsp:val=&quot;007A4EF3&quot;/&gt;&lt;wsp:rsid wsp:val=&quot;007A74D5&quot;/&gt;&lt;wsp:rsid wsp:val=&quot;007C0D38&quot;/&gt;&lt;wsp:rsid wsp:val=&quot;007C29E6&quot;/&gt;&lt;wsp:rsid wsp:val=&quot;007C2DAC&quot;/&gt;&lt;wsp:rsid wsp:val=&quot;007C67C0&quot;/&gt;&lt;wsp:rsid wsp:val=&quot;007E2881&quot;/&gt;&lt;wsp:rsid wsp:val=&quot;007E5D22&quot;/&gt;&lt;wsp:rsid wsp:val=&quot;007F05E7&quot;/&gt;&lt;wsp:rsid wsp:val=&quot;00800426&quot;/&gt;&lt;wsp:rsid wsp:val=&quot;00802C69&quot;/&gt;&lt;wsp:rsid wsp:val=&quot;00805F36&quot;/&gt;&lt;wsp:rsid wsp:val=&quot;00822EA4&quot;/&gt;&lt;wsp:rsid wsp:val=&quot;00826BB0&quot;/&gt;&lt;wsp:rsid wsp:val=&quot;00833BCD&quot;/&gt;&lt;wsp:rsid wsp:val=&quot;00874D89&quot;/&gt;&lt;wsp:rsid wsp:val=&quot;00882991&quot;/&gt;&lt;wsp:rsid wsp:val=&quot;008A34D7&quot;/&gt;&lt;wsp:rsid wsp:val=&quot;008C7F09&quot;/&gt;&lt;wsp:rsid wsp:val=&quot;008D31DD&quot;/&gt;&lt;wsp:rsid wsp:val=&quot;008E07B8&quot;/&gt;&lt;wsp:rsid wsp:val=&quot;008E2DFB&quot;/&gt;&lt;wsp:rsid wsp:val=&quot;008E6D0F&quot;/&gt;&lt;wsp:rsid wsp:val=&quot;00901774&quot;/&gt;&lt;wsp:rsid wsp:val=&quot;00902ABA&quot;/&gt;&lt;wsp:rsid wsp:val=&quot;00913644&quot;/&gt;&lt;wsp:rsid wsp:val=&quot;00920C5E&quot;/&gt;&lt;wsp:rsid wsp:val=&quot;00930C6F&quot;/&gt;&lt;wsp:rsid wsp:val=&quot;00955057&quot;/&gt;&lt;wsp:rsid wsp:val=&quot;00960DB4&quot;/&gt;&lt;wsp:rsid wsp:val=&quot;00962330&quot;/&gt;&lt;wsp:rsid wsp:val=&quot;00962813&quot;/&gt;&lt;wsp:rsid wsp:val=&quot;00966819&quot;/&gt;&lt;wsp:rsid wsp:val=&quot;00983299&quot;/&gt;&lt;wsp:rsid wsp:val=&quot;009A7BAD&quot;/&gt;&lt;wsp:rsid wsp:val=&quot;009B32EF&quot;/&gt;&lt;wsp:rsid wsp:val=&quot;009C1B05&quot;/&gt;&lt;wsp:rsid wsp:val=&quot;009C55D1&quot;/&gt;&lt;wsp:rsid wsp:val=&quot;009D41DD&quot;/&gt;&lt;wsp:rsid wsp:val=&quot;009E462D&quot;/&gt;&lt;wsp:rsid wsp:val=&quot;009F2E91&quot;/&gt;&lt;wsp:rsid wsp:val=&quot;009F7EB0&quot;/&gt;&lt;wsp:rsid wsp:val=&quot;00A02AA1&quot;/&gt;&lt;wsp:rsid wsp:val=&quot;00A11033&quot;/&gt;&lt;wsp:rsid wsp:val=&quot;00A11E41&quot;/&gt;&lt;wsp:rsid wsp:val=&quot;00A20596&quot;/&gt;&lt;wsp:rsid wsp:val=&quot;00A24883&quot;/&gt;&lt;wsp:rsid wsp:val=&quot;00A27E47&quot;/&gt;&lt;wsp:rsid wsp:val=&quot;00A33811&quot;/&gt;&lt;wsp:rsid wsp:val=&quot;00A40B96&quot;/&gt;&lt;wsp:rsid wsp:val=&quot;00A45E26&quot;/&gt;&lt;wsp:rsid wsp:val=&quot;00A46AA8&quot;/&gt;&lt;wsp:rsid wsp:val=&quot;00A57077&quot;/&gt;&lt;wsp:rsid wsp:val=&quot;00A61721&quot;/&gt;&lt;wsp:rsid wsp:val=&quot;00A70C8A&quot;/&gt;&lt;wsp:rsid wsp:val=&quot;00A71D02&quot;/&gt;&lt;wsp:rsid wsp:val=&quot;00A743CB&quot;/&gt;&lt;wsp:rsid wsp:val=&quot;00A90D17&quot;/&gt;&lt;wsp:rsid wsp:val=&quot;00A95AAB&quot;/&gt;&lt;wsp:rsid wsp:val=&quot;00AA1222&quot;/&gt;&lt;wsp:rsid wsp:val=&quot;00AB0151&quot;/&gt;&lt;wsp:rsid wsp:val=&quot;00AC7428&quot;/&gt;&lt;wsp:rsid wsp:val=&quot;00AD24CE&quot;/&gt;&lt;wsp:rsid wsp:val=&quot;00AD576D&quot;/&gt;&lt;wsp:rsid wsp:val=&quot;00AD7B54&quot;/&gt;&lt;wsp:rsid wsp:val=&quot;00AE15FC&quot;/&gt;&lt;wsp:rsid wsp:val=&quot;00AE5533&quot;/&gt;&lt;wsp:rsid wsp:val=&quot;00B10CB8&quot;/&gt;&lt;wsp:rsid wsp:val=&quot;00B14658&quot;/&gt;&lt;wsp:rsid wsp:val=&quot;00B21DDA&quot;/&gt;&lt;wsp:rsid wsp:val=&quot;00B37F7B&quot;/&gt;&lt;wsp:rsid wsp:val=&quot;00B53F5B&quot;/&gt;&lt;wsp:rsid wsp:val=&quot;00B64451&quot;/&gt;&lt;wsp:rsid wsp:val=&quot;00B70FEF&quot;/&gt;&lt;wsp:rsid wsp:val=&quot;00B931C7&quot;/&gt;&lt;wsp:rsid wsp:val=&quot;00B95729&quot;/&gt;&lt;wsp:rsid wsp:val=&quot;00B97CD3&quot;/&gt;&lt;wsp:rsid wsp:val=&quot;00BA1731&quot;/&gt;&lt;wsp:rsid wsp:val=&quot;00BA6C72&quot;/&gt;&lt;wsp:rsid wsp:val=&quot;00BC7A1E&quot;/&gt;&lt;wsp:rsid wsp:val=&quot;00BD64D6&quot;/&gt;&lt;wsp:rsid wsp:val=&quot;00BE235F&quot;/&gt;&lt;wsp:rsid wsp:val=&quot;00BE5F94&quot;/&gt;&lt;wsp:rsid wsp:val=&quot;00BF37DD&quot;/&gt;&lt;wsp:rsid wsp:val=&quot;00BF3CAC&quot;/&gt;&lt;wsp:rsid wsp:val=&quot;00BF562D&quot;/&gt;&lt;wsp:rsid wsp:val=&quot;00C03B47&quot;/&gt;&lt;wsp:rsid wsp:val=&quot;00C11195&quot;/&gt;&lt;wsp:rsid wsp:val=&quot;00C131E4&quot;/&gt;&lt;wsp:rsid wsp:val=&quot;00C2170B&quot;/&gt;&lt;wsp:rsid wsp:val=&quot;00C26809&quot;/&gt;&lt;wsp:rsid wsp:val=&quot;00C32135&quot;/&gt;&lt;wsp:rsid wsp:val=&quot;00C36D40&quot;/&gt;&lt;wsp:rsid wsp:val=&quot;00C41B7D&quot;/&gt;&lt;wsp:rsid wsp:val=&quot;00C4433E&quot;/&gt;&lt;wsp:rsid wsp:val=&quot;00C64440&quot;/&gt;&lt;wsp:rsid wsp:val=&quot;00C724D5&quot;/&gt;&lt;wsp:rsid wsp:val=&quot;00C73112&quot;/&gt;&lt;wsp:rsid wsp:val=&quot;00C77D2F&quot;/&gt;&lt;wsp:rsid wsp:val=&quot;00C80D8D&quot;/&gt;&lt;wsp:rsid wsp:val=&quot;00C811A6&quot;/&gt;&lt;wsp:rsid wsp:val=&quot;00C81EC9&quot;/&gt;&lt;wsp:rsid wsp:val=&quot;00C83FDC&quot;/&gt;&lt;wsp:rsid wsp:val=&quot;00C86401&quot;/&gt;&lt;wsp:rsid wsp:val=&quot;00C8682C&quot;/&gt;&lt;wsp:rsid wsp:val=&quot;00C87A08&quot;/&gt;&lt;wsp:rsid wsp:val=&quot;00C9137C&quot;/&gt;&lt;wsp:rsid wsp:val=&quot;00C93885&quot;/&gt;&lt;wsp:rsid wsp:val=&quot;00CA006A&quot;/&gt;&lt;wsp:rsid wsp:val=&quot;00CB2DF6&quot;/&gt;&lt;wsp:rsid wsp:val=&quot;00CC22F5&quot;/&gt;&lt;wsp:rsid wsp:val=&quot;00CD1E1F&quot;/&gt;&lt;wsp:rsid wsp:val=&quot;00CD53AC&quot;/&gt;&lt;wsp:rsid wsp:val=&quot;00CD6016&quot;/&gt;&lt;wsp:rsid wsp:val=&quot;00CE66EA&quot;/&gt;&lt;wsp:rsid wsp:val=&quot;00CF1353&quot;/&gt;&lt;wsp:rsid wsp:val=&quot;00CF4572&quot;/&gt;&lt;wsp:rsid wsp:val=&quot;00CF4A0D&quot;/&gt;&lt;wsp:rsid wsp:val=&quot;00D17BA6&quot;/&gt;&lt;wsp:rsid wsp:val=&quot;00D21765&quot;/&gt;&lt;wsp:rsid wsp:val=&quot;00D31EAC&quot;/&gt;&lt;wsp:rsid wsp:val=&quot;00D44B76&quot;/&gt;&lt;wsp:rsid wsp:val=&quot;00D52621&quot;/&gt;&lt;wsp:rsid wsp:val=&quot;00D57DF5&quot;/&gt;&lt;wsp:rsid wsp:val=&quot;00D60327&quot;/&gt;&lt;wsp:rsid wsp:val=&quot;00D645C0&quot;/&gt;&lt;wsp:rsid wsp:val=&quot;00D6559B&quot;/&gt;&lt;wsp:rsid wsp:val=&quot;00D66C81&quot;/&gt;&lt;wsp:rsid wsp:val=&quot;00D7357E&quot;/&gt;&lt;wsp:rsid wsp:val=&quot;00D73A62&quot;/&gt;&lt;wsp:rsid wsp:val=&quot;00D7566B&quot;/&gt;&lt;wsp:rsid wsp:val=&quot;00DB4F67&quot;/&gt;&lt;wsp:rsid wsp:val=&quot;00DD14ED&quot;/&gt;&lt;wsp:rsid wsp:val=&quot;00DD3C07&quot;/&gt;&lt;wsp:rsid wsp:val=&quot;00DD4734&quot;/&gt;&lt;wsp:rsid wsp:val=&quot;00DD729A&quot;/&gt;&lt;wsp:rsid wsp:val=&quot;00DE0E62&quot;/&gt;&lt;wsp:rsid wsp:val=&quot;00DE2FA0&quot;/&gt;&lt;wsp:rsid wsp:val=&quot;00DF29C4&quot;/&gt;&lt;wsp:rsid wsp:val=&quot;00DF58A1&quot;/&gt;&lt;wsp:rsid wsp:val=&quot;00DF6C05&quot;/&gt;&lt;wsp:rsid wsp:val=&quot;00E1636C&quot;/&gt;&lt;wsp:rsid wsp:val=&quot;00E37DFA&quot;/&gt;&lt;wsp:rsid wsp:val=&quot;00E4452E&quot;/&gt;&lt;wsp:rsid wsp:val=&quot;00E81A7B&quot;/&gt;&lt;wsp:rsid wsp:val=&quot;00E82FBD&quot;/&gt;&lt;wsp:rsid wsp:val=&quot;00E84D53&quot;/&gt;&lt;wsp:rsid wsp:val=&quot;00E901B6&quot;/&gt;&lt;wsp:rsid wsp:val=&quot;00E944E9&quot;/&gt;&lt;wsp:rsid wsp:val=&quot;00EB1D1D&quot;/&gt;&lt;wsp:rsid wsp:val=&quot;00EB4F88&quot;/&gt;&lt;wsp:rsid wsp:val=&quot;00EC0FB2&quot;/&gt;&lt;wsp:rsid wsp:val=&quot;00EC3D42&quot;/&gt;&lt;wsp:rsid wsp:val=&quot;00EC4DA8&quot;/&gt;&lt;wsp:rsid wsp:val=&quot;00EE1909&quot;/&gt;&lt;wsp:rsid wsp:val=&quot;00EE1B74&quot;/&gt;&lt;wsp:rsid wsp:val=&quot;00F25E72&quot;/&gt;&lt;wsp:rsid wsp:val=&quot;00F26875&quot;/&gt;&lt;wsp:rsid wsp:val=&quot;00F30910&quot;/&gt;&lt;wsp:rsid wsp:val=&quot;00F52FDF&quot;/&gt;&lt;wsp:rsid wsp:val=&quot;00F661ED&quot;/&gt;&lt;wsp:rsid wsp:val=&quot;00F84E5B&quot;/&gt;&lt;wsp:rsid wsp:val=&quot;00F873DC&quot;/&gt;&lt;wsp:rsid wsp:val=&quot;00F87569&quot;/&gt;&lt;wsp:rsid wsp:val=&quot;00F91197&quot;/&gt;&lt;wsp:rsid wsp:val=&quot;00FA3976&quot;/&gt;&lt;wsp:rsid wsp:val=&quot;00FA796A&quot;/&gt;&lt;wsp:rsid wsp:val=&quot;00FB2CC1&quot;/&gt;&lt;wsp:rsid wsp:val=&quot;00FB4730&quot;/&gt;&lt;wsp:rsid wsp:val=&quot;00FB4FE4&quot;/&gt;&lt;wsp:rsid wsp:val=&quot;00FC0357&quot;/&gt;&lt;wsp:rsid wsp:val=&quot;00FC5195&quot;/&gt;&lt;wsp:rsid wsp:val=&quot;00FC7086&quot;/&gt;&lt;wsp:rsid wsp:val=&quot;00FD3F43&quot;/&gt;&lt;wsp:rsid wsp:val=&quot;00FD5534&quot;/&gt;&lt;wsp:rsid wsp:val=&quot;00FE0B49&quot;/&gt;&lt;wsp:rsid wsp:val=&quot;00FE11B8&quot;/&gt;&lt;wsp:rsid wsp:val=&quot;00FE6B05&quot;/&gt;&lt;/wsp:rsids&gt;&lt;/w:docPr&gt;&lt;w:body&gt;&lt;wx:sect&gt;&lt;w:p wsp:rsidR=&quot;00A40B96&quot; wsp:rsidRDefault=&quot;00A40B96&quot; wsp:rsidP=&quot;00A40B96&quot;&gt;&lt;m:oMathPara&gt;&lt;m:oMath&gt;&lt;m:r&gt;&lt;w:rPr&gt;&lt;w:rFonts w:ascii=&quot;Cambria Math&quot; w:h-ansi=&quot;Cambria Math&quot;/&gt;&lt;wx:font wx:val=&quot;Cambria Math&quot;/&gt;&lt;w:i/&gt;&lt;w:sz w:val=&quot;24&quot;/&gt;&lt;w:sz-cs w:val=&quot;32&quot;/&gt;&lt;/w:rPr&gt;&lt;m:t&gt;вИИ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sz w:val=&quot;24&quot;/&gt;&lt;w:sz-cs w:val=&quot;32&quot;/&gt;&lt;/w:rPr&gt;&lt;/m:ctrlPr&gt;&lt;/m:dPr&gt;&lt;m:e&gt;&lt;m:r&gt;&lt;w:rPr&gt;&lt;w:rFonts w:ascii=&quot;Cambria Math&quot; w:h-ansi=&quot;Cambria Math&quot;/&gt;&lt;wx:font wx:val=&quot;Cambria Math&quot;/&gt;&lt;w:i/&gt;&lt;w:sz w:val=&quot;24&quot;/&gt;&lt;w:sz-cs w:val=&quot;32&quot;/&gt;&lt;/w:rPr&gt;&lt;m:t&gt;0x21;0xFF&lt;/m:t&gt;&lt;/m:r&gt;&lt;/m:e&gt;&lt;/m:d&gt;&lt;m:r&gt;&lt;w:rPr&gt;&lt;w:rFonts w:ascii=&quot;Cambria Math&quot; w:h-ansi=&quot;Cambria Math&quot;/&gt;&lt;wx:font wx:val=&quot;Cambria Math&quot;/&gt;&lt;w:i/&gt;&lt;w:sz w:val=&quot;24&quot;/&gt;&lt;w:sz-cs w:val=&quot;32&quot;/&gt;&lt;/w:rPr&gt;&lt;m:t&gt; вИЦ{0x7F, 98, 0xA0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ascii="Cambria" w:hAnsi="Cambria"/>
          <w:sz w:val="24"/>
          <w:szCs w:val="32"/>
        </w:rPr>
        <w:instrText xml:space="preserve"> </w:instrText>
      </w:r>
      <w:r>
        <w:rPr>
          <w:rFonts w:ascii="Cambria" w:hAnsi="Cambria"/>
          <w:sz w:val="24"/>
          <w:szCs w:val="32"/>
        </w:rPr>
        <w:fldChar w:fldCharType="separate"/>
      </w:r>
      <w:r>
        <w:rPr>
          <w:rFonts w:ascii="Cambria" w:hAnsi="Cambria"/>
          <w:sz w:val="24"/>
          <w:szCs w:val="32"/>
        </w:rPr>
        <w:fldChar w:fldCharType="end"/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(0x20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0x7F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ru-RU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 \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(0xA0</w:t>
      </w:r>
      <w:r>
        <w:rPr>
          <w:rFonts w:hint="default"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  <w:lang w:val="en-US"/>
        </w:rPr>
        <w:t xml:space="preserve">; </w:t>
      </w:r>
      <w:r>
        <w:rPr>
          <w:rFonts w:ascii="Segoe UI" w:hAnsi="Segoe UI" w:eastAsia="Segoe UI" w:cs="Segoe UI"/>
          <w:i w:val="0"/>
          <w:iCs w:val="0"/>
          <w:caps w:val="0"/>
          <w:color w:val="ECECEC"/>
          <w:spacing w:val="0"/>
          <w:sz w:val="24"/>
          <w:szCs w:val="24"/>
          <w:shd w:val="clear" w:fill="212121"/>
        </w:rPr>
        <w:t>0xFF)</w:t>
      </w:r>
    </w:p>
    <w:p>
      <w:pPr>
        <w:pStyle w:val="12"/>
        <w:rPr>
          <w:rFonts w:ascii="Cambria" w:hAnsi="Cambria"/>
          <w:sz w:val="24"/>
          <w:szCs w:val="32"/>
          <w:lang w:val="en-US"/>
        </w:rPr>
      </w:pPr>
      <w:r>
        <w:rPr>
          <w:rFonts w:ascii="Cambria" w:hAnsi="Cambria"/>
          <w:sz w:val="24"/>
          <w:szCs w:val="32"/>
          <w:lang w:val="en-US"/>
        </w:rPr>
        <w:t>(</w:t>
      </w:r>
      <w:r>
        <w:rPr>
          <w:rFonts w:ascii="Cambria" w:hAnsi="Cambria"/>
          <w:sz w:val="24"/>
          <w:szCs w:val="32"/>
        </w:rPr>
        <w:t>Исключены служебные символы</w:t>
      </w:r>
      <w:r>
        <w:rPr>
          <w:rFonts w:ascii="Cambria" w:hAnsi="Cambria"/>
          <w:sz w:val="24"/>
          <w:szCs w:val="32"/>
          <w:lang w:val="en-US"/>
        </w:rPr>
        <w:t>)</w:t>
      </w:r>
    </w:p>
    <w:p>
      <w:pPr>
        <w:rPr>
          <w:sz w:val="28"/>
          <w:szCs w:val="28"/>
        </w:rPr>
      </w:pPr>
      <w:r>
        <w:rPr>
          <w:rFonts w:ascii="Cambria" w:hAnsi="Cambria"/>
          <w:sz w:val="22"/>
          <w:szCs w:val="28"/>
        </w:rPr>
        <w:t xml:space="preserve"> </w:t>
      </w:r>
      <w:r>
        <w:rPr>
          <w:sz w:val="28"/>
          <w:szCs w:val="28"/>
        </w:rPr>
        <w:t>Длина строки: Начало по адресу 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[0, 2*(7</w:t>
      </w:r>
      <w:r>
        <w:rPr>
          <w:sz w:val="28"/>
          <w:szCs w:val="28"/>
          <w:lang w:val="en-US"/>
        </w:rPr>
        <w:t>FF</w:t>
      </w:r>
      <w:r>
        <w:rPr>
          <w:sz w:val="28"/>
          <w:szCs w:val="28"/>
        </w:rPr>
        <w:t>-5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-1)]</w:t>
      </w:r>
    </w:p>
    <w:p>
      <w:pPr>
        <w:pStyle w:val="12"/>
        <w:rPr>
          <w:rFonts w:ascii="Cambria" w:hAnsi="Cambria"/>
          <w:sz w:val="24"/>
          <w:szCs w:val="32"/>
        </w:rPr>
      </w:pPr>
    </w:p>
    <w:p>
      <w:pPr>
        <w:spacing w:after="0" w:line="240" w:lineRule="auto"/>
        <w:rPr>
          <w:sz w:val="28"/>
          <w:szCs w:val="28"/>
        </w:rPr>
      </w:pPr>
      <w:r>
        <w:rPr>
          <w:bCs/>
          <w:sz w:val="28"/>
          <w:szCs w:val="16"/>
          <w:lang w:val="ru-RU"/>
        </w:rPr>
        <w:t>К</w:t>
      </w:r>
      <w:r>
        <w:rPr>
          <w:bCs/>
          <w:sz w:val="28"/>
          <w:szCs w:val="16"/>
        </w:rPr>
        <w:t xml:space="preserve">одировка 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ISO</w:t>
      </w:r>
      <w:r>
        <w:rPr>
          <w:rFonts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212529"/>
          <w:sz w:val="32"/>
          <w:szCs w:val="32"/>
          <w:shd w:val="clear" w:color="auto" w:fill="FFFFFF"/>
          <w:lang w:val="en-US" w:eastAsia="ru-RU"/>
        </w:rPr>
        <w:t>8859-5</w:t>
      </w:r>
      <w:r>
        <w:rPr>
          <w:sz w:val="28"/>
          <w:szCs w:val="28"/>
        </w:rPr>
        <w:t>:</w:t>
      </w:r>
    </w:p>
    <w:p>
      <w:pPr>
        <w:spacing w:after="0" w:line="240" w:lineRule="auto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  <w:t>Код на ассемблере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ORG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  <w:t xml:space="preserve"> 0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x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C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  <w:t>3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START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CLA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LINE_LENGTH_OUT: IN 3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BEQ LINE_LENGTH_OUT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LD (LENGTH_ADDR)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FIRST_OUT: IN 3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BEQ FIRST_OUT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LD (LINE_ADDR)+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SWAB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SWAB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ST RES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LD (LENGTH_ADDR)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DEC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CMP 0x0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BEQ EXIT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ST (LENGTH_ADDR)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SECOND_OUT: IN 3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AND #0x40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BEQ SECOND_OUT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LD RES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OUT 2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CLA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LOOP (LENGTH_ADDR)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JUMP FIRST_OUT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HLT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EXIT: HLT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LENGTH_ADDR: WORD 0x5AD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LINE_ADDR: WORD 0x5AE</w:t>
      </w:r>
    </w:p>
    <w:p>
      <w:pPr>
        <w:spacing w:before="100" w:beforeAutospacing="1" w:after="100" w:afterAutospacing="1"/>
        <w:ind w:left="360"/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Segoe UI" w:hAnsi="Segoe UI" w:eastAsia="Times New Roman" w:cs="Segoe UI"/>
          <w:color w:val="212529"/>
          <w:kern w:val="0"/>
          <w:sz w:val="28"/>
          <w:szCs w:val="28"/>
          <w:lang w:val="en-US" w:eastAsia="ru-RU"/>
          <w14:ligatures w14:val="none"/>
        </w:rPr>
        <w:t>RES: WORD ?</w:t>
      </w:r>
    </w:p>
    <w:p>
      <w:pPr>
        <w:spacing w:after="0" w:line="240" w:lineRule="auto"/>
        <w:rPr>
          <w:sz w:val="36"/>
          <w:szCs w:val="36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iberation Serif">
    <w:altName w:val="Cambria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Fira Code Retina">
    <w:altName w:val="Yu Gothic UI Semibold"/>
    <w:panose1 w:val="020B0809050000020004"/>
    <w:charset w:val="00"/>
    <w:family w:val="modern"/>
    <w:pitch w:val="default"/>
    <w:sig w:usb0="00000000" w:usb1="00000000" w:usb2="00000008" w:usb3="00000000" w:csb0="0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B985F"/>
    <w:multiLevelType w:val="multilevel"/>
    <w:tmpl w:val="63DB9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A612BAB"/>
    <w:multiLevelType w:val="multilevel"/>
    <w:tmpl w:val="7A612B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26293B"/>
    <w:multiLevelType w:val="multilevel"/>
    <w:tmpl w:val="7B2629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20800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69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11E7C"/>
    <w:rsid w:val="007215DF"/>
    <w:rsid w:val="007474D0"/>
    <w:rsid w:val="007631B7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22C47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24B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  <w:rsid w:val="01065BD1"/>
    <w:rsid w:val="04275653"/>
    <w:rsid w:val="08E513C8"/>
    <w:rsid w:val="09913C8B"/>
    <w:rsid w:val="0CB06EE4"/>
    <w:rsid w:val="0D230E95"/>
    <w:rsid w:val="10F74FB5"/>
    <w:rsid w:val="116B6640"/>
    <w:rsid w:val="133815F1"/>
    <w:rsid w:val="1B2341A7"/>
    <w:rsid w:val="1B6D0D60"/>
    <w:rsid w:val="1C7619B1"/>
    <w:rsid w:val="1EE07A6B"/>
    <w:rsid w:val="28E84193"/>
    <w:rsid w:val="29223DDA"/>
    <w:rsid w:val="2A9C1A10"/>
    <w:rsid w:val="2CDA1890"/>
    <w:rsid w:val="2F9808D8"/>
    <w:rsid w:val="2FD64D22"/>
    <w:rsid w:val="30AD16CF"/>
    <w:rsid w:val="31A1441E"/>
    <w:rsid w:val="369F0490"/>
    <w:rsid w:val="37CC6816"/>
    <w:rsid w:val="381776EA"/>
    <w:rsid w:val="3CB219A4"/>
    <w:rsid w:val="3CE24D08"/>
    <w:rsid w:val="3FB74B99"/>
    <w:rsid w:val="43DB7639"/>
    <w:rsid w:val="4D37130F"/>
    <w:rsid w:val="4E260345"/>
    <w:rsid w:val="50876C49"/>
    <w:rsid w:val="5265261A"/>
    <w:rsid w:val="54280B64"/>
    <w:rsid w:val="57D918BF"/>
    <w:rsid w:val="5B012C75"/>
    <w:rsid w:val="6C89297E"/>
    <w:rsid w:val="6D820621"/>
    <w:rsid w:val="762C5A1A"/>
    <w:rsid w:val="77A50FA3"/>
    <w:rsid w:val="7A566842"/>
    <w:rsid w:val="7AC878BC"/>
    <w:rsid w:val="7CDB57F3"/>
    <w:rsid w:val="7E0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link w:val="15"/>
    <w:unhideWhenUsed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paragraph" w:styleId="3">
    <w:name w:val="heading 2"/>
    <w:next w:val="1"/>
    <w:link w:val="16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color w:val="000000"/>
      <w:sz w:val="56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toc 1"/>
    <w:hidden/>
    <w:qFormat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styleId="14">
    <w:name w:val="Placeholder Text"/>
    <w:basedOn w:val="4"/>
    <w:semiHidden/>
    <w:qFormat/>
    <w:uiPriority w:val="99"/>
    <w:rPr>
      <w:color w:val="808080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Times New Roman" w:hAnsi="Times New Roman" w:eastAsia="Times New Roman" w:cs="Times New Roman"/>
      <w:color w:val="000000"/>
      <w:sz w:val="56"/>
      <w:lang w:val="en-US"/>
    </w:rPr>
  </w:style>
  <w:style w:type="paragraph" w:styleId="17">
    <w:name w:val="No Spacing"/>
    <w:qFormat/>
    <w:uiPriority w:val="1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4336</Characters>
  <Lines>36</Lines>
  <Paragraphs>10</Paragraphs>
  <TotalTime>2</TotalTime>
  <ScaleCrop>false</ScaleCrop>
  <LinksUpToDate>false</LinksUpToDate>
  <CharactersWithSpaces>5086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2024-05-14T08:53:00Z</dcterms:created>
  <dc:creator>Егор Митрофанов</dc:creator>
  <cp:lastModifiedBy>Komron Bobojonov</cp:lastModifiedBy>
  <cp:lastPrinted>2020-04-06T13:14:00Z</cp:lastPrinted>
  <dcterms:modified xsi:type="dcterms:W3CDTF">2024-05-14T15:53:59Z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F0E9CB678F214A7FA77B470BA01EDB54_12</vt:lpwstr>
  </property>
</Properties>
</file>