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jc w:val="center"/></w:pPr><w:r><w:rPr><w:b/></w:rPr><w:t xml:space="preserve">KOPI SEDUH NUSANTARA</w:t></w:r></w:p><w:p><w:pPr><w:jc w:val="center"/></w:pPr><w:r><w:t xml:space="preserve">Jl. Dago Asri No. 12, Bandung 40135 · Telp 0812-3456-7890 · Email halo@kopiseduh-nusantara.example</w:t></w:r></w:p><w:p/><w:p><w:r><w:t xml:space="preserve">Bandung, 12 Oktober 2026</w:t></w:r></w:p><w:p/><w:p><w:r><w:t xml:space="preserve">Perihal: Pemberitahuan Penyesuaian Harga Biji Kopi</w:t></w:r></w:p><w:p/><w:p><w:r><w:t xml:space="preserve">Yth. Pelanggan Setia Kami</w:t></w:r></w:p><w:p><w:r><w:t xml:space="preserve">di Tempat</w:t></w:r></w:p><w:p/><w:p><w:r><w:t xml:space="preserve">Dengan hormat,</w:t></w:r></w:p><w:p/><w:p><w:r><w:t xml:space="preserve">Sehubungan dengan kenaikan harga bahan baku, kami informasikan bahwa mulai </w:t></w:r><w:r><w:rPr><w:b/></w:rPr><w:t xml:space="preserve">1 November 2026</w:t></w:r><w:r><w:t xml:space="preserve"> akan berlaku penyesuaian harga untuk produk biji kopi kami sebagai berikut:</w:t></w:r></w:p><w:p/><w:p><w:pPr><w:ind w:left="360" w:hanging="240"/></w:pPr><w:r><w:t xml:space="preserve">• Arabika Gayo 250 gr: dari Rp68.000 menjadi Rp75.000</w:t></w:r></w:p><w:p><w:pPr><w:ind w:left="360" w:hanging="240"/></w:pPr><w:r><w:t xml:space="preserve">• Robusta Lampung 250 gr: dari Rp45.000 menjadi Rp49.000</w:t></w:r></w:p><w:p><w:pPr><w:ind w:left="360" w:hanging="240"/></w:pPr><w:r><w:t xml:space="preserve">• House Blend 500 gr: dari Rp120.000 menjadi Rp129.000</w:t></w:r></w:p><w:p/><w:p><w:r><w:t xml:space="preserve">Pesanan yang masuk sebelum tanggal 31 Oktober 2026 masih akan dikenakan harga lama.</w:t></w:r></w:p><w:p/><w:p><w:r><w:t xml:space="preserve">Apabila ada pertanyaan, Bapak/Ibu dapat menghubungi kami melalui WhatsApp di nomor 0812-3456-7890.</w:t></w:r></w:p><w:p/><w:p><w:r><w:t xml:space="preserve">Kami mengucapkan terima kasih atas kepercayaan dan dukungan Bapak/Ibu selama ini.</w:t></w:r></w:p><w:p/><w:p><w:r><w:t xml:space="preserve">Hormat kami,</w:t></w:r></w:p><w:p/><w:p><w:r><w:t xml:space="preserve">Bayu</w:t></w:r></w:p><w:p><w:r><w:t xml:space="preserve">Pemilik, Kopi Seduh Nusantara</w:t></w:r></w:p><w:p/><w:sectPr><w:footerReference w:type="default" r:id="rId2"/><w:pgSz w:w="11906" w:h="16838"/><w:pgMar w:top="1134" w:right="1134" w:bottom="1134" w:left="1134" w:header="708" w:footer="708" w:gutter="0"/></w:sectPr></w:body>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  <w:pPr>
      <w:spacing w:after="80"/>
    </w:p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