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AA0B1" w14:textId="410F850D" w:rsidR="00FA672F" w:rsidRDefault="00BB5292" w:rsidP="00FA672F">
      <w:pPr>
        <w:spacing w:after="120" w:line="640" w:lineRule="atLeast"/>
        <w:ind w:right="-4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264B0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="00FA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Министерство</w:t>
      </w:r>
      <w:r w:rsidR="00FA672F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="00FA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образования</w:t>
      </w:r>
      <w:r w:rsidR="00FA672F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="00FA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Республики</w:t>
      </w:r>
      <w:r w:rsidR="00FA672F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="00FA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Беларусь </w:t>
      </w:r>
    </w:p>
    <w:p w14:paraId="5F83525B" w14:textId="77777777" w:rsidR="00FA672F" w:rsidRDefault="00FA672F" w:rsidP="00FA672F">
      <w:pPr>
        <w:spacing w:after="0" w:line="0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BFB65C5" w14:textId="77777777" w:rsidR="00FA672F" w:rsidRDefault="00FA672F" w:rsidP="00FA672F">
      <w:pPr>
        <w:spacing w:after="0" w:line="0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7C01F3" w14:textId="77777777" w:rsidR="00FA672F" w:rsidRDefault="00FA672F" w:rsidP="00FA672F">
      <w:pPr>
        <w:widowControl w:val="0"/>
        <w:autoSpaceDE w:val="0"/>
        <w:autoSpaceDN w:val="0"/>
        <w:spacing w:before="2" w:after="0" w:line="240" w:lineRule="auto"/>
        <w:ind w:right="-4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БЕЛОРУССКИЙ</w:t>
      </w:r>
      <w:r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ГОСУДАРСТВЕННЫЙ</w:t>
      </w:r>
      <w:r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УНИВЕРСИТЕТ ИНФОРМАТИКИ И РАДИОЭЛЕКТРОНИКИ</w:t>
      </w:r>
    </w:p>
    <w:p w14:paraId="5E637069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DC61A2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9A567F" w14:textId="77777777" w:rsidR="00FA672F" w:rsidRDefault="00FA672F" w:rsidP="00FA672F">
      <w:pPr>
        <w:widowControl w:val="0"/>
        <w:autoSpaceDE w:val="0"/>
        <w:autoSpaceDN w:val="0"/>
        <w:spacing w:after="0" w:line="322" w:lineRule="exact"/>
        <w:ind w:left="1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</w:t>
      </w:r>
      <w:r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компьютерного</w:t>
      </w:r>
      <w:r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проектирования</w:t>
      </w:r>
    </w:p>
    <w:p w14:paraId="57F52D63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ind w:left="140" w:right="56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проектирования информационно-компьютерных систем Дисциплина</w:t>
      </w:r>
      <w:r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Технологии проектирования сложных информационных систем</w:t>
      </w:r>
    </w:p>
    <w:p w14:paraId="73DB1457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A84498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5C3FC7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0796DA" w14:textId="77777777" w:rsidR="00FA672F" w:rsidRDefault="00FA672F" w:rsidP="00FA672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32EFDB" w14:textId="77777777" w:rsidR="00FA672F" w:rsidRDefault="00FA672F" w:rsidP="00FA672F">
      <w:pPr>
        <w:widowControl w:val="0"/>
        <w:autoSpaceDE w:val="0"/>
        <w:autoSpaceDN w:val="0"/>
        <w:spacing w:before="1" w:after="0" w:line="322" w:lineRule="exact"/>
        <w:ind w:left="1301" w:right="130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Отчет</w:t>
      </w:r>
    </w:p>
    <w:p w14:paraId="5128630C" w14:textId="79123772" w:rsidR="00FA672F" w:rsidRDefault="00FA672F" w:rsidP="00FA672F">
      <w:pPr>
        <w:widowControl w:val="0"/>
        <w:autoSpaceDE w:val="0"/>
        <w:autoSpaceDN w:val="0"/>
        <w:spacing w:after="0" w:line="240" w:lineRule="auto"/>
        <w:ind w:left="3194" w:right="319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</w:t>
      </w:r>
      <w:r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лабораторной</w:t>
      </w:r>
      <w:r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работе</w:t>
      </w:r>
      <w:r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№3 на тему:</w:t>
      </w:r>
    </w:p>
    <w:p w14:paraId="156CAFEF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ind w:left="3194" w:right="319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A61EDF" w14:textId="2B30E4A9" w:rsidR="00FA672F" w:rsidRDefault="00FA672F" w:rsidP="00FA672F">
      <w:pPr>
        <w:widowControl w:val="0"/>
        <w:autoSpaceDE w:val="0"/>
        <w:autoSpaceDN w:val="0"/>
        <w:spacing w:after="0" w:line="240" w:lineRule="auto"/>
        <w:ind w:left="851" w:right="1133"/>
        <w:jc w:val="center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АНАЛИЗ И МОДЕЛИРОВАНИЕ ПРЕДМЕТНОЙ ОБЛАСТИ</w:t>
      </w:r>
    </w:p>
    <w:p w14:paraId="50FB0995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49AB784A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52327C95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75E247D4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04EA78D8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322AAE71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2A72F2D4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Выполнил                                  ____________             Лихтар И.В.</w:t>
      </w:r>
    </w:p>
    <w:p w14:paraId="16DA7753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(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гр. 314301</w:t>
      </w:r>
    </w:p>
    <w:p w14:paraId="5620697E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7BE569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1CB06F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A94A26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48E53A4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Проверил                                   ____________             Ефремова А.Ю. </w:t>
      </w:r>
    </w:p>
    <w:p w14:paraId="132BB17E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(подпись)                 </w:t>
      </w:r>
    </w:p>
    <w:p w14:paraId="0E44EC71" w14:textId="77777777" w:rsidR="00FA672F" w:rsidRDefault="00FA672F" w:rsidP="00FA672F">
      <w:pPr>
        <w:widowControl w:val="0"/>
        <w:autoSpaceDE w:val="0"/>
        <w:autoSpaceDN w:val="0"/>
        <w:spacing w:before="185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052F7156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81BB242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992426E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B0B2F21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71BF588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6A735A6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7C219F1" w14:textId="77777777" w:rsidR="00FA672F" w:rsidRDefault="00FA672F" w:rsidP="00FA672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C69F71C" w14:textId="77777777" w:rsidR="00FA672F" w:rsidRDefault="00FA672F" w:rsidP="00FA672F">
      <w:pPr>
        <w:widowControl w:val="0"/>
        <w:autoSpaceDE w:val="0"/>
        <w:autoSpaceDN w:val="0"/>
        <w:spacing w:before="5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D61C5D9" w14:textId="3EC75947" w:rsidR="00154D2B" w:rsidRDefault="00FA672F" w:rsidP="00154D2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4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Минск,</w:t>
      </w:r>
      <w:r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202</w:t>
      </w:r>
      <w:r>
        <w:rPr>
          <w:rFonts w:ascii="Times New Roman" w:eastAsia="Times New Roman" w:hAnsi="Times New Roman" w:cs="Times New Roman"/>
          <w:color w:val="000000"/>
          <w:spacing w:val="-4"/>
          <w:kern w:val="0"/>
          <w:sz w:val="28"/>
          <w:szCs w:val="28"/>
          <w14:ligatures w14:val="none"/>
        </w:rPr>
        <w:t>6</w:t>
      </w:r>
    </w:p>
    <w:p w14:paraId="315E9441" w14:textId="77777777" w:rsidR="00154D2B" w:rsidRDefault="00154D2B" w:rsidP="00154D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D2B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39B4ADCC" w14:textId="12FF81AA" w:rsidR="00154D2B" w:rsidRPr="00154D2B" w:rsidRDefault="00154D2B" w:rsidP="00173797">
      <w:pPr>
        <w:pStyle w:val="11"/>
        <w:tabs>
          <w:tab w:val="left" w:pos="48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val="ru-PL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163848" w:history="1">
        <w:r w:rsidRP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1</w:t>
        </w:r>
        <w:r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eastAsia="ru-RU"/>
          </w:rPr>
          <w:t> </w:t>
        </w:r>
        <w:r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О</w:t>
        </w:r>
        <w:r w:rsidRP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писание предметной области</w:t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_Toc229163848 \h </w:instrText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3</w:t>
        </w:r>
        <w:r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37C4060" w14:textId="747D2643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49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К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лючевые понятия и термины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_Toc229163849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0BE97D7" w14:textId="6D076B61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0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П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равила и методики оценки рабочего времени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_Toc229163850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AD3DB57" w14:textId="73DF38DF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1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К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лассификация бизнес-процессов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_Toc229163851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924FFA" w14:textId="57E20DF6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2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К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арта бизнес-процессов верхнего уровня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_Toc229163852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6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4130C94" w14:textId="040186BF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3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М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атрица распределения ответственности за процессы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_Toc229163853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9D64CAE" w14:textId="4DD1A7E7" w:rsidR="00154D2B" w:rsidRPr="00154D2B" w:rsidRDefault="00000000" w:rsidP="00173797">
      <w:pPr>
        <w:pStyle w:val="11"/>
        <w:tabs>
          <w:tab w:val="left" w:pos="48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val="ru-PL" w:eastAsia="ru-RU"/>
        </w:rPr>
      </w:pPr>
      <w:hyperlink w:anchor="_Toc229163854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2</w:t>
        </w:r>
        <w:r w:rsidR="00154D2B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А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нализ и моделирование бизнес-процессов предметной области</w: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_Toc229163854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9</w: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D486A8D" w14:textId="628D74A6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5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Т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екстовое описание и моделирование процесса «</w:t>
        </w:r>
        <w:r w:rsidR="00173797" w:rsidRPr="00173797">
          <w:rPr>
            <w:rStyle w:val="af"/>
            <w:rFonts w:ascii="Times New Roman" w:hAnsi="Times New Roman" w:cs="Times New Roman"/>
            <w:b w:val="0"/>
            <w:bCs w:val="0"/>
            <w:i/>
            <w:iCs/>
            <w:noProof/>
            <w:sz w:val="28"/>
            <w:szCs w:val="28"/>
            <w:lang w:val="en-US"/>
          </w:rPr>
          <w:t>AS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-</w:t>
        </w:r>
        <w:r w:rsidR="00173797" w:rsidRPr="00173797">
          <w:rPr>
            <w:rStyle w:val="af"/>
            <w:rFonts w:ascii="Times New Roman" w:hAnsi="Times New Roman" w:cs="Times New Roman"/>
            <w:b w:val="0"/>
            <w:bCs w:val="0"/>
            <w:i/>
            <w:iCs/>
            <w:noProof/>
            <w:sz w:val="28"/>
            <w:szCs w:val="28"/>
            <w:lang w:val="en-US"/>
          </w:rPr>
          <w:t>IS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»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_Toc229163855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E2C9E07" w14:textId="3D8CE5FE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6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А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нализ проблемных мест и рекомендации по улучшению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_Toc229163856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B767A7" w14:textId="7F9CB313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7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2.3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П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реимущества новых процессов и модель «</w:t>
        </w:r>
        <w:r w:rsidR="00173797" w:rsidRPr="00173797">
          <w:rPr>
            <w:rStyle w:val="af"/>
            <w:rFonts w:ascii="Times New Roman" w:hAnsi="Times New Roman" w:cs="Times New Roman"/>
            <w:b w:val="0"/>
            <w:bCs w:val="0"/>
            <w:i/>
            <w:iCs/>
            <w:noProof/>
            <w:sz w:val="28"/>
            <w:szCs w:val="28"/>
          </w:rPr>
          <w:t>T</w:t>
        </w:r>
        <w:r w:rsidR="00173797" w:rsidRPr="00173797">
          <w:rPr>
            <w:rStyle w:val="af"/>
            <w:rFonts w:ascii="Times New Roman" w:hAnsi="Times New Roman" w:cs="Times New Roman"/>
            <w:b w:val="0"/>
            <w:bCs w:val="0"/>
            <w:i/>
            <w:iCs/>
            <w:noProof/>
            <w:sz w:val="28"/>
            <w:szCs w:val="28"/>
            <w:lang w:val="en-US"/>
          </w:rPr>
          <w:t>O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-</w:t>
        </w:r>
        <w:r w:rsidR="00173797" w:rsidRPr="00173797">
          <w:rPr>
            <w:rStyle w:val="af"/>
            <w:rFonts w:ascii="Times New Roman" w:hAnsi="Times New Roman" w:cs="Times New Roman"/>
            <w:b w:val="0"/>
            <w:bCs w:val="0"/>
            <w:i/>
            <w:iCs/>
            <w:noProof/>
            <w:sz w:val="28"/>
            <w:szCs w:val="28"/>
            <w:lang w:val="en-US"/>
          </w:rPr>
          <w:t>BE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»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_Toc229163857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7106E33" w14:textId="37D424BE" w:rsidR="00154D2B" w:rsidRPr="00154D2B" w:rsidRDefault="00000000" w:rsidP="00173797">
      <w:pPr>
        <w:pStyle w:val="23"/>
        <w:tabs>
          <w:tab w:val="left" w:pos="960"/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val="ru-PL" w:eastAsia="ru-RU"/>
        </w:rPr>
      </w:pPr>
      <w:hyperlink w:anchor="_Toc229163858" w:history="1"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2.4</w:t>
        </w:r>
        <w:r w:rsidR="00154D2B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  <w:lang w:eastAsia="ru-RU"/>
          </w:rPr>
          <w:t> </w:t>
        </w:r>
        <w:r w:rsid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А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нализ эффективности новой модели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_Toc229163858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="00154D2B" w:rsidRPr="00154D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C607005" w14:textId="34A21685" w:rsidR="00154D2B" w:rsidRPr="00154D2B" w:rsidRDefault="00000000" w:rsidP="00173797">
      <w:pPr>
        <w:pStyle w:val="11"/>
        <w:tabs>
          <w:tab w:val="right" w:leader="dot" w:pos="9345"/>
        </w:tabs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val="ru-PL" w:eastAsia="ru-RU"/>
        </w:rPr>
      </w:pPr>
      <w:hyperlink w:anchor="_Toc229163859" w:history="1">
        <w:r w:rsid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В</w:t>
        </w:r>
        <w:r w:rsidR="00154D2B" w:rsidRPr="00154D2B">
          <w:rPr>
            <w:rStyle w:val="af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ывод</w: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_Toc229163859 \h </w:instrTex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14</w:t>
        </w:r>
        <w:r w:rsidR="00154D2B" w:rsidRPr="00154D2B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E357469" w14:textId="45F31B06" w:rsidR="00154D2B" w:rsidRPr="002264B0" w:rsidRDefault="00154D2B" w:rsidP="002264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fldChar w:fldCharType="end"/>
      </w:r>
      <w:r>
        <w:rPr>
          <w:rFonts w:ascii="Times New Roman" w:eastAsia="Times New Roman" w:hAnsi="Times New Roman" w:cs="Times New Roman"/>
          <w:color w:val="000000"/>
          <w:spacing w:val="-4"/>
          <w:kern w:val="0"/>
          <w:sz w:val="28"/>
          <w:szCs w:val="28"/>
          <w14:ligatures w14:val="none"/>
        </w:rPr>
        <w:br w:type="page"/>
      </w:r>
    </w:p>
    <w:p w14:paraId="27ACDFAE" w14:textId="4DC59125" w:rsidR="00DC5A42" w:rsidRPr="00C2378C" w:rsidRDefault="00FA672F" w:rsidP="00C2378C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9163848"/>
      <w:r w:rsidRPr="00C237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ПРЕДМЕТНОЙ ОБЛАСТИ</w:t>
      </w:r>
      <w:bookmarkEnd w:id="0"/>
    </w:p>
    <w:p w14:paraId="3DF04DA7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A26229" w14:textId="794ECB23" w:rsidR="00FA672F" w:rsidRPr="00154D2B" w:rsidRDefault="00FA672F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9163849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 понятия и термины</w:t>
      </w:r>
      <w:bookmarkEnd w:id="1"/>
    </w:p>
    <w:p w14:paraId="374B7843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124F8" w14:textId="5A1F74E2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Для обеспечения однозначного понимания предметной области в рамках проектируемого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используются следующие ключевые понятия:</w:t>
      </w:r>
    </w:p>
    <w:p w14:paraId="4B0410AA" w14:textId="72DFF041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1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Рабочее время – период времени, в течение которого сотрудник должен выполнять свои трудовые обязанности в соответствии с установленным графиком работы организации.</w:t>
      </w:r>
    </w:p>
    <w:p w14:paraId="76002A0A" w14:textId="64F9A54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2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Рабочая сессия – промежуток времени от начала до окончания рабочего дня сотрудника, фиксируемый программным средством. Рабочая сессия включает активные периоды работы, обеденный перерыв, простои и возможные отклонения от установленного режима.</w:t>
      </w:r>
    </w:p>
    <w:p w14:paraId="7F59AB21" w14:textId="263C32E8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3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Активность сотрудника – совокупность действий пользователя на рабочей станции, отражающая использование приложений, веб-ресурсов, устройств ввода и других элементов рабочего пространства.</w:t>
      </w:r>
    </w:p>
    <w:p w14:paraId="2E07079A" w14:textId="4DEE623D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4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Продуктивная активность – действия сотрудника, соответствующие его должностным обязанностям и рабочим задачам. Например, работа в корпоративных системах, офисных приложениях,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CRM</w:t>
      </w:r>
      <w:r w:rsidRPr="00FA672F">
        <w:rPr>
          <w:rFonts w:ascii="Times New Roman" w:hAnsi="Times New Roman" w:cs="Times New Roman"/>
          <w:sz w:val="28"/>
          <w:szCs w:val="28"/>
        </w:rPr>
        <w:t xml:space="preserve">,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ERP</w:t>
      </w:r>
      <w:r w:rsidRPr="00FA672F">
        <w:rPr>
          <w:rFonts w:ascii="Times New Roman" w:hAnsi="Times New Roman" w:cs="Times New Roman"/>
          <w:sz w:val="28"/>
          <w:szCs w:val="28"/>
        </w:rPr>
        <w:t xml:space="preserve"> или специализированном профессиональном программном обеспечении.</w:t>
      </w:r>
    </w:p>
    <w:p w14:paraId="5EBB671A" w14:textId="0414B4BA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5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Нецелевая активность – действия сотрудника, не связанные с выполнением рабочих задач. К ней могут относиться использование развлекательных сайтов, социальных сетей, мессенджеров или приложений, не предусмотренных рабочим регламентом.</w:t>
      </w:r>
    </w:p>
    <w:p w14:paraId="566F2736" w14:textId="4561F473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6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Простой – период отсутствия активности сотрудника на рабочей станции в течение заданного времени. Простой может быть связан как с объективными причинами, так и с нарушением рабочего режима.</w:t>
      </w:r>
    </w:p>
    <w:p w14:paraId="0140297F" w14:textId="41DE03D9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7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Обеденный перерыв – регламентированный период отдыха сотрудника в течение рабочего дня, который не должен учитываться как нарушение или простой.</w:t>
      </w:r>
    </w:p>
    <w:p w14:paraId="1584AFAD" w14:textId="13A712F4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8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Нарушение рабочего режима – зафиксированное системой отклонение от установленных правил организации: превышение допустимого времени простоя, длительная нецелевая активность, несоблюдение графика начала или окончания рабочего дня.</w:t>
      </w:r>
    </w:p>
    <w:p w14:paraId="1E543EB7" w14:textId="7F94B16E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9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Политика мониторинга – набор правил, определяющих параметры сбора и анализа данных: допустимые интервалы простоя, список продуктивных и нецелевых приложений, правила фиксации нарушений, сроки хранения данных и права доступа пользователей.</w:t>
      </w:r>
    </w:p>
    <w:p w14:paraId="20F6C0AC" w14:textId="7AD4DC10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10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Аналитический отчет – сформированный системой документ или экранная форма, содержащая сведения о рабочем времени, активности, простоях, нарушениях и показателях эффективности сотрудников или подразделений.</w:t>
      </w:r>
    </w:p>
    <w:p w14:paraId="354A3B92" w14:textId="20C15191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11</w:t>
      </w:r>
      <w:r w:rsidRPr="006B322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FA672F">
        <w:rPr>
          <w:rFonts w:ascii="Times New Roman" w:hAnsi="Times New Roman" w:cs="Times New Roman"/>
          <w:sz w:val="28"/>
          <w:szCs w:val="28"/>
        </w:rPr>
        <w:t xml:space="preserve"> эффективности рабочего времени – количественные показатели, используемые для оценки использования рабочего времени: доля </w:t>
      </w:r>
      <w:r w:rsidRPr="00FA672F">
        <w:rPr>
          <w:rFonts w:ascii="Times New Roman" w:hAnsi="Times New Roman" w:cs="Times New Roman"/>
          <w:sz w:val="28"/>
          <w:szCs w:val="28"/>
        </w:rPr>
        <w:lastRenderedPageBreak/>
        <w:t>продуктивной активности, количество простоев, длительность нецелевой активности, соблюдение графика и другие показатели.</w:t>
      </w:r>
    </w:p>
    <w:p w14:paraId="7BDC3141" w14:textId="5D91C1F5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Данный терминологический аппарат используется для дальнейшего описания бизнес-процессов, построения моделей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FA672F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FA672F">
        <w:rPr>
          <w:rFonts w:ascii="Times New Roman" w:hAnsi="Times New Roman" w:cs="Times New Roman"/>
          <w:sz w:val="28"/>
          <w:szCs w:val="28"/>
        </w:rPr>
        <w:t xml:space="preserve">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FA672F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FA672F">
        <w:rPr>
          <w:rFonts w:ascii="Times New Roman" w:hAnsi="Times New Roman" w:cs="Times New Roman"/>
          <w:sz w:val="28"/>
          <w:szCs w:val="28"/>
        </w:rPr>
        <w:t xml:space="preserve">, а также формирования требований к программному средству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>.</w:t>
      </w:r>
    </w:p>
    <w:p w14:paraId="7FC2BD26" w14:textId="77777777" w:rsidR="00FA672F" w:rsidRPr="00BB5292" w:rsidRDefault="00FA672F" w:rsidP="00FA67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D259B0" w14:textId="309E1670" w:rsidR="00FA672F" w:rsidRPr="00154D2B" w:rsidRDefault="00FA672F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9163850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Правила и методики оценки рабочего времени</w:t>
      </w:r>
      <w:bookmarkEnd w:id="2"/>
    </w:p>
    <w:p w14:paraId="6A03230F" w14:textId="77777777" w:rsidR="00FA672F" w:rsidRPr="00BB5292" w:rsidRDefault="00FA672F" w:rsidP="00FA67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93703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Методологическую основу предметной области составляют правила учета рабочего времени и методы анализа активности сотрудников. Их применение позволяет формализовать процесс оценки эффективности и снизить влияние субъективного мнения руководителя при контроле работы персонала.</w:t>
      </w:r>
    </w:p>
    <w:p w14:paraId="16C0715E" w14:textId="04766216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В рамках проектируемого программного средства используются следующие правила и методики:</w:t>
      </w:r>
    </w:p>
    <w:p w14:paraId="6FC9DF9D" w14:textId="5634D555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1 </w:t>
      </w:r>
      <w:r w:rsidRPr="00FA672F">
        <w:rPr>
          <w:rFonts w:ascii="Times New Roman" w:hAnsi="Times New Roman" w:cs="Times New Roman"/>
          <w:sz w:val="28"/>
          <w:szCs w:val="28"/>
        </w:rPr>
        <w:t>Фиксация рабочей сессии. Начало рабочего дня определяется моментом входа сотрудника в систему или началом активности на рабочей станции. Окончание рабочего дня фиксируется при завершении сессии, выходе из системы или наступлении установленного времени окончания смены.</w:t>
      </w:r>
    </w:p>
    <w:p w14:paraId="2E947A47" w14:textId="5CDE4F38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2 </w:t>
      </w:r>
      <w:r w:rsidRPr="00FA672F">
        <w:rPr>
          <w:rFonts w:ascii="Times New Roman" w:hAnsi="Times New Roman" w:cs="Times New Roman"/>
          <w:sz w:val="28"/>
          <w:szCs w:val="28"/>
        </w:rPr>
        <w:t>Учет обеденного перерыва. Обеденный перерыв фиксируется отдельно от рабочего времени. В период обеда активность сотрудника не рассматривается как простой или нарушение. При этом обеденный перерыв может быть учтен не более одного раза за рабочую смену, что соответствует бизнес-правилам проекта.</w:t>
      </w:r>
    </w:p>
    <w:p w14:paraId="1123D388" w14:textId="17794BBF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3 </w:t>
      </w:r>
      <w:r w:rsidRPr="00FA672F">
        <w:rPr>
          <w:rFonts w:ascii="Times New Roman" w:hAnsi="Times New Roman" w:cs="Times New Roman"/>
          <w:sz w:val="28"/>
          <w:szCs w:val="28"/>
        </w:rPr>
        <w:t>Определение простоев. Если в течение заданного интервала времени отсутствует активность клавиатуры, мыши или других рабочих событий, система фиксирует простой. Длительность допустимого простоя задается в политике мониторинга и может отличаться для разных подразделений или должностей.</w:t>
      </w:r>
    </w:p>
    <w:p w14:paraId="2676C4CD" w14:textId="0B595890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4 </w:t>
      </w:r>
      <w:r w:rsidRPr="00FA672F">
        <w:rPr>
          <w:rFonts w:ascii="Times New Roman" w:hAnsi="Times New Roman" w:cs="Times New Roman"/>
          <w:sz w:val="28"/>
          <w:szCs w:val="28"/>
        </w:rPr>
        <w:t>Классификация активности. Все приложения, сайты и действия сотрудника распределяются по категориям: продуктивная активность, нецелевая активность и нейтральная активность. Такая классификация позволяет оценивать не только факт присутствия сотрудника на рабочем месте, но и качество использования рабочего времени.</w:t>
      </w:r>
    </w:p>
    <w:p w14:paraId="3568AF62" w14:textId="163563D0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5 </w:t>
      </w:r>
      <w:r w:rsidRPr="00FA672F">
        <w:rPr>
          <w:rFonts w:ascii="Times New Roman" w:hAnsi="Times New Roman" w:cs="Times New Roman"/>
          <w:sz w:val="28"/>
          <w:szCs w:val="28"/>
        </w:rPr>
        <w:t>Расчет показателей эффективности. На основе собранных данных система рассчитывает долю продуктивного времени, длительность простоев, количество нарушений, время начала и окончания рабочего дня, а также общую структуру активности сотрудника за выбранный период.</w:t>
      </w:r>
    </w:p>
    <w:p w14:paraId="0C1D2450" w14:textId="3710ED2A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6 </w:t>
      </w:r>
      <w:r w:rsidRPr="00FA672F">
        <w:rPr>
          <w:rFonts w:ascii="Times New Roman" w:hAnsi="Times New Roman" w:cs="Times New Roman"/>
          <w:sz w:val="28"/>
          <w:szCs w:val="28"/>
        </w:rPr>
        <w:t xml:space="preserve">Формирование журнала нарушений. При выявлении отклонений от установленного режима система фиксирует событие в журнале нарушений. Журнал используется руководителями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FA672F">
        <w:rPr>
          <w:rFonts w:ascii="Times New Roman" w:hAnsi="Times New Roman" w:cs="Times New Roman"/>
          <w:sz w:val="28"/>
          <w:szCs w:val="28"/>
        </w:rPr>
        <w:t>-специалистами для анализа дисциплины труда и выявления повторяющихся проблем.</w:t>
      </w:r>
    </w:p>
    <w:p w14:paraId="5506BF24" w14:textId="54A3EF53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7 </w:t>
      </w:r>
      <w:r w:rsidRPr="00FA672F">
        <w:rPr>
          <w:rFonts w:ascii="Times New Roman" w:hAnsi="Times New Roman" w:cs="Times New Roman"/>
          <w:sz w:val="28"/>
          <w:szCs w:val="28"/>
        </w:rPr>
        <w:t xml:space="preserve">Принцип конфиденциальности. Сбор данных должен быть ограничен задачами учета рабочего времени и анализа эффективности. Система не должна использовать постоянную запись экрана или скрытое наблюдение. </w:t>
      </w:r>
      <w:r w:rsidRPr="00FA672F">
        <w:rPr>
          <w:rFonts w:ascii="Times New Roman" w:hAnsi="Times New Roman" w:cs="Times New Roman"/>
          <w:sz w:val="28"/>
          <w:szCs w:val="28"/>
        </w:rPr>
        <w:lastRenderedPageBreak/>
        <w:t>Контекстная фиксация состояния рабочего места допускается только при выявлении нарушения и после уведомления пользователя.</w:t>
      </w:r>
    </w:p>
    <w:p w14:paraId="7EDFBD1D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Реализация данных правил в программной среде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позволяет автоматизировать учет рабочего времени, повысить точность аналитики, сократить ручную работу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FA672F">
        <w:rPr>
          <w:rFonts w:ascii="Times New Roman" w:hAnsi="Times New Roman" w:cs="Times New Roman"/>
          <w:sz w:val="28"/>
          <w:szCs w:val="28"/>
        </w:rPr>
        <w:t>-специалистов и руководителей, а также обеспечить более прозрачный и этичный контроль сотрудников.</w:t>
      </w:r>
    </w:p>
    <w:p w14:paraId="03AC7391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325EE" w14:textId="4AEDD47F" w:rsidR="00FA672F" w:rsidRPr="00154D2B" w:rsidRDefault="00FA672F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163851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бизнес-процессов</w:t>
      </w:r>
      <w:bookmarkEnd w:id="3"/>
    </w:p>
    <w:p w14:paraId="110D5294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606635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В соответствии с процессным подходом деятельность организации, использующей программное средство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>, можно представить как совокупность бизнес-процессов, направленных на учет рабочего времени, контроль активности сотрудников и формирование управленческой аналитики.</w:t>
      </w:r>
    </w:p>
    <w:p w14:paraId="3A3DC0D1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Все бизнес-процессы предметной области разделяются на три группы: управляющие, основные и обеспечивающие.</w:t>
      </w:r>
    </w:p>
    <w:p w14:paraId="6E1AE94A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Управляющие бизнес-процессы связаны с принятием управленческих решений и контролем достижения целей организации. К ним относятся:</w:t>
      </w:r>
    </w:p>
    <w:p w14:paraId="78F804AB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стратегическое управление эффективностью персонала;</w:t>
      </w:r>
    </w:p>
    <w:p w14:paraId="7845ED5C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управление регламентами рабочего времени;</w:t>
      </w:r>
    </w:p>
    <w:p w14:paraId="6AB53B4B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управление политиками мониторинга и контроля;</w:t>
      </w:r>
    </w:p>
    <w:p w14:paraId="1974B425" w14:textId="69956C0F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контроль соблюдения требований конфиденциальности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2FB773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Основные бизнес-процессы формируют основную ценность для организации, так как непосредственно связаны с учетом рабочего времени и анализом эффективности сотрудников. К ним относятся:</w:t>
      </w:r>
    </w:p>
    <w:p w14:paraId="1D5924C1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фиксация начала и окончания рабочего дня;</w:t>
      </w:r>
    </w:p>
    <w:p w14:paraId="16902A26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учет обеденного перерыва;</w:t>
      </w:r>
    </w:p>
    <w:p w14:paraId="231BA8F4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сбор данных об активности сотрудника;</w:t>
      </w:r>
    </w:p>
    <w:p w14:paraId="247081D8" w14:textId="4E241ED6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классификация активности на продуктивную, нецелевую и нейтральную;</w:t>
      </w:r>
    </w:p>
    <w:p w14:paraId="220EBFC7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выявление простоев и нарушений рабочего режима;</w:t>
      </w:r>
    </w:p>
    <w:p w14:paraId="18FFC1AB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– формирование аналитических отчетов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FA672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A672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>;</w:t>
      </w:r>
    </w:p>
    <w:p w14:paraId="1A9D7F9C" w14:textId="6D16A689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анализ эффективности сотрудников и подразделений.</w:t>
      </w:r>
    </w:p>
    <w:p w14:paraId="27354C6E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Обеспечивающие бизнес-процессы поддерживают работоспособность программного средства и создают условия для стабильного выполнения основных процессов. К ним относятся:</w:t>
      </w:r>
    </w:p>
    <w:p w14:paraId="10DD7A1A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администрирование пользователей и ролей;</w:t>
      </w:r>
    </w:p>
    <w:p w14:paraId="1B7CF64E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настройка справочников приложений, сайтов и категорий активности;</w:t>
      </w:r>
    </w:p>
    <w:p w14:paraId="12431533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техническая поддержка пользователей;</w:t>
      </w:r>
    </w:p>
    <w:p w14:paraId="031406C8" w14:textId="7BFC1F20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сопровождение серверной инфраструктуры;</w:t>
      </w:r>
    </w:p>
    <w:p w14:paraId="5624C6FA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резервное копирование и хранение данных;</w:t>
      </w:r>
    </w:p>
    <w:p w14:paraId="42C1D9C0" w14:textId="7FFADE08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 обеспечение информационной безопасности.</w:t>
      </w:r>
    </w:p>
    <w:p w14:paraId="21CB60A9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Такая классификация позволяет определить место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в деятельности организации. Основная ценность системы заключается в автоматизации процессов учета рабочего времени и аналитики активности, а обеспечивающие и управляющие процессы позволяют </w:t>
      </w:r>
      <w:r w:rsidRPr="00FA672F">
        <w:rPr>
          <w:rFonts w:ascii="Times New Roman" w:hAnsi="Times New Roman" w:cs="Times New Roman"/>
          <w:sz w:val="28"/>
          <w:szCs w:val="28"/>
        </w:rPr>
        <w:lastRenderedPageBreak/>
        <w:t>поддерживать корректность, безопасность и управляемость этой автоматизации.</w:t>
      </w:r>
    </w:p>
    <w:p w14:paraId="0B103C3C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6F67D" w14:textId="1606E775" w:rsidR="00FA672F" w:rsidRPr="00154D2B" w:rsidRDefault="00FA672F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9163852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Карта бизнес-процессов верхнего уровня</w:t>
      </w:r>
      <w:bookmarkEnd w:id="4"/>
    </w:p>
    <w:p w14:paraId="2FD285AB" w14:textId="77777777" w:rsid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AD6EE" w14:textId="5792A50B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Карта бизнес-процессов верхнего уровня отражает общую структуру деятельности организации в рамках использования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и показывает взаимосвязь между управляющими, основными и обеспечивающими процессами.</w:t>
      </w:r>
    </w:p>
    <w:p w14:paraId="56DF6CEF" w14:textId="77777777" w:rsidR="000A29DF" w:rsidRDefault="000A29D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9DF">
        <w:rPr>
          <w:rFonts w:ascii="Times New Roman" w:hAnsi="Times New Roman" w:cs="Times New Roman"/>
          <w:sz w:val="28"/>
          <w:szCs w:val="28"/>
        </w:rPr>
        <w:t>Графическое представление карты бизнес-процессов представлено на рисунке 1.1.</w:t>
      </w:r>
    </w:p>
    <w:p w14:paraId="72DB868C" w14:textId="77777777" w:rsidR="000A29DF" w:rsidRDefault="000A29DF" w:rsidP="000A29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F44A9A" w14:textId="35432953" w:rsidR="000A29DF" w:rsidRDefault="005E574A" w:rsidP="000A29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CCB57" wp14:editId="6F734C4D">
            <wp:extent cx="5934075" cy="3114675"/>
            <wp:effectExtent l="0" t="0" r="9525" b="9525"/>
            <wp:docPr id="1867452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CA7D" w14:textId="77777777" w:rsidR="000A29DF" w:rsidRDefault="000A29DF" w:rsidP="000A29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420CE" w14:textId="39FB915E" w:rsidR="00FA672F" w:rsidRPr="00FA672F" w:rsidRDefault="000A29DF" w:rsidP="000A29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Карта бизнес-процессов</w:t>
      </w:r>
    </w:p>
    <w:p w14:paraId="4101667C" w14:textId="77777777" w:rsidR="000A29DF" w:rsidRDefault="000A29D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B6F74" w14:textId="6682BFB5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Процессы управления:</w:t>
      </w:r>
    </w:p>
    <w:p w14:paraId="26820844" w14:textId="115B976A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стратегическое управление эффективностью персонала (отв.: топ-менеджмент);</w:t>
      </w:r>
    </w:p>
    <w:p w14:paraId="27E61778" w14:textId="7777777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управление регламентами рабочего времени и политиками мониторинга (отв.: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FA672F">
        <w:rPr>
          <w:rFonts w:ascii="Times New Roman" w:hAnsi="Times New Roman" w:cs="Times New Roman"/>
          <w:sz w:val="28"/>
          <w:szCs w:val="28"/>
        </w:rPr>
        <w:t>-специалист);</w:t>
      </w:r>
    </w:p>
    <w:p w14:paraId="07752818" w14:textId="7777777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контроль соблюдения требований конфиденциальности и защиты данных (отв.: служба безопасности /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compliance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>);</w:t>
      </w:r>
    </w:p>
    <w:p w14:paraId="460F8F48" w14:textId="0FB4D258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управление внедрением и сопровождением системы (отв.: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IT</w:t>
      </w:r>
      <w:r w:rsidRPr="00FA672F">
        <w:rPr>
          <w:rFonts w:ascii="Times New Roman" w:hAnsi="Times New Roman" w:cs="Times New Roman"/>
          <w:sz w:val="28"/>
          <w:szCs w:val="28"/>
        </w:rPr>
        <w:t>-руководитель).</w:t>
      </w:r>
    </w:p>
    <w:p w14:paraId="5DF88456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Основные процессы (цепочка создания ценности):</w:t>
      </w:r>
    </w:p>
    <w:p w14:paraId="6C1A8E16" w14:textId="2437E18C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начало рабочей сессии сотрудника и фиксация рабочего времени (отв.: сотрудник / система);</w:t>
      </w:r>
    </w:p>
    <w:p w14:paraId="1816D677" w14:textId="0ED479A6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сбор и обработка данных об активности (отв.: система мониторинга);</w:t>
      </w:r>
    </w:p>
    <w:p w14:paraId="5D50AD4D" w14:textId="084B9B3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классификация активности и выявление простоев (отв.: система);</w:t>
      </w:r>
    </w:p>
    <w:p w14:paraId="17C3119D" w14:textId="578E5283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анализ эффективности сотрудников и подразделений (отв.: руководитель /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FA672F">
        <w:rPr>
          <w:rFonts w:ascii="Times New Roman" w:hAnsi="Times New Roman" w:cs="Times New Roman"/>
          <w:sz w:val="28"/>
          <w:szCs w:val="28"/>
        </w:rPr>
        <w:t>-специалист);</w:t>
      </w:r>
    </w:p>
    <w:p w14:paraId="767FC199" w14:textId="0A005B03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формирование отчетов,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FA672F">
        <w:rPr>
          <w:rFonts w:ascii="Times New Roman" w:hAnsi="Times New Roman" w:cs="Times New Roman"/>
          <w:sz w:val="28"/>
          <w:szCs w:val="28"/>
        </w:rPr>
        <w:t xml:space="preserve"> и журнала нарушений (отв.: система);</w:t>
      </w:r>
    </w:p>
    <w:p w14:paraId="21F9C683" w14:textId="4AB03963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принятие управленческих решений на основе аналитики (отв.: руководство организации).</w:t>
      </w:r>
    </w:p>
    <w:p w14:paraId="06415F51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Обеспечивающие процессы:</w:t>
      </w:r>
    </w:p>
    <w:p w14:paraId="0FC15C7A" w14:textId="7777777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администрирование пользователей и ролей (отв.: системный администратор);</w:t>
      </w:r>
    </w:p>
    <w:p w14:paraId="0614A1A0" w14:textId="7777777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 xml:space="preserve">сопровождение серверной инфраструктуры и баз данных (отв.: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DevOps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/ системный администратор);</w:t>
      </w:r>
    </w:p>
    <w:p w14:paraId="24C4BFE5" w14:textId="77777777" w:rsidR="000A29D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и резервного копирования (отв.: служба ИБ);</w:t>
      </w:r>
    </w:p>
    <w:p w14:paraId="14F26418" w14:textId="17CB4BBA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>–</w:t>
      </w:r>
      <w:r w:rsidR="000A29DF">
        <w:rPr>
          <w:rFonts w:ascii="Times New Roman" w:hAnsi="Times New Roman" w:cs="Times New Roman"/>
          <w:sz w:val="28"/>
          <w:szCs w:val="28"/>
        </w:rPr>
        <w:t> </w:t>
      </w:r>
      <w:r w:rsidRPr="00FA672F">
        <w:rPr>
          <w:rFonts w:ascii="Times New Roman" w:hAnsi="Times New Roman" w:cs="Times New Roman"/>
          <w:sz w:val="28"/>
          <w:szCs w:val="28"/>
        </w:rPr>
        <w:t>техническая поддержка пользователей (отв.: служба поддержки).</w:t>
      </w:r>
    </w:p>
    <w:p w14:paraId="31F6B301" w14:textId="77777777" w:rsidR="00FA672F" w:rsidRPr="00FA672F" w:rsidRDefault="00FA672F" w:rsidP="00FA6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2F">
        <w:rPr>
          <w:rFonts w:ascii="Times New Roman" w:hAnsi="Times New Roman" w:cs="Times New Roman"/>
          <w:sz w:val="28"/>
          <w:szCs w:val="28"/>
        </w:rPr>
        <w:t xml:space="preserve">Представленная карта бизнес-процессов показывает, что центральное место в деятельности системы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A672F">
        <w:rPr>
          <w:rFonts w:ascii="Times New Roman" w:hAnsi="Times New Roman" w:cs="Times New Roman"/>
          <w:sz w:val="28"/>
          <w:szCs w:val="28"/>
        </w:rPr>
        <w:t xml:space="preserve"> занимают процессы автоматизированного сбора, обработки и анализа данных о рабочем времени сотрудников. Управляющие процессы определяют правила и цели мониторинга, а обеспечивающие процессы поддерживают надежность, безопасность и стабильность функционирования системы.</w:t>
      </w:r>
    </w:p>
    <w:p w14:paraId="14D23792" w14:textId="5DE4678F" w:rsidR="00FA672F" w:rsidRDefault="00FA672F" w:rsidP="00FA67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A0CE1C" w14:textId="125DB014" w:rsidR="004F3120" w:rsidRPr="00154D2B" w:rsidRDefault="004F3120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9163853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Матрица распределения ответственности за процессы</w:t>
      </w:r>
      <w:bookmarkEnd w:id="5"/>
    </w:p>
    <w:p w14:paraId="43234C08" w14:textId="77777777" w:rsidR="004F3120" w:rsidRDefault="004F3120" w:rsidP="004F31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FF618" w14:textId="1E65D183" w:rsidR="004F3120" w:rsidRPr="004F3120" w:rsidRDefault="004F3120" w:rsidP="004F31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3120">
        <w:rPr>
          <w:rFonts w:ascii="Times New Roman" w:hAnsi="Times New Roman" w:cs="Times New Roman"/>
          <w:sz w:val="28"/>
          <w:szCs w:val="28"/>
        </w:rPr>
        <w:t xml:space="preserve">Для определения ответственности участников предметной области за выполнение ключевых бизнес-процессов формируется матрица распределения ответственности. Данный инструмент позволяет закрепить выполнение отдельных процессов за соответствующими должностными лицами и обеспечить прозрачность управления системой </w:t>
      </w:r>
      <w:proofErr w:type="spellStart"/>
      <w:r w:rsidRPr="004F3120">
        <w:rPr>
          <w:rFonts w:ascii="Times New Roman" w:hAnsi="Times New Roman" w:cs="Times New Roman"/>
          <w:sz w:val="28"/>
          <w:szCs w:val="28"/>
        </w:rPr>
        <w:t>WorkPulse</w:t>
      </w:r>
      <w:proofErr w:type="spellEnd"/>
      <w:r w:rsidRPr="004F3120">
        <w:rPr>
          <w:rFonts w:ascii="Times New Roman" w:hAnsi="Times New Roman" w:cs="Times New Roman"/>
          <w:sz w:val="28"/>
          <w:szCs w:val="28"/>
        </w:rPr>
        <w:t>.</w:t>
      </w:r>
    </w:p>
    <w:p w14:paraId="1D60BC1B" w14:textId="7148C0F9" w:rsidR="004F3120" w:rsidRDefault="004F3120" w:rsidP="004F31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3120">
        <w:rPr>
          <w:rFonts w:ascii="Times New Roman" w:hAnsi="Times New Roman" w:cs="Times New Roman"/>
          <w:sz w:val="28"/>
          <w:szCs w:val="28"/>
        </w:rPr>
        <w:t xml:space="preserve">Матрица распределения ответственности </w:t>
      </w:r>
      <w:r>
        <w:rPr>
          <w:rFonts w:ascii="Times New Roman" w:hAnsi="Times New Roman" w:cs="Times New Roman"/>
          <w:sz w:val="28"/>
          <w:szCs w:val="28"/>
        </w:rPr>
        <w:t>представлена в таблице 1</w:t>
      </w:r>
      <w:r w:rsidRPr="004F3120">
        <w:rPr>
          <w:rFonts w:ascii="Times New Roman" w:hAnsi="Times New Roman" w:cs="Times New Roman"/>
          <w:sz w:val="28"/>
          <w:szCs w:val="28"/>
        </w:rPr>
        <w:t>.</w:t>
      </w:r>
    </w:p>
    <w:p w14:paraId="17CA41FB" w14:textId="77777777" w:rsidR="004F3120" w:rsidRDefault="004F3120" w:rsidP="004F31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DB3177" w14:textId="77777777" w:rsidR="004F3120" w:rsidRPr="004F3120" w:rsidRDefault="004F3120" w:rsidP="004F31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120">
        <w:rPr>
          <w:rFonts w:ascii="Times New Roman" w:hAnsi="Times New Roman" w:cs="Times New Roman"/>
          <w:sz w:val="28"/>
          <w:szCs w:val="28"/>
        </w:rPr>
        <w:t>Таблица 1 – Матрица распределения ответственности за процессы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709"/>
        <w:gridCol w:w="850"/>
        <w:gridCol w:w="709"/>
        <w:gridCol w:w="709"/>
        <w:gridCol w:w="709"/>
        <w:gridCol w:w="992"/>
        <w:gridCol w:w="709"/>
        <w:gridCol w:w="986"/>
      </w:tblGrid>
      <w:tr w:rsidR="004F3120" w14:paraId="153E2D89" w14:textId="771D3D8A" w:rsidTr="004F3120">
        <w:trPr>
          <w:cantSplit/>
          <w:trHeight w:val="1799"/>
        </w:trPr>
        <w:tc>
          <w:tcPr>
            <w:tcW w:w="2207" w:type="dxa"/>
            <w:vAlign w:val="center"/>
          </w:tcPr>
          <w:p w14:paraId="7DC8BD77" w14:textId="6F56BCDD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Бизнес-процессы</w:t>
            </w:r>
          </w:p>
        </w:tc>
        <w:tc>
          <w:tcPr>
            <w:tcW w:w="765" w:type="dxa"/>
            <w:textDirection w:val="btLr"/>
            <w:vAlign w:val="center"/>
          </w:tcPr>
          <w:p w14:paraId="19198B06" w14:textId="6D98519C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Топ-менеджмент</w:t>
            </w:r>
          </w:p>
        </w:tc>
        <w:tc>
          <w:tcPr>
            <w:tcW w:w="709" w:type="dxa"/>
            <w:textDirection w:val="btLr"/>
            <w:vAlign w:val="center"/>
          </w:tcPr>
          <w:p w14:paraId="03F72FE3" w14:textId="077FBA19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HR-специалист</w:t>
            </w:r>
          </w:p>
        </w:tc>
        <w:tc>
          <w:tcPr>
            <w:tcW w:w="850" w:type="dxa"/>
            <w:textDirection w:val="btLr"/>
            <w:vAlign w:val="center"/>
          </w:tcPr>
          <w:p w14:paraId="3CF4CE9D" w14:textId="4A12FE43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Специалист по ИБ</w:t>
            </w:r>
          </w:p>
        </w:tc>
        <w:tc>
          <w:tcPr>
            <w:tcW w:w="709" w:type="dxa"/>
            <w:textDirection w:val="btLr"/>
            <w:vAlign w:val="center"/>
          </w:tcPr>
          <w:p w14:paraId="16A72AE3" w14:textId="55B13E7C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IT-руководитель</w:t>
            </w:r>
          </w:p>
        </w:tc>
        <w:tc>
          <w:tcPr>
            <w:tcW w:w="709" w:type="dxa"/>
            <w:textDirection w:val="btLr"/>
            <w:vAlign w:val="center"/>
          </w:tcPr>
          <w:p w14:paraId="262515BE" w14:textId="0BB6F557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Сотрудник</w:t>
            </w:r>
          </w:p>
        </w:tc>
        <w:tc>
          <w:tcPr>
            <w:tcW w:w="709" w:type="dxa"/>
            <w:textDirection w:val="btLr"/>
            <w:vAlign w:val="center"/>
          </w:tcPr>
          <w:p w14:paraId="77BFD43D" w14:textId="04EEB95D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992" w:type="dxa"/>
            <w:textDirection w:val="btLr"/>
          </w:tcPr>
          <w:p w14:paraId="53813E1E" w14:textId="4E3B11DD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709" w:type="dxa"/>
            <w:textDirection w:val="btLr"/>
          </w:tcPr>
          <w:p w14:paraId="41120978" w14:textId="4B291F21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6B3221">
              <w:rPr>
                <w:rFonts w:ascii="Times New Roman" w:hAnsi="Times New Roman" w:cs="Times New Roman"/>
                <w:i/>
                <w:lang w:val="en-US"/>
              </w:rPr>
              <w:t>DevOps</w:t>
            </w:r>
          </w:p>
        </w:tc>
        <w:tc>
          <w:tcPr>
            <w:tcW w:w="986" w:type="dxa"/>
            <w:textDirection w:val="btLr"/>
          </w:tcPr>
          <w:p w14:paraId="37CECEF2" w14:textId="79F405FF" w:rsidR="004F3120" w:rsidRPr="004F3120" w:rsidRDefault="004F3120" w:rsidP="004F3120">
            <w:pPr>
              <w:spacing w:line="240" w:lineRule="auto"/>
              <w:ind w:left="113" w:right="11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Служба поддержки</w:t>
            </w:r>
          </w:p>
        </w:tc>
      </w:tr>
      <w:tr w:rsidR="004F3120" w14:paraId="188F8EF7" w14:textId="13E5DE7A" w:rsidTr="004F3120">
        <w:tc>
          <w:tcPr>
            <w:tcW w:w="6658" w:type="dxa"/>
            <w:gridSpan w:val="7"/>
            <w:vAlign w:val="center"/>
          </w:tcPr>
          <w:p w14:paraId="1537CBBB" w14:textId="12AF7C85" w:rsidR="004F3120" w:rsidRPr="004F3120" w:rsidRDefault="004F3120" w:rsidP="006B322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Style w:val="ad"/>
                <w:rFonts w:ascii="Times New Roman" w:hAnsi="Times New Roman" w:cs="Times New Roman"/>
              </w:rPr>
              <w:t>Процессы управления</w:t>
            </w:r>
          </w:p>
        </w:tc>
        <w:tc>
          <w:tcPr>
            <w:tcW w:w="992" w:type="dxa"/>
          </w:tcPr>
          <w:p w14:paraId="4030510F" w14:textId="77777777" w:rsidR="004F3120" w:rsidRPr="004F3120" w:rsidRDefault="004F3120" w:rsidP="004F3120">
            <w:pPr>
              <w:spacing w:line="240" w:lineRule="auto"/>
              <w:jc w:val="both"/>
              <w:rPr>
                <w:rStyle w:val="ad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709" w:type="dxa"/>
          </w:tcPr>
          <w:p w14:paraId="27C2A5BD" w14:textId="77777777" w:rsidR="004F3120" w:rsidRPr="004F3120" w:rsidRDefault="004F3120" w:rsidP="004F3120">
            <w:pPr>
              <w:spacing w:line="240" w:lineRule="auto"/>
              <w:jc w:val="both"/>
              <w:rPr>
                <w:rStyle w:val="ad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986" w:type="dxa"/>
          </w:tcPr>
          <w:p w14:paraId="7494A983" w14:textId="77777777" w:rsidR="004F3120" w:rsidRPr="004F3120" w:rsidRDefault="004F3120" w:rsidP="004F3120">
            <w:pPr>
              <w:spacing w:line="240" w:lineRule="auto"/>
              <w:jc w:val="both"/>
              <w:rPr>
                <w:rStyle w:val="ad"/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="004F3120" w14:paraId="444C55D9" w14:textId="0637F377" w:rsidTr="004F3120">
        <w:tc>
          <w:tcPr>
            <w:tcW w:w="2207" w:type="dxa"/>
            <w:vAlign w:val="center"/>
          </w:tcPr>
          <w:p w14:paraId="566C6A64" w14:textId="0EF43D41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Стратегическое управление эффективностью персонала</w:t>
            </w:r>
          </w:p>
        </w:tc>
        <w:tc>
          <w:tcPr>
            <w:tcW w:w="765" w:type="dxa"/>
            <w:vAlign w:val="center"/>
          </w:tcPr>
          <w:p w14:paraId="183A598E" w14:textId="4ADE9D3C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118A68DE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5E5BCAE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5984233F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D48FF07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46C92E6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2B93F2C0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AF4182D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</w:tcPr>
          <w:p w14:paraId="2B83CCDC" w14:textId="77777777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585C750" w14:textId="77777777" w:rsidR="00154D2B" w:rsidRDefault="00154D2B">
      <w:r>
        <w:br w:type="page"/>
      </w:r>
    </w:p>
    <w:p w14:paraId="5812C46B" w14:textId="045D2655" w:rsidR="004F3120" w:rsidRPr="004F3120" w:rsidRDefault="00154D2B" w:rsidP="004F31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Pr="004F3120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F3120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850"/>
        <w:gridCol w:w="567"/>
        <w:gridCol w:w="709"/>
        <w:gridCol w:w="709"/>
        <w:gridCol w:w="567"/>
        <w:gridCol w:w="567"/>
        <w:gridCol w:w="850"/>
        <w:gridCol w:w="571"/>
        <w:gridCol w:w="699"/>
      </w:tblGrid>
      <w:tr w:rsidR="004F3120" w14:paraId="33B25106" w14:textId="00AB7BFD" w:rsidTr="004F3120">
        <w:trPr>
          <w:trHeight w:val="1643"/>
        </w:trPr>
        <w:tc>
          <w:tcPr>
            <w:tcW w:w="3256" w:type="dxa"/>
            <w:vAlign w:val="center"/>
          </w:tcPr>
          <w:p w14:paraId="29A0240C" w14:textId="3D772956" w:rsidR="004F3120" w:rsidRPr="004F3120" w:rsidRDefault="004F3120" w:rsidP="004F3120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Бизнес-процессы</w:t>
            </w:r>
          </w:p>
        </w:tc>
        <w:tc>
          <w:tcPr>
            <w:tcW w:w="850" w:type="dxa"/>
            <w:textDirection w:val="btLr"/>
            <w:vAlign w:val="center"/>
          </w:tcPr>
          <w:p w14:paraId="7F93B7CC" w14:textId="1F79A8D4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Топ-менеджмент</w:t>
            </w:r>
          </w:p>
        </w:tc>
        <w:tc>
          <w:tcPr>
            <w:tcW w:w="567" w:type="dxa"/>
            <w:textDirection w:val="btLr"/>
            <w:vAlign w:val="center"/>
          </w:tcPr>
          <w:p w14:paraId="60FF0C56" w14:textId="194E85AA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HR-специалист</w:t>
            </w:r>
          </w:p>
        </w:tc>
        <w:tc>
          <w:tcPr>
            <w:tcW w:w="709" w:type="dxa"/>
            <w:textDirection w:val="btLr"/>
            <w:vAlign w:val="center"/>
          </w:tcPr>
          <w:p w14:paraId="33892991" w14:textId="746A8A85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Специалист по ИБ</w:t>
            </w:r>
          </w:p>
        </w:tc>
        <w:tc>
          <w:tcPr>
            <w:tcW w:w="709" w:type="dxa"/>
            <w:textDirection w:val="btLr"/>
            <w:vAlign w:val="center"/>
          </w:tcPr>
          <w:p w14:paraId="300C6FDA" w14:textId="36510043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IT-руководитель</w:t>
            </w:r>
          </w:p>
        </w:tc>
        <w:tc>
          <w:tcPr>
            <w:tcW w:w="567" w:type="dxa"/>
            <w:textDirection w:val="btLr"/>
            <w:vAlign w:val="center"/>
          </w:tcPr>
          <w:p w14:paraId="682BBF4E" w14:textId="5C83CC33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Сотрудник</w:t>
            </w:r>
          </w:p>
        </w:tc>
        <w:tc>
          <w:tcPr>
            <w:tcW w:w="567" w:type="dxa"/>
            <w:textDirection w:val="btLr"/>
            <w:vAlign w:val="center"/>
          </w:tcPr>
          <w:p w14:paraId="71570D9E" w14:textId="473DB3C4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850" w:type="dxa"/>
            <w:textDirection w:val="btLr"/>
          </w:tcPr>
          <w:p w14:paraId="3E9BC219" w14:textId="21140761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571" w:type="dxa"/>
            <w:textDirection w:val="btLr"/>
          </w:tcPr>
          <w:p w14:paraId="6B34AD8C" w14:textId="689D2EDE" w:rsidR="004F3120" w:rsidRPr="006B3221" w:rsidRDefault="004F3120" w:rsidP="004F3120">
            <w:pPr>
              <w:spacing w:line="240" w:lineRule="auto"/>
              <w:rPr>
                <w:rFonts w:ascii="Times New Roman" w:hAnsi="Times New Roman" w:cs="Times New Roman"/>
                <w:i/>
                <w:lang w:val="en-US"/>
              </w:rPr>
            </w:pPr>
            <w:r w:rsidRPr="006B3221">
              <w:rPr>
                <w:rFonts w:ascii="Times New Roman" w:hAnsi="Times New Roman" w:cs="Times New Roman"/>
                <w:i/>
                <w:lang w:val="en-US"/>
              </w:rPr>
              <w:t>DevOps</w:t>
            </w:r>
          </w:p>
        </w:tc>
        <w:tc>
          <w:tcPr>
            <w:tcW w:w="699" w:type="dxa"/>
            <w:textDirection w:val="btLr"/>
          </w:tcPr>
          <w:p w14:paraId="4DC051C8" w14:textId="4FAED20F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Служба поддержки</w:t>
            </w:r>
          </w:p>
        </w:tc>
      </w:tr>
      <w:tr w:rsidR="00154D2B" w14:paraId="01CDD4CD" w14:textId="77777777" w:rsidTr="004F3120">
        <w:tc>
          <w:tcPr>
            <w:tcW w:w="3256" w:type="dxa"/>
            <w:vAlign w:val="center"/>
          </w:tcPr>
          <w:p w14:paraId="4374E374" w14:textId="3A6BC14E" w:rsidR="00154D2B" w:rsidRPr="004F3120" w:rsidRDefault="00154D2B" w:rsidP="00154D2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Управление регламентами рабочего времени и политиками мониторинга</w:t>
            </w:r>
          </w:p>
        </w:tc>
        <w:tc>
          <w:tcPr>
            <w:tcW w:w="850" w:type="dxa"/>
            <w:vAlign w:val="center"/>
          </w:tcPr>
          <w:p w14:paraId="7646BEBE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1310648E" w14:textId="52E3B32A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76EE53DB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013E235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05D9E971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13DD53E5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CE82261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607BA0D4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01D5CAB3" w14:textId="77777777" w:rsidR="00154D2B" w:rsidRPr="004F3120" w:rsidRDefault="00154D2B" w:rsidP="00154D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1AD58202" w14:textId="660E3A53" w:rsidTr="004F3120">
        <w:tc>
          <w:tcPr>
            <w:tcW w:w="3256" w:type="dxa"/>
            <w:vAlign w:val="center"/>
          </w:tcPr>
          <w:p w14:paraId="7E917564" w14:textId="0F1FF550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Контроль соблюдения конфиденциальности и защиты данных</w:t>
            </w:r>
          </w:p>
        </w:tc>
        <w:tc>
          <w:tcPr>
            <w:tcW w:w="850" w:type="dxa"/>
            <w:vAlign w:val="center"/>
          </w:tcPr>
          <w:p w14:paraId="2D5177FD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974E5B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049DC89F" w14:textId="5CD2B21F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34262A25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372B91A1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1D7E8C35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A21C6DB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23E6A530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4AE0713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771CC497" w14:textId="1F636C59" w:rsidTr="004F3120">
        <w:tc>
          <w:tcPr>
            <w:tcW w:w="3256" w:type="dxa"/>
            <w:vAlign w:val="center"/>
          </w:tcPr>
          <w:p w14:paraId="0BE93569" w14:textId="1A083A1D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Управление внедрением и сопровождением системы</w:t>
            </w:r>
          </w:p>
        </w:tc>
        <w:tc>
          <w:tcPr>
            <w:tcW w:w="850" w:type="dxa"/>
            <w:vAlign w:val="center"/>
          </w:tcPr>
          <w:p w14:paraId="0CB2B6D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3F1D2AB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5CFBF1A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4871E789" w14:textId="48AA1EC3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54CC4D2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3CB7ED70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0B924D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86C60B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44405C5C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1F42FA05" w14:textId="742420F1" w:rsidTr="00225A68">
        <w:tc>
          <w:tcPr>
            <w:tcW w:w="9345" w:type="dxa"/>
            <w:gridSpan w:val="10"/>
            <w:vAlign w:val="center"/>
          </w:tcPr>
          <w:p w14:paraId="2910B07E" w14:textId="235375B7" w:rsidR="004F3120" w:rsidRPr="004F3120" w:rsidRDefault="004F3120" w:rsidP="006B322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Style w:val="ad"/>
                <w:rFonts w:ascii="Times New Roman" w:hAnsi="Times New Roman" w:cs="Times New Roman"/>
              </w:rPr>
              <w:t>Основные процессы</w:t>
            </w:r>
          </w:p>
        </w:tc>
      </w:tr>
      <w:tr w:rsidR="004F3120" w14:paraId="314BE14F" w14:textId="004F9DD4" w:rsidTr="004F3120">
        <w:tc>
          <w:tcPr>
            <w:tcW w:w="3256" w:type="dxa"/>
            <w:vAlign w:val="center"/>
          </w:tcPr>
          <w:p w14:paraId="677E600A" w14:textId="3D8B7723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Фиксация начала и конца рабочего времени</w:t>
            </w:r>
          </w:p>
        </w:tc>
        <w:tc>
          <w:tcPr>
            <w:tcW w:w="850" w:type="dxa"/>
            <w:vAlign w:val="center"/>
          </w:tcPr>
          <w:p w14:paraId="763751BF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347FEB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C04069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017E246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5F4750D1" w14:textId="2A664BB0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4DF4541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390D49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2DB7B95C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09668F8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5FDD90B2" w14:textId="3E9C1843" w:rsidTr="004F3120">
        <w:tc>
          <w:tcPr>
            <w:tcW w:w="3256" w:type="dxa"/>
            <w:vAlign w:val="center"/>
          </w:tcPr>
          <w:p w14:paraId="470F6871" w14:textId="31726DD7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Сбор данных об активности</w:t>
            </w:r>
          </w:p>
        </w:tc>
        <w:tc>
          <w:tcPr>
            <w:tcW w:w="850" w:type="dxa"/>
            <w:vAlign w:val="center"/>
          </w:tcPr>
          <w:p w14:paraId="3526A19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6124FA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2786E18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7C860D4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3DB7F020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5483D05E" w14:textId="0DEC8EDA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50" w:type="dxa"/>
          </w:tcPr>
          <w:p w14:paraId="4B05FA50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330C90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055BA6BD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6C15F1BF" w14:textId="28185423" w:rsidTr="004F3120">
        <w:tc>
          <w:tcPr>
            <w:tcW w:w="3256" w:type="dxa"/>
            <w:vAlign w:val="center"/>
          </w:tcPr>
          <w:p w14:paraId="5204E1BE" w14:textId="4730E815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Классификация активности и выявление простоев</w:t>
            </w:r>
          </w:p>
        </w:tc>
        <w:tc>
          <w:tcPr>
            <w:tcW w:w="850" w:type="dxa"/>
            <w:vAlign w:val="center"/>
          </w:tcPr>
          <w:p w14:paraId="2055112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7A7F40C1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7EE4328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1373868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51FC3A36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545215AA" w14:textId="3A4451E2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50" w:type="dxa"/>
          </w:tcPr>
          <w:p w14:paraId="7BFCE36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7AC59D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4860946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60A19454" w14:textId="3C29735B" w:rsidTr="004F3120">
        <w:tc>
          <w:tcPr>
            <w:tcW w:w="3256" w:type="dxa"/>
            <w:vAlign w:val="center"/>
          </w:tcPr>
          <w:p w14:paraId="20E8282C" w14:textId="6A062649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Формирование отчетов и KPI-</w:t>
            </w:r>
            <w:proofErr w:type="spellStart"/>
            <w:r w:rsidRPr="004F3120">
              <w:rPr>
                <w:rFonts w:ascii="Times New Roman" w:hAnsi="Times New Roman" w:cs="Times New Roman"/>
              </w:rPr>
              <w:t>дашбордов</w:t>
            </w:r>
            <w:proofErr w:type="spellEnd"/>
          </w:p>
        </w:tc>
        <w:tc>
          <w:tcPr>
            <w:tcW w:w="850" w:type="dxa"/>
            <w:vAlign w:val="center"/>
          </w:tcPr>
          <w:p w14:paraId="0559D62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279A2E2" w14:textId="08F7C0E6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6F6A9695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671FD43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B1CB551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764C9E1" w14:textId="23AFED21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50" w:type="dxa"/>
          </w:tcPr>
          <w:p w14:paraId="23EADFD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5434A16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1D3B384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754B496F" w14:textId="03EB1447" w:rsidTr="004F3120">
        <w:tc>
          <w:tcPr>
            <w:tcW w:w="3256" w:type="dxa"/>
            <w:vAlign w:val="center"/>
          </w:tcPr>
          <w:p w14:paraId="31C44152" w14:textId="2F28DFF5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Анализ эффективности сотрудников</w:t>
            </w:r>
          </w:p>
        </w:tc>
        <w:tc>
          <w:tcPr>
            <w:tcW w:w="850" w:type="dxa"/>
            <w:vAlign w:val="center"/>
          </w:tcPr>
          <w:p w14:paraId="510AA25B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0036669" w14:textId="4E249318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3D7C8C75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6E2534D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4687811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56D2EFED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67B262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69B7509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6C758D6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2FA6F8B7" w14:textId="74BEAFA9" w:rsidTr="004F3120">
        <w:tc>
          <w:tcPr>
            <w:tcW w:w="3256" w:type="dxa"/>
            <w:vAlign w:val="center"/>
          </w:tcPr>
          <w:p w14:paraId="644D2E91" w14:textId="6C2BD86E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Принятие управленческих решений</w:t>
            </w:r>
          </w:p>
        </w:tc>
        <w:tc>
          <w:tcPr>
            <w:tcW w:w="850" w:type="dxa"/>
            <w:vAlign w:val="center"/>
          </w:tcPr>
          <w:p w14:paraId="00006BA3" w14:textId="691AF68F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B2E0277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1F215631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5CF45796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4D101C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013D81B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7AB88BB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3377C05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5265E15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3D79BEAC" w14:textId="29831662" w:rsidTr="002743FF">
        <w:tc>
          <w:tcPr>
            <w:tcW w:w="9345" w:type="dxa"/>
            <w:gridSpan w:val="10"/>
            <w:vAlign w:val="center"/>
          </w:tcPr>
          <w:p w14:paraId="24FE7B87" w14:textId="51079374" w:rsidR="004F3120" w:rsidRPr="004F3120" w:rsidRDefault="004F3120" w:rsidP="006B322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Style w:val="ad"/>
                <w:rFonts w:ascii="Times New Roman" w:hAnsi="Times New Roman" w:cs="Times New Roman"/>
              </w:rPr>
              <w:t>Обеспечивающие процессы</w:t>
            </w:r>
          </w:p>
        </w:tc>
      </w:tr>
      <w:tr w:rsidR="004F3120" w14:paraId="6AE615D2" w14:textId="51D5C049" w:rsidTr="004F3120">
        <w:tc>
          <w:tcPr>
            <w:tcW w:w="3256" w:type="dxa"/>
            <w:vAlign w:val="center"/>
          </w:tcPr>
          <w:p w14:paraId="0294B35E" w14:textId="0867603A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Администрирование пользователей и ролей</w:t>
            </w:r>
          </w:p>
        </w:tc>
        <w:tc>
          <w:tcPr>
            <w:tcW w:w="850" w:type="dxa"/>
            <w:vAlign w:val="center"/>
          </w:tcPr>
          <w:p w14:paraId="1DB1C4C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7D7303C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256236C7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43DC46FC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749C117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2567C2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46D6507" w14:textId="2A4489DD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71" w:type="dxa"/>
          </w:tcPr>
          <w:p w14:paraId="46FCC35B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103E8CFC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4D007F0C" w14:textId="4AB35891" w:rsidTr="004F3120">
        <w:tc>
          <w:tcPr>
            <w:tcW w:w="3256" w:type="dxa"/>
            <w:vAlign w:val="center"/>
          </w:tcPr>
          <w:p w14:paraId="17E00CD5" w14:textId="00E340CE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Сопровождение серверной инфраструктуры и БД</w:t>
            </w:r>
          </w:p>
        </w:tc>
        <w:tc>
          <w:tcPr>
            <w:tcW w:w="850" w:type="dxa"/>
            <w:vAlign w:val="center"/>
          </w:tcPr>
          <w:p w14:paraId="0958FE7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36266F06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7B7E0C9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2DB5439D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1DEF9A3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0BFB9143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A539EA9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3A5A10EE" w14:textId="58CF783C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99" w:type="dxa"/>
          </w:tcPr>
          <w:p w14:paraId="5D59954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5E18A391" w14:textId="50C0C67E" w:rsidTr="004F3120">
        <w:tc>
          <w:tcPr>
            <w:tcW w:w="3256" w:type="dxa"/>
            <w:vAlign w:val="center"/>
          </w:tcPr>
          <w:p w14:paraId="2716C2AE" w14:textId="2939C700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Информационная безопасность и резервное копирование</w:t>
            </w:r>
          </w:p>
        </w:tc>
        <w:tc>
          <w:tcPr>
            <w:tcW w:w="850" w:type="dxa"/>
            <w:vAlign w:val="center"/>
          </w:tcPr>
          <w:p w14:paraId="2F376674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7B62306D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00E8BFF6" w14:textId="28940C44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7C18E54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221D03B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63E4638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86B7EF2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6DCB6029" w14:textId="7CCCD334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99" w:type="dxa"/>
          </w:tcPr>
          <w:p w14:paraId="0E8BB9B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3120" w14:paraId="07856AF1" w14:textId="2160C1E7" w:rsidTr="004F3120">
        <w:tc>
          <w:tcPr>
            <w:tcW w:w="3256" w:type="dxa"/>
            <w:vAlign w:val="center"/>
          </w:tcPr>
          <w:p w14:paraId="7247C79E" w14:textId="52A753B2" w:rsidR="004F3120" w:rsidRPr="004F3120" w:rsidRDefault="004F3120" w:rsidP="004F312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F3120">
              <w:rPr>
                <w:rFonts w:ascii="Times New Roman" w:hAnsi="Times New Roman" w:cs="Times New Roman"/>
              </w:rPr>
              <w:t>Техническая поддержка пользователей</w:t>
            </w:r>
          </w:p>
        </w:tc>
        <w:tc>
          <w:tcPr>
            <w:tcW w:w="850" w:type="dxa"/>
            <w:vAlign w:val="center"/>
          </w:tcPr>
          <w:p w14:paraId="46C1DF5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16A2495A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6AE4CA60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6634A60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0CD3578F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22D2AEB7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43EEC4F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3FB8C85E" w14:textId="77777777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17FB90A4" w14:textId="28E88F43" w:rsidR="004F3120" w:rsidRPr="004F3120" w:rsidRDefault="004F3120" w:rsidP="004F312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</w:tbl>
    <w:p w14:paraId="6E35CCF9" w14:textId="77777777" w:rsidR="004F3120" w:rsidRDefault="004F3120" w:rsidP="004F31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AACB9A" w14:textId="5D610626" w:rsidR="004F3120" w:rsidRPr="004F3120" w:rsidRDefault="004F3120" w:rsidP="004F31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3120">
        <w:rPr>
          <w:rFonts w:ascii="Times New Roman" w:hAnsi="Times New Roman" w:cs="Times New Roman"/>
          <w:sz w:val="28"/>
          <w:szCs w:val="28"/>
        </w:rPr>
        <w:t xml:space="preserve">Распределение ответственности, представленное в таблице, позволяет определить роль каждого участника в рамках функционирования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4F3120">
        <w:rPr>
          <w:rFonts w:ascii="Times New Roman" w:hAnsi="Times New Roman" w:cs="Times New Roman"/>
          <w:sz w:val="28"/>
          <w:szCs w:val="28"/>
        </w:rPr>
        <w:t>. Использование матрицы способствует снижению дублирования функций, повышению прозрачности процессов и более эффективной организации взаимодействия между подразделениями организации.</w:t>
      </w:r>
    </w:p>
    <w:p w14:paraId="12445976" w14:textId="6AC398E5" w:rsidR="004F3120" w:rsidRDefault="004F3120" w:rsidP="00FA67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D79CE" w14:textId="77777777" w:rsidR="004F3120" w:rsidRDefault="004F312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CB9FF0" w14:textId="664263BA" w:rsidR="004F3120" w:rsidRDefault="004F3120" w:rsidP="00C2378C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163854"/>
      <w:r w:rsidRPr="00C237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И МОДЕЛИРОВАНИЕ БИЗНЕС-ПРОЦЕССОВ ПРЕДМЕТНОЙ ОБЛАСТИ</w:t>
      </w:r>
      <w:bookmarkEnd w:id="6"/>
    </w:p>
    <w:p w14:paraId="5EA43F24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BE629" w14:textId="48E99BFB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В данном разделе выполняется анализ текущего состояния бизнес-процессов предметной области и строится 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C2378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C2378C">
        <w:rPr>
          <w:rFonts w:ascii="Times New Roman" w:hAnsi="Times New Roman" w:cs="Times New Roman"/>
          <w:sz w:val="28"/>
          <w:szCs w:val="28"/>
        </w:rPr>
        <w:t xml:space="preserve">», отражающая порядок выполнения процессов до внедрения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C2378C">
        <w:rPr>
          <w:rFonts w:ascii="Times New Roman" w:hAnsi="Times New Roman" w:cs="Times New Roman"/>
          <w:sz w:val="28"/>
          <w:szCs w:val="28"/>
        </w:rPr>
        <w:t>. Далее на основе выявленных проблемных мест формируются рекомендации по улучшению и разрабатывается целевая 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C2378C">
        <w:rPr>
          <w:rFonts w:ascii="Times New Roman" w:hAnsi="Times New Roman" w:cs="Times New Roman"/>
          <w:sz w:val="28"/>
          <w:szCs w:val="28"/>
        </w:rPr>
        <w:t>-BE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».</w:t>
      </w:r>
    </w:p>
    <w:p w14:paraId="3919D9E4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3BE8BD" w14:textId="166296B3" w:rsidR="00C2378C" w:rsidRPr="00154D2B" w:rsidRDefault="00C2378C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163855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Текстовое описание и моделирование процесса «</w:t>
      </w:r>
      <w:r w:rsidRPr="00154D2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AS</w:t>
      </w:r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154D2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IS</w:t>
      </w:r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7"/>
    </w:p>
    <w:p w14:paraId="081C0EBA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5C6225" w14:textId="1219F015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C2378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C2378C">
        <w:rPr>
          <w:rFonts w:ascii="Times New Roman" w:hAnsi="Times New Roman" w:cs="Times New Roman"/>
          <w:sz w:val="28"/>
          <w:szCs w:val="28"/>
        </w:rPr>
        <w:t xml:space="preserve">» отражает текущее состояние процесса учета рабочего времени и анализа эффективности сотрудников до внедрения 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C2378C">
        <w:rPr>
          <w:rFonts w:ascii="Times New Roman" w:hAnsi="Times New Roman" w:cs="Times New Roman"/>
          <w:sz w:val="28"/>
          <w:szCs w:val="28"/>
        </w:rPr>
        <w:t xml:space="preserve">. В существующем варианте значительная часть операций выполняется вручную или с использованием разрозненных инструментов: табелей рабочего времени,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Excel</w:t>
      </w:r>
      <w:r w:rsidRPr="00C2378C">
        <w:rPr>
          <w:rFonts w:ascii="Times New Roman" w:hAnsi="Times New Roman" w:cs="Times New Roman"/>
          <w:sz w:val="28"/>
          <w:szCs w:val="28"/>
        </w:rPr>
        <w:t>-файлов, сообщений сотрудников, отчетов руководителей и отдельных средств контроля.</w:t>
      </w:r>
    </w:p>
    <w:p w14:paraId="442DE3DB" w14:textId="77777777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Процесс начинается с того, что сотрудник приступает к рабочему дню и самостоятельно фиксирует начало работы либо сообщает о нем руководителю. В течение дня сотрудник выполняет рабочие задачи, а информация о его активности не собирается централизованно. Обеденный перерыв и периоды отсутствия активности также фиксируются вручную или не фиксируются вовсе.</w:t>
      </w:r>
    </w:p>
    <w:p w14:paraId="2F8B2E2A" w14:textId="77777777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 xml:space="preserve">Руководитель подразделения периодически собирает сведения о выполненной работе, простоях и возможных нарушениях рабочего режима. Для этого он использует сообщения сотрудников, данные из корпоративных систем, визуальный контроль или ручные отчеты. После сбора информации руководитель передает данные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2378C">
        <w:rPr>
          <w:rFonts w:ascii="Times New Roman" w:hAnsi="Times New Roman" w:cs="Times New Roman"/>
          <w:sz w:val="28"/>
          <w:szCs w:val="28"/>
        </w:rPr>
        <w:t>-специалисту.</w:t>
      </w:r>
    </w:p>
    <w:p w14:paraId="0976C06D" w14:textId="77777777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2378C">
        <w:rPr>
          <w:rFonts w:ascii="Times New Roman" w:hAnsi="Times New Roman" w:cs="Times New Roman"/>
          <w:sz w:val="28"/>
          <w:szCs w:val="28"/>
        </w:rPr>
        <w:t>-специалист вручную обрабатывает полученные сведения, сверяет табели рабочего времени, уточняет спорные моменты у руководителя или сотрудника, а затем формирует отчетность по дисциплине и использованию рабочего времени. При необходимости сведения передаются руководству организации для принятия управленческих решений.</w:t>
      </w:r>
    </w:p>
    <w:p w14:paraId="2BC0CDCC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C2378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C2378C">
        <w:rPr>
          <w:rFonts w:ascii="Times New Roman" w:hAnsi="Times New Roman" w:cs="Times New Roman"/>
          <w:sz w:val="28"/>
          <w:szCs w:val="28"/>
        </w:rPr>
        <w:t>» представлена на рисунке 2.1.</w:t>
      </w:r>
    </w:p>
    <w:p w14:paraId="76E2C655" w14:textId="77777777" w:rsidR="00C2378C" w:rsidRPr="00C2378C" w:rsidRDefault="00C2378C" w:rsidP="00C23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C1F842" w14:textId="07FFB017" w:rsidR="00C2378C" w:rsidRPr="00C2378C" w:rsidRDefault="001048EC" w:rsidP="00C23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92E5F" wp14:editId="4D0200EB">
            <wp:extent cx="5934075" cy="3409950"/>
            <wp:effectExtent l="0" t="0" r="9525" b="0"/>
            <wp:docPr id="138304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2FA5" w14:textId="77777777" w:rsidR="00C2378C" w:rsidRPr="00C2378C" w:rsidRDefault="00C2378C" w:rsidP="00C23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3C76E" w14:textId="77777777" w:rsidR="00C2378C" w:rsidRPr="00C2378C" w:rsidRDefault="00C2378C" w:rsidP="00C23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Рисунок 2.1 – Модель бизнес-процесса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C2378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C2378C">
        <w:rPr>
          <w:rFonts w:ascii="Times New Roman" w:hAnsi="Times New Roman" w:cs="Times New Roman"/>
          <w:sz w:val="28"/>
          <w:szCs w:val="28"/>
        </w:rPr>
        <w:t xml:space="preserve">» в нотации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BPMN</w:t>
      </w:r>
    </w:p>
    <w:p w14:paraId="5A43ED37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682E8" w14:textId="06C8A3E3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Описание логики процесса:</w:t>
      </w:r>
    </w:p>
    <w:p w14:paraId="1CF4F9CC" w14:textId="2360C0A2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сотрудник начинает рабочий день и вручную фиксирует начало работы;</w:t>
      </w:r>
    </w:p>
    <w:p w14:paraId="43CFF4AD" w14:textId="6B3544D9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сотрудник выполняет рабочие задачи в течение дня;</w:t>
      </w:r>
    </w:p>
    <w:p w14:paraId="45AD1D0A" w14:textId="742030D8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обеденный перерыв и простои фиксируются вручную либо остаются без учета;</w:t>
      </w:r>
    </w:p>
    <w:p w14:paraId="370F71C0" w14:textId="7670F80F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руководитель подразделения собирает сведения о работе сотрудника;</w:t>
      </w:r>
    </w:p>
    <w:p w14:paraId="0CBBEFC0" w14:textId="2FC16880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при недостатке данных руководитель уточняет информацию у сотрудника;</w:t>
      </w:r>
    </w:p>
    <w:p w14:paraId="2C053605" w14:textId="174D4E41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2378C">
        <w:rPr>
          <w:rFonts w:ascii="Times New Roman" w:hAnsi="Times New Roman" w:cs="Times New Roman"/>
          <w:sz w:val="28"/>
          <w:szCs w:val="28"/>
        </w:rPr>
        <w:t>-специалист получает сведения от руководителя и вручную формирует отчет;</w:t>
      </w:r>
    </w:p>
    <w:p w14:paraId="3C78BDBF" w14:textId="59E910A2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378C">
        <w:rPr>
          <w:rFonts w:ascii="Times New Roman" w:hAnsi="Times New Roman" w:cs="Times New Roman"/>
          <w:sz w:val="28"/>
          <w:szCs w:val="28"/>
        </w:rPr>
        <w:t>руководство организации анализирует отчет и принимает управленческие решения.</w:t>
      </w:r>
    </w:p>
    <w:p w14:paraId="7F141C74" w14:textId="77777777" w:rsidR="00C2378C" w:rsidRP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8C">
        <w:rPr>
          <w:rFonts w:ascii="Times New Roman" w:hAnsi="Times New Roman" w:cs="Times New Roman"/>
          <w:sz w:val="28"/>
          <w:szCs w:val="28"/>
        </w:rPr>
        <w:t>Главной особенностью текущей модели является отсутствие единого автоматизированного источника данных. Из-за этого процесс зависит от ручного ввода, субъективной оценки руководителей и полноты сведений, предоставляемых сотрудниками.</w:t>
      </w:r>
    </w:p>
    <w:p w14:paraId="47D780D8" w14:textId="77777777" w:rsidR="00C2378C" w:rsidRDefault="00C2378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17315" w14:textId="34DE2C1F" w:rsidR="001048EC" w:rsidRPr="00154D2B" w:rsidRDefault="001048EC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163856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проблемных мест и рекомендации по улучшению</w:t>
      </w:r>
      <w:bookmarkEnd w:id="8"/>
    </w:p>
    <w:p w14:paraId="2C629B49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8C6C4" w14:textId="7492520C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В ходе анализа модели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1048EC">
        <w:rPr>
          <w:rFonts w:ascii="Times New Roman" w:hAnsi="Times New Roman" w:cs="Times New Roman"/>
          <w:sz w:val="28"/>
          <w:szCs w:val="28"/>
        </w:rPr>
        <w:t>» были выявлены недостатки существующего процесса учета рабочего времени и анализа эффективности сотрудников, оказывающие негативное влияние на скорость обработки информации, точность отчетности и качество управленческих решений.</w:t>
      </w:r>
    </w:p>
    <w:p w14:paraId="100E3AC0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Одной из основных проблем является высокая доля ручного труда. Сотрудники самостоятельно фиксируют начало и окончание рабочего дня, а </w:t>
      </w:r>
      <w:r w:rsidRPr="001048EC">
        <w:rPr>
          <w:rFonts w:ascii="Times New Roman" w:hAnsi="Times New Roman" w:cs="Times New Roman"/>
          <w:sz w:val="28"/>
          <w:szCs w:val="28"/>
        </w:rPr>
        <w:lastRenderedPageBreak/>
        <w:t xml:space="preserve">руководители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1048EC">
        <w:rPr>
          <w:rFonts w:ascii="Times New Roman" w:hAnsi="Times New Roman" w:cs="Times New Roman"/>
          <w:sz w:val="28"/>
          <w:szCs w:val="28"/>
        </w:rPr>
        <w:t>-специалисты вручную собирают и обрабатывают сведения о рабочем времени, простоях и нарушениях. Это приводит к значительным временным затратам и увеличивает вероятность ошибок.</w:t>
      </w:r>
    </w:p>
    <w:p w14:paraId="0CF0A0A9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Существенным недостатком является отсутствие единого централизованного источника данных. Информация хранится в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Excel</w:t>
      </w:r>
      <w:r w:rsidRPr="001048EC">
        <w:rPr>
          <w:rFonts w:ascii="Times New Roman" w:hAnsi="Times New Roman" w:cs="Times New Roman"/>
          <w:sz w:val="28"/>
          <w:szCs w:val="28"/>
        </w:rPr>
        <w:t xml:space="preserve">-файлах, сообщениях, табелях и локальных документах, что приводит к </w:t>
      </w:r>
      <w:proofErr w:type="spellStart"/>
      <w:r w:rsidRPr="001048EC">
        <w:rPr>
          <w:rFonts w:ascii="Times New Roman" w:hAnsi="Times New Roman" w:cs="Times New Roman"/>
          <w:sz w:val="28"/>
          <w:szCs w:val="28"/>
        </w:rPr>
        <w:t>фрагментированности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 xml:space="preserve"> данных и усложняет их анализ. Передача информации между сотрудниками осуществляется вручную, из-за чего возникают задержки и потери актуальности данных.</w:t>
      </w:r>
    </w:p>
    <w:p w14:paraId="06501CC2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Дополнительной проблемой является субъективность оценки эффективности сотрудников. Руководители подразделений часто принимают решения на основе неполной информации или визуального контроля, что снижает объективность анализа и затрудняет выявление реальных причин низкой производительности.</w:t>
      </w:r>
    </w:p>
    <w:p w14:paraId="4A6BFC24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Также выявлена сложность формирования аналитической отчетности. Для подготовки итоговых отчетов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1048EC">
        <w:rPr>
          <w:rFonts w:ascii="Times New Roman" w:hAnsi="Times New Roman" w:cs="Times New Roman"/>
          <w:sz w:val="28"/>
          <w:szCs w:val="28"/>
        </w:rPr>
        <w:t>-специалисту требуется вручную сверять данные из нескольких источников, уточнять спорные ситуации и корректировать информацию. Это увеличивает длительность бизнес-процесса и создает риск возникновения ошибок, связанных с человеческим фактором.</w:t>
      </w:r>
    </w:p>
    <w:p w14:paraId="2BB4DDBA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Еще одной проблемой является отсутствие автоматического выявления нарушений рабочего режима. Простои, нецелевая активность и отклонения от рабочего графика обнаруживаются несвоевременно либо не фиксируются вовсе.</w:t>
      </w:r>
    </w:p>
    <w:p w14:paraId="54AAEA95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Для устранения выявленных недостатков рекомендуется внедрение автоматизированной системы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>. Основные направления оптимизации включают:</w:t>
      </w:r>
    </w:p>
    <w:p w14:paraId="508B0E3B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 автоматизацию фиксации начала и окончания рабочего дня;</w:t>
      </w:r>
    </w:p>
    <w:p w14:paraId="1FAE8491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 автоматический сбор данных об активности сотрудников;</w:t>
      </w:r>
    </w:p>
    <w:p w14:paraId="3A7F6939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 централизованное хранение информации в единой базе данных;</w:t>
      </w:r>
    </w:p>
    <w:p w14:paraId="51A3C874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 автоматическую классификацию активности и выявление простоев;</w:t>
      </w:r>
    </w:p>
    <w:p w14:paraId="2B494246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– автоматическое формирование отчетов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48E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>;</w:t>
      </w:r>
    </w:p>
    <w:p w14:paraId="3A86D78F" w14:textId="2ACF038D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 xml:space="preserve">снижение объема ручной обработки данных со стороны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1048EC">
        <w:rPr>
          <w:rFonts w:ascii="Times New Roman" w:hAnsi="Times New Roman" w:cs="Times New Roman"/>
          <w:sz w:val="28"/>
          <w:szCs w:val="28"/>
        </w:rPr>
        <w:t>-специалистов и руководителей;</w:t>
      </w:r>
    </w:p>
    <w:p w14:paraId="416A6703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 повышение объективности оценки эффективности сотрудников;</w:t>
      </w:r>
    </w:p>
    <w:p w14:paraId="3BF630F1" w14:textId="2C64AFC9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обеспечение прозрачности процессов мониторинга и контроля рабочего времени.</w:t>
      </w:r>
    </w:p>
    <w:p w14:paraId="6EC06D15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Реализация указанных рекомендаций позволит сократить длительность бизнес-процессов, минимизировать влияние человеческого фактора, повысить точность аналитики и улучшить качество принимаемых управленческих решений.</w:t>
      </w:r>
    </w:p>
    <w:p w14:paraId="34AC01DC" w14:textId="77777777" w:rsidR="001048EC" w:rsidRDefault="001048E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7BE92" w14:textId="31A68677" w:rsidR="001048EC" w:rsidRPr="00154D2B" w:rsidRDefault="001048EC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9163857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Преимущества новых процессов и модель «</w:t>
      </w:r>
      <w:r w:rsidRPr="00154D2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TO</w:t>
      </w:r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154D2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BE</w:t>
      </w:r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9"/>
    </w:p>
    <w:p w14:paraId="11571B44" w14:textId="097C4356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6AEBF" w14:textId="19C40DEE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6B3221">
        <w:rPr>
          <w:rFonts w:ascii="Times New Roman" w:hAnsi="Times New Roman" w:cs="Times New Roman"/>
          <w:sz w:val="28"/>
          <w:szCs w:val="28"/>
        </w:rPr>
        <w:t>»</w:t>
      </w:r>
      <w:r w:rsidRPr="001048EC">
        <w:rPr>
          <w:rFonts w:ascii="Times New Roman" w:hAnsi="Times New Roman" w:cs="Times New Roman"/>
          <w:sz w:val="28"/>
          <w:szCs w:val="28"/>
        </w:rPr>
        <w:t xml:space="preserve"> отражает целевое состояние бизнес-процесса учета рабочего времени и анализа эффективности сотрудников после внедрения </w:t>
      </w:r>
      <w:r w:rsidRPr="001048EC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программного средства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>. В новой модели основные операции по сбору, обработке и анализу данных переносятся из ручного режима в автоматизированную систему.</w:t>
      </w:r>
    </w:p>
    <w:p w14:paraId="1C4AA8B6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Процесс начинается с того, что сотрудник начинает рабочий день, а система автоматически фиксирует начало рабочей сессии. В течение дня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 xml:space="preserve"> собирает данные об активности сотрудника: использование приложений, периоды активности, простои, обеденный перерыв и возможные отклонения от установленного режима. После сбора данных система автоматически классифицирует активность на продуктивную, нецелевую и простои.</w:t>
      </w:r>
    </w:p>
    <w:p w14:paraId="773700FE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При обнаружении нарушения рабочего режима система фиксирует событие в журнале нарушений и при необходимости отправляет уведомление сотруднику или руководителю подразделения. Если нарушение не выявлено, данные продолжают накапливаться в системе и используются для формирования аналитики.</w:t>
      </w:r>
    </w:p>
    <w:p w14:paraId="142DF6EE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 xml:space="preserve">На следующем этапе </w:t>
      </w:r>
      <w:proofErr w:type="spellStart"/>
      <w:r w:rsidRPr="006B3221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 xml:space="preserve"> автоматически формирует отчеты,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48EC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 xml:space="preserve"> и сводную информацию по сотрудникам и подразделениям. Руководитель подразделения и 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1048EC">
        <w:rPr>
          <w:rFonts w:ascii="Times New Roman" w:hAnsi="Times New Roman" w:cs="Times New Roman"/>
          <w:sz w:val="28"/>
          <w:szCs w:val="28"/>
        </w:rPr>
        <w:t>-специалист получают готовые аналитические данные без необходимости ручной сверки табелей и отчетов. Руководство организации использует сформированные отчеты для анализа эффективности персонала и принятия управленческих решений.</w:t>
      </w:r>
    </w:p>
    <w:p w14:paraId="34F71C62" w14:textId="22E6DFBB" w:rsidR="001048EC" w:rsidRPr="006B3221" w:rsidRDefault="001048E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Модель «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6B3221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1048EC">
        <w:rPr>
          <w:rFonts w:ascii="Times New Roman" w:hAnsi="Times New Roman" w:cs="Times New Roman"/>
          <w:sz w:val="28"/>
          <w:szCs w:val="28"/>
        </w:rPr>
        <w:t>» представлена на рисунке 2.2.</w:t>
      </w:r>
    </w:p>
    <w:p w14:paraId="7492BCCE" w14:textId="77777777" w:rsidR="001048EC" w:rsidRPr="001048EC" w:rsidRDefault="001048EC" w:rsidP="001048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8FF697" w14:textId="3854F862" w:rsidR="001048EC" w:rsidRPr="001048EC" w:rsidRDefault="00F95E0C" w:rsidP="001048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98F89" wp14:editId="1124D4BD">
            <wp:extent cx="5936615" cy="3834765"/>
            <wp:effectExtent l="0" t="0" r="6985" b="0"/>
            <wp:docPr id="16999122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81C3" w14:textId="77777777" w:rsidR="00F95E0C" w:rsidRPr="006B3221" w:rsidRDefault="00F95E0C" w:rsidP="001048EC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96A41AF" w14:textId="0E21CA59" w:rsidR="001048EC" w:rsidRPr="001048EC" w:rsidRDefault="001048EC" w:rsidP="001048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Рисунок 2.2 – Целевая модель бизнес-процесса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1048EC">
        <w:rPr>
          <w:rFonts w:ascii="Times New Roman" w:hAnsi="Times New Roman" w:cs="Times New Roman"/>
          <w:sz w:val="28"/>
          <w:szCs w:val="28"/>
        </w:rPr>
        <w:t xml:space="preserve">» в нотации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BPMN</w:t>
      </w:r>
    </w:p>
    <w:p w14:paraId="693DAE87" w14:textId="7777777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6DC9E" w14:textId="3599D2ED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lastRenderedPageBreak/>
        <w:t>Переход к модели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1048EC">
        <w:rPr>
          <w:rFonts w:ascii="Times New Roman" w:hAnsi="Times New Roman" w:cs="Times New Roman"/>
          <w:sz w:val="28"/>
          <w:szCs w:val="28"/>
        </w:rPr>
        <w:t>» обеспечивает следующие преимущества:</w:t>
      </w:r>
    </w:p>
    <w:p w14:paraId="5CA09534" w14:textId="28AF5C01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сокращение ручного труда за счет автоматической фиксации рабочего времени и формирования отчетности;</w:t>
      </w:r>
    </w:p>
    <w:p w14:paraId="5D69CC7A" w14:textId="65584760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снижение риска ошибок, связанных с ручным вводом и обработкой данных;</w:t>
      </w:r>
    </w:p>
    <w:p w14:paraId="736FB2A2" w14:textId="3BB78F3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использование единого централизованного хранилища данных;</w:t>
      </w:r>
    </w:p>
    <w:p w14:paraId="7682D69F" w14:textId="2B28B504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повышение объективности оценки эффективности сотрудников;</w:t>
      </w:r>
    </w:p>
    <w:p w14:paraId="719E4474" w14:textId="66CF9382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оперативное выявление простоев и нарушений рабочего режима;</w:t>
      </w:r>
    </w:p>
    <w:p w14:paraId="45F543B3" w14:textId="6843E5F7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 xml:space="preserve">ускорение формирования отчетов и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48E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>;</w:t>
      </w:r>
    </w:p>
    <w:p w14:paraId="3FD56288" w14:textId="3FD49604" w:rsid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повышение прозрачности процессов контроля рабочего времени;</w:t>
      </w:r>
    </w:p>
    <w:p w14:paraId="112A97F5" w14:textId="680263EF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48EC">
        <w:rPr>
          <w:rFonts w:ascii="Times New Roman" w:hAnsi="Times New Roman" w:cs="Times New Roman"/>
          <w:sz w:val="28"/>
          <w:szCs w:val="28"/>
        </w:rPr>
        <w:t>улучшение качества управленческих решений на основе актуальных данных.</w:t>
      </w:r>
    </w:p>
    <w:p w14:paraId="2A143D8A" w14:textId="77777777" w:rsidR="001048EC" w:rsidRPr="001048EC" w:rsidRDefault="001048EC" w:rsidP="00104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8EC">
        <w:rPr>
          <w:rFonts w:ascii="Times New Roman" w:hAnsi="Times New Roman" w:cs="Times New Roman"/>
          <w:sz w:val="28"/>
          <w:szCs w:val="28"/>
        </w:rPr>
        <w:t>Таким образом, целевая модель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1048E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1048EC">
        <w:rPr>
          <w:rFonts w:ascii="Times New Roman" w:hAnsi="Times New Roman" w:cs="Times New Roman"/>
          <w:sz w:val="28"/>
          <w:szCs w:val="28"/>
        </w:rPr>
        <w:t xml:space="preserve">» демонстрирует переход от разрозненного и ручного учета рабочего времени к централизованному автоматизированному процессу. Внедрение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1048EC">
        <w:rPr>
          <w:rFonts w:ascii="Times New Roman" w:hAnsi="Times New Roman" w:cs="Times New Roman"/>
          <w:sz w:val="28"/>
          <w:szCs w:val="28"/>
        </w:rPr>
        <w:t xml:space="preserve"> позволяет повысить управляемость персонала, сократить операционные затраты и обеспечить более точную аналитику эффективности сотрудников.</w:t>
      </w:r>
    </w:p>
    <w:p w14:paraId="0022B73E" w14:textId="77777777" w:rsidR="00F95E0C" w:rsidRDefault="00F95E0C" w:rsidP="00F95E0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89F6C" w14:textId="631C5FD1" w:rsidR="00F95E0C" w:rsidRPr="00154D2B" w:rsidRDefault="00F95E0C" w:rsidP="00154D2B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163858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эффективности новой модели</w:t>
      </w:r>
      <w:bookmarkEnd w:id="10"/>
    </w:p>
    <w:p w14:paraId="6BCBCE15" w14:textId="77777777" w:rsid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8D72A" w14:textId="044525E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>Переход к модели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F95E0C">
        <w:rPr>
          <w:rFonts w:ascii="Times New Roman" w:hAnsi="Times New Roman" w:cs="Times New Roman"/>
          <w:sz w:val="28"/>
          <w:szCs w:val="28"/>
        </w:rPr>
        <w:t xml:space="preserve">» обеспечивает качественное улучшение бизнес-процесса учета рабочего времени и анализа эффективности сотрудников. Основное отличие новой модели заключается в том, что сбор, обработка и первичный анализ данных выполняются автоматически средствами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>, а участники процесса работают уже с готовыми отчетами и аналитикой.</w:t>
      </w:r>
    </w:p>
    <w:p w14:paraId="33D3336F" w14:textId="18CC8EF3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Во-первых, сокращается объем ручного труда. Сотруднику больше не требуется самостоятельно заполнять табели и отчеты о рабочем времени, а HR-специалисту не нужно вручную сверять данные из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Excel</w:t>
      </w:r>
      <w:r w:rsidRPr="00F95E0C">
        <w:rPr>
          <w:rFonts w:ascii="Times New Roman" w:hAnsi="Times New Roman" w:cs="Times New Roman"/>
          <w:sz w:val="28"/>
          <w:szCs w:val="28"/>
        </w:rPr>
        <w:t>-файлов, сообщений и локальных документов.</w:t>
      </w:r>
    </w:p>
    <w:p w14:paraId="4869069C" w14:textId="7A94B77F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>Во-вторых, уменьшается вероятность ошибок. В модели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F95E0C">
        <w:rPr>
          <w:rFonts w:ascii="Times New Roman" w:hAnsi="Times New Roman" w:cs="Times New Roman"/>
          <w:sz w:val="28"/>
          <w:szCs w:val="28"/>
        </w:rPr>
        <w:t>» данные могли искажаться из-за ручного ввода, неполных отчетов сотрудников и субъективной проверки руководителя</w:t>
      </w:r>
    </w:p>
    <w:p w14:paraId="002F6DFC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В-третьих, повышается объективность оценки эффективности. Руководитель подразделения и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F95E0C">
        <w:rPr>
          <w:rFonts w:ascii="Times New Roman" w:hAnsi="Times New Roman" w:cs="Times New Roman"/>
          <w:sz w:val="28"/>
          <w:szCs w:val="28"/>
        </w:rPr>
        <w:t xml:space="preserve">-специалист получают не разрозненные сведения, а структурированные отчеты и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95E0C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>, сформированные на основе фактических данных об активности сотрудников.</w:t>
      </w:r>
    </w:p>
    <w:p w14:paraId="369B11D2" w14:textId="04ADDA31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В-четвертых, ускоряется управленческий цикл. Руководство организации получает готовую сводную аналитику без длительного ожидания ручной подготовки отчетов. </w:t>
      </w:r>
    </w:p>
    <w:p w14:paraId="760784BF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Таким образом, внедрение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 xml:space="preserve"> позволяет перейти от ручного и фрагментированного учета к централизованному автоматизированному процессу, в котором данные собираются, классифицируются, хранятся и анализируются в единой системе.</w:t>
      </w:r>
    </w:p>
    <w:p w14:paraId="1405375E" w14:textId="36507E52" w:rsidR="00F95E0C" w:rsidRDefault="00F95E0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1CEBBC" w14:textId="4299F449" w:rsidR="00F95E0C" w:rsidRPr="00154D2B" w:rsidRDefault="00F95E0C" w:rsidP="00154D2B">
      <w:pPr>
        <w:pStyle w:val="1"/>
        <w:numPr>
          <w:ilvl w:val="0"/>
          <w:numId w:val="0"/>
        </w:numPr>
        <w:ind w:left="432" w:hanging="43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163859"/>
      <w:r w:rsidRPr="00154D2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11"/>
    </w:p>
    <w:p w14:paraId="4B70D4A1" w14:textId="77777777" w:rsid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C71DF" w14:textId="7676ED0C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проанализирована предметная область учета рабочего времени и оценки эффективности сотрудников предприятия. Были определены ключевые понятия, правила учета рабочего времени, основные участники процесса, а также классифицированы бизнес-процессы на управляющие, основные и обеспечивающие.</w:t>
      </w:r>
    </w:p>
    <w:p w14:paraId="4CF96B67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была построена карта бизнес-процессов верхнего уровня и сформирована матрица распределения ответственности. Это позволило определить, какие роли участвуют в процессах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 xml:space="preserve"> и за какие этапы они отвечают.</w:t>
      </w:r>
    </w:p>
    <w:p w14:paraId="179A1DC5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>В рамках анализа текущего состояния была разработана модель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AS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F95E0C">
        <w:rPr>
          <w:rFonts w:ascii="Times New Roman" w:hAnsi="Times New Roman" w:cs="Times New Roman"/>
          <w:sz w:val="28"/>
          <w:szCs w:val="28"/>
        </w:rPr>
        <w:t>», отражающая ручной и фрагментированный порядок учета рабочего времени. Анализ данной модели позволил выявить основные проблемные места: высокую долю ручного труда, отсутствие единого источника данных, риск ошибок, субъективность оценки эффективности и сложность формирования отчетности.</w:t>
      </w:r>
    </w:p>
    <w:p w14:paraId="0E74CFC2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>Для устранения выявленных недостатков была предложена целевая модель «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TO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BE</w:t>
      </w:r>
      <w:r w:rsidRPr="00F95E0C">
        <w:rPr>
          <w:rFonts w:ascii="Times New Roman" w:hAnsi="Times New Roman" w:cs="Times New Roman"/>
          <w:sz w:val="28"/>
          <w:szCs w:val="28"/>
        </w:rPr>
        <w:t xml:space="preserve">», основанная на внедрении программного средства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 xml:space="preserve">. В новой модели сбор данных об активности, фиксация рабочего времени, выявление простоев, формирование отчетов и </w:t>
      </w:r>
      <w:r w:rsidRPr="00154D2B">
        <w:rPr>
          <w:rFonts w:ascii="Times New Roman" w:hAnsi="Times New Roman" w:cs="Times New Roman"/>
          <w:i/>
          <w:iCs/>
          <w:sz w:val="28"/>
          <w:szCs w:val="28"/>
        </w:rPr>
        <w:t>KPI</w:t>
      </w:r>
      <w:r w:rsidRPr="00F95E0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95E0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 xml:space="preserve"> выполняются автоматически. Это позволяет сократить трудозатраты, повысить точность аналитики и улучшить качество управленческих решений.</w:t>
      </w:r>
    </w:p>
    <w:p w14:paraId="3252FA01" w14:textId="77777777" w:rsidR="00F95E0C" w:rsidRPr="00F95E0C" w:rsidRDefault="00F95E0C" w:rsidP="00F95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0C">
        <w:rPr>
          <w:rFonts w:ascii="Times New Roman" w:hAnsi="Times New Roman" w:cs="Times New Roman"/>
          <w:sz w:val="28"/>
          <w:szCs w:val="28"/>
        </w:rPr>
        <w:t xml:space="preserve">Таким образом, внедрение </w:t>
      </w:r>
      <w:proofErr w:type="spellStart"/>
      <w:r w:rsidRPr="00154D2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F95E0C">
        <w:rPr>
          <w:rFonts w:ascii="Times New Roman" w:hAnsi="Times New Roman" w:cs="Times New Roman"/>
          <w:sz w:val="28"/>
          <w:szCs w:val="28"/>
        </w:rPr>
        <w:t xml:space="preserve"> является обоснованным решением для оптимизации бизнес-процессов учета рабочего времени и анализа эффективности сотрудников.</w:t>
      </w:r>
    </w:p>
    <w:p w14:paraId="490ADAF1" w14:textId="77777777" w:rsidR="00F95E0C" w:rsidRPr="00C2378C" w:rsidRDefault="00F95E0C" w:rsidP="00C237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95E0C" w:rsidRPr="00C23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E9494" w14:textId="77777777" w:rsidR="00BA6E96" w:rsidRDefault="00BA6E96" w:rsidP="00154D2B">
      <w:pPr>
        <w:spacing w:after="0" w:line="240" w:lineRule="auto"/>
      </w:pPr>
      <w:r>
        <w:separator/>
      </w:r>
    </w:p>
  </w:endnote>
  <w:endnote w:type="continuationSeparator" w:id="0">
    <w:p w14:paraId="3A7F613A" w14:textId="77777777" w:rsidR="00BA6E96" w:rsidRDefault="00BA6E96" w:rsidP="0015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D26A0" w14:textId="77777777" w:rsidR="00BA6E96" w:rsidRDefault="00BA6E96" w:rsidP="00154D2B">
      <w:pPr>
        <w:spacing w:after="0" w:line="240" w:lineRule="auto"/>
      </w:pPr>
      <w:r>
        <w:separator/>
      </w:r>
    </w:p>
  </w:footnote>
  <w:footnote w:type="continuationSeparator" w:id="0">
    <w:p w14:paraId="29032F3A" w14:textId="77777777" w:rsidR="00BA6E96" w:rsidRDefault="00BA6E96" w:rsidP="00154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C518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738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2F"/>
    <w:rsid w:val="000A29DF"/>
    <w:rsid w:val="001048EC"/>
    <w:rsid w:val="00154D2B"/>
    <w:rsid w:val="00173797"/>
    <w:rsid w:val="001D6B3F"/>
    <w:rsid w:val="002264B0"/>
    <w:rsid w:val="004F3120"/>
    <w:rsid w:val="005E574A"/>
    <w:rsid w:val="00657C4B"/>
    <w:rsid w:val="006B3221"/>
    <w:rsid w:val="0096584A"/>
    <w:rsid w:val="00B74AD9"/>
    <w:rsid w:val="00BA6E96"/>
    <w:rsid w:val="00BA7561"/>
    <w:rsid w:val="00BB5292"/>
    <w:rsid w:val="00C2378C"/>
    <w:rsid w:val="00D45ECE"/>
    <w:rsid w:val="00DB1293"/>
    <w:rsid w:val="00DC5A42"/>
    <w:rsid w:val="00F95E0C"/>
    <w:rsid w:val="00FA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0EE82"/>
  <w15:chartTrackingRefBased/>
  <w15:docId w15:val="{1516FE9C-B775-4448-B46A-06A8AF2E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72F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A672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72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72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72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72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72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72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72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72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7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7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7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7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672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F3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F3120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154D2B"/>
    <w:pPr>
      <w:numPr>
        <w:numId w:val="0"/>
      </w:numPr>
      <w:spacing w:before="480" w:after="0"/>
      <w:outlineLvl w:val="9"/>
    </w:pPr>
    <w:rPr>
      <w:b/>
      <w:bCs/>
      <w:kern w:val="0"/>
      <w:sz w:val="28"/>
      <w:szCs w:val="28"/>
      <w:lang w:val="ru-PL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54D2B"/>
    <w:pPr>
      <w:spacing w:before="120" w:after="0"/>
    </w:pPr>
    <w:rPr>
      <w:rFonts w:cstheme="minorHAnsi"/>
      <w:b/>
      <w:bCs/>
      <w:i/>
      <w:iCs/>
    </w:rPr>
  </w:style>
  <w:style w:type="character" w:styleId="af">
    <w:name w:val="Hyperlink"/>
    <w:basedOn w:val="a0"/>
    <w:uiPriority w:val="99"/>
    <w:unhideWhenUsed/>
    <w:rsid w:val="00154D2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54D2B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54D2B"/>
    <w:pPr>
      <w:spacing w:after="0"/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54D2B"/>
    <w:pPr>
      <w:spacing w:after="0"/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54D2B"/>
    <w:pPr>
      <w:spacing w:after="0"/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54D2B"/>
    <w:pPr>
      <w:spacing w:after="0"/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54D2B"/>
    <w:pPr>
      <w:spacing w:after="0"/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54D2B"/>
    <w:pPr>
      <w:spacing w:after="0"/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54D2B"/>
    <w:pPr>
      <w:spacing w:after="0"/>
      <w:ind w:left="1920"/>
    </w:pPr>
    <w:rPr>
      <w:rFonts w:cstheme="minorHAnsi"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154D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154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54D2B"/>
  </w:style>
  <w:style w:type="paragraph" w:styleId="af3">
    <w:name w:val="footer"/>
    <w:basedOn w:val="a"/>
    <w:link w:val="af4"/>
    <w:uiPriority w:val="99"/>
    <w:unhideWhenUsed/>
    <w:rsid w:val="00154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54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FD3364-6BEB-D04C-A88D-03FFB13ED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14</Pages>
  <Words>3633</Words>
  <Characters>20709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Лихтар</dc:creator>
  <cp:keywords/>
  <dc:description/>
  <cp:lastModifiedBy>Илья Лихтар</cp:lastModifiedBy>
  <cp:revision>5</cp:revision>
  <dcterms:created xsi:type="dcterms:W3CDTF">2026-05-06T21:30:00Z</dcterms:created>
  <dcterms:modified xsi:type="dcterms:W3CDTF">2026-05-14T12:57:00Z</dcterms:modified>
</cp:coreProperties>
</file>