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85E28" w14:textId="008E47B5" w:rsidR="00727348" w:rsidRDefault="00727348" w:rsidP="00790DCD">
      <w:pPr>
        <w:keepNext/>
        <w:rPr>
          <w:noProof/>
          <w:sz w:val="20"/>
          <w:szCs w:val="20"/>
          <w:lang w:val="en-US"/>
        </w:rPr>
      </w:pPr>
      <w:r w:rsidRPr="00727348">
        <w:rPr>
          <w:noProof/>
          <w:sz w:val="20"/>
          <w:szCs w:val="20"/>
          <w:lang w:val="en-US"/>
        </w:rPr>
        <w:t>Histograms and Q-Q plots are essential tools for visualizing and comparing the distributional characteristics of datasets. Histograms provide a clear visual representation of data distribution by showing the frequency of data points within defined intervals, which helps in understanding the shape, spread, and central tendencies of data. They are particularly useful for assessing the effects of data augmentation techniques like SMOTE</w:t>
      </w:r>
      <w:r w:rsidR="00CA1359">
        <w:rPr>
          <w:noProof/>
          <w:sz w:val="20"/>
          <w:szCs w:val="20"/>
          <w:lang w:val="en-US"/>
        </w:rPr>
        <w:t xml:space="preserve"> and Gauss</w:t>
      </w:r>
      <w:r w:rsidR="00803ECC">
        <w:rPr>
          <w:noProof/>
          <w:sz w:val="20"/>
          <w:szCs w:val="20"/>
          <w:lang w:val="en-US"/>
        </w:rPr>
        <w:t>ia</w:t>
      </w:r>
      <w:r w:rsidR="00CA1359">
        <w:rPr>
          <w:noProof/>
          <w:sz w:val="20"/>
          <w:szCs w:val="20"/>
          <w:lang w:val="en-US"/>
        </w:rPr>
        <w:t>n Copula</w:t>
      </w:r>
      <w:r w:rsidRPr="00727348">
        <w:rPr>
          <w:noProof/>
          <w:sz w:val="20"/>
          <w:szCs w:val="20"/>
          <w:lang w:val="en-US"/>
        </w:rPr>
        <w:t xml:space="preserve">, highlighting any significant changes such as shifts in central tendency or variability. On the other hand, Q-Q plots offer a nuanced comparison of two probability distributions by plotting their quantiles against each other, with points lying close to the line y = x indicating similarity between distributions. This makes Q-Q plots invaluable for examining finer details of distributional congruence, such as alterations in tail behavior or skewness introduced by the augmentation process. Together, these visual tools play a critical role in evaluating whether synthetic data augmentation maintains or distorts the statistical integrity of the original dataset, facilitating </w:t>
      </w:r>
      <w:r w:rsidR="00CE6533" w:rsidRPr="00CE6533">
        <w:rPr>
          <w:noProof/>
          <w:sz w:val="20"/>
          <w:szCs w:val="20"/>
          <w:lang w:val="en-US"/>
        </w:rPr>
        <w:t>informed decisions regarding subsequent data processing steps</w:t>
      </w:r>
      <w:r w:rsidRPr="00727348">
        <w:rPr>
          <w:noProof/>
          <w:sz w:val="20"/>
          <w:szCs w:val="20"/>
          <w:lang w:val="en-US"/>
        </w:rPr>
        <w:t>.</w:t>
      </w:r>
      <w:r w:rsidR="00070261" w:rsidRPr="00070261">
        <w:rPr>
          <w:lang w:val="en-US"/>
        </w:rPr>
        <w:t xml:space="preserve"> </w:t>
      </w:r>
      <w:r w:rsidR="00070261" w:rsidRPr="00070261">
        <w:rPr>
          <w:noProof/>
          <w:sz w:val="20"/>
          <w:szCs w:val="20"/>
          <w:lang w:val="en-US"/>
        </w:rPr>
        <w:t xml:space="preserve">In the following distribution analysis, three out of the eight descriptors were examined. This selection was random, ensuring that the findings for these three descriptors are representative of the entire set. </w:t>
      </w:r>
      <w:r w:rsidR="000433E0" w:rsidRPr="000433E0">
        <w:rPr>
          <w:noProof/>
          <w:sz w:val="20"/>
          <w:szCs w:val="20"/>
          <w:lang w:val="en-US"/>
        </w:rPr>
        <w:t>Consequently, the results are conclusively applicable to the remaining descriptors, accurately reflecting the overall distribution characteristics.</w:t>
      </w:r>
    </w:p>
    <w:p w14:paraId="0C905E64" w14:textId="670F638F" w:rsidR="00F447E7" w:rsidRPr="004F3A4A" w:rsidRDefault="00F447E7" w:rsidP="00F447E7">
      <w:pPr>
        <w:keepNext/>
        <w:rPr>
          <w:b/>
          <w:bCs/>
          <w:noProof/>
          <w:sz w:val="20"/>
          <w:szCs w:val="20"/>
          <w:lang w:val="en-US"/>
        </w:rPr>
      </w:pPr>
      <w:r w:rsidRPr="004F3A4A">
        <w:rPr>
          <w:b/>
          <w:bCs/>
          <w:noProof/>
          <w:sz w:val="20"/>
          <w:szCs w:val="20"/>
          <w:lang w:val="en-US"/>
        </w:rPr>
        <w:t>a)</w:t>
      </w:r>
      <w:r w:rsidR="00F81C2F" w:rsidRPr="004F3A4A">
        <w:rPr>
          <w:noProof/>
          <w:sz w:val="20"/>
          <w:szCs w:val="20"/>
        </w:rPr>
        <w:drawing>
          <wp:inline distT="0" distB="0" distL="0" distR="0" wp14:anchorId="2E1071D0" wp14:editId="49832A03">
            <wp:extent cx="5255463" cy="1841213"/>
            <wp:effectExtent l="0" t="0" r="2540" b="6985"/>
            <wp:docPr id="17" name="Εικόνα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2720" cy="1843755"/>
                    </a:xfrm>
                    <a:prstGeom prst="rect">
                      <a:avLst/>
                    </a:prstGeom>
                    <a:noFill/>
                    <a:ln>
                      <a:noFill/>
                    </a:ln>
                  </pic:spPr>
                </pic:pic>
              </a:graphicData>
            </a:graphic>
          </wp:inline>
        </w:drawing>
      </w:r>
    </w:p>
    <w:p w14:paraId="1981D7FB" w14:textId="6C164CFD" w:rsidR="00F447E7" w:rsidRPr="004F3A4A" w:rsidRDefault="00F447E7" w:rsidP="00F447E7">
      <w:pPr>
        <w:keepNext/>
        <w:rPr>
          <w:b/>
          <w:bCs/>
          <w:noProof/>
          <w:lang w:val="en-US"/>
        </w:rPr>
      </w:pPr>
      <w:r w:rsidRPr="004F3A4A">
        <w:rPr>
          <w:b/>
          <w:bCs/>
          <w:noProof/>
          <w:sz w:val="20"/>
          <w:szCs w:val="20"/>
          <w:lang w:val="en-US"/>
        </w:rPr>
        <w:t>b)</w:t>
      </w:r>
      <w:r w:rsidR="00F81C2F" w:rsidRPr="004F3A4A">
        <w:rPr>
          <w:lang w:val="en-US"/>
        </w:rPr>
        <w:t xml:space="preserve"> </w:t>
      </w:r>
      <w:r w:rsidR="00F81C2F">
        <w:rPr>
          <w:noProof/>
        </w:rPr>
        <w:drawing>
          <wp:inline distT="0" distB="0" distL="0" distR="0" wp14:anchorId="1BBF0846" wp14:editId="0A60F215">
            <wp:extent cx="5271626" cy="2759057"/>
            <wp:effectExtent l="0" t="0" r="5715" b="381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1173" cy="2784989"/>
                    </a:xfrm>
                    <a:prstGeom prst="rect">
                      <a:avLst/>
                    </a:prstGeom>
                    <a:noFill/>
                    <a:ln>
                      <a:noFill/>
                    </a:ln>
                  </pic:spPr>
                </pic:pic>
              </a:graphicData>
            </a:graphic>
          </wp:inline>
        </w:drawing>
      </w:r>
    </w:p>
    <w:p w14:paraId="0B8AB00A" w14:textId="731AE561" w:rsidR="001F4AD7" w:rsidRPr="001F4AD7" w:rsidRDefault="001F4AD7" w:rsidP="005A1343">
      <w:pPr>
        <w:rPr>
          <w:i/>
          <w:iCs/>
          <w:sz w:val="18"/>
          <w:szCs w:val="18"/>
          <w:lang w:val="en-US"/>
        </w:rPr>
      </w:pPr>
      <w:r w:rsidRPr="001F4AD7">
        <w:rPr>
          <w:b/>
          <w:bCs/>
          <w:i/>
          <w:iCs/>
          <w:sz w:val="18"/>
          <w:szCs w:val="18"/>
          <w:lang w:val="en-US"/>
        </w:rPr>
        <w:t xml:space="preserve">Fig.1 Comprehensive </w:t>
      </w:r>
      <w:r w:rsidR="00650FE6">
        <w:rPr>
          <w:b/>
          <w:bCs/>
          <w:i/>
          <w:iCs/>
          <w:sz w:val="18"/>
          <w:szCs w:val="18"/>
          <w:lang w:val="en-US"/>
        </w:rPr>
        <w:t>a</w:t>
      </w:r>
      <w:r w:rsidRPr="001F4AD7">
        <w:rPr>
          <w:b/>
          <w:bCs/>
          <w:i/>
          <w:iCs/>
          <w:sz w:val="18"/>
          <w:szCs w:val="18"/>
          <w:lang w:val="en-US"/>
        </w:rPr>
        <w:t xml:space="preserve">nalysis of Sv </w:t>
      </w:r>
      <w:r w:rsidR="00650FE6">
        <w:rPr>
          <w:b/>
          <w:bCs/>
          <w:i/>
          <w:iCs/>
          <w:sz w:val="18"/>
          <w:szCs w:val="18"/>
          <w:lang w:val="en-US"/>
        </w:rPr>
        <w:t>d</w:t>
      </w:r>
      <w:r w:rsidRPr="001F4AD7">
        <w:rPr>
          <w:b/>
          <w:bCs/>
          <w:i/>
          <w:iCs/>
          <w:sz w:val="18"/>
          <w:szCs w:val="18"/>
          <w:lang w:val="en-US"/>
        </w:rPr>
        <w:t xml:space="preserve">istributions: </w:t>
      </w:r>
      <w:r w:rsidRPr="001F4AD7">
        <w:rPr>
          <w:i/>
          <w:iCs/>
          <w:sz w:val="18"/>
          <w:szCs w:val="18"/>
          <w:lang w:val="en-US"/>
        </w:rPr>
        <w:t>a) The first panel presents kernel density estimates comparing the original pre-SMOTE data with the SMOTE-augmented synthetic data for the feature Sv, highlighting subtle differences in density, particularly at the distribution tails; b) The second panel, a quantile-quantile plot, validates these observations, showing that the majority of data points closely adhere to the reference line (pre-SMOTE dataset), confirming substantial alignment in distributional characteristics, though with minor discrepancies at the extremes</w:t>
      </w:r>
    </w:p>
    <w:p w14:paraId="4E6927ED" w14:textId="3ED9DE3F" w:rsidR="008F2CBF" w:rsidRPr="00EE66FE" w:rsidRDefault="005A1343" w:rsidP="008F2CBF">
      <w:pPr>
        <w:rPr>
          <w:sz w:val="20"/>
          <w:szCs w:val="20"/>
          <w:lang w:val="en-US"/>
        </w:rPr>
      </w:pPr>
      <w:r w:rsidRPr="00EE66FE">
        <w:rPr>
          <w:b/>
          <w:bCs/>
          <w:sz w:val="20"/>
          <w:szCs w:val="20"/>
          <w:lang w:val="en-US"/>
        </w:rPr>
        <w:lastRenderedPageBreak/>
        <w:t>a</w:t>
      </w:r>
      <w:r w:rsidR="00AB317E" w:rsidRPr="00EE66FE">
        <w:rPr>
          <w:b/>
          <w:bCs/>
          <w:sz w:val="20"/>
          <w:szCs w:val="20"/>
          <w:lang w:val="en-US"/>
        </w:rPr>
        <w:t>)</w:t>
      </w:r>
      <w:r w:rsidR="00EE66FE">
        <w:rPr>
          <w:noProof/>
          <w:sz w:val="20"/>
          <w:szCs w:val="20"/>
        </w:rPr>
        <w:drawing>
          <wp:inline distT="0" distB="0" distL="0" distR="0" wp14:anchorId="69970176" wp14:editId="1FF85EA9">
            <wp:extent cx="5252400" cy="3110400"/>
            <wp:effectExtent l="0" t="0" r="5715" b="0"/>
            <wp:docPr id="21" name="Εικόνα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400" cy="3110400"/>
                    </a:xfrm>
                    <a:prstGeom prst="rect">
                      <a:avLst/>
                    </a:prstGeom>
                    <a:noFill/>
                    <a:ln>
                      <a:noFill/>
                    </a:ln>
                  </pic:spPr>
                </pic:pic>
              </a:graphicData>
            </a:graphic>
          </wp:inline>
        </w:drawing>
      </w:r>
    </w:p>
    <w:p w14:paraId="46FB5F29" w14:textId="58D0C2BB" w:rsidR="005A1343" w:rsidRPr="00EE66FE" w:rsidRDefault="005A1343" w:rsidP="008F2CBF">
      <w:pPr>
        <w:rPr>
          <w:b/>
          <w:bCs/>
          <w:sz w:val="20"/>
          <w:szCs w:val="20"/>
          <w:lang w:val="en-US"/>
        </w:rPr>
      </w:pPr>
      <w:r w:rsidRPr="00EE66FE">
        <w:rPr>
          <w:b/>
          <w:bCs/>
          <w:sz w:val="20"/>
          <w:szCs w:val="20"/>
          <w:lang w:val="en-US"/>
        </w:rPr>
        <w:t>b</w:t>
      </w:r>
      <w:r w:rsidR="00AB317E" w:rsidRPr="00EE66FE">
        <w:rPr>
          <w:b/>
          <w:bCs/>
          <w:sz w:val="20"/>
          <w:szCs w:val="20"/>
          <w:lang w:val="en-US"/>
        </w:rPr>
        <w:t>)</w:t>
      </w:r>
    </w:p>
    <w:p w14:paraId="63E75AD1" w14:textId="2A8FCAE7" w:rsidR="005A1343" w:rsidRDefault="005F4987" w:rsidP="005A1343">
      <w:pPr>
        <w:keepNext/>
      </w:pPr>
      <w:r>
        <w:rPr>
          <w:noProof/>
        </w:rPr>
        <w:drawing>
          <wp:inline distT="0" distB="0" distL="0" distR="0" wp14:anchorId="59F15CE0" wp14:editId="62C91EC3">
            <wp:extent cx="5269359" cy="4199619"/>
            <wp:effectExtent l="0" t="0" r="762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146" cy="4213795"/>
                    </a:xfrm>
                    <a:prstGeom prst="rect">
                      <a:avLst/>
                    </a:prstGeom>
                    <a:noFill/>
                    <a:ln>
                      <a:noFill/>
                    </a:ln>
                  </pic:spPr>
                </pic:pic>
              </a:graphicData>
            </a:graphic>
          </wp:inline>
        </w:drawing>
      </w:r>
    </w:p>
    <w:p w14:paraId="3E811E0A" w14:textId="39174EF4" w:rsidR="009414B3" w:rsidRPr="005D2C9E" w:rsidRDefault="008D3BB3" w:rsidP="005A1343">
      <w:pPr>
        <w:pStyle w:val="a3"/>
        <w:rPr>
          <w:rFonts w:ascii="Segoe UI" w:hAnsi="Segoe UI" w:cs="Segoe UI"/>
          <w:color w:val="0D0D0D"/>
          <w:shd w:val="clear" w:color="auto" w:fill="FFFFFF"/>
          <w:lang w:val="en-US"/>
        </w:rPr>
      </w:pPr>
      <w:r w:rsidRPr="008D3BB3">
        <w:rPr>
          <w:b/>
          <w:bCs/>
          <w:color w:val="auto"/>
          <w:lang w:val="en-US"/>
        </w:rPr>
        <w:t xml:space="preserve">Fig.2 </w:t>
      </w:r>
      <w:r w:rsidR="00650FE6" w:rsidRPr="00650FE6">
        <w:rPr>
          <w:b/>
          <w:bCs/>
          <w:color w:val="auto"/>
          <w:lang w:val="en-US"/>
        </w:rPr>
        <w:t xml:space="preserve">Comprehensive </w:t>
      </w:r>
      <w:r w:rsidR="00650FE6">
        <w:rPr>
          <w:b/>
          <w:bCs/>
          <w:color w:val="auto"/>
          <w:lang w:val="en-US"/>
        </w:rPr>
        <w:t>a</w:t>
      </w:r>
      <w:r w:rsidR="00650FE6" w:rsidRPr="00650FE6">
        <w:rPr>
          <w:b/>
          <w:bCs/>
          <w:color w:val="auto"/>
          <w:lang w:val="en-US"/>
        </w:rPr>
        <w:t xml:space="preserve">nalysis of NumValenceElectrons </w:t>
      </w:r>
      <w:r w:rsidR="005D2C9E">
        <w:rPr>
          <w:b/>
          <w:bCs/>
          <w:color w:val="auto"/>
          <w:lang w:val="en-US"/>
        </w:rPr>
        <w:t>d</w:t>
      </w:r>
      <w:r w:rsidR="00650FE6" w:rsidRPr="00650FE6">
        <w:rPr>
          <w:b/>
          <w:bCs/>
          <w:color w:val="auto"/>
          <w:lang w:val="en-US"/>
        </w:rPr>
        <w:t xml:space="preserve">istributions: </w:t>
      </w:r>
      <w:r w:rsidR="00650FE6" w:rsidRPr="005D2C9E">
        <w:rPr>
          <w:color w:val="auto"/>
          <w:lang w:val="en-US"/>
        </w:rPr>
        <w:t>a) The first panel presents kernel density estimates contrasting the original pre-SMOTE data with the SMOTE-augmented synthetic data for the feature NumValenceElectrons, highlighting subtle variations in density, particularly as it diverges slightly at the higher density areas and tails; b) The second panel, a quantile-quantile plot, corroborates these observations, with the majority of data points displaying close adherence to the reference line, signaling a good distributional match, albeit with slight discrepancies at the extremes</w:t>
      </w:r>
    </w:p>
    <w:p w14:paraId="499FAF8E" w14:textId="11181DB9" w:rsidR="002E3A21" w:rsidRPr="00240CD8" w:rsidRDefault="0019267D" w:rsidP="002E3A21">
      <w:pPr>
        <w:rPr>
          <w:b/>
          <w:bCs/>
          <w:sz w:val="20"/>
          <w:szCs w:val="20"/>
          <w:lang w:val="en-US"/>
        </w:rPr>
      </w:pPr>
      <w:r w:rsidRPr="00240CD8">
        <w:rPr>
          <w:b/>
          <w:bCs/>
          <w:sz w:val="20"/>
          <w:szCs w:val="20"/>
          <w:lang w:val="en-US"/>
        </w:rPr>
        <w:lastRenderedPageBreak/>
        <w:t>a</w:t>
      </w:r>
      <w:r w:rsidR="00AB317E" w:rsidRPr="00240CD8">
        <w:rPr>
          <w:b/>
          <w:bCs/>
          <w:sz w:val="20"/>
          <w:szCs w:val="20"/>
          <w:lang w:val="en-US"/>
        </w:rPr>
        <w:t>)</w:t>
      </w:r>
    </w:p>
    <w:p w14:paraId="01E63775" w14:textId="09B1AE29" w:rsidR="0019267D" w:rsidRDefault="00394BD2" w:rsidP="002E3A21">
      <w:pPr>
        <w:rPr>
          <w:lang w:val="en-US"/>
        </w:rPr>
      </w:pPr>
      <w:r>
        <w:rPr>
          <w:noProof/>
          <w:lang w:val="en-US"/>
        </w:rPr>
        <w:drawing>
          <wp:inline distT="0" distB="0" distL="0" distR="0" wp14:anchorId="40D2968A" wp14:editId="040AC40E">
            <wp:extent cx="5256000" cy="3110400"/>
            <wp:effectExtent l="0" t="0" r="1905" b="0"/>
            <wp:docPr id="8" name="Εικόνα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6000" cy="3110400"/>
                    </a:xfrm>
                    <a:prstGeom prst="rect">
                      <a:avLst/>
                    </a:prstGeom>
                    <a:noFill/>
                    <a:ln>
                      <a:noFill/>
                    </a:ln>
                  </pic:spPr>
                </pic:pic>
              </a:graphicData>
            </a:graphic>
          </wp:inline>
        </w:drawing>
      </w:r>
    </w:p>
    <w:p w14:paraId="434FBD14" w14:textId="65390DBC" w:rsidR="0019267D" w:rsidRPr="00240CD8" w:rsidRDefault="0019267D" w:rsidP="002E3A21">
      <w:pPr>
        <w:rPr>
          <w:b/>
          <w:bCs/>
          <w:sz w:val="20"/>
          <w:szCs w:val="20"/>
          <w:lang w:val="en-US"/>
        </w:rPr>
      </w:pPr>
      <w:r w:rsidRPr="00240CD8">
        <w:rPr>
          <w:b/>
          <w:bCs/>
          <w:sz w:val="20"/>
          <w:szCs w:val="20"/>
          <w:lang w:val="en-US"/>
        </w:rPr>
        <w:t>b</w:t>
      </w:r>
      <w:r w:rsidR="00AB317E" w:rsidRPr="00240CD8">
        <w:rPr>
          <w:b/>
          <w:bCs/>
          <w:sz w:val="20"/>
          <w:szCs w:val="20"/>
          <w:lang w:val="en-US"/>
        </w:rPr>
        <w:t>)</w:t>
      </w:r>
    </w:p>
    <w:p w14:paraId="3341BF44" w14:textId="77777777" w:rsidR="00CA3955" w:rsidRPr="0019267D" w:rsidRDefault="00CA3955" w:rsidP="002E3A21">
      <w:pPr>
        <w:rPr>
          <w:b/>
          <w:bCs/>
          <w:lang w:val="en-US"/>
        </w:rPr>
      </w:pPr>
    </w:p>
    <w:p w14:paraId="1EC725BB" w14:textId="23B196BB" w:rsidR="00CA3955" w:rsidRDefault="00B00AF9" w:rsidP="00CA3955">
      <w:pPr>
        <w:keepNext/>
      </w:pPr>
      <w:r>
        <w:rPr>
          <w:noProof/>
          <w:lang w:val="en-US"/>
        </w:rPr>
        <w:drawing>
          <wp:inline distT="0" distB="0" distL="0" distR="0" wp14:anchorId="638957FC" wp14:editId="263427A8">
            <wp:extent cx="5270826" cy="3769314"/>
            <wp:effectExtent l="0" t="0" r="6350" b="317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826" cy="3769314"/>
                    </a:xfrm>
                    <a:prstGeom prst="rect">
                      <a:avLst/>
                    </a:prstGeom>
                    <a:noFill/>
                    <a:ln>
                      <a:noFill/>
                    </a:ln>
                  </pic:spPr>
                </pic:pic>
              </a:graphicData>
            </a:graphic>
          </wp:inline>
        </w:drawing>
      </w:r>
    </w:p>
    <w:p w14:paraId="4E0095AA" w14:textId="7F53AD8E" w:rsidR="00CA3955" w:rsidRDefault="00CA3955" w:rsidP="00CA3955">
      <w:pPr>
        <w:pStyle w:val="a3"/>
        <w:rPr>
          <w:color w:val="auto"/>
          <w:lang w:val="en-US"/>
        </w:rPr>
      </w:pPr>
      <w:r w:rsidRPr="008D3BB3">
        <w:rPr>
          <w:b/>
          <w:bCs/>
          <w:color w:val="auto"/>
          <w:lang w:val="en-US"/>
        </w:rPr>
        <w:t>Fig.</w:t>
      </w:r>
      <w:r>
        <w:rPr>
          <w:b/>
          <w:bCs/>
          <w:color w:val="auto"/>
          <w:lang w:val="en-US"/>
        </w:rPr>
        <w:t>3</w:t>
      </w:r>
      <w:r w:rsidRPr="008D3BB3">
        <w:rPr>
          <w:b/>
          <w:bCs/>
          <w:color w:val="auto"/>
          <w:lang w:val="en-US"/>
        </w:rPr>
        <w:t xml:space="preserve"> </w:t>
      </w:r>
      <w:r w:rsidR="00073DAF" w:rsidRPr="00073DAF">
        <w:rPr>
          <w:b/>
          <w:bCs/>
          <w:color w:val="auto"/>
          <w:lang w:val="en-US"/>
        </w:rPr>
        <w:t xml:space="preserve">Comprehensive </w:t>
      </w:r>
      <w:r w:rsidR="00073DAF">
        <w:rPr>
          <w:b/>
          <w:bCs/>
          <w:color w:val="auto"/>
          <w:lang w:val="en-US"/>
        </w:rPr>
        <w:t>a</w:t>
      </w:r>
      <w:r w:rsidR="00073DAF" w:rsidRPr="00073DAF">
        <w:rPr>
          <w:b/>
          <w:bCs/>
          <w:color w:val="auto"/>
          <w:lang w:val="en-US"/>
        </w:rPr>
        <w:t xml:space="preserve">nalysis of Kappa2 </w:t>
      </w:r>
      <w:r w:rsidR="00073DAF">
        <w:rPr>
          <w:b/>
          <w:bCs/>
          <w:color w:val="auto"/>
          <w:lang w:val="en-US"/>
        </w:rPr>
        <w:t>d</w:t>
      </w:r>
      <w:r w:rsidR="00073DAF" w:rsidRPr="00073DAF">
        <w:rPr>
          <w:b/>
          <w:bCs/>
          <w:color w:val="auto"/>
          <w:lang w:val="en-US"/>
        </w:rPr>
        <w:t xml:space="preserve">istributions: </w:t>
      </w:r>
      <w:r w:rsidR="00073DAF" w:rsidRPr="00073DAF">
        <w:rPr>
          <w:color w:val="auto"/>
          <w:lang w:val="en-US"/>
        </w:rPr>
        <w:t xml:space="preserve">a) </w:t>
      </w:r>
      <w:r w:rsidR="004A5FD6" w:rsidRPr="004A5FD6">
        <w:rPr>
          <w:color w:val="auto"/>
          <w:lang w:val="en-US"/>
        </w:rPr>
        <w:t>The first panel shows kernel density estimates for the feature Kappa2, comparing original pre-SMOTE data with SMOTE-enhanced synthetic data. While minor discrepancies are observed in higher density areas and tails, they do not substantially alter the overall distributional agreement</w:t>
      </w:r>
      <w:r w:rsidR="00073DAF" w:rsidRPr="00073DAF">
        <w:rPr>
          <w:color w:val="auto"/>
          <w:lang w:val="en-US"/>
        </w:rPr>
        <w:t xml:space="preserve">; b) The second panel's quantile-quantile plot further supports these findings, with most data points aligning closely with the reference line, demonstrating a generally accurate replication of distributional characteristics, yet with slight deviations </w:t>
      </w:r>
      <w:r w:rsidR="00075433">
        <w:rPr>
          <w:color w:val="auto"/>
          <w:lang w:val="en-US"/>
        </w:rPr>
        <w:t xml:space="preserve">especially </w:t>
      </w:r>
      <w:r w:rsidR="00073DAF" w:rsidRPr="00073DAF">
        <w:rPr>
          <w:color w:val="auto"/>
          <w:lang w:val="en-US"/>
        </w:rPr>
        <w:t>at the upper quantile</w:t>
      </w:r>
      <w:r w:rsidR="004A5FD6">
        <w:rPr>
          <w:color w:val="auto"/>
          <w:lang w:val="en-US"/>
        </w:rPr>
        <w:t>s</w:t>
      </w:r>
    </w:p>
    <w:p w14:paraId="3E5F564D" w14:textId="7451AA03" w:rsidR="00B00AF9" w:rsidRDefault="00BA3BB2" w:rsidP="00DB318C">
      <w:pPr>
        <w:keepNext/>
        <w:rPr>
          <w:sz w:val="20"/>
          <w:szCs w:val="20"/>
          <w:lang w:val="en-US"/>
        </w:rPr>
      </w:pPr>
      <w:r w:rsidRPr="00BA3BB2">
        <w:rPr>
          <w:sz w:val="20"/>
          <w:szCs w:val="20"/>
          <w:lang w:val="en-US"/>
        </w:rPr>
        <w:lastRenderedPageBreak/>
        <w:t xml:space="preserve">Pearson and Spearman correlation analyses are employed to assess linear and monotonic relationships, respectively, between </w:t>
      </w:r>
      <w:r w:rsidR="00C51278">
        <w:rPr>
          <w:sz w:val="20"/>
          <w:szCs w:val="20"/>
          <w:lang w:val="en-US"/>
        </w:rPr>
        <w:t>descriptors</w:t>
      </w:r>
      <w:r w:rsidRPr="00BA3BB2">
        <w:rPr>
          <w:sz w:val="20"/>
          <w:szCs w:val="20"/>
          <w:lang w:val="en-US"/>
        </w:rPr>
        <w:t xml:space="preserve"> in datasets before and after SMOTE augmentation. Pearson correlation quantifies linear associations, with coefficients indicating the strength and direction of these relationships; deviations in these correlations post-augmentation </w:t>
      </w:r>
      <w:proofErr w:type="gramStart"/>
      <w:r w:rsidRPr="00BA3BB2">
        <w:rPr>
          <w:sz w:val="20"/>
          <w:szCs w:val="20"/>
          <w:lang w:val="en-US"/>
        </w:rPr>
        <w:t>ar</w:t>
      </w:r>
      <w:r w:rsidR="00F177CB">
        <w:rPr>
          <w:sz w:val="20"/>
          <w:szCs w:val="20"/>
          <w:lang w:val="en-US"/>
        </w:rPr>
        <w:t>e</w:t>
      </w:r>
      <w:proofErr w:type="gramEnd"/>
      <w:r w:rsidRPr="00BA3BB2">
        <w:rPr>
          <w:sz w:val="20"/>
          <w:szCs w:val="20"/>
          <w:lang w:val="en-US"/>
        </w:rPr>
        <w:t xml:space="preserve"> visualized to highlight changes that could affect model dependencies. Conversely, Spearman correlation, which is insensitive to data distribution and more robust against outliers, evaluates rank-based relationships, allowing for the detection of alterations in non-linear and ordinal interactions crucial for analyses where linear assumptions fail. Additionally, </w:t>
      </w:r>
      <w:r w:rsidR="005277D0" w:rsidRPr="005277D0">
        <w:rPr>
          <w:sz w:val="20"/>
          <w:szCs w:val="20"/>
          <w:lang w:val="en-US"/>
        </w:rPr>
        <w:t>a</w:t>
      </w:r>
      <w:r w:rsidR="00966B98">
        <w:rPr>
          <w:sz w:val="20"/>
          <w:szCs w:val="20"/>
          <w:lang w:val="en-US"/>
        </w:rPr>
        <w:t xml:space="preserve"> third</w:t>
      </w:r>
      <w:r w:rsidR="005277D0" w:rsidRPr="005277D0">
        <w:rPr>
          <w:sz w:val="20"/>
          <w:szCs w:val="20"/>
          <w:lang w:val="en-US"/>
        </w:rPr>
        <w:t xml:space="preserve"> comprehensive analysis of the differences in Pearson correlation matrices</w:t>
      </w:r>
      <w:r w:rsidR="005277D0">
        <w:rPr>
          <w:sz w:val="20"/>
          <w:szCs w:val="20"/>
          <w:lang w:val="en-US"/>
        </w:rPr>
        <w:t xml:space="preserve"> is conducted</w:t>
      </w:r>
      <w:r w:rsidR="005277D0" w:rsidRPr="005277D0">
        <w:rPr>
          <w:sz w:val="20"/>
          <w:szCs w:val="20"/>
          <w:lang w:val="en-US"/>
        </w:rPr>
        <w:t xml:space="preserve"> between the original and augmented datasets after all features have been processed, offering a holistic view of how linear relationships are affected across the entire dataset. </w:t>
      </w:r>
      <w:r w:rsidR="00326736" w:rsidRPr="00326736">
        <w:rPr>
          <w:sz w:val="20"/>
          <w:szCs w:val="20"/>
          <w:lang w:val="en-US"/>
        </w:rPr>
        <w:t xml:space="preserve">This analysis uniquely aggregates and visualizes the cumulative alterations in Pearson correlation coefficients across the entire dataset post-augmentation, providing a comprehensive and detailed understanding of the global changes in linear relationships induced by </w:t>
      </w:r>
      <w:r w:rsidR="00BB4698">
        <w:rPr>
          <w:sz w:val="20"/>
          <w:szCs w:val="20"/>
          <w:lang w:val="en-US"/>
        </w:rPr>
        <w:t>the synthetic data augmentation technique</w:t>
      </w:r>
      <w:r w:rsidR="00326736" w:rsidRPr="00326736">
        <w:rPr>
          <w:sz w:val="20"/>
          <w:szCs w:val="20"/>
          <w:lang w:val="en-US"/>
        </w:rPr>
        <w:t xml:space="preserve">, distinct from the </w:t>
      </w:r>
      <w:r w:rsidR="00C51278">
        <w:rPr>
          <w:sz w:val="20"/>
          <w:szCs w:val="20"/>
          <w:lang w:val="en-US"/>
        </w:rPr>
        <w:t>feature</w:t>
      </w:r>
      <w:r w:rsidR="00326736" w:rsidRPr="00326736">
        <w:rPr>
          <w:sz w:val="20"/>
          <w:szCs w:val="20"/>
          <w:lang w:val="en-US"/>
        </w:rPr>
        <w:t>-specific insights offered by individual Pearson or Spearman analyses.</w:t>
      </w:r>
    </w:p>
    <w:p w14:paraId="558FD544" w14:textId="1B89CE30" w:rsidR="00DB318C" w:rsidRPr="00BA3BB2" w:rsidRDefault="00057444" w:rsidP="00DB318C">
      <w:pPr>
        <w:keepNext/>
        <w:rPr>
          <w:lang w:val="en-US"/>
        </w:rPr>
      </w:pPr>
      <w:r>
        <w:rPr>
          <w:noProof/>
        </w:rPr>
        <w:drawing>
          <wp:inline distT="0" distB="0" distL="0" distR="0" wp14:anchorId="6CB6645E" wp14:editId="207DF72B">
            <wp:extent cx="5274310" cy="3082480"/>
            <wp:effectExtent l="0" t="0" r="2540" b="381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921" cy="3102123"/>
                    </a:xfrm>
                    <a:prstGeom prst="rect">
                      <a:avLst/>
                    </a:prstGeom>
                    <a:noFill/>
                    <a:ln>
                      <a:noFill/>
                    </a:ln>
                  </pic:spPr>
                </pic:pic>
              </a:graphicData>
            </a:graphic>
          </wp:inline>
        </w:drawing>
      </w:r>
    </w:p>
    <w:p w14:paraId="726E3064" w14:textId="7CF9796D" w:rsidR="00DB318C" w:rsidRPr="006A4537" w:rsidRDefault="00DB318C" w:rsidP="00DB318C">
      <w:pPr>
        <w:pStyle w:val="a3"/>
        <w:rPr>
          <w:color w:val="auto"/>
          <w:lang w:val="en-US"/>
        </w:rPr>
      </w:pPr>
      <w:r>
        <w:rPr>
          <w:b/>
          <w:bCs/>
          <w:color w:val="auto"/>
          <w:lang w:val="en-US"/>
        </w:rPr>
        <w:t>Fig.</w:t>
      </w:r>
      <w:r w:rsidR="00AB317E">
        <w:rPr>
          <w:b/>
          <w:bCs/>
          <w:color w:val="auto"/>
          <w:lang w:val="en-US"/>
        </w:rPr>
        <w:t>4</w:t>
      </w:r>
      <w:r>
        <w:rPr>
          <w:b/>
          <w:bCs/>
          <w:color w:val="auto"/>
          <w:lang w:val="en-US"/>
        </w:rPr>
        <w:t xml:space="preserve"> </w:t>
      </w:r>
      <w:r w:rsidR="00325CA2" w:rsidRPr="00325CA2">
        <w:rPr>
          <w:b/>
          <w:bCs/>
          <w:color w:val="auto"/>
          <w:lang w:val="en-US"/>
        </w:rPr>
        <w:t xml:space="preserve">Differential </w:t>
      </w:r>
      <w:r w:rsidR="002B3870">
        <w:rPr>
          <w:b/>
          <w:bCs/>
          <w:color w:val="auto"/>
          <w:lang w:val="en-US"/>
        </w:rPr>
        <w:t>a</w:t>
      </w:r>
      <w:r w:rsidR="00325CA2" w:rsidRPr="00325CA2">
        <w:rPr>
          <w:b/>
          <w:bCs/>
          <w:color w:val="auto"/>
          <w:lang w:val="en-US"/>
        </w:rPr>
        <w:t xml:space="preserve">nalysis of Pearson Correlation </w:t>
      </w:r>
      <w:r w:rsidR="002B3870">
        <w:rPr>
          <w:b/>
          <w:bCs/>
          <w:color w:val="auto"/>
          <w:lang w:val="en-US"/>
        </w:rPr>
        <w:t>C</w:t>
      </w:r>
      <w:r w:rsidR="00325CA2" w:rsidRPr="00325CA2">
        <w:rPr>
          <w:b/>
          <w:bCs/>
          <w:color w:val="auto"/>
          <w:lang w:val="en-US"/>
        </w:rPr>
        <w:t xml:space="preserve">oefficients: </w:t>
      </w:r>
      <w:r w:rsidR="006A4537">
        <w:rPr>
          <w:b/>
          <w:bCs/>
          <w:color w:val="auto"/>
          <w:lang w:val="en-US"/>
        </w:rPr>
        <w:t>Standard</w:t>
      </w:r>
      <w:r w:rsidR="00325CA2" w:rsidRPr="00325CA2">
        <w:rPr>
          <w:b/>
          <w:bCs/>
          <w:color w:val="auto"/>
          <w:lang w:val="en-US"/>
        </w:rPr>
        <w:t xml:space="preserve"> vs. </w:t>
      </w:r>
      <w:r w:rsidR="006A4537">
        <w:rPr>
          <w:b/>
          <w:bCs/>
          <w:color w:val="auto"/>
          <w:lang w:val="en-US"/>
        </w:rPr>
        <w:t>SMOTE</w:t>
      </w:r>
      <w:r w:rsidR="00325CA2" w:rsidRPr="00325CA2">
        <w:rPr>
          <w:b/>
          <w:bCs/>
          <w:color w:val="auto"/>
          <w:lang w:val="en-US"/>
        </w:rPr>
        <w:t>-</w:t>
      </w:r>
      <w:r w:rsidR="004F5270">
        <w:rPr>
          <w:b/>
          <w:bCs/>
          <w:color w:val="auto"/>
          <w:lang w:val="en-US"/>
        </w:rPr>
        <w:t>A</w:t>
      </w:r>
      <w:r w:rsidR="006A4537">
        <w:rPr>
          <w:b/>
          <w:bCs/>
          <w:color w:val="auto"/>
          <w:lang w:val="en-US"/>
        </w:rPr>
        <w:t>ugmented</w:t>
      </w:r>
      <w:r w:rsidR="00325CA2" w:rsidRPr="00325CA2">
        <w:rPr>
          <w:b/>
          <w:bCs/>
          <w:color w:val="auto"/>
          <w:lang w:val="en-US"/>
        </w:rPr>
        <w:t xml:space="preserve"> </w:t>
      </w:r>
      <w:r w:rsidR="00D61FC6">
        <w:rPr>
          <w:b/>
          <w:bCs/>
          <w:color w:val="auto"/>
          <w:lang w:val="en-US"/>
        </w:rPr>
        <w:t>d</w:t>
      </w:r>
      <w:r w:rsidR="00325CA2" w:rsidRPr="00325CA2">
        <w:rPr>
          <w:b/>
          <w:bCs/>
          <w:color w:val="auto"/>
          <w:lang w:val="en-US"/>
        </w:rPr>
        <w:t xml:space="preserve">ata. </w:t>
      </w:r>
      <w:r w:rsidR="00325CA2" w:rsidRPr="006A4537">
        <w:rPr>
          <w:color w:val="auto"/>
          <w:lang w:val="en-US"/>
        </w:rPr>
        <w:t xml:space="preserve">This heatmap visualizes the nuanced deviations in Pearson correlation coefficients between the original dataset and its </w:t>
      </w:r>
      <w:r w:rsidR="006A4537">
        <w:rPr>
          <w:color w:val="auto"/>
          <w:lang w:val="en-US"/>
        </w:rPr>
        <w:t>SMOTE</w:t>
      </w:r>
      <w:r w:rsidR="00325CA2" w:rsidRPr="006A4537">
        <w:rPr>
          <w:color w:val="auto"/>
          <w:lang w:val="en-US"/>
        </w:rPr>
        <w:t xml:space="preserve">-based synthetic counterpart. </w:t>
      </w:r>
      <w:r w:rsidR="00131D36" w:rsidRPr="00131D36">
        <w:rPr>
          <w:color w:val="auto"/>
          <w:lang w:val="en-US"/>
        </w:rPr>
        <w:t xml:space="preserve">Each cell in the heatmap quantifies the discrepancy in correlation between pairs of features, with values ranging from -0.3 to 0.35. The color gradient, shifting from cool blues (indicating a decrease in correlation relative to the standard dataset) to warm reds (indicating an increase), illustrates the extent of these variations. </w:t>
      </w:r>
      <w:r w:rsidR="00594D73" w:rsidRPr="006A4537">
        <w:rPr>
          <w:color w:val="auto"/>
          <w:lang w:val="en-US"/>
        </w:rPr>
        <w:t xml:space="preserve">The majority of the coefficients exhibit minimal variations, </w:t>
      </w:r>
      <w:r w:rsidR="00476985">
        <w:rPr>
          <w:color w:val="auto"/>
          <w:lang w:val="en-US"/>
        </w:rPr>
        <w:t xml:space="preserve">especially for </w:t>
      </w:r>
      <w:r w:rsidR="00D36A91">
        <w:rPr>
          <w:color w:val="auto"/>
          <w:lang w:val="en-US"/>
        </w:rPr>
        <w:t xml:space="preserve">all </w:t>
      </w:r>
      <w:r w:rsidR="00476985">
        <w:rPr>
          <w:color w:val="auto"/>
          <w:lang w:val="en-US"/>
        </w:rPr>
        <w:t xml:space="preserve">the eight final features, </w:t>
      </w:r>
      <w:r w:rsidR="00594D73" w:rsidRPr="006A4537">
        <w:rPr>
          <w:color w:val="auto"/>
          <w:lang w:val="en-US"/>
        </w:rPr>
        <w:t xml:space="preserve">highlighting the </w:t>
      </w:r>
      <w:r w:rsidR="00271A97">
        <w:rPr>
          <w:color w:val="auto"/>
          <w:lang w:val="en-US"/>
        </w:rPr>
        <w:t>SMOTE</w:t>
      </w:r>
      <w:r w:rsidR="00594D73" w:rsidRPr="006A4537">
        <w:rPr>
          <w:color w:val="auto"/>
          <w:lang w:val="en-US"/>
        </w:rPr>
        <w:t xml:space="preserve"> method’s efficacy in closely replicating the original correlation structure</w:t>
      </w:r>
    </w:p>
    <w:p w14:paraId="0305DAB3" w14:textId="77777777" w:rsidR="00973BC2" w:rsidRDefault="00973BC2" w:rsidP="00973BC2">
      <w:pPr>
        <w:pStyle w:val="a3"/>
        <w:rPr>
          <w:rFonts w:ascii="Segoe UI" w:hAnsi="Segoe UI" w:cs="Segoe UI"/>
          <w:color w:val="0D0D0D"/>
          <w:shd w:val="clear" w:color="auto" w:fill="FFFFFF"/>
          <w:lang w:val="en-US"/>
        </w:rPr>
      </w:pPr>
    </w:p>
    <w:p w14:paraId="12A3A879" w14:textId="706EAADF" w:rsidR="00973BC2" w:rsidRDefault="00B437D8" w:rsidP="00973BC2">
      <w:pPr>
        <w:keepNext/>
      </w:pPr>
      <w:r>
        <w:rPr>
          <w:noProof/>
        </w:rPr>
        <w:lastRenderedPageBreak/>
        <w:drawing>
          <wp:inline distT="0" distB="0" distL="0" distR="0" wp14:anchorId="080D4924" wp14:editId="024FB1A6">
            <wp:extent cx="5274310" cy="2697687"/>
            <wp:effectExtent l="0" t="0" r="2540" b="762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3842" cy="2702562"/>
                    </a:xfrm>
                    <a:prstGeom prst="rect">
                      <a:avLst/>
                    </a:prstGeom>
                    <a:noFill/>
                    <a:ln>
                      <a:noFill/>
                    </a:ln>
                  </pic:spPr>
                </pic:pic>
              </a:graphicData>
            </a:graphic>
          </wp:inline>
        </w:drawing>
      </w:r>
    </w:p>
    <w:p w14:paraId="4C520E92" w14:textId="19FC8F3B" w:rsidR="00973BC2" w:rsidRPr="001935E7" w:rsidRDefault="00973BC2" w:rsidP="009E519A">
      <w:pPr>
        <w:pStyle w:val="a3"/>
        <w:rPr>
          <w:color w:val="auto"/>
          <w:lang w:val="en-US"/>
        </w:rPr>
      </w:pPr>
      <w:r>
        <w:rPr>
          <w:b/>
          <w:bCs/>
          <w:color w:val="auto"/>
          <w:lang w:val="en-US"/>
        </w:rPr>
        <w:t>Fig.</w:t>
      </w:r>
      <w:r w:rsidR="009E519A">
        <w:rPr>
          <w:b/>
          <w:bCs/>
          <w:color w:val="auto"/>
          <w:lang w:val="en-US"/>
        </w:rPr>
        <w:t>5</w:t>
      </w:r>
      <w:r>
        <w:rPr>
          <w:b/>
          <w:bCs/>
          <w:color w:val="auto"/>
          <w:lang w:val="en-US"/>
        </w:rPr>
        <w:t xml:space="preserve"> </w:t>
      </w:r>
      <w:r w:rsidR="00E16275" w:rsidRPr="00E16275">
        <w:rPr>
          <w:b/>
          <w:bCs/>
          <w:color w:val="auto"/>
          <w:lang w:val="en-US"/>
        </w:rPr>
        <w:t xml:space="preserve">Differential </w:t>
      </w:r>
      <w:r w:rsidR="00D61FC6">
        <w:rPr>
          <w:b/>
          <w:bCs/>
          <w:color w:val="auto"/>
          <w:lang w:val="en-US"/>
        </w:rPr>
        <w:t>a</w:t>
      </w:r>
      <w:r w:rsidR="00E16275" w:rsidRPr="00E16275">
        <w:rPr>
          <w:b/>
          <w:bCs/>
          <w:color w:val="auto"/>
          <w:lang w:val="en-US"/>
        </w:rPr>
        <w:t xml:space="preserve">nalysis of Spearman Correlation Coefficients: Original vs. </w:t>
      </w:r>
      <w:r w:rsidR="00E16275">
        <w:rPr>
          <w:b/>
          <w:bCs/>
          <w:color w:val="auto"/>
          <w:lang w:val="en-US"/>
        </w:rPr>
        <w:t>SMOTE</w:t>
      </w:r>
      <w:r w:rsidR="00E16275" w:rsidRPr="00E16275">
        <w:rPr>
          <w:b/>
          <w:bCs/>
          <w:color w:val="auto"/>
          <w:lang w:val="en-US"/>
        </w:rPr>
        <w:t>-</w:t>
      </w:r>
      <w:r w:rsidR="00BB3591">
        <w:rPr>
          <w:b/>
          <w:bCs/>
          <w:color w:val="auto"/>
          <w:lang w:val="en-US"/>
        </w:rPr>
        <w:t>Augmen</w:t>
      </w:r>
      <w:r w:rsidR="00E16275" w:rsidRPr="00E16275">
        <w:rPr>
          <w:b/>
          <w:bCs/>
          <w:color w:val="auto"/>
          <w:lang w:val="en-US"/>
        </w:rPr>
        <w:t xml:space="preserve">ted </w:t>
      </w:r>
      <w:r w:rsidR="00D61FC6">
        <w:rPr>
          <w:b/>
          <w:bCs/>
          <w:color w:val="auto"/>
          <w:lang w:val="en-US"/>
        </w:rPr>
        <w:t>d</w:t>
      </w:r>
      <w:r w:rsidR="00E16275" w:rsidRPr="00E16275">
        <w:rPr>
          <w:b/>
          <w:bCs/>
          <w:color w:val="auto"/>
          <w:lang w:val="en-US"/>
        </w:rPr>
        <w:t>ata</w:t>
      </w:r>
      <w:r w:rsidR="001935E7">
        <w:rPr>
          <w:b/>
          <w:bCs/>
          <w:color w:val="auto"/>
          <w:lang w:val="en-US"/>
        </w:rPr>
        <w:t xml:space="preserve">. </w:t>
      </w:r>
      <w:r w:rsidR="00417A91" w:rsidRPr="00417A91">
        <w:rPr>
          <w:color w:val="auto"/>
          <w:lang w:val="en-US"/>
        </w:rPr>
        <w:t xml:space="preserve">This heatmap provides a detailed comparison of the non-linear relationships between </w:t>
      </w:r>
      <w:r w:rsidR="00C51278">
        <w:rPr>
          <w:color w:val="auto"/>
          <w:lang w:val="en-US"/>
        </w:rPr>
        <w:t>feature</w:t>
      </w:r>
      <w:r w:rsidR="00417A91" w:rsidRPr="00417A91">
        <w:rPr>
          <w:color w:val="auto"/>
          <w:lang w:val="en-US"/>
        </w:rPr>
        <w:t xml:space="preserve"> pairs, quantifying the impact of SMOTE augmentation on the original dataset's Spearman rank-order correlation coefficients. </w:t>
      </w:r>
      <w:r w:rsidR="002A49D0" w:rsidRPr="002A49D0">
        <w:rPr>
          <w:color w:val="auto"/>
          <w:lang w:val="en-US"/>
        </w:rPr>
        <w:t xml:space="preserve">Each cell quantifies the change in correlation for a pair of features, with positive values colored in red indicating an increase in correlation, and blue values denoting a decrease, relative to the standard dataset. The range of changes, from -0.3 to 0.36, illustrates the impact of SMOTE augmentation on the non-linear relationships between </w:t>
      </w:r>
      <w:r w:rsidR="002A49D0">
        <w:rPr>
          <w:color w:val="auto"/>
          <w:lang w:val="en-US"/>
        </w:rPr>
        <w:t>features</w:t>
      </w:r>
      <w:r w:rsidR="00417A91" w:rsidRPr="00417A91">
        <w:rPr>
          <w:color w:val="auto"/>
          <w:lang w:val="en-US"/>
        </w:rPr>
        <w:t xml:space="preserve">. </w:t>
      </w:r>
      <w:r w:rsidR="002A49D0" w:rsidRPr="002A49D0">
        <w:rPr>
          <w:color w:val="auto"/>
          <w:lang w:val="en-US"/>
        </w:rPr>
        <w:t xml:space="preserve">Minor deviations across the dataset indicate effective preservation of non-linear dependencies, demonstrating that </w:t>
      </w:r>
      <w:r w:rsidR="003D0635">
        <w:rPr>
          <w:color w:val="auto"/>
          <w:lang w:val="en-US"/>
        </w:rPr>
        <w:t>SMOTE-like</w:t>
      </w:r>
      <w:r w:rsidR="002A49D0" w:rsidRPr="002A49D0">
        <w:rPr>
          <w:color w:val="auto"/>
          <w:lang w:val="en-US"/>
        </w:rPr>
        <w:t xml:space="preserve"> data generation successfully maintains the integrity of feature correlations</w:t>
      </w:r>
    </w:p>
    <w:p w14:paraId="78D6DADC" w14:textId="77777777" w:rsidR="009E519A" w:rsidRDefault="009E519A" w:rsidP="009E519A">
      <w:pPr>
        <w:pStyle w:val="a3"/>
        <w:rPr>
          <w:rFonts w:ascii="Segoe UI" w:hAnsi="Segoe UI" w:cs="Segoe UI"/>
          <w:color w:val="0D0D0D"/>
          <w:shd w:val="clear" w:color="auto" w:fill="FFFFFF"/>
          <w:lang w:val="en-US"/>
        </w:rPr>
      </w:pPr>
    </w:p>
    <w:p w14:paraId="65971C09" w14:textId="060CB9A1" w:rsidR="009E519A" w:rsidRPr="001935E7" w:rsidRDefault="00B437D8" w:rsidP="009E519A">
      <w:pPr>
        <w:keepNext/>
        <w:rPr>
          <w:lang w:val="en-US"/>
        </w:rPr>
      </w:pPr>
      <w:r>
        <w:rPr>
          <w:noProof/>
        </w:rPr>
        <w:drawing>
          <wp:inline distT="0" distB="0" distL="0" distR="0" wp14:anchorId="64DAA724" wp14:editId="4FD83571">
            <wp:extent cx="5274310" cy="2954216"/>
            <wp:effectExtent l="0" t="0" r="2540"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1131" cy="2963638"/>
                    </a:xfrm>
                    <a:prstGeom prst="rect">
                      <a:avLst/>
                    </a:prstGeom>
                    <a:noFill/>
                    <a:ln>
                      <a:noFill/>
                    </a:ln>
                  </pic:spPr>
                </pic:pic>
              </a:graphicData>
            </a:graphic>
          </wp:inline>
        </w:drawing>
      </w:r>
    </w:p>
    <w:p w14:paraId="5D02C11A" w14:textId="25BDBFB3" w:rsidR="00041C33" w:rsidRPr="00AA2647" w:rsidRDefault="009E519A" w:rsidP="00AA2647">
      <w:pPr>
        <w:pStyle w:val="a3"/>
        <w:rPr>
          <w:color w:val="auto"/>
          <w:lang w:val="en-US"/>
        </w:rPr>
      </w:pPr>
      <w:r>
        <w:rPr>
          <w:b/>
          <w:bCs/>
          <w:color w:val="auto"/>
          <w:lang w:val="en-US"/>
        </w:rPr>
        <w:t xml:space="preserve">Fig.6 </w:t>
      </w:r>
      <w:r w:rsidR="00D85ABE" w:rsidRPr="00D85ABE">
        <w:rPr>
          <w:b/>
          <w:bCs/>
          <w:color w:val="auto"/>
          <w:lang w:val="en-US"/>
        </w:rPr>
        <w:t xml:space="preserve">Aggregate Impact Analysis on Correlation Structures: Original vs. SMOTE-Augmented Data. </w:t>
      </w:r>
      <w:r w:rsidR="00D85ABE" w:rsidRPr="00D85ABE">
        <w:rPr>
          <w:color w:val="auto"/>
          <w:lang w:val="en-US"/>
        </w:rPr>
        <w:t xml:space="preserve">This heatmap delineates the comprehensive differences in correlation coefficients between the original and the SMOTE-augmented dataset, quantifying the net impact of data augmentation on the linear relationships across all variables. </w:t>
      </w:r>
      <w:r w:rsidR="00CD78A4" w:rsidRPr="00CD78A4">
        <w:rPr>
          <w:color w:val="auto"/>
          <w:lang w:val="en-US"/>
        </w:rPr>
        <w:t xml:space="preserve">Each cell represents the discrepancy in correlation for each pair of features, annotated to show specific differences. The color gradient of the heatmap, ranging from purple to green, indicates the magnitude of correlation changes, where purple suggests a decrease and green an increase in correlation relative to the original dataset. </w:t>
      </w:r>
      <w:r w:rsidR="00D85ABE" w:rsidRPr="00D85ABE">
        <w:rPr>
          <w:color w:val="auto"/>
          <w:lang w:val="en-US"/>
        </w:rPr>
        <w:t>The subtle variations in most matrix values</w:t>
      </w:r>
      <w:r w:rsidR="00A8277E">
        <w:rPr>
          <w:color w:val="auto"/>
          <w:lang w:val="en-US"/>
        </w:rPr>
        <w:t xml:space="preserve">, especially for the final selected features, </w:t>
      </w:r>
      <w:r w:rsidR="00D85ABE" w:rsidRPr="00D85ABE">
        <w:rPr>
          <w:color w:val="auto"/>
          <w:lang w:val="en-US"/>
        </w:rPr>
        <w:t xml:space="preserve">indicate that SMOTE </w:t>
      </w:r>
      <w:r w:rsidR="00D8046F">
        <w:rPr>
          <w:color w:val="auto"/>
          <w:lang w:val="en-US"/>
        </w:rPr>
        <w:t xml:space="preserve">effectively </w:t>
      </w:r>
      <w:r w:rsidR="00D85ABE" w:rsidRPr="00D85ABE">
        <w:rPr>
          <w:color w:val="auto"/>
          <w:lang w:val="en-US"/>
        </w:rPr>
        <w:t>preserves the overarching correlation structure</w:t>
      </w:r>
    </w:p>
    <w:p w14:paraId="5CB80D63" w14:textId="6529D9FE" w:rsidR="006E096C" w:rsidRPr="006E096C" w:rsidRDefault="00BF2796" w:rsidP="006E096C">
      <w:pPr>
        <w:pStyle w:val="a3"/>
        <w:keepNext/>
        <w:rPr>
          <w:i w:val="0"/>
          <w:iCs w:val="0"/>
          <w:color w:val="auto"/>
          <w:sz w:val="20"/>
          <w:szCs w:val="20"/>
          <w:lang w:val="en-US"/>
        </w:rPr>
      </w:pPr>
      <w:r w:rsidRPr="00BF2796">
        <w:rPr>
          <w:i w:val="0"/>
          <w:iCs w:val="0"/>
          <w:color w:val="auto"/>
          <w:sz w:val="20"/>
          <w:szCs w:val="20"/>
          <w:lang w:val="en-US"/>
        </w:rPr>
        <w:lastRenderedPageBreak/>
        <w:t>Th</w:t>
      </w:r>
      <w:r w:rsidR="009454E3">
        <w:rPr>
          <w:i w:val="0"/>
          <w:iCs w:val="0"/>
          <w:color w:val="auto"/>
          <w:sz w:val="20"/>
          <w:szCs w:val="20"/>
          <w:lang w:val="en-US"/>
        </w:rPr>
        <w:t>e</w:t>
      </w:r>
      <w:r w:rsidRPr="00BF2796">
        <w:rPr>
          <w:i w:val="0"/>
          <w:iCs w:val="0"/>
          <w:color w:val="auto"/>
          <w:sz w:val="20"/>
          <w:szCs w:val="20"/>
          <w:lang w:val="en-US"/>
        </w:rPr>
        <w:t xml:space="preserve"> investigation </w:t>
      </w:r>
      <w:r w:rsidR="009454E3">
        <w:rPr>
          <w:i w:val="0"/>
          <w:iCs w:val="0"/>
          <w:color w:val="auto"/>
          <w:sz w:val="20"/>
          <w:szCs w:val="20"/>
          <w:lang w:val="en-US"/>
        </w:rPr>
        <w:t xml:space="preserve">below </w:t>
      </w:r>
      <w:r w:rsidRPr="00BF2796">
        <w:rPr>
          <w:i w:val="0"/>
          <w:iCs w:val="0"/>
          <w:color w:val="auto"/>
          <w:sz w:val="20"/>
          <w:szCs w:val="20"/>
          <w:lang w:val="en-US"/>
        </w:rPr>
        <w:t xml:space="preserve">assesses the capacity of </w:t>
      </w:r>
      <w:r w:rsidR="009454E3">
        <w:rPr>
          <w:i w:val="0"/>
          <w:iCs w:val="0"/>
          <w:color w:val="auto"/>
          <w:sz w:val="20"/>
          <w:szCs w:val="20"/>
          <w:lang w:val="en-US"/>
        </w:rPr>
        <w:t>SMOTE</w:t>
      </w:r>
      <w:r w:rsidRPr="00BF2796">
        <w:rPr>
          <w:i w:val="0"/>
          <w:iCs w:val="0"/>
          <w:color w:val="auto"/>
          <w:sz w:val="20"/>
          <w:szCs w:val="20"/>
          <w:lang w:val="en-US"/>
        </w:rPr>
        <w:t xml:space="preserve"> to accurately mirror the distributional characteristics of original dataset. Utilizing the Kolmogorov-Smirnov (KS) and Anderson-Darling (AD) tests, the study quantitatively evaluates the similarity between original and SMOTE-augmented datasets. This analysis is crucial for validating the effectiveness of SMOTE in generating representative synthetic data, particularly in scenarios where expanding dataset size is essential for robust </w:t>
      </w:r>
      <w:r w:rsidR="00C07E5D">
        <w:rPr>
          <w:i w:val="0"/>
          <w:iCs w:val="0"/>
          <w:color w:val="auto"/>
          <w:sz w:val="20"/>
          <w:szCs w:val="20"/>
          <w:lang w:val="en-US"/>
        </w:rPr>
        <w:t>predictive modeling</w:t>
      </w:r>
      <w:r w:rsidRPr="00BF2796">
        <w:rPr>
          <w:i w:val="0"/>
          <w:iCs w:val="0"/>
          <w:color w:val="auto"/>
          <w:sz w:val="20"/>
          <w:szCs w:val="20"/>
          <w:lang w:val="en-US"/>
        </w:rPr>
        <w:t>.</w:t>
      </w:r>
    </w:p>
    <w:p w14:paraId="7AC4F0E3" w14:textId="326D99F5" w:rsidR="00EC2F3B" w:rsidRPr="00B171C6" w:rsidRDefault="00EC2F3B" w:rsidP="00EC2F3B">
      <w:pPr>
        <w:pStyle w:val="a3"/>
        <w:keepNext/>
        <w:rPr>
          <w:b/>
          <w:bCs/>
          <w:color w:val="auto"/>
          <w:lang w:val="en-US"/>
        </w:rPr>
      </w:pPr>
      <w:r w:rsidRPr="00B171C6">
        <w:rPr>
          <w:b/>
          <w:bCs/>
          <w:color w:val="auto"/>
          <w:lang w:val="en-US"/>
        </w:rPr>
        <w:t xml:space="preserve">Table </w:t>
      </w:r>
      <w:r w:rsidRPr="00B171C6">
        <w:rPr>
          <w:b/>
          <w:bCs/>
          <w:color w:val="auto"/>
          <w:lang w:val="en-US"/>
        </w:rPr>
        <w:fldChar w:fldCharType="begin"/>
      </w:r>
      <w:r w:rsidRPr="00B171C6">
        <w:rPr>
          <w:b/>
          <w:bCs/>
          <w:color w:val="auto"/>
          <w:lang w:val="en-US"/>
        </w:rPr>
        <w:instrText xml:space="preserve"> SEQ Table \* ARABIC </w:instrText>
      </w:r>
      <w:r w:rsidRPr="00B171C6">
        <w:rPr>
          <w:b/>
          <w:bCs/>
          <w:color w:val="auto"/>
          <w:lang w:val="en-US"/>
        </w:rPr>
        <w:fldChar w:fldCharType="separate"/>
      </w:r>
      <w:r w:rsidR="00734076">
        <w:rPr>
          <w:b/>
          <w:bCs/>
          <w:noProof/>
          <w:color w:val="auto"/>
          <w:lang w:val="en-US"/>
        </w:rPr>
        <w:t>1</w:t>
      </w:r>
      <w:r w:rsidRPr="00B171C6">
        <w:rPr>
          <w:b/>
          <w:bCs/>
          <w:color w:val="auto"/>
          <w:lang w:val="en-US"/>
        </w:rPr>
        <w:fldChar w:fldCharType="end"/>
      </w:r>
      <w:r w:rsidR="00B171C6" w:rsidRPr="00B171C6">
        <w:rPr>
          <w:b/>
          <w:bCs/>
          <w:color w:val="auto"/>
          <w:lang w:val="en-US"/>
        </w:rPr>
        <w:t xml:space="preserve"> </w:t>
      </w:r>
      <w:r w:rsidR="00A272D7" w:rsidRPr="00A272D7">
        <w:rPr>
          <w:b/>
          <w:bCs/>
          <w:color w:val="auto"/>
          <w:lang w:val="en-US"/>
        </w:rPr>
        <w:t xml:space="preserve">Statistical </w:t>
      </w:r>
      <w:r w:rsidR="008B4E13">
        <w:rPr>
          <w:b/>
          <w:bCs/>
          <w:color w:val="auto"/>
          <w:lang w:val="en-US"/>
        </w:rPr>
        <w:t>c</w:t>
      </w:r>
      <w:r w:rsidR="00A272D7" w:rsidRPr="00A272D7">
        <w:rPr>
          <w:b/>
          <w:bCs/>
          <w:color w:val="auto"/>
          <w:lang w:val="en-US"/>
        </w:rPr>
        <w:t>omparison of</w:t>
      </w:r>
      <w:r w:rsidR="00BB3A59">
        <w:rPr>
          <w:b/>
          <w:bCs/>
          <w:color w:val="auto"/>
          <w:lang w:val="en-US"/>
        </w:rPr>
        <w:t xml:space="preserve"> sample</w:t>
      </w:r>
      <w:r w:rsidR="00A272D7" w:rsidRPr="00A272D7">
        <w:rPr>
          <w:b/>
          <w:bCs/>
          <w:color w:val="auto"/>
          <w:lang w:val="en-US"/>
        </w:rPr>
        <w:t xml:space="preserve"> </w:t>
      </w:r>
      <w:r w:rsidR="008B4E13">
        <w:rPr>
          <w:b/>
          <w:bCs/>
          <w:color w:val="auto"/>
          <w:lang w:val="en-US"/>
        </w:rPr>
        <w:t>f</w:t>
      </w:r>
      <w:r w:rsidR="00A272D7" w:rsidRPr="00A272D7">
        <w:rPr>
          <w:b/>
          <w:bCs/>
          <w:color w:val="auto"/>
          <w:lang w:val="en-US"/>
        </w:rPr>
        <w:t xml:space="preserve">eature </w:t>
      </w:r>
      <w:r w:rsidR="008B4E13">
        <w:rPr>
          <w:b/>
          <w:bCs/>
          <w:color w:val="auto"/>
          <w:lang w:val="en-US"/>
        </w:rPr>
        <w:t>d</w:t>
      </w:r>
      <w:r w:rsidR="00A272D7" w:rsidRPr="00A272D7">
        <w:rPr>
          <w:b/>
          <w:bCs/>
          <w:color w:val="auto"/>
          <w:lang w:val="en-US"/>
        </w:rPr>
        <w:t xml:space="preserve">istributions </w:t>
      </w:r>
      <w:r w:rsidR="008B4E13">
        <w:rPr>
          <w:b/>
          <w:bCs/>
          <w:color w:val="auto"/>
          <w:lang w:val="en-US"/>
        </w:rPr>
        <w:t>b</w:t>
      </w:r>
      <w:r w:rsidR="00A272D7" w:rsidRPr="00A272D7">
        <w:rPr>
          <w:b/>
          <w:bCs/>
          <w:color w:val="auto"/>
          <w:lang w:val="en-US"/>
        </w:rPr>
        <w:t xml:space="preserve">etween </w:t>
      </w:r>
      <w:r w:rsidR="00B11A70">
        <w:rPr>
          <w:b/>
          <w:bCs/>
          <w:color w:val="auto"/>
          <w:lang w:val="en-US"/>
        </w:rPr>
        <w:t>original</w:t>
      </w:r>
      <w:r w:rsidR="00A272D7" w:rsidRPr="00A272D7">
        <w:rPr>
          <w:b/>
          <w:bCs/>
          <w:color w:val="auto"/>
          <w:lang w:val="en-US"/>
        </w:rPr>
        <w:t xml:space="preserve"> and SMOTE-</w:t>
      </w:r>
      <w:r w:rsidR="008B4E13">
        <w:rPr>
          <w:b/>
          <w:bCs/>
          <w:color w:val="auto"/>
          <w:lang w:val="en-US"/>
        </w:rPr>
        <w:t>a</w:t>
      </w:r>
      <w:r w:rsidR="00A272D7" w:rsidRPr="00A272D7">
        <w:rPr>
          <w:b/>
          <w:bCs/>
          <w:color w:val="auto"/>
          <w:lang w:val="en-US"/>
        </w:rPr>
        <w:t xml:space="preserve">ugmented </w:t>
      </w:r>
      <w:r w:rsidR="008B4E13">
        <w:rPr>
          <w:b/>
          <w:bCs/>
          <w:color w:val="auto"/>
          <w:lang w:val="en-US"/>
        </w:rPr>
        <w:t>d</w:t>
      </w:r>
      <w:r w:rsidR="00A272D7" w:rsidRPr="00A272D7">
        <w:rPr>
          <w:b/>
          <w:bCs/>
          <w:color w:val="auto"/>
          <w:lang w:val="en-US"/>
        </w:rPr>
        <w:t xml:space="preserve">atasets: </w:t>
      </w:r>
      <w:r w:rsidR="00A272D7" w:rsidRPr="001E32DE">
        <w:rPr>
          <w:color w:val="auto"/>
          <w:lang w:val="en-US"/>
        </w:rPr>
        <w:t xml:space="preserve">Analysis </w:t>
      </w:r>
      <w:r w:rsidR="005B1A34" w:rsidRPr="001E32DE">
        <w:rPr>
          <w:color w:val="auto"/>
          <w:lang w:val="en-US"/>
        </w:rPr>
        <w:t>d</w:t>
      </w:r>
      <w:r w:rsidR="00A272D7" w:rsidRPr="001E32DE">
        <w:rPr>
          <w:color w:val="auto"/>
          <w:lang w:val="en-US"/>
        </w:rPr>
        <w:t xml:space="preserve">emonstrating that SMOTE </w:t>
      </w:r>
      <w:r w:rsidR="005B1A34" w:rsidRPr="001E32DE">
        <w:rPr>
          <w:color w:val="auto"/>
          <w:lang w:val="en-US"/>
        </w:rPr>
        <w:t>e</w:t>
      </w:r>
      <w:r w:rsidR="00A272D7" w:rsidRPr="001E32DE">
        <w:rPr>
          <w:color w:val="auto"/>
          <w:lang w:val="en-US"/>
        </w:rPr>
        <w:t xml:space="preserve">ffectively </w:t>
      </w:r>
      <w:r w:rsidR="005B1A34" w:rsidRPr="001E32DE">
        <w:rPr>
          <w:color w:val="auto"/>
          <w:lang w:val="en-US"/>
        </w:rPr>
        <w:t>m</w:t>
      </w:r>
      <w:r w:rsidR="00A272D7" w:rsidRPr="001E32DE">
        <w:rPr>
          <w:color w:val="auto"/>
          <w:lang w:val="en-US"/>
        </w:rPr>
        <w:t xml:space="preserve">irrors the </w:t>
      </w:r>
      <w:r w:rsidR="005B1A34" w:rsidRPr="001E32DE">
        <w:rPr>
          <w:color w:val="auto"/>
          <w:lang w:val="en-US"/>
        </w:rPr>
        <w:t>o</w:t>
      </w:r>
      <w:r w:rsidR="00A272D7" w:rsidRPr="001E32DE">
        <w:rPr>
          <w:color w:val="auto"/>
          <w:lang w:val="en-US"/>
        </w:rPr>
        <w:t xml:space="preserve">riginal </w:t>
      </w:r>
      <w:r w:rsidR="005B1A34" w:rsidRPr="001E32DE">
        <w:rPr>
          <w:color w:val="auto"/>
          <w:lang w:val="en-US"/>
        </w:rPr>
        <w:t>d</w:t>
      </w:r>
      <w:r w:rsidR="00A272D7" w:rsidRPr="001E32DE">
        <w:rPr>
          <w:color w:val="auto"/>
          <w:lang w:val="en-US"/>
        </w:rPr>
        <w:t>istributions</w:t>
      </w:r>
    </w:p>
    <w:tbl>
      <w:tblPr>
        <w:tblStyle w:val="a4"/>
        <w:tblW w:w="4433" w:type="pct"/>
        <w:jc w:val="center"/>
        <w:tblLook w:val="04A0" w:firstRow="1" w:lastRow="0" w:firstColumn="1" w:lastColumn="0" w:noHBand="0" w:noVBand="1"/>
      </w:tblPr>
      <w:tblGrid>
        <w:gridCol w:w="2010"/>
        <w:gridCol w:w="968"/>
        <w:gridCol w:w="991"/>
        <w:gridCol w:w="991"/>
        <w:gridCol w:w="1197"/>
        <w:gridCol w:w="1198"/>
      </w:tblGrid>
      <w:tr w:rsidR="007C059C" w:rsidRPr="005423AF" w14:paraId="5A496127" w14:textId="77777777" w:rsidTr="005B7060">
        <w:trPr>
          <w:jc w:val="center"/>
        </w:trPr>
        <w:tc>
          <w:tcPr>
            <w:tcW w:w="1366" w:type="pct"/>
            <w:vAlign w:val="center"/>
          </w:tcPr>
          <w:p w14:paraId="5001DEA4" w14:textId="77777777" w:rsidR="007C059C" w:rsidRPr="005423AF" w:rsidRDefault="007C059C" w:rsidP="007C059C">
            <w:pPr>
              <w:jc w:val="center"/>
              <w:rPr>
                <w:rFonts w:cstheme="minorHAnsi"/>
                <w:b/>
                <w:bCs/>
                <w:sz w:val="20"/>
                <w:szCs w:val="20"/>
                <w:lang w:val="en-US"/>
              </w:rPr>
            </w:pPr>
            <w:r w:rsidRPr="005423AF">
              <w:rPr>
                <w:rFonts w:cstheme="minorHAnsi"/>
                <w:b/>
                <w:bCs/>
                <w:sz w:val="20"/>
                <w:szCs w:val="20"/>
                <w:lang w:val="en-US"/>
              </w:rPr>
              <w:t>Molecular Descriptor</w:t>
            </w:r>
          </w:p>
        </w:tc>
        <w:tc>
          <w:tcPr>
            <w:tcW w:w="658" w:type="pct"/>
            <w:vAlign w:val="center"/>
          </w:tcPr>
          <w:p w14:paraId="1E5DC4BC" w14:textId="5379D9A7" w:rsidR="007C059C" w:rsidRPr="005423AF" w:rsidRDefault="007C059C" w:rsidP="007C059C">
            <w:pPr>
              <w:jc w:val="center"/>
              <w:rPr>
                <w:rFonts w:cstheme="minorHAnsi"/>
                <w:b/>
                <w:bCs/>
                <w:sz w:val="20"/>
                <w:szCs w:val="20"/>
                <w:lang w:val="en-US"/>
              </w:rPr>
            </w:pPr>
            <w:r w:rsidRPr="005423AF">
              <w:rPr>
                <w:rFonts w:cstheme="minorHAnsi"/>
                <w:b/>
                <w:bCs/>
                <w:sz w:val="20"/>
                <w:szCs w:val="20"/>
                <w:lang w:val="en-US"/>
              </w:rPr>
              <w:t>KS Statistic</w:t>
            </w:r>
          </w:p>
        </w:tc>
        <w:tc>
          <w:tcPr>
            <w:tcW w:w="674" w:type="pct"/>
            <w:vAlign w:val="center"/>
          </w:tcPr>
          <w:p w14:paraId="3C9B2990" w14:textId="4C960685" w:rsidR="007C059C" w:rsidRPr="005423AF" w:rsidRDefault="007C059C" w:rsidP="007C059C">
            <w:pPr>
              <w:jc w:val="center"/>
              <w:rPr>
                <w:rFonts w:cstheme="minorHAnsi"/>
                <w:b/>
                <w:bCs/>
                <w:sz w:val="20"/>
                <w:szCs w:val="20"/>
                <w:lang w:val="en-US"/>
              </w:rPr>
            </w:pPr>
            <w:r w:rsidRPr="005423AF">
              <w:rPr>
                <w:rFonts w:cstheme="minorHAnsi"/>
                <w:b/>
                <w:bCs/>
                <w:sz w:val="20"/>
                <w:szCs w:val="20"/>
                <w:lang w:val="en-US"/>
              </w:rPr>
              <w:t>KS P-value</w:t>
            </w:r>
          </w:p>
        </w:tc>
        <w:tc>
          <w:tcPr>
            <w:tcW w:w="674" w:type="pct"/>
            <w:vAlign w:val="center"/>
          </w:tcPr>
          <w:p w14:paraId="5A7AE451" w14:textId="19A6C15E" w:rsidR="007C059C" w:rsidRPr="005423AF" w:rsidRDefault="007C059C" w:rsidP="007C059C">
            <w:pPr>
              <w:jc w:val="center"/>
              <w:rPr>
                <w:rFonts w:cstheme="minorHAnsi"/>
                <w:b/>
                <w:bCs/>
                <w:sz w:val="20"/>
                <w:szCs w:val="20"/>
                <w:lang w:val="en-US"/>
              </w:rPr>
            </w:pPr>
            <w:r w:rsidRPr="005423AF">
              <w:rPr>
                <w:rFonts w:cstheme="minorHAnsi"/>
                <w:b/>
                <w:bCs/>
                <w:sz w:val="20"/>
                <w:szCs w:val="20"/>
                <w:lang w:val="en-US"/>
              </w:rPr>
              <w:t>AD Statistic</w:t>
            </w:r>
          </w:p>
        </w:tc>
        <w:tc>
          <w:tcPr>
            <w:tcW w:w="814" w:type="pct"/>
            <w:vAlign w:val="center"/>
          </w:tcPr>
          <w:p w14:paraId="25FB3754" w14:textId="25F96EC3" w:rsidR="007C059C" w:rsidRPr="005423AF" w:rsidRDefault="007C059C" w:rsidP="007C059C">
            <w:pPr>
              <w:jc w:val="center"/>
              <w:rPr>
                <w:rFonts w:cstheme="minorHAnsi"/>
                <w:b/>
                <w:bCs/>
                <w:sz w:val="20"/>
                <w:szCs w:val="20"/>
                <w:lang w:val="en-US"/>
              </w:rPr>
            </w:pPr>
            <w:r w:rsidRPr="005423AF">
              <w:rPr>
                <w:rFonts w:cstheme="minorHAnsi"/>
                <w:b/>
                <w:bCs/>
                <w:sz w:val="20"/>
                <w:szCs w:val="20"/>
                <w:lang w:val="en-US"/>
              </w:rPr>
              <w:t>AD Critical Values</w:t>
            </w:r>
          </w:p>
        </w:tc>
        <w:tc>
          <w:tcPr>
            <w:tcW w:w="814" w:type="pct"/>
            <w:vAlign w:val="center"/>
          </w:tcPr>
          <w:p w14:paraId="43E7604C" w14:textId="7308719B" w:rsidR="007C059C" w:rsidRPr="005423AF" w:rsidRDefault="007C059C" w:rsidP="007C059C">
            <w:pPr>
              <w:jc w:val="center"/>
              <w:rPr>
                <w:rFonts w:cstheme="minorHAnsi"/>
                <w:b/>
                <w:bCs/>
                <w:sz w:val="20"/>
                <w:szCs w:val="20"/>
                <w:lang w:val="en-US"/>
              </w:rPr>
            </w:pPr>
            <w:r w:rsidRPr="005423AF">
              <w:rPr>
                <w:rFonts w:cstheme="minorHAnsi"/>
                <w:b/>
                <w:bCs/>
                <w:sz w:val="20"/>
                <w:szCs w:val="20"/>
                <w:lang w:val="en-US"/>
              </w:rPr>
              <w:t>AD Significance Level</w:t>
            </w:r>
          </w:p>
        </w:tc>
      </w:tr>
      <w:tr w:rsidR="007C059C" w:rsidRPr="005423AF" w14:paraId="1AB4260E" w14:textId="77777777" w:rsidTr="005B7060">
        <w:trPr>
          <w:jc w:val="center"/>
        </w:trPr>
        <w:tc>
          <w:tcPr>
            <w:tcW w:w="1366" w:type="pct"/>
            <w:vAlign w:val="center"/>
          </w:tcPr>
          <w:p w14:paraId="4C2108A2" w14:textId="066D176E" w:rsidR="007C059C" w:rsidRPr="005423AF" w:rsidRDefault="007C059C" w:rsidP="007C059C">
            <w:pPr>
              <w:jc w:val="center"/>
              <w:rPr>
                <w:rFonts w:cstheme="minorHAnsi"/>
                <w:sz w:val="20"/>
                <w:szCs w:val="20"/>
                <w:lang w:val="en-US"/>
              </w:rPr>
            </w:pPr>
            <w:r w:rsidRPr="005423AF">
              <w:rPr>
                <w:rFonts w:cstheme="minorHAnsi"/>
                <w:sz w:val="20"/>
                <w:szCs w:val="20"/>
                <w:lang w:val="en-US"/>
              </w:rPr>
              <w:t>Sv</w:t>
            </w:r>
          </w:p>
        </w:tc>
        <w:tc>
          <w:tcPr>
            <w:tcW w:w="658" w:type="pct"/>
            <w:vAlign w:val="center"/>
          </w:tcPr>
          <w:p w14:paraId="578D234F" w14:textId="182AA5C5" w:rsidR="007C059C" w:rsidRPr="005423AF" w:rsidRDefault="007C059C" w:rsidP="007C059C">
            <w:pPr>
              <w:jc w:val="center"/>
              <w:rPr>
                <w:rFonts w:cstheme="minorHAnsi"/>
                <w:sz w:val="20"/>
                <w:szCs w:val="20"/>
                <w:lang w:val="en-US"/>
              </w:rPr>
            </w:pPr>
            <w:r w:rsidRPr="005423AF">
              <w:rPr>
                <w:rFonts w:cstheme="minorHAnsi"/>
                <w:sz w:val="20"/>
                <w:szCs w:val="20"/>
                <w:lang w:val="en-US"/>
              </w:rPr>
              <w:t>0.1124</w:t>
            </w:r>
          </w:p>
        </w:tc>
        <w:tc>
          <w:tcPr>
            <w:tcW w:w="674" w:type="pct"/>
            <w:vAlign w:val="center"/>
          </w:tcPr>
          <w:p w14:paraId="4E14C46D" w14:textId="5D176F9B" w:rsidR="007C059C" w:rsidRPr="005423AF" w:rsidRDefault="007C059C" w:rsidP="007C059C">
            <w:pPr>
              <w:jc w:val="center"/>
              <w:rPr>
                <w:rFonts w:cstheme="minorHAnsi"/>
                <w:sz w:val="20"/>
                <w:szCs w:val="20"/>
                <w:lang w:val="en-US"/>
              </w:rPr>
            </w:pPr>
            <w:r w:rsidRPr="005423AF">
              <w:rPr>
                <w:rFonts w:cstheme="minorHAnsi"/>
                <w:sz w:val="20"/>
                <w:szCs w:val="20"/>
                <w:lang w:val="en-US"/>
              </w:rPr>
              <w:t>0.5487</w:t>
            </w:r>
          </w:p>
        </w:tc>
        <w:tc>
          <w:tcPr>
            <w:tcW w:w="674" w:type="pct"/>
            <w:vAlign w:val="center"/>
          </w:tcPr>
          <w:p w14:paraId="08DD7723" w14:textId="6531A9EC" w:rsidR="007C059C" w:rsidRPr="005423AF" w:rsidRDefault="007C059C" w:rsidP="007C059C">
            <w:pPr>
              <w:jc w:val="center"/>
              <w:rPr>
                <w:rFonts w:cstheme="minorHAnsi"/>
                <w:sz w:val="20"/>
                <w:szCs w:val="20"/>
                <w:lang w:val="en-US"/>
              </w:rPr>
            </w:pPr>
            <w:r w:rsidRPr="005423AF">
              <w:rPr>
                <w:rFonts w:cstheme="minorHAnsi"/>
                <w:sz w:val="20"/>
                <w:szCs w:val="20"/>
                <w:lang w:val="en-US"/>
              </w:rPr>
              <w:t>0.1620</w:t>
            </w:r>
          </w:p>
        </w:tc>
        <w:tc>
          <w:tcPr>
            <w:tcW w:w="814" w:type="pct"/>
            <w:vAlign w:val="center"/>
          </w:tcPr>
          <w:p w14:paraId="0A41F138" w14:textId="6D1AFC2A"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[0.325, 1.226, 1.961, 2.718, 3.752, 4.592]</w:t>
            </w:r>
          </w:p>
        </w:tc>
        <w:tc>
          <w:tcPr>
            <w:tcW w:w="814" w:type="pct"/>
            <w:vAlign w:val="center"/>
          </w:tcPr>
          <w:p w14:paraId="4DB2BFE4" w14:textId="31865A46" w:rsidR="007C059C" w:rsidRPr="005423AF" w:rsidRDefault="007C059C" w:rsidP="007C059C">
            <w:pPr>
              <w:jc w:val="center"/>
              <w:rPr>
                <w:rFonts w:cstheme="minorHAnsi"/>
                <w:sz w:val="20"/>
                <w:szCs w:val="20"/>
                <w:lang w:val="en-US"/>
              </w:rPr>
            </w:pPr>
            <w:r w:rsidRPr="005423AF">
              <w:rPr>
                <w:rFonts w:cstheme="minorHAnsi"/>
                <w:sz w:val="20"/>
                <w:szCs w:val="20"/>
                <w:lang w:val="en-US"/>
              </w:rPr>
              <w:t>0.25</w:t>
            </w:r>
          </w:p>
        </w:tc>
      </w:tr>
      <w:tr w:rsidR="007C059C" w:rsidRPr="005423AF" w14:paraId="355813DC" w14:textId="77777777" w:rsidTr="005B7060">
        <w:trPr>
          <w:jc w:val="center"/>
        </w:trPr>
        <w:tc>
          <w:tcPr>
            <w:tcW w:w="1366" w:type="pct"/>
            <w:vAlign w:val="center"/>
          </w:tcPr>
          <w:p w14:paraId="0C249BFD" w14:textId="488AED9A" w:rsidR="007C059C" w:rsidRPr="005423AF" w:rsidRDefault="007C059C" w:rsidP="007C059C">
            <w:pPr>
              <w:jc w:val="center"/>
              <w:rPr>
                <w:rFonts w:cstheme="minorHAnsi"/>
                <w:sz w:val="20"/>
                <w:szCs w:val="20"/>
                <w:lang w:val="en-US"/>
              </w:rPr>
            </w:pPr>
            <w:r w:rsidRPr="005423AF">
              <w:rPr>
                <w:rFonts w:cstheme="minorHAnsi"/>
                <w:sz w:val="20"/>
                <w:szCs w:val="20"/>
                <w:lang w:val="en-US"/>
              </w:rPr>
              <w:t>NumValenceElectrons</w:t>
            </w:r>
          </w:p>
        </w:tc>
        <w:tc>
          <w:tcPr>
            <w:tcW w:w="658" w:type="pct"/>
            <w:vAlign w:val="center"/>
          </w:tcPr>
          <w:p w14:paraId="2A62707F" w14:textId="2FC1FA09"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0.1158</w:t>
            </w:r>
          </w:p>
        </w:tc>
        <w:tc>
          <w:tcPr>
            <w:tcW w:w="674" w:type="pct"/>
            <w:vAlign w:val="center"/>
          </w:tcPr>
          <w:p w14:paraId="26D666D4" w14:textId="233E8E36"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0.5105</w:t>
            </w:r>
          </w:p>
        </w:tc>
        <w:tc>
          <w:tcPr>
            <w:tcW w:w="674" w:type="pct"/>
            <w:vAlign w:val="center"/>
          </w:tcPr>
          <w:p w14:paraId="67D92F0B" w14:textId="77777777" w:rsidR="007C059C" w:rsidRPr="005423AF" w:rsidRDefault="007C059C" w:rsidP="007C059C">
            <w:pPr>
              <w:jc w:val="center"/>
              <w:rPr>
                <w:rFonts w:cstheme="minorHAnsi"/>
                <w:color w:val="0D0D0D"/>
                <w:sz w:val="20"/>
                <w:szCs w:val="20"/>
              </w:rPr>
            </w:pPr>
            <w:r w:rsidRPr="005423AF">
              <w:rPr>
                <w:rFonts w:cstheme="minorHAnsi"/>
                <w:color w:val="0D0D0D"/>
                <w:sz w:val="20"/>
                <w:szCs w:val="20"/>
              </w:rPr>
              <w:br/>
              <w:t>0.2916</w:t>
            </w:r>
          </w:p>
          <w:p w14:paraId="5CC0A5C3" w14:textId="0DC05701" w:rsidR="007C059C" w:rsidRPr="005423AF" w:rsidRDefault="007C059C" w:rsidP="007C059C">
            <w:pPr>
              <w:jc w:val="center"/>
              <w:rPr>
                <w:rFonts w:cstheme="minorHAnsi"/>
                <w:sz w:val="20"/>
                <w:szCs w:val="20"/>
                <w:lang w:val="en-US"/>
              </w:rPr>
            </w:pPr>
          </w:p>
        </w:tc>
        <w:tc>
          <w:tcPr>
            <w:tcW w:w="814" w:type="pct"/>
            <w:vAlign w:val="center"/>
          </w:tcPr>
          <w:p w14:paraId="21B5FE26" w14:textId="3F48C27B" w:rsidR="007C059C" w:rsidRPr="005423AF" w:rsidRDefault="007C059C" w:rsidP="007C059C">
            <w:pPr>
              <w:jc w:val="center"/>
              <w:rPr>
                <w:rFonts w:cstheme="minorHAnsi"/>
                <w:color w:val="0D0D0D"/>
                <w:sz w:val="20"/>
                <w:szCs w:val="20"/>
                <w:shd w:val="clear" w:color="auto" w:fill="FFFFFF"/>
              </w:rPr>
            </w:pPr>
            <w:r w:rsidRPr="005423AF">
              <w:rPr>
                <w:rFonts w:cstheme="minorHAnsi"/>
                <w:color w:val="0D0D0D"/>
                <w:sz w:val="20"/>
                <w:szCs w:val="20"/>
                <w:shd w:val="clear" w:color="auto" w:fill="FFFFFF"/>
              </w:rPr>
              <w:t>[0.325, 1.226, 1.961, 2.718, 3.752, 4.592]</w:t>
            </w:r>
          </w:p>
        </w:tc>
        <w:tc>
          <w:tcPr>
            <w:tcW w:w="814" w:type="pct"/>
            <w:vAlign w:val="center"/>
          </w:tcPr>
          <w:p w14:paraId="6E33C80B" w14:textId="1ECFB741"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0.25</w:t>
            </w:r>
          </w:p>
        </w:tc>
      </w:tr>
      <w:tr w:rsidR="007C059C" w:rsidRPr="005423AF" w14:paraId="7A37C389" w14:textId="77777777" w:rsidTr="005B7060">
        <w:trPr>
          <w:jc w:val="center"/>
        </w:trPr>
        <w:tc>
          <w:tcPr>
            <w:tcW w:w="1366" w:type="pct"/>
            <w:vAlign w:val="center"/>
          </w:tcPr>
          <w:p w14:paraId="0EFEB445" w14:textId="748D5B0B" w:rsidR="007C059C" w:rsidRPr="005423AF" w:rsidRDefault="007C059C" w:rsidP="007C059C">
            <w:pPr>
              <w:jc w:val="center"/>
              <w:rPr>
                <w:rFonts w:cstheme="minorHAnsi"/>
                <w:sz w:val="20"/>
                <w:szCs w:val="20"/>
                <w:lang w:val="en-US"/>
              </w:rPr>
            </w:pPr>
            <w:r w:rsidRPr="005423AF">
              <w:rPr>
                <w:rFonts w:cstheme="minorHAnsi"/>
                <w:sz w:val="20"/>
                <w:szCs w:val="20"/>
                <w:lang w:val="en-US"/>
              </w:rPr>
              <w:t>Kappa2</w:t>
            </w:r>
          </w:p>
        </w:tc>
        <w:tc>
          <w:tcPr>
            <w:tcW w:w="658" w:type="pct"/>
            <w:vAlign w:val="center"/>
          </w:tcPr>
          <w:p w14:paraId="33834860" w14:textId="6F968871"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0.1537</w:t>
            </w:r>
          </w:p>
        </w:tc>
        <w:tc>
          <w:tcPr>
            <w:tcW w:w="674" w:type="pct"/>
            <w:vAlign w:val="center"/>
          </w:tcPr>
          <w:p w14:paraId="7A72AB20" w14:textId="39DB4F18"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0.1918</w:t>
            </w:r>
          </w:p>
        </w:tc>
        <w:tc>
          <w:tcPr>
            <w:tcW w:w="674" w:type="pct"/>
            <w:vAlign w:val="center"/>
          </w:tcPr>
          <w:p w14:paraId="60FCF292" w14:textId="4F3EEFB5"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0.3101</w:t>
            </w:r>
          </w:p>
        </w:tc>
        <w:tc>
          <w:tcPr>
            <w:tcW w:w="814" w:type="pct"/>
            <w:vAlign w:val="center"/>
          </w:tcPr>
          <w:p w14:paraId="056A9596" w14:textId="6559BFD3" w:rsidR="007C059C" w:rsidRPr="005423AF" w:rsidRDefault="007C059C" w:rsidP="007C059C">
            <w:pPr>
              <w:jc w:val="center"/>
              <w:rPr>
                <w:rFonts w:cstheme="minorHAnsi"/>
                <w:color w:val="0D0D0D"/>
                <w:sz w:val="20"/>
                <w:szCs w:val="20"/>
                <w:shd w:val="clear" w:color="auto" w:fill="FFFFFF"/>
              </w:rPr>
            </w:pPr>
            <w:r w:rsidRPr="005423AF">
              <w:rPr>
                <w:rFonts w:cstheme="minorHAnsi"/>
                <w:color w:val="0D0D0D"/>
                <w:sz w:val="20"/>
                <w:szCs w:val="20"/>
                <w:shd w:val="clear" w:color="auto" w:fill="FFFFFF"/>
              </w:rPr>
              <w:t>[0.325, 1.226, 1.961, 2.718, 3.752, 4.592]</w:t>
            </w:r>
          </w:p>
        </w:tc>
        <w:tc>
          <w:tcPr>
            <w:tcW w:w="814" w:type="pct"/>
            <w:vAlign w:val="center"/>
          </w:tcPr>
          <w:p w14:paraId="11869874" w14:textId="5DE3C0DC" w:rsidR="007C059C" w:rsidRPr="005423AF" w:rsidRDefault="007C059C" w:rsidP="007C059C">
            <w:pPr>
              <w:jc w:val="center"/>
              <w:rPr>
                <w:rFonts w:cstheme="minorHAnsi"/>
                <w:sz w:val="20"/>
                <w:szCs w:val="20"/>
                <w:lang w:val="en-US"/>
              </w:rPr>
            </w:pPr>
            <w:r w:rsidRPr="005423AF">
              <w:rPr>
                <w:rFonts w:cstheme="minorHAnsi"/>
                <w:color w:val="0D0D0D"/>
                <w:sz w:val="20"/>
                <w:szCs w:val="20"/>
                <w:shd w:val="clear" w:color="auto" w:fill="FFFFFF"/>
              </w:rPr>
              <w:t>0.25</w:t>
            </w:r>
          </w:p>
        </w:tc>
      </w:tr>
    </w:tbl>
    <w:p w14:paraId="2C46063B" w14:textId="77777777" w:rsidR="007343CE" w:rsidRDefault="00041C33" w:rsidP="00F258F8">
      <w:pPr>
        <w:rPr>
          <w:sz w:val="18"/>
          <w:szCs w:val="18"/>
          <w:lang w:val="en-US"/>
        </w:rPr>
      </w:pPr>
      <w:r>
        <w:rPr>
          <w:sz w:val="18"/>
          <w:szCs w:val="18"/>
          <w:lang w:val="en-US"/>
        </w:rPr>
        <w:t xml:space="preserve">              </w:t>
      </w:r>
    </w:p>
    <w:p w14:paraId="30E242B7" w14:textId="6FE12B46" w:rsidR="0041111A" w:rsidRDefault="00041C33" w:rsidP="00F258F8">
      <w:pPr>
        <w:rPr>
          <w:sz w:val="18"/>
          <w:szCs w:val="18"/>
          <w:lang w:val="en-US"/>
        </w:rPr>
      </w:pPr>
      <w:r>
        <w:rPr>
          <w:sz w:val="18"/>
          <w:szCs w:val="18"/>
          <w:lang w:val="en-US"/>
        </w:rPr>
        <w:t>Notes:</w:t>
      </w:r>
    </w:p>
    <w:p w14:paraId="2BCA3C63" w14:textId="3D098E26" w:rsidR="00041C33" w:rsidRPr="00041C33" w:rsidRDefault="00041C33" w:rsidP="00041C33">
      <w:pPr>
        <w:pStyle w:val="a5"/>
        <w:numPr>
          <w:ilvl w:val="0"/>
          <w:numId w:val="1"/>
        </w:numPr>
        <w:rPr>
          <w:sz w:val="18"/>
          <w:szCs w:val="18"/>
          <w:lang w:val="en-US"/>
        </w:rPr>
      </w:pPr>
      <w:r w:rsidRPr="00041C33">
        <w:rPr>
          <w:sz w:val="18"/>
          <w:szCs w:val="18"/>
          <w:lang w:val="en-US"/>
        </w:rPr>
        <w:t xml:space="preserve">KS Statistic and </w:t>
      </w:r>
      <w:r w:rsidR="00F62CDC">
        <w:rPr>
          <w:sz w:val="18"/>
          <w:szCs w:val="18"/>
          <w:lang w:val="en-US"/>
        </w:rPr>
        <w:t xml:space="preserve">KS </w:t>
      </w:r>
      <w:r w:rsidRPr="00041C33">
        <w:rPr>
          <w:sz w:val="18"/>
          <w:szCs w:val="18"/>
          <w:lang w:val="en-US"/>
        </w:rPr>
        <w:t xml:space="preserve">P-Value: </w:t>
      </w:r>
      <w:r w:rsidR="00F62CDC" w:rsidRPr="00F62CDC">
        <w:rPr>
          <w:sz w:val="18"/>
          <w:szCs w:val="18"/>
          <w:lang w:val="en-US"/>
        </w:rPr>
        <w:t xml:space="preserve">The Kolmogorov-Smirnov (KS) test assesses whether two </w:t>
      </w:r>
      <w:r w:rsidR="00F62CDC">
        <w:rPr>
          <w:sz w:val="18"/>
          <w:szCs w:val="18"/>
          <w:lang w:val="en-US"/>
        </w:rPr>
        <w:t>datasets</w:t>
      </w:r>
      <w:r w:rsidR="00F62CDC" w:rsidRPr="00F62CDC">
        <w:rPr>
          <w:sz w:val="18"/>
          <w:szCs w:val="18"/>
          <w:lang w:val="en-US"/>
        </w:rPr>
        <w:t xml:space="preserve"> originate from the same distribution. The KS statistic quantifies the maximum discrepancy between the </w:t>
      </w:r>
      <w:r w:rsidR="00432FA9" w:rsidRPr="00432FA9">
        <w:rPr>
          <w:sz w:val="18"/>
          <w:szCs w:val="18"/>
          <w:lang w:val="en-US"/>
        </w:rPr>
        <w:t>cumulative distribution functions</w:t>
      </w:r>
      <w:r w:rsidR="00F62CDC" w:rsidRPr="00F62CDC">
        <w:rPr>
          <w:sz w:val="18"/>
          <w:szCs w:val="18"/>
          <w:lang w:val="en-US"/>
        </w:rPr>
        <w:t xml:space="preserve"> of the two </w:t>
      </w:r>
      <w:r w:rsidR="00F62CDC">
        <w:rPr>
          <w:sz w:val="18"/>
          <w:szCs w:val="18"/>
          <w:lang w:val="en-US"/>
        </w:rPr>
        <w:t>dataset</w:t>
      </w:r>
      <w:r w:rsidR="00F62CDC" w:rsidRPr="00F62CDC">
        <w:rPr>
          <w:sz w:val="18"/>
          <w:szCs w:val="18"/>
          <w:lang w:val="en-US"/>
        </w:rPr>
        <w:t xml:space="preserve">s. </w:t>
      </w:r>
      <w:r w:rsidR="007D1279" w:rsidRPr="007D1279">
        <w:rPr>
          <w:sz w:val="18"/>
          <w:szCs w:val="18"/>
          <w:lang w:val="en-US"/>
        </w:rPr>
        <w:t>The p-value represents the probability of observing the computed KS statistic, or one more extreme, assuming the null hypothesis of identical distributions is true. Thus, a higher p-value indicates a lower likelihood of falsely rejecting the null hypothesis, implying greater similarity between the compared distributions</w:t>
      </w:r>
      <w:r w:rsidR="00F62CDC" w:rsidRPr="00F62CDC">
        <w:rPr>
          <w:sz w:val="18"/>
          <w:szCs w:val="18"/>
          <w:lang w:val="en-US"/>
        </w:rPr>
        <w:t>.</w:t>
      </w:r>
      <w:r w:rsidR="00460282" w:rsidRPr="00460282">
        <w:rPr>
          <w:sz w:val="18"/>
          <w:szCs w:val="18"/>
          <w:lang w:val="en-US"/>
        </w:rPr>
        <w:t xml:space="preserve"> </w:t>
      </w:r>
      <w:r w:rsidR="00460282" w:rsidRPr="00F62CDC">
        <w:rPr>
          <w:sz w:val="18"/>
          <w:szCs w:val="18"/>
          <w:lang w:val="en-US"/>
        </w:rPr>
        <w:t>A smaller KS statistic</w:t>
      </w:r>
      <w:r w:rsidR="00886AEE">
        <w:rPr>
          <w:sz w:val="18"/>
          <w:szCs w:val="18"/>
          <w:lang w:val="en-US"/>
        </w:rPr>
        <w:t xml:space="preserve">, </w:t>
      </w:r>
      <w:r w:rsidR="00460282">
        <w:rPr>
          <w:sz w:val="18"/>
          <w:szCs w:val="18"/>
          <w:lang w:val="en-US"/>
        </w:rPr>
        <w:t>which ranges from 0 to 1</w:t>
      </w:r>
      <w:r w:rsidR="00886AEE">
        <w:rPr>
          <w:sz w:val="18"/>
          <w:szCs w:val="18"/>
          <w:lang w:val="en-US"/>
        </w:rPr>
        <w:t>,</w:t>
      </w:r>
      <w:r w:rsidR="00460282">
        <w:rPr>
          <w:sz w:val="18"/>
          <w:szCs w:val="18"/>
          <w:lang w:val="en-US"/>
        </w:rPr>
        <w:t xml:space="preserve"> </w:t>
      </w:r>
      <w:r w:rsidR="00460282" w:rsidRPr="00F62CDC">
        <w:rPr>
          <w:sz w:val="18"/>
          <w:szCs w:val="18"/>
          <w:lang w:val="en-US"/>
        </w:rPr>
        <w:t xml:space="preserve">and a high p-value (generally p &gt; 0.05) suggest that the </w:t>
      </w:r>
      <w:r w:rsidR="00D006B7" w:rsidRPr="00D006B7">
        <w:rPr>
          <w:sz w:val="18"/>
          <w:szCs w:val="18"/>
          <w:lang w:val="en-US"/>
        </w:rPr>
        <w:t xml:space="preserve">two datasets </w:t>
      </w:r>
      <w:r w:rsidR="00D006B7">
        <w:rPr>
          <w:sz w:val="18"/>
          <w:szCs w:val="18"/>
          <w:lang w:val="en-US"/>
        </w:rPr>
        <w:t>are</w:t>
      </w:r>
      <w:r w:rsidR="00D006B7" w:rsidRPr="00D006B7">
        <w:rPr>
          <w:sz w:val="18"/>
          <w:szCs w:val="18"/>
          <w:lang w:val="en-US"/>
        </w:rPr>
        <w:t xml:space="preserve"> from the same distribution</w:t>
      </w:r>
      <w:r w:rsidR="00D006B7">
        <w:rPr>
          <w:sz w:val="18"/>
          <w:szCs w:val="18"/>
          <w:lang w:val="en-US"/>
        </w:rPr>
        <w:t xml:space="preserve"> with</w:t>
      </w:r>
      <w:r w:rsidR="00460282" w:rsidRPr="00F62CDC">
        <w:rPr>
          <w:sz w:val="18"/>
          <w:szCs w:val="18"/>
          <w:lang w:val="en-US"/>
        </w:rPr>
        <w:t xml:space="preserve"> no statistically significant difference.</w:t>
      </w:r>
    </w:p>
    <w:p w14:paraId="00ABC928" w14:textId="268AEF09" w:rsidR="00041C33" w:rsidRPr="00041C33" w:rsidRDefault="00041C33" w:rsidP="00041C33">
      <w:pPr>
        <w:pStyle w:val="a5"/>
        <w:numPr>
          <w:ilvl w:val="0"/>
          <w:numId w:val="1"/>
        </w:numPr>
        <w:rPr>
          <w:sz w:val="18"/>
          <w:szCs w:val="18"/>
          <w:lang w:val="en-US"/>
        </w:rPr>
      </w:pPr>
      <w:r w:rsidRPr="00041C33">
        <w:rPr>
          <w:sz w:val="18"/>
          <w:szCs w:val="18"/>
          <w:lang w:val="en-US"/>
        </w:rPr>
        <w:t xml:space="preserve">AD Statistic and </w:t>
      </w:r>
      <w:r w:rsidR="009D3101">
        <w:rPr>
          <w:sz w:val="18"/>
          <w:szCs w:val="18"/>
          <w:lang w:val="en-US"/>
        </w:rPr>
        <w:t xml:space="preserve">AD </w:t>
      </w:r>
      <w:r w:rsidRPr="00041C33">
        <w:rPr>
          <w:sz w:val="18"/>
          <w:szCs w:val="18"/>
          <w:lang w:val="en-US"/>
        </w:rPr>
        <w:t xml:space="preserve">Critical Values: </w:t>
      </w:r>
      <w:r w:rsidR="00353668" w:rsidRPr="00353668">
        <w:rPr>
          <w:sz w:val="18"/>
          <w:szCs w:val="18"/>
          <w:lang w:val="en-US"/>
        </w:rPr>
        <w:t>The Anderson-Darling test assesses the goodness-of-fit of the data to a</w:t>
      </w:r>
      <w:r w:rsidR="00D36814">
        <w:rPr>
          <w:sz w:val="18"/>
          <w:szCs w:val="18"/>
          <w:lang w:val="en-US"/>
        </w:rPr>
        <w:t xml:space="preserve"> standard </w:t>
      </w:r>
      <w:r w:rsidR="00353668" w:rsidRPr="00353668">
        <w:rPr>
          <w:sz w:val="18"/>
          <w:szCs w:val="18"/>
          <w:lang w:val="en-US"/>
        </w:rPr>
        <w:t xml:space="preserve">distribution. It measures how well the empirical distribution of the data conforms to the </w:t>
      </w:r>
      <w:r w:rsidR="001E2EB9">
        <w:rPr>
          <w:sz w:val="18"/>
          <w:szCs w:val="18"/>
          <w:lang w:val="en-US"/>
        </w:rPr>
        <w:t>standard</w:t>
      </w:r>
      <w:r w:rsidR="00353668" w:rsidRPr="00353668">
        <w:rPr>
          <w:sz w:val="18"/>
          <w:szCs w:val="18"/>
          <w:lang w:val="en-US"/>
        </w:rPr>
        <w:t xml:space="preserve"> distribution, with a focus on the tails of the distribution. The AD statistic is a numerical value that quantifies the discrepancy between the observed and </w:t>
      </w:r>
      <w:r w:rsidR="003A2BC5">
        <w:rPr>
          <w:sz w:val="18"/>
          <w:szCs w:val="18"/>
          <w:lang w:val="en-US"/>
        </w:rPr>
        <w:t>original</w:t>
      </w:r>
      <w:r w:rsidR="00353668" w:rsidRPr="00353668">
        <w:rPr>
          <w:sz w:val="18"/>
          <w:szCs w:val="18"/>
          <w:lang w:val="en-US"/>
        </w:rPr>
        <w:t xml:space="preserve"> distribution patterns. The </w:t>
      </w:r>
      <w:r w:rsidR="003A2BC5">
        <w:rPr>
          <w:sz w:val="18"/>
          <w:szCs w:val="18"/>
          <w:lang w:val="en-US"/>
        </w:rPr>
        <w:t xml:space="preserve">AD </w:t>
      </w:r>
      <w:r w:rsidR="00353668" w:rsidRPr="00353668">
        <w:rPr>
          <w:sz w:val="18"/>
          <w:szCs w:val="18"/>
          <w:lang w:val="en-US"/>
        </w:rPr>
        <w:t xml:space="preserve">critical values are specific thresholds determined by the chosen significance level; if the AD statistic exceeds these critical values, the null hypothesis that the data follow the </w:t>
      </w:r>
      <w:r w:rsidR="003A2BC5">
        <w:rPr>
          <w:sz w:val="18"/>
          <w:szCs w:val="18"/>
          <w:lang w:val="en-US"/>
        </w:rPr>
        <w:t>original</w:t>
      </w:r>
      <w:r w:rsidR="00353668" w:rsidRPr="00353668">
        <w:rPr>
          <w:sz w:val="18"/>
          <w:szCs w:val="18"/>
          <w:lang w:val="en-US"/>
        </w:rPr>
        <w:t xml:space="preserve"> distribution is rejected</w:t>
      </w:r>
      <w:r w:rsidR="00121CB4">
        <w:rPr>
          <w:sz w:val="18"/>
          <w:szCs w:val="18"/>
          <w:lang w:val="en-US"/>
        </w:rPr>
        <w:t xml:space="preserve"> [56]</w:t>
      </w:r>
      <w:r w:rsidRPr="00041C33">
        <w:rPr>
          <w:sz w:val="18"/>
          <w:szCs w:val="18"/>
          <w:lang w:val="en-US"/>
        </w:rPr>
        <w:t>.</w:t>
      </w:r>
    </w:p>
    <w:p w14:paraId="1CFC02E3" w14:textId="77777777" w:rsidR="00A20673" w:rsidRPr="00A20673" w:rsidRDefault="00903FAC" w:rsidP="00A20673">
      <w:pPr>
        <w:pStyle w:val="a5"/>
        <w:numPr>
          <w:ilvl w:val="0"/>
          <w:numId w:val="1"/>
        </w:numPr>
        <w:rPr>
          <w:sz w:val="20"/>
          <w:szCs w:val="20"/>
          <w:lang w:val="en-US"/>
        </w:rPr>
      </w:pPr>
      <w:r w:rsidRPr="00A20673">
        <w:rPr>
          <w:sz w:val="18"/>
          <w:szCs w:val="18"/>
          <w:lang w:val="en-US"/>
        </w:rPr>
        <w:t xml:space="preserve">AD </w:t>
      </w:r>
      <w:r w:rsidR="00041C33" w:rsidRPr="00A20673">
        <w:rPr>
          <w:sz w:val="18"/>
          <w:szCs w:val="18"/>
          <w:lang w:val="en-US"/>
        </w:rPr>
        <w:t xml:space="preserve">Significance Level: </w:t>
      </w:r>
      <w:r w:rsidR="00A20673" w:rsidRPr="00A20673">
        <w:rPr>
          <w:sz w:val="18"/>
          <w:szCs w:val="18"/>
          <w:lang w:val="en-US"/>
        </w:rPr>
        <w:t>In conducting the Anderson-Darling test, we set the significance level at 0.25, higher than the standard level of 0.05. This elevated threshold allows for a more lenient criterion in detecting differences between distributions, which does increase the likelihood of Type I errors—instances where the null hypothesis is incorrectly rejected. Nonetheless, this approach is strategically chosen to significantly reduce the risk of Type II errors, which occur when actual differences are not detected. Employing a higher threshold is particularly advantageous in scenarios where the consequences of missing a genuine effect are more severe than those associated with a false detection. This method is crucial in ensuring that any potential differences between the distributions, even subtle ones, are identified.</w:t>
      </w:r>
    </w:p>
    <w:p w14:paraId="787888D6" w14:textId="7DBED4F0" w:rsidR="007E6F32" w:rsidRPr="00A20673" w:rsidRDefault="005A5059" w:rsidP="00A20673">
      <w:pPr>
        <w:rPr>
          <w:sz w:val="20"/>
          <w:szCs w:val="20"/>
          <w:lang w:val="en-US"/>
        </w:rPr>
      </w:pPr>
      <w:r w:rsidRPr="00A20673">
        <w:rPr>
          <w:sz w:val="20"/>
          <w:szCs w:val="20"/>
          <w:lang w:val="en-US"/>
        </w:rPr>
        <w:lastRenderedPageBreak/>
        <w:t xml:space="preserve">The following statistical investigation focuses on </w:t>
      </w:r>
      <w:r w:rsidR="0099116A" w:rsidRPr="00A20673">
        <w:rPr>
          <w:sz w:val="20"/>
          <w:szCs w:val="20"/>
          <w:lang w:val="en-US"/>
        </w:rPr>
        <w:t>a</w:t>
      </w:r>
      <w:r w:rsidRPr="00A20673">
        <w:rPr>
          <w:sz w:val="20"/>
          <w:szCs w:val="20"/>
          <w:lang w:val="en-US"/>
        </w:rPr>
        <w:t xml:space="preserve"> Gaussian Copula-augmented dataset that includes both interpolated and extrapolated datapoints, extending beyond the scope of typical augmentation methods. By accurately capturing and replicating the joint distributions and inherent correlations of </w:t>
      </w:r>
      <w:r w:rsidR="00C51278" w:rsidRPr="00A20673">
        <w:rPr>
          <w:sz w:val="20"/>
          <w:szCs w:val="20"/>
          <w:lang w:val="en-US"/>
        </w:rPr>
        <w:t>descriptor</w:t>
      </w:r>
      <w:r w:rsidRPr="00A20673">
        <w:rPr>
          <w:sz w:val="20"/>
          <w:szCs w:val="20"/>
          <w:lang w:val="en-US"/>
        </w:rPr>
        <w:t xml:space="preserve">s, the following analysis rigorously evaluates the fidelity </w:t>
      </w:r>
      <w:r w:rsidR="0046374E" w:rsidRPr="00A20673">
        <w:rPr>
          <w:sz w:val="20"/>
          <w:szCs w:val="20"/>
          <w:lang w:val="en-US"/>
        </w:rPr>
        <w:t>of this augmented dataset, distinguished by its inclusion of extrapolated data points, in preserving the original data's statistical properties.</w:t>
      </w:r>
      <w:r w:rsidRPr="00A20673">
        <w:rPr>
          <w:sz w:val="20"/>
          <w:szCs w:val="20"/>
          <w:lang w:val="en-US"/>
        </w:rPr>
        <w:t xml:space="preserve"> </w:t>
      </w:r>
      <w:r w:rsidR="007E6F32" w:rsidRPr="00A20673">
        <w:rPr>
          <w:sz w:val="20"/>
          <w:szCs w:val="20"/>
          <w:lang w:val="en-US"/>
        </w:rPr>
        <w:t xml:space="preserve"> </w:t>
      </w:r>
    </w:p>
    <w:p w14:paraId="55C4C94B" w14:textId="29D211DD" w:rsidR="004D00E6" w:rsidRPr="00CF7CCB" w:rsidRDefault="004D00E6" w:rsidP="004D00E6">
      <w:pPr>
        <w:rPr>
          <w:b/>
          <w:bCs/>
          <w:sz w:val="20"/>
          <w:szCs w:val="20"/>
          <w:lang w:val="en-US"/>
        </w:rPr>
      </w:pPr>
      <w:r w:rsidRPr="00CF7CCB">
        <w:rPr>
          <w:b/>
          <w:bCs/>
          <w:sz w:val="20"/>
          <w:szCs w:val="20"/>
          <w:lang w:val="en-US"/>
        </w:rPr>
        <w:t>a)</w:t>
      </w:r>
      <w:r>
        <w:rPr>
          <w:b/>
          <w:bCs/>
          <w:noProof/>
          <w:sz w:val="20"/>
          <w:szCs w:val="20"/>
          <w:lang w:val="en-US"/>
        </w:rPr>
        <w:drawing>
          <wp:inline distT="0" distB="0" distL="0" distR="0" wp14:anchorId="7BDB07AA" wp14:editId="64C13FF5">
            <wp:extent cx="5266800" cy="2448000"/>
            <wp:effectExtent l="0" t="0" r="0" b="9525"/>
            <wp:docPr id="60" name="Εικόνα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800" cy="2448000"/>
                    </a:xfrm>
                    <a:prstGeom prst="rect">
                      <a:avLst/>
                    </a:prstGeom>
                    <a:noFill/>
                    <a:ln>
                      <a:noFill/>
                    </a:ln>
                  </pic:spPr>
                </pic:pic>
              </a:graphicData>
            </a:graphic>
          </wp:inline>
        </w:drawing>
      </w:r>
    </w:p>
    <w:p w14:paraId="796B1C28" w14:textId="65047CE9" w:rsidR="004D00E6" w:rsidRPr="00F201A6" w:rsidRDefault="004D00E6" w:rsidP="004D00E6">
      <w:pPr>
        <w:keepNext/>
        <w:rPr>
          <w:lang w:val="en-US"/>
        </w:rPr>
      </w:pPr>
      <w:r>
        <w:rPr>
          <w:b/>
          <w:bCs/>
          <w:sz w:val="20"/>
          <w:szCs w:val="20"/>
          <w:lang w:val="en-US"/>
        </w:rPr>
        <w:t>b)</w:t>
      </w:r>
      <w:r>
        <w:rPr>
          <w:b/>
          <w:bCs/>
          <w:noProof/>
          <w:sz w:val="20"/>
          <w:szCs w:val="20"/>
          <w:lang w:val="en-US"/>
        </w:rPr>
        <w:drawing>
          <wp:inline distT="0" distB="0" distL="0" distR="0" wp14:anchorId="45261BCC" wp14:editId="15293A6B">
            <wp:extent cx="5269748" cy="3607950"/>
            <wp:effectExtent l="0" t="0" r="7620"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376" cy="3630289"/>
                    </a:xfrm>
                    <a:prstGeom prst="rect">
                      <a:avLst/>
                    </a:prstGeom>
                    <a:noFill/>
                    <a:ln>
                      <a:noFill/>
                    </a:ln>
                  </pic:spPr>
                </pic:pic>
              </a:graphicData>
            </a:graphic>
          </wp:inline>
        </w:drawing>
      </w:r>
    </w:p>
    <w:p w14:paraId="7C6A369D" w14:textId="67CFAA8F" w:rsidR="00041403" w:rsidRDefault="004D00E6" w:rsidP="00491C2C">
      <w:pPr>
        <w:pStyle w:val="a3"/>
        <w:rPr>
          <w:color w:val="auto"/>
          <w:lang w:val="en-US"/>
        </w:rPr>
      </w:pPr>
      <w:r w:rsidRPr="008E240A">
        <w:rPr>
          <w:b/>
          <w:bCs/>
          <w:color w:val="auto"/>
          <w:lang w:val="en-US"/>
        </w:rPr>
        <w:t>Fig</w:t>
      </w:r>
      <w:r>
        <w:rPr>
          <w:b/>
          <w:bCs/>
          <w:color w:val="auto"/>
          <w:lang w:val="en-US"/>
        </w:rPr>
        <w:t>.7</w:t>
      </w:r>
      <w:r w:rsidRPr="008E240A">
        <w:rPr>
          <w:b/>
          <w:bCs/>
          <w:color w:val="auto"/>
          <w:lang w:val="en-US"/>
        </w:rPr>
        <w:t xml:space="preserve"> </w:t>
      </w:r>
      <w:r w:rsidR="00B37EDE">
        <w:rPr>
          <w:b/>
          <w:bCs/>
          <w:color w:val="auto"/>
          <w:lang w:val="en-US"/>
        </w:rPr>
        <w:t>The two figures</w:t>
      </w:r>
      <w:r w:rsidR="00B37EDE" w:rsidRPr="00B37EDE">
        <w:rPr>
          <w:b/>
          <w:bCs/>
          <w:color w:val="auto"/>
          <w:lang w:val="en-US"/>
        </w:rPr>
        <w:t xml:space="preserve"> </w:t>
      </w:r>
      <w:r w:rsidR="00491C2C" w:rsidRPr="00491C2C">
        <w:rPr>
          <w:b/>
          <w:bCs/>
          <w:color w:val="auto"/>
          <w:lang w:val="en-US"/>
        </w:rPr>
        <w:t xml:space="preserve">rigorously assess the alignment in distributional characteristics of the </w:t>
      </w:r>
      <w:r w:rsidR="00C51278">
        <w:rPr>
          <w:b/>
          <w:bCs/>
          <w:color w:val="auto"/>
          <w:lang w:val="en-US"/>
        </w:rPr>
        <w:t>descriptor</w:t>
      </w:r>
      <w:r w:rsidR="00491C2C" w:rsidRPr="00491C2C">
        <w:rPr>
          <w:b/>
          <w:bCs/>
          <w:color w:val="auto"/>
          <w:lang w:val="en-US"/>
        </w:rPr>
        <w:t xml:space="preserve"> "Sv" between a standard dataset and a Gaussian Copula-augmented counterpart.</w:t>
      </w:r>
      <w:r w:rsidR="00491C2C" w:rsidRPr="00491C2C">
        <w:rPr>
          <w:color w:val="auto"/>
          <w:lang w:val="en-US"/>
        </w:rPr>
        <w:t xml:space="preserve"> Figure 7a, depicting both histograms and kernel density plots, illustrates a pronounced congruence in the central distribution regions between the two datasets, with any discrepancies in the tails being subtle. The Quantile-Quantile plot in Figure 7b reinforces this finding by displaying a predominantly precise overlay of quantiles along the diagonal reference line, indicative of a robust statistical concordance. Minor deviations from this line, observed at the distributional extremes, are statistically insignificant, underscoring the Gaussian Copula method's effectiveness in faithfully replicating the overall distribution of the original dataset</w:t>
      </w:r>
    </w:p>
    <w:p w14:paraId="6B74C9DE" w14:textId="796EA8CB" w:rsidR="00041C33" w:rsidRDefault="00D634D7" w:rsidP="00FF70B2">
      <w:pPr>
        <w:rPr>
          <w:sz w:val="18"/>
          <w:szCs w:val="18"/>
          <w:lang w:val="en-US"/>
        </w:rPr>
      </w:pPr>
      <w:r w:rsidRPr="00041403">
        <w:rPr>
          <w:b/>
          <w:bCs/>
          <w:sz w:val="20"/>
          <w:szCs w:val="20"/>
          <w:lang w:val="en-US"/>
        </w:rPr>
        <w:lastRenderedPageBreak/>
        <w:t>a)</w:t>
      </w:r>
      <w:r w:rsidR="00996DEA">
        <w:rPr>
          <w:noProof/>
          <w:sz w:val="18"/>
          <w:szCs w:val="18"/>
          <w:lang w:val="en-US"/>
        </w:rPr>
        <w:drawing>
          <wp:inline distT="0" distB="0" distL="0" distR="0" wp14:anchorId="0CA693EA" wp14:editId="2E21A388">
            <wp:extent cx="5264874" cy="2453571"/>
            <wp:effectExtent l="0" t="0" r="0" b="4445"/>
            <wp:docPr id="51" name="Εικόνα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1003" cy="2465748"/>
                    </a:xfrm>
                    <a:prstGeom prst="rect">
                      <a:avLst/>
                    </a:prstGeom>
                    <a:noFill/>
                    <a:ln>
                      <a:noFill/>
                    </a:ln>
                  </pic:spPr>
                </pic:pic>
              </a:graphicData>
            </a:graphic>
          </wp:inline>
        </w:drawing>
      </w:r>
    </w:p>
    <w:p w14:paraId="3034E702" w14:textId="2939C9C8" w:rsidR="003D0FB1" w:rsidRPr="003D0FB1" w:rsidRDefault="00D634D7" w:rsidP="003D0FB1">
      <w:pPr>
        <w:keepNext/>
        <w:rPr>
          <w:lang w:val="en-US"/>
        </w:rPr>
      </w:pPr>
      <w:r w:rsidRPr="00D634D7">
        <w:rPr>
          <w:b/>
          <w:bCs/>
          <w:sz w:val="20"/>
          <w:szCs w:val="20"/>
          <w:lang w:val="en-US"/>
        </w:rPr>
        <w:t>b)</w:t>
      </w:r>
      <w:r w:rsidR="00996DEA">
        <w:rPr>
          <w:b/>
          <w:bCs/>
          <w:noProof/>
          <w:sz w:val="20"/>
          <w:szCs w:val="20"/>
          <w:lang w:val="en-US"/>
        </w:rPr>
        <w:drawing>
          <wp:inline distT="0" distB="0" distL="0" distR="0" wp14:anchorId="1BB99978" wp14:editId="7DD99100">
            <wp:extent cx="5267038" cy="4017567"/>
            <wp:effectExtent l="0" t="0" r="0" b="254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790" cy="4131794"/>
                    </a:xfrm>
                    <a:prstGeom prst="rect">
                      <a:avLst/>
                    </a:prstGeom>
                    <a:noFill/>
                    <a:ln>
                      <a:noFill/>
                    </a:ln>
                  </pic:spPr>
                </pic:pic>
              </a:graphicData>
            </a:graphic>
          </wp:inline>
        </w:drawing>
      </w:r>
    </w:p>
    <w:p w14:paraId="6E5C2445" w14:textId="4050B9E7" w:rsidR="009F7EF6" w:rsidRDefault="003D0FB1" w:rsidP="00F201A6">
      <w:pPr>
        <w:pStyle w:val="a3"/>
        <w:rPr>
          <w:color w:val="auto"/>
          <w:lang w:val="en-US"/>
        </w:rPr>
      </w:pPr>
      <w:r w:rsidRPr="004B5A36">
        <w:rPr>
          <w:b/>
          <w:bCs/>
          <w:color w:val="auto"/>
          <w:lang w:val="en-US"/>
        </w:rPr>
        <w:t>Fig.</w:t>
      </w:r>
      <w:r w:rsidR="0093495D">
        <w:rPr>
          <w:b/>
          <w:bCs/>
          <w:color w:val="auto"/>
          <w:lang w:val="en-US"/>
        </w:rPr>
        <w:t>8</w:t>
      </w:r>
      <w:r w:rsidRPr="004B5A36">
        <w:rPr>
          <w:b/>
          <w:bCs/>
          <w:color w:val="auto"/>
          <w:lang w:val="en-US"/>
        </w:rPr>
        <w:t xml:space="preserve"> </w:t>
      </w:r>
      <w:r w:rsidR="00F53243" w:rsidRPr="00F53243">
        <w:rPr>
          <w:b/>
          <w:bCs/>
          <w:color w:val="auto"/>
          <w:lang w:val="en-US"/>
        </w:rPr>
        <w:t xml:space="preserve">Comparative </w:t>
      </w:r>
      <w:r w:rsidR="00F53243">
        <w:rPr>
          <w:b/>
          <w:bCs/>
          <w:color w:val="auto"/>
          <w:lang w:val="en-US"/>
        </w:rPr>
        <w:t>a</w:t>
      </w:r>
      <w:r w:rsidR="00F53243" w:rsidRPr="00F53243">
        <w:rPr>
          <w:b/>
          <w:bCs/>
          <w:color w:val="auto"/>
          <w:lang w:val="en-US"/>
        </w:rPr>
        <w:t xml:space="preserve">nalysis of </w:t>
      </w:r>
      <w:r w:rsidR="00F53243">
        <w:rPr>
          <w:b/>
          <w:bCs/>
          <w:color w:val="auto"/>
          <w:lang w:val="en-US"/>
        </w:rPr>
        <w:t>d</w:t>
      </w:r>
      <w:r w:rsidR="00F53243" w:rsidRPr="00F53243">
        <w:rPr>
          <w:b/>
          <w:bCs/>
          <w:color w:val="auto"/>
          <w:lang w:val="en-US"/>
        </w:rPr>
        <w:t>istributional</w:t>
      </w:r>
      <w:r w:rsidR="00F53243">
        <w:rPr>
          <w:b/>
          <w:bCs/>
          <w:color w:val="auto"/>
          <w:lang w:val="en-US"/>
        </w:rPr>
        <w:t xml:space="preserve"> c</w:t>
      </w:r>
      <w:r w:rsidR="00F53243" w:rsidRPr="00F53243">
        <w:rPr>
          <w:b/>
          <w:bCs/>
          <w:color w:val="auto"/>
          <w:lang w:val="en-US"/>
        </w:rPr>
        <w:t xml:space="preserve">haracteristics for "NumValenceElectrons" </w:t>
      </w:r>
      <w:r w:rsidR="00F53243">
        <w:rPr>
          <w:b/>
          <w:bCs/>
          <w:color w:val="auto"/>
          <w:lang w:val="en-US"/>
        </w:rPr>
        <w:t>b</w:t>
      </w:r>
      <w:r w:rsidR="00F53243" w:rsidRPr="00F53243">
        <w:rPr>
          <w:b/>
          <w:bCs/>
          <w:color w:val="auto"/>
          <w:lang w:val="en-US"/>
        </w:rPr>
        <w:t xml:space="preserve">etween Standard and Gaussian Copula-Augmented </w:t>
      </w:r>
      <w:r w:rsidR="00F53243">
        <w:rPr>
          <w:b/>
          <w:bCs/>
          <w:color w:val="auto"/>
          <w:lang w:val="en-US"/>
        </w:rPr>
        <w:t>d</w:t>
      </w:r>
      <w:r w:rsidR="00F53243" w:rsidRPr="00F53243">
        <w:rPr>
          <w:b/>
          <w:bCs/>
          <w:color w:val="auto"/>
          <w:lang w:val="en-US"/>
        </w:rPr>
        <w:t>atasets.</w:t>
      </w:r>
      <w:r w:rsidR="00DD7112" w:rsidRPr="00DD7112">
        <w:rPr>
          <w:lang w:val="en-US"/>
        </w:rPr>
        <w:t xml:space="preserve"> </w:t>
      </w:r>
      <w:r w:rsidR="00F201A6">
        <w:rPr>
          <w:lang w:val="en-US"/>
        </w:rPr>
        <w:t>P</w:t>
      </w:r>
      <w:r w:rsidR="00F201A6" w:rsidRPr="00F201A6">
        <w:rPr>
          <w:color w:val="auto"/>
          <w:lang w:val="en-US"/>
        </w:rPr>
        <w:t xml:space="preserve">anel </w:t>
      </w:r>
      <w:r w:rsidR="00F201A6">
        <w:rPr>
          <w:color w:val="auto"/>
          <w:lang w:val="en-US"/>
        </w:rPr>
        <w:t>a)</w:t>
      </w:r>
      <w:r w:rsidR="00F201A6" w:rsidRPr="00F201A6">
        <w:rPr>
          <w:color w:val="auto"/>
          <w:lang w:val="en-US"/>
        </w:rPr>
        <w:t xml:space="preserve"> presents a histogram with kernel density estimates comparing the distribution of the feature between the standard dataset (in red) and the Gaussian Copula-augmented dataset (in black). Panel </w:t>
      </w:r>
      <w:r w:rsidR="00F201A6">
        <w:rPr>
          <w:color w:val="auto"/>
          <w:lang w:val="en-US"/>
        </w:rPr>
        <w:t>b)</w:t>
      </w:r>
      <w:r w:rsidR="00F201A6" w:rsidRPr="00F201A6">
        <w:rPr>
          <w:color w:val="auto"/>
          <w:lang w:val="en-US"/>
        </w:rPr>
        <w:t xml:space="preserve"> is a Q-Q plot that visually assesses the quantile alignment of the same feature across these datasets. Both panels together provide a detailed evaluation of the Gaussian Copula method's effectiveness in replicating the original data distribution, highlighting a strong alignment in central tendencies and overall distribution shapes, with minor deviations at the distribution tails. These visualizations complement statistical tests, supporting the conclusion that the Copula method effectively simulates the distribution characteristics of the original dataset </w:t>
      </w:r>
    </w:p>
    <w:p w14:paraId="426811BF" w14:textId="79F1B9B0" w:rsidR="00495262" w:rsidRPr="00CF7CCB" w:rsidRDefault="00123707" w:rsidP="00CF7CCB">
      <w:pPr>
        <w:rPr>
          <w:b/>
          <w:bCs/>
          <w:sz w:val="20"/>
          <w:szCs w:val="20"/>
          <w:lang w:val="en-US"/>
        </w:rPr>
      </w:pPr>
      <w:r w:rsidRPr="00CF7CCB">
        <w:rPr>
          <w:b/>
          <w:bCs/>
          <w:sz w:val="20"/>
          <w:szCs w:val="20"/>
          <w:lang w:val="en-US"/>
        </w:rPr>
        <w:lastRenderedPageBreak/>
        <w:t>a)</w:t>
      </w:r>
      <w:r w:rsidR="00186DAA">
        <w:rPr>
          <w:b/>
          <w:bCs/>
          <w:noProof/>
          <w:sz w:val="20"/>
          <w:szCs w:val="20"/>
          <w:lang w:val="en-US"/>
        </w:rPr>
        <w:drawing>
          <wp:inline distT="0" distB="0" distL="0" distR="0" wp14:anchorId="54FA8033" wp14:editId="5575EEE3">
            <wp:extent cx="5266800" cy="2880000"/>
            <wp:effectExtent l="0" t="0" r="0" b="0"/>
            <wp:docPr id="53" name="Εικόνα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800" cy="2880000"/>
                    </a:xfrm>
                    <a:prstGeom prst="rect">
                      <a:avLst/>
                    </a:prstGeom>
                    <a:noFill/>
                    <a:ln>
                      <a:noFill/>
                    </a:ln>
                  </pic:spPr>
                </pic:pic>
              </a:graphicData>
            </a:graphic>
          </wp:inline>
        </w:drawing>
      </w:r>
    </w:p>
    <w:p w14:paraId="1F3CA47A" w14:textId="24BE4F1C" w:rsidR="00495262" w:rsidRPr="00F201A6" w:rsidRDefault="00495262" w:rsidP="00495262">
      <w:pPr>
        <w:keepNext/>
        <w:rPr>
          <w:lang w:val="en-US"/>
        </w:rPr>
      </w:pPr>
      <w:r>
        <w:rPr>
          <w:b/>
          <w:bCs/>
          <w:sz w:val="20"/>
          <w:szCs w:val="20"/>
          <w:lang w:val="en-US"/>
        </w:rPr>
        <w:t>b)</w:t>
      </w:r>
      <w:r w:rsidR="003705EB">
        <w:rPr>
          <w:b/>
          <w:bCs/>
          <w:noProof/>
          <w:sz w:val="20"/>
          <w:szCs w:val="20"/>
          <w:lang w:val="en-US"/>
        </w:rPr>
        <w:drawing>
          <wp:inline distT="0" distB="0" distL="0" distR="0" wp14:anchorId="5C66E248" wp14:editId="2F2AF942">
            <wp:extent cx="5266292" cy="3922404"/>
            <wp:effectExtent l="0" t="0" r="0" b="190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51" cy="3994546"/>
                    </a:xfrm>
                    <a:prstGeom prst="rect">
                      <a:avLst/>
                    </a:prstGeom>
                    <a:noFill/>
                    <a:ln>
                      <a:noFill/>
                    </a:ln>
                  </pic:spPr>
                </pic:pic>
              </a:graphicData>
            </a:graphic>
          </wp:inline>
        </w:drawing>
      </w:r>
    </w:p>
    <w:p w14:paraId="644776FD" w14:textId="340D9EF4" w:rsidR="000A192D" w:rsidRDefault="00495262" w:rsidP="000A192D">
      <w:pPr>
        <w:pStyle w:val="a3"/>
        <w:rPr>
          <w:color w:val="auto"/>
          <w:lang w:val="en-US"/>
        </w:rPr>
      </w:pPr>
      <w:r w:rsidRPr="008E240A">
        <w:rPr>
          <w:b/>
          <w:bCs/>
          <w:color w:val="auto"/>
          <w:lang w:val="en-US"/>
        </w:rPr>
        <w:t>Fig</w:t>
      </w:r>
      <w:r w:rsidR="008E240A">
        <w:rPr>
          <w:b/>
          <w:bCs/>
          <w:color w:val="auto"/>
          <w:lang w:val="en-US"/>
        </w:rPr>
        <w:t>.</w:t>
      </w:r>
      <w:r w:rsidR="0093495D">
        <w:rPr>
          <w:b/>
          <w:bCs/>
          <w:color w:val="auto"/>
          <w:lang w:val="en-US"/>
        </w:rPr>
        <w:t>9</w:t>
      </w:r>
      <w:r w:rsidRPr="008E240A">
        <w:rPr>
          <w:b/>
          <w:bCs/>
          <w:color w:val="auto"/>
          <w:lang w:val="en-US"/>
        </w:rPr>
        <w:t xml:space="preserve"> </w:t>
      </w:r>
      <w:r w:rsidR="003F2B71">
        <w:rPr>
          <w:b/>
          <w:bCs/>
          <w:color w:val="auto"/>
          <w:lang w:val="en-US"/>
        </w:rPr>
        <w:t>The two figures</w:t>
      </w:r>
      <w:r w:rsidR="000A192D" w:rsidRPr="00D47829">
        <w:rPr>
          <w:b/>
          <w:bCs/>
          <w:color w:val="auto"/>
          <w:lang w:val="en-US"/>
        </w:rPr>
        <w:t xml:space="preserve"> collectively provide a comparative analysis of the distributional characteristics of "Kappa2" between the standard and Gaussian Copula-augmented datasets. </w:t>
      </w:r>
      <w:r w:rsidR="000A192D" w:rsidRPr="000A192D">
        <w:rPr>
          <w:color w:val="auto"/>
          <w:lang w:val="en-US"/>
        </w:rPr>
        <w:t xml:space="preserve">Figure </w:t>
      </w:r>
      <w:r w:rsidR="007D3D79" w:rsidRPr="007D3D79">
        <w:rPr>
          <w:color w:val="auto"/>
          <w:lang w:val="en-US"/>
        </w:rPr>
        <w:t>9</w:t>
      </w:r>
      <w:r w:rsidR="000A192D" w:rsidRPr="000A192D">
        <w:rPr>
          <w:color w:val="auto"/>
          <w:lang w:val="en-US"/>
        </w:rPr>
        <w:t>a</w:t>
      </w:r>
      <w:r w:rsidR="00E839B0">
        <w:rPr>
          <w:color w:val="auto"/>
          <w:lang w:val="en-US"/>
        </w:rPr>
        <w:t xml:space="preserve">, which </w:t>
      </w:r>
      <w:r w:rsidR="000A192D" w:rsidRPr="000A192D">
        <w:rPr>
          <w:color w:val="auto"/>
          <w:lang w:val="en-US"/>
        </w:rPr>
        <w:t>presents both histogram and kernel density estimates, reveal</w:t>
      </w:r>
      <w:r w:rsidR="00E839B0">
        <w:rPr>
          <w:color w:val="auto"/>
          <w:lang w:val="en-US"/>
        </w:rPr>
        <w:t>s</w:t>
      </w:r>
      <w:r w:rsidR="000A192D" w:rsidRPr="000A192D">
        <w:rPr>
          <w:color w:val="auto"/>
          <w:lang w:val="en-US"/>
        </w:rPr>
        <w:t xml:space="preserve"> the core distributional alignment alongside subtle discrepancies in the extremities, suggestive of the augmented dataset's efficacy in replicating the central distribution while differing slightly in the distribution tails. Figure </w:t>
      </w:r>
      <w:r w:rsidR="007D3D79" w:rsidRPr="007D3D79">
        <w:rPr>
          <w:color w:val="auto"/>
          <w:lang w:val="en-US"/>
        </w:rPr>
        <w:t>9</w:t>
      </w:r>
      <w:r w:rsidR="000A192D" w:rsidRPr="000A192D">
        <w:rPr>
          <w:color w:val="auto"/>
          <w:lang w:val="en-US"/>
        </w:rPr>
        <w:t xml:space="preserve">b employs </w:t>
      </w:r>
      <w:r w:rsidR="00884D5F">
        <w:rPr>
          <w:color w:val="auto"/>
          <w:lang w:val="en-US"/>
        </w:rPr>
        <w:t>the</w:t>
      </w:r>
      <w:r w:rsidR="000A192D" w:rsidRPr="000A192D">
        <w:rPr>
          <w:color w:val="auto"/>
          <w:lang w:val="en-US"/>
        </w:rPr>
        <w:t xml:space="preserve"> Quantile-Quantile plot to further validate these findings, illustrating a strong quantile alignment that corroborates the augmented dataset's capacity to mirror the fundamental statistical properties of the standard dataset, with minor variations observed at the distribution's boundaries. </w:t>
      </w:r>
      <w:r w:rsidR="00F00874">
        <w:rPr>
          <w:color w:val="auto"/>
          <w:lang w:val="en-US"/>
        </w:rPr>
        <w:t>Together t</w:t>
      </w:r>
      <w:r w:rsidR="00D93C5D" w:rsidRPr="00D93C5D">
        <w:rPr>
          <w:color w:val="auto"/>
          <w:lang w:val="en-US"/>
        </w:rPr>
        <w:t>hese visualizations demonstrate the Gaussian Copula method's efficacy in preserving the statistical integrity of the original dataset through interpolation and extrapolation, thereby validating its applicability for advanced data augmentation tasks</w:t>
      </w:r>
    </w:p>
    <w:p w14:paraId="26CFDD89" w14:textId="503C8B5D" w:rsidR="004A6A15" w:rsidRDefault="0052335A" w:rsidP="004A6A15">
      <w:pPr>
        <w:keepNext/>
      </w:pPr>
      <w:r>
        <w:rPr>
          <w:noProof/>
          <w:lang w:val="en-US"/>
        </w:rPr>
        <w:lastRenderedPageBreak/>
        <w:drawing>
          <wp:inline distT="0" distB="0" distL="0" distR="0" wp14:anchorId="6C155545" wp14:editId="5442BAC8">
            <wp:extent cx="5400000" cy="2880000"/>
            <wp:effectExtent l="0" t="0" r="0" b="0"/>
            <wp:docPr id="65" name="Εικόνα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880000"/>
                    </a:xfrm>
                    <a:prstGeom prst="rect">
                      <a:avLst/>
                    </a:prstGeom>
                    <a:noFill/>
                    <a:ln>
                      <a:noFill/>
                    </a:ln>
                  </pic:spPr>
                </pic:pic>
              </a:graphicData>
            </a:graphic>
          </wp:inline>
        </w:drawing>
      </w:r>
    </w:p>
    <w:p w14:paraId="757E70A3" w14:textId="77777777" w:rsidR="0052335A" w:rsidRDefault="004A6A15" w:rsidP="003C6428">
      <w:pPr>
        <w:pStyle w:val="a3"/>
        <w:rPr>
          <w:color w:val="auto"/>
          <w:lang w:val="en-US"/>
        </w:rPr>
      </w:pPr>
      <w:r w:rsidRPr="008E240A">
        <w:rPr>
          <w:b/>
          <w:bCs/>
          <w:color w:val="auto"/>
          <w:lang w:val="en-US"/>
        </w:rPr>
        <w:t>Fig</w:t>
      </w:r>
      <w:r>
        <w:rPr>
          <w:b/>
          <w:bCs/>
          <w:color w:val="auto"/>
          <w:lang w:val="en-US"/>
        </w:rPr>
        <w:t>.10</w:t>
      </w:r>
      <w:r w:rsidRPr="008E240A">
        <w:rPr>
          <w:b/>
          <w:bCs/>
          <w:color w:val="auto"/>
          <w:lang w:val="en-US"/>
        </w:rPr>
        <w:t xml:space="preserve"> </w:t>
      </w:r>
      <w:r w:rsidR="002264E2" w:rsidRPr="002264E2">
        <w:rPr>
          <w:b/>
          <w:bCs/>
          <w:color w:val="auto"/>
          <w:lang w:val="en-US"/>
        </w:rPr>
        <w:t xml:space="preserve">Comparative </w:t>
      </w:r>
      <w:r w:rsidR="002264E2">
        <w:rPr>
          <w:b/>
          <w:bCs/>
          <w:color w:val="auto"/>
          <w:lang w:val="en-US"/>
        </w:rPr>
        <w:t>a</w:t>
      </w:r>
      <w:r w:rsidR="002264E2" w:rsidRPr="002264E2">
        <w:rPr>
          <w:b/>
          <w:bCs/>
          <w:color w:val="auto"/>
          <w:lang w:val="en-US"/>
        </w:rPr>
        <w:t xml:space="preserve">nalysis of Pearson Correlation Coefficient Differences </w:t>
      </w:r>
      <w:r w:rsidR="006B70E4">
        <w:rPr>
          <w:b/>
          <w:bCs/>
          <w:color w:val="auto"/>
          <w:lang w:val="en-US"/>
        </w:rPr>
        <w:t>b</w:t>
      </w:r>
      <w:r w:rsidR="002264E2" w:rsidRPr="002264E2">
        <w:rPr>
          <w:b/>
          <w:bCs/>
          <w:color w:val="auto"/>
          <w:lang w:val="en-US"/>
        </w:rPr>
        <w:t xml:space="preserve">etween Standard and Gaussian Copula-Augmented </w:t>
      </w:r>
      <w:r w:rsidR="006B70E4">
        <w:rPr>
          <w:b/>
          <w:bCs/>
          <w:color w:val="auto"/>
          <w:lang w:val="en-US"/>
        </w:rPr>
        <w:t>d</w:t>
      </w:r>
      <w:r w:rsidR="002264E2" w:rsidRPr="002264E2">
        <w:rPr>
          <w:b/>
          <w:bCs/>
          <w:color w:val="auto"/>
          <w:lang w:val="en-US"/>
        </w:rPr>
        <w:t xml:space="preserve">atasets. </w:t>
      </w:r>
      <w:r w:rsidR="002264E2" w:rsidRPr="006B70E4">
        <w:rPr>
          <w:color w:val="auto"/>
          <w:lang w:val="en-US"/>
        </w:rPr>
        <w:t xml:space="preserve">This heatmap </w:t>
      </w:r>
      <w:r w:rsidR="00C81FE4" w:rsidRPr="00C81FE4">
        <w:rPr>
          <w:color w:val="auto"/>
          <w:lang w:val="en-US"/>
        </w:rPr>
        <w:t xml:space="preserve">visualizes the differences in Pearson correlation coefficients between </w:t>
      </w:r>
      <w:r w:rsidR="00E32AD5">
        <w:rPr>
          <w:color w:val="auto"/>
          <w:lang w:val="en-US"/>
        </w:rPr>
        <w:t>the</w:t>
      </w:r>
      <w:r w:rsidR="00C81FE4" w:rsidRPr="00C81FE4">
        <w:rPr>
          <w:color w:val="auto"/>
          <w:lang w:val="en-US"/>
        </w:rPr>
        <w:t xml:space="preserve"> standard dataset and </w:t>
      </w:r>
      <w:r w:rsidR="00E32AD5">
        <w:rPr>
          <w:color w:val="auto"/>
          <w:lang w:val="en-US"/>
        </w:rPr>
        <w:t xml:space="preserve">the </w:t>
      </w:r>
      <w:r w:rsidR="00C81FE4" w:rsidRPr="00C81FE4">
        <w:rPr>
          <w:color w:val="auto"/>
          <w:lang w:val="en-US"/>
        </w:rPr>
        <w:t xml:space="preserve">Gaussian Copula-augmented dataset across </w:t>
      </w:r>
      <w:r w:rsidR="00C104C1">
        <w:rPr>
          <w:color w:val="auto"/>
          <w:lang w:val="en-US"/>
        </w:rPr>
        <w:t>the 15</w:t>
      </w:r>
      <w:r w:rsidR="00C81FE4" w:rsidRPr="00C81FE4">
        <w:rPr>
          <w:color w:val="auto"/>
          <w:lang w:val="en-US"/>
        </w:rPr>
        <w:t xml:space="preserve"> </w:t>
      </w:r>
      <w:r w:rsidR="00C104C1">
        <w:rPr>
          <w:color w:val="auto"/>
          <w:lang w:val="en-US"/>
        </w:rPr>
        <w:t>descriptors</w:t>
      </w:r>
      <w:r w:rsidR="00C81FE4" w:rsidRPr="00C81FE4">
        <w:rPr>
          <w:color w:val="auto"/>
          <w:lang w:val="en-US"/>
        </w:rPr>
        <w:t xml:space="preserve">. Each cell represents the difference in correlation for a pair of </w:t>
      </w:r>
      <w:r w:rsidR="00C104C1">
        <w:rPr>
          <w:color w:val="auto"/>
          <w:lang w:val="en-US"/>
        </w:rPr>
        <w:t>feature</w:t>
      </w:r>
      <w:r w:rsidR="00C81FE4" w:rsidRPr="00C81FE4">
        <w:rPr>
          <w:color w:val="auto"/>
          <w:lang w:val="en-US"/>
        </w:rPr>
        <w:t xml:space="preserve">s, with positive values indicating a higher correlation in the standard dataset and negative values denoting higher correlations in the Gaussian Copula-augmented dataset. The color gradient, ranging from blue to yellow, illustrates the magnitude of these differences, with blue representing decreases and yellow representing increases relative to the standard dataset. </w:t>
      </w:r>
      <w:r w:rsidR="003C6428" w:rsidRPr="003C6428">
        <w:rPr>
          <w:color w:val="auto"/>
          <w:lang w:val="en-US"/>
        </w:rPr>
        <w:t>The heatmap confirms the Gaussian Copula method's effectiveness in closely replicating the statistical properties of the original dataset, as evidenced by the uniformity in correlation coefficients across both datasets</w:t>
      </w:r>
    </w:p>
    <w:p w14:paraId="527235F6" w14:textId="35C22E7E" w:rsidR="00346C72" w:rsidRPr="00346C72" w:rsidRDefault="0052335A" w:rsidP="003C6428">
      <w:pPr>
        <w:pStyle w:val="a3"/>
        <w:rPr>
          <w:lang w:val="en-US"/>
        </w:rPr>
      </w:pPr>
      <w:r>
        <w:rPr>
          <w:noProof/>
        </w:rPr>
        <w:drawing>
          <wp:inline distT="0" distB="0" distL="0" distR="0" wp14:anchorId="22DE9788" wp14:editId="2B8C49A4">
            <wp:extent cx="5400000" cy="2880000"/>
            <wp:effectExtent l="0" t="0" r="0" b="0"/>
            <wp:docPr id="66" name="Εικόνα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2880000"/>
                    </a:xfrm>
                    <a:prstGeom prst="rect">
                      <a:avLst/>
                    </a:prstGeom>
                    <a:noFill/>
                    <a:ln>
                      <a:noFill/>
                    </a:ln>
                  </pic:spPr>
                </pic:pic>
              </a:graphicData>
            </a:graphic>
          </wp:inline>
        </w:drawing>
      </w:r>
    </w:p>
    <w:p w14:paraId="238C10F8" w14:textId="0BEF0CC2" w:rsidR="00346C72" w:rsidRDefault="002433CF" w:rsidP="00346C72">
      <w:pPr>
        <w:pStyle w:val="a3"/>
        <w:rPr>
          <w:color w:val="auto"/>
          <w:lang w:val="en-US"/>
        </w:rPr>
      </w:pPr>
      <w:r w:rsidRPr="008E240A">
        <w:rPr>
          <w:b/>
          <w:bCs/>
          <w:color w:val="auto"/>
          <w:lang w:val="en-US"/>
        </w:rPr>
        <w:t>Fig</w:t>
      </w:r>
      <w:r>
        <w:rPr>
          <w:b/>
          <w:bCs/>
          <w:color w:val="auto"/>
          <w:lang w:val="en-US"/>
        </w:rPr>
        <w:t>.11</w:t>
      </w:r>
      <w:r w:rsidRPr="008E240A">
        <w:rPr>
          <w:b/>
          <w:bCs/>
          <w:color w:val="auto"/>
          <w:lang w:val="en-US"/>
        </w:rPr>
        <w:t xml:space="preserve"> </w:t>
      </w:r>
      <w:r w:rsidRPr="002433CF">
        <w:rPr>
          <w:b/>
          <w:bCs/>
          <w:color w:val="auto"/>
          <w:lang w:val="en-US"/>
        </w:rPr>
        <w:t xml:space="preserve">Comparative </w:t>
      </w:r>
      <w:r>
        <w:rPr>
          <w:b/>
          <w:bCs/>
          <w:color w:val="auto"/>
          <w:lang w:val="en-US"/>
        </w:rPr>
        <w:t>a</w:t>
      </w:r>
      <w:r w:rsidRPr="002433CF">
        <w:rPr>
          <w:b/>
          <w:bCs/>
          <w:color w:val="auto"/>
          <w:lang w:val="en-US"/>
        </w:rPr>
        <w:t xml:space="preserve">nalysis of Spearman Correlation Coefficient Differences </w:t>
      </w:r>
      <w:r>
        <w:rPr>
          <w:b/>
          <w:bCs/>
          <w:color w:val="auto"/>
          <w:lang w:val="en-US"/>
        </w:rPr>
        <w:t>b</w:t>
      </w:r>
      <w:r w:rsidRPr="002433CF">
        <w:rPr>
          <w:b/>
          <w:bCs/>
          <w:color w:val="auto"/>
          <w:lang w:val="en-US"/>
        </w:rPr>
        <w:t xml:space="preserve">etween Standard and Gaussian Copula-Augmented </w:t>
      </w:r>
      <w:r>
        <w:rPr>
          <w:b/>
          <w:bCs/>
          <w:color w:val="auto"/>
          <w:lang w:val="en-US"/>
        </w:rPr>
        <w:t>d</w:t>
      </w:r>
      <w:r w:rsidRPr="002433CF">
        <w:rPr>
          <w:b/>
          <w:bCs/>
          <w:color w:val="auto"/>
          <w:lang w:val="en-US"/>
        </w:rPr>
        <w:t xml:space="preserve">atasets. </w:t>
      </w:r>
      <w:r w:rsidR="007847B8" w:rsidRPr="007847B8">
        <w:rPr>
          <w:color w:val="auto"/>
          <w:lang w:val="en-US"/>
        </w:rPr>
        <w:t xml:space="preserve">Each cell represents the change in rank-order correlation for a pair of </w:t>
      </w:r>
      <w:r w:rsidR="00082217">
        <w:rPr>
          <w:color w:val="auto"/>
          <w:lang w:val="en-US"/>
        </w:rPr>
        <w:t>featur</w:t>
      </w:r>
      <w:r w:rsidR="007847B8" w:rsidRPr="007847B8">
        <w:rPr>
          <w:color w:val="auto"/>
          <w:lang w:val="en-US"/>
        </w:rPr>
        <w:t>es, with the color scale ranging from blue to yellow, indicating decreases and increases in correlation, respectively, compared to the standard dataset. Values close to zero, shown in neutral colors, denote minor differences, while more saturated colors signify more substantial deviations. The majority of the cells exhibit subtle variations,</w:t>
      </w:r>
      <w:r w:rsidR="004C7B0A">
        <w:rPr>
          <w:color w:val="auto"/>
          <w:lang w:val="en-US"/>
        </w:rPr>
        <w:t xml:space="preserve"> especially for the eight descriptors,</w:t>
      </w:r>
      <w:r w:rsidR="007847B8" w:rsidRPr="007847B8">
        <w:rPr>
          <w:color w:val="auto"/>
          <w:lang w:val="en-US"/>
        </w:rPr>
        <w:t xml:space="preserve"> suggesting that the Gaussian Copula method</w:t>
      </w:r>
      <w:r w:rsidR="00AA3161">
        <w:rPr>
          <w:color w:val="auto"/>
          <w:lang w:val="en-US"/>
        </w:rPr>
        <w:t xml:space="preserve"> fina</w:t>
      </w:r>
      <w:r w:rsidR="00082217">
        <w:rPr>
          <w:color w:val="auto"/>
          <w:lang w:val="en-US"/>
        </w:rPr>
        <w:t>l</w:t>
      </w:r>
      <w:r w:rsidR="00AA3161">
        <w:rPr>
          <w:color w:val="auto"/>
          <w:lang w:val="en-US"/>
        </w:rPr>
        <w:t>l</w:t>
      </w:r>
      <w:r w:rsidR="00082217">
        <w:rPr>
          <w:color w:val="auto"/>
          <w:lang w:val="en-US"/>
        </w:rPr>
        <w:t>y</w:t>
      </w:r>
      <w:r w:rsidR="007847B8" w:rsidRPr="007847B8">
        <w:rPr>
          <w:color w:val="auto"/>
          <w:lang w:val="en-US"/>
        </w:rPr>
        <w:t xml:space="preserve"> preserves the non-linear relationships between </w:t>
      </w:r>
      <w:r w:rsidR="00021F1F">
        <w:rPr>
          <w:color w:val="auto"/>
          <w:lang w:val="en-US"/>
        </w:rPr>
        <w:t>featur</w:t>
      </w:r>
      <w:r w:rsidR="003A2F57">
        <w:rPr>
          <w:color w:val="auto"/>
          <w:lang w:val="en-US"/>
        </w:rPr>
        <w:t>es</w:t>
      </w:r>
      <w:r w:rsidR="007847B8" w:rsidRPr="007847B8">
        <w:rPr>
          <w:color w:val="auto"/>
          <w:lang w:val="en-US"/>
        </w:rPr>
        <w:t>. This visual comparison underscores the method's capability to effectively mirror the original dataset's correlation structure in rank-order terms, highlighting its suitability for applications requiring the maintenance of inherent statistical dependencies within the data</w:t>
      </w:r>
    </w:p>
    <w:p w14:paraId="75A8BADB" w14:textId="651554A0" w:rsidR="00AD0174" w:rsidRDefault="00AD0174" w:rsidP="00AD0174">
      <w:pPr>
        <w:rPr>
          <w:lang w:val="en-US"/>
        </w:rPr>
      </w:pPr>
    </w:p>
    <w:p w14:paraId="7F444D55" w14:textId="7A2B496D" w:rsidR="00AD0174" w:rsidRDefault="0052335A" w:rsidP="00AD0174">
      <w:pPr>
        <w:keepNext/>
      </w:pPr>
      <w:r>
        <w:rPr>
          <w:noProof/>
          <w:lang w:val="en-US"/>
        </w:rPr>
        <w:drawing>
          <wp:inline distT="0" distB="0" distL="0" distR="0" wp14:anchorId="6E796D30" wp14:editId="262209EE">
            <wp:extent cx="5400000" cy="2880000"/>
            <wp:effectExtent l="0" t="0" r="0" b="0"/>
            <wp:docPr id="67" name="Εικόνα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2880000"/>
                    </a:xfrm>
                    <a:prstGeom prst="rect">
                      <a:avLst/>
                    </a:prstGeom>
                    <a:noFill/>
                    <a:ln>
                      <a:noFill/>
                    </a:ln>
                  </pic:spPr>
                </pic:pic>
              </a:graphicData>
            </a:graphic>
          </wp:inline>
        </w:drawing>
      </w:r>
    </w:p>
    <w:p w14:paraId="7E5C5BB5" w14:textId="6D67A82E" w:rsidR="00AD0174" w:rsidRDefault="00AD0174" w:rsidP="002C3A52">
      <w:pPr>
        <w:pStyle w:val="a3"/>
        <w:rPr>
          <w:color w:val="auto"/>
          <w:lang w:val="en-US"/>
        </w:rPr>
      </w:pPr>
      <w:r w:rsidRPr="008E240A">
        <w:rPr>
          <w:b/>
          <w:bCs/>
          <w:color w:val="auto"/>
          <w:lang w:val="en-US"/>
        </w:rPr>
        <w:t>Fig</w:t>
      </w:r>
      <w:r>
        <w:rPr>
          <w:b/>
          <w:bCs/>
          <w:color w:val="auto"/>
          <w:lang w:val="en-US"/>
        </w:rPr>
        <w:t>.12</w:t>
      </w:r>
      <w:r w:rsidRPr="008E240A">
        <w:rPr>
          <w:b/>
          <w:bCs/>
          <w:color w:val="auto"/>
          <w:lang w:val="en-US"/>
        </w:rPr>
        <w:t xml:space="preserve"> </w:t>
      </w:r>
      <w:r>
        <w:rPr>
          <w:b/>
          <w:bCs/>
          <w:color w:val="auto"/>
          <w:lang w:val="en-US"/>
        </w:rPr>
        <w:t>T</w:t>
      </w:r>
      <w:r w:rsidRPr="00AD0174">
        <w:rPr>
          <w:b/>
          <w:bCs/>
          <w:color w:val="auto"/>
          <w:lang w:val="en-US"/>
        </w:rPr>
        <w:t xml:space="preserve">he heatmap provides an aggregate impact analysis on the correlation structures, comparing the differences between </w:t>
      </w:r>
      <w:r w:rsidR="00E32584">
        <w:rPr>
          <w:b/>
          <w:bCs/>
          <w:color w:val="auto"/>
          <w:lang w:val="en-US"/>
        </w:rPr>
        <w:t>the</w:t>
      </w:r>
      <w:r w:rsidRPr="00AD0174">
        <w:rPr>
          <w:b/>
          <w:bCs/>
          <w:color w:val="auto"/>
          <w:lang w:val="en-US"/>
        </w:rPr>
        <w:t xml:space="preserve"> </w:t>
      </w:r>
      <w:r w:rsidR="00E32584">
        <w:rPr>
          <w:b/>
          <w:bCs/>
          <w:color w:val="auto"/>
          <w:lang w:val="en-US"/>
        </w:rPr>
        <w:t>original</w:t>
      </w:r>
      <w:r w:rsidRPr="00AD0174">
        <w:rPr>
          <w:b/>
          <w:bCs/>
          <w:color w:val="auto"/>
          <w:lang w:val="en-US"/>
        </w:rPr>
        <w:t xml:space="preserve"> dataset and </w:t>
      </w:r>
      <w:r w:rsidR="00E32584">
        <w:rPr>
          <w:b/>
          <w:bCs/>
          <w:color w:val="auto"/>
          <w:lang w:val="en-US"/>
        </w:rPr>
        <w:t>the</w:t>
      </w:r>
      <w:r w:rsidRPr="00AD0174">
        <w:rPr>
          <w:b/>
          <w:bCs/>
          <w:color w:val="auto"/>
          <w:lang w:val="en-US"/>
        </w:rPr>
        <w:t xml:space="preserve"> Gaussian Copula-augmented dataset across </w:t>
      </w:r>
      <w:r w:rsidR="00E32584">
        <w:rPr>
          <w:b/>
          <w:bCs/>
          <w:color w:val="auto"/>
          <w:lang w:val="en-US"/>
        </w:rPr>
        <w:t>the fifteen descriptors</w:t>
      </w:r>
      <w:r w:rsidRPr="00AD0174">
        <w:rPr>
          <w:b/>
          <w:bCs/>
          <w:color w:val="auto"/>
          <w:lang w:val="en-US"/>
        </w:rPr>
        <w:t xml:space="preserve">. </w:t>
      </w:r>
      <w:r w:rsidRPr="00E32584">
        <w:rPr>
          <w:color w:val="auto"/>
          <w:lang w:val="en-US"/>
        </w:rPr>
        <w:t xml:space="preserve">The color gradient in the heatmap, utilizing a "plasma" color map, visually represents the degree of difference in Pearson correlation coefficients, where each cell quantifies the discrepancy for a specific pair of </w:t>
      </w:r>
      <w:r w:rsidR="004E6A9D">
        <w:rPr>
          <w:color w:val="auto"/>
          <w:lang w:val="en-US"/>
        </w:rPr>
        <w:t>descriptor</w:t>
      </w:r>
      <w:r w:rsidRPr="00E32584">
        <w:rPr>
          <w:color w:val="auto"/>
          <w:lang w:val="en-US"/>
        </w:rPr>
        <w:t xml:space="preserve">s. Positive values (shades of orange to yellow) indicate higher correlations in the standard dataset relative to the augmented one, while negative values (shades of purple) suggest higher correlations in the augmented dataset. The annotations within each cell provide precise numerical differences, enabling detailed scrutiny of the correlation changes. </w:t>
      </w:r>
      <w:r w:rsidR="0088516B" w:rsidRPr="0088516B">
        <w:rPr>
          <w:color w:val="auto"/>
          <w:lang w:val="en-US"/>
        </w:rPr>
        <w:t>The numerical dat</w:t>
      </w:r>
      <w:r w:rsidR="0088516B">
        <w:rPr>
          <w:color w:val="auto"/>
          <w:lang w:val="en-US"/>
        </w:rPr>
        <w:t>a</w:t>
      </w:r>
      <w:r w:rsidR="0088516B" w:rsidRPr="0088516B">
        <w:rPr>
          <w:color w:val="auto"/>
          <w:lang w:val="en-US"/>
        </w:rPr>
        <w:t xml:space="preserve">, mainly showing small deviations close to zero, suggests that while there are some differences in the correlation structures between the datasets, these differences are minor. </w:t>
      </w:r>
      <w:r w:rsidR="002C3A52" w:rsidRPr="002C3A52">
        <w:rPr>
          <w:color w:val="auto"/>
          <w:lang w:val="en-US"/>
        </w:rPr>
        <w:t>This demonstrates that the Gaussian Copula method, applied with extrapolation, has effectively preserved the original dataset's correlation structure</w:t>
      </w:r>
      <w:r w:rsidR="00D66BF1" w:rsidRPr="00D66BF1">
        <w:rPr>
          <w:color w:val="auto"/>
          <w:lang w:val="en-US"/>
        </w:rPr>
        <w:t xml:space="preserve">, demonstrating its capability to </w:t>
      </w:r>
      <w:r w:rsidR="004F0C64" w:rsidRPr="004F0C64">
        <w:rPr>
          <w:color w:val="auto"/>
          <w:lang w:val="en-US"/>
        </w:rPr>
        <w:t xml:space="preserve">effectively mirror the relational dynamics of the original </w:t>
      </w:r>
      <w:r w:rsidR="008F3721">
        <w:rPr>
          <w:color w:val="auto"/>
          <w:lang w:val="en-US"/>
        </w:rPr>
        <w:t>dataset</w:t>
      </w:r>
    </w:p>
    <w:p w14:paraId="2C9BB6DD" w14:textId="69A9FF1B" w:rsidR="00871F5F" w:rsidRDefault="00871F5F" w:rsidP="002C38B6">
      <w:pPr>
        <w:rPr>
          <w:sz w:val="20"/>
          <w:szCs w:val="20"/>
          <w:lang w:val="en-US"/>
        </w:rPr>
      </w:pPr>
    </w:p>
    <w:p w14:paraId="1DA56E62" w14:textId="7CB5E350" w:rsidR="006E4882" w:rsidRDefault="0020068B" w:rsidP="008B7429">
      <w:pPr>
        <w:pStyle w:val="Web"/>
        <w:rPr>
          <w:rFonts w:asciiTheme="minorHAnsi" w:eastAsiaTheme="minorHAnsi" w:hAnsiTheme="minorHAnsi" w:cstheme="minorBidi"/>
          <w:sz w:val="20"/>
          <w:szCs w:val="20"/>
          <w:lang w:val="en-US" w:eastAsia="en-US"/>
        </w:rPr>
      </w:pPr>
      <w:r w:rsidRPr="008B7429">
        <w:rPr>
          <w:rFonts w:asciiTheme="minorHAnsi" w:eastAsiaTheme="minorHAnsi" w:hAnsiTheme="minorHAnsi" w:cstheme="minorBidi"/>
          <w:sz w:val="20"/>
          <w:szCs w:val="20"/>
          <w:lang w:val="en-US" w:eastAsia="en-US"/>
        </w:rPr>
        <w:t>In evaluating the distributional similarities between original and Gaussian Copula-augmented datasets</w:t>
      </w:r>
      <w:r w:rsidR="00920CD3" w:rsidRPr="008B7429">
        <w:rPr>
          <w:rFonts w:asciiTheme="minorHAnsi" w:eastAsiaTheme="minorHAnsi" w:hAnsiTheme="minorHAnsi" w:cstheme="minorBidi"/>
          <w:sz w:val="20"/>
          <w:szCs w:val="20"/>
          <w:lang w:val="en-US" w:eastAsia="en-US"/>
        </w:rPr>
        <w:t>,</w:t>
      </w:r>
      <w:r w:rsidRPr="008B7429">
        <w:rPr>
          <w:rFonts w:asciiTheme="minorHAnsi" w:eastAsiaTheme="minorHAnsi" w:hAnsiTheme="minorHAnsi" w:cstheme="minorBidi"/>
          <w:sz w:val="20"/>
          <w:szCs w:val="20"/>
          <w:lang w:val="en-US" w:eastAsia="en-US"/>
        </w:rPr>
        <w:t xml:space="preserve"> for </w:t>
      </w:r>
      <w:r w:rsidR="00920CD3" w:rsidRPr="008B7429">
        <w:rPr>
          <w:rFonts w:asciiTheme="minorHAnsi" w:eastAsiaTheme="minorHAnsi" w:hAnsiTheme="minorHAnsi" w:cstheme="minorBidi"/>
          <w:sz w:val="20"/>
          <w:szCs w:val="20"/>
          <w:lang w:val="en-US" w:eastAsia="en-US"/>
        </w:rPr>
        <w:t>the</w:t>
      </w:r>
      <w:r w:rsidRPr="008B7429">
        <w:rPr>
          <w:rFonts w:asciiTheme="minorHAnsi" w:eastAsiaTheme="minorHAnsi" w:hAnsiTheme="minorHAnsi" w:cstheme="minorBidi"/>
          <w:sz w:val="20"/>
          <w:szCs w:val="20"/>
          <w:lang w:val="en-US" w:eastAsia="en-US"/>
        </w:rPr>
        <w:t xml:space="preserve"> regression task, Kuiper's </w:t>
      </w:r>
      <w:r w:rsidR="00814197" w:rsidRPr="008B7429">
        <w:rPr>
          <w:rFonts w:asciiTheme="minorHAnsi" w:eastAsiaTheme="minorHAnsi" w:hAnsiTheme="minorHAnsi" w:cstheme="minorBidi"/>
          <w:sz w:val="20"/>
          <w:szCs w:val="20"/>
          <w:lang w:val="en-US" w:eastAsia="en-US"/>
        </w:rPr>
        <w:t>t</w:t>
      </w:r>
      <w:r w:rsidRPr="008B7429">
        <w:rPr>
          <w:rFonts w:asciiTheme="minorHAnsi" w:eastAsiaTheme="minorHAnsi" w:hAnsiTheme="minorHAnsi" w:cstheme="minorBidi"/>
          <w:sz w:val="20"/>
          <w:szCs w:val="20"/>
          <w:lang w:val="en-US" w:eastAsia="en-US"/>
        </w:rPr>
        <w:t xml:space="preserve">est, complemented by the Cramér-von Mises test, </w:t>
      </w:r>
      <w:r w:rsidR="00920CD3" w:rsidRPr="008B7429">
        <w:rPr>
          <w:rFonts w:asciiTheme="minorHAnsi" w:eastAsiaTheme="minorHAnsi" w:hAnsiTheme="minorHAnsi" w:cstheme="minorBidi"/>
          <w:sz w:val="20"/>
          <w:szCs w:val="20"/>
          <w:lang w:val="en-US" w:eastAsia="en-US"/>
        </w:rPr>
        <w:t xml:space="preserve">emerges as the most </w:t>
      </w:r>
      <w:r w:rsidRPr="008B7429">
        <w:rPr>
          <w:rFonts w:asciiTheme="minorHAnsi" w:eastAsiaTheme="minorHAnsi" w:hAnsiTheme="minorHAnsi" w:cstheme="minorBidi"/>
          <w:sz w:val="20"/>
          <w:szCs w:val="20"/>
          <w:lang w:val="en-US" w:eastAsia="en-US"/>
        </w:rPr>
        <w:t>fitting methodology</w:t>
      </w:r>
      <w:r w:rsidR="00920CD3" w:rsidRPr="008B7429">
        <w:rPr>
          <w:rFonts w:asciiTheme="minorHAnsi" w:eastAsiaTheme="minorHAnsi" w:hAnsiTheme="minorHAnsi" w:cstheme="minorBidi"/>
          <w:sz w:val="20"/>
          <w:szCs w:val="20"/>
          <w:lang w:val="en-US" w:eastAsia="en-US"/>
        </w:rPr>
        <w:t>.</w:t>
      </w:r>
      <w:r w:rsidR="00B50859" w:rsidRPr="008B7429">
        <w:rPr>
          <w:rFonts w:asciiTheme="minorHAnsi" w:eastAsiaTheme="minorHAnsi" w:hAnsiTheme="minorHAnsi" w:cstheme="minorBidi"/>
          <w:sz w:val="20"/>
          <w:szCs w:val="20"/>
          <w:lang w:val="en-US" w:eastAsia="en-US"/>
        </w:rPr>
        <w:t xml:space="preserve"> </w:t>
      </w:r>
      <w:r w:rsidR="00CC50D7" w:rsidRPr="00CC50D7">
        <w:rPr>
          <w:rFonts w:asciiTheme="minorHAnsi" w:eastAsiaTheme="minorHAnsi" w:hAnsiTheme="minorHAnsi" w:cstheme="minorBidi"/>
          <w:sz w:val="20"/>
          <w:szCs w:val="20"/>
          <w:lang w:val="en-US" w:eastAsia="en-US"/>
        </w:rPr>
        <w:t xml:space="preserve">Kuiper's test effectively targets deviations across the entire cumulative distribution function, including both tails, making it ideal for our datasets where the Gaussian copula introduces complex dependencies and non-standard tail behaviors that the Anderson-Darling test cannot handle. </w:t>
      </w:r>
      <w:r w:rsidR="00E65B29" w:rsidRPr="00E65B29">
        <w:rPr>
          <w:rFonts w:asciiTheme="minorHAnsi" w:eastAsiaTheme="minorHAnsi" w:hAnsiTheme="minorHAnsi" w:cstheme="minorBidi"/>
          <w:sz w:val="20"/>
          <w:szCs w:val="20"/>
          <w:lang w:val="en-US" w:eastAsia="en-US"/>
        </w:rPr>
        <w:t>This is because Kuiper's test is sensitive to deviations in both tails and the center of the distribution, whereas the KS test, though effective, is relatively less sensitive to deviations in the tails</w:t>
      </w:r>
      <w:r w:rsidR="00E65B29">
        <w:rPr>
          <w:rFonts w:asciiTheme="minorHAnsi" w:eastAsiaTheme="minorHAnsi" w:hAnsiTheme="minorHAnsi" w:cstheme="minorBidi"/>
          <w:sz w:val="20"/>
          <w:szCs w:val="20"/>
          <w:lang w:val="en-US" w:eastAsia="en-US"/>
        </w:rPr>
        <w:t xml:space="preserve"> [55]</w:t>
      </w:r>
      <w:r w:rsidR="00F072DB">
        <w:rPr>
          <w:rFonts w:asciiTheme="minorHAnsi" w:eastAsiaTheme="minorHAnsi" w:hAnsiTheme="minorHAnsi" w:cstheme="minorBidi"/>
          <w:sz w:val="20"/>
          <w:szCs w:val="20"/>
          <w:lang w:val="en-US" w:eastAsia="en-US"/>
        </w:rPr>
        <w:t>.</w:t>
      </w:r>
    </w:p>
    <w:p w14:paraId="68DE68E0" w14:textId="77777777" w:rsidR="00D65E22" w:rsidRPr="00A725C4" w:rsidRDefault="00D65E22" w:rsidP="008B7429">
      <w:pPr>
        <w:pStyle w:val="Web"/>
        <w:rPr>
          <w:sz w:val="20"/>
          <w:szCs w:val="20"/>
          <w:lang w:val="en-US"/>
        </w:rPr>
      </w:pPr>
    </w:p>
    <w:p w14:paraId="0490EF1B" w14:textId="2AE013E0" w:rsidR="006E4882" w:rsidRDefault="006E4882" w:rsidP="002C38B6">
      <w:pPr>
        <w:rPr>
          <w:sz w:val="20"/>
          <w:szCs w:val="20"/>
          <w:lang w:val="en-US"/>
        </w:rPr>
      </w:pPr>
    </w:p>
    <w:p w14:paraId="71674F84" w14:textId="23625E4F" w:rsidR="002C721E" w:rsidRDefault="002C721E" w:rsidP="002C38B6">
      <w:pPr>
        <w:rPr>
          <w:sz w:val="20"/>
          <w:szCs w:val="20"/>
          <w:lang w:val="en-US"/>
        </w:rPr>
      </w:pPr>
    </w:p>
    <w:p w14:paraId="0FC8D126" w14:textId="260C471E" w:rsidR="002C721E" w:rsidRDefault="002C721E" w:rsidP="002C38B6">
      <w:pPr>
        <w:rPr>
          <w:sz w:val="20"/>
          <w:szCs w:val="20"/>
          <w:lang w:val="en-US"/>
        </w:rPr>
      </w:pPr>
    </w:p>
    <w:p w14:paraId="40111919" w14:textId="6AFCADB2" w:rsidR="002C721E" w:rsidRDefault="002C721E" w:rsidP="002C38B6">
      <w:pPr>
        <w:rPr>
          <w:sz w:val="20"/>
          <w:szCs w:val="20"/>
          <w:lang w:val="en-US"/>
        </w:rPr>
      </w:pPr>
    </w:p>
    <w:p w14:paraId="7AA068CA" w14:textId="78273846" w:rsidR="002C721E" w:rsidRDefault="002C721E" w:rsidP="002C38B6">
      <w:pPr>
        <w:rPr>
          <w:sz w:val="20"/>
          <w:szCs w:val="20"/>
          <w:lang w:val="en-US"/>
        </w:rPr>
      </w:pPr>
    </w:p>
    <w:p w14:paraId="13A6BF02" w14:textId="77777777" w:rsidR="00955056" w:rsidRDefault="00955056" w:rsidP="002C38B6">
      <w:pPr>
        <w:rPr>
          <w:sz w:val="20"/>
          <w:szCs w:val="20"/>
          <w:lang w:val="en-US"/>
        </w:rPr>
      </w:pPr>
    </w:p>
    <w:p w14:paraId="10E1AD9C" w14:textId="520C484F" w:rsidR="002C38B6" w:rsidRPr="00734076" w:rsidRDefault="002C38B6" w:rsidP="002C38B6">
      <w:pPr>
        <w:rPr>
          <w:b/>
          <w:bCs/>
          <w:sz w:val="18"/>
          <w:szCs w:val="18"/>
          <w:lang w:val="en-US"/>
        </w:rPr>
      </w:pPr>
      <w:r w:rsidRPr="00734076">
        <w:rPr>
          <w:b/>
          <w:bCs/>
          <w:sz w:val="18"/>
          <w:szCs w:val="18"/>
          <w:lang w:val="en-US"/>
        </w:rPr>
        <w:lastRenderedPageBreak/>
        <w:t xml:space="preserve">Table </w:t>
      </w:r>
      <w:r w:rsidRPr="00734076">
        <w:rPr>
          <w:b/>
          <w:bCs/>
          <w:sz w:val="18"/>
          <w:szCs w:val="18"/>
          <w:lang w:val="en-US"/>
        </w:rPr>
        <w:fldChar w:fldCharType="begin"/>
      </w:r>
      <w:r w:rsidRPr="00734076">
        <w:rPr>
          <w:b/>
          <w:bCs/>
          <w:sz w:val="18"/>
          <w:szCs w:val="18"/>
          <w:lang w:val="en-US"/>
        </w:rPr>
        <w:instrText xml:space="preserve"> SEQ Table \* ARABIC </w:instrText>
      </w:r>
      <w:r w:rsidRPr="00734076">
        <w:rPr>
          <w:b/>
          <w:bCs/>
          <w:sz w:val="18"/>
          <w:szCs w:val="18"/>
          <w:lang w:val="en-US"/>
        </w:rPr>
        <w:fldChar w:fldCharType="separate"/>
      </w:r>
      <w:r w:rsidRPr="00734076">
        <w:rPr>
          <w:b/>
          <w:bCs/>
          <w:sz w:val="18"/>
          <w:szCs w:val="18"/>
          <w:lang w:val="en-US"/>
        </w:rPr>
        <w:t>2</w:t>
      </w:r>
      <w:r w:rsidRPr="00734076">
        <w:rPr>
          <w:b/>
          <w:bCs/>
          <w:sz w:val="18"/>
          <w:szCs w:val="18"/>
          <w:lang w:val="en-US"/>
        </w:rPr>
        <w:fldChar w:fldCharType="end"/>
      </w:r>
      <w:r>
        <w:rPr>
          <w:b/>
          <w:bCs/>
          <w:sz w:val="18"/>
          <w:szCs w:val="18"/>
          <w:lang w:val="en-US"/>
        </w:rPr>
        <w:t xml:space="preserve"> </w:t>
      </w:r>
      <w:r w:rsidR="00275DEB" w:rsidRPr="00275DEB">
        <w:rPr>
          <w:b/>
          <w:bCs/>
          <w:sz w:val="18"/>
          <w:szCs w:val="18"/>
          <w:lang w:val="en-US"/>
        </w:rPr>
        <w:t xml:space="preserve">Detailed </w:t>
      </w:r>
      <w:r w:rsidR="00275DEB">
        <w:rPr>
          <w:b/>
          <w:bCs/>
          <w:sz w:val="18"/>
          <w:szCs w:val="18"/>
          <w:lang w:val="en-US"/>
        </w:rPr>
        <w:t>s</w:t>
      </w:r>
      <w:r w:rsidR="00275DEB" w:rsidRPr="00275DEB">
        <w:rPr>
          <w:b/>
          <w:bCs/>
          <w:sz w:val="18"/>
          <w:szCs w:val="18"/>
          <w:lang w:val="en-US"/>
        </w:rPr>
        <w:t xml:space="preserve">tatistical </w:t>
      </w:r>
      <w:r w:rsidR="00275DEB">
        <w:rPr>
          <w:b/>
          <w:bCs/>
          <w:sz w:val="18"/>
          <w:szCs w:val="18"/>
          <w:lang w:val="en-US"/>
        </w:rPr>
        <w:t>a</w:t>
      </w:r>
      <w:r w:rsidR="00275DEB" w:rsidRPr="00275DEB">
        <w:rPr>
          <w:b/>
          <w:bCs/>
          <w:sz w:val="18"/>
          <w:szCs w:val="18"/>
          <w:lang w:val="en-US"/>
        </w:rPr>
        <w:t xml:space="preserve">nalysis of </w:t>
      </w:r>
      <w:r w:rsidR="00275DEB">
        <w:rPr>
          <w:b/>
          <w:bCs/>
          <w:sz w:val="18"/>
          <w:szCs w:val="18"/>
          <w:lang w:val="en-US"/>
        </w:rPr>
        <w:t>f</w:t>
      </w:r>
      <w:r w:rsidR="00275DEB" w:rsidRPr="00275DEB">
        <w:rPr>
          <w:b/>
          <w:bCs/>
          <w:sz w:val="18"/>
          <w:szCs w:val="18"/>
          <w:lang w:val="en-US"/>
        </w:rPr>
        <w:t>eature</w:t>
      </w:r>
      <w:r w:rsidR="00204E81">
        <w:rPr>
          <w:b/>
          <w:bCs/>
          <w:sz w:val="18"/>
          <w:szCs w:val="18"/>
          <w:lang w:val="en-US"/>
        </w:rPr>
        <w:t>s</w:t>
      </w:r>
      <w:r w:rsidR="00275DEB" w:rsidRPr="00275DEB">
        <w:rPr>
          <w:b/>
          <w:bCs/>
          <w:sz w:val="18"/>
          <w:szCs w:val="18"/>
          <w:lang w:val="en-US"/>
        </w:rPr>
        <w:t xml:space="preserve"> and </w:t>
      </w:r>
      <w:r w:rsidR="00275DEB">
        <w:rPr>
          <w:b/>
          <w:bCs/>
          <w:sz w:val="18"/>
          <w:szCs w:val="18"/>
          <w:lang w:val="en-US"/>
        </w:rPr>
        <w:t>t</w:t>
      </w:r>
      <w:r w:rsidR="00275DEB" w:rsidRPr="00275DEB">
        <w:rPr>
          <w:b/>
          <w:bCs/>
          <w:sz w:val="18"/>
          <w:szCs w:val="18"/>
          <w:lang w:val="en-US"/>
        </w:rPr>
        <w:t xml:space="preserve">arget </w:t>
      </w:r>
      <w:r w:rsidR="00275DEB">
        <w:rPr>
          <w:b/>
          <w:bCs/>
          <w:sz w:val="18"/>
          <w:szCs w:val="18"/>
          <w:lang w:val="en-US"/>
        </w:rPr>
        <w:t>v</w:t>
      </w:r>
      <w:r w:rsidR="00275DEB" w:rsidRPr="00275DEB">
        <w:rPr>
          <w:b/>
          <w:bCs/>
          <w:sz w:val="18"/>
          <w:szCs w:val="18"/>
          <w:lang w:val="en-US"/>
        </w:rPr>
        <w:t xml:space="preserve">ariable </w:t>
      </w:r>
      <w:r w:rsidR="00275DEB">
        <w:rPr>
          <w:b/>
          <w:bCs/>
          <w:sz w:val="18"/>
          <w:szCs w:val="18"/>
          <w:lang w:val="en-US"/>
        </w:rPr>
        <w:t>d</w:t>
      </w:r>
      <w:r w:rsidR="00275DEB" w:rsidRPr="00275DEB">
        <w:rPr>
          <w:b/>
          <w:bCs/>
          <w:sz w:val="18"/>
          <w:szCs w:val="18"/>
          <w:lang w:val="en-US"/>
        </w:rPr>
        <w:t xml:space="preserve">istributions in Original vs. Gaussian Copula-Augmented </w:t>
      </w:r>
      <w:r w:rsidR="00275DEB">
        <w:rPr>
          <w:b/>
          <w:bCs/>
          <w:sz w:val="18"/>
          <w:szCs w:val="18"/>
          <w:lang w:val="en-US"/>
        </w:rPr>
        <w:t>d</w:t>
      </w:r>
      <w:r w:rsidR="00275DEB" w:rsidRPr="00275DEB">
        <w:rPr>
          <w:b/>
          <w:bCs/>
          <w:sz w:val="18"/>
          <w:szCs w:val="18"/>
          <w:lang w:val="en-US"/>
        </w:rPr>
        <w:t>ataset</w:t>
      </w:r>
    </w:p>
    <w:tbl>
      <w:tblPr>
        <w:tblStyle w:val="a4"/>
        <w:tblW w:w="3276" w:type="pct"/>
        <w:jc w:val="center"/>
        <w:tblLook w:val="04A0" w:firstRow="1" w:lastRow="0" w:firstColumn="1" w:lastColumn="0" w:noHBand="0" w:noVBand="1"/>
      </w:tblPr>
      <w:tblGrid>
        <w:gridCol w:w="2007"/>
        <w:gridCol w:w="888"/>
        <w:gridCol w:w="888"/>
        <w:gridCol w:w="888"/>
        <w:gridCol w:w="888"/>
      </w:tblGrid>
      <w:tr w:rsidR="00CA6845" w:rsidRPr="005423AF" w14:paraId="541925B8" w14:textId="3907C5AD" w:rsidTr="006C07E5">
        <w:trPr>
          <w:jc w:val="center"/>
        </w:trPr>
        <w:tc>
          <w:tcPr>
            <w:tcW w:w="1846" w:type="pct"/>
            <w:vAlign w:val="center"/>
          </w:tcPr>
          <w:p w14:paraId="720D8AE5" w14:textId="6BE12A31" w:rsidR="00CA6845" w:rsidRPr="005423AF" w:rsidRDefault="00CA6845" w:rsidP="00CA6845">
            <w:pPr>
              <w:jc w:val="center"/>
              <w:rPr>
                <w:rFonts w:cstheme="minorHAnsi"/>
                <w:b/>
                <w:bCs/>
                <w:sz w:val="20"/>
                <w:szCs w:val="20"/>
                <w:lang w:val="en-US"/>
              </w:rPr>
            </w:pPr>
            <w:r>
              <w:rPr>
                <w:rFonts w:cstheme="minorHAnsi"/>
                <w:b/>
                <w:bCs/>
                <w:sz w:val="20"/>
                <w:szCs w:val="20"/>
                <w:lang w:val="en-US"/>
              </w:rPr>
              <w:t>Feature</w:t>
            </w:r>
          </w:p>
        </w:tc>
        <w:tc>
          <w:tcPr>
            <w:tcW w:w="808" w:type="pct"/>
            <w:vAlign w:val="center"/>
          </w:tcPr>
          <w:p w14:paraId="0C967113" w14:textId="75D771B9" w:rsidR="00CA6845" w:rsidRPr="005423AF" w:rsidRDefault="00CA6845" w:rsidP="00CA6845">
            <w:pPr>
              <w:jc w:val="center"/>
              <w:rPr>
                <w:rFonts w:cstheme="minorHAnsi"/>
                <w:b/>
                <w:bCs/>
                <w:sz w:val="20"/>
                <w:szCs w:val="20"/>
                <w:lang w:val="en-US"/>
              </w:rPr>
            </w:pPr>
            <w:r w:rsidRPr="00BB3512">
              <w:rPr>
                <w:rFonts w:cstheme="minorHAnsi"/>
                <w:b/>
                <w:bCs/>
                <w:sz w:val="20"/>
                <w:szCs w:val="20"/>
                <w:lang w:val="en-US"/>
              </w:rPr>
              <w:t xml:space="preserve">Cramér-von Mises </w:t>
            </w:r>
            <w:r w:rsidRPr="005423AF">
              <w:rPr>
                <w:rFonts w:cstheme="minorHAnsi"/>
                <w:b/>
                <w:bCs/>
                <w:sz w:val="20"/>
                <w:szCs w:val="20"/>
                <w:lang w:val="en-US"/>
              </w:rPr>
              <w:t>Statistic</w:t>
            </w:r>
          </w:p>
        </w:tc>
        <w:tc>
          <w:tcPr>
            <w:tcW w:w="712" w:type="pct"/>
            <w:vAlign w:val="center"/>
          </w:tcPr>
          <w:p w14:paraId="027C9F60" w14:textId="681D9A06" w:rsidR="00CA6845" w:rsidRPr="005423AF" w:rsidRDefault="00CA6845" w:rsidP="00CA6845">
            <w:pPr>
              <w:jc w:val="center"/>
              <w:rPr>
                <w:rFonts w:cstheme="minorHAnsi"/>
                <w:b/>
                <w:bCs/>
                <w:sz w:val="20"/>
                <w:szCs w:val="20"/>
                <w:lang w:val="en-US"/>
              </w:rPr>
            </w:pPr>
            <w:r w:rsidRPr="00BB3512">
              <w:rPr>
                <w:rFonts w:cstheme="minorHAnsi"/>
                <w:b/>
                <w:bCs/>
                <w:sz w:val="20"/>
                <w:szCs w:val="20"/>
                <w:lang w:val="en-US"/>
              </w:rPr>
              <w:t xml:space="preserve">Cramér-von Mises </w:t>
            </w:r>
            <w:r>
              <w:rPr>
                <w:rFonts w:cstheme="minorHAnsi"/>
                <w:b/>
                <w:bCs/>
                <w:sz w:val="20"/>
                <w:szCs w:val="20"/>
                <w:lang w:val="en-US"/>
              </w:rPr>
              <w:t>P-v</w:t>
            </w:r>
            <w:r w:rsidRPr="005423AF">
              <w:rPr>
                <w:rFonts w:cstheme="minorHAnsi"/>
                <w:b/>
                <w:bCs/>
                <w:sz w:val="20"/>
                <w:szCs w:val="20"/>
                <w:lang w:val="en-US"/>
              </w:rPr>
              <w:t>alue</w:t>
            </w:r>
          </w:p>
        </w:tc>
        <w:tc>
          <w:tcPr>
            <w:tcW w:w="817" w:type="pct"/>
            <w:vAlign w:val="center"/>
          </w:tcPr>
          <w:p w14:paraId="01FAE591" w14:textId="6DD7BFEE" w:rsidR="00CA6845" w:rsidRPr="005423AF" w:rsidRDefault="00CA6845" w:rsidP="00CA6845">
            <w:pPr>
              <w:jc w:val="center"/>
              <w:rPr>
                <w:rFonts w:cstheme="minorHAnsi"/>
                <w:b/>
                <w:bCs/>
                <w:sz w:val="20"/>
                <w:szCs w:val="20"/>
                <w:lang w:val="en-US"/>
              </w:rPr>
            </w:pPr>
            <w:r w:rsidRPr="00CA6845">
              <w:rPr>
                <w:rFonts w:cstheme="minorHAnsi"/>
                <w:b/>
                <w:bCs/>
                <w:sz w:val="20"/>
                <w:szCs w:val="20"/>
                <w:lang w:val="en-US"/>
              </w:rPr>
              <w:t xml:space="preserve">Kuiper's </w:t>
            </w:r>
            <w:r w:rsidR="000816FF">
              <w:rPr>
                <w:rFonts w:cstheme="minorHAnsi"/>
                <w:b/>
                <w:bCs/>
                <w:sz w:val="20"/>
                <w:szCs w:val="20"/>
                <w:lang w:val="en-US"/>
              </w:rPr>
              <w:t xml:space="preserve">V </w:t>
            </w:r>
            <w:r w:rsidRPr="00CA6845">
              <w:rPr>
                <w:rFonts w:cstheme="minorHAnsi"/>
                <w:b/>
                <w:bCs/>
                <w:sz w:val="20"/>
                <w:szCs w:val="20"/>
                <w:lang w:val="en-US"/>
              </w:rPr>
              <w:t>Statistic</w:t>
            </w:r>
          </w:p>
        </w:tc>
        <w:tc>
          <w:tcPr>
            <w:tcW w:w="817" w:type="pct"/>
            <w:vAlign w:val="center"/>
          </w:tcPr>
          <w:p w14:paraId="1145AE4B" w14:textId="66B1AB26" w:rsidR="00CA6845" w:rsidRPr="005423AF" w:rsidRDefault="00CA6845" w:rsidP="00CA6845">
            <w:pPr>
              <w:jc w:val="center"/>
              <w:rPr>
                <w:rFonts w:cstheme="minorHAnsi"/>
                <w:b/>
                <w:bCs/>
                <w:sz w:val="20"/>
                <w:szCs w:val="20"/>
                <w:lang w:val="en-US"/>
              </w:rPr>
            </w:pPr>
            <w:proofErr w:type="gramStart"/>
            <w:r w:rsidRPr="00CA6845">
              <w:rPr>
                <w:rFonts w:cstheme="minorHAnsi"/>
                <w:b/>
                <w:bCs/>
                <w:sz w:val="20"/>
                <w:szCs w:val="20"/>
                <w:lang w:val="en-US"/>
              </w:rPr>
              <w:t>Kuiper's</w:t>
            </w:r>
            <w:r w:rsidR="000816FF">
              <w:rPr>
                <w:rFonts w:cstheme="minorHAnsi"/>
                <w:b/>
                <w:bCs/>
                <w:sz w:val="20"/>
                <w:szCs w:val="20"/>
                <w:lang w:val="en-US"/>
              </w:rPr>
              <w:t xml:space="preserve">  V</w:t>
            </w:r>
            <w:proofErr w:type="gramEnd"/>
            <w:r w:rsidR="000816FF">
              <w:rPr>
                <w:rFonts w:cstheme="minorHAnsi"/>
                <w:b/>
                <w:bCs/>
                <w:sz w:val="20"/>
                <w:szCs w:val="20"/>
                <w:lang w:val="en-US"/>
              </w:rPr>
              <w:t xml:space="preserve">         </w:t>
            </w:r>
            <w:r>
              <w:rPr>
                <w:rFonts w:cstheme="minorHAnsi"/>
                <w:b/>
                <w:bCs/>
                <w:sz w:val="20"/>
                <w:szCs w:val="20"/>
                <w:lang w:val="en-US"/>
              </w:rPr>
              <w:t>P-v</w:t>
            </w:r>
            <w:r w:rsidRPr="005423AF">
              <w:rPr>
                <w:rFonts w:cstheme="minorHAnsi"/>
                <w:b/>
                <w:bCs/>
                <w:sz w:val="20"/>
                <w:szCs w:val="20"/>
                <w:lang w:val="en-US"/>
              </w:rPr>
              <w:t>alue</w:t>
            </w:r>
          </w:p>
        </w:tc>
      </w:tr>
      <w:tr w:rsidR="00CA6845" w:rsidRPr="005423AF" w14:paraId="25C61B18" w14:textId="346E97AD" w:rsidTr="006C07E5">
        <w:trPr>
          <w:jc w:val="center"/>
        </w:trPr>
        <w:tc>
          <w:tcPr>
            <w:tcW w:w="1846" w:type="pct"/>
            <w:vAlign w:val="center"/>
          </w:tcPr>
          <w:p w14:paraId="63C8DC1B" w14:textId="77777777" w:rsidR="00CA6845" w:rsidRPr="005423AF" w:rsidRDefault="00CA6845" w:rsidP="00CA6845">
            <w:pPr>
              <w:jc w:val="center"/>
              <w:rPr>
                <w:rFonts w:cstheme="minorHAnsi"/>
                <w:sz w:val="20"/>
                <w:szCs w:val="20"/>
                <w:lang w:val="en-US"/>
              </w:rPr>
            </w:pPr>
            <w:r w:rsidRPr="005423AF">
              <w:rPr>
                <w:rFonts w:cstheme="minorHAnsi"/>
                <w:sz w:val="20"/>
                <w:szCs w:val="20"/>
                <w:lang w:val="en-US"/>
              </w:rPr>
              <w:t>Sv</w:t>
            </w:r>
          </w:p>
        </w:tc>
        <w:tc>
          <w:tcPr>
            <w:tcW w:w="808" w:type="pct"/>
            <w:vAlign w:val="center"/>
          </w:tcPr>
          <w:p w14:paraId="2BB0F6F7" w14:textId="7DBDAA78" w:rsidR="00CA6845" w:rsidRPr="005423AF" w:rsidRDefault="00CA6845" w:rsidP="00CA6845">
            <w:pPr>
              <w:jc w:val="center"/>
              <w:rPr>
                <w:rFonts w:cstheme="minorHAnsi"/>
                <w:sz w:val="20"/>
                <w:szCs w:val="20"/>
                <w:lang w:val="en-US"/>
              </w:rPr>
            </w:pPr>
            <w:r w:rsidRPr="005423AF">
              <w:rPr>
                <w:rFonts w:cstheme="minorHAnsi"/>
                <w:sz w:val="20"/>
                <w:szCs w:val="20"/>
                <w:lang w:val="en-US"/>
              </w:rPr>
              <w:t>0.</w:t>
            </w:r>
            <w:r>
              <w:rPr>
                <w:rFonts w:cstheme="minorHAnsi"/>
                <w:sz w:val="20"/>
                <w:szCs w:val="20"/>
                <w:lang w:val="en-US"/>
              </w:rPr>
              <w:t>0382</w:t>
            </w:r>
          </w:p>
        </w:tc>
        <w:tc>
          <w:tcPr>
            <w:tcW w:w="712" w:type="pct"/>
            <w:vAlign w:val="center"/>
          </w:tcPr>
          <w:p w14:paraId="3EFF1E93" w14:textId="26B05A8C" w:rsidR="00CA6845" w:rsidRPr="005423AF" w:rsidRDefault="00CA6845" w:rsidP="00CA6845">
            <w:pPr>
              <w:jc w:val="center"/>
              <w:rPr>
                <w:rFonts w:cstheme="minorHAnsi"/>
                <w:sz w:val="20"/>
                <w:szCs w:val="20"/>
                <w:lang w:val="en-US"/>
              </w:rPr>
            </w:pPr>
            <w:r>
              <w:rPr>
                <w:rFonts w:cstheme="minorHAnsi"/>
                <w:sz w:val="20"/>
                <w:szCs w:val="20"/>
                <w:lang w:val="en-US"/>
              </w:rPr>
              <w:t>0.9500</w:t>
            </w:r>
          </w:p>
        </w:tc>
        <w:tc>
          <w:tcPr>
            <w:tcW w:w="817" w:type="pct"/>
            <w:vAlign w:val="center"/>
          </w:tcPr>
          <w:p w14:paraId="5C44B3C2" w14:textId="2870E326" w:rsidR="00CA6845" w:rsidRPr="005423AF" w:rsidRDefault="00896978" w:rsidP="00CA6845">
            <w:pPr>
              <w:jc w:val="center"/>
              <w:rPr>
                <w:rFonts w:cstheme="minorHAnsi"/>
                <w:sz w:val="20"/>
                <w:szCs w:val="20"/>
                <w:lang w:val="en-US"/>
              </w:rPr>
            </w:pPr>
            <w:r>
              <w:rPr>
                <w:rFonts w:cstheme="minorHAnsi"/>
                <w:sz w:val="20"/>
                <w:szCs w:val="20"/>
                <w:lang w:val="en-US"/>
              </w:rPr>
              <w:t>0.1158</w:t>
            </w:r>
          </w:p>
        </w:tc>
        <w:tc>
          <w:tcPr>
            <w:tcW w:w="817" w:type="pct"/>
            <w:vAlign w:val="center"/>
          </w:tcPr>
          <w:p w14:paraId="52B108D2" w14:textId="1D1D5BAB" w:rsidR="00CA6845" w:rsidRPr="00480B7A" w:rsidRDefault="00CA6845" w:rsidP="00CA6845">
            <w:pPr>
              <w:jc w:val="center"/>
              <w:rPr>
                <w:rFonts w:cstheme="minorHAnsi"/>
                <w:sz w:val="20"/>
                <w:szCs w:val="20"/>
              </w:rPr>
            </w:pPr>
            <w:r>
              <w:rPr>
                <w:rFonts w:cstheme="minorHAnsi"/>
                <w:sz w:val="20"/>
                <w:szCs w:val="20"/>
                <w:lang w:val="en-US"/>
              </w:rPr>
              <w:t>0.9</w:t>
            </w:r>
            <w:r w:rsidR="00896978">
              <w:rPr>
                <w:rFonts w:cstheme="minorHAnsi"/>
                <w:sz w:val="20"/>
                <w:szCs w:val="20"/>
                <w:lang w:val="en-US"/>
              </w:rPr>
              <w:t>950</w:t>
            </w:r>
          </w:p>
        </w:tc>
      </w:tr>
      <w:tr w:rsidR="00CA6845" w:rsidRPr="005423AF" w14:paraId="0809544A" w14:textId="3191FE63" w:rsidTr="006C07E5">
        <w:trPr>
          <w:jc w:val="center"/>
        </w:trPr>
        <w:tc>
          <w:tcPr>
            <w:tcW w:w="1846" w:type="pct"/>
            <w:vAlign w:val="center"/>
          </w:tcPr>
          <w:p w14:paraId="3C0A2E60" w14:textId="77777777" w:rsidR="00CA6845" w:rsidRPr="005423AF" w:rsidRDefault="00CA6845" w:rsidP="00CA6845">
            <w:pPr>
              <w:jc w:val="center"/>
              <w:rPr>
                <w:rFonts w:cstheme="minorHAnsi"/>
                <w:sz w:val="20"/>
                <w:szCs w:val="20"/>
                <w:lang w:val="en-US"/>
              </w:rPr>
            </w:pPr>
            <w:r w:rsidRPr="005423AF">
              <w:rPr>
                <w:rFonts w:cstheme="minorHAnsi"/>
                <w:sz w:val="20"/>
                <w:szCs w:val="20"/>
                <w:lang w:val="en-US"/>
              </w:rPr>
              <w:t>NumValenceElectrons</w:t>
            </w:r>
          </w:p>
        </w:tc>
        <w:tc>
          <w:tcPr>
            <w:tcW w:w="808" w:type="pct"/>
            <w:vAlign w:val="center"/>
          </w:tcPr>
          <w:p w14:paraId="33EC5D0C" w14:textId="77777777" w:rsidR="00CA6845" w:rsidRPr="00480B7A" w:rsidRDefault="00CA6845" w:rsidP="00CA6845">
            <w:pPr>
              <w:jc w:val="center"/>
              <w:rPr>
                <w:rFonts w:cstheme="minorHAnsi"/>
                <w:color w:val="0D0D0D"/>
                <w:sz w:val="20"/>
                <w:szCs w:val="20"/>
                <w:lang w:val="en-US"/>
              </w:rPr>
            </w:pPr>
            <w:r w:rsidRPr="005423AF">
              <w:rPr>
                <w:rFonts w:cstheme="minorHAnsi"/>
                <w:color w:val="0D0D0D"/>
                <w:sz w:val="20"/>
                <w:szCs w:val="20"/>
              </w:rPr>
              <w:br/>
              <w:t>0.</w:t>
            </w:r>
            <w:r>
              <w:rPr>
                <w:rFonts w:cstheme="minorHAnsi"/>
                <w:color w:val="0D0D0D"/>
                <w:sz w:val="20"/>
                <w:szCs w:val="20"/>
                <w:lang w:val="en-US"/>
              </w:rPr>
              <w:t>0290</w:t>
            </w:r>
          </w:p>
          <w:p w14:paraId="6DA1FDBA" w14:textId="568E80B4" w:rsidR="00CA6845" w:rsidRPr="00B97B48" w:rsidRDefault="00CA6845" w:rsidP="00CA6845">
            <w:pPr>
              <w:jc w:val="center"/>
              <w:rPr>
                <w:rFonts w:cstheme="minorHAnsi"/>
                <w:sz w:val="20"/>
                <w:szCs w:val="20"/>
                <w:lang w:val="en-US"/>
              </w:rPr>
            </w:pPr>
          </w:p>
        </w:tc>
        <w:tc>
          <w:tcPr>
            <w:tcW w:w="712" w:type="pct"/>
            <w:vAlign w:val="center"/>
          </w:tcPr>
          <w:p w14:paraId="7A8FB523" w14:textId="41E1A4E0" w:rsidR="00CA6845" w:rsidRPr="004D458E" w:rsidRDefault="00CA6845" w:rsidP="00CA6845">
            <w:pPr>
              <w:jc w:val="center"/>
              <w:rPr>
                <w:rFonts w:cstheme="minorHAnsi"/>
                <w:sz w:val="20"/>
                <w:szCs w:val="20"/>
                <w:lang w:val="en-US"/>
              </w:rPr>
            </w:pPr>
            <w:r>
              <w:rPr>
                <w:rFonts w:cstheme="minorHAnsi"/>
                <w:color w:val="0D0D0D"/>
                <w:sz w:val="20"/>
                <w:szCs w:val="20"/>
                <w:shd w:val="clear" w:color="auto" w:fill="FFFFFF"/>
                <w:lang w:val="en-US"/>
              </w:rPr>
              <w:t>0.9841</w:t>
            </w:r>
          </w:p>
        </w:tc>
        <w:tc>
          <w:tcPr>
            <w:tcW w:w="817" w:type="pct"/>
            <w:vAlign w:val="center"/>
          </w:tcPr>
          <w:p w14:paraId="7625078F" w14:textId="3E6698F8" w:rsidR="00CA6845" w:rsidRPr="00896978" w:rsidRDefault="00CA6845" w:rsidP="00CA6845">
            <w:pPr>
              <w:jc w:val="center"/>
              <w:rPr>
                <w:rFonts w:cstheme="minorHAnsi"/>
                <w:color w:val="0D0D0D"/>
                <w:sz w:val="20"/>
                <w:szCs w:val="20"/>
                <w:lang w:val="en-US"/>
              </w:rPr>
            </w:pPr>
            <w:r w:rsidRPr="005423AF">
              <w:rPr>
                <w:rFonts w:cstheme="minorHAnsi"/>
                <w:color w:val="0D0D0D"/>
                <w:sz w:val="20"/>
                <w:szCs w:val="20"/>
              </w:rPr>
              <w:br/>
            </w:r>
            <w:r w:rsidR="00896978">
              <w:rPr>
                <w:rFonts w:cstheme="minorHAnsi"/>
                <w:color w:val="0D0D0D"/>
                <w:sz w:val="20"/>
                <w:szCs w:val="20"/>
                <w:lang w:val="en-US"/>
              </w:rPr>
              <w:t>0.1393</w:t>
            </w:r>
          </w:p>
          <w:p w14:paraId="059FDEEE" w14:textId="77777777" w:rsidR="00CA6845" w:rsidRPr="005423AF" w:rsidRDefault="00CA6845" w:rsidP="00CA6845">
            <w:pPr>
              <w:jc w:val="center"/>
              <w:rPr>
                <w:rFonts w:cstheme="minorHAnsi"/>
                <w:sz w:val="20"/>
                <w:szCs w:val="20"/>
                <w:lang w:val="en-US"/>
              </w:rPr>
            </w:pPr>
          </w:p>
        </w:tc>
        <w:tc>
          <w:tcPr>
            <w:tcW w:w="817" w:type="pct"/>
            <w:vAlign w:val="center"/>
          </w:tcPr>
          <w:p w14:paraId="61380C2D" w14:textId="6B124D6A" w:rsidR="00CA6845" w:rsidRPr="00480B7A" w:rsidRDefault="00CA6845" w:rsidP="00CA6845">
            <w:pPr>
              <w:jc w:val="center"/>
              <w:rPr>
                <w:rFonts w:cstheme="minorHAnsi"/>
                <w:color w:val="0D0D0D"/>
                <w:sz w:val="20"/>
                <w:szCs w:val="20"/>
                <w:shd w:val="clear" w:color="auto" w:fill="FFFFFF"/>
                <w:lang w:val="en-US"/>
              </w:rPr>
            </w:pPr>
            <w:r>
              <w:rPr>
                <w:rFonts w:cstheme="minorHAnsi"/>
                <w:color w:val="0D0D0D"/>
                <w:sz w:val="20"/>
                <w:szCs w:val="20"/>
                <w:shd w:val="clear" w:color="auto" w:fill="FFFFFF"/>
                <w:lang w:val="en-US"/>
              </w:rPr>
              <w:t>0.9</w:t>
            </w:r>
            <w:r w:rsidR="008117A1">
              <w:rPr>
                <w:rFonts w:cstheme="minorHAnsi"/>
                <w:color w:val="0D0D0D"/>
                <w:sz w:val="20"/>
                <w:szCs w:val="20"/>
                <w:shd w:val="clear" w:color="auto" w:fill="FFFFFF"/>
                <w:lang w:val="en-US"/>
              </w:rPr>
              <w:t>457</w:t>
            </w:r>
          </w:p>
        </w:tc>
      </w:tr>
      <w:tr w:rsidR="00CA6845" w:rsidRPr="005423AF" w14:paraId="60909D28" w14:textId="46E4AB4D" w:rsidTr="00565F94">
        <w:trPr>
          <w:jc w:val="center"/>
        </w:trPr>
        <w:tc>
          <w:tcPr>
            <w:tcW w:w="1846" w:type="pct"/>
            <w:tcBorders>
              <w:bottom w:val="double" w:sz="4" w:space="0" w:color="auto"/>
            </w:tcBorders>
            <w:vAlign w:val="center"/>
          </w:tcPr>
          <w:p w14:paraId="68F34597" w14:textId="77777777" w:rsidR="00CA6845" w:rsidRPr="005423AF" w:rsidRDefault="00CA6845" w:rsidP="00CA6845">
            <w:pPr>
              <w:jc w:val="center"/>
              <w:rPr>
                <w:rFonts w:cstheme="minorHAnsi"/>
                <w:sz w:val="20"/>
                <w:szCs w:val="20"/>
                <w:lang w:val="en-US"/>
              </w:rPr>
            </w:pPr>
            <w:r w:rsidRPr="005423AF">
              <w:rPr>
                <w:rFonts w:cstheme="minorHAnsi"/>
                <w:sz w:val="20"/>
                <w:szCs w:val="20"/>
                <w:lang w:val="en-US"/>
              </w:rPr>
              <w:t>Kappa2</w:t>
            </w:r>
          </w:p>
        </w:tc>
        <w:tc>
          <w:tcPr>
            <w:tcW w:w="808" w:type="pct"/>
            <w:tcBorders>
              <w:bottom w:val="double" w:sz="4" w:space="0" w:color="auto"/>
            </w:tcBorders>
            <w:vAlign w:val="center"/>
          </w:tcPr>
          <w:p w14:paraId="57C1A039" w14:textId="0AEF3435" w:rsidR="00CA6845" w:rsidRPr="00A1625A" w:rsidRDefault="00CA6845" w:rsidP="00CA6845">
            <w:pPr>
              <w:jc w:val="center"/>
              <w:rPr>
                <w:rFonts w:cstheme="minorHAnsi"/>
                <w:sz w:val="20"/>
                <w:szCs w:val="20"/>
                <w:lang w:val="en-US"/>
              </w:rPr>
            </w:pPr>
            <w:r w:rsidRPr="005423AF">
              <w:rPr>
                <w:rFonts w:cstheme="minorHAnsi"/>
                <w:color w:val="0D0D0D"/>
                <w:sz w:val="20"/>
                <w:szCs w:val="20"/>
                <w:shd w:val="clear" w:color="auto" w:fill="FFFFFF"/>
              </w:rPr>
              <w:t>0.</w:t>
            </w:r>
            <w:r>
              <w:rPr>
                <w:rFonts w:cstheme="minorHAnsi"/>
                <w:color w:val="0D0D0D"/>
                <w:sz w:val="20"/>
                <w:szCs w:val="20"/>
                <w:shd w:val="clear" w:color="auto" w:fill="FFFFFF"/>
                <w:lang w:val="en-US"/>
              </w:rPr>
              <w:t>0367</w:t>
            </w:r>
          </w:p>
        </w:tc>
        <w:tc>
          <w:tcPr>
            <w:tcW w:w="712" w:type="pct"/>
            <w:tcBorders>
              <w:bottom w:val="double" w:sz="4" w:space="0" w:color="auto"/>
            </w:tcBorders>
            <w:vAlign w:val="center"/>
          </w:tcPr>
          <w:p w14:paraId="3A2C99E7" w14:textId="7ECC6D3D" w:rsidR="00CA6845" w:rsidRPr="004D458E" w:rsidRDefault="00CA6845" w:rsidP="00CA6845">
            <w:pPr>
              <w:jc w:val="center"/>
              <w:rPr>
                <w:rFonts w:cstheme="minorHAnsi"/>
                <w:sz w:val="20"/>
                <w:szCs w:val="20"/>
                <w:lang w:val="en-US"/>
              </w:rPr>
            </w:pPr>
            <w:r>
              <w:rPr>
                <w:rFonts w:cstheme="minorHAnsi"/>
                <w:color w:val="0D0D0D"/>
                <w:sz w:val="20"/>
                <w:szCs w:val="20"/>
                <w:shd w:val="clear" w:color="auto" w:fill="FFFFFF"/>
                <w:lang w:val="en-US"/>
              </w:rPr>
              <w:t>0.9568</w:t>
            </w:r>
          </w:p>
        </w:tc>
        <w:tc>
          <w:tcPr>
            <w:tcW w:w="817" w:type="pct"/>
            <w:tcBorders>
              <w:bottom w:val="double" w:sz="4" w:space="0" w:color="auto"/>
            </w:tcBorders>
            <w:vAlign w:val="center"/>
          </w:tcPr>
          <w:p w14:paraId="5C18FBAC" w14:textId="24EF447E" w:rsidR="00CA6845" w:rsidRPr="006E212F" w:rsidRDefault="00CA6845" w:rsidP="00CA6845">
            <w:pPr>
              <w:jc w:val="center"/>
              <w:rPr>
                <w:rFonts w:cstheme="minorHAnsi"/>
                <w:sz w:val="20"/>
                <w:szCs w:val="20"/>
                <w:lang w:val="en-US"/>
              </w:rPr>
            </w:pPr>
            <w:r w:rsidRPr="005423AF">
              <w:rPr>
                <w:rFonts w:cstheme="minorHAnsi"/>
                <w:color w:val="0D0D0D"/>
                <w:sz w:val="20"/>
                <w:szCs w:val="20"/>
                <w:shd w:val="clear" w:color="auto" w:fill="FFFFFF"/>
              </w:rPr>
              <w:t>0.</w:t>
            </w:r>
            <w:r w:rsidR="00896978">
              <w:rPr>
                <w:rFonts w:cstheme="minorHAnsi"/>
                <w:color w:val="0D0D0D"/>
                <w:sz w:val="20"/>
                <w:szCs w:val="20"/>
                <w:shd w:val="clear" w:color="auto" w:fill="FFFFFF"/>
                <w:lang w:val="en-US"/>
              </w:rPr>
              <w:t>1402</w:t>
            </w:r>
          </w:p>
        </w:tc>
        <w:tc>
          <w:tcPr>
            <w:tcW w:w="817" w:type="pct"/>
            <w:tcBorders>
              <w:bottom w:val="double" w:sz="4" w:space="0" w:color="auto"/>
            </w:tcBorders>
            <w:vAlign w:val="center"/>
          </w:tcPr>
          <w:p w14:paraId="457BDDA2" w14:textId="5D005BF4" w:rsidR="00CA6845" w:rsidRPr="006E212F" w:rsidRDefault="00CA6845" w:rsidP="00CA6845">
            <w:pPr>
              <w:jc w:val="center"/>
              <w:rPr>
                <w:rFonts w:cstheme="minorHAnsi"/>
                <w:color w:val="0D0D0D"/>
                <w:sz w:val="20"/>
                <w:szCs w:val="20"/>
                <w:shd w:val="clear" w:color="auto" w:fill="FFFFFF"/>
                <w:lang w:val="en-US"/>
              </w:rPr>
            </w:pPr>
            <w:r>
              <w:rPr>
                <w:rFonts w:cstheme="minorHAnsi"/>
                <w:color w:val="0D0D0D"/>
                <w:sz w:val="20"/>
                <w:szCs w:val="20"/>
                <w:shd w:val="clear" w:color="auto" w:fill="FFFFFF"/>
                <w:lang w:val="en-US"/>
              </w:rPr>
              <w:t>0.9</w:t>
            </w:r>
            <w:r w:rsidR="008117A1">
              <w:rPr>
                <w:rFonts w:cstheme="minorHAnsi"/>
                <w:color w:val="0D0D0D"/>
                <w:sz w:val="20"/>
                <w:szCs w:val="20"/>
                <w:shd w:val="clear" w:color="auto" w:fill="FFFFFF"/>
                <w:lang w:val="en-US"/>
              </w:rPr>
              <w:t>420</w:t>
            </w:r>
          </w:p>
        </w:tc>
      </w:tr>
      <w:tr w:rsidR="00CA6845" w:rsidRPr="005423AF" w14:paraId="25551EB0" w14:textId="218C025C" w:rsidTr="00565F94">
        <w:trPr>
          <w:jc w:val="center"/>
        </w:trPr>
        <w:tc>
          <w:tcPr>
            <w:tcW w:w="1846" w:type="pct"/>
            <w:tcBorders>
              <w:top w:val="double" w:sz="4" w:space="0" w:color="auto"/>
            </w:tcBorders>
            <w:vAlign w:val="center"/>
          </w:tcPr>
          <w:p w14:paraId="76025EDA" w14:textId="3190620C" w:rsidR="00CA6845" w:rsidRPr="00030771" w:rsidRDefault="00FB7DBB" w:rsidP="00CA6845">
            <w:pPr>
              <w:jc w:val="center"/>
              <w:rPr>
                <w:rFonts w:cstheme="minorHAnsi"/>
                <w:i/>
                <w:iCs/>
                <w:sz w:val="20"/>
                <w:szCs w:val="20"/>
                <w:lang w:val="en-US"/>
              </w:rPr>
            </w:pPr>
            <w:r>
              <w:rPr>
                <w:rFonts w:cstheme="minorHAnsi"/>
                <w:i/>
                <w:iCs/>
                <w:sz w:val="20"/>
                <w:szCs w:val="20"/>
                <w:lang w:val="en-US"/>
              </w:rPr>
              <w:t xml:space="preserve">EF3.1 CF </w:t>
            </w:r>
            <w:r w:rsidR="008929FE">
              <w:rPr>
                <w:rFonts w:cstheme="minorHAnsi"/>
                <w:i/>
                <w:iCs/>
                <w:sz w:val="20"/>
                <w:szCs w:val="20"/>
                <w:lang w:val="en-US"/>
              </w:rPr>
              <w:t xml:space="preserve">                </w:t>
            </w:r>
            <w:proofErr w:type="gramStart"/>
            <w:r w:rsidR="008929FE">
              <w:rPr>
                <w:rFonts w:cstheme="minorHAnsi"/>
                <w:i/>
                <w:iCs/>
                <w:sz w:val="20"/>
                <w:szCs w:val="20"/>
                <w:lang w:val="en-US"/>
              </w:rPr>
              <w:t xml:space="preserve">   </w:t>
            </w:r>
            <w:r>
              <w:rPr>
                <w:rFonts w:cstheme="minorHAnsi"/>
                <w:i/>
                <w:iCs/>
                <w:sz w:val="20"/>
                <w:szCs w:val="20"/>
                <w:lang w:val="en-US"/>
              </w:rPr>
              <w:t>(</w:t>
            </w:r>
            <w:proofErr w:type="gramEnd"/>
            <w:r w:rsidR="00CA6845" w:rsidRPr="00030771">
              <w:rPr>
                <w:rFonts w:cstheme="minorHAnsi"/>
                <w:i/>
                <w:iCs/>
                <w:sz w:val="20"/>
                <w:szCs w:val="20"/>
                <w:lang w:val="en-US"/>
              </w:rPr>
              <w:t>Target</w:t>
            </w:r>
            <w:r w:rsidR="008929FE">
              <w:rPr>
                <w:rFonts w:cstheme="minorHAnsi"/>
                <w:i/>
                <w:iCs/>
                <w:sz w:val="20"/>
                <w:szCs w:val="20"/>
                <w:lang w:val="en-US"/>
              </w:rPr>
              <w:t xml:space="preserve"> Variable</w:t>
            </w:r>
            <w:r>
              <w:rPr>
                <w:rFonts w:cstheme="minorHAnsi"/>
                <w:i/>
                <w:iCs/>
                <w:sz w:val="20"/>
                <w:szCs w:val="20"/>
                <w:lang w:val="en-US"/>
              </w:rPr>
              <w:t>)</w:t>
            </w:r>
            <w:r w:rsidR="00CA6845" w:rsidRPr="00030771">
              <w:rPr>
                <w:rFonts w:cstheme="minorHAnsi"/>
                <w:i/>
                <w:iCs/>
                <w:sz w:val="20"/>
                <w:szCs w:val="20"/>
                <w:lang w:val="en-US"/>
              </w:rPr>
              <w:t xml:space="preserve"> </w:t>
            </w:r>
          </w:p>
        </w:tc>
        <w:tc>
          <w:tcPr>
            <w:tcW w:w="808" w:type="pct"/>
            <w:tcBorders>
              <w:top w:val="double" w:sz="4" w:space="0" w:color="auto"/>
            </w:tcBorders>
            <w:vAlign w:val="center"/>
          </w:tcPr>
          <w:p w14:paraId="53FDC52F" w14:textId="6C986A2E" w:rsidR="00CA6845" w:rsidRPr="00030771" w:rsidRDefault="00561021" w:rsidP="00561021">
            <w:pPr>
              <w:rPr>
                <w:rFonts w:cstheme="minorHAnsi"/>
                <w:i/>
                <w:iCs/>
                <w:color w:val="0D0D0D"/>
                <w:sz w:val="20"/>
                <w:szCs w:val="20"/>
                <w:shd w:val="clear" w:color="auto" w:fill="FFFFFF"/>
                <w:lang w:val="en-US"/>
              </w:rPr>
            </w:pPr>
            <w:r>
              <w:rPr>
                <w:rFonts w:cstheme="minorHAnsi"/>
                <w:i/>
                <w:iCs/>
                <w:color w:val="0D0D0D"/>
                <w:sz w:val="20"/>
                <w:szCs w:val="20"/>
                <w:shd w:val="clear" w:color="auto" w:fill="FFFFFF"/>
                <w:lang w:val="en-US"/>
              </w:rPr>
              <w:t xml:space="preserve"> </w:t>
            </w:r>
            <w:r w:rsidR="00CA6845" w:rsidRPr="00030771">
              <w:rPr>
                <w:rFonts w:cstheme="minorHAnsi"/>
                <w:i/>
                <w:iCs/>
                <w:color w:val="0D0D0D"/>
                <w:sz w:val="20"/>
                <w:szCs w:val="20"/>
                <w:shd w:val="clear" w:color="auto" w:fill="FFFFFF"/>
                <w:lang w:val="en-US"/>
              </w:rPr>
              <w:t>0.0423</w:t>
            </w:r>
          </w:p>
        </w:tc>
        <w:tc>
          <w:tcPr>
            <w:tcW w:w="712" w:type="pct"/>
            <w:tcBorders>
              <w:top w:val="double" w:sz="4" w:space="0" w:color="auto"/>
            </w:tcBorders>
            <w:vAlign w:val="center"/>
          </w:tcPr>
          <w:p w14:paraId="49827CCE" w14:textId="112764BC" w:rsidR="00CA6845" w:rsidRPr="00030771" w:rsidRDefault="00CA6845" w:rsidP="00CA6845">
            <w:pPr>
              <w:jc w:val="center"/>
              <w:rPr>
                <w:rFonts w:cstheme="minorHAnsi"/>
                <w:i/>
                <w:iCs/>
                <w:color w:val="0D0D0D"/>
                <w:sz w:val="20"/>
                <w:szCs w:val="20"/>
                <w:shd w:val="clear" w:color="auto" w:fill="FFFFFF"/>
                <w:lang w:val="en-US"/>
              </w:rPr>
            </w:pPr>
            <w:r w:rsidRPr="00030771">
              <w:rPr>
                <w:rFonts w:cstheme="minorHAnsi"/>
                <w:i/>
                <w:iCs/>
                <w:color w:val="0D0D0D"/>
                <w:sz w:val="20"/>
                <w:szCs w:val="20"/>
                <w:shd w:val="clear" w:color="auto" w:fill="FFFFFF"/>
                <w:lang w:val="en-US"/>
              </w:rPr>
              <w:t>0.9295</w:t>
            </w:r>
          </w:p>
        </w:tc>
        <w:tc>
          <w:tcPr>
            <w:tcW w:w="817" w:type="pct"/>
            <w:tcBorders>
              <w:top w:val="double" w:sz="4" w:space="0" w:color="auto"/>
            </w:tcBorders>
            <w:vAlign w:val="center"/>
          </w:tcPr>
          <w:p w14:paraId="2DFAD7C8" w14:textId="75438638" w:rsidR="00CA6845" w:rsidRPr="00030771" w:rsidRDefault="00CA6845" w:rsidP="00CA6845">
            <w:pPr>
              <w:jc w:val="center"/>
              <w:rPr>
                <w:rFonts w:cstheme="minorHAnsi"/>
                <w:i/>
                <w:iCs/>
                <w:color w:val="0D0D0D"/>
                <w:sz w:val="20"/>
                <w:szCs w:val="20"/>
                <w:shd w:val="clear" w:color="auto" w:fill="FFFFFF"/>
                <w:lang w:val="en-US"/>
              </w:rPr>
            </w:pPr>
            <w:r w:rsidRPr="00030771">
              <w:rPr>
                <w:rFonts w:cstheme="minorHAnsi"/>
                <w:i/>
                <w:iCs/>
                <w:color w:val="0D0D0D"/>
                <w:sz w:val="20"/>
                <w:szCs w:val="20"/>
                <w:shd w:val="clear" w:color="auto" w:fill="FFFFFF"/>
                <w:lang w:val="en-US"/>
              </w:rPr>
              <w:t>0.</w:t>
            </w:r>
            <w:r w:rsidR="00896978" w:rsidRPr="00030771">
              <w:rPr>
                <w:rFonts w:cstheme="minorHAnsi"/>
                <w:i/>
                <w:iCs/>
                <w:color w:val="0D0D0D"/>
                <w:sz w:val="20"/>
                <w:szCs w:val="20"/>
                <w:shd w:val="clear" w:color="auto" w:fill="FFFFFF"/>
                <w:lang w:val="en-US"/>
              </w:rPr>
              <w:t>1333</w:t>
            </w:r>
          </w:p>
        </w:tc>
        <w:tc>
          <w:tcPr>
            <w:tcW w:w="817" w:type="pct"/>
            <w:tcBorders>
              <w:top w:val="double" w:sz="4" w:space="0" w:color="auto"/>
            </w:tcBorders>
            <w:vAlign w:val="center"/>
          </w:tcPr>
          <w:p w14:paraId="0B34F18C" w14:textId="6FC70C75" w:rsidR="00CA6845" w:rsidRPr="00030771" w:rsidRDefault="00CA6845" w:rsidP="00CA6845">
            <w:pPr>
              <w:jc w:val="center"/>
              <w:rPr>
                <w:rFonts w:cstheme="minorHAnsi"/>
                <w:i/>
                <w:iCs/>
                <w:color w:val="0D0D0D"/>
                <w:sz w:val="20"/>
                <w:szCs w:val="20"/>
                <w:shd w:val="clear" w:color="auto" w:fill="FFFFFF"/>
                <w:lang w:val="en-US"/>
              </w:rPr>
            </w:pPr>
            <w:r w:rsidRPr="00030771">
              <w:rPr>
                <w:rFonts w:cstheme="minorHAnsi"/>
                <w:i/>
                <w:iCs/>
                <w:color w:val="0D0D0D"/>
                <w:sz w:val="20"/>
                <w:szCs w:val="20"/>
                <w:shd w:val="clear" w:color="auto" w:fill="FFFFFF"/>
                <w:lang w:val="en-US"/>
              </w:rPr>
              <w:t>0.9</w:t>
            </w:r>
            <w:r w:rsidR="008117A1" w:rsidRPr="00030771">
              <w:rPr>
                <w:rFonts w:cstheme="minorHAnsi"/>
                <w:i/>
                <w:iCs/>
                <w:color w:val="0D0D0D"/>
                <w:sz w:val="20"/>
                <w:szCs w:val="20"/>
                <w:shd w:val="clear" w:color="auto" w:fill="FFFFFF"/>
                <w:lang w:val="en-US"/>
              </w:rPr>
              <w:t>658</w:t>
            </w:r>
          </w:p>
        </w:tc>
      </w:tr>
    </w:tbl>
    <w:p w14:paraId="58362DE7" w14:textId="77777777" w:rsidR="00DB68EA" w:rsidRDefault="00DB68EA" w:rsidP="00DB68EA">
      <w:pPr>
        <w:rPr>
          <w:sz w:val="18"/>
          <w:szCs w:val="18"/>
          <w:lang w:val="en-US"/>
        </w:rPr>
      </w:pPr>
    </w:p>
    <w:p w14:paraId="1A70F44B" w14:textId="5E54044F" w:rsidR="00DB68EA" w:rsidRDefault="00DB68EA" w:rsidP="00DB68EA">
      <w:pPr>
        <w:rPr>
          <w:sz w:val="18"/>
          <w:szCs w:val="18"/>
          <w:lang w:val="en-US"/>
        </w:rPr>
      </w:pPr>
      <w:r>
        <w:rPr>
          <w:sz w:val="18"/>
          <w:szCs w:val="18"/>
          <w:lang w:val="en-US"/>
        </w:rPr>
        <w:t>Notes:</w:t>
      </w:r>
    </w:p>
    <w:p w14:paraId="0D3164BB" w14:textId="2B946D06" w:rsidR="009C0002" w:rsidRDefault="002E3ACB" w:rsidP="009C0002">
      <w:pPr>
        <w:pStyle w:val="a5"/>
        <w:numPr>
          <w:ilvl w:val="0"/>
          <w:numId w:val="2"/>
        </w:numPr>
        <w:rPr>
          <w:sz w:val="18"/>
          <w:szCs w:val="18"/>
          <w:lang w:val="en-US"/>
        </w:rPr>
      </w:pPr>
      <w:r w:rsidRPr="002E3ACB">
        <w:rPr>
          <w:sz w:val="18"/>
          <w:szCs w:val="18"/>
          <w:lang w:val="en-US"/>
        </w:rPr>
        <w:t>The Cramér-von Mises test meticulously assesses the goodness of fit between two empirical distribution functions by calculating the squared integrated differences across all data points. This test effectively measures the overall similarity between two distributions. The recorded statistics for the features range from 0.0</w:t>
      </w:r>
      <w:r w:rsidR="00955056" w:rsidRPr="00955056">
        <w:rPr>
          <w:sz w:val="18"/>
          <w:szCs w:val="18"/>
          <w:lang w:val="en-US"/>
        </w:rPr>
        <w:t>290</w:t>
      </w:r>
      <w:r w:rsidRPr="002E3ACB">
        <w:rPr>
          <w:sz w:val="18"/>
          <w:szCs w:val="18"/>
          <w:lang w:val="en-US"/>
        </w:rPr>
        <w:t xml:space="preserve"> to 0.0423, accompanied by p-values spanning from 0.9295 to 0.9841, suggesting no statistically significant deviation from the original distributions. </w:t>
      </w:r>
      <w:r w:rsidR="00F67E57" w:rsidRPr="00F67E57">
        <w:rPr>
          <w:sz w:val="18"/>
          <w:szCs w:val="18"/>
          <w:lang w:val="en-US"/>
        </w:rPr>
        <w:t xml:space="preserve">These findings affirm the Gaussian Copula method’s fidelity in replicating the entire distributional structure of the original dataset, not just retaining specific values but ensuring overall distributional integrity. Typically, Cramér-von Mises </w:t>
      </w:r>
      <w:r w:rsidR="00FA3AAE">
        <w:rPr>
          <w:sz w:val="18"/>
          <w:szCs w:val="18"/>
          <w:lang w:val="en-US"/>
        </w:rPr>
        <w:t>S</w:t>
      </w:r>
      <w:r w:rsidR="00F67E57" w:rsidRPr="00F67E57">
        <w:rPr>
          <w:sz w:val="18"/>
          <w:szCs w:val="18"/>
          <w:lang w:val="en-US"/>
        </w:rPr>
        <w:t>tatistics</w:t>
      </w:r>
      <w:r w:rsidR="00FA3AAE">
        <w:rPr>
          <w:sz w:val="18"/>
          <w:szCs w:val="18"/>
          <w:lang w:val="en-US"/>
        </w:rPr>
        <w:t>’ values</w:t>
      </w:r>
      <w:r w:rsidR="00F67E57" w:rsidRPr="00F67E57">
        <w:rPr>
          <w:sz w:val="18"/>
          <w:szCs w:val="18"/>
          <w:lang w:val="en-US"/>
        </w:rPr>
        <w:t xml:space="preserve"> near zero, particularly values under the conventional threshold of 0.05 for non-significance, reflect a successful preservation of distributional characteristics</w:t>
      </w:r>
      <w:r w:rsidR="002A71B4">
        <w:rPr>
          <w:sz w:val="18"/>
          <w:szCs w:val="18"/>
          <w:lang w:val="en-US"/>
        </w:rPr>
        <w:t xml:space="preserve"> [31]</w:t>
      </w:r>
      <w:r w:rsidR="00F67E57" w:rsidRPr="00F67E57">
        <w:rPr>
          <w:sz w:val="18"/>
          <w:szCs w:val="18"/>
          <w:lang w:val="en-US"/>
        </w:rPr>
        <w:t>, emphasizing the method's effectiveness in maintaining the integrity of data distributions</w:t>
      </w:r>
      <w:r>
        <w:rPr>
          <w:sz w:val="18"/>
          <w:szCs w:val="18"/>
          <w:lang w:val="en-US"/>
        </w:rPr>
        <w:t>.</w:t>
      </w:r>
    </w:p>
    <w:p w14:paraId="5EFBB615" w14:textId="618C07C0" w:rsidR="00A33D72" w:rsidRDefault="0065474C" w:rsidP="0068119E">
      <w:pPr>
        <w:pStyle w:val="a5"/>
        <w:keepNext/>
        <w:numPr>
          <w:ilvl w:val="0"/>
          <w:numId w:val="2"/>
        </w:numPr>
        <w:rPr>
          <w:sz w:val="18"/>
          <w:szCs w:val="18"/>
          <w:lang w:val="en-US"/>
        </w:rPr>
      </w:pPr>
      <w:r w:rsidRPr="0065474C">
        <w:rPr>
          <w:sz w:val="18"/>
          <w:szCs w:val="18"/>
          <w:lang w:val="en-US"/>
        </w:rPr>
        <w:t xml:space="preserve">Kuiper's V test is employed to evaluate the distributional similarities between features in the original dataset and </w:t>
      </w:r>
      <w:r w:rsidR="00866974">
        <w:rPr>
          <w:sz w:val="18"/>
          <w:szCs w:val="18"/>
          <w:lang w:val="en-US"/>
        </w:rPr>
        <w:t>the</w:t>
      </w:r>
      <w:r w:rsidRPr="0065474C">
        <w:rPr>
          <w:sz w:val="18"/>
          <w:szCs w:val="18"/>
          <w:lang w:val="en-US"/>
        </w:rPr>
        <w:t xml:space="preserve"> Gaussian Copula-augmented. This test is specifically designed to measure the maximum discrepancies in the cumulative distribution functions at both the upper and lower tails. By doing so, Kuiper's V test excels in detecting deviations across the entire distribution range, including the tails, making it particularly effective for identifying differences in the distributional characteristics of the datasets.</w:t>
      </w:r>
      <w:r>
        <w:rPr>
          <w:sz w:val="18"/>
          <w:szCs w:val="18"/>
          <w:lang w:val="en-US"/>
        </w:rPr>
        <w:t xml:space="preserve"> </w:t>
      </w:r>
      <w:r w:rsidR="009474E5" w:rsidRPr="003B1538">
        <w:rPr>
          <w:sz w:val="18"/>
          <w:szCs w:val="18"/>
          <w:lang w:val="en-US"/>
        </w:rPr>
        <w:t>This test returned statistics ranging from 0.1158 to 0.1402, indicative of detectable differences. To contextualize these findings, null hypothesis simulations</w:t>
      </w:r>
      <w:r w:rsidR="005959FE" w:rsidRPr="005959FE">
        <w:rPr>
          <w:sz w:val="18"/>
          <w:szCs w:val="18"/>
          <w:lang w:val="en-US"/>
        </w:rPr>
        <w:t xml:space="preserve"> - </w:t>
      </w:r>
      <w:r w:rsidR="009474E5" w:rsidRPr="003B1538">
        <w:rPr>
          <w:sz w:val="18"/>
          <w:szCs w:val="18"/>
          <w:lang w:val="en-US"/>
        </w:rPr>
        <w:t>assuming no intrinsic differences between datasets</w:t>
      </w:r>
      <w:r w:rsidR="005959FE" w:rsidRPr="005959FE">
        <w:rPr>
          <w:sz w:val="18"/>
          <w:szCs w:val="18"/>
          <w:lang w:val="en-US"/>
        </w:rPr>
        <w:t xml:space="preserve"> - </w:t>
      </w:r>
      <w:r w:rsidR="009474E5" w:rsidRPr="003B1538">
        <w:rPr>
          <w:sz w:val="18"/>
          <w:szCs w:val="18"/>
          <w:lang w:val="en-US"/>
        </w:rPr>
        <w:t>produced Kuiper's statistics mostly within the 0.03 to 0.11 range, peaking near 0.0</w:t>
      </w:r>
      <w:r w:rsidR="00190DBD" w:rsidRPr="003B1538">
        <w:rPr>
          <w:sz w:val="18"/>
          <w:szCs w:val="18"/>
          <w:lang w:val="en-US"/>
        </w:rPr>
        <w:t>5</w:t>
      </w:r>
      <w:r w:rsidR="009474E5" w:rsidRPr="003B1538">
        <w:rPr>
          <w:sz w:val="18"/>
          <w:szCs w:val="18"/>
          <w:lang w:val="en-US"/>
        </w:rPr>
        <w:t xml:space="preserve"> (refer to </w:t>
      </w:r>
      <w:r w:rsidR="000A6B31" w:rsidRPr="00990BE5">
        <w:rPr>
          <w:b/>
          <w:bCs/>
          <w:sz w:val="18"/>
          <w:szCs w:val="18"/>
          <w:lang w:val="en-US"/>
        </w:rPr>
        <w:t>Fig.</w:t>
      </w:r>
      <w:r w:rsidR="00990BE5" w:rsidRPr="00990BE5">
        <w:rPr>
          <w:b/>
          <w:bCs/>
          <w:sz w:val="18"/>
          <w:szCs w:val="18"/>
          <w:lang w:val="en-US"/>
        </w:rPr>
        <w:t xml:space="preserve"> </w:t>
      </w:r>
      <w:r w:rsidR="009474E5" w:rsidRPr="00990BE5">
        <w:rPr>
          <w:b/>
          <w:bCs/>
          <w:sz w:val="18"/>
          <w:szCs w:val="18"/>
          <w:lang w:val="en-US"/>
        </w:rPr>
        <w:t>13</w:t>
      </w:r>
      <w:r w:rsidR="009474E5" w:rsidRPr="003B1538">
        <w:rPr>
          <w:sz w:val="18"/>
          <w:szCs w:val="18"/>
          <w:lang w:val="en-US"/>
        </w:rPr>
        <w:t>).</w:t>
      </w:r>
      <w:r w:rsidR="000A6B31">
        <w:rPr>
          <w:sz w:val="18"/>
          <w:szCs w:val="18"/>
          <w:lang w:val="en-US"/>
        </w:rPr>
        <w:t xml:space="preserve"> </w:t>
      </w:r>
      <w:r w:rsidR="009474E5" w:rsidRPr="003B1538">
        <w:rPr>
          <w:sz w:val="18"/>
          <w:szCs w:val="18"/>
          <w:lang w:val="en-US"/>
        </w:rPr>
        <w:t>Despite the empirical Kuiper's statistic</w:t>
      </w:r>
      <w:r w:rsidR="00A74C27">
        <w:rPr>
          <w:sz w:val="18"/>
          <w:szCs w:val="18"/>
          <w:lang w:val="en-US"/>
        </w:rPr>
        <w:t>s</w:t>
      </w:r>
      <w:r w:rsidR="009474E5" w:rsidRPr="003B1538">
        <w:rPr>
          <w:sz w:val="18"/>
          <w:szCs w:val="18"/>
          <w:lang w:val="en-US"/>
        </w:rPr>
        <w:t xml:space="preserve"> being higher than those from the simulations, suggesting</w:t>
      </w:r>
      <w:r w:rsidR="003B1538" w:rsidRPr="003B1538">
        <w:rPr>
          <w:sz w:val="18"/>
          <w:szCs w:val="18"/>
          <w:lang w:val="en-US"/>
        </w:rPr>
        <w:t xml:space="preserve"> </w:t>
      </w:r>
      <w:r w:rsidR="009474E5" w:rsidRPr="003B1538">
        <w:rPr>
          <w:sz w:val="18"/>
          <w:szCs w:val="18"/>
          <w:lang w:val="en-US"/>
        </w:rPr>
        <w:t>distributional deviations especially at the tails, the corresponding high p-values (ranging from 0.9420 to 0.9950) indicate that these discrepancies do not reach statistical significance. Thus, while minor, observable deviations</w:t>
      </w:r>
      <w:r w:rsidR="00E443FD">
        <w:rPr>
          <w:sz w:val="18"/>
          <w:szCs w:val="18"/>
          <w:lang w:val="en-US"/>
        </w:rPr>
        <w:t xml:space="preserve"> are revealed</w:t>
      </w:r>
      <w:r w:rsidR="00712BBE">
        <w:rPr>
          <w:sz w:val="18"/>
          <w:szCs w:val="18"/>
          <w:lang w:val="en-US"/>
        </w:rPr>
        <w:t>,</w:t>
      </w:r>
      <w:r w:rsidR="009474E5" w:rsidRPr="003B1538">
        <w:rPr>
          <w:sz w:val="18"/>
          <w:szCs w:val="18"/>
          <w:lang w:val="en-US"/>
        </w:rPr>
        <w:t xml:space="preserve"> particularly at the distribution tails, there is insufficient evidence to reject the hypothesis of distributional equivalence. </w:t>
      </w:r>
      <w:r w:rsidR="003B1538" w:rsidRPr="003B1538">
        <w:rPr>
          <w:sz w:val="18"/>
          <w:szCs w:val="18"/>
          <w:lang w:val="en-US"/>
        </w:rPr>
        <w:t xml:space="preserve">These </w:t>
      </w:r>
      <w:r w:rsidR="008F2313">
        <w:rPr>
          <w:sz w:val="18"/>
          <w:szCs w:val="18"/>
          <w:lang w:val="en-US"/>
        </w:rPr>
        <w:t>result</w:t>
      </w:r>
      <w:r w:rsidR="003B1538" w:rsidRPr="003B1538">
        <w:rPr>
          <w:sz w:val="18"/>
          <w:szCs w:val="18"/>
          <w:lang w:val="en-US"/>
        </w:rPr>
        <w:t>s demonstrate the efficacy of the Gaussian Copula method in maintainin</w:t>
      </w:r>
      <w:r w:rsidR="0097557E">
        <w:rPr>
          <w:sz w:val="18"/>
          <w:szCs w:val="18"/>
          <w:lang w:val="en-US"/>
        </w:rPr>
        <w:t>g</w:t>
      </w:r>
      <w:r w:rsidR="003B1538" w:rsidRPr="003B1538">
        <w:rPr>
          <w:sz w:val="18"/>
          <w:szCs w:val="18"/>
          <w:lang w:val="en-US"/>
        </w:rPr>
        <w:t xml:space="preserve"> </w:t>
      </w:r>
      <w:r w:rsidR="00387026">
        <w:rPr>
          <w:sz w:val="18"/>
          <w:szCs w:val="18"/>
          <w:lang w:val="en-US"/>
        </w:rPr>
        <w:t xml:space="preserve">the </w:t>
      </w:r>
      <w:r w:rsidR="003B1538" w:rsidRPr="003B1538">
        <w:rPr>
          <w:sz w:val="18"/>
          <w:szCs w:val="18"/>
          <w:lang w:val="en-US"/>
        </w:rPr>
        <w:t>distributional characteristics throughout the augmentation</w:t>
      </w:r>
      <w:r w:rsidR="00387026">
        <w:rPr>
          <w:sz w:val="18"/>
          <w:szCs w:val="18"/>
          <w:lang w:val="en-US"/>
        </w:rPr>
        <w:t xml:space="preserve"> process</w:t>
      </w:r>
      <w:r w:rsidR="003B1538" w:rsidRPr="003B1538">
        <w:rPr>
          <w:sz w:val="18"/>
          <w:szCs w:val="18"/>
          <w:lang w:val="en-US"/>
        </w:rPr>
        <w:t>.</w:t>
      </w:r>
    </w:p>
    <w:p w14:paraId="5521951F" w14:textId="0462AF51" w:rsidR="00B12780" w:rsidRDefault="00B12780" w:rsidP="00B12780">
      <w:pPr>
        <w:pStyle w:val="a5"/>
        <w:keepNext/>
        <w:rPr>
          <w:sz w:val="18"/>
          <w:szCs w:val="18"/>
          <w:lang w:val="en-US"/>
        </w:rPr>
      </w:pPr>
    </w:p>
    <w:p w14:paraId="6FC335B9" w14:textId="500A10B1" w:rsidR="00DA11D1" w:rsidRDefault="00E11BB3" w:rsidP="00DA11D1">
      <w:pPr>
        <w:pStyle w:val="a5"/>
        <w:keepNext/>
        <w:jc w:val="center"/>
      </w:pPr>
      <w:r>
        <w:rPr>
          <w:noProof/>
        </w:rPr>
        <w:drawing>
          <wp:inline distT="0" distB="0" distL="0" distR="0" wp14:anchorId="61CCB48B" wp14:editId="7305F255">
            <wp:extent cx="2413843" cy="1516380"/>
            <wp:effectExtent l="0" t="0" r="5715"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1897" cy="1609388"/>
                    </a:xfrm>
                    <a:prstGeom prst="rect">
                      <a:avLst/>
                    </a:prstGeom>
                    <a:noFill/>
                    <a:ln>
                      <a:noFill/>
                    </a:ln>
                  </pic:spPr>
                </pic:pic>
              </a:graphicData>
            </a:graphic>
          </wp:inline>
        </w:drawing>
      </w:r>
    </w:p>
    <w:p w14:paraId="58EC5CDD" w14:textId="0BC62FF5" w:rsidR="008459F7" w:rsidRDefault="00DA11D1" w:rsidP="002A5908">
      <w:pPr>
        <w:pStyle w:val="a3"/>
        <w:jc w:val="center"/>
        <w:rPr>
          <w:color w:val="auto"/>
          <w:sz w:val="16"/>
          <w:szCs w:val="16"/>
          <w:lang w:val="en-US"/>
        </w:rPr>
      </w:pPr>
      <w:r w:rsidRPr="002C721E">
        <w:rPr>
          <w:b/>
          <w:bCs/>
          <w:color w:val="auto"/>
          <w:sz w:val="16"/>
          <w:szCs w:val="16"/>
          <w:lang w:val="en-US"/>
        </w:rPr>
        <w:t xml:space="preserve">Fig.13 </w:t>
      </w:r>
      <w:r w:rsidR="002A5908" w:rsidRPr="002C721E">
        <w:rPr>
          <w:b/>
          <w:bCs/>
          <w:color w:val="auto"/>
          <w:sz w:val="16"/>
          <w:szCs w:val="16"/>
          <w:lang w:val="en-US"/>
        </w:rPr>
        <w:t xml:space="preserve">Distribution of Kuiper's Statistic under the Null Hypothesis. </w:t>
      </w:r>
      <w:r w:rsidR="002A5908" w:rsidRPr="002C721E">
        <w:rPr>
          <w:color w:val="auto"/>
          <w:sz w:val="16"/>
          <w:szCs w:val="16"/>
          <w:lang w:val="en-US"/>
        </w:rPr>
        <w:t xml:space="preserve">This histogram and overlaid kernel density estimate </w:t>
      </w:r>
      <w:r w:rsidR="00711A70" w:rsidRPr="002C721E">
        <w:rPr>
          <w:color w:val="auto"/>
          <w:sz w:val="16"/>
          <w:szCs w:val="16"/>
          <w:lang w:val="en-US"/>
        </w:rPr>
        <w:t xml:space="preserve">(KDE) </w:t>
      </w:r>
      <w:r w:rsidR="002A5908" w:rsidRPr="002C721E">
        <w:rPr>
          <w:color w:val="auto"/>
          <w:sz w:val="16"/>
          <w:szCs w:val="16"/>
          <w:lang w:val="en-US"/>
        </w:rPr>
        <w:t xml:space="preserve">illustrate the distribution of Kuiper's </w:t>
      </w:r>
      <w:r w:rsidR="00FC044B" w:rsidRPr="002C721E">
        <w:rPr>
          <w:color w:val="auto"/>
          <w:sz w:val="16"/>
          <w:szCs w:val="16"/>
          <w:lang w:val="en-US"/>
        </w:rPr>
        <w:t>S</w:t>
      </w:r>
      <w:r w:rsidR="002A5908" w:rsidRPr="002C721E">
        <w:rPr>
          <w:color w:val="auto"/>
          <w:sz w:val="16"/>
          <w:szCs w:val="16"/>
          <w:lang w:val="en-US"/>
        </w:rPr>
        <w:t xml:space="preserve">tatistic values generated from 1,000 simulations where both sample </w:t>
      </w:r>
      <w:r w:rsidR="00FF2597" w:rsidRPr="002C721E">
        <w:rPr>
          <w:color w:val="auto"/>
          <w:sz w:val="16"/>
          <w:szCs w:val="16"/>
          <w:lang w:val="en-US"/>
        </w:rPr>
        <w:t>data</w:t>
      </w:r>
      <w:r w:rsidR="002A5908" w:rsidRPr="002C721E">
        <w:rPr>
          <w:color w:val="auto"/>
          <w:sz w:val="16"/>
          <w:szCs w:val="16"/>
          <w:lang w:val="en-US"/>
        </w:rPr>
        <w:t xml:space="preserve">sets are drawn from the same distribution. The KDE peak at 0.0498 indicates the most frequent </w:t>
      </w:r>
      <w:r w:rsidR="0063543F" w:rsidRPr="002C721E">
        <w:rPr>
          <w:color w:val="auto"/>
          <w:sz w:val="16"/>
          <w:szCs w:val="16"/>
          <w:lang w:val="en-US"/>
        </w:rPr>
        <w:t>S</w:t>
      </w:r>
      <w:r w:rsidR="002A5908" w:rsidRPr="002C721E">
        <w:rPr>
          <w:color w:val="auto"/>
          <w:sz w:val="16"/>
          <w:szCs w:val="16"/>
          <w:lang w:val="en-US"/>
        </w:rPr>
        <w:t xml:space="preserve">tatistic value observed under the assumption of no significant differences between the datasets. </w:t>
      </w:r>
      <w:r w:rsidR="00F06825" w:rsidRPr="002C721E">
        <w:rPr>
          <w:color w:val="auto"/>
          <w:sz w:val="16"/>
          <w:szCs w:val="16"/>
          <w:lang w:val="en-US"/>
        </w:rPr>
        <w:t xml:space="preserve">This histogram provides a foundational reference, facilitating the quantitative assessment of deviations in </w:t>
      </w:r>
      <w:r w:rsidR="00F27843" w:rsidRPr="002C721E">
        <w:rPr>
          <w:color w:val="auto"/>
          <w:sz w:val="16"/>
          <w:szCs w:val="16"/>
          <w:lang w:val="en-US"/>
        </w:rPr>
        <w:t xml:space="preserve">the study’s </w:t>
      </w:r>
      <w:r w:rsidR="00F06825" w:rsidRPr="002C721E">
        <w:rPr>
          <w:color w:val="auto"/>
          <w:sz w:val="16"/>
          <w:szCs w:val="16"/>
          <w:lang w:val="en-US"/>
        </w:rPr>
        <w:t>empirical datasets relative to expected outcomes under the null hypothesis</w:t>
      </w:r>
    </w:p>
    <w:p w14:paraId="08A5D29B" w14:textId="516FBD0E" w:rsidR="0052734E" w:rsidRDefault="00C241E2" w:rsidP="006B56C5">
      <w:pPr>
        <w:spacing w:after="0" w:line="240" w:lineRule="auto"/>
        <w:rPr>
          <w:rFonts w:cstheme="minorHAnsi"/>
          <w:b/>
          <w:bCs/>
          <w:i/>
          <w:iCs/>
          <w:sz w:val="20"/>
          <w:szCs w:val="20"/>
          <w:lang w:val="en-US"/>
        </w:rPr>
      </w:pPr>
      <w:r w:rsidRPr="00C241E2">
        <w:rPr>
          <w:rFonts w:cstheme="minorHAnsi"/>
          <w:b/>
          <w:bCs/>
          <w:i/>
          <w:iCs/>
          <w:sz w:val="20"/>
          <w:szCs w:val="20"/>
          <w:lang w:val="en-US"/>
        </w:rPr>
        <w:lastRenderedPageBreak/>
        <w:t>Procedure for Predicting the CF ECOTOX Class of Inorganic Elements Using the Developed Classification Model</w:t>
      </w:r>
      <w:r w:rsidR="00630AB5">
        <w:rPr>
          <w:rFonts w:cstheme="minorHAnsi"/>
          <w:b/>
          <w:bCs/>
          <w:i/>
          <w:iCs/>
          <w:sz w:val="20"/>
          <w:szCs w:val="20"/>
          <w:lang w:val="en-US"/>
        </w:rPr>
        <w:t xml:space="preserve"> </w:t>
      </w:r>
      <w:r w:rsidR="00831140" w:rsidRPr="00831140">
        <w:rPr>
          <w:rFonts w:cstheme="minorHAnsi"/>
          <w:b/>
          <w:bCs/>
          <w:i/>
          <w:iCs/>
          <w:sz w:val="20"/>
          <w:szCs w:val="20"/>
          <w:lang w:val="en-US"/>
        </w:rPr>
        <w:t>(</w:t>
      </w:r>
      <w:r w:rsidR="00831140">
        <w:rPr>
          <w:rFonts w:cstheme="minorHAnsi"/>
          <w:b/>
          <w:bCs/>
          <w:i/>
          <w:iCs/>
          <w:sz w:val="20"/>
          <w:szCs w:val="20"/>
          <w:lang w:val="en-US"/>
        </w:rPr>
        <w:t>I</w:t>
      </w:r>
      <w:r w:rsidR="00831140" w:rsidRPr="00831140">
        <w:rPr>
          <w:rFonts w:cstheme="minorHAnsi"/>
          <w:b/>
          <w:bCs/>
          <w:i/>
          <w:iCs/>
          <w:sz w:val="20"/>
          <w:szCs w:val="20"/>
          <w:lang w:val="en-US"/>
        </w:rPr>
        <w:t>mplemented in Python)</w:t>
      </w:r>
    </w:p>
    <w:p w14:paraId="2BE3B232" w14:textId="77777777" w:rsidR="00C241E2" w:rsidRPr="00C241E2" w:rsidRDefault="00C241E2" w:rsidP="006B56C5">
      <w:pPr>
        <w:spacing w:after="0" w:line="240" w:lineRule="auto"/>
        <w:rPr>
          <w:rFonts w:cstheme="minorHAnsi"/>
          <w:sz w:val="20"/>
          <w:szCs w:val="20"/>
          <w:lang w:val="en-US"/>
        </w:rPr>
      </w:pPr>
    </w:p>
    <w:p w14:paraId="398FD4DC"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from </w:t>
      </w:r>
      <w:proofErr w:type="spellStart"/>
      <w:proofErr w:type="gramStart"/>
      <w:r w:rsidRPr="005848BE">
        <w:rPr>
          <w:rFonts w:cstheme="minorHAnsi"/>
          <w:sz w:val="20"/>
          <w:szCs w:val="20"/>
          <w:lang w:val="en-US" w:eastAsia="el-GR"/>
        </w:rPr>
        <w:t>sklearn.ensemble</w:t>
      </w:r>
      <w:proofErr w:type="spellEnd"/>
      <w:proofErr w:type="gramEnd"/>
      <w:r w:rsidRPr="005848BE">
        <w:rPr>
          <w:rFonts w:cstheme="minorHAnsi"/>
          <w:sz w:val="20"/>
          <w:szCs w:val="20"/>
          <w:lang w:val="en-US" w:eastAsia="el-GR"/>
        </w:rPr>
        <w:t xml:space="preserve"> import </w:t>
      </w:r>
      <w:proofErr w:type="spellStart"/>
      <w:r w:rsidRPr="005848BE">
        <w:rPr>
          <w:rFonts w:cstheme="minorHAnsi"/>
          <w:sz w:val="20"/>
          <w:szCs w:val="20"/>
          <w:lang w:val="en-US" w:eastAsia="el-GR"/>
        </w:rPr>
        <w:t>RandomForestClassifier</w:t>
      </w:r>
      <w:proofErr w:type="spellEnd"/>
    </w:p>
    <w:p w14:paraId="5DE5C187"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from </w:t>
      </w:r>
      <w:proofErr w:type="spellStart"/>
      <w:proofErr w:type="gramStart"/>
      <w:r w:rsidRPr="005848BE">
        <w:rPr>
          <w:rFonts w:cstheme="minorHAnsi"/>
          <w:sz w:val="20"/>
          <w:szCs w:val="20"/>
          <w:lang w:val="en-US" w:eastAsia="el-GR"/>
        </w:rPr>
        <w:t>sklearn.model</w:t>
      </w:r>
      <w:proofErr w:type="gramEnd"/>
      <w:r w:rsidRPr="005848BE">
        <w:rPr>
          <w:rFonts w:cstheme="minorHAnsi"/>
          <w:sz w:val="20"/>
          <w:szCs w:val="20"/>
          <w:lang w:val="en-US" w:eastAsia="el-GR"/>
        </w:rPr>
        <w:t>_selection</w:t>
      </w:r>
      <w:proofErr w:type="spellEnd"/>
      <w:r w:rsidRPr="005848BE">
        <w:rPr>
          <w:rFonts w:cstheme="minorHAnsi"/>
          <w:sz w:val="20"/>
          <w:szCs w:val="20"/>
          <w:lang w:val="en-US" w:eastAsia="el-GR"/>
        </w:rPr>
        <w:t xml:space="preserve"> import </w:t>
      </w:r>
      <w:proofErr w:type="spellStart"/>
      <w:r w:rsidRPr="005848BE">
        <w:rPr>
          <w:rFonts w:cstheme="minorHAnsi"/>
          <w:sz w:val="20"/>
          <w:szCs w:val="20"/>
          <w:lang w:val="en-US" w:eastAsia="el-GR"/>
        </w:rPr>
        <w:t>train_test_split</w:t>
      </w:r>
      <w:proofErr w:type="spellEnd"/>
    </w:p>
    <w:p w14:paraId="523E4E6E"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import pandas as pd</w:t>
      </w:r>
    </w:p>
    <w:p w14:paraId="3B53AB80"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import </w:t>
      </w:r>
      <w:proofErr w:type="spellStart"/>
      <w:r w:rsidRPr="005848BE">
        <w:rPr>
          <w:rFonts w:cstheme="minorHAnsi"/>
          <w:sz w:val="20"/>
          <w:szCs w:val="20"/>
          <w:lang w:val="en-US" w:eastAsia="el-GR"/>
        </w:rPr>
        <w:t>numpy</w:t>
      </w:r>
      <w:proofErr w:type="spellEnd"/>
      <w:r w:rsidRPr="005848BE">
        <w:rPr>
          <w:rFonts w:cstheme="minorHAnsi"/>
          <w:sz w:val="20"/>
          <w:szCs w:val="20"/>
          <w:lang w:val="en-US" w:eastAsia="el-GR"/>
        </w:rPr>
        <w:t xml:space="preserve"> as np</w:t>
      </w:r>
    </w:p>
    <w:p w14:paraId="13E729AA" w14:textId="77777777" w:rsidR="005848BE" w:rsidRPr="005848BE" w:rsidRDefault="005848BE" w:rsidP="005848BE">
      <w:pPr>
        <w:spacing w:after="0"/>
        <w:rPr>
          <w:rFonts w:cstheme="minorHAnsi"/>
          <w:sz w:val="20"/>
          <w:szCs w:val="20"/>
          <w:lang w:val="en-US" w:eastAsia="el-GR"/>
        </w:rPr>
      </w:pPr>
    </w:p>
    <w:p w14:paraId="26362245" w14:textId="77777777" w:rsidR="005848BE" w:rsidRPr="005848BE" w:rsidRDefault="005848BE" w:rsidP="005848BE">
      <w:pPr>
        <w:spacing w:after="0"/>
        <w:rPr>
          <w:rFonts w:cstheme="minorHAnsi"/>
          <w:sz w:val="20"/>
          <w:szCs w:val="20"/>
          <w:lang w:val="en-US" w:eastAsia="el-GR"/>
        </w:rPr>
      </w:pPr>
      <w:proofErr w:type="spellStart"/>
      <w:proofErr w:type="gramStart"/>
      <w:r w:rsidRPr="005848BE">
        <w:rPr>
          <w:rFonts w:cstheme="minorHAnsi"/>
          <w:sz w:val="20"/>
          <w:szCs w:val="20"/>
          <w:lang w:val="en-US" w:eastAsia="el-GR"/>
        </w:rPr>
        <w:t>np.random</w:t>
      </w:r>
      <w:proofErr w:type="gramEnd"/>
      <w:r w:rsidRPr="005848BE">
        <w:rPr>
          <w:rFonts w:cstheme="minorHAnsi"/>
          <w:sz w:val="20"/>
          <w:szCs w:val="20"/>
          <w:lang w:val="en-US" w:eastAsia="el-GR"/>
        </w:rPr>
        <w:t>.seed</w:t>
      </w:r>
      <w:proofErr w:type="spellEnd"/>
      <w:r w:rsidRPr="005848BE">
        <w:rPr>
          <w:rFonts w:cstheme="minorHAnsi"/>
          <w:sz w:val="20"/>
          <w:szCs w:val="20"/>
          <w:lang w:val="en-US" w:eastAsia="el-GR"/>
        </w:rPr>
        <w:t>(1999999999)</w:t>
      </w:r>
    </w:p>
    <w:p w14:paraId="05CD7DCC" w14:textId="77777777" w:rsidR="005848BE" w:rsidRPr="005848BE" w:rsidRDefault="005848BE" w:rsidP="005848BE">
      <w:pPr>
        <w:spacing w:after="0"/>
        <w:rPr>
          <w:rFonts w:cstheme="minorHAnsi"/>
          <w:sz w:val="20"/>
          <w:szCs w:val="20"/>
          <w:lang w:val="en-US" w:eastAsia="el-GR"/>
        </w:rPr>
      </w:pPr>
    </w:p>
    <w:p w14:paraId="375FAE96" w14:textId="5621AFE5"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 Load the model's training set. See it in Supplementary Material 1, under the tab </w:t>
      </w:r>
      <w:r w:rsidRPr="00074A35">
        <w:rPr>
          <w:rFonts w:cstheme="minorHAnsi"/>
          <w:sz w:val="20"/>
          <w:szCs w:val="20"/>
          <w:lang w:val="en-US" w:eastAsia="el-GR"/>
        </w:rPr>
        <w:t>"</w:t>
      </w:r>
      <w:r w:rsidR="00074A35" w:rsidRPr="00074A35">
        <w:rPr>
          <w:rFonts w:cstheme="minorHAnsi"/>
          <w:sz w:val="20"/>
          <w:szCs w:val="20"/>
          <w:lang w:val="en-US"/>
        </w:rPr>
        <w:t>Classification Training Set</w:t>
      </w:r>
      <w:r w:rsidRPr="00074A35">
        <w:rPr>
          <w:rFonts w:cstheme="minorHAnsi"/>
          <w:sz w:val="20"/>
          <w:szCs w:val="20"/>
          <w:lang w:val="en-US" w:eastAsia="el-GR"/>
        </w:rPr>
        <w:t>"</w:t>
      </w:r>
    </w:p>
    <w:p w14:paraId="27654D23" w14:textId="77777777" w:rsidR="00237B70" w:rsidRPr="00237B70"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my_data_path</w:t>
      </w:r>
      <w:proofErr w:type="spellEnd"/>
      <w:r w:rsidRPr="00237B70">
        <w:rPr>
          <w:rFonts w:cstheme="minorHAnsi"/>
          <w:sz w:val="20"/>
          <w:szCs w:val="20"/>
          <w:lang w:val="en-US" w:eastAsia="el-GR"/>
        </w:rPr>
        <w:t xml:space="preserve"> = </w:t>
      </w:r>
      <w:proofErr w:type="spellStart"/>
      <w:r w:rsidRPr="00237B70">
        <w:rPr>
          <w:rFonts w:cstheme="minorHAnsi"/>
          <w:sz w:val="20"/>
          <w:szCs w:val="20"/>
          <w:lang w:val="en-US" w:eastAsia="el-GR"/>
        </w:rPr>
        <w:t>r"C</w:t>
      </w:r>
      <w:proofErr w:type="spellEnd"/>
      <w:r w:rsidRPr="00237B70">
        <w:rPr>
          <w:rFonts w:cstheme="minorHAnsi"/>
          <w:sz w:val="20"/>
          <w:szCs w:val="20"/>
          <w:lang w:val="en-US" w:eastAsia="el-GR"/>
        </w:rPr>
        <w:t>:\Users\Supplementary Material 1.xlsx"</w:t>
      </w:r>
    </w:p>
    <w:p w14:paraId="1912D49C" w14:textId="51CBF580" w:rsidR="005848BE"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my_data</w:t>
      </w:r>
      <w:proofErr w:type="spellEnd"/>
      <w:r w:rsidRPr="00237B70">
        <w:rPr>
          <w:rFonts w:cstheme="minorHAnsi"/>
          <w:sz w:val="20"/>
          <w:szCs w:val="20"/>
          <w:lang w:val="en-US" w:eastAsia="el-GR"/>
        </w:rPr>
        <w:t xml:space="preserve"> = </w:t>
      </w:r>
      <w:proofErr w:type="spellStart"/>
      <w:proofErr w:type="gramStart"/>
      <w:r w:rsidRPr="00237B70">
        <w:rPr>
          <w:rFonts w:cstheme="minorHAnsi"/>
          <w:sz w:val="20"/>
          <w:szCs w:val="20"/>
          <w:lang w:val="en-US" w:eastAsia="el-GR"/>
        </w:rPr>
        <w:t>pd.read</w:t>
      </w:r>
      <w:proofErr w:type="gramEnd"/>
      <w:r w:rsidRPr="00237B70">
        <w:rPr>
          <w:rFonts w:cstheme="minorHAnsi"/>
          <w:sz w:val="20"/>
          <w:szCs w:val="20"/>
          <w:lang w:val="en-US" w:eastAsia="el-GR"/>
        </w:rPr>
        <w:t>_excel</w:t>
      </w:r>
      <w:proofErr w:type="spellEnd"/>
      <w:r w:rsidRPr="00237B70">
        <w:rPr>
          <w:rFonts w:cstheme="minorHAnsi"/>
          <w:sz w:val="20"/>
          <w:szCs w:val="20"/>
          <w:lang w:val="en-US" w:eastAsia="el-GR"/>
        </w:rPr>
        <w:t>(</w:t>
      </w:r>
      <w:proofErr w:type="spellStart"/>
      <w:r w:rsidRPr="00237B70">
        <w:rPr>
          <w:rFonts w:cstheme="minorHAnsi"/>
          <w:sz w:val="20"/>
          <w:szCs w:val="20"/>
          <w:lang w:val="en-US" w:eastAsia="el-GR"/>
        </w:rPr>
        <w:t>my_data_path</w:t>
      </w:r>
      <w:proofErr w:type="spellEnd"/>
      <w:r w:rsidRPr="00237B70">
        <w:rPr>
          <w:rFonts w:cstheme="minorHAnsi"/>
          <w:sz w:val="20"/>
          <w:szCs w:val="20"/>
          <w:lang w:val="en-US" w:eastAsia="el-GR"/>
        </w:rPr>
        <w:t xml:space="preserve">, </w:t>
      </w:r>
      <w:proofErr w:type="spellStart"/>
      <w:r w:rsidRPr="00237B70">
        <w:rPr>
          <w:rFonts w:cstheme="minorHAnsi"/>
          <w:sz w:val="20"/>
          <w:szCs w:val="20"/>
          <w:lang w:val="en-US" w:eastAsia="el-GR"/>
        </w:rPr>
        <w:t>sheet_name</w:t>
      </w:r>
      <w:proofErr w:type="spellEnd"/>
      <w:r w:rsidR="00074A35">
        <w:rPr>
          <w:rFonts w:cstheme="minorHAnsi"/>
          <w:sz w:val="20"/>
          <w:szCs w:val="20"/>
          <w:lang w:val="en-US" w:eastAsia="el-GR"/>
        </w:rPr>
        <w:t>=</w:t>
      </w:r>
      <w:r w:rsidR="00074A35" w:rsidRPr="00074A35">
        <w:rPr>
          <w:rFonts w:cstheme="minorHAnsi"/>
          <w:sz w:val="20"/>
          <w:szCs w:val="20"/>
          <w:lang w:val="en-US" w:eastAsia="el-GR"/>
        </w:rPr>
        <w:t>"</w:t>
      </w:r>
      <w:r w:rsidR="00074A35" w:rsidRPr="00074A35">
        <w:rPr>
          <w:rFonts w:cstheme="minorHAnsi"/>
          <w:sz w:val="20"/>
          <w:szCs w:val="20"/>
          <w:lang w:val="en-US"/>
        </w:rPr>
        <w:t>Classification Training Set</w:t>
      </w:r>
      <w:r w:rsidR="00074A35" w:rsidRPr="00074A35">
        <w:rPr>
          <w:rFonts w:cstheme="minorHAnsi"/>
          <w:sz w:val="20"/>
          <w:szCs w:val="20"/>
          <w:lang w:val="en-US" w:eastAsia="el-GR"/>
        </w:rPr>
        <w:t>"</w:t>
      </w:r>
      <w:r w:rsidRPr="00237B70">
        <w:rPr>
          <w:rFonts w:cstheme="minorHAnsi"/>
          <w:sz w:val="20"/>
          <w:szCs w:val="20"/>
          <w:lang w:val="en-US" w:eastAsia="el-GR"/>
        </w:rPr>
        <w:t>)</w:t>
      </w:r>
    </w:p>
    <w:p w14:paraId="1F5ED561" w14:textId="77777777" w:rsidR="00237B70" w:rsidRPr="005848BE" w:rsidRDefault="00237B70" w:rsidP="00237B70">
      <w:pPr>
        <w:spacing w:after="0"/>
        <w:rPr>
          <w:rFonts w:cstheme="minorHAnsi"/>
          <w:sz w:val="20"/>
          <w:szCs w:val="20"/>
          <w:lang w:val="en-US" w:eastAsia="el-GR"/>
        </w:rPr>
      </w:pPr>
    </w:p>
    <w:p w14:paraId="4B009C25" w14:textId="77777777" w:rsidR="00237B70" w:rsidRPr="00237B70" w:rsidRDefault="00237B70" w:rsidP="00237B70">
      <w:pPr>
        <w:spacing w:after="0"/>
        <w:rPr>
          <w:rFonts w:cstheme="minorHAnsi"/>
          <w:sz w:val="20"/>
          <w:szCs w:val="20"/>
          <w:lang w:val="en-US" w:eastAsia="el-GR"/>
        </w:rPr>
      </w:pPr>
      <w:r w:rsidRPr="00237B70">
        <w:rPr>
          <w:rFonts w:cstheme="minorHAnsi"/>
          <w:sz w:val="20"/>
          <w:szCs w:val="20"/>
          <w:lang w:val="en-US" w:eastAsia="el-GR"/>
        </w:rPr>
        <w:t># Prepare features and target for classification</w:t>
      </w:r>
    </w:p>
    <w:p w14:paraId="7173078A" w14:textId="77777777" w:rsidR="00237B70" w:rsidRPr="00237B70"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X_train</w:t>
      </w:r>
      <w:proofErr w:type="spellEnd"/>
      <w:r w:rsidRPr="00237B70">
        <w:rPr>
          <w:rFonts w:cstheme="minorHAnsi"/>
          <w:sz w:val="20"/>
          <w:szCs w:val="20"/>
          <w:lang w:val="en-US" w:eastAsia="el-GR"/>
        </w:rPr>
        <w:t xml:space="preserve"> = </w:t>
      </w:r>
      <w:proofErr w:type="spellStart"/>
      <w:r w:rsidRPr="00237B70">
        <w:rPr>
          <w:rFonts w:cstheme="minorHAnsi"/>
          <w:sz w:val="20"/>
          <w:szCs w:val="20"/>
          <w:lang w:val="en-US" w:eastAsia="el-GR"/>
        </w:rPr>
        <w:t>my_</w:t>
      </w:r>
      <w:proofErr w:type="gramStart"/>
      <w:r w:rsidRPr="00237B70">
        <w:rPr>
          <w:rFonts w:cstheme="minorHAnsi"/>
          <w:sz w:val="20"/>
          <w:szCs w:val="20"/>
          <w:lang w:val="en-US" w:eastAsia="el-GR"/>
        </w:rPr>
        <w:t>data.drop</w:t>
      </w:r>
      <w:proofErr w:type="spellEnd"/>
      <w:proofErr w:type="gramEnd"/>
      <w:r w:rsidRPr="00237B70">
        <w:rPr>
          <w:rFonts w:cstheme="minorHAnsi"/>
          <w:sz w:val="20"/>
          <w:szCs w:val="20"/>
          <w:lang w:val="en-US" w:eastAsia="el-GR"/>
        </w:rPr>
        <w:t>("Class", axis=1)</w:t>
      </w:r>
    </w:p>
    <w:p w14:paraId="64F5251A" w14:textId="77777777" w:rsidR="00237B70" w:rsidRPr="00237B70"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y_train</w:t>
      </w:r>
      <w:proofErr w:type="spellEnd"/>
      <w:r w:rsidRPr="00237B70">
        <w:rPr>
          <w:rFonts w:cstheme="minorHAnsi"/>
          <w:sz w:val="20"/>
          <w:szCs w:val="20"/>
          <w:lang w:val="en-US" w:eastAsia="el-GR"/>
        </w:rPr>
        <w:t xml:space="preserve"> = </w:t>
      </w:r>
      <w:proofErr w:type="spellStart"/>
      <w:r w:rsidRPr="00237B70">
        <w:rPr>
          <w:rFonts w:cstheme="minorHAnsi"/>
          <w:sz w:val="20"/>
          <w:szCs w:val="20"/>
          <w:lang w:val="en-US" w:eastAsia="el-GR"/>
        </w:rPr>
        <w:t>my_data</w:t>
      </w:r>
      <w:proofErr w:type="spellEnd"/>
      <w:r w:rsidRPr="00237B70">
        <w:rPr>
          <w:rFonts w:cstheme="minorHAnsi"/>
          <w:sz w:val="20"/>
          <w:szCs w:val="20"/>
          <w:lang w:val="en-US" w:eastAsia="el-GR"/>
        </w:rPr>
        <w:t>["Class"]</w:t>
      </w:r>
    </w:p>
    <w:p w14:paraId="2B9D4CE9" w14:textId="77777777" w:rsidR="00237B70" w:rsidRPr="00237B70" w:rsidRDefault="00237B70" w:rsidP="00237B70">
      <w:pPr>
        <w:spacing w:after="0"/>
        <w:rPr>
          <w:rFonts w:cstheme="minorHAnsi"/>
          <w:sz w:val="20"/>
          <w:szCs w:val="20"/>
          <w:lang w:val="en-US" w:eastAsia="el-GR"/>
        </w:rPr>
      </w:pPr>
    </w:p>
    <w:p w14:paraId="4C9C40CA" w14:textId="77777777" w:rsidR="00237B70" w:rsidRPr="00237B70" w:rsidRDefault="00237B70" w:rsidP="00237B70">
      <w:pPr>
        <w:spacing w:after="0"/>
        <w:rPr>
          <w:rFonts w:cstheme="minorHAnsi"/>
          <w:sz w:val="20"/>
          <w:szCs w:val="20"/>
          <w:lang w:val="en-US" w:eastAsia="el-GR"/>
        </w:rPr>
      </w:pPr>
      <w:r w:rsidRPr="00237B70">
        <w:rPr>
          <w:rFonts w:cstheme="minorHAnsi"/>
          <w:sz w:val="20"/>
          <w:szCs w:val="20"/>
          <w:lang w:val="en-US" w:eastAsia="el-GR"/>
        </w:rPr>
        <w:t># Load the unseen dataset</w:t>
      </w:r>
    </w:p>
    <w:p w14:paraId="216E5D6D" w14:textId="77777777" w:rsidR="00237B70" w:rsidRPr="00237B70"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unseen_data_path</w:t>
      </w:r>
      <w:proofErr w:type="spellEnd"/>
      <w:r w:rsidRPr="00237B70">
        <w:rPr>
          <w:rFonts w:cstheme="minorHAnsi"/>
          <w:sz w:val="20"/>
          <w:szCs w:val="20"/>
          <w:lang w:val="en-US" w:eastAsia="el-GR"/>
        </w:rPr>
        <w:t xml:space="preserve"> = </w:t>
      </w:r>
      <w:proofErr w:type="spellStart"/>
      <w:r w:rsidRPr="00237B70">
        <w:rPr>
          <w:rFonts w:cstheme="minorHAnsi"/>
          <w:sz w:val="20"/>
          <w:szCs w:val="20"/>
          <w:lang w:val="en-US" w:eastAsia="el-GR"/>
        </w:rPr>
        <w:t>r"C</w:t>
      </w:r>
      <w:proofErr w:type="spellEnd"/>
      <w:r w:rsidRPr="00237B70">
        <w:rPr>
          <w:rFonts w:cstheme="minorHAnsi"/>
          <w:sz w:val="20"/>
          <w:szCs w:val="20"/>
          <w:lang w:val="en-US" w:eastAsia="el-GR"/>
        </w:rPr>
        <w:t>:\Users\Unseen dataset.xlsx"</w:t>
      </w:r>
    </w:p>
    <w:p w14:paraId="56EF6F6C" w14:textId="274E40BA" w:rsidR="005848BE"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unseen_data</w:t>
      </w:r>
      <w:proofErr w:type="spellEnd"/>
      <w:r w:rsidRPr="00237B70">
        <w:rPr>
          <w:rFonts w:cstheme="minorHAnsi"/>
          <w:sz w:val="20"/>
          <w:szCs w:val="20"/>
          <w:lang w:val="en-US" w:eastAsia="el-GR"/>
        </w:rPr>
        <w:t xml:space="preserve"> = </w:t>
      </w:r>
      <w:proofErr w:type="spellStart"/>
      <w:proofErr w:type="gramStart"/>
      <w:r w:rsidRPr="00237B70">
        <w:rPr>
          <w:rFonts w:cstheme="minorHAnsi"/>
          <w:sz w:val="20"/>
          <w:szCs w:val="20"/>
          <w:lang w:val="en-US" w:eastAsia="el-GR"/>
        </w:rPr>
        <w:t>pd.read</w:t>
      </w:r>
      <w:proofErr w:type="gramEnd"/>
      <w:r w:rsidRPr="00237B70">
        <w:rPr>
          <w:rFonts w:cstheme="minorHAnsi"/>
          <w:sz w:val="20"/>
          <w:szCs w:val="20"/>
          <w:lang w:val="en-US" w:eastAsia="el-GR"/>
        </w:rPr>
        <w:t>_excel</w:t>
      </w:r>
      <w:proofErr w:type="spellEnd"/>
      <w:r w:rsidRPr="00237B70">
        <w:rPr>
          <w:rFonts w:cstheme="minorHAnsi"/>
          <w:sz w:val="20"/>
          <w:szCs w:val="20"/>
          <w:lang w:val="en-US" w:eastAsia="el-GR"/>
        </w:rPr>
        <w:t>(</w:t>
      </w:r>
      <w:proofErr w:type="spellStart"/>
      <w:r w:rsidRPr="00237B70">
        <w:rPr>
          <w:rFonts w:cstheme="minorHAnsi"/>
          <w:sz w:val="20"/>
          <w:szCs w:val="20"/>
          <w:lang w:val="en-US" w:eastAsia="el-GR"/>
        </w:rPr>
        <w:t>unseen_data_path</w:t>
      </w:r>
      <w:proofErr w:type="spellEnd"/>
      <w:r w:rsidRPr="00237B70">
        <w:rPr>
          <w:rFonts w:cstheme="minorHAnsi"/>
          <w:sz w:val="20"/>
          <w:szCs w:val="20"/>
          <w:lang w:val="en-US" w:eastAsia="el-GR"/>
        </w:rPr>
        <w:t>)</w:t>
      </w:r>
    </w:p>
    <w:p w14:paraId="0015F0DF" w14:textId="77777777" w:rsidR="00237B70" w:rsidRPr="005848BE" w:rsidRDefault="00237B70" w:rsidP="00237B70">
      <w:pPr>
        <w:spacing w:after="0"/>
        <w:rPr>
          <w:rFonts w:cstheme="minorHAnsi"/>
          <w:sz w:val="20"/>
          <w:szCs w:val="20"/>
          <w:lang w:val="en-US" w:eastAsia="el-GR"/>
        </w:rPr>
      </w:pPr>
    </w:p>
    <w:p w14:paraId="4DE83420" w14:textId="77777777" w:rsidR="00237B70" w:rsidRPr="00237B70" w:rsidRDefault="00237B70" w:rsidP="00237B70">
      <w:pPr>
        <w:spacing w:after="0"/>
        <w:rPr>
          <w:rFonts w:cstheme="minorHAnsi"/>
          <w:sz w:val="20"/>
          <w:szCs w:val="20"/>
          <w:lang w:val="en-US" w:eastAsia="el-GR"/>
        </w:rPr>
      </w:pPr>
      <w:r w:rsidRPr="00237B70">
        <w:rPr>
          <w:rFonts w:cstheme="minorHAnsi"/>
          <w:sz w:val="20"/>
          <w:szCs w:val="20"/>
          <w:lang w:val="en-US" w:eastAsia="el-GR"/>
        </w:rPr>
        <w:t># Add an empty 'Class' column for consistency</w:t>
      </w:r>
    </w:p>
    <w:p w14:paraId="60248019" w14:textId="77777777" w:rsidR="00237B70" w:rsidRPr="00237B70"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unseen_data</w:t>
      </w:r>
      <w:proofErr w:type="spellEnd"/>
      <w:r w:rsidRPr="00237B70">
        <w:rPr>
          <w:rFonts w:cstheme="minorHAnsi"/>
          <w:sz w:val="20"/>
          <w:szCs w:val="20"/>
          <w:lang w:val="en-US" w:eastAsia="el-GR"/>
        </w:rPr>
        <w:t>["Class"] = pd.NA</w:t>
      </w:r>
    </w:p>
    <w:p w14:paraId="73531C11" w14:textId="77777777" w:rsidR="00237B70" w:rsidRPr="00237B70" w:rsidRDefault="00237B70" w:rsidP="00237B70">
      <w:pPr>
        <w:spacing w:after="0"/>
        <w:rPr>
          <w:rFonts w:cstheme="minorHAnsi"/>
          <w:sz w:val="20"/>
          <w:szCs w:val="20"/>
          <w:lang w:val="en-US" w:eastAsia="el-GR"/>
        </w:rPr>
      </w:pPr>
    </w:p>
    <w:p w14:paraId="5668A1F9" w14:textId="77777777" w:rsidR="00237B70" w:rsidRPr="00237B70" w:rsidRDefault="00237B70" w:rsidP="00237B70">
      <w:pPr>
        <w:spacing w:after="0"/>
        <w:rPr>
          <w:rFonts w:cstheme="minorHAnsi"/>
          <w:sz w:val="20"/>
          <w:szCs w:val="20"/>
          <w:lang w:val="en-US" w:eastAsia="el-GR"/>
        </w:rPr>
      </w:pPr>
      <w:r w:rsidRPr="00237B70">
        <w:rPr>
          <w:rFonts w:cstheme="minorHAnsi"/>
          <w:sz w:val="20"/>
          <w:szCs w:val="20"/>
          <w:lang w:val="en-US" w:eastAsia="el-GR"/>
        </w:rPr>
        <w:t># Initialize the classifier model</w:t>
      </w:r>
    </w:p>
    <w:p w14:paraId="7C436E79" w14:textId="6BC073FA" w:rsidR="005848BE" w:rsidRDefault="00237B70" w:rsidP="00237B70">
      <w:pPr>
        <w:spacing w:after="0"/>
        <w:rPr>
          <w:rFonts w:cstheme="minorHAnsi"/>
          <w:sz w:val="20"/>
          <w:szCs w:val="20"/>
          <w:lang w:val="en-US" w:eastAsia="el-GR"/>
        </w:rPr>
      </w:pPr>
      <w:proofErr w:type="spellStart"/>
      <w:r w:rsidRPr="00237B70">
        <w:rPr>
          <w:rFonts w:cstheme="minorHAnsi"/>
          <w:sz w:val="20"/>
          <w:szCs w:val="20"/>
          <w:lang w:val="en-US" w:eastAsia="el-GR"/>
        </w:rPr>
        <w:t>best_model</w:t>
      </w:r>
      <w:proofErr w:type="spellEnd"/>
      <w:r w:rsidRPr="00237B70">
        <w:rPr>
          <w:rFonts w:cstheme="minorHAnsi"/>
          <w:sz w:val="20"/>
          <w:szCs w:val="20"/>
          <w:lang w:val="en-US" w:eastAsia="el-GR"/>
        </w:rPr>
        <w:t xml:space="preserve"> = </w:t>
      </w:r>
      <w:proofErr w:type="spellStart"/>
      <w:r w:rsidRPr="00237B70">
        <w:rPr>
          <w:rFonts w:cstheme="minorHAnsi"/>
          <w:sz w:val="20"/>
          <w:szCs w:val="20"/>
          <w:lang w:val="en-US" w:eastAsia="el-GR"/>
        </w:rPr>
        <w:t>RandomForestClassifier</w:t>
      </w:r>
      <w:proofErr w:type="spellEnd"/>
      <w:r w:rsidRPr="00237B70">
        <w:rPr>
          <w:rFonts w:cstheme="minorHAnsi"/>
          <w:sz w:val="20"/>
          <w:szCs w:val="20"/>
          <w:lang w:val="en-US" w:eastAsia="el-GR"/>
        </w:rPr>
        <w:t>(random_state=1999999999)</w:t>
      </w:r>
    </w:p>
    <w:p w14:paraId="512E26CB" w14:textId="77777777" w:rsidR="000451A8" w:rsidRPr="005848BE" w:rsidRDefault="000451A8" w:rsidP="00237B70">
      <w:pPr>
        <w:spacing w:after="0"/>
        <w:rPr>
          <w:rFonts w:cstheme="minorHAnsi"/>
          <w:sz w:val="20"/>
          <w:szCs w:val="20"/>
          <w:lang w:val="en-US" w:eastAsia="el-GR"/>
        </w:rPr>
      </w:pPr>
    </w:p>
    <w:p w14:paraId="56F877E4" w14:textId="77777777" w:rsidR="000451A8" w:rsidRPr="000451A8" w:rsidRDefault="000451A8" w:rsidP="000451A8">
      <w:pPr>
        <w:spacing w:after="0"/>
        <w:rPr>
          <w:rFonts w:cstheme="minorHAnsi"/>
          <w:sz w:val="20"/>
          <w:szCs w:val="20"/>
          <w:lang w:val="en-US" w:eastAsia="el-GR"/>
        </w:rPr>
      </w:pPr>
      <w:r w:rsidRPr="000451A8">
        <w:rPr>
          <w:rFonts w:cstheme="minorHAnsi"/>
          <w:sz w:val="20"/>
          <w:szCs w:val="20"/>
          <w:lang w:val="en-US" w:eastAsia="el-GR"/>
        </w:rPr>
        <w:t># Train the classifier</w:t>
      </w:r>
    </w:p>
    <w:p w14:paraId="151C3DCC" w14:textId="77777777" w:rsidR="000451A8" w:rsidRPr="000451A8" w:rsidRDefault="000451A8" w:rsidP="000451A8">
      <w:pPr>
        <w:spacing w:after="0"/>
        <w:rPr>
          <w:rFonts w:cstheme="minorHAnsi"/>
          <w:sz w:val="20"/>
          <w:szCs w:val="20"/>
          <w:lang w:val="en-US" w:eastAsia="el-GR"/>
        </w:rPr>
      </w:pPr>
      <w:proofErr w:type="spellStart"/>
      <w:proofErr w:type="gramStart"/>
      <w:r w:rsidRPr="000451A8">
        <w:rPr>
          <w:rFonts w:cstheme="minorHAnsi"/>
          <w:sz w:val="20"/>
          <w:szCs w:val="20"/>
          <w:lang w:val="en-US" w:eastAsia="el-GR"/>
        </w:rPr>
        <w:t>best_model.fit</w:t>
      </w:r>
      <w:proofErr w:type="spellEnd"/>
      <w:r w:rsidRPr="000451A8">
        <w:rPr>
          <w:rFonts w:cstheme="minorHAnsi"/>
          <w:sz w:val="20"/>
          <w:szCs w:val="20"/>
          <w:lang w:val="en-US" w:eastAsia="el-GR"/>
        </w:rPr>
        <w:t>(</w:t>
      </w:r>
      <w:proofErr w:type="spellStart"/>
      <w:proofErr w:type="gramEnd"/>
      <w:r w:rsidRPr="000451A8">
        <w:rPr>
          <w:rFonts w:cstheme="minorHAnsi"/>
          <w:sz w:val="20"/>
          <w:szCs w:val="20"/>
          <w:lang w:val="en-US" w:eastAsia="el-GR"/>
        </w:rPr>
        <w:t>X_train</w:t>
      </w:r>
      <w:proofErr w:type="spellEnd"/>
      <w:r w:rsidRPr="000451A8">
        <w:rPr>
          <w:rFonts w:cstheme="minorHAnsi"/>
          <w:sz w:val="20"/>
          <w:szCs w:val="20"/>
          <w:lang w:val="en-US" w:eastAsia="el-GR"/>
        </w:rPr>
        <w:t xml:space="preserve">, </w:t>
      </w:r>
      <w:proofErr w:type="spellStart"/>
      <w:r w:rsidRPr="000451A8">
        <w:rPr>
          <w:rFonts w:cstheme="minorHAnsi"/>
          <w:sz w:val="20"/>
          <w:szCs w:val="20"/>
          <w:lang w:val="en-US" w:eastAsia="el-GR"/>
        </w:rPr>
        <w:t>y_train</w:t>
      </w:r>
      <w:proofErr w:type="spellEnd"/>
      <w:r w:rsidRPr="000451A8">
        <w:rPr>
          <w:rFonts w:cstheme="minorHAnsi"/>
          <w:sz w:val="20"/>
          <w:szCs w:val="20"/>
          <w:lang w:val="en-US" w:eastAsia="el-GR"/>
        </w:rPr>
        <w:t>)</w:t>
      </w:r>
    </w:p>
    <w:p w14:paraId="777B7806" w14:textId="77777777" w:rsidR="000451A8" w:rsidRPr="000451A8" w:rsidRDefault="000451A8" w:rsidP="000451A8">
      <w:pPr>
        <w:spacing w:after="0"/>
        <w:rPr>
          <w:rFonts w:cstheme="minorHAnsi"/>
          <w:sz w:val="20"/>
          <w:szCs w:val="20"/>
          <w:lang w:val="en-US" w:eastAsia="el-GR"/>
        </w:rPr>
      </w:pPr>
    </w:p>
    <w:p w14:paraId="56B871DE" w14:textId="77777777" w:rsidR="000451A8" w:rsidRPr="000451A8" w:rsidRDefault="000451A8" w:rsidP="000451A8">
      <w:pPr>
        <w:spacing w:after="0"/>
        <w:rPr>
          <w:rFonts w:cstheme="minorHAnsi"/>
          <w:sz w:val="20"/>
          <w:szCs w:val="20"/>
          <w:lang w:val="en-US" w:eastAsia="el-GR"/>
        </w:rPr>
      </w:pPr>
      <w:r w:rsidRPr="000451A8">
        <w:rPr>
          <w:rFonts w:cstheme="minorHAnsi"/>
          <w:sz w:val="20"/>
          <w:szCs w:val="20"/>
          <w:lang w:val="en-US" w:eastAsia="el-GR"/>
        </w:rPr>
        <w:t># Predict the class for the unseen data (excluding the empty 'Class' column)</w:t>
      </w:r>
    </w:p>
    <w:p w14:paraId="10E2452B" w14:textId="672D0E14" w:rsidR="005848BE" w:rsidRDefault="000451A8" w:rsidP="000451A8">
      <w:pPr>
        <w:spacing w:after="0"/>
        <w:rPr>
          <w:rFonts w:cstheme="minorHAnsi"/>
          <w:sz w:val="20"/>
          <w:szCs w:val="20"/>
          <w:lang w:val="en-US" w:eastAsia="el-GR"/>
        </w:rPr>
      </w:pPr>
      <w:proofErr w:type="spellStart"/>
      <w:r w:rsidRPr="000451A8">
        <w:rPr>
          <w:rFonts w:cstheme="minorHAnsi"/>
          <w:sz w:val="20"/>
          <w:szCs w:val="20"/>
          <w:lang w:val="en-US" w:eastAsia="el-GR"/>
        </w:rPr>
        <w:t>class_predictions</w:t>
      </w:r>
      <w:proofErr w:type="spellEnd"/>
      <w:r w:rsidRPr="000451A8">
        <w:rPr>
          <w:rFonts w:cstheme="minorHAnsi"/>
          <w:sz w:val="20"/>
          <w:szCs w:val="20"/>
          <w:lang w:val="en-US" w:eastAsia="el-GR"/>
        </w:rPr>
        <w:t xml:space="preserve"> = </w:t>
      </w:r>
      <w:proofErr w:type="spellStart"/>
      <w:r w:rsidRPr="000451A8">
        <w:rPr>
          <w:rFonts w:cstheme="minorHAnsi"/>
          <w:sz w:val="20"/>
          <w:szCs w:val="20"/>
          <w:lang w:val="en-US" w:eastAsia="el-GR"/>
        </w:rPr>
        <w:t>best_</w:t>
      </w:r>
      <w:proofErr w:type="gramStart"/>
      <w:r w:rsidRPr="000451A8">
        <w:rPr>
          <w:rFonts w:cstheme="minorHAnsi"/>
          <w:sz w:val="20"/>
          <w:szCs w:val="20"/>
          <w:lang w:val="en-US" w:eastAsia="el-GR"/>
        </w:rPr>
        <w:t>model.predict</w:t>
      </w:r>
      <w:proofErr w:type="spellEnd"/>
      <w:proofErr w:type="gramEnd"/>
      <w:r w:rsidRPr="000451A8">
        <w:rPr>
          <w:rFonts w:cstheme="minorHAnsi"/>
          <w:sz w:val="20"/>
          <w:szCs w:val="20"/>
          <w:lang w:val="en-US" w:eastAsia="el-GR"/>
        </w:rPr>
        <w:t>(</w:t>
      </w:r>
      <w:proofErr w:type="spellStart"/>
      <w:r w:rsidRPr="000451A8">
        <w:rPr>
          <w:rFonts w:cstheme="minorHAnsi"/>
          <w:sz w:val="20"/>
          <w:szCs w:val="20"/>
          <w:lang w:val="en-US" w:eastAsia="el-GR"/>
        </w:rPr>
        <w:t>unseen_data.drop</w:t>
      </w:r>
      <w:proofErr w:type="spellEnd"/>
      <w:r w:rsidRPr="000451A8">
        <w:rPr>
          <w:rFonts w:cstheme="minorHAnsi"/>
          <w:sz w:val="20"/>
          <w:szCs w:val="20"/>
          <w:lang w:val="en-US" w:eastAsia="el-GR"/>
        </w:rPr>
        <w:t>(columns=["Class"]))</w:t>
      </w:r>
    </w:p>
    <w:p w14:paraId="4681F1CD" w14:textId="77777777" w:rsidR="000451A8" w:rsidRPr="005848BE" w:rsidRDefault="000451A8" w:rsidP="000451A8">
      <w:pPr>
        <w:spacing w:after="0"/>
        <w:rPr>
          <w:rFonts w:cstheme="minorHAnsi"/>
          <w:sz w:val="20"/>
          <w:szCs w:val="20"/>
          <w:lang w:val="en-US" w:eastAsia="el-GR"/>
        </w:rPr>
      </w:pPr>
    </w:p>
    <w:p w14:paraId="53843665"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Print the predictions</w:t>
      </w:r>
    </w:p>
    <w:p w14:paraId="1227AE3D"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print("Predicted Classes for the Unseen Dataset:")</w:t>
      </w:r>
    </w:p>
    <w:p w14:paraId="17542311"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print(</w:t>
      </w:r>
      <w:proofErr w:type="spellStart"/>
      <w:r w:rsidRPr="005848BE">
        <w:rPr>
          <w:rFonts w:cstheme="minorHAnsi"/>
          <w:sz w:val="20"/>
          <w:szCs w:val="20"/>
          <w:lang w:val="en-US" w:eastAsia="el-GR"/>
        </w:rPr>
        <w:t>class_predictions</w:t>
      </w:r>
      <w:proofErr w:type="spellEnd"/>
      <w:r w:rsidRPr="005848BE">
        <w:rPr>
          <w:rFonts w:cstheme="minorHAnsi"/>
          <w:sz w:val="20"/>
          <w:szCs w:val="20"/>
          <w:lang w:val="en-US" w:eastAsia="el-GR"/>
        </w:rPr>
        <w:t>)</w:t>
      </w:r>
    </w:p>
    <w:p w14:paraId="11D212E7" w14:textId="77777777" w:rsidR="005848BE" w:rsidRPr="005848BE" w:rsidRDefault="005848BE" w:rsidP="005848BE">
      <w:pPr>
        <w:spacing w:after="0"/>
        <w:rPr>
          <w:rFonts w:cstheme="minorHAnsi"/>
          <w:sz w:val="20"/>
          <w:szCs w:val="20"/>
          <w:lang w:val="en-US" w:eastAsia="el-GR"/>
        </w:rPr>
      </w:pPr>
    </w:p>
    <w:p w14:paraId="432BE596"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Procedure for Applying the Yeo-Johnson Transformation to New, Unseen Datapoints ###</w:t>
      </w:r>
    </w:p>
    <w:p w14:paraId="061371C7" w14:textId="77777777" w:rsidR="005848BE" w:rsidRPr="005848BE" w:rsidRDefault="005848BE" w:rsidP="005848BE">
      <w:pPr>
        <w:spacing w:after="0"/>
        <w:rPr>
          <w:rFonts w:cstheme="minorHAnsi"/>
          <w:sz w:val="20"/>
          <w:szCs w:val="20"/>
          <w:lang w:val="en-US" w:eastAsia="el-GR"/>
        </w:rPr>
      </w:pPr>
    </w:p>
    <w:p w14:paraId="3300A14E"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 First, calculate all the molecular descriptors for the new, unseen elements using the four toolkits: </w:t>
      </w:r>
      <w:proofErr w:type="spellStart"/>
      <w:r w:rsidRPr="005848BE">
        <w:rPr>
          <w:rFonts w:cstheme="minorHAnsi"/>
          <w:sz w:val="20"/>
          <w:szCs w:val="20"/>
          <w:lang w:val="en-US" w:eastAsia="el-GR"/>
        </w:rPr>
        <w:t>PaDEL</w:t>
      </w:r>
      <w:proofErr w:type="spellEnd"/>
      <w:r w:rsidRPr="005848BE">
        <w:rPr>
          <w:rFonts w:cstheme="minorHAnsi"/>
          <w:sz w:val="20"/>
          <w:szCs w:val="20"/>
          <w:lang w:val="en-US" w:eastAsia="el-GR"/>
        </w:rPr>
        <w:t>, RDKit, Mordred, and Pybel, and save the results in an Excel file.</w:t>
      </w:r>
    </w:p>
    <w:p w14:paraId="3A390826"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Then, apply the short code block below to the generated Excel file and export the new Excel file named "</w:t>
      </w:r>
      <w:proofErr w:type="spellStart"/>
      <w:r w:rsidRPr="005848BE">
        <w:rPr>
          <w:rFonts w:cstheme="minorHAnsi"/>
          <w:sz w:val="20"/>
          <w:szCs w:val="20"/>
          <w:lang w:val="en-US" w:eastAsia="el-GR"/>
        </w:rPr>
        <w:t>filtered_untransformed_dataset</w:t>
      </w:r>
      <w:proofErr w:type="spellEnd"/>
      <w:r w:rsidRPr="005848BE">
        <w:rPr>
          <w:rFonts w:cstheme="minorHAnsi"/>
          <w:sz w:val="20"/>
          <w:szCs w:val="20"/>
          <w:lang w:val="en-US" w:eastAsia="el-GR"/>
        </w:rPr>
        <w:t>".</w:t>
      </w:r>
    </w:p>
    <w:p w14:paraId="38FA7957" w14:textId="77777777" w:rsidR="005848BE" w:rsidRPr="005848BE" w:rsidRDefault="005848BE" w:rsidP="005848BE">
      <w:pPr>
        <w:spacing w:after="0"/>
        <w:rPr>
          <w:rFonts w:cstheme="minorHAnsi"/>
          <w:sz w:val="20"/>
          <w:szCs w:val="20"/>
          <w:lang w:val="en-US" w:eastAsia="el-GR"/>
        </w:rPr>
      </w:pPr>
    </w:p>
    <w:p w14:paraId="7C0DC8C8"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Path to the dataset containing all molecular descriptors for the new unseen elements.</w:t>
      </w:r>
    </w:p>
    <w:p w14:paraId="37DC9A1E"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dataset_with_all_descriptors_path</w:t>
      </w:r>
      <w:proofErr w:type="spellEnd"/>
      <w:r w:rsidRPr="005848BE">
        <w:rPr>
          <w:rFonts w:cstheme="minorHAnsi"/>
          <w:sz w:val="20"/>
          <w:szCs w:val="20"/>
          <w:lang w:val="en-US" w:eastAsia="el-GR"/>
        </w:rPr>
        <w:t xml:space="preserve"> = </w:t>
      </w:r>
      <w:proofErr w:type="spellStart"/>
      <w:r w:rsidRPr="005848BE">
        <w:rPr>
          <w:rFonts w:cstheme="minorHAnsi"/>
          <w:sz w:val="20"/>
          <w:szCs w:val="20"/>
          <w:lang w:val="en-US" w:eastAsia="el-GR"/>
        </w:rPr>
        <w:t>r"C</w:t>
      </w:r>
      <w:proofErr w:type="spellEnd"/>
      <w:r w:rsidRPr="005848BE">
        <w:rPr>
          <w:rFonts w:cstheme="minorHAnsi"/>
          <w:sz w:val="20"/>
          <w:szCs w:val="20"/>
          <w:lang w:val="en-US" w:eastAsia="el-GR"/>
        </w:rPr>
        <w:t>:\Users\Dataset_with_all_descriptors.xlsx"</w:t>
      </w:r>
    </w:p>
    <w:p w14:paraId="2511354F" w14:textId="77777777" w:rsidR="005848BE" w:rsidRPr="005848BE" w:rsidRDefault="005848BE" w:rsidP="005848BE">
      <w:pPr>
        <w:spacing w:after="0"/>
        <w:rPr>
          <w:rFonts w:cstheme="minorHAnsi"/>
          <w:sz w:val="20"/>
          <w:szCs w:val="20"/>
          <w:lang w:val="en-US" w:eastAsia="el-GR"/>
        </w:rPr>
      </w:pPr>
    </w:p>
    <w:p w14:paraId="6647FEBC" w14:textId="77777777" w:rsidR="00E63AE9" w:rsidRPr="00E63AE9" w:rsidRDefault="00E63AE9" w:rsidP="00E63AE9">
      <w:pPr>
        <w:shd w:val="clear" w:color="auto" w:fill="FFFFFF"/>
        <w:spacing w:after="0" w:line="285" w:lineRule="atLeast"/>
        <w:rPr>
          <w:rFonts w:cstheme="minorHAnsi"/>
          <w:sz w:val="20"/>
          <w:szCs w:val="20"/>
          <w:lang w:val="en-US" w:eastAsia="el-GR"/>
        </w:rPr>
      </w:pPr>
      <w:r w:rsidRPr="00E63AE9">
        <w:rPr>
          <w:rFonts w:cstheme="minorHAnsi"/>
          <w:sz w:val="20"/>
          <w:szCs w:val="20"/>
          <w:lang w:val="en-US" w:eastAsia="el-GR"/>
        </w:rPr>
        <w:t xml:space="preserve"># Read the Excel file into a </w:t>
      </w:r>
      <w:proofErr w:type="spellStart"/>
      <w:r w:rsidRPr="00E63AE9">
        <w:rPr>
          <w:rFonts w:cstheme="minorHAnsi"/>
          <w:sz w:val="20"/>
          <w:szCs w:val="20"/>
          <w:lang w:val="en-US" w:eastAsia="el-GR"/>
        </w:rPr>
        <w:t>dataframe</w:t>
      </w:r>
      <w:proofErr w:type="spellEnd"/>
    </w:p>
    <w:p w14:paraId="73046D67" w14:textId="77777777" w:rsidR="00E63AE9" w:rsidRPr="00E63AE9" w:rsidRDefault="00E63AE9" w:rsidP="00E63AE9">
      <w:pPr>
        <w:shd w:val="clear" w:color="auto" w:fill="FFFFFF"/>
        <w:spacing w:after="0" w:line="285" w:lineRule="atLeast"/>
        <w:rPr>
          <w:rFonts w:cstheme="minorHAnsi"/>
          <w:sz w:val="20"/>
          <w:szCs w:val="20"/>
          <w:lang w:val="en-US" w:eastAsia="el-GR"/>
        </w:rPr>
      </w:pPr>
      <w:proofErr w:type="spellStart"/>
      <w:r w:rsidRPr="00E63AE9">
        <w:rPr>
          <w:rFonts w:cstheme="minorHAnsi"/>
          <w:sz w:val="20"/>
          <w:szCs w:val="20"/>
          <w:lang w:val="en-US" w:eastAsia="el-GR"/>
        </w:rPr>
        <w:t>produced_dataset_df</w:t>
      </w:r>
      <w:proofErr w:type="spellEnd"/>
      <w:r w:rsidRPr="00E63AE9">
        <w:rPr>
          <w:rFonts w:cstheme="minorHAnsi"/>
          <w:sz w:val="20"/>
          <w:szCs w:val="20"/>
          <w:lang w:val="en-US" w:eastAsia="el-GR"/>
        </w:rPr>
        <w:t xml:space="preserve"> = </w:t>
      </w:r>
      <w:proofErr w:type="spellStart"/>
      <w:r w:rsidRPr="00E63AE9">
        <w:rPr>
          <w:rFonts w:cstheme="minorHAnsi"/>
          <w:sz w:val="20"/>
          <w:szCs w:val="20"/>
          <w:lang w:val="en-US" w:eastAsia="el-GR"/>
        </w:rPr>
        <w:t>pd.read_excel</w:t>
      </w:r>
      <w:proofErr w:type="spellEnd"/>
      <w:r w:rsidRPr="00E63AE9">
        <w:rPr>
          <w:rFonts w:cstheme="minorHAnsi"/>
          <w:sz w:val="20"/>
          <w:szCs w:val="20"/>
          <w:lang w:val="en-US" w:eastAsia="el-GR"/>
        </w:rPr>
        <w:t>(</w:t>
      </w:r>
      <w:proofErr w:type="spellStart"/>
      <w:r w:rsidRPr="00E63AE9">
        <w:rPr>
          <w:rFonts w:cstheme="minorHAnsi"/>
          <w:sz w:val="20"/>
          <w:szCs w:val="20"/>
          <w:lang w:val="en-US" w:eastAsia="el-GR"/>
        </w:rPr>
        <w:t>dataset_with_all_descriptors_path</w:t>
      </w:r>
      <w:proofErr w:type="spellEnd"/>
      <w:r w:rsidRPr="00E63AE9">
        <w:rPr>
          <w:rFonts w:cstheme="minorHAnsi"/>
          <w:sz w:val="20"/>
          <w:szCs w:val="20"/>
          <w:lang w:val="en-US" w:eastAsia="el-GR"/>
        </w:rPr>
        <w:t>)</w:t>
      </w:r>
    </w:p>
    <w:p w14:paraId="0BE5F2F8" w14:textId="77777777" w:rsidR="00E63AE9" w:rsidRPr="00E63AE9" w:rsidRDefault="00E63AE9" w:rsidP="00E63AE9">
      <w:pPr>
        <w:shd w:val="clear" w:color="auto" w:fill="FFFFFF"/>
        <w:spacing w:after="0" w:line="285" w:lineRule="atLeast"/>
        <w:rPr>
          <w:rFonts w:cstheme="minorHAnsi"/>
          <w:sz w:val="20"/>
          <w:szCs w:val="20"/>
          <w:lang w:val="en-US" w:eastAsia="el-GR"/>
        </w:rPr>
      </w:pPr>
    </w:p>
    <w:p w14:paraId="0FA6D2F6" w14:textId="77777777" w:rsidR="00E63AE9" w:rsidRPr="00E63AE9" w:rsidRDefault="00E63AE9" w:rsidP="00E63AE9">
      <w:pPr>
        <w:shd w:val="clear" w:color="auto" w:fill="FFFFFF"/>
        <w:spacing w:after="0" w:line="285" w:lineRule="atLeast"/>
        <w:rPr>
          <w:rFonts w:cstheme="minorHAnsi"/>
          <w:sz w:val="20"/>
          <w:szCs w:val="20"/>
          <w:lang w:val="en-US" w:eastAsia="el-GR"/>
        </w:rPr>
      </w:pPr>
      <w:r w:rsidRPr="00E63AE9">
        <w:rPr>
          <w:rFonts w:cstheme="minorHAnsi"/>
          <w:sz w:val="20"/>
          <w:szCs w:val="20"/>
          <w:lang w:val="en-US" w:eastAsia="el-GR"/>
        </w:rPr>
        <w:lastRenderedPageBreak/>
        <w:t># Remove columns where all rows have the same value</w:t>
      </w:r>
    </w:p>
    <w:p w14:paraId="0DF7EA0F" w14:textId="77777777" w:rsidR="00E63AE9" w:rsidRPr="00E63AE9" w:rsidRDefault="00E63AE9" w:rsidP="00E63AE9">
      <w:pPr>
        <w:shd w:val="clear" w:color="auto" w:fill="FFFFFF"/>
        <w:spacing w:after="0" w:line="285" w:lineRule="atLeast"/>
        <w:rPr>
          <w:rFonts w:cstheme="minorHAnsi"/>
          <w:sz w:val="20"/>
          <w:szCs w:val="20"/>
          <w:lang w:val="en-US" w:eastAsia="el-GR"/>
        </w:rPr>
      </w:pPr>
      <w:proofErr w:type="spellStart"/>
      <w:r w:rsidRPr="00E63AE9">
        <w:rPr>
          <w:rFonts w:cstheme="minorHAnsi"/>
          <w:sz w:val="20"/>
          <w:szCs w:val="20"/>
          <w:lang w:val="en-US" w:eastAsia="el-GR"/>
        </w:rPr>
        <w:t>filtered_dataset_df</w:t>
      </w:r>
      <w:proofErr w:type="spellEnd"/>
      <w:r w:rsidRPr="00E63AE9">
        <w:rPr>
          <w:rFonts w:cstheme="minorHAnsi"/>
          <w:sz w:val="20"/>
          <w:szCs w:val="20"/>
          <w:lang w:val="en-US" w:eastAsia="el-GR"/>
        </w:rPr>
        <w:t xml:space="preserve"> = </w:t>
      </w:r>
      <w:proofErr w:type="spellStart"/>
      <w:r w:rsidRPr="00E63AE9">
        <w:rPr>
          <w:rFonts w:cstheme="minorHAnsi"/>
          <w:sz w:val="20"/>
          <w:szCs w:val="20"/>
          <w:lang w:val="en-US" w:eastAsia="el-GR"/>
        </w:rPr>
        <w:t>produced_dataset_df.loc</w:t>
      </w:r>
      <w:proofErr w:type="spellEnd"/>
      <w:r w:rsidRPr="00E63AE9">
        <w:rPr>
          <w:rFonts w:cstheme="minorHAnsi"/>
          <w:sz w:val="20"/>
          <w:szCs w:val="20"/>
          <w:lang w:val="en-US" w:eastAsia="el-GR"/>
        </w:rPr>
        <w:t xml:space="preserve">[:, </w:t>
      </w:r>
      <w:proofErr w:type="spellStart"/>
      <w:r w:rsidRPr="00E63AE9">
        <w:rPr>
          <w:rFonts w:cstheme="minorHAnsi"/>
          <w:sz w:val="20"/>
          <w:szCs w:val="20"/>
          <w:lang w:val="en-US" w:eastAsia="el-GR"/>
        </w:rPr>
        <w:t>produced_dataset_df.nunique</w:t>
      </w:r>
      <w:proofErr w:type="spellEnd"/>
      <w:r w:rsidRPr="00E63AE9">
        <w:rPr>
          <w:rFonts w:cstheme="minorHAnsi"/>
          <w:sz w:val="20"/>
          <w:szCs w:val="20"/>
          <w:lang w:val="en-US" w:eastAsia="el-GR"/>
        </w:rPr>
        <w:t>() != 1]</w:t>
      </w:r>
    </w:p>
    <w:p w14:paraId="7ADAE7E2" w14:textId="77777777" w:rsidR="00E63AE9" w:rsidRPr="00E63AE9" w:rsidRDefault="00E63AE9" w:rsidP="00E63AE9">
      <w:pPr>
        <w:shd w:val="clear" w:color="auto" w:fill="FFFFFF"/>
        <w:spacing w:after="0" w:line="285" w:lineRule="atLeast"/>
        <w:rPr>
          <w:rFonts w:cstheme="minorHAnsi"/>
          <w:sz w:val="20"/>
          <w:szCs w:val="20"/>
          <w:lang w:val="en-US" w:eastAsia="el-GR"/>
        </w:rPr>
      </w:pPr>
    </w:p>
    <w:p w14:paraId="3AFED046" w14:textId="7F4F6C18" w:rsidR="00E63AE9" w:rsidRPr="00E63AE9" w:rsidRDefault="00E63AE9" w:rsidP="00E63AE9">
      <w:pPr>
        <w:shd w:val="clear" w:color="auto" w:fill="FFFFFF"/>
        <w:spacing w:after="0" w:line="285" w:lineRule="atLeast"/>
        <w:rPr>
          <w:rFonts w:cstheme="minorHAnsi"/>
          <w:sz w:val="20"/>
          <w:szCs w:val="20"/>
          <w:lang w:val="en-US" w:eastAsia="el-GR"/>
        </w:rPr>
      </w:pPr>
      <w:r w:rsidRPr="00E63AE9">
        <w:rPr>
          <w:rFonts w:cstheme="minorHAnsi"/>
          <w:sz w:val="20"/>
          <w:szCs w:val="20"/>
          <w:lang w:val="en-US" w:eastAsia="el-GR"/>
        </w:rPr>
        <w:t xml:space="preserve"># Export the filtered </w:t>
      </w:r>
      <w:proofErr w:type="spellStart"/>
      <w:r w:rsidR="008F7CA7">
        <w:rPr>
          <w:rFonts w:cstheme="minorHAnsi"/>
          <w:sz w:val="20"/>
          <w:szCs w:val="20"/>
          <w:lang w:val="en-US" w:eastAsia="el-GR"/>
        </w:rPr>
        <w:t>dataframe</w:t>
      </w:r>
      <w:proofErr w:type="spellEnd"/>
      <w:r w:rsidRPr="00E63AE9">
        <w:rPr>
          <w:rFonts w:cstheme="minorHAnsi"/>
          <w:sz w:val="20"/>
          <w:szCs w:val="20"/>
          <w:lang w:val="en-US" w:eastAsia="el-GR"/>
        </w:rPr>
        <w:t xml:space="preserve"> to a new Excel file</w:t>
      </w:r>
    </w:p>
    <w:p w14:paraId="5C88DAFB" w14:textId="77777777" w:rsidR="00E63AE9" w:rsidRPr="00E63AE9" w:rsidRDefault="00E63AE9" w:rsidP="00E63AE9">
      <w:pPr>
        <w:shd w:val="clear" w:color="auto" w:fill="FFFFFF"/>
        <w:spacing w:after="0" w:line="285" w:lineRule="atLeast"/>
        <w:rPr>
          <w:rFonts w:cstheme="minorHAnsi"/>
          <w:sz w:val="20"/>
          <w:szCs w:val="20"/>
          <w:lang w:val="en-US" w:eastAsia="el-GR"/>
        </w:rPr>
      </w:pPr>
      <w:proofErr w:type="spellStart"/>
      <w:r w:rsidRPr="00E63AE9">
        <w:rPr>
          <w:rFonts w:cstheme="minorHAnsi"/>
          <w:sz w:val="20"/>
          <w:szCs w:val="20"/>
          <w:lang w:val="en-US" w:eastAsia="el-GR"/>
        </w:rPr>
        <w:t>filtered_output_path</w:t>
      </w:r>
      <w:proofErr w:type="spellEnd"/>
      <w:r w:rsidRPr="00E63AE9">
        <w:rPr>
          <w:rFonts w:cstheme="minorHAnsi"/>
          <w:sz w:val="20"/>
          <w:szCs w:val="20"/>
          <w:lang w:val="en-US" w:eastAsia="el-GR"/>
        </w:rPr>
        <w:t xml:space="preserve"> = </w:t>
      </w:r>
      <w:proofErr w:type="spellStart"/>
      <w:r w:rsidRPr="00E63AE9">
        <w:rPr>
          <w:rFonts w:cstheme="minorHAnsi"/>
          <w:sz w:val="20"/>
          <w:szCs w:val="20"/>
          <w:lang w:val="en-US" w:eastAsia="el-GR"/>
        </w:rPr>
        <w:t>r"C</w:t>
      </w:r>
      <w:proofErr w:type="spellEnd"/>
      <w:r w:rsidRPr="00E63AE9">
        <w:rPr>
          <w:rFonts w:cstheme="minorHAnsi"/>
          <w:sz w:val="20"/>
          <w:szCs w:val="20"/>
          <w:lang w:val="en-US" w:eastAsia="el-GR"/>
        </w:rPr>
        <w:t>:\Users\Filtered_untransformed_dataset.xlsx"</w:t>
      </w:r>
    </w:p>
    <w:p w14:paraId="0945A8F4" w14:textId="37CCEEB8" w:rsidR="00E63AE9" w:rsidRDefault="00E63AE9" w:rsidP="00E63AE9">
      <w:pPr>
        <w:shd w:val="clear" w:color="auto" w:fill="FFFFFF"/>
        <w:spacing w:after="0" w:line="285" w:lineRule="atLeast"/>
        <w:rPr>
          <w:rFonts w:cstheme="minorHAnsi"/>
          <w:sz w:val="20"/>
          <w:szCs w:val="20"/>
          <w:lang w:val="en-US" w:eastAsia="el-GR"/>
        </w:rPr>
      </w:pPr>
      <w:proofErr w:type="spellStart"/>
      <w:r w:rsidRPr="00E63AE9">
        <w:rPr>
          <w:rFonts w:cstheme="minorHAnsi"/>
          <w:sz w:val="20"/>
          <w:szCs w:val="20"/>
          <w:lang w:val="en-US" w:eastAsia="el-GR"/>
        </w:rPr>
        <w:t>filtered_dataset_df.to_</w:t>
      </w:r>
      <w:proofErr w:type="gramStart"/>
      <w:r w:rsidRPr="00E63AE9">
        <w:rPr>
          <w:rFonts w:cstheme="minorHAnsi"/>
          <w:sz w:val="20"/>
          <w:szCs w:val="20"/>
          <w:lang w:val="en-US" w:eastAsia="el-GR"/>
        </w:rPr>
        <w:t>excel</w:t>
      </w:r>
      <w:proofErr w:type="spellEnd"/>
      <w:r w:rsidRPr="00E63AE9">
        <w:rPr>
          <w:rFonts w:cstheme="minorHAnsi"/>
          <w:sz w:val="20"/>
          <w:szCs w:val="20"/>
          <w:lang w:val="en-US" w:eastAsia="el-GR"/>
        </w:rPr>
        <w:t>(</w:t>
      </w:r>
      <w:proofErr w:type="spellStart"/>
      <w:proofErr w:type="gramEnd"/>
      <w:r w:rsidRPr="00E63AE9">
        <w:rPr>
          <w:rFonts w:cstheme="minorHAnsi"/>
          <w:sz w:val="20"/>
          <w:szCs w:val="20"/>
          <w:lang w:val="en-US" w:eastAsia="el-GR"/>
        </w:rPr>
        <w:t>filtered_output_path</w:t>
      </w:r>
      <w:proofErr w:type="spellEnd"/>
      <w:r w:rsidRPr="00E63AE9">
        <w:rPr>
          <w:rFonts w:cstheme="minorHAnsi"/>
          <w:sz w:val="20"/>
          <w:szCs w:val="20"/>
          <w:lang w:val="en-US" w:eastAsia="el-GR"/>
        </w:rPr>
        <w:t>, index=False)</w:t>
      </w:r>
    </w:p>
    <w:p w14:paraId="4BEEEBE6" w14:textId="77777777" w:rsidR="006330EC" w:rsidRPr="00E63AE9" w:rsidRDefault="006330EC" w:rsidP="00E63AE9">
      <w:pPr>
        <w:shd w:val="clear" w:color="auto" w:fill="FFFFFF"/>
        <w:spacing w:after="0" w:line="285" w:lineRule="atLeast"/>
        <w:rPr>
          <w:rFonts w:cstheme="minorHAnsi"/>
          <w:sz w:val="20"/>
          <w:szCs w:val="20"/>
          <w:lang w:val="en-US" w:eastAsia="el-GR"/>
        </w:rPr>
      </w:pPr>
    </w:p>
    <w:p w14:paraId="568346B1" w14:textId="49C037FA" w:rsidR="00E63AE9" w:rsidRPr="00E63AE9" w:rsidRDefault="00E63AE9" w:rsidP="00E63AE9">
      <w:pPr>
        <w:shd w:val="clear" w:color="auto" w:fill="FFFFFF"/>
        <w:spacing w:after="0" w:line="285" w:lineRule="atLeast"/>
        <w:rPr>
          <w:rFonts w:cstheme="minorHAnsi"/>
          <w:sz w:val="20"/>
          <w:szCs w:val="20"/>
          <w:lang w:val="en-US" w:eastAsia="el-GR"/>
        </w:rPr>
      </w:pPr>
      <w:r w:rsidRPr="00E63AE9">
        <w:rPr>
          <w:rFonts w:cstheme="minorHAnsi"/>
          <w:sz w:val="20"/>
          <w:szCs w:val="20"/>
          <w:lang w:val="en-US" w:eastAsia="el-GR"/>
        </w:rPr>
        <w:t xml:space="preserve"># Display message confirming the export to </w:t>
      </w:r>
      <w:r>
        <w:rPr>
          <w:rFonts w:cstheme="minorHAnsi"/>
          <w:sz w:val="20"/>
          <w:szCs w:val="20"/>
          <w:lang w:val="en-US" w:eastAsia="el-GR"/>
        </w:rPr>
        <w:t xml:space="preserve">the </w:t>
      </w:r>
      <w:r w:rsidRPr="00E63AE9">
        <w:rPr>
          <w:rFonts w:cstheme="minorHAnsi"/>
          <w:sz w:val="20"/>
          <w:szCs w:val="20"/>
          <w:lang w:val="en-US" w:eastAsia="el-GR"/>
        </w:rPr>
        <w:t>Excel file</w:t>
      </w:r>
    </w:p>
    <w:p w14:paraId="053BE885" w14:textId="77777777" w:rsidR="00E63AE9" w:rsidRPr="00E63AE9" w:rsidRDefault="00E63AE9" w:rsidP="00E63AE9">
      <w:pPr>
        <w:shd w:val="clear" w:color="auto" w:fill="FFFFFF"/>
        <w:spacing w:after="0" w:line="285" w:lineRule="atLeast"/>
        <w:rPr>
          <w:rFonts w:cstheme="minorHAnsi"/>
          <w:sz w:val="20"/>
          <w:szCs w:val="20"/>
          <w:lang w:val="en-US" w:eastAsia="el-GR"/>
        </w:rPr>
      </w:pPr>
      <w:r w:rsidRPr="00E63AE9">
        <w:rPr>
          <w:rFonts w:cstheme="minorHAnsi"/>
          <w:sz w:val="20"/>
          <w:szCs w:val="20"/>
          <w:lang w:val="en-US" w:eastAsia="el-GR"/>
        </w:rPr>
        <w:t>print(</w:t>
      </w:r>
      <w:proofErr w:type="spellStart"/>
      <w:r w:rsidRPr="00E63AE9">
        <w:rPr>
          <w:rFonts w:cstheme="minorHAnsi"/>
          <w:sz w:val="20"/>
          <w:szCs w:val="20"/>
          <w:lang w:val="en-US" w:eastAsia="el-GR"/>
        </w:rPr>
        <w:t>f"Filtered</w:t>
      </w:r>
      <w:proofErr w:type="spellEnd"/>
      <w:r w:rsidRPr="00E63AE9">
        <w:rPr>
          <w:rFonts w:cstheme="minorHAnsi"/>
          <w:sz w:val="20"/>
          <w:szCs w:val="20"/>
          <w:lang w:val="en-US" w:eastAsia="el-GR"/>
        </w:rPr>
        <w:t xml:space="preserve"> untransformed dataset saved to: {</w:t>
      </w:r>
      <w:proofErr w:type="spellStart"/>
      <w:r w:rsidRPr="00E63AE9">
        <w:rPr>
          <w:rFonts w:cstheme="minorHAnsi"/>
          <w:sz w:val="20"/>
          <w:szCs w:val="20"/>
          <w:lang w:val="en-US" w:eastAsia="el-GR"/>
        </w:rPr>
        <w:t>filtered_output_path</w:t>
      </w:r>
      <w:proofErr w:type="spellEnd"/>
      <w:r w:rsidRPr="00E63AE9">
        <w:rPr>
          <w:rFonts w:cstheme="minorHAnsi"/>
          <w:sz w:val="20"/>
          <w:szCs w:val="20"/>
          <w:lang w:val="en-US" w:eastAsia="el-GR"/>
        </w:rPr>
        <w:t>}")</w:t>
      </w:r>
    </w:p>
    <w:p w14:paraId="2ADBD8C7" w14:textId="77777777" w:rsidR="005848BE" w:rsidRPr="005848BE" w:rsidRDefault="005848BE" w:rsidP="005848BE">
      <w:pPr>
        <w:spacing w:after="0"/>
        <w:rPr>
          <w:rFonts w:cstheme="minorHAnsi"/>
          <w:sz w:val="20"/>
          <w:szCs w:val="20"/>
          <w:lang w:val="en-US" w:eastAsia="el-GR"/>
        </w:rPr>
      </w:pPr>
    </w:p>
    <w:p w14:paraId="4F18088F" w14:textId="75C2ED7C"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Subsequently, to effectively apply the Yeo-Johnson transformation, first add the Filtered untransformed dataset to the dataset containing the 51 elements and the 190 molecular descriptors</w:t>
      </w:r>
      <w:r w:rsidR="00C22D7A" w:rsidRPr="00C22D7A">
        <w:rPr>
          <w:rFonts w:cstheme="minorHAnsi"/>
          <w:sz w:val="20"/>
          <w:szCs w:val="20"/>
          <w:lang w:val="en-US" w:eastAsia="el-GR"/>
        </w:rPr>
        <w:t xml:space="preserve"> </w:t>
      </w:r>
      <w:r w:rsidR="00C22D7A" w:rsidRPr="005848BE">
        <w:rPr>
          <w:rFonts w:cstheme="minorHAnsi"/>
          <w:sz w:val="20"/>
          <w:szCs w:val="20"/>
          <w:lang w:val="en-US" w:eastAsia="el-GR"/>
        </w:rPr>
        <w:t>(</w:t>
      </w:r>
      <w:r w:rsidR="00C22D7A" w:rsidRPr="00470BDD">
        <w:rPr>
          <w:rFonts w:cstheme="minorHAnsi"/>
          <w:b/>
          <w:bCs/>
          <w:sz w:val="20"/>
          <w:szCs w:val="20"/>
          <w:lang w:val="en-US" w:eastAsia="el-GR"/>
        </w:rPr>
        <w:t>see Suppl. Mat. 1</w:t>
      </w:r>
      <w:r w:rsidR="00C22D7A" w:rsidRPr="005848BE">
        <w:rPr>
          <w:rFonts w:cstheme="minorHAnsi"/>
          <w:sz w:val="20"/>
          <w:szCs w:val="20"/>
          <w:lang w:val="en-US" w:eastAsia="el-GR"/>
        </w:rPr>
        <w:t>)</w:t>
      </w:r>
      <w:r w:rsidRPr="005848BE">
        <w:rPr>
          <w:rFonts w:cstheme="minorHAnsi"/>
          <w:sz w:val="20"/>
          <w:szCs w:val="20"/>
          <w:lang w:val="en-US" w:eastAsia="el-GR"/>
        </w:rPr>
        <w:t>, and name the new Excel file "</w:t>
      </w:r>
      <w:proofErr w:type="spellStart"/>
      <w:r w:rsidRPr="005848BE">
        <w:rPr>
          <w:rFonts w:cstheme="minorHAnsi"/>
          <w:sz w:val="20"/>
          <w:szCs w:val="20"/>
          <w:lang w:val="en-US" w:eastAsia="el-GR"/>
        </w:rPr>
        <w:t>final_filtered_untransformed_dataset</w:t>
      </w:r>
      <w:proofErr w:type="spellEnd"/>
      <w:r w:rsidRPr="005848BE">
        <w:rPr>
          <w:rFonts w:cstheme="minorHAnsi"/>
          <w:sz w:val="20"/>
          <w:szCs w:val="20"/>
          <w:lang w:val="en-US" w:eastAsia="el-GR"/>
        </w:rPr>
        <w:t>". Before doing this, remove the columns named "XF" and "FF" if these values are not available for the unseen elements, as these descriptors cannot be calculated using the toolkits mentioned earlier and require specific external data sources for their determination.</w:t>
      </w:r>
      <w:r w:rsidR="000234D8">
        <w:rPr>
          <w:rFonts w:cstheme="minorHAnsi"/>
          <w:sz w:val="20"/>
          <w:szCs w:val="20"/>
          <w:lang w:val="en-US" w:eastAsia="el-GR"/>
        </w:rPr>
        <w:t xml:space="preserve"> </w:t>
      </w:r>
      <w:r w:rsidRPr="005848BE">
        <w:rPr>
          <w:rFonts w:cstheme="minorHAnsi"/>
          <w:sz w:val="20"/>
          <w:szCs w:val="20"/>
          <w:lang w:val="en-US" w:eastAsia="el-GR"/>
        </w:rPr>
        <w:t>Additionally, calculate the RF descriptor for the unseen elements using the straightforward method outlined in the paper.</w:t>
      </w:r>
    </w:p>
    <w:p w14:paraId="680D2D9D" w14:textId="77777777" w:rsidR="005848BE" w:rsidRPr="005848BE" w:rsidRDefault="005848BE" w:rsidP="005848BE">
      <w:pPr>
        <w:spacing w:after="0"/>
        <w:rPr>
          <w:rFonts w:cstheme="minorHAnsi"/>
          <w:sz w:val="20"/>
          <w:szCs w:val="20"/>
          <w:lang w:val="en-US" w:eastAsia="el-GR"/>
        </w:rPr>
      </w:pPr>
    </w:p>
    <w:p w14:paraId="5C9BCDCE"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The Yeo-Johnson transformation</w:t>
      </w:r>
    </w:p>
    <w:p w14:paraId="603335A5" w14:textId="77777777" w:rsidR="005848BE" w:rsidRPr="005848BE" w:rsidRDefault="005848BE" w:rsidP="005848BE">
      <w:pPr>
        <w:spacing w:after="0"/>
        <w:rPr>
          <w:rFonts w:cstheme="minorHAnsi"/>
          <w:sz w:val="20"/>
          <w:szCs w:val="20"/>
          <w:lang w:val="en-US" w:eastAsia="el-GR"/>
        </w:rPr>
      </w:pPr>
    </w:p>
    <w:p w14:paraId="279DE4AB"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from </w:t>
      </w:r>
      <w:proofErr w:type="spellStart"/>
      <w:proofErr w:type="gramStart"/>
      <w:r w:rsidRPr="005848BE">
        <w:rPr>
          <w:rFonts w:cstheme="minorHAnsi"/>
          <w:sz w:val="20"/>
          <w:szCs w:val="20"/>
          <w:lang w:val="en-US" w:eastAsia="el-GR"/>
        </w:rPr>
        <w:t>sklearn.preprocessing</w:t>
      </w:r>
      <w:proofErr w:type="spellEnd"/>
      <w:proofErr w:type="gramEnd"/>
      <w:r w:rsidRPr="005848BE">
        <w:rPr>
          <w:rFonts w:cstheme="minorHAnsi"/>
          <w:sz w:val="20"/>
          <w:szCs w:val="20"/>
          <w:lang w:val="en-US" w:eastAsia="el-GR"/>
        </w:rPr>
        <w:t xml:space="preserve"> import </w:t>
      </w:r>
      <w:proofErr w:type="spellStart"/>
      <w:r w:rsidRPr="005848BE">
        <w:rPr>
          <w:rFonts w:cstheme="minorHAnsi"/>
          <w:sz w:val="20"/>
          <w:szCs w:val="20"/>
          <w:lang w:val="en-US" w:eastAsia="el-GR"/>
        </w:rPr>
        <w:t>PowerTransformer</w:t>
      </w:r>
      <w:proofErr w:type="spellEnd"/>
    </w:p>
    <w:p w14:paraId="6F5A32E9" w14:textId="77777777" w:rsidR="005848BE" w:rsidRPr="005848BE" w:rsidRDefault="005848BE" w:rsidP="005848BE">
      <w:pPr>
        <w:spacing w:after="0"/>
        <w:rPr>
          <w:rFonts w:cstheme="minorHAnsi"/>
          <w:sz w:val="20"/>
          <w:szCs w:val="20"/>
          <w:lang w:val="en-US" w:eastAsia="el-GR"/>
        </w:rPr>
      </w:pPr>
    </w:p>
    <w:p w14:paraId="725FF6B9"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 Path to the </w:t>
      </w:r>
      <w:proofErr w:type="spellStart"/>
      <w:r w:rsidRPr="005848BE">
        <w:rPr>
          <w:rFonts w:cstheme="minorHAnsi"/>
          <w:sz w:val="20"/>
          <w:szCs w:val="20"/>
          <w:lang w:val="en-US" w:eastAsia="el-GR"/>
        </w:rPr>
        <w:t>filtered_untransformed_dataset</w:t>
      </w:r>
      <w:proofErr w:type="spellEnd"/>
    </w:p>
    <w:p w14:paraId="66890E91"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final_filtered_untransformed_dataset_path</w:t>
      </w:r>
      <w:proofErr w:type="spellEnd"/>
      <w:r w:rsidRPr="005848BE">
        <w:rPr>
          <w:rFonts w:cstheme="minorHAnsi"/>
          <w:sz w:val="20"/>
          <w:szCs w:val="20"/>
          <w:lang w:val="en-US" w:eastAsia="el-GR"/>
        </w:rPr>
        <w:t xml:space="preserve"> = </w:t>
      </w:r>
      <w:proofErr w:type="spellStart"/>
      <w:r w:rsidRPr="005848BE">
        <w:rPr>
          <w:rFonts w:cstheme="minorHAnsi"/>
          <w:sz w:val="20"/>
          <w:szCs w:val="20"/>
          <w:lang w:val="en-US" w:eastAsia="el-GR"/>
        </w:rPr>
        <w:t>r"C</w:t>
      </w:r>
      <w:proofErr w:type="spellEnd"/>
      <w:r w:rsidRPr="005848BE">
        <w:rPr>
          <w:rFonts w:cstheme="minorHAnsi"/>
          <w:sz w:val="20"/>
          <w:szCs w:val="20"/>
          <w:lang w:val="en-US" w:eastAsia="el-GR"/>
        </w:rPr>
        <w:t>:\Users\Final_filtered_untransformed_dataset.xlsx"</w:t>
      </w:r>
    </w:p>
    <w:p w14:paraId="3300B827" w14:textId="77777777" w:rsidR="005848BE" w:rsidRPr="005848BE" w:rsidRDefault="005848BE" w:rsidP="005848BE">
      <w:pPr>
        <w:spacing w:after="0"/>
        <w:rPr>
          <w:rFonts w:cstheme="minorHAnsi"/>
          <w:sz w:val="20"/>
          <w:szCs w:val="20"/>
          <w:lang w:val="en-US" w:eastAsia="el-GR"/>
        </w:rPr>
      </w:pPr>
    </w:p>
    <w:p w14:paraId="3DA58417"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Read the filtered untransformed dataset</w:t>
      </w:r>
    </w:p>
    <w:p w14:paraId="11C92A9E"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final_df</w:t>
      </w:r>
      <w:proofErr w:type="spellEnd"/>
      <w:r w:rsidRPr="005848BE">
        <w:rPr>
          <w:rFonts w:cstheme="minorHAnsi"/>
          <w:sz w:val="20"/>
          <w:szCs w:val="20"/>
          <w:lang w:val="en-US" w:eastAsia="el-GR"/>
        </w:rPr>
        <w:t xml:space="preserve"> = </w:t>
      </w:r>
      <w:proofErr w:type="spellStart"/>
      <w:proofErr w:type="gramStart"/>
      <w:r w:rsidRPr="005848BE">
        <w:rPr>
          <w:rFonts w:cstheme="minorHAnsi"/>
          <w:sz w:val="20"/>
          <w:szCs w:val="20"/>
          <w:lang w:val="en-US" w:eastAsia="el-GR"/>
        </w:rPr>
        <w:t>pd.read</w:t>
      </w:r>
      <w:proofErr w:type="gramEnd"/>
      <w:r w:rsidRPr="005848BE">
        <w:rPr>
          <w:rFonts w:cstheme="minorHAnsi"/>
          <w:sz w:val="20"/>
          <w:szCs w:val="20"/>
          <w:lang w:val="en-US" w:eastAsia="el-GR"/>
        </w:rPr>
        <w:t>_excel</w:t>
      </w:r>
      <w:proofErr w:type="spellEnd"/>
      <w:r w:rsidRPr="005848BE">
        <w:rPr>
          <w:rFonts w:cstheme="minorHAnsi"/>
          <w:sz w:val="20"/>
          <w:szCs w:val="20"/>
          <w:lang w:val="en-US" w:eastAsia="el-GR"/>
        </w:rPr>
        <w:t>(</w:t>
      </w:r>
      <w:proofErr w:type="spellStart"/>
      <w:r w:rsidRPr="005848BE">
        <w:rPr>
          <w:rFonts w:cstheme="minorHAnsi"/>
          <w:sz w:val="20"/>
          <w:szCs w:val="20"/>
          <w:lang w:val="en-US" w:eastAsia="el-GR"/>
        </w:rPr>
        <w:t>final_filtered_untransformed_dataset_path</w:t>
      </w:r>
      <w:proofErr w:type="spellEnd"/>
      <w:r w:rsidRPr="005848BE">
        <w:rPr>
          <w:rFonts w:cstheme="minorHAnsi"/>
          <w:sz w:val="20"/>
          <w:szCs w:val="20"/>
          <w:lang w:val="en-US" w:eastAsia="el-GR"/>
        </w:rPr>
        <w:t>)</w:t>
      </w:r>
    </w:p>
    <w:p w14:paraId="6D74B514" w14:textId="77777777" w:rsidR="005848BE" w:rsidRPr="005848BE" w:rsidRDefault="005848BE" w:rsidP="005848BE">
      <w:pPr>
        <w:spacing w:after="0"/>
        <w:rPr>
          <w:rFonts w:cstheme="minorHAnsi"/>
          <w:sz w:val="20"/>
          <w:szCs w:val="20"/>
          <w:lang w:val="en-US" w:eastAsia="el-GR"/>
        </w:rPr>
      </w:pPr>
    </w:p>
    <w:p w14:paraId="3153BD9F"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Apply the Yeo-Johnson power transform to descriptors</w:t>
      </w:r>
    </w:p>
    <w:p w14:paraId="749E5241"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power = </w:t>
      </w:r>
      <w:proofErr w:type="spellStart"/>
      <w:r w:rsidRPr="005848BE">
        <w:rPr>
          <w:rFonts w:cstheme="minorHAnsi"/>
          <w:sz w:val="20"/>
          <w:szCs w:val="20"/>
          <w:lang w:val="en-US" w:eastAsia="el-GR"/>
        </w:rPr>
        <w:t>PowerTransformer</w:t>
      </w:r>
      <w:proofErr w:type="spellEnd"/>
      <w:r w:rsidRPr="005848BE">
        <w:rPr>
          <w:rFonts w:cstheme="minorHAnsi"/>
          <w:sz w:val="20"/>
          <w:szCs w:val="20"/>
          <w:lang w:val="en-US" w:eastAsia="el-GR"/>
        </w:rPr>
        <w:t>(method='yeo-</w:t>
      </w:r>
      <w:proofErr w:type="spellStart"/>
      <w:r w:rsidRPr="005848BE">
        <w:rPr>
          <w:rFonts w:cstheme="minorHAnsi"/>
          <w:sz w:val="20"/>
          <w:szCs w:val="20"/>
          <w:lang w:val="en-US" w:eastAsia="el-GR"/>
        </w:rPr>
        <w:t>johnson</w:t>
      </w:r>
      <w:proofErr w:type="spellEnd"/>
      <w:r w:rsidRPr="005848BE">
        <w:rPr>
          <w:rFonts w:cstheme="minorHAnsi"/>
          <w:sz w:val="20"/>
          <w:szCs w:val="20"/>
          <w:lang w:val="en-US" w:eastAsia="el-GR"/>
        </w:rPr>
        <w:t>')</w:t>
      </w:r>
    </w:p>
    <w:p w14:paraId="78C66B1D"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transformed_dataset</w:t>
      </w:r>
      <w:proofErr w:type="spellEnd"/>
      <w:r w:rsidRPr="005848BE">
        <w:rPr>
          <w:rFonts w:cstheme="minorHAnsi"/>
          <w:sz w:val="20"/>
          <w:szCs w:val="20"/>
          <w:lang w:val="en-US" w:eastAsia="el-GR"/>
        </w:rPr>
        <w:t xml:space="preserve"> = </w:t>
      </w:r>
      <w:proofErr w:type="spellStart"/>
      <w:proofErr w:type="gramStart"/>
      <w:r w:rsidRPr="005848BE">
        <w:rPr>
          <w:rFonts w:cstheme="minorHAnsi"/>
          <w:sz w:val="20"/>
          <w:szCs w:val="20"/>
          <w:lang w:val="en-US" w:eastAsia="el-GR"/>
        </w:rPr>
        <w:t>pd.DataFrame</w:t>
      </w:r>
      <w:proofErr w:type="spellEnd"/>
      <w:proofErr w:type="gramEnd"/>
      <w:r w:rsidRPr="005848BE">
        <w:rPr>
          <w:rFonts w:cstheme="minorHAnsi"/>
          <w:sz w:val="20"/>
          <w:szCs w:val="20"/>
          <w:lang w:val="en-US" w:eastAsia="el-GR"/>
        </w:rPr>
        <w:t>(</w:t>
      </w:r>
    </w:p>
    <w:p w14:paraId="6F084020"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    </w:t>
      </w:r>
      <w:proofErr w:type="spellStart"/>
      <w:r w:rsidRPr="005848BE">
        <w:rPr>
          <w:rFonts w:cstheme="minorHAnsi"/>
          <w:sz w:val="20"/>
          <w:szCs w:val="20"/>
          <w:lang w:val="en-US" w:eastAsia="el-GR"/>
        </w:rPr>
        <w:t>power.fit_transform</w:t>
      </w:r>
      <w:proofErr w:type="spellEnd"/>
      <w:r w:rsidRPr="005848BE">
        <w:rPr>
          <w:rFonts w:cstheme="minorHAnsi"/>
          <w:sz w:val="20"/>
          <w:szCs w:val="20"/>
          <w:lang w:val="en-US" w:eastAsia="el-GR"/>
        </w:rPr>
        <w:t>(</w:t>
      </w:r>
      <w:proofErr w:type="spellStart"/>
      <w:r w:rsidRPr="005848BE">
        <w:rPr>
          <w:rFonts w:cstheme="minorHAnsi"/>
          <w:sz w:val="20"/>
          <w:szCs w:val="20"/>
          <w:lang w:val="en-US" w:eastAsia="el-GR"/>
        </w:rPr>
        <w:t>final_df</w:t>
      </w:r>
      <w:proofErr w:type="spellEnd"/>
      <w:r w:rsidRPr="005848BE">
        <w:rPr>
          <w:rFonts w:cstheme="minorHAnsi"/>
          <w:sz w:val="20"/>
          <w:szCs w:val="20"/>
          <w:lang w:val="en-US" w:eastAsia="el-GR"/>
        </w:rPr>
        <w:t xml:space="preserve">), </w:t>
      </w:r>
    </w:p>
    <w:p w14:paraId="1A430CF9" w14:textId="489D1E96"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columns=</w:t>
      </w:r>
      <w:proofErr w:type="spellStart"/>
      <w:r w:rsidRPr="005848BE">
        <w:rPr>
          <w:rFonts w:cstheme="minorHAnsi"/>
          <w:sz w:val="20"/>
          <w:szCs w:val="20"/>
          <w:lang w:val="en-US" w:eastAsia="el-GR"/>
        </w:rPr>
        <w:t>final_</w:t>
      </w:r>
      <w:proofErr w:type="gramStart"/>
      <w:r w:rsidRPr="005848BE">
        <w:rPr>
          <w:rFonts w:cstheme="minorHAnsi"/>
          <w:sz w:val="20"/>
          <w:szCs w:val="20"/>
          <w:lang w:val="en-US" w:eastAsia="el-GR"/>
        </w:rPr>
        <w:t>df.columns</w:t>
      </w:r>
      <w:proofErr w:type="spellEnd"/>
      <w:proofErr w:type="gramEnd"/>
      <w:r w:rsidRPr="005848BE">
        <w:rPr>
          <w:rFonts w:cstheme="minorHAnsi"/>
          <w:sz w:val="20"/>
          <w:szCs w:val="20"/>
          <w:lang w:val="en-US" w:eastAsia="el-GR"/>
        </w:rPr>
        <w:t>)</w:t>
      </w:r>
    </w:p>
    <w:p w14:paraId="19555AC4" w14:textId="77777777" w:rsidR="005848BE" w:rsidRPr="005848BE" w:rsidRDefault="005848BE" w:rsidP="005848BE">
      <w:pPr>
        <w:spacing w:after="0"/>
        <w:rPr>
          <w:rFonts w:cstheme="minorHAnsi"/>
          <w:sz w:val="20"/>
          <w:szCs w:val="20"/>
          <w:lang w:val="en-US" w:eastAsia="el-GR"/>
        </w:rPr>
      </w:pPr>
    </w:p>
    <w:p w14:paraId="7A87CE6B"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Remove the first 51 rows (from index 0 to 50 inclusive), representing the 51 elements from the EF v.3.1 database</w:t>
      </w:r>
    </w:p>
    <w:p w14:paraId="4706C812"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transformed_dataset</w:t>
      </w:r>
      <w:proofErr w:type="spellEnd"/>
      <w:r w:rsidRPr="005848BE">
        <w:rPr>
          <w:rFonts w:cstheme="minorHAnsi"/>
          <w:sz w:val="20"/>
          <w:szCs w:val="20"/>
          <w:lang w:val="en-US" w:eastAsia="el-GR"/>
        </w:rPr>
        <w:t xml:space="preserve"> = </w:t>
      </w:r>
      <w:proofErr w:type="spellStart"/>
      <w:r w:rsidRPr="005848BE">
        <w:rPr>
          <w:rFonts w:cstheme="minorHAnsi"/>
          <w:sz w:val="20"/>
          <w:szCs w:val="20"/>
          <w:lang w:val="en-US" w:eastAsia="el-GR"/>
        </w:rPr>
        <w:t>transformed_</w:t>
      </w:r>
      <w:proofErr w:type="gramStart"/>
      <w:r w:rsidRPr="005848BE">
        <w:rPr>
          <w:rFonts w:cstheme="minorHAnsi"/>
          <w:sz w:val="20"/>
          <w:szCs w:val="20"/>
          <w:lang w:val="en-US" w:eastAsia="el-GR"/>
        </w:rPr>
        <w:t>dataset.iloc</w:t>
      </w:r>
      <w:proofErr w:type="spellEnd"/>
      <w:proofErr w:type="gramEnd"/>
      <w:r w:rsidRPr="005848BE">
        <w:rPr>
          <w:rFonts w:cstheme="minorHAnsi"/>
          <w:sz w:val="20"/>
          <w:szCs w:val="20"/>
          <w:lang w:val="en-US" w:eastAsia="el-GR"/>
        </w:rPr>
        <w:t>[51:]</w:t>
      </w:r>
    </w:p>
    <w:p w14:paraId="6A363546" w14:textId="77777777" w:rsidR="005848BE" w:rsidRPr="005848BE" w:rsidRDefault="005848BE" w:rsidP="005848BE">
      <w:pPr>
        <w:spacing w:after="0"/>
        <w:rPr>
          <w:rFonts w:cstheme="minorHAnsi"/>
          <w:sz w:val="20"/>
          <w:szCs w:val="20"/>
          <w:lang w:val="en-US" w:eastAsia="el-GR"/>
        </w:rPr>
      </w:pPr>
    </w:p>
    <w:p w14:paraId="3CA6BD5C"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Keep only the eight molecular descriptors</w:t>
      </w:r>
    </w:p>
    <w:p w14:paraId="63BB40B8"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columns_to_keep</w:t>
      </w:r>
      <w:proofErr w:type="spellEnd"/>
      <w:r w:rsidRPr="005848BE">
        <w:rPr>
          <w:rFonts w:cstheme="minorHAnsi"/>
          <w:sz w:val="20"/>
          <w:szCs w:val="20"/>
          <w:lang w:val="en-US" w:eastAsia="el-GR"/>
        </w:rPr>
        <w:t xml:space="preserve"> = ['RF', 'Sv', 'qed', 'NumValenceElectrons', 'Chi0v', 'Kappa2', 'VMcGowan', 'logP']</w:t>
      </w:r>
    </w:p>
    <w:p w14:paraId="21AECBEE"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final_transformed_dataset</w:t>
      </w:r>
      <w:proofErr w:type="spellEnd"/>
      <w:r w:rsidRPr="005848BE">
        <w:rPr>
          <w:rFonts w:cstheme="minorHAnsi"/>
          <w:sz w:val="20"/>
          <w:szCs w:val="20"/>
          <w:lang w:val="en-US" w:eastAsia="el-GR"/>
        </w:rPr>
        <w:t xml:space="preserve"> = </w:t>
      </w:r>
      <w:proofErr w:type="spellStart"/>
      <w:r w:rsidRPr="005848BE">
        <w:rPr>
          <w:rFonts w:cstheme="minorHAnsi"/>
          <w:sz w:val="20"/>
          <w:szCs w:val="20"/>
          <w:lang w:val="en-US" w:eastAsia="el-GR"/>
        </w:rPr>
        <w:t>transformed_dataset</w:t>
      </w:r>
      <w:proofErr w:type="spellEnd"/>
      <w:r w:rsidRPr="005848BE">
        <w:rPr>
          <w:rFonts w:cstheme="minorHAnsi"/>
          <w:sz w:val="20"/>
          <w:szCs w:val="20"/>
          <w:lang w:val="en-US" w:eastAsia="el-GR"/>
        </w:rPr>
        <w:t>[</w:t>
      </w:r>
      <w:proofErr w:type="spellStart"/>
      <w:r w:rsidRPr="005848BE">
        <w:rPr>
          <w:rFonts w:cstheme="minorHAnsi"/>
          <w:sz w:val="20"/>
          <w:szCs w:val="20"/>
          <w:lang w:val="en-US" w:eastAsia="el-GR"/>
        </w:rPr>
        <w:t>columns_to_keep</w:t>
      </w:r>
      <w:proofErr w:type="spellEnd"/>
      <w:r w:rsidRPr="005848BE">
        <w:rPr>
          <w:rFonts w:cstheme="minorHAnsi"/>
          <w:sz w:val="20"/>
          <w:szCs w:val="20"/>
          <w:lang w:val="en-US" w:eastAsia="el-GR"/>
        </w:rPr>
        <w:t>]</w:t>
      </w:r>
    </w:p>
    <w:p w14:paraId="49D23151" w14:textId="77777777" w:rsidR="005848BE" w:rsidRPr="005848BE" w:rsidRDefault="005848BE" w:rsidP="005848BE">
      <w:pPr>
        <w:spacing w:after="0"/>
        <w:rPr>
          <w:rFonts w:cstheme="minorHAnsi"/>
          <w:sz w:val="20"/>
          <w:szCs w:val="20"/>
          <w:lang w:val="en-US" w:eastAsia="el-GR"/>
        </w:rPr>
      </w:pPr>
    </w:p>
    <w:p w14:paraId="1FBAD1AF"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Path to save the final transformed dataset</w:t>
      </w:r>
    </w:p>
    <w:p w14:paraId="5D0AF792"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final_output_excel_path</w:t>
      </w:r>
      <w:proofErr w:type="spellEnd"/>
      <w:r w:rsidRPr="005848BE">
        <w:rPr>
          <w:rFonts w:cstheme="minorHAnsi"/>
          <w:sz w:val="20"/>
          <w:szCs w:val="20"/>
          <w:lang w:val="en-US" w:eastAsia="el-GR"/>
        </w:rPr>
        <w:t xml:space="preserve"> = </w:t>
      </w:r>
      <w:proofErr w:type="spellStart"/>
      <w:r w:rsidRPr="005848BE">
        <w:rPr>
          <w:rFonts w:cstheme="minorHAnsi"/>
          <w:sz w:val="20"/>
          <w:szCs w:val="20"/>
          <w:lang w:val="en-US" w:eastAsia="el-GR"/>
        </w:rPr>
        <w:t>r"C</w:t>
      </w:r>
      <w:proofErr w:type="spellEnd"/>
      <w:r w:rsidRPr="005848BE">
        <w:rPr>
          <w:rFonts w:cstheme="minorHAnsi"/>
          <w:sz w:val="20"/>
          <w:szCs w:val="20"/>
          <w:lang w:val="en-US" w:eastAsia="el-GR"/>
        </w:rPr>
        <w:t>:\Users\Final_transformed_dataset.xlsx"</w:t>
      </w:r>
    </w:p>
    <w:p w14:paraId="08C88372" w14:textId="77777777" w:rsidR="005848BE" w:rsidRPr="005848BE" w:rsidRDefault="005848BE" w:rsidP="005848BE">
      <w:pPr>
        <w:spacing w:after="0"/>
        <w:rPr>
          <w:rFonts w:cstheme="minorHAnsi"/>
          <w:sz w:val="20"/>
          <w:szCs w:val="20"/>
          <w:lang w:val="en-US" w:eastAsia="el-GR"/>
        </w:rPr>
      </w:pPr>
    </w:p>
    <w:p w14:paraId="0F675301"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xml:space="preserve"># Export the </w:t>
      </w:r>
      <w:proofErr w:type="spellStart"/>
      <w:r w:rsidRPr="005848BE">
        <w:rPr>
          <w:rFonts w:cstheme="minorHAnsi"/>
          <w:sz w:val="20"/>
          <w:szCs w:val="20"/>
          <w:lang w:val="en-US" w:eastAsia="el-GR"/>
        </w:rPr>
        <w:t>dataframe</w:t>
      </w:r>
      <w:proofErr w:type="spellEnd"/>
      <w:r w:rsidRPr="005848BE">
        <w:rPr>
          <w:rFonts w:cstheme="minorHAnsi"/>
          <w:sz w:val="20"/>
          <w:szCs w:val="20"/>
          <w:lang w:val="en-US" w:eastAsia="el-GR"/>
        </w:rPr>
        <w:t xml:space="preserve"> to Excel</w:t>
      </w:r>
    </w:p>
    <w:p w14:paraId="09E815BF" w14:textId="77777777" w:rsidR="005848BE" w:rsidRPr="005848BE" w:rsidRDefault="005848BE" w:rsidP="005848BE">
      <w:pPr>
        <w:spacing w:after="0"/>
        <w:rPr>
          <w:rFonts w:cstheme="minorHAnsi"/>
          <w:sz w:val="20"/>
          <w:szCs w:val="20"/>
          <w:lang w:val="en-US" w:eastAsia="el-GR"/>
        </w:rPr>
      </w:pPr>
      <w:proofErr w:type="spellStart"/>
      <w:r w:rsidRPr="005848BE">
        <w:rPr>
          <w:rFonts w:cstheme="minorHAnsi"/>
          <w:sz w:val="20"/>
          <w:szCs w:val="20"/>
          <w:lang w:val="en-US" w:eastAsia="el-GR"/>
        </w:rPr>
        <w:t>final_transformed_dataset.to_</w:t>
      </w:r>
      <w:proofErr w:type="gramStart"/>
      <w:r w:rsidRPr="005848BE">
        <w:rPr>
          <w:rFonts w:cstheme="minorHAnsi"/>
          <w:sz w:val="20"/>
          <w:szCs w:val="20"/>
          <w:lang w:val="en-US" w:eastAsia="el-GR"/>
        </w:rPr>
        <w:t>excel</w:t>
      </w:r>
      <w:proofErr w:type="spellEnd"/>
      <w:r w:rsidRPr="005848BE">
        <w:rPr>
          <w:rFonts w:cstheme="minorHAnsi"/>
          <w:sz w:val="20"/>
          <w:szCs w:val="20"/>
          <w:lang w:val="en-US" w:eastAsia="el-GR"/>
        </w:rPr>
        <w:t>(</w:t>
      </w:r>
      <w:proofErr w:type="spellStart"/>
      <w:proofErr w:type="gramEnd"/>
      <w:r w:rsidRPr="005848BE">
        <w:rPr>
          <w:rFonts w:cstheme="minorHAnsi"/>
          <w:sz w:val="20"/>
          <w:szCs w:val="20"/>
          <w:lang w:val="en-US" w:eastAsia="el-GR"/>
        </w:rPr>
        <w:t>final_output_excel_path</w:t>
      </w:r>
      <w:proofErr w:type="spellEnd"/>
      <w:r w:rsidRPr="005848BE">
        <w:rPr>
          <w:rFonts w:cstheme="minorHAnsi"/>
          <w:sz w:val="20"/>
          <w:szCs w:val="20"/>
          <w:lang w:val="en-US" w:eastAsia="el-GR"/>
        </w:rPr>
        <w:t>, index=False)</w:t>
      </w:r>
    </w:p>
    <w:p w14:paraId="279705B2" w14:textId="77777777" w:rsidR="005848BE" w:rsidRPr="005848BE" w:rsidRDefault="005848BE" w:rsidP="005848BE">
      <w:pPr>
        <w:spacing w:after="0"/>
        <w:rPr>
          <w:rFonts w:cstheme="minorHAnsi"/>
          <w:sz w:val="20"/>
          <w:szCs w:val="20"/>
          <w:lang w:val="en-US" w:eastAsia="el-GR"/>
        </w:rPr>
      </w:pPr>
    </w:p>
    <w:p w14:paraId="67C2582D"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 Display message confirming the export</w:t>
      </w:r>
    </w:p>
    <w:p w14:paraId="25BDA060" w14:textId="77777777" w:rsidR="005848BE" w:rsidRPr="005848BE" w:rsidRDefault="005848BE" w:rsidP="005848BE">
      <w:pPr>
        <w:spacing w:after="0"/>
        <w:rPr>
          <w:rFonts w:cstheme="minorHAnsi"/>
          <w:sz w:val="20"/>
          <w:szCs w:val="20"/>
          <w:lang w:val="en-US" w:eastAsia="el-GR"/>
        </w:rPr>
      </w:pPr>
      <w:r w:rsidRPr="005848BE">
        <w:rPr>
          <w:rFonts w:cstheme="minorHAnsi"/>
          <w:sz w:val="20"/>
          <w:szCs w:val="20"/>
          <w:lang w:val="en-US" w:eastAsia="el-GR"/>
        </w:rPr>
        <w:t>print("Final transformed dataset exported to Excel successfully.")</w:t>
      </w:r>
    </w:p>
    <w:p w14:paraId="7B9A7D32" w14:textId="77777777" w:rsidR="003F327B" w:rsidRDefault="003F327B" w:rsidP="005848BE">
      <w:pPr>
        <w:spacing w:after="0"/>
        <w:rPr>
          <w:rFonts w:cstheme="minorHAnsi"/>
          <w:sz w:val="20"/>
          <w:szCs w:val="20"/>
          <w:lang w:val="en-US"/>
        </w:rPr>
      </w:pPr>
    </w:p>
    <w:p w14:paraId="6B2C53E0" w14:textId="77777777" w:rsidR="00805F1A" w:rsidRDefault="003F327B" w:rsidP="005848BE">
      <w:pPr>
        <w:spacing w:after="0"/>
        <w:rPr>
          <w:rFonts w:cstheme="minorHAnsi"/>
          <w:sz w:val="20"/>
          <w:szCs w:val="20"/>
          <w:lang w:val="en-US"/>
        </w:rPr>
      </w:pPr>
      <w:r>
        <w:rPr>
          <w:rFonts w:cstheme="minorHAnsi"/>
          <w:sz w:val="20"/>
          <w:szCs w:val="20"/>
          <w:lang w:val="en-US"/>
        </w:rPr>
        <w:t xml:space="preserve">### </w:t>
      </w:r>
      <w:r w:rsidRPr="003F327B">
        <w:rPr>
          <w:rFonts w:cstheme="minorHAnsi"/>
          <w:sz w:val="20"/>
          <w:szCs w:val="20"/>
          <w:lang w:val="en-US"/>
        </w:rPr>
        <w:t xml:space="preserve">End of the Yeo-Johnson Transformation procedure </w:t>
      </w:r>
    </w:p>
    <w:p w14:paraId="19E72F94" w14:textId="34A8E65B" w:rsidR="004A1D05" w:rsidRDefault="004A1D05" w:rsidP="004A1D05">
      <w:pPr>
        <w:spacing w:after="0"/>
        <w:rPr>
          <w:rFonts w:cstheme="minorHAnsi"/>
          <w:b/>
          <w:bCs/>
          <w:i/>
          <w:iCs/>
          <w:sz w:val="20"/>
          <w:szCs w:val="20"/>
          <w:lang w:val="en-US"/>
        </w:rPr>
      </w:pPr>
      <w:r w:rsidRPr="004A1D05">
        <w:rPr>
          <w:rFonts w:cstheme="minorHAnsi"/>
          <w:b/>
          <w:bCs/>
          <w:i/>
          <w:iCs/>
          <w:sz w:val="20"/>
          <w:szCs w:val="20"/>
          <w:lang w:val="en-US"/>
        </w:rPr>
        <w:lastRenderedPageBreak/>
        <w:t xml:space="preserve">Consolidated </w:t>
      </w:r>
      <w:r w:rsidR="00565C42">
        <w:rPr>
          <w:rFonts w:cstheme="minorHAnsi"/>
          <w:b/>
          <w:bCs/>
          <w:i/>
          <w:iCs/>
          <w:sz w:val="20"/>
          <w:szCs w:val="20"/>
          <w:lang w:val="en-US"/>
        </w:rPr>
        <w:t>c</w:t>
      </w:r>
      <w:r w:rsidRPr="004A1D05">
        <w:rPr>
          <w:rFonts w:cstheme="minorHAnsi"/>
          <w:b/>
          <w:bCs/>
          <w:i/>
          <w:iCs/>
          <w:sz w:val="20"/>
          <w:szCs w:val="20"/>
          <w:lang w:val="en-US"/>
        </w:rPr>
        <w:t xml:space="preserve">ode for </w:t>
      </w:r>
      <w:r w:rsidR="00A1317A">
        <w:rPr>
          <w:rFonts w:cstheme="minorHAnsi"/>
          <w:b/>
          <w:bCs/>
          <w:i/>
          <w:iCs/>
          <w:sz w:val="20"/>
          <w:szCs w:val="20"/>
          <w:lang w:val="en-US"/>
        </w:rPr>
        <w:t>p</w:t>
      </w:r>
      <w:r w:rsidRPr="004A1D05">
        <w:rPr>
          <w:rFonts w:cstheme="minorHAnsi"/>
          <w:b/>
          <w:bCs/>
          <w:i/>
          <w:iCs/>
          <w:sz w:val="20"/>
          <w:szCs w:val="20"/>
          <w:lang w:val="en-US"/>
        </w:rPr>
        <w:t xml:space="preserve">redicting </w:t>
      </w:r>
      <w:r w:rsidR="00172258">
        <w:rPr>
          <w:rFonts w:cstheme="minorHAnsi"/>
          <w:b/>
          <w:bCs/>
          <w:i/>
          <w:iCs/>
          <w:sz w:val="20"/>
          <w:szCs w:val="20"/>
          <w:lang w:val="en-US"/>
        </w:rPr>
        <w:t>E</w:t>
      </w:r>
      <w:r w:rsidRPr="004A1D05">
        <w:rPr>
          <w:rFonts w:cstheme="minorHAnsi"/>
          <w:b/>
          <w:bCs/>
          <w:i/>
          <w:iCs/>
          <w:sz w:val="20"/>
          <w:szCs w:val="20"/>
          <w:lang w:val="en-US"/>
        </w:rPr>
        <w:t xml:space="preserve">lement </w:t>
      </w:r>
      <w:r w:rsidR="00172258">
        <w:rPr>
          <w:rFonts w:cstheme="minorHAnsi"/>
          <w:b/>
          <w:bCs/>
          <w:i/>
          <w:iCs/>
          <w:sz w:val="20"/>
          <w:szCs w:val="20"/>
          <w:lang w:val="en-US"/>
        </w:rPr>
        <w:t>c</w:t>
      </w:r>
      <w:r w:rsidRPr="004A1D05">
        <w:rPr>
          <w:rFonts w:cstheme="minorHAnsi"/>
          <w:b/>
          <w:bCs/>
          <w:i/>
          <w:iCs/>
          <w:sz w:val="20"/>
          <w:szCs w:val="20"/>
          <w:lang w:val="en-US"/>
        </w:rPr>
        <w:t xml:space="preserve">lasses and </w:t>
      </w:r>
      <w:r w:rsidR="00A1317A">
        <w:rPr>
          <w:rFonts w:cstheme="minorHAnsi"/>
          <w:b/>
          <w:bCs/>
          <w:i/>
          <w:iCs/>
          <w:sz w:val="20"/>
          <w:szCs w:val="20"/>
          <w:lang w:val="en-US"/>
        </w:rPr>
        <w:t>c</w:t>
      </w:r>
      <w:r w:rsidRPr="004A1D05">
        <w:rPr>
          <w:rFonts w:cstheme="minorHAnsi"/>
          <w:b/>
          <w:bCs/>
          <w:i/>
          <w:iCs/>
          <w:sz w:val="20"/>
          <w:szCs w:val="20"/>
          <w:lang w:val="en-US"/>
        </w:rPr>
        <w:t xml:space="preserve">orresponding CF </w:t>
      </w:r>
      <w:r w:rsidR="00A1317A">
        <w:rPr>
          <w:rFonts w:cstheme="minorHAnsi"/>
          <w:b/>
          <w:bCs/>
          <w:i/>
          <w:iCs/>
          <w:sz w:val="20"/>
          <w:szCs w:val="20"/>
          <w:lang w:val="en-US"/>
        </w:rPr>
        <w:t>v</w:t>
      </w:r>
      <w:r w:rsidRPr="004A1D05">
        <w:rPr>
          <w:rFonts w:cstheme="minorHAnsi"/>
          <w:b/>
          <w:bCs/>
          <w:i/>
          <w:iCs/>
          <w:sz w:val="20"/>
          <w:szCs w:val="20"/>
          <w:lang w:val="en-US"/>
        </w:rPr>
        <w:t>alues</w:t>
      </w:r>
    </w:p>
    <w:p w14:paraId="775884F4" w14:textId="77777777" w:rsidR="004A1D05" w:rsidRPr="004A1D05" w:rsidRDefault="004A1D05" w:rsidP="004A1D05">
      <w:pPr>
        <w:spacing w:after="0"/>
        <w:rPr>
          <w:rFonts w:cstheme="minorHAnsi"/>
          <w:sz w:val="20"/>
          <w:szCs w:val="20"/>
          <w:lang w:val="en-US"/>
        </w:rPr>
      </w:pPr>
    </w:p>
    <w:p w14:paraId="4783E8AF" w14:textId="110FC6E6" w:rsidR="00B65E6D" w:rsidRDefault="00C75C90" w:rsidP="005848BE">
      <w:pPr>
        <w:spacing w:after="0"/>
        <w:rPr>
          <w:rFonts w:cstheme="minorHAnsi"/>
          <w:sz w:val="20"/>
          <w:szCs w:val="20"/>
          <w:lang w:val="en-US"/>
        </w:rPr>
      </w:pPr>
      <w:r w:rsidRPr="00C75C90">
        <w:rPr>
          <w:rFonts w:cstheme="minorHAnsi"/>
          <w:sz w:val="20"/>
          <w:szCs w:val="20"/>
          <w:lang w:val="en-US"/>
        </w:rPr>
        <w:t xml:space="preserve">The following code implements an integrated approach for predicting the classes of inorganic elements, followed by estimating their precise CF </w:t>
      </w:r>
      <w:r w:rsidR="00A61796">
        <w:rPr>
          <w:rFonts w:cstheme="minorHAnsi"/>
          <w:sz w:val="20"/>
          <w:szCs w:val="20"/>
        </w:rPr>
        <w:t>Ε</w:t>
      </w:r>
      <w:r w:rsidR="00A61796">
        <w:rPr>
          <w:rFonts w:cstheme="minorHAnsi"/>
          <w:sz w:val="20"/>
          <w:szCs w:val="20"/>
          <w:lang w:val="en-US"/>
        </w:rPr>
        <w:t xml:space="preserve">COTOX </w:t>
      </w:r>
      <w:r w:rsidRPr="00C75C90">
        <w:rPr>
          <w:rFonts w:cstheme="minorHAnsi"/>
          <w:sz w:val="20"/>
          <w:szCs w:val="20"/>
          <w:lang w:val="en-US"/>
        </w:rPr>
        <w:t>values. The results are compiled into an Excel file named "Predicted_CF_values.xlsx," ensuring a structured and clear presentation of the CF value predictions.</w:t>
      </w:r>
    </w:p>
    <w:p w14:paraId="7C7F22BC" w14:textId="77777777" w:rsidR="00565C42" w:rsidRDefault="00565C42" w:rsidP="005848BE">
      <w:pPr>
        <w:spacing w:after="0"/>
        <w:rPr>
          <w:rFonts w:cstheme="minorHAnsi"/>
          <w:sz w:val="20"/>
          <w:szCs w:val="20"/>
          <w:lang w:val="en-US"/>
        </w:rPr>
      </w:pPr>
    </w:p>
    <w:p w14:paraId="741A16EA"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import pandas as pd</w:t>
      </w:r>
    </w:p>
    <w:p w14:paraId="27EE0E03"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from </w:t>
      </w:r>
      <w:proofErr w:type="spellStart"/>
      <w:proofErr w:type="gramStart"/>
      <w:r w:rsidRPr="00805F1A">
        <w:rPr>
          <w:rFonts w:cstheme="minorHAnsi"/>
          <w:sz w:val="20"/>
          <w:szCs w:val="20"/>
          <w:lang w:val="en-US"/>
        </w:rPr>
        <w:t>sklearn.ensemble</w:t>
      </w:r>
      <w:proofErr w:type="spellEnd"/>
      <w:proofErr w:type="gramEnd"/>
      <w:r w:rsidRPr="00805F1A">
        <w:rPr>
          <w:rFonts w:cstheme="minorHAnsi"/>
          <w:sz w:val="20"/>
          <w:szCs w:val="20"/>
          <w:lang w:val="en-US"/>
        </w:rPr>
        <w:t xml:space="preserve"> import </w:t>
      </w:r>
      <w:proofErr w:type="spellStart"/>
      <w:r w:rsidRPr="00805F1A">
        <w:rPr>
          <w:rFonts w:cstheme="minorHAnsi"/>
          <w:sz w:val="20"/>
          <w:szCs w:val="20"/>
          <w:lang w:val="en-US"/>
        </w:rPr>
        <w:t>RandomForestClassifier</w:t>
      </w:r>
      <w:proofErr w:type="spellEnd"/>
    </w:p>
    <w:p w14:paraId="729C5E6E"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from </w:t>
      </w:r>
      <w:proofErr w:type="spellStart"/>
      <w:proofErr w:type="gramStart"/>
      <w:r w:rsidRPr="00805F1A">
        <w:rPr>
          <w:rFonts w:cstheme="minorHAnsi"/>
          <w:sz w:val="20"/>
          <w:szCs w:val="20"/>
          <w:lang w:val="en-US"/>
        </w:rPr>
        <w:t>sklearn.model</w:t>
      </w:r>
      <w:proofErr w:type="gramEnd"/>
      <w:r w:rsidRPr="00805F1A">
        <w:rPr>
          <w:rFonts w:cstheme="minorHAnsi"/>
          <w:sz w:val="20"/>
          <w:szCs w:val="20"/>
          <w:lang w:val="en-US"/>
        </w:rPr>
        <w:t>_selection</w:t>
      </w:r>
      <w:proofErr w:type="spellEnd"/>
      <w:r w:rsidRPr="00805F1A">
        <w:rPr>
          <w:rFonts w:cstheme="minorHAnsi"/>
          <w:sz w:val="20"/>
          <w:szCs w:val="20"/>
          <w:lang w:val="en-US"/>
        </w:rPr>
        <w:t xml:space="preserve"> import </w:t>
      </w:r>
      <w:proofErr w:type="spellStart"/>
      <w:r w:rsidRPr="00805F1A">
        <w:rPr>
          <w:rFonts w:cstheme="minorHAnsi"/>
          <w:sz w:val="20"/>
          <w:szCs w:val="20"/>
          <w:lang w:val="en-US"/>
        </w:rPr>
        <w:t>train_test_split</w:t>
      </w:r>
      <w:proofErr w:type="spellEnd"/>
    </w:p>
    <w:p w14:paraId="73DF9DE4"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from </w:t>
      </w:r>
      <w:proofErr w:type="spellStart"/>
      <w:proofErr w:type="gramStart"/>
      <w:r w:rsidRPr="00805F1A">
        <w:rPr>
          <w:rFonts w:cstheme="minorHAnsi"/>
          <w:sz w:val="20"/>
          <w:szCs w:val="20"/>
          <w:lang w:val="en-US"/>
        </w:rPr>
        <w:t>sklearn.tree</w:t>
      </w:r>
      <w:proofErr w:type="spellEnd"/>
      <w:proofErr w:type="gramEnd"/>
      <w:r w:rsidRPr="00805F1A">
        <w:rPr>
          <w:rFonts w:cstheme="minorHAnsi"/>
          <w:sz w:val="20"/>
          <w:szCs w:val="20"/>
          <w:lang w:val="en-US"/>
        </w:rPr>
        <w:t xml:space="preserve"> import </w:t>
      </w:r>
      <w:proofErr w:type="spellStart"/>
      <w:r w:rsidRPr="00805F1A">
        <w:rPr>
          <w:rFonts w:cstheme="minorHAnsi"/>
          <w:sz w:val="20"/>
          <w:szCs w:val="20"/>
          <w:lang w:val="en-US"/>
        </w:rPr>
        <w:t>DecisionTreeRegressor</w:t>
      </w:r>
      <w:proofErr w:type="spellEnd"/>
    </w:p>
    <w:p w14:paraId="64B91E73"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import </w:t>
      </w:r>
      <w:proofErr w:type="spellStart"/>
      <w:r w:rsidRPr="00805F1A">
        <w:rPr>
          <w:rFonts w:cstheme="minorHAnsi"/>
          <w:sz w:val="20"/>
          <w:szCs w:val="20"/>
          <w:lang w:val="en-US"/>
        </w:rPr>
        <w:t>numpy</w:t>
      </w:r>
      <w:proofErr w:type="spellEnd"/>
      <w:r w:rsidRPr="00805F1A">
        <w:rPr>
          <w:rFonts w:cstheme="minorHAnsi"/>
          <w:sz w:val="20"/>
          <w:szCs w:val="20"/>
          <w:lang w:val="en-US"/>
        </w:rPr>
        <w:t xml:space="preserve"> as np</w:t>
      </w:r>
    </w:p>
    <w:p w14:paraId="2CD20DE6" w14:textId="77777777" w:rsidR="00805F1A" w:rsidRPr="00805F1A" w:rsidRDefault="00805F1A" w:rsidP="00805F1A">
      <w:pPr>
        <w:spacing w:after="0"/>
        <w:rPr>
          <w:rFonts w:cstheme="minorHAnsi"/>
          <w:sz w:val="20"/>
          <w:szCs w:val="20"/>
          <w:lang w:val="en-US"/>
        </w:rPr>
      </w:pPr>
    </w:p>
    <w:p w14:paraId="116C0E85" w14:textId="77777777" w:rsidR="00805F1A" w:rsidRPr="00805F1A" w:rsidRDefault="00805F1A" w:rsidP="00805F1A">
      <w:pPr>
        <w:spacing w:after="0"/>
        <w:rPr>
          <w:rFonts w:cstheme="minorHAnsi"/>
          <w:sz w:val="20"/>
          <w:szCs w:val="20"/>
          <w:lang w:val="en-US"/>
        </w:rPr>
      </w:pPr>
      <w:proofErr w:type="spellStart"/>
      <w:proofErr w:type="gramStart"/>
      <w:r w:rsidRPr="00805F1A">
        <w:rPr>
          <w:rFonts w:cstheme="minorHAnsi"/>
          <w:sz w:val="20"/>
          <w:szCs w:val="20"/>
          <w:lang w:val="en-US"/>
        </w:rPr>
        <w:t>np.random</w:t>
      </w:r>
      <w:proofErr w:type="gramEnd"/>
      <w:r w:rsidRPr="00805F1A">
        <w:rPr>
          <w:rFonts w:cstheme="minorHAnsi"/>
          <w:sz w:val="20"/>
          <w:szCs w:val="20"/>
          <w:lang w:val="en-US"/>
        </w:rPr>
        <w:t>.seed</w:t>
      </w:r>
      <w:proofErr w:type="spellEnd"/>
      <w:r w:rsidRPr="00805F1A">
        <w:rPr>
          <w:rFonts w:cstheme="minorHAnsi"/>
          <w:sz w:val="20"/>
          <w:szCs w:val="20"/>
          <w:lang w:val="en-US"/>
        </w:rPr>
        <w:t>(1999999999)</w:t>
      </w:r>
    </w:p>
    <w:p w14:paraId="7975AF3F" w14:textId="77777777" w:rsidR="00805F1A" w:rsidRPr="00805F1A" w:rsidRDefault="00805F1A" w:rsidP="00805F1A">
      <w:pPr>
        <w:spacing w:after="0"/>
        <w:rPr>
          <w:rFonts w:cstheme="minorHAnsi"/>
          <w:sz w:val="20"/>
          <w:szCs w:val="20"/>
          <w:lang w:val="en-US"/>
        </w:rPr>
      </w:pPr>
    </w:p>
    <w:p w14:paraId="32D1072A"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Load the model's training set</w:t>
      </w:r>
    </w:p>
    <w:p w14:paraId="180C92BA"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my_data_path</w:t>
      </w:r>
      <w:proofErr w:type="spellEnd"/>
      <w:r w:rsidRPr="00805F1A">
        <w:rPr>
          <w:rFonts w:cstheme="minorHAnsi"/>
          <w:sz w:val="20"/>
          <w:szCs w:val="20"/>
          <w:lang w:val="en-US"/>
        </w:rPr>
        <w:t xml:space="preserve"> = </w:t>
      </w:r>
      <w:proofErr w:type="spellStart"/>
      <w:r w:rsidRPr="00805F1A">
        <w:rPr>
          <w:rFonts w:cstheme="minorHAnsi"/>
          <w:sz w:val="20"/>
          <w:szCs w:val="20"/>
          <w:lang w:val="en-US"/>
        </w:rPr>
        <w:t>r"C</w:t>
      </w:r>
      <w:proofErr w:type="spellEnd"/>
      <w:r w:rsidRPr="00805F1A">
        <w:rPr>
          <w:rFonts w:cstheme="minorHAnsi"/>
          <w:sz w:val="20"/>
          <w:szCs w:val="20"/>
          <w:lang w:val="en-US"/>
        </w:rPr>
        <w:t>:\Users\Supplementary Material 1.xlsx"</w:t>
      </w:r>
    </w:p>
    <w:p w14:paraId="3565B373" w14:textId="64102D3C"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my_data</w:t>
      </w:r>
      <w:proofErr w:type="spellEnd"/>
      <w:r w:rsidRPr="00805F1A">
        <w:rPr>
          <w:rFonts w:cstheme="minorHAnsi"/>
          <w:sz w:val="20"/>
          <w:szCs w:val="20"/>
          <w:lang w:val="en-US"/>
        </w:rPr>
        <w:t xml:space="preserve"> = </w:t>
      </w:r>
      <w:proofErr w:type="spellStart"/>
      <w:proofErr w:type="gramStart"/>
      <w:r w:rsidRPr="00805F1A">
        <w:rPr>
          <w:rFonts w:cstheme="minorHAnsi"/>
          <w:sz w:val="20"/>
          <w:szCs w:val="20"/>
          <w:lang w:val="en-US"/>
        </w:rPr>
        <w:t>pd.read</w:t>
      </w:r>
      <w:proofErr w:type="gramEnd"/>
      <w:r w:rsidRPr="00805F1A">
        <w:rPr>
          <w:rFonts w:cstheme="minorHAnsi"/>
          <w:sz w:val="20"/>
          <w:szCs w:val="20"/>
          <w:lang w:val="en-US"/>
        </w:rPr>
        <w:t>_excel</w:t>
      </w:r>
      <w:proofErr w:type="spellEnd"/>
      <w:r w:rsidRPr="00805F1A">
        <w:rPr>
          <w:rFonts w:cstheme="minorHAnsi"/>
          <w:sz w:val="20"/>
          <w:szCs w:val="20"/>
          <w:lang w:val="en-US"/>
        </w:rPr>
        <w:t>(</w:t>
      </w:r>
      <w:proofErr w:type="spellStart"/>
      <w:r w:rsidRPr="00805F1A">
        <w:rPr>
          <w:rFonts w:cstheme="minorHAnsi"/>
          <w:sz w:val="20"/>
          <w:szCs w:val="20"/>
          <w:lang w:val="en-US"/>
        </w:rPr>
        <w:t>my_data_path</w:t>
      </w:r>
      <w:proofErr w:type="spellEnd"/>
      <w:r w:rsidRPr="00805F1A">
        <w:rPr>
          <w:rFonts w:cstheme="minorHAnsi"/>
          <w:sz w:val="20"/>
          <w:szCs w:val="20"/>
          <w:lang w:val="en-US"/>
        </w:rPr>
        <w:t xml:space="preserve">, </w:t>
      </w:r>
      <w:proofErr w:type="spellStart"/>
      <w:r w:rsidRPr="00805F1A">
        <w:rPr>
          <w:rFonts w:cstheme="minorHAnsi"/>
          <w:sz w:val="20"/>
          <w:szCs w:val="20"/>
          <w:lang w:val="en-US"/>
        </w:rPr>
        <w:t>sheet_name</w:t>
      </w:r>
      <w:proofErr w:type="spellEnd"/>
      <w:r w:rsidRPr="00805F1A">
        <w:rPr>
          <w:rFonts w:cstheme="minorHAnsi"/>
          <w:sz w:val="20"/>
          <w:szCs w:val="20"/>
          <w:lang w:val="en-US"/>
        </w:rPr>
        <w:t>="</w:t>
      </w:r>
      <w:r w:rsidR="00712F92" w:rsidRPr="00712F92">
        <w:rPr>
          <w:rFonts w:cstheme="minorHAnsi"/>
          <w:sz w:val="20"/>
          <w:szCs w:val="20"/>
          <w:lang w:val="en-US"/>
        </w:rPr>
        <w:t>Classification Training Set</w:t>
      </w:r>
      <w:r w:rsidRPr="00805F1A">
        <w:rPr>
          <w:rFonts w:cstheme="minorHAnsi"/>
          <w:sz w:val="20"/>
          <w:szCs w:val="20"/>
          <w:lang w:val="en-US"/>
        </w:rPr>
        <w:t>")</w:t>
      </w:r>
    </w:p>
    <w:p w14:paraId="19A2205E" w14:textId="77777777" w:rsidR="00805F1A" w:rsidRPr="00805F1A" w:rsidRDefault="00805F1A" w:rsidP="00805F1A">
      <w:pPr>
        <w:spacing w:after="0"/>
        <w:rPr>
          <w:rFonts w:cstheme="minorHAnsi"/>
          <w:sz w:val="20"/>
          <w:szCs w:val="20"/>
          <w:lang w:val="en-US"/>
        </w:rPr>
      </w:pPr>
    </w:p>
    <w:p w14:paraId="7BC0649A"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Prepare features and target for classification</w:t>
      </w:r>
    </w:p>
    <w:p w14:paraId="1EE05977"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X_train</w:t>
      </w:r>
      <w:proofErr w:type="spellEnd"/>
      <w:r w:rsidRPr="00805F1A">
        <w:rPr>
          <w:rFonts w:cstheme="minorHAnsi"/>
          <w:sz w:val="20"/>
          <w:szCs w:val="20"/>
          <w:lang w:val="en-US"/>
        </w:rPr>
        <w:t xml:space="preserve"> = </w:t>
      </w:r>
      <w:proofErr w:type="spellStart"/>
      <w:r w:rsidRPr="00805F1A">
        <w:rPr>
          <w:rFonts w:cstheme="minorHAnsi"/>
          <w:sz w:val="20"/>
          <w:szCs w:val="20"/>
          <w:lang w:val="en-US"/>
        </w:rPr>
        <w:t>my_</w:t>
      </w:r>
      <w:proofErr w:type="gramStart"/>
      <w:r w:rsidRPr="00805F1A">
        <w:rPr>
          <w:rFonts w:cstheme="minorHAnsi"/>
          <w:sz w:val="20"/>
          <w:szCs w:val="20"/>
          <w:lang w:val="en-US"/>
        </w:rPr>
        <w:t>data.drop</w:t>
      </w:r>
      <w:proofErr w:type="spellEnd"/>
      <w:proofErr w:type="gramEnd"/>
      <w:r w:rsidRPr="00805F1A">
        <w:rPr>
          <w:rFonts w:cstheme="minorHAnsi"/>
          <w:sz w:val="20"/>
          <w:szCs w:val="20"/>
          <w:lang w:val="en-US"/>
        </w:rPr>
        <w:t>("Class", axis=1)</w:t>
      </w:r>
    </w:p>
    <w:p w14:paraId="1FD4E4E7"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y_train</w:t>
      </w:r>
      <w:proofErr w:type="spellEnd"/>
      <w:r w:rsidRPr="00805F1A">
        <w:rPr>
          <w:rFonts w:cstheme="minorHAnsi"/>
          <w:sz w:val="20"/>
          <w:szCs w:val="20"/>
          <w:lang w:val="en-US"/>
        </w:rPr>
        <w:t xml:space="preserve"> = </w:t>
      </w:r>
      <w:proofErr w:type="spellStart"/>
      <w:r w:rsidRPr="00805F1A">
        <w:rPr>
          <w:rFonts w:cstheme="minorHAnsi"/>
          <w:sz w:val="20"/>
          <w:szCs w:val="20"/>
          <w:lang w:val="en-US"/>
        </w:rPr>
        <w:t>my_data</w:t>
      </w:r>
      <w:proofErr w:type="spellEnd"/>
      <w:r w:rsidRPr="00805F1A">
        <w:rPr>
          <w:rFonts w:cstheme="minorHAnsi"/>
          <w:sz w:val="20"/>
          <w:szCs w:val="20"/>
          <w:lang w:val="en-US"/>
        </w:rPr>
        <w:t>["Class"]</w:t>
      </w:r>
    </w:p>
    <w:p w14:paraId="455E2E03" w14:textId="77777777" w:rsidR="00805F1A" w:rsidRPr="00805F1A" w:rsidRDefault="00805F1A" w:rsidP="00805F1A">
      <w:pPr>
        <w:spacing w:after="0"/>
        <w:rPr>
          <w:rFonts w:cstheme="minorHAnsi"/>
          <w:sz w:val="20"/>
          <w:szCs w:val="20"/>
          <w:lang w:val="en-US"/>
        </w:rPr>
      </w:pPr>
    </w:p>
    <w:p w14:paraId="4917F67E"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Load the unseen dataset</w:t>
      </w:r>
    </w:p>
    <w:p w14:paraId="37580B9A"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unseen_data_path</w:t>
      </w:r>
      <w:proofErr w:type="spellEnd"/>
      <w:r w:rsidRPr="00805F1A">
        <w:rPr>
          <w:rFonts w:cstheme="minorHAnsi"/>
          <w:sz w:val="20"/>
          <w:szCs w:val="20"/>
          <w:lang w:val="en-US"/>
        </w:rPr>
        <w:t xml:space="preserve"> = </w:t>
      </w:r>
      <w:proofErr w:type="spellStart"/>
      <w:r w:rsidRPr="00805F1A">
        <w:rPr>
          <w:rFonts w:cstheme="minorHAnsi"/>
          <w:sz w:val="20"/>
          <w:szCs w:val="20"/>
          <w:lang w:val="en-US"/>
        </w:rPr>
        <w:t>r"C</w:t>
      </w:r>
      <w:proofErr w:type="spellEnd"/>
      <w:r w:rsidRPr="00805F1A">
        <w:rPr>
          <w:rFonts w:cstheme="minorHAnsi"/>
          <w:sz w:val="20"/>
          <w:szCs w:val="20"/>
          <w:lang w:val="en-US"/>
        </w:rPr>
        <w:t>:\Users\Unseen dataset.xlsx"</w:t>
      </w:r>
    </w:p>
    <w:p w14:paraId="47C1E5E4"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unseen_data</w:t>
      </w:r>
      <w:proofErr w:type="spellEnd"/>
      <w:r w:rsidRPr="00805F1A">
        <w:rPr>
          <w:rFonts w:cstheme="minorHAnsi"/>
          <w:sz w:val="20"/>
          <w:szCs w:val="20"/>
          <w:lang w:val="en-US"/>
        </w:rPr>
        <w:t xml:space="preserve"> = </w:t>
      </w:r>
      <w:proofErr w:type="spellStart"/>
      <w:proofErr w:type="gramStart"/>
      <w:r w:rsidRPr="00805F1A">
        <w:rPr>
          <w:rFonts w:cstheme="minorHAnsi"/>
          <w:sz w:val="20"/>
          <w:szCs w:val="20"/>
          <w:lang w:val="en-US"/>
        </w:rPr>
        <w:t>pd.read</w:t>
      </w:r>
      <w:proofErr w:type="gramEnd"/>
      <w:r w:rsidRPr="00805F1A">
        <w:rPr>
          <w:rFonts w:cstheme="minorHAnsi"/>
          <w:sz w:val="20"/>
          <w:szCs w:val="20"/>
          <w:lang w:val="en-US"/>
        </w:rPr>
        <w:t>_excel</w:t>
      </w:r>
      <w:proofErr w:type="spellEnd"/>
      <w:r w:rsidRPr="00805F1A">
        <w:rPr>
          <w:rFonts w:cstheme="minorHAnsi"/>
          <w:sz w:val="20"/>
          <w:szCs w:val="20"/>
          <w:lang w:val="en-US"/>
        </w:rPr>
        <w:t>(</w:t>
      </w:r>
      <w:proofErr w:type="spellStart"/>
      <w:r w:rsidRPr="00805F1A">
        <w:rPr>
          <w:rFonts w:cstheme="minorHAnsi"/>
          <w:sz w:val="20"/>
          <w:szCs w:val="20"/>
          <w:lang w:val="en-US"/>
        </w:rPr>
        <w:t>unseen_data_path</w:t>
      </w:r>
      <w:proofErr w:type="spellEnd"/>
      <w:r w:rsidRPr="00805F1A">
        <w:rPr>
          <w:rFonts w:cstheme="minorHAnsi"/>
          <w:sz w:val="20"/>
          <w:szCs w:val="20"/>
          <w:lang w:val="en-US"/>
        </w:rPr>
        <w:t>)</w:t>
      </w:r>
    </w:p>
    <w:p w14:paraId="749D3896" w14:textId="77777777" w:rsidR="00805F1A" w:rsidRPr="00805F1A" w:rsidRDefault="00805F1A" w:rsidP="00805F1A">
      <w:pPr>
        <w:spacing w:after="0"/>
        <w:rPr>
          <w:rFonts w:cstheme="minorHAnsi"/>
          <w:sz w:val="20"/>
          <w:szCs w:val="20"/>
          <w:lang w:val="en-US"/>
        </w:rPr>
      </w:pPr>
    </w:p>
    <w:p w14:paraId="4E90CDC0"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Add an empty 'Class' column for consistency</w:t>
      </w:r>
    </w:p>
    <w:p w14:paraId="243210F3"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unseen_data</w:t>
      </w:r>
      <w:proofErr w:type="spellEnd"/>
      <w:r w:rsidRPr="00805F1A">
        <w:rPr>
          <w:rFonts w:cstheme="minorHAnsi"/>
          <w:sz w:val="20"/>
          <w:szCs w:val="20"/>
          <w:lang w:val="en-US"/>
        </w:rPr>
        <w:t>["Class"] = pd.NA</w:t>
      </w:r>
    </w:p>
    <w:p w14:paraId="2FC0F7B8" w14:textId="77777777" w:rsidR="00805F1A" w:rsidRPr="00805F1A" w:rsidRDefault="00805F1A" w:rsidP="00805F1A">
      <w:pPr>
        <w:spacing w:after="0"/>
        <w:rPr>
          <w:rFonts w:cstheme="minorHAnsi"/>
          <w:sz w:val="20"/>
          <w:szCs w:val="20"/>
          <w:lang w:val="en-US"/>
        </w:rPr>
      </w:pPr>
    </w:p>
    <w:p w14:paraId="18EC2596"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Initialize the classifier model</w:t>
      </w:r>
    </w:p>
    <w:p w14:paraId="366AB9DE"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best_model</w:t>
      </w:r>
      <w:proofErr w:type="spellEnd"/>
      <w:r w:rsidRPr="00805F1A">
        <w:rPr>
          <w:rFonts w:cstheme="minorHAnsi"/>
          <w:sz w:val="20"/>
          <w:szCs w:val="20"/>
          <w:lang w:val="en-US"/>
        </w:rPr>
        <w:t xml:space="preserve"> = </w:t>
      </w:r>
      <w:proofErr w:type="spellStart"/>
      <w:r w:rsidRPr="00805F1A">
        <w:rPr>
          <w:rFonts w:cstheme="minorHAnsi"/>
          <w:sz w:val="20"/>
          <w:szCs w:val="20"/>
          <w:lang w:val="en-US"/>
        </w:rPr>
        <w:t>RandomForestClassifier</w:t>
      </w:r>
      <w:proofErr w:type="spellEnd"/>
      <w:r w:rsidRPr="00805F1A">
        <w:rPr>
          <w:rFonts w:cstheme="minorHAnsi"/>
          <w:sz w:val="20"/>
          <w:szCs w:val="20"/>
          <w:lang w:val="en-US"/>
        </w:rPr>
        <w:t>(random_state=1999999999)</w:t>
      </w:r>
    </w:p>
    <w:p w14:paraId="37695357" w14:textId="77777777" w:rsidR="00805F1A" w:rsidRPr="00805F1A" w:rsidRDefault="00805F1A" w:rsidP="00805F1A">
      <w:pPr>
        <w:spacing w:after="0"/>
        <w:rPr>
          <w:rFonts w:cstheme="minorHAnsi"/>
          <w:sz w:val="20"/>
          <w:szCs w:val="20"/>
          <w:lang w:val="en-US"/>
        </w:rPr>
      </w:pPr>
    </w:p>
    <w:p w14:paraId="5EAEF457"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Train the classifier</w:t>
      </w:r>
    </w:p>
    <w:p w14:paraId="78E08F3C" w14:textId="77777777" w:rsidR="00805F1A" w:rsidRPr="00805F1A" w:rsidRDefault="00805F1A" w:rsidP="00805F1A">
      <w:pPr>
        <w:spacing w:after="0"/>
        <w:rPr>
          <w:rFonts w:cstheme="minorHAnsi"/>
          <w:sz w:val="20"/>
          <w:szCs w:val="20"/>
          <w:lang w:val="en-US"/>
        </w:rPr>
      </w:pPr>
      <w:proofErr w:type="spellStart"/>
      <w:proofErr w:type="gramStart"/>
      <w:r w:rsidRPr="00805F1A">
        <w:rPr>
          <w:rFonts w:cstheme="minorHAnsi"/>
          <w:sz w:val="20"/>
          <w:szCs w:val="20"/>
          <w:lang w:val="en-US"/>
        </w:rPr>
        <w:t>best_model.fit</w:t>
      </w:r>
      <w:proofErr w:type="spellEnd"/>
      <w:r w:rsidRPr="00805F1A">
        <w:rPr>
          <w:rFonts w:cstheme="minorHAnsi"/>
          <w:sz w:val="20"/>
          <w:szCs w:val="20"/>
          <w:lang w:val="en-US"/>
        </w:rPr>
        <w:t>(</w:t>
      </w:r>
      <w:proofErr w:type="spellStart"/>
      <w:proofErr w:type="gramEnd"/>
      <w:r w:rsidRPr="00805F1A">
        <w:rPr>
          <w:rFonts w:cstheme="minorHAnsi"/>
          <w:sz w:val="20"/>
          <w:szCs w:val="20"/>
          <w:lang w:val="en-US"/>
        </w:rPr>
        <w:t>X_train</w:t>
      </w:r>
      <w:proofErr w:type="spellEnd"/>
      <w:r w:rsidRPr="00805F1A">
        <w:rPr>
          <w:rFonts w:cstheme="minorHAnsi"/>
          <w:sz w:val="20"/>
          <w:szCs w:val="20"/>
          <w:lang w:val="en-US"/>
        </w:rPr>
        <w:t xml:space="preserve">, </w:t>
      </w:r>
      <w:proofErr w:type="spellStart"/>
      <w:r w:rsidRPr="00805F1A">
        <w:rPr>
          <w:rFonts w:cstheme="minorHAnsi"/>
          <w:sz w:val="20"/>
          <w:szCs w:val="20"/>
          <w:lang w:val="en-US"/>
        </w:rPr>
        <w:t>y_train</w:t>
      </w:r>
      <w:proofErr w:type="spellEnd"/>
      <w:r w:rsidRPr="00805F1A">
        <w:rPr>
          <w:rFonts w:cstheme="minorHAnsi"/>
          <w:sz w:val="20"/>
          <w:szCs w:val="20"/>
          <w:lang w:val="en-US"/>
        </w:rPr>
        <w:t>)</w:t>
      </w:r>
    </w:p>
    <w:p w14:paraId="59E3E4A3" w14:textId="77777777" w:rsidR="00805F1A" w:rsidRPr="00805F1A" w:rsidRDefault="00805F1A" w:rsidP="00805F1A">
      <w:pPr>
        <w:spacing w:after="0"/>
        <w:rPr>
          <w:rFonts w:cstheme="minorHAnsi"/>
          <w:sz w:val="20"/>
          <w:szCs w:val="20"/>
          <w:lang w:val="en-US"/>
        </w:rPr>
      </w:pPr>
    </w:p>
    <w:p w14:paraId="16C7142A"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Predict the class for the unseen data (excluding the empty 'Class' column)</w:t>
      </w:r>
    </w:p>
    <w:p w14:paraId="6E5D45A7"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class_predictions</w:t>
      </w:r>
      <w:proofErr w:type="spellEnd"/>
      <w:r w:rsidRPr="00805F1A">
        <w:rPr>
          <w:rFonts w:cstheme="minorHAnsi"/>
          <w:sz w:val="20"/>
          <w:szCs w:val="20"/>
          <w:lang w:val="en-US"/>
        </w:rPr>
        <w:t xml:space="preserve"> = </w:t>
      </w:r>
      <w:proofErr w:type="spellStart"/>
      <w:r w:rsidRPr="00805F1A">
        <w:rPr>
          <w:rFonts w:cstheme="minorHAnsi"/>
          <w:sz w:val="20"/>
          <w:szCs w:val="20"/>
          <w:lang w:val="en-US"/>
        </w:rPr>
        <w:t>best_</w:t>
      </w:r>
      <w:proofErr w:type="gramStart"/>
      <w:r w:rsidRPr="00805F1A">
        <w:rPr>
          <w:rFonts w:cstheme="minorHAnsi"/>
          <w:sz w:val="20"/>
          <w:szCs w:val="20"/>
          <w:lang w:val="en-US"/>
        </w:rPr>
        <w:t>model.predict</w:t>
      </w:r>
      <w:proofErr w:type="spellEnd"/>
      <w:proofErr w:type="gramEnd"/>
      <w:r w:rsidRPr="00805F1A">
        <w:rPr>
          <w:rFonts w:cstheme="minorHAnsi"/>
          <w:sz w:val="20"/>
          <w:szCs w:val="20"/>
          <w:lang w:val="en-US"/>
        </w:rPr>
        <w:t>(</w:t>
      </w:r>
      <w:proofErr w:type="spellStart"/>
      <w:r w:rsidRPr="00805F1A">
        <w:rPr>
          <w:rFonts w:cstheme="minorHAnsi"/>
          <w:sz w:val="20"/>
          <w:szCs w:val="20"/>
          <w:lang w:val="en-US"/>
        </w:rPr>
        <w:t>unseen_data.drop</w:t>
      </w:r>
      <w:proofErr w:type="spellEnd"/>
      <w:r w:rsidRPr="00805F1A">
        <w:rPr>
          <w:rFonts w:cstheme="minorHAnsi"/>
          <w:sz w:val="20"/>
          <w:szCs w:val="20"/>
          <w:lang w:val="en-US"/>
        </w:rPr>
        <w:t>(columns=["Class"]))</w:t>
      </w:r>
    </w:p>
    <w:p w14:paraId="0B4612EE" w14:textId="77777777" w:rsidR="00805F1A" w:rsidRPr="00805F1A" w:rsidRDefault="00805F1A" w:rsidP="00805F1A">
      <w:pPr>
        <w:spacing w:after="0"/>
        <w:rPr>
          <w:rFonts w:cstheme="minorHAnsi"/>
          <w:sz w:val="20"/>
          <w:szCs w:val="20"/>
          <w:lang w:val="en-US"/>
        </w:rPr>
      </w:pPr>
    </w:p>
    <w:p w14:paraId="1A50E04C" w14:textId="4223DE10" w:rsidR="00805F1A" w:rsidRDefault="00805F1A" w:rsidP="00805F1A">
      <w:pPr>
        <w:spacing w:after="0"/>
        <w:rPr>
          <w:rFonts w:cstheme="minorHAnsi"/>
          <w:sz w:val="20"/>
          <w:szCs w:val="20"/>
          <w:lang w:val="en-US"/>
        </w:rPr>
      </w:pPr>
      <w:r w:rsidRPr="00805F1A">
        <w:rPr>
          <w:rFonts w:cstheme="minorHAnsi"/>
          <w:sz w:val="20"/>
          <w:szCs w:val="20"/>
          <w:lang w:val="en-US"/>
        </w:rPr>
        <w:t># Print the predictions</w:t>
      </w:r>
    </w:p>
    <w:p w14:paraId="750AE62C" w14:textId="77777777" w:rsidR="003467C5" w:rsidRPr="00805F1A" w:rsidRDefault="003467C5" w:rsidP="00805F1A">
      <w:pPr>
        <w:spacing w:after="0"/>
        <w:rPr>
          <w:rFonts w:cstheme="minorHAnsi"/>
          <w:sz w:val="20"/>
          <w:szCs w:val="20"/>
          <w:lang w:val="en-US"/>
        </w:rPr>
      </w:pPr>
    </w:p>
    <w:p w14:paraId="2BB9810D" w14:textId="77777777" w:rsidR="00805F1A" w:rsidRPr="00805F1A" w:rsidRDefault="00805F1A" w:rsidP="00805F1A">
      <w:pPr>
        <w:spacing w:after="0"/>
        <w:rPr>
          <w:rFonts w:cstheme="minorHAnsi"/>
          <w:sz w:val="20"/>
          <w:szCs w:val="20"/>
          <w:lang w:val="en-US"/>
        </w:rPr>
      </w:pPr>
      <w:proofErr w:type="gramStart"/>
      <w:r w:rsidRPr="00805F1A">
        <w:rPr>
          <w:rFonts w:cstheme="minorHAnsi"/>
          <w:sz w:val="20"/>
          <w:szCs w:val="20"/>
          <w:lang w:val="en-US"/>
        </w:rPr>
        <w:t>print(</w:t>
      </w:r>
      <w:proofErr w:type="gramEnd"/>
      <w:r w:rsidRPr="00805F1A">
        <w:rPr>
          <w:rFonts w:cstheme="minorHAnsi"/>
          <w:sz w:val="20"/>
          <w:szCs w:val="20"/>
          <w:lang w:val="en-US"/>
        </w:rPr>
        <w:t>"Predicted Classes for the Unseen Dataset:")</w:t>
      </w:r>
    </w:p>
    <w:p w14:paraId="0698A778"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print(</w:t>
      </w:r>
      <w:proofErr w:type="spellStart"/>
      <w:r w:rsidRPr="00805F1A">
        <w:rPr>
          <w:rFonts w:cstheme="minorHAnsi"/>
          <w:sz w:val="20"/>
          <w:szCs w:val="20"/>
          <w:lang w:val="en-US"/>
        </w:rPr>
        <w:t>class_predictions</w:t>
      </w:r>
      <w:proofErr w:type="spellEnd"/>
      <w:r w:rsidRPr="00805F1A">
        <w:rPr>
          <w:rFonts w:cstheme="minorHAnsi"/>
          <w:sz w:val="20"/>
          <w:szCs w:val="20"/>
          <w:lang w:val="en-US"/>
        </w:rPr>
        <w:t>)</w:t>
      </w:r>
    </w:p>
    <w:p w14:paraId="295D4E9B" w14:textId="77777777" w:rsidR="00805F1A" w:rsidRPr="00805F1A" w:rsidRDefault="00805F1A" w:rsidP="00805F1A">
      <w:pPr>
        <w:spacing w:after="0"/>
        <w:rPr>
          <w:rFonts w:cstheme="minorHAnsi"/>
          <w:sz w:val="20"/>
          <w:szCs w:val="20"/>
          <w:lang w:val="en-US"/>
        </w:rPr>
      </w:pPr>
    </w:p>
    <w:p w14:paraId="7B9D69FF" w14:textId="7BB9C0B6" w:rsidR="00805F1A" w:rsidRDefault="00805F1A" w:rsidP="00805F1A">
      <w:pPr>
        <w:spacing w:after="0"/>
        <w:rPr>
          <w:rFonts w:cstheme="minorHAnsi"/>
          <w:sz w:val="20"/>
          <w:szCs w:val="20"/>
          <w:lang w:val="en-US"/>
        </w:rPr>
      </w:pPr>
      <w:r w:rsidRPr="00805F1A">
        <w:rPr>
          <w:rFonts w:cstheme="minorHAnsi"/>
          <w:sz w:val="20"/>
          <w:szCs w:val="20"/>
          <w:lang w:val="en-US"/>
        </w:rPr>
        <w:t># Load the overall training dataset for the regression task. This dataset is located in Supplementary Material 1, under the tab named "Regression full set."</w:t>
      </w:r>
    </w:p>
    <w:p w14:paraId="2022F04B" w14:textId="77777777" w:rsidR="000F0E0B" w:rsidRPr="00805F1A" w:rsidRDefault="000F0E0B" w:rsidP="00805F1A">
      <w:pPr>
        <w:spacing w:after="0"/>
        <w:rPr>
          <w:rFonts w:cstheme="minorHAnsi"/>
          <w:sz w:val="20"/>
          <w:szCs w:val="20"/>
          <w:lang w:val="en-US"/>
        </w:rPr>
      </w:pPr>
    </w:p>
    <w:p w14:paraId="60F845BC"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regression_data_path</w:t>
      </w:r>
      <w:proofErr w:type="spellEnd"/>
      <w:r w:rsidRPr="00805F1A">
        <w:rPr>
          <w:rFonts w:cstheme="minorHAnsi"/>
          <w:sz w:val="20"/>
          <w:szCs w:val="20"/>
          <w:lang w:val="en-US"/>
        </w:rPr>
        <w:t xml:space="preserve"> = </w:t>
      </w:r>
      <w:proofErr w:type="spellStart"/>
      <w:r w:rsidRPr="00805F1A">
        <w:rPr>
          <w:rFonts w:cstheme="minorHAnsi"/>
          <w:sz w:val="20"/>
          <w:szCs w:val="20"/>
          <w:lang w:val="en-US"/>
        </w:rPr>
        <w:t>r"C</w:t>
      </w:r>
      <w:proofErr w:type="spellEnd"/>
      <w:r w:rsidRPr="00805F1A">
        <w:rPr>
          <w:rFonts w:cstheme="minorHAnsi"/>
          <w:sz w:val="20"/>
          <w:szCs w:val="20"/>
          <w:lang w:val="en-US"/>
        </w:rPr>
        <w:t>:\Users\Supplementary Material 1.xlsx"</w:t>
      </w:r>
    </w:p>
    <w:p w14:paraId="2F981EEE"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df_train</w:t>
      </w:r>
      <w:proofErr w:type="spellEnd"/>
      <w:r w:rsidRPr="00805F1A">
        <w:rPr>
          <w:rFonts w:cstheme="minorHAnsi"/>
          <w:sz w:val="20"/>
          <w:szCs w:val="20"/>
          <w:lang w:val="en-US"/>
        </w:rPr>
        <w:t xml:space="preserve"> = </w:t>
      </w:r>
      <w:proofErr w:type="spellStart"/>
      <w:proofErr w:type="gramStart"/>
      <w:r w:rsidRPr="00805F1A">
        <w:rPr>
          <w:rFonts w:cstheme="minorHAnsi"/>
          <w:sz w:val="20"/>
          <w:szCs w:val="20"/>
          <w:lang w:val="en-US"/>
        </w:rPr>
        <w:t>pd.read</w:t>
      </w:r>
      <w:proofErr w:type="gramEnd"/>
      <w:r w:rsidRPr="00805F1A">
        <w:rPr>
          <w:rFonts w:cstheme="minorHAnsi"/>
          <w:sz w:val="20"/>
          <w:szCs w:val="20"/>
          <w:lang w:val="en-US"/>
        </w:rPr>
        <w:t>_excel</w:t>
      </w:r>
      <w:proofErr w:type="spellEnd"/>
      <w:r w:rsidRPr="00805F1A">
        <w:rPr>
          <w:rFonts w:cstheme="minorHAnsi"/>
          <w:sz w:val="20"/>
          <w:szCs w:val="20"/>
          <w:lang w:val="en-US"/>
        </w:rPr>
        <w:t>(</w:t>
      </w:r>
      <w:proofErr w:type="spellStart"/>
      <w:r w:rsidRPr="00805F1A">
        <w:rPr>
          <w:rFonts w:cstheme="minorHAnsi"/>
          <w:sz w:val="20"/>
          <w:szCs w:val="20"/>
          <w:lang w:val="en-US"/>
        </w:rPr>
        <w:t>regression_data_path</w:t>
      </w:r>
      <w:proofErr w:type="spellEnd"/>
      <w:r w:rsidRPr="00805F1A">
        <w:rPr>
          <w:rFonts w:cstheme="minorHAnsi"/>
          <w:sz w:val="20"/>
          <w:szCs w:val="20"/>
          <w:lang w:val="en-US"/>
        </w:rPr>
        <w:t xml:space="preserve">, </w:t>
      </w:r>
      <w:proofErr w:type="spellStart"/>
      <w:r w:rsidRPr="00805F1A">
        <w:rPr>
          <w:rFonts w:cstheme="minorHAnsi"/>
          <w:sz w:val="20"/>
          <w:szCs w:val="20"/>
          <w:lang w:val="en-US"/>
        </w:rPr>
        <w:t>sheet_name</w:t>
      </w:r>
      <w:proofErr w:type="spellEnd"/>
      <w:r w:rsidRPr="00805F1A">
        <w:rPr>
          <w:rFonts w:cstheme="minorHAnsi"/>
          <w:sz w:val="20"/>
          <w:szCs w:val="20"/>
          <w:lang w:val="en-US"/>
        </w:rPr>
        <w:t>="Regression full set")</w:t>
      </w:r>
    </w:p>
    <w:p w14:paraId="79E75DEF" w14:textId="77777777" w:rsidR="00805F1A" w:rsidRPr="00805F1A" w:rsidRDefault="00805F1A" w:rsidP="00805F1A">
      <w:pPr>
        <w:spacing w:after="0"/>
        <w:rPr>
          <w:rFonts w:cstheme="minorHAnsi"/>
          <w:sz w:val="20"/>
          <w:szCs w:val="20"/>
          <w:lang w:val="en-US"/>
        </w:rPr>
      </w:pPr>
    </w:p>
    <w:p w14:paraId="3C0B92FC" w14:textId="2A0337A6" w:rsidR="00805F1A" w:rsidRDefault="00805F1A" w:rsidP="00805F1A">
      <w:pPr>
        <w:spacing w:after="0"/>
        <w:rPr>
          <w:rFonts w:cstheme="minorHAnsi"/>
          <w:sz w:val="20"/>
          <w:szCs w:val="20"/>
          <w:lang w:val="en-US"/>
        </w:rPr>
      </w:pPr>
      <w:r w:rsidRPr="00805F1A">
        <w:rPr>
          <w:rFonts w:cstheme="minorHAnsi"/>
          <w:sz w:val="20"/>
          <w:szCs w:val="20"/>
          <w:lang w:val="en-US"/>
        </w:rPr>
        <w:t># Function to execute the regression model based on the class assigned to the new</w:t>
      </w:r>
      <w:r w:rsidR="001423DE">
        <w:rPr>
          <w:rFonts w:cstheme="minorHAnsi"/>
          <w:sz w:val="20"/>
          <w:szCs w:val="20"/>
          <w:lang w:val="en-US"/>
        </w:rPr>
        <w:t>, unseen</w:t>
      </w:r>
      <w:r w:rsidRPr="00805F1A">
        <w:rPr>
          <w:rFonts w:cstheme="minorHAnsi"/>
          <w:sz w:val="20"/>
          <w:szCs w:val="20"/>
          <w:lang w:val="en-US"/>
        </w:rPr>
        <w:t xml:space="preserve"> elements by the classification model</w:t>
      </w:r>
    </w:p>
    <w:p w14:paraId="6A5937AC" w14:textId="77777777" w:rsidR="000F0E0B" w:rsidRPr="00805F1A" w:rsidRDefault="000F0E0B" w:rsidP="00805F1A">
      <w:pPr>
        <w:spacing w:after="0"/>
        <w:rPr>
          <w:rFonts w:cstheme="minorHAnsi"/>
          <w:sz w:val="20"/>
          <w:szCs w:val="20"/>
          <w:lang w:val="en-US"/>
        </w:rPr>
      </w:pPr>
    </w:p>
    <w:p w14:paraId="23129C73"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lastRenderedPageBreak/>
        <w:t xml:space="preserve">def </w:t>
      </w:r>
      <w:proofErr w:type="spellStart"/>
      <w:r w:rsidRPr="00805F1A">
        <w:rPr>
          <w:rFonts w:cstheme="minorHAnsi"/>
          <w:sz w:val="20"/>
          <w:szCs w:val="20"/>
          <w:lang w:val="en-US"/>
        </w:rPr>
        <w:t>run_</w:t>
      </w:r>
      <w:proofErr w:type="gramStart"/>
      <w:r w:rsidRPr="00805F1A">
        <w:rPr>
          <w:rFonts w:cstheme="minorHAnsi"/>
          <w:sz w:val="20"/>
          <w:szCs w:val="20"/>
          <w:lang w:val="en-US"/>
        </w:rPr>
        <w:t>regression</w:t>
      </w:r>
      <w:proofErr w:type="spellEnd"/>
      <w:r w:rsidRPr="00805F1A">
        <w:rPr>
          <w:rFonts w:cstheme="minorHAnsi"/>
          <w:sz w:val="20"/>
          <w:szCs w:val="20"/>
          <w:lang w:val="en-US"/>
        </w:rPr>
        <w:t>(</w:t>
      </w:r>
      <w:proofErr w:type="spellStart"/>
      <w:proofErr w:type="gramEnd"/>
      <w:r w:rsidRPr="00805F1A">
        <w:rPr>
          <w:rFonts w:cstheme="minorHAnsi"/>
          <w:sz w:val="20"/>
          <w:szCs w:val="20"/>
          <w:lang w:val="en-US"/>
        </w:rPr>
        <w:t>df_train</w:t>
      </w:r>
      <w:proofErr w:type="spellEnd"/>
      <w:r w:rsidRPr="00805F1A">
        <w:rPr>
          <w:rFonts w:cstheme="minorHAnsi"/>
          <w:sz w:val="20"/>
          <w:szCs w:val="20"/>
          <w:lang w:val="en-US"/>
        </w:rPr>
        <w:t xml:space="preserve">, indices, </w:t>
      </w:r>
      <w:proofErr w:type="spellStart"/>
      <w:r w:rsidRPr="00805F1A">
        <w:rPr>
          <w:rFonts w:cstheme="minorHAnsi"/>
          <w:sz w:val="20"/>
          <w:szCs w:val="20"/>
          <w:lang w:val="en-US"/>
        </w:rPr>
        <w:t>unseen_data</w:t>
      </w:r>
      <w:proofErr w:type="spellEnd"/>
      <w:r w:rsidRPr="00805F1A">
        <w:rPr>
          <w:rFonts w:cstheme="minorHAnsi"/>
          <w:sz w:val="20"/>
          <w:szCs w:val="20"/>
          <w:lang w:val="en-US"/>
        </w:rPr>
        <w:t xml:space="preserve">, </w:t>
      </w:r>
      <w:proofErr w:type="spellStart"/>
      <w:r w:rsidRPr="00805F1A">
        <w:rPr>
          <w:rFonts w:cstheme="minorHAnsi"/>
          <w:sz w:val="20"/>
          <w:szCs w:val="20"/>
          <w:lang w:val="en-US"/>
        </w:rPr>
        <w:t>element_name</w:t>
      </w:r>
      <w:proofErr w:type="spellEnd"/>
      <w:r w:rsidRPr="00805F1A">
        <w:rPr>
          <w:rFonts w:cstheme="minorHAnsi"/>
          <w:sz w:val="20"/>
          <w:szCs w:val="20"/>
          <w:lang w:val="en-US"/>
        </w:rPr>
        <w:t>):</w:t>
      </w:r>
    </w:p>
    <w:p w14:paraId="1C08A585"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X_train_reg</w:t>
      </w:r>
      <w:proofErr w:type="spellEnd"/>
      <w:r w:rsidRPr="00805F1A">
        <w:rPr>
          <w:rFonts w:cstheme="minorHAnsi"/>
          <w:sz w:val="20"/>
          <w:szCs w:val="20"/>
          <w:lang w:val="en-US"/>
        </w:rPr>
        <w:t xml:space="preserve"> = </w:t>
      </w:r>
      <w:proofErr w:type="spellStart"/>
      <w:r w:rsidRPr="00805F1A">
        <w:rPr>
          <w:rFonts w:cstheme="minorHAnsi"/>
          <w:sz w:val="20"/>
          <w:szCs w:val="20"/>
          <w:lang w:val="en-US"/>
        </w:rPr>
        <w:t>df_</w:t>
      </w:r>
      <w:proofErr w:type="gramStart"/>
      <w:r w:rsidRPr="00805F1A">
        <w:rPr>
          <w:rFonts w:cstheme="minorHAnsi"/>
          <w:sz w:val="20"/>
          <w:szCs w:val="20"/>
          <w:lang w:val="en-US"/>
        </w:rPr>
        <w:t>train.iloc</w:t>
      </w:r>
      <w:proofErr w:type="spellEnd"/>
      <w:proofErr w:type="gramEnd"/>
      <w:r w:rsidRPr="00805F1A">
        <w:rPr>
          <w:rFonts w:cstheme="minorHAnsi"/>
          <w:sz w:val="20"/>
          <w:szCs w:val="20"/>
          <w:lang w:val="en-US"/>
        </w:rPr>
        <w:t>[indices].drop(columns=["EF3.1 CF"])</w:t>
      </w:r>
    </w:p>
    <w:p w14:paraId="12C2AC92"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y_train_reg</w:t>
      </w:r>
      <w:proofErr w:type="spellEnd"/>
      <w:r w:rsidRPr="00805F1A">
        <w:rPr>
          <w:rFonts w:cstheme="minorHAnsi"/>
          <w:sz w:val="20"/>
          <w:szCs w:val="20"/>
          <w:lang w:val="en-US"/>
        </w:rPr>
        <w:t xml:space="preserve"> = </w:t>
      </w:r>
      <w:proofErr w:type="spellStart"/>
      <w:r w:rsidRPr="00805F1A">
        <w:rPr>
          <w:rFonts w:cstheme="minorHAnsi"/>
          <w:sz w:val="20"/>
          <w:szCs w:val="20"/>
          <w:lang w:val="en-US"/>
        </w:rPr>
        <w:t>df_</w:t>
      </w:r>
      <w:proofErr w:type="gramStart"/>
      <w:r w:rsidRPr="00805F1A">
        <w:rPr>
          <w:rFonts w:cstheme="minorHAnsi"/>
          <w:sz w:val="20"/>
          <w:szCs w:val="20"/>
          <w:lang w:val="en-US"/>
        </w:rPr>
        <w:t>train.iloc</w:t>
      </w:r>
      <w:proofErr w:type="spellEnd"/>
      <w:proofErr w:type="gramEnd"/>
      <w:r w:rsidRPr="00805F1A">
        <w:rPr>
          <w:rFonts w:cstheme="minorHAnsi"/>
          <w:sz w:val="20"/>
          <w:szCs w:val="20"/>
          <w:lang w:val="en-US"/>
        </w:rPr>
        <w:t>[indices]["EF3.1 CF"]</w:t>
      </w:r>
    </w:p>
    <w:p w14:paraId="51631AEE"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
    <w:p w14:paraId="620CF7A6"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 The ml model</w:t>
      </w:r>
    </w:p>
    <w:p w14:paraId="26857752"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model = </w:t>
      </w:r>
      <w:proofErr w:type="spellStart"/>
      <w:r w:rsidRPr="00805F1A">
        <w:rPr>
          <w:rFonts w:cstheme="minorHAnsi"/>
          <w:sz w:val="20"/>
          <w:szCs w:val="20"/>
          <w:lang w:val="en-US"/>
        </w:rPr>
        <w:t>DecisionTreeRegressor</w:t>
      </w:r>
      <w:proofErr w:type="spellEnd"/>
      <w:r w:rsidRPr="00805F1A">
        <w:rPr>
          <w:rFonts w:cstheme="minorHAnsi"/>
          <w:sz w:val="20"/>
          <w:szCs w:val="20"/>
          <w:lang w:val="en-US"/>
        </w:rPr>
        <w:t>(random_state=1000000000)</w:t>
      </w:r>
    </w:p>
    <w:p w14:paraId="693F3A5C"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
    <w:p w14:paraId="39AED6C1"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 Fitting the model to the training data</w:t>
      </w:r>
    </w:p>
    <w:p w14:paraId="03718335"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proofErr w:type="gramStart"/>
      <w:r w:rsidRPr="00805F1A">
        <w:rPr>
          <w:rFonts w:cstheme="minorHAnsi"/>
          <w:sz w:val="20"/>
          <w:szCs w:val="20"/>
          <w:lang w:val="en-US"/>
        </w:rPr>
        <w:t>model.fit</w:t>
      </w:r>
      <w:proofErr w:type="spellEnd"/>
      <w:r w:rsidRPr="00805F1A">
        <w:rPr>
          <w:rFonts w:cstheme="minorHAnsi"/>
          <w:sz w:val="20"/>
          <w:szCs w:val="20"/>
          <w:lang w:val="en-US"/>
        </w:rPr>
        <w:t>(</w:t>
      </w:r>
      <w:proofErr w:type="spellStart"/>
      <w:proofErr w:type="gramEnd"/>
      <w:r w:rsidRPr="00805F1A">
        <w:rPr>
          <w:rFonts w:cstheme="minorHAnsi"/>
          <w:sz w:val="20"/>
          <w:szCs w:val="20"/>
          <w:lang w:val="en-US"/>
        </w:rPr>
        <w:t>X_train_reg</w:t>
      </w:r>
      <w:proofErr w:type="spellEnd"/>
      <w:r w:rsidRPr="00805F1A">
        <w:rPr>
          <w:rFonts w:cstheme="minorHAnsi"/>
          <w:sz w:val="20"/>
          <w:szCs w:val="20"/>
          <w:lang w:val="en-US"/>
        </w:rPr>
        <w:t xml:space="preserve">, </w:t>
      </w:r>
      <w:proofErr w:type="spellStart"/>
      <w:r w:rsidRPr="00805F1A">
        <w:rPr>
          <w:rFonts w:cstheme="minorHAnsi"/>
          <w:sz w:val="20"/>
          <w:szCs w:val="20"/>
          <w:lang w:val="en-US"/>
        </w:rPr>
        <w:t>y_train_reg</w:t>
      </w:r>
      <w:proofErr w:type="spellEnd"/>
      <w:r w:rsidRPr="00805F1A">
        <w:rPr>
          <w:rFonts w:cstheme="minorHAnsi"/>
          <w:sz w:val="20"/>
          <w:szCs w:val="20"/>
          <w:lang w:val="en-US"/>
        </w:rPr>
        <w:t>)</w:t>
      </w:r>
    </w:p>
    <w:p w14:paraId="34C33A9B"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
    <w:p w14:paraId="40AC288C"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 Predict on user's new datapoints</w:t>
      </w:r>
    </w:p>
    <w:p w14:paraId="279C4D57"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y_unseen_pred</w:t>
      </w:r>
      <w:proofErr w:type="spellEnd"/>
      <w:r w:rsidRPr="00805F1A">
        <w:rPr>
          <w:rFonts w:cstheme="minorHAnsi"/>
          <w:sz w:val="20"/>
          <w:szCs w:val="20"/>
          <w:lang w:val="en-US"/>
        </w:rPr>
        <w:t xml:space="preserve"> = </w:t>
      </w:r>
      <w:proofErr w:type="spellStart"/>
      <w:proofErr w:type="gramStart"/>
      <w:r w:rsidRPr="00805F1A">
        <w:rPr>
          <w:rFonts w:cstheme="minorHAnsi"/>
          <w:sz w:val="20"/>
          <w:szCs w:val="20"/>
          <w:lang w:val="en-US"/>
        </w:rPr>
        <w:t>model.predict</w:t>
      </w:r>
      <w:proofErr w:type="spellEnd"/>
      <w:proofErr w:type="gramEnd"/>
      <w:r w:rsidRPr="00805F1A">
        <w:rPr>
          <w:rFonts w:cstheme="minorHAnsi"/>
          <w:sz w:val="20"/>
          <w:szCs w:val="20"/>
          <w:lang w:val="en-US"/>
        </w:rPr>
        <w:t>(</w:t>
      </w:r>
      <w:proofErr w:type="spellStart"/>
      <w:r w:rsidRPr="00805F1A">
        <w:rPr>
          <w:rFonts w:cstheme="minorHAnsi"/>
          <w:sz w:val="20"/>
          <w:szCs w:val="20"/>
          <w:lang w:val="en-US"/>
        </w:rPr>
        <w:t>unseen_data.drop</w:t>
      </w:r>
      <w:proofErr w:type="spellEnd"/>
      <w:r w:rsidRPr="00805F1A">
        <w:rPr>
          <w:rFonts w:cstheme="minorHAnsi"/>
          <w:sz w:val="20"/>
          <w:szCs w:val="20"/>
          <w:lang w:val="en-US"/>
        </w:rPr>
        <w:t>(columns=["Class"]))</w:t>
      </w:r>
    </w:p>
    <w:p w14:paraId="324FCB36"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
    <w:p w14:paraId="3A33B0D5" w14:textId="3E2D286F" w:rsidR="00805F1A" w:rsidRDefault="00805F1A" w:rsidP="00805F1A">
      <w:pPr>
        <w:spacing w:after="0"/>
        <w:rPr>
          <w:rFonts w:cstheme="minorHAnsi"/>
          <w:sz w:val="20"/>
          <w:szCs w:val="20"/>
          <w:lang w:val="en-US"/>
        </w:rPr>
      </w:pPr>
      <w:r w:rsidRPr="00805F1A">
        <w:rPr>
          <w:rFonts w:cstheme="minorHAnsi"/>
          <w:sz w:val="20"/>
          <w:szCs w:val="20"/>
          <w:lang w:val="en-US"/>
        </w:rPr>
        <w:t xml:space="preserve">    # Create the </w:t>
      </w:r>
      <w:proofErr w:type="spellStart"/>
      <w:r w:rsidRPr="00805F1A">
        <w:rPr>
          <w:rFonts w:cstheme="minorHAnsi"/>
          <w:sz w:val="20"/>
          <w:szCs w:val="20"/>
          <w:lang w:val="en-US"/>
        </w:rPr>
        <w:t>dataframe</w:t>
      </w:r>
      <w:proofErr w:type="spellEnd"/>
      <w:r w:rsidRPr="00805F1A">
        <w:rPr>
          <w:rFonts w:cstheme="minorHAnsi"/>
          <w:sz w:val="20"/>
          <w:szCs w:val="20"/>
          <w:lang w:val="en-US"/>
        </w:rPr>
        <w:t xml:space="preserve"> with the following specified structure</w:t>
      </w:r>
    </w:p>
    <w:p w14:paraId="65750D4D" w14:textId="77777777" w:rsidR="003467C5" w:rsidRPr="00805F1A" w:rsidRDefault="003467C5" w:rsidP="00805F1A">
      <w:pPr>
        <w:spacing w:after="0"/>
        <w:rPr>
          <w:rFonts w:cstheme="minorHAnsi"/>
          <w:sz w:val="20"/>
          <w:szCs w:val="20"/>
          <w:lang w:val="en-US"/>
        </w:rPr>
      </w:pPr>
    </w:p>
    <w:p w14:paraId="6C13A987"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export_data</w:t>
      </w:r>
      <w:proofErr w:type="spellEnd"/>
      <w:r w:rsidRPr="00805F1A">
        <w:rPr>
          <w:rFonts w:cstheme="minorHAnsi"/>
          <w:sz w:val="20"/>
          <w:szCs w:val="20"/>
          <w:lang w:val="en-US"/>
        </w:rPr>
        <w:t xml:space="preserve"> = </w:t>
      </w:r>
      <w:proofErr w:type="spellStart"/>
      <w:proofErr w:type="gramStart"/>
      <w:r w:rsidRPr="00805F1A">
        <w:rPr>
          <w:rFonts w:cstheme="minorHAnsi"/>
          <w:sz w:val="20"/>
          <w:szCs w:val="20"/>
          <w:lang w:val="en-US"/>
        </w:rPr>
        <w:t>pd.DataFrame</w:t>
      </w:r>
      <w:proofErr w:type="spellEnd"/>
      <w:proofErr w:type="gramEnd"/>
      <w:r w:rsidRPr="00805F1A">
        <w:rPr>
          <w:rFonts w:cstheme="minorHAnsi"/>
          <w:sz w:val="20"/>
          <w:szCs w:val="20"/>
          <w:lang w:val="en-US"/>
        </w:rPr>
        <w:t>({</w:t>
      </w:r>
    </w:p>
    <w:p w14:paraId="495B8B31"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"SMILES": [</w:t>
      </w:r>
      <w:proofErr w:type="spellStart"/>
      <w:r w:rsidRPr="00805F1A">
        <w:rPr>
          <w:rFonts w:cstheme="minorHAnsi"/>
          <w:sz w:val="20"/>
          <w:szCs w:val="20"/>
          <w:lang w:val="en-US"/>
        </w:rPr>
        <w:t>element_name</w:t>
      </w:r>
      <w:proofErr w:type="spellEnd"/>
      <w:r w:rsidRPr="00805F1A">
        <w:rPr>
          <w:rFonts w:cstheme="minorHAnsi"/>
          <w:sz w:val="20"/>
          <w:szCs w:val="20"/>
          <w:lang w:val="en-US"/>
        </w:rPr>
        <w:t xml:space="preserve">] * </w:t>
      </w:r>
      <w:proofErr w:type="spellStart"/>
      <w:r w:rsidRPr="00805F1A">
        <w:rPr>
          <w:rFonts w:cstheme="minorHAnsi"/>
          <w:sz w:val="20"/>
          <w:szCs w:val="20"/>
          <w:lang w:val="en-US"/>
        </w:rPr>
        <w:t>len</w:t>
      </w:r>
      <w:proofErr w:type="spellEnd"/>
      <w:r w:rsidRPr="00805F1A">
        <w:rPr>
          <w:rFonts w:cstheme="minorHAnsi"/>
          <w:sz w:val="20"/>
          <w:szCs w:val="20"/>
          <w:lang w:val="en-US"/>
        </w:rPr>
        <w:t>(</w:t>
      </w:r>
      <w:proofErr w:type="spellStart"/>
      <w:r w:rsidRPr="00805F1A">
        <w:rPr>
          <w:rFonts w:cstheme="minorHAnsi"/>
          <w:sz w:val="20"/>
          <w:szCs w:val="20"/>
          <w:lang w:val="en-US"/>
        </w:rPr>
        <w:t>y_unseen_pred</w:t>
      </w:r>
      <w:proofErr w:type="spellEnd"/>
      <w:r w:rsidRPr="00805F1A">
        <w:rPr>
          <w:rFonts w:cstheme="minorHAnsi"/>
          <w:sz w:val="20"/>
          <w:szCs w:val="20"/>
          <w:lang w:val="en-US"/>
        </w:rPr>
        <w:t>),</w:t>
      </w:r>
    </w:p>
    <w:p w14:paraId="52D065CE" w14:textId="555907CB"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"EF3.1 CF": </w:t>
      </w:r>
      <w:proofErr w:type="spellStart"/>
      <w:r w:rsidRPr="00805F1A">
        <w:rPr>
          <w:rFonts w:cstheme="minorHAnsi"/>
          <w:sz w:val="20"/>
          <w:szCs w:val="20"/>
          <w:lang w:val="en-US"/>
        </w:rPr>
        <w:t>y_unseen_pred</w:t>
      </w:r>
      <w:proofErr w:type="spellEnd"/>
      <w:r w:rsidRPr="00805F1A">
        <w:rPr>
          <w:rFonts w:cstheme="minorHAnsi"/>
          <w:sz w:val="20"/>
          <w:szCs w:val="20"/>
          <w:lang w:val="en-US"/>
        </w:rPr>
        <w:t>})</w:t>
      </w:r>
    </w:p>
    <w:p w14:paraId="1FDE5FA3"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
    <w:p w14:paraId="3107B4DA"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return </w:t>
      </w:r>
      <w:proofErr w:type="spellStart"/>
      <w:r w:rsidRPr="00805F1A">
        <w:rPr>
          <w:rFonts w:cstheme="minorHAnsi"/>
          <w:sz w:val="20"/>
          <w:szCs w:val="20"/>
          <w:lang w:val="en-US"/>
        </w:rPr>
        <w:t>export_data</w:t>
      </w:r>
      <w:proofErr w:type="spellEnd"/>
    </w:p>
    <w:p w14:paraId="0FB1D15C" w14:textId="77777777" w:rsidR="00805F1A" w:rsidRPr="00805F1A" w:rsidRDefault="00805F1A" w:rsidP="00805F1A">
      <w:pPr>
        <w:spacing w:after="0"/>
        <w:rPr>
          <w:rFonts w:cstheme="minorHAnsi"/>
          <w:sz w:val="20"/>
          <w:szCs w:val="20"/>
          <w:lang w:val="en-US"/>
        </w:rPr>
      </w:pPr>
    </w:p>
    <w:p w14:paraId="33B978CF"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List to store all predictions</w:t>
      </w:r>
    </w:p>
    <w:p w14:paraId="6D5C747D"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all_predictions</w:t>
      </w:r>
      <w:proofErr w:type="spellEnd"/>
      <w:r w:rsidRPr="00805F1A">
        <w:rPr>
          <w:rFonts w:cstheme="minorHAnsi"/>
          <w:sz w:val="20"/>
          <w:szCs w:val="20"/>
          <w:lang w:val="en-US"/>
        </w:rPr>
        <w:t xml:space="preserve"> = []</w:t>
      </w:r>
    </w:p>
    <w:p w14:paraId="0EEDD0B4" w14:textId="77777777" w:rsidR="00805F1A" w:rsidRPr="00805F1A" w:rsidRDefault="00805F1A" w:rsidP="00805F1A">
      <w:pPr>
        <w:spacing w:after="0"/>
        <w:rPr>
          <w:rFonts w:cstheme="minorHAnsi"/>
          <w:sz w:val="20"/>
          <w:szCs w:val="20"/>
          <w:lang w:val="en-US"/>
        </w:rPr>
      </w:pPr>
    </w:p>
    <w:p w14:paraId="546C5571" w14:textId="6A9ADCBA" w:rsidR="00805F1A" w:rsidRDefault="00805F1A" w:rsidP="00805F1A">
      <w:pPr>
        <w:spacing w:after="0"/>
        <w:rPr>
          <w:rFonts w:cstheme="minorHAnsi"/>
          <w:sz w:val="20"/>
          <w:szCs w:val="20"/>
          <w:lang w:val="en-US"/>
        </w:rPr>
      </w:pPr>
      <w:r w:rsidRPr="00805F1A">
        <w:rPr>
          <w:rFonts w:cstheme="minorHAnsi"/>
          <w:sz w:val="20"/>
          <w:szCs w:val="20"/>
          <w:lang w:val="en-US"/>
        </w:rPr>
        <w:t xml:space="preserve"># Set the column names to represent the specific elements in the unseen dataset </w:t>
      </w:r>
      <w:r w:rsidR="00113C3B" w:rsidRPr="00805F1A">
        <w:rPr>
          <w:rFonts w:cstheme="minorHAnsi"/>
          <w:sz w:val="20"/>
          <w:szCs w:val="20"/>
          <w:lang w:val="en-US"/>
        </w:rPr>
        <w:t>e.g.,</w:t>
      </w:r>
      <w:r w:rsidRPr="00805F1A">
        <w:rPr>
          <w:rFonts w:cstheme="minorHAnsi"/>
          <w:sz w:val="20"/>
          <w:szCs w:val="20"/>
          <w:lang w:val="en-US"/>
        </w:rPr>
        <w:t xml:space="preserve"> Element_1 == </w:t>
      </w:r>
      <w:r w:rsidR="0053119A">
        <w:rPr>
          <w:rFonts w:cstheme="minorHAnsi"/>
          <w:sz w:val="20"/>
          <w:szCs w:val="20"/>
          <w:lang w:val="en-US"/>
        </w:rPr>
        <w:t>Magnesium</w:t>
      </w:r>
    </w:p>
    <w:p w14:paraId="5DDA08C3" w14:textId="77777777" w:rsidR="000F0E0B" w:rsidRPr="00805F1A" w:rsidRDefault="000F0E0B" w:rsidP="00805F1A">
      <w:pPr>
        <w:spacing w:after="0"/>
        <w:rPr>
          <w:rFonts w:cstheme="minorHAnsi"/>
          <w:sz w:val="20"/>
          <w:szCs w:val="20"/>
          <w:lang w:val="en-US"/>
        </w:rPr>
      </w:pPr>
    </w:p>
    <w:p w14:paraId="5B16B7E6"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elements = ["[Element_1]", "[Element_2]"]</w:t>
      </w:r>
    </w:p>
    <w:p w14:paraId="1199E952" w14:textId="77777777" w:rsidR="00805F1A" w:rsidRPr="00805F1A" w:rsidRDefault="00805F1A" w:rsidP="00805F1A">
      <w:pPr>
        <w:spacing w:after="0"/>
        <w:rPr>
          <w:rFonts w:cstheme="minorHAnsi"/>
          <w:sz w:val="20"/>
          <w:szCs w:val="20"/>
          <w:lang w:val="en-US"/>
        </w:rPr>
      </w:pPr>
    </w:p>
    <w:p w14:paraId="58989E71" w14:textId="3725BF4E" w:rsidR="00805F1A" w:rsidRDefault="00805F1A" w:rsidP="00805F1A">
      <w:pPr>
        <w:spacing w:after="0"/>
        <w:rPr>
          <w:rFonts w:cstheme="minorHAnsi"/>
          <w:sz w:val="20"/>
          <w:szCs w:val="20"/>
          <w:lang w:val="en-US"/>
        </w:rPr>
      </w:pPr>
      <w:r w:rsidRPr="00805F1A">
        <w:rPr>
          <w:rFonts w:cstheme="minorHAnsi"/>
          <w:sz w:val="20"/>
          <w:szCs w:val="20"/>
          <w:lang w:val="en-US"/>
        </w:rPr>
        <w:t xml:space="preserve"># Loop through each prediction and run the appropriate </w:t>
      </w:r>
      <w:r w:rsidR="00D25BF8">
        <w:rPr>
          <w:rFonts w:cstheme="minorHAnsi"/>
          <w:sz w:val="20"/>
          <w:szCs w:val="20"/>
          <w:lang w:val="en-US"/>
        </w:rPr>
        <w:t>set of datapoints</w:t>
      </w:r>
    </w:p>
    <w:p w14:paraId="5DAC4A83" w14:textId="77777777" w:rsidR="003467C5" w:rsidRPr="00805F1A" w:rsidRDefault="003467C5" w:rsidP="00805F1A">
      <w:pPr>
        <w:spacing w:after="0"/>
        <w:rPr>
          <w:rFonts w:cstheme="minorHAnsi"/>
          <w:sz w:val="20"/>
          <w:szCs w:val="20"/>
          <w:lang w:val="en-US"/>
        </w:rPr>
      </w:pPr>
    </w:p>
    <w:p w14:paraId="720342F8"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for </w:t>
      </w:r>
      <w:proofErr w:type="spellStart"/>
      <w:r w:rsidRPr="00805F1A">
        <w:rPr>
          <w:rFonts w:cstheme="minorHAnsi"/>
          <w:sz w:val="20"/>
          <w:szCs w:val="20"/>
          <w:lang w:val="en-US"/>
        </w:rPr>
        <w:t>i</w:t>
      </w:r>
      <w:proofErr w:type="spellEnd"/>
      <w:r w:rsidRPr="00805F1A">
        <w:rPr>
          <w:rFonts w:cstheme="minorHAnsi"/>
          <w:sz w:val="20"/>
          <w:szCs w:val="20"/>
          <w:lang w:val="en-US"/>
        </w:rPr>
        <w:t>,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element) in </w:t>
      </w:r>
      <w:proofErr w:type="gramStart"/>
      <w:r w:rsidRPr="00805F1A">
        <w:rPr>
          <w:rFonts w:cstheme="minorHAnsi"/>
          <w:sz w:val="20"/>
          <w:szCs w:val="20"/>
          <w:lang w:val="en-US"/>
        </w:rPr>
        <w:t>enumerate(</w:t>
      </w:r>
      <w:proofErr w:type="gramEnd"/>
      <w:r w:rsidRPr="00805F1A">
        <w:rPr>
          <w:rFonts w:cstheme="minorHAnsi"/>
          <w:sz w:val="20"/>
          <w:szCs w:val="20"/>
          <w:lang w:val="en-US"/>
        </w:rPr>
        <w:t>zip(</w:t>
      </w:r>
      <w:proofErr w:type="spellStart"/>
      <w:r w:rsidRPr="00805F1A">
        <w:rPr>
          <w:rFonts w:cstheme="minorHAnsi"/>
          <w:sz w:val="20"/>
          <w:szCs w:val="20"/>
          <w:lang w:val="en-US"/>
        </w:rPr>
        <w:t>class_predictions</w:t>
      </w:r>
      <w:proofErr w:type="spellEnd"/>
      <w:r w:rsidRPr="00805F1A">
        <w:rPr>
          <w:rFonts w:cstheme="minorHAnsi"/>
          <w:sz w:val="20"/>
          <w:szCs w:val="20"/>
          <w:lang w:val="en-US"/>
        </w:rPr>
        <w:t>, elements)):</w:t>
      </w:r>
    </w:p>
    <w:p w14:paraId="022D0FD8"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if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 0:</w:t>
      </w:r>
    </w:p>
    <w:p w14:paraId="15C58CBD"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indices = </w:t>
      </w:r>
      <w:proofErr w:type="gramStart"/>
      <w:r w:rsidRPr="00805F1A">
        <w:rPr>
          <w:rFonts w:cstheme="minorHAnsi"/>
          <w:sz w:val="20"/>
          <w:szCs w:val="20"/>
          <w:lang w:val="en-US"/>
        </w:rPr>
        <w:t>range(</w:t>
      </w:r>
      <w:proofErr w:type="gramEnd"/>
      <w:r w:rsidRPr="00805F1A">
        <w:rPr>
          <w:rFonts w:cstheme="minorHAnsi"/>
          <w:sz w:val="20"/>
          <w:szCs w:val="20"/>
          <w:lang w:val="en-US"/>
        </w:rPr>
        <w:t>0, 100)</w:t>
      </w:r>
    </w:p>
    <w:p w14:paraId="56B4FC23"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elif</w:t>
      </w:r>
      <w:proofErr w:type="spellEnd"/>
      <w:r w:rsidRPr="00805F1A">
        <w:rPr>
          <w:rFonts w:cstheme="minorHAnsi"/>
          <w:sz w:val="20"/>
          <w:szCs w:val="20"/>
          <w:lang w:val="en-US"/>
        </w:rPr>
        <w:t xml:space="preserve">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 1:</w:t>
      </w:r>
    </w:p>
    <w:p w14:paraId="7839B483"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indices = </w:t>
      </w:r>
      <w:proofErr w:type="gramStart"/>
      <w:r w:rsidRPr="00805F1A">
        <w:rPr>
          <w:rFonts w:cstheme="minorHAnsi"/>
          <w:sz w:val="20"/>
          <w:szCs w:val="20"/>
          <w:lang w:val="en-US"/>
        </w:rPr>
        <w:t>range(</w:t>
      </w:r>
      <w:proofErr w:type="gramEnd"/>
      <w:r w:rsidRPr="00805F1A">
        <w:rPr>
          <w:rFonts w:cstheme="minorHAnsi"/>
          <w:sz w:val="20"/>
          <w:szCs w:val="20"/>
          <w:lang w:val="en-US"/>
        </w:rPr>
        <w:t>100, 200)</w:t>
      </w:r>
    </w:p>
    <w:p w14:paraId="58CEF1B6"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elif</w:t>
      </w:r>
      <w:proofErr w:type="spellEnd"/>
      <w:r w:rsidRPr="00805F1A">
        <w:rPr>
          <w:rFonts w:cstheme="minorHAnsi"/>
          <w:sz w:val="20"/>
          <w:szCs w:val="20"/>
          <w:lang w:val="en-US"/>
        </w:rPr>
        <w:t xml:space="preserve">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 2:</w:t>
      </w:r>
    </w:p>
    <w:p w14:paraId="161BB128"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indices = </w:t>
      </w:r>
      <w:proofErr w:type="gramStart"/>
      <w:r w:rsidRPr="00805F1A">
        <w:rPr>
          <w:rFonts w:cstheme="minorHAnsi"/>
          <w:sz w:val="20"/>
          <w:szCs w:val="20"/>
          <w:lang w:val="en-US"/>
        </w:rPr>
        <w:t>range(</w:t>
      </w:r>
      <w:proofErr w:type="gramEnd"/>
      <w:r w:rsidRPr="00805F1A">
        <w:rPr>
          <w:rFonts w:cstheme="minorHAnsi"/>
          <w:sz w:val="20"/>
          <w:szCs w:val="20"/>
          <w:lang w:val="en-US"/>
        </w:rPr>
        <w:t>200, 300)</w:t>
      </w:r>
    </w:p>
    <w:p w14:paraId="3F67FD6F"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elif</w:t>
      </w:r>
      <w:proofErr w:type="spellEnd"/>
      <w:r w:rsidRPr="00805F1A">
        <w:rPr>
          <w:rFonts w:cstheme="minorHAnsi"/>
          <w:sz w:val="20"/>
          <w:szCs w:val="20"/>
          <w:lang w:val="en-US"/>
        </w:rPr>
        <w:t xml:space="preserve">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 3:</w:t>
      </w:r>
    </w:p>
    <w:p w14:paraId="1372641E"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indices = </w:t>
      </w:r>
      <w:proofErr w:type="gramStart"/>
      <w:r w:rsidRPr="00805F1A">
        <w:rPr>
          <w:rFonts w:cstheme="minorHAnsi"/>
          <w:sz w:val="20"/>
          <w:szCs w:val="20"/>
          <w:lang w:val="en-US"/>
        </w:rPr>
        <w:t>range(</w:t>
      </w:r>
      <w:proofErr w:type="gramEnd"/>
      <w:r w:rsidRPr="00805F1A">
        <w:rPr>
          <w:rFonts w:cstheme="minorHAnsi"/>
          <w:sz w:val="20"/>
          <w:szCs w:val="20"/>
          <w:lang w:val="en-US"/>
        </w:rPr>
        <w:t>300, 400)</w:t>
      </w:r>
    </w:p>
    <w:p w14:paraId="26778FBE"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elif</w:t>
      </w:r>
      <w:proofErr w:type="spellEnd"/>
      <w:r w:rsidRPr="00805F1A">
        <w:rPr>
          <w:rFonts w:cstheme="minorHAnsi"/>
          <w:sz w:val="20"/>
          <w:szCs w:val="20"/>
          <w:lang w:val="en-US"/>
        </w:rPr>
        <w:t xml:space="preserve">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 4:</w:t>
      </w:r>
    </w:p>
    <w:p w14:paraId="53D23261"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indices = </w:t>
      </w:r>
      <w:proofErr w:type="gramStart"/>
      <w:r w:rsidRPr="00805F1A">
        <w:rPr>
          <w:rFonts w:cstheme="minorHAnsi"/>
          <w:sz w:val="20"/>
          <w:szCs w:val="20"/>
          <w:lang w:val="en-US"/>
        </w:rPr>
        <w:t>range(</w:t>
      </w:r>
      <w:proofErr w:type="gramEnd"/>
      <w:r w:rsidRPr="00805F1A">
        <w:rPr>
          <w:rFonts w:cstheme="minorHAnsi"/>
          <w:sz w:val="20"/>
          <w:szCs w:val="20"/>
          <w:lang w:val="en-US"/>
        </w:rPr>
        <w:t>400, 500)</w:t>
      </w:r>
    </w:p>
    <w:p w14:paraId="41E3A295"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elif</w:t>
      </w:r>
      <w:proofErr w:type="spellEnd"/>
      <w:r w:rsidRPr="00805F1A">
        <w:rPr>
          <w:rFonts w:cstheme="minorHAnsi"/>
          <w:sz w:val="20"/>
          <w:szCs w:val="20"/>
          <w:lang w:val="en-US"/>
        </w:rPr>
        <w:t xml:space="preserve"> </w:t>
      </w:r>
      <w:proofErr w:type="spellStart"/>
      <w:r w:rsidRPr="00805F1A">
        <w:rPr>
          <w:rFonts w:cstheme="minorHAnsi"/>
          <w:sz w:val="20"/>
          <w:szCs w:val="20"/>
          <w:lang w:val="en-US"/>
        </w:rPr>
        <w:t>pred_class</w:t>
      </w:r>
      <w:proofErr w:type="spellEnd"/>
      <w:r w:rsidRPr="00805F1A">
        <w:rPr>
          <w:rFonts w:cstheme="minorHAnsi"/>
          <w:sz w:val="20"/>
          <w:szCs w:val="20"/>
          <w:lang w:val="en-US"/>
        </w:rPr>
        <w:t xml:space="preserve"> == 5:</w:t>
      </w:r>
    </w:p>
    <w:p w14:paraId="54E104D2"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indices = </w:t>
      </w:r>
      <w:proofErr w:type="gramStart"/>
      <w:r w:rsidRPr="00805F1A">
        <w:rPr>
          <w:rFonts w:cstheme="minorHAnsi"/>
          <w:sz w:val="20"/>
          <w:szCs w:val="20"/>
          <w:lang w:val="en-US"/>
        </w:rPr>
        <w:t>range(</w:t>
      </w:r>
      <w:proofErr w:type="gramEnd"/>
      <w:r w:rsidRPr="00805F1A">
        <w:rPr>
          <w:rFonts w:cstheme="minorHAnsi"/>
          <w:sz w:val="20"/>
          <w:szCs w:val="20"/>
          <w:lang w:val="en-US"/>
        </w:rPr>
        <w:t>500, 600)</w:t>
      </w:r>
    </w:p>
    <w:p w14:paraId="5782CC32"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
    <w:p w14:paraId="4FE0872F"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result = </w:t>
      </w:r>
      <w:proofErr w:type="spellStart"/>
      <w:r w:rsidRPr="00805F1A">
        <w:rPr>
          <w:rFonts w:cstheme="minorHAnsi"/>
          <w:sz w:val="20"/>
          <w:szCs w:val="20"/>
          <w:lang w:val="en-US"/>
        </w:rPr>
        <w:t>run_</w:t>
      </w:r>
      <w:proofErr w:type="gramStart"/>
      <w:r w:rsidRPr="00805F1A">
        <w:rPr>
          <w:rFonts w:cstheme="minorHAnsi"/>
          <w:sz w:val="20"/>
          <w:szCs w:val="20"/>
          <w:lang w:val="en-US"/>
        </w:rPr>
        <w:t>regression</w:t>
      </w:r>
      <w:proofErr w:type="spellEnd"/>
      <w:r w:rsidRPr="00805F1A">
        <w:rPr>
          <w:rFonts w:cstheme="minorHAnsi"/>
          <w:sz w:val="20"/>
          <w:szCs w:val="20"/>
          <w:lang w:val="en-US"/>
        </w:rPr>
        <w:t>(</w:t>
      </w:r>
      <w:proofErr w:type="spellStart"/>
      <w:proofErr w:type="gramEnd"/>
      <w:r w:rsidRPr="00805F1A">
        <w:rPr>
          <w:rFonts w:cstheme="minorHAnsi"/>
          <w:sz w:val="20"/>
          <w:szCs w:val="20"/>
          <w:lang w:val="en-US"/>
        </w:rPr>
        <w:t>df_train</w:t>
      </w:r>
      <w:proofErr w:type="spellEnd"/>
      <w:r w:rsidRPr="00805F1A">
        <w:rPr>
          <w:rFonts w:cstheme="minorHAnsi"/>
          <w:sz w:val="20"/>
          <w:szCs w:val="20"/>
          <w:lang w:val="en-US"/>
        </w:rPr>
        <w:t xml:space="preserve">, indices, </w:t>
      </w:r>
      <w:proofErr w:type="spellStart"/>
      <w:r w:rsidRPr="00805F1A">
        <w:rPr>
          <w:rFonts w:cstheme="minorHAnsi"/>
          <w:sz w:val="20"/>
          <w:szCs w:val="20"/>
          <w:lang w:val="en-US"/>
        </w:rPr>
        <w:t>unseen_data.iloc</w:t>
      </w:r>
      <w:proofErr w:type="spellEnd"/>
      <w:r w:rsidRPr="00805F1A">
        <w:rPr>
          <w:rFonts w:cstheme="minorHAnsi"/>
          <w:sz w:val="20"/>
          <w:szCs w:val="20"/>
          <w:lang w:val="en-US"/>
        </w:rPr>
        <w:t>[[</w:t>
      </w:r>
      <w:proofErr w:type="spellStart"/>
      <w:r w:rsidRPr="00805F1A">
        <w:rPr>
          <w:rFonts w:cstheme="minorHAnsi"/>
          <w:sz w:val="20"/>
          <w:szCs w:val="20"/>
          <w:lang w:val="en-US"/>
        </w:rPr>
        <w:t>i</w:t>
      </w:r>
      <w:proofErr w:type="spellEnd"/>
      <w:r w:rsidRPr="00805F1A">
        <w:rPr>
          <w:rFonts w:cstheme="minorHAnsi"/>
          <w:sz w:val="20"/>
          <w:szCs w:val="20"/>
          <w:lang w:val="en-US"/>
        </w:rPr>
        <w:t>]], element)</w:t>
      </w:r>
    </w:p>
    <w:p w14:paraId="73AEFAED"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w:t>
      </w:r>
      <w:proofErr w:type="spellStart"/>
      <w:r w:rsidRPr="00805F1A">
        <w:rPr>
          <w:rFonts w:cstheme="minorHAnsi"/>
          <w:sz w:val="20"/>
          <w:szCs w:val="20"/>
          <w:lang w:val="en-US"/>
        </w:rPr>
        <w:t>all_</w:t>
      </w:r>
      <w:proofErr w:type="gramStart"/>
      <w:r w:rsidRPr="00805F1A">
        <w:rPr>
          <w:rFonts w:cstheme="minorHAnsi"/>
          <w:sz w:val="20"/>
          <w:szCs w:val="20"/>
          <w:lang w:val="en-US"/>
        </w:rPr>
        <w:t>predictions.append</w:t>
      </w:r>
      <w:proofErr w:type="spellEnd"/>
      <w:proofErr w:type="gramEnd"/>
      <w:r w:rsidRPr="00805F1A">
        <w:rPr>
          <w:rFonts w:cstheme="minorHAnsi"/>
          <w:sz w:val="20"/>
          <w:szCs w:val="20"/>
          <w:lang w:val="en-US"/>
        </w:rPr>
        <w:t>(result)</w:t>
      </w:r>
    </w:p>
    <w:p w14:paraId="1ADD42AC" w14:textId="77777777" w:rsidR="00805F1A" w:rsidRPr="00805F1A" w:rsidRDefault="00805F1A" w:rsidP="00805F1A">
      <w:pPr>
        <w:spacing w:after="0"/>
        <w:rPr>
          <w:rFonts w:cstheme="minorHAnsi"/>
          <w:sz w:val="20"/>
          <w:szCs w:val="20"/>
          <w:lang w:val="en-US"/>
        </w:rPr>
      </w:pPr>
    </w:p>
    <w:p w14:paraId="35537B9B" w14:textId="77777777" w:rsidR="00805F1A" w:rsidRPr="00805F1A" w:rsidRDefault="00805F1A" w:rsidP="00805F1A">
      <w:pPr>
        <w:spacing w:after="0"/>
        <w:rPr>
          <w:rFonts w:cstheme="minorHAnsi"/>
          <w:sz w:val="20"/>
          <w:szCs w:val="20"/>
          <w:lang w:val="en-US"/>
        </w:rPr>
      </w:pPr>
      <w:r w:rsidRPr="00805F1A">
        <w:rPr>
          <w:rFonts w:cstheme="minorHAnsi"/>
          <w:sz w:val="20"/>
          <w:szCs w:val="20"/>
          <w:lang w:val="en-US"/>
        </w:rPr>
        <w:t xml:space="preserve"># Combine all predictions into a single </w:t>
      </w:r>
      <w:proofErr w:type="spellStart"/>
      <w:r w:rsidRPr="00805F1A">
        <w:rPr>
          <w:rFonts w:cstheme="minorHAnsi"/>
          <w:sz w:val="20"/>
          <w:szCs w:val="20"/>
          <w:lang w:val="en-US"/>
        </w:rPr>
        <w:t>dataframe</w:t>
      </w:r>
      <w:proofErr w:type="spellEnd"/>
    </w:p>
    <w:p w14:paraId="5EB9A8D9" w14:textId="77777777" w:rsidR="00805F1A" w:rsidRPr="00805F1A" w:rsidRDefault="00805F1A" w:rsidP="00805F1A">
      <w:pPr>
        <w:spacing w:after="0"/>
        <w:rPr>
          <w:rFonts w:cstheme="minorHAnsi"/>
          <w:sz w:val="20"/>
          <w:szCs w:val="20"/>
          <w:lang w:val="en-US"/>
        </w:rPr>
      </w:pPr>
      <w:proofErr w:type="spellStart"/>
      <w:r w:rsidRPr="00805F1A">
        <w:rPr>
          <w:rFonts w:cstheme="minorHAnsi"/>
          <w:sz w:val="20"/>
          <w:szCs w:val="20"/>
          <w:lang w:val="en-US"/>
        </w:rPr>
        <w:t>combined_predictions</w:t>
      </w:r>
      <w:proofErr w:type="spellEnd"/>
      <w:r w:rsidRPr="00805F1A">
        <w:rPr>
          <w:rFonts w:cstheme="minorHAnsi"/>
          <w:sz w:val="20"/>
          <w:szCs w:val="20"/>
          <w:lang w:val="en-US"/>
        </w:rPr>
        <w:t xml:space="preserve"> = </w:t>
      </w:r>
      <w:proofErr w:type="spellStart"/>
      <w:proofErr w:type="gramStart"/>
      <w:r w:rsidRPr="00805F1A">
        <w:rPr>
          <w:rFonts w:cstheme="minorHAnsi"/>
          <w:sz w:val="20"/>
          <w:szCs w:val="20"/>
          <w:lang w:val="en-US"/>
        </w:rPr>
        <w:t>pd.concat</w:t>
      </w:r>
      <w:proofErr w:type="spellEnd"/>
      <w:proofErr w:type="gramEnd"/>
      <w:r w:rsidRPr="00805F1A">
        <w:rPr>
          <w:rFonts w:cstheme="minorHAnsi"/>
          <w:sz w:val="20"/>
          <w:szCs w:val="20"/>
          <w:lang w:val="en-US"/>
        </w:rPr>
        <w:t>(</w:t>
      </w:r>
      <w:proofErr w:type="spellStart"/>
      <w:r w:rsidRPr="00805F1A">
        <w:rPr>
          <w:rFonts w:cstheme="minorHAnsi"/>
          <w:sz w:val="20"/>
          <w:szCs w:val="20"/>
          <w:lang w:val="en-US"/>
        </w:rPr>
        <w:t>all_predictions</w:t>
      </w:r>
      <w:proofErr w:type="spellEnd"/>
      <w:r w:rsidRPr="00805F1A">
        <w:rPr>
          <w:rFonts w:cstheme="minorHAnsi"/>
          <w:sz w:val="20"/>
          <w:szCs w:val="20"/>
          <w:lang w:val="en-US"/>
        </w:rPr>
        <w:t xml:space="preserve">, </w:t>
      </w:r>
      <w:proofErr w:type="spellStart"/>
      <w:r w:rsidRPr="00805F1A">
        <w:rPr>
          <w:rFonts w:cstheme="minorHAnsi"/>
          <w:sz w:val="20"/>
          <w:szCs w:val="20"/>
          <w:lang w:val="en-US"/>
        </w:rPr>
        <w:t>ignore_index</w:t>
      </w:r>
      <w:proofErr w:type="spellEnd"/>
      <w:r w:rsidRPr="00805F1A">
        <w:rPr>
          <w:rFonts w:cstheme="minorHAnsi"/>
          <w:sz w:val="20"/>
          <w:szCs w:val="20"/>
          <w:lang w:val="en-US"/>
        </w:rPr>
        <w:t>=True)</w:t>
      </w:r>
    </w:p>
    <w:p w14:paraId="138F67DF" w14:textId="77777777" w:rsidR="00805F1A" w:rsidRPr="00805F1A" w:rsidRDefault="00805F1A" w:rsidP="00805F1A">
      <w:pPr>
        <w:spacing w:after="0"/>
        <w:rPr>
          <w:rFonts w:cstheme="minorHAnsi"/>
          <w:sz w:val="20"/>
          <w:szCs w:val="20"/>
          <w:lang w:val="en-US"/>
        </w:rPr>
      </w:pPr>
    </w:p>
    <w:p w14:paraId="7F90A415" w14:textId="05DBDE46" w:rsidR="00805F1A" w:rsidRPr="00805F1A" w:rsidRDefault="00805F1A" w:rsidP="00805F1A">
      <w:pPr>
        <w:spacing w:after="0"/>
        <w:rPr>
          <w:rFonts w:cstheme="minorHAnsi"/>
          <w:sz w:val="20"/>
          <w:szCs w:val="20"/>
          <w:lang w:val="en-US"/>
        </w:rPr>
      </w:pPr>
      <w:r w:rsidRPr="00805F1A">
        <w:rPr>
          <w:rFonts w:cstheme="minorHAnsi"/>
          <w:sz w:val="20"/>
          <w:szCs w:val="20"/>
          <w:lang w:val="en-US"/>
        </w:rPr>
        <w:t># Export the predictions to an Excel</w:t>
      </w:r>
      <w:r w:rsidR="00C52868">
        <w:rPr>
          <w:rFonts w:cstheme="minorHAnsi"/>
          <w:sz w:val="20"/>
          <w:szCs w:val="20"/>
          <w:lang w:val="en-US"/>
        </w:rPr>
        <w:t xml:space="preserve"> file</w:t>
      </w:r>
    </w:p>
    <w:p w14:paraId="106B9F2D" w14:textId="66F007CA" w:rsidR="00B12780" w:rsidRPr="0092422B" w:rsidRDefault="00805F1A" w:rsidP="005848BE">
      <w:pPr>
        <w:spacing w:after="0"/>
        <w:rPr>
          <w:rFonts w:cstheme="minorHAnsi"/>
          <w:i/>
          <w:iCs/>
          <w:sz w:val="20"/>
          <w:szCs w:val="20"/>
          <w:lang w:val="en-US"/>
        </w:rPr>
      </w:pPr>
      <w:r w:rsidRPr="00805F1A">
        <w:rPr>
          <w:rFonts w:cstheme="minorHAnsi"/>
          <w:sz w:val="20"/>
          <w:szCs w:val="20"/>
          <w:lang w:val="en-US"/>
        </w:rPr>
        <w:t>combined_predictions.to_</w:t>
      </w:r>
      <w:proofErr w:type="gramStart"/>
      <w:r w:rsidRPr="00805F1A">
        <w:rPr>
          <w:rFonts w:cstheme="minorHAnsi"/>
          <w:sz w:val="20"/>
          <w:szCs w:val="20"/>
          <w:lang w:val="en-US"/>
        </w:rPr>
        <w:t>excel(</w:t>
      </w:r>
      <w:proofErr w:type="gramEnd"/>
      <w:r w:rsidRPr="00805F1A">
        <w:rPr>
          <w:rFonts w:cstheme="minorHAnsi"/>
          <w:sz w:val="20"/>
          <w:szCs w:val="20"/>
          <w:lang w:val="en-US"/>
        </w:rPr>
        <w:t>r"C:\Users\Predicted_CF_values.xlsx", index=False)</w:t>
      </w:r>
    </w:p>
    <w:sectPr w:rsidR="00B12780" w:rsidRPr="0092422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83989"/>
    <w:multiLevelType w:val="hybridMultilevel"/>
    <w:tmpl w:val="EB8CF2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667A1B2A"/>
    <w:multiLevelType w:val="hybridMultilevel"/>
    <w:tmpl w:val="841CB1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83F"/>
    <w:rsid w:val="00021F1F"/>
    <w:rsid w:val="000234D8"/>
    <w:rsid w:val="000263A9"/>
    <w:rsid w:val="00026BF9"/>
    <w:rsid w:val="00030771"/>
    <w:rsid w:val="00041403"/>
    <w:rsid w:val="00041C33"/>
    <w:rsid w:val="000433E0"/>
    <w:rsid w:val="00044EEA"/>
    <w:rsid w:val="000451A8"/>
    <w:rsid w:val="00051E4F"/>
    <w:rsid w:val="0005225D"/>
    <w:rsid w:val="00057444"/>
    <w:rsid w:val="0006670B"/>
    <w:rsid w:val="00067BBF"/>
    <w:rsid w:val="00070261"/>
    <w:rsid w:val="00073364"/>
    <w:rsid w:val="00073DAF"/>
    <w:rsid w:val="00074286"/>
    <w:rsid w:val="00074A35"/>
    <w:rsid w:val="00075433"/>
    <w:rsid w:val="00077157"/>
    <w:rsid w:val="00077B3C"/>
    <w:rsid w:val="000816FF"/>
    <w:rsid w:val="00082217"/>
    <w:rsid w:val="00082BBB"/>
    <w:rsid w:val="00087213"/>
    <w:rsid w:val="00097C2D"/>
    <w:rsid w:val="000A0B42"/>
    <w:rsid w:val="000A192D"/>
    <w:rsid w:val="000A3C2D"/>
    <w:rsid w:val="000A4978"/>
    <w:rsid w:val="000A6B31"/>
    <w:rsid w:val="000B42C7"/>
    <w:rsid w:val="000C3C27"/>
    <w:rsid w:val="000C464B"/>
    <w:rsid w:val="000C4A85"/>
    <w:rsid w:val="000D00EF"/>
    <w:rsid w:val="000D0C57"/>
    <w:rsid w:val="000E5980"/>
    <w:rsid w:val="000F0E0B"/>
    <w:rsid w:val="000F383F"/>
    <w:rsid w:val="000F62FD"/>
    <w:rsid w:val="00110231"/>
    <w:rsid w:val="00113C3B"/>
    <w:rsid w:val="00121CB4"/>
    <w:rsid w:val="001234C2"/>
    <w:rsid w:val="00123707"/>
    <w:rsid w:val="00124E94"/>
    <w:rsid w:val="00131D36"/>
    <w:rsid w:val="0013442C"/>
    <w:rsid w:val="001404B6"/>
    <w:rsid w:val="001423DE"/>
    <w:rsid w:val="00142825"/>
    <w:rsid w:val="00160413"/>
    <w:rsid w:val="00161D8A"/>
    <w:rsid w:val="0016356D"/>
    <w:rsid w:val="00172258"/>
    <w:rsid w:val="00174A84"/>
    <w:rsid w:val="001837A0"/>
    <w:rsid w:val="00185CBD"/>
    <w:rsid w:val="00186DAA"/>
    <w:rsid w:val="00190DBD"/>
    <w:rsid w:val="0019267D"/>
    <w:rsid w:val="001935E7"/>
    <w:rsid w:val="001975A0"/>
    <w:rsid w:val="001B0E1D"/>
    <w:rsid w:val="001B324A"/>
    <w:rsid w:val="001C0E6F"/>
    <w:rsid w:val="001D7339"/>
    <w:rsid w:val="001E2EB9"/>
    <w:rsid w:val="001E32DE"/>
    <w:rsid w:val="001F1CD6"/>
    <w:rsid w:val="001F4AD7"/>
    <w:rsid w:val="0020068B"/>
    <w:rsid w:val="00204E81"/>
    <w:rsid w:val="00210F13"/>
    <w:rsid w:val="00214C07"/>
    <w:rsid w:val="00224148"/>
    <w:rsid w:val="002264E2"/>
    <w:rsid w:val="00236F03"/>
    <w:rsid w:val="00237B70"/>
    <w:rsid w:val="00240B7B"/>
    <w:rsid w:val="00240CD8"/>
    <w:rsid w:val="002433CF"/>
    <w:rsid w:val="0024614A"/>
    <w:rsid w:val="0025048C"/>
    <w:rsid w:val="002508DF"/>
    <w:rsid w:val="0025337D"/>
    <w:rsid w:val="0025595E"/>
    <w:rsid w:val="00257AE3"/>
    <w:rsid w:val="00257DFD"/>
    <w:rsid w:val="0026244B"/>
    <w:rsid w:val="00271496"/>
    <w:rsid w:val="00271A97"/>
    <w:rsid w:val="00275DEB"/>
    <w:rsid w:val="0028138B"/>
    <w:rsid w:val="002853FF"/>
    <w:rsid w:val="00286CC6"/>
    <w:rsid w:val="00291F14"/>
    <w:rsid w:val="00293BD1"/>
    <w:rsid w:val="002968A5"/>
    <w:rsid w:val="002A1B6A"/>
    <w:rsid w:val="002A49D0"/>
    <w:rsid w:val="002A5908"/>
    <w:rsid w:val="002A71B4"/>
    <w:rsid w:val="002A7DA1"/>
    <w:rsid w:val="002B2FC5"/>
    <w:rsid w:val="002B3870"/>
    <w:rsid w:val="002C03D0"/>
    <w:rsid w:val="002C2A3D"/>
    <w:rsid w:val="002C38B6"/>
    <w:rsid w:val="002C3A52"/>
    <w:rsid w:val="002C5E3D"/>
    <w:rsid w:val="002C69FE"/>
    <w:rsid w:val="002C721E"/>
    <w:rsid w:val="002D135D"/>
    <w:rsid w:val="002D6FF4"/>
    <w:rsid w:val="002E0582"/>
    <w:rsid w:val="002E2BD1"/>
    <w:rsid w:val="002E3A21"/>
    <w:rsid w:val="002E3ACB"/>
    <w:rsid w:val="002F2B92"/>
    <w:rsid w:val="002F4D60"/>
    <w:rsid w:val="002F68F0"/>
    <w:rsid w:val="0030776E"/>
    <w:rsid w:val="00317C8A"/>
    <w:rsid w:val="00325C87"/>
    <w:rsid w:val="00325CA2"/>
    <w:rsid w:val="00326736"/>
    <w:rsid w:val="003307A4"/>
    <w:rsid w:val="003362C6"/>
    <w:rsid w:val="0033702A"/>
    <w:rsid w:val="00345702"/>
    <w:rsid w:val="003467C5"/>
    <w:rsid w:val="00346C72"/>
    <w:rsid w:val="00353668"/>
    <w:rsid w:val="0035710E"/>
    <w:rsid w:val="00365F2B"/>
    <w:rsid w:val="003705EB"/>
    <w:rsid w:val="0037427C"/>
    <w:rsid w:val="003777D8"/>
    <w:rsid w:val="00385054"/>
    <w:rsid w:val="00387026"/>
    <w:rsid w:val="00391459"/>
    <w:rsid w:val="00394BD2"/>
    <w:rsid w:val="003A2BC5"/>
    <w:rsid w:val="003A2F57"/>
    <w:rsid w:val="003A3911"/>
    <w:rsid w:val="003A61F2"/>
    <w:rsid w:val="003B0DB2"/>
    <w:rsid w:val="003B1538"/>
    <w:rsid w:val="003C6428"/>
    <w:rsid w:val="003C6A36"/>
    <w:rsid w:val="003D0635"/>
    <w:rsid w:val="003D0FB1"/>
    <w:rsid w:val="003D60DB"/>
    <w:rsid w:val="003E6D58"/>
    <w:rsid w:val="003F2B71"/>
    <w:rsid w:val="003F327B"/>
    <w:rsid w:val="004036C2"/>
    <w:rsid w:val="004049A2"/>
    <w:rsid w:val="0041111A"/>
    <w:rsid w:val="00411D21"/>
    <w:rsid w:val="00417A91"/>
    <w:rsid w:val="00432FA9"/>
    <w:rsid w:val="00433CE1"/>
    <w:rsid w:val="004353E7"/>
    <w:rsid w:val="00453B2F"/>
    <w:rsid w:val="00454F9D"/>
    <w:rsid w:val="00460282"/>
    <w:rsid w:val="0046225B"/>
    <w:rsid w:val="0046374E"/>
    <w:rsid w:val="00470BDD"/>
    <w:rsid w:val="00476985"/>
    <w:rsid w:val="00480B7A"/>
    <w:rsid w:val="00491C2C"/>
    <w:rsid w:val="00495262"/>
    <w:rsid w:val="004A1D05"/>
    <w:rsid w:val="004A5FD6"/>
    <w:rsid w:val="004A6A15"/>
    <w:rsid w:val="004A6FFE"/>
    <w:rsid w:val="004B502E"/>
    <w:rsid w:val="004B5A36"/>
    <w:rsid w:val="004C6EE1"/>
    <w:rsid w:val="004C7B0A"/>
    <w:rsid w:val="004D00E6"/>
    <w:rsid w:val="004D458E"/>
    <w:rsid w:val="004D4FF5"/>
    <w:rsid w:val="004E3BFE"/>
    <w:rsid w:val="004E5F93"/>
    <w:rsid w:val="004E6A9D"/>
    <w:rsid w:val="004E73AF"/>
    <w:rsid w:val="004F0C64"/>
    <w:rsid w:val="004F3A4A"/>
    <w:rsid w:val="004F5270"/>
    <w:rsid w:val="004F581E"/>
    <w:rsid w:val="005043EA"/>
    <w:rsid w:val="00505E5A"/>
    <w:rsid w:val="0051650D"/>
    <w:rsid w:val="0052335A"/>
    <w:rsid w:val="0052734E"/>
    <w:rsid w:val="005277D0"/>
    <w:rsid w:val="0053119A"/>
    <w:rsid w:val="00534DF3"/>
    <w:rsid w:val="0053573C"/>
    <w:rsid w:val="0053795E"/>
    <w:rsid w:val="005379CD"/>
    <w:rsid w:val="00541E43"/>
    <w:rsid w:val="005423AF"/>
    <w:rsid w:val="00543BB4"/>
    <w:rsid w:val="00560E4E"/>
    <w:rsid w:val="00561021"/>
    <w:rsid w:val="0056341D"/>
    <w:rsid w:val="00565C42"/>
    <w:rsid w:val="00565F94"/>
    <w:rsid w:val="00575E3F"/>
    <w:rsid w:val="00583425"/>
    <w:rsid w:val="005848BE"/>
    <w:rsid w:val="005868B8"/>
    <w:rsid w:val="00594D73"/>
    <w:rsid w:val="005959FE"/>
    <w:rsid w:val="005A1343"/>
    <w:rsid w:val="005A5059"/>
    <w:rsid w:val="005B169E"/>
    <w:rsid w:val="005B1A34"/>
    <w:rsid w:val="005B7060"/>
    <w:rsid w:val="005C2C17"/>
    <w:rsid w:val="005D0E4D"/>
    <w:rsid w:val="005D2C9E"/>
    <w:rsid w:val="005D3E2D"/>
    <w:rsid w:val="005D6E70"/>
    <w:rsid w:val="005F4987"/>
    <w:rsid w:val="00610CD2"/>
    <w:rsid w:val="00612765"/>
    <w:rsid w:val="00615745"/>
    <w:rsid w:val="00630AB5"/>
    <w:rsid w:val="0063153C"/>
    <w:rsid w:val="006315AC"/>
    <w:rsid w:val="006330EC"/>
    <w:rsid w:val="0063543F"/>
    <w:rsid w:val="00650FE6"/>
    <w:rsid w:val="00653E52"/>
    <w:rsid w:val="0065474C"/>
    <w:rsid w:val="00656937"/>
    <w:rsid w:val="00661634"/>
    <w:rsid w:val="006662A6"/>
    <w:rsid w:val="0066713C"/>
    <w:rsid w:val="00675022"/>
    <w:rsid w:val="00680F21"/>
    <w:rsid w:val="00685F42"/>
    <w:rsid w:val="00691799"/>
    <w:rsid w:val="00694B82"/>
    <w:rsid w:val="006A4537"/>
    <w:rsid w:val="006B2FB4"/>
    <w:rsid w:val="006B56C5"/>
    <w:rsid w:val="006B70E4"/>
    <w:rsid w:val="006B70E9"/>
    <w:rsid w:val="006C07E5"/>
    <w:rsid w:val="006C1A0A"/>
    <w:rsid w:val="006D0A80"/>
    <w:rsid w:val="006D34BD"/>
    <w:rsid w:val="006D5514"/>
    <w:rsid w:val="006D67F5"/>
    <w:rsid w:val="006E0599"/>
    <w:rsid w:val="006E096C"/>
    <w:rsid w:val="006E212F"/>
    <w:rsid w:val="006E4882"/>
    <w:rsid w:val="006E57D3"/>
    <w:rsid w:val="006F1FA5"/>
    <w:rsid w:val="00707DE5"/>
    <w:rsid w:val="00711A3D"/>
    <w:rsid w:val="00711A70"/>
    <w:rsid w:val="00712BBE"/>
    <w:rsid w:val="00712F92"/>
    <w:rsid w:val="00715086"/>
    <w:rsid w:val="00722693"/>
    <w:rsid w:val="007262BB"/>
    <w:rsid w:val="00727348"/>
    <w:rsid w:val="00734076"/>
    <w:rsid w:val="007343CE"/>
    <w:rsid w:val="00754E98"/>
    <w:rsid w:val="00770660"/>
    <w:rsid w:val="00773DB7"/>
    <w:rsid w:val="007847B8"/>
    <w:rsid w:val="007909CF"/>
    <w:rsid w:val="00790DCD"/>
    <w:rsid w:val="007A6DB6"/>
    <w:rsid w:val="007B561D"/>
    <w:rsid w:val="007C059C"/>
    <w:rsid w:val="007C372A"/>
    <w:rsid w:val="007C3E7E"/>
    <w:rsid w:val="007D1279"/>
    <w:rsid w:val="007D3D79"/>
    <w:rsid w:val="007D4727"/>
    <w:rsid w:val="007D6F1B"/>
    <w:rsid w:val="007E0D77"/>
    <w:rsid w:val="007E32A8"/>
    <w:rsid w:val="007E6F32"/>
    <w:rsid w:val="007F4F32"/>
    <w:rsid w:val="00803ECC"/>
    <w:rsid w:val="00805F1A"/>
    <w:rsid w:val="00806036"/>
    <w:rsid w:val="00807489"/>
    <w:rsid w:val="008117A1"/>
    <w:rsid w:val="00814197"/>
    <w:rsid w:val="00815AB0"/>
    <w:rsid w:val="0082490D"/>
    <w:rsid w:val="00831140"/>
    <w:rsid w:val="00831206"/>
    <w:rsid w:val="008312B9"/>
    <w:rsid w:val="00831D7A"/>
    <w:rsid w:val="008404C3"/>
    <w:rsid w:val="0084073A"/>
    <w:rsid w:val="008419F6"/>
    <w:rsid w:val="008459F7"/>
    <w:rsid w:val="00860C2A"/>
    <w:rsid w:val="00866974"/>
    <w:rsid w:val="00871F5F"/>
    <w:rsid w:val="008768D5"/>
    <w:rsid w:val="00877DAF"/>
    <w:rsid w:val="00880870"/>
    <w:rsid w:val="00884D5F"/>
    <w:rsid w:val="0088516B"/>
    <w:rsid w:val="00886AEE"/>
    <w:rsid w:val="008929FE"/>
    <w:rsid w:val="00893CED"/>
    <w:rsid w:val="00896978"/>
    <w:rsid w:val="008A0BED"/>
    <w:rsid w:val="008B4415"/>
    <w:rsid w:val="008B4E13"/>
    <w:rsid w:val="008B7429"/>
    <w:rsid w:val="008C07BF"/>
    <w:rsid w:val="008D0119"/>
    <w:rsid w:val="008D3BB3"/>
    <w:rsid w:val="008D6FA2"/>
    <w:rsid w:val="008E240A"/>
    <w:rsid w:val="008E50AC"/>
    <w:rsid w:val="008E5555"/>
    <w:rsid w:val="008F0152"/>
    <w:rsid w:val="008F2313"/>
    <w:rsid w:val="008F2CBF"/>
    <w:rsid w:val="008F3611"/>
    <w:rsid w:val="008F3721"/>
    <w:rsid w:val="008F7412"/>
    <w:rsid w:val="008F7CA7"/>
    <w:rsid w:val="00903F12"/>
    <w:rsid w:val="00903FAC"/>
    <w:rsid w:val="00911E4A"/>
    <w:rsid w:val="00914DDD"/>
    <w:rsid w:val="00920CD3"/>
    <w:rsid w:val="0092422B"/>
    <w:rsid w:val="0092588F"/>
    <w:rsid w:val="009332A6"/>
    <w:rsid w:val="0093495D"/>
    <w:rsid w:val="009414B3"/>
    <w:rsid w:val="00942ED9"/>
    <w:rsid w:val="009454E3"/>
    <w:rsid w:val="009474E5"/>
    <w:rsid w:val="009539D4"/>
    <w:rsid w:val="00954819"/>
    <w:rsid w:val="00955056"/>
    <w:rsid w:val="00962D03"/>
    <w:rsid w:val="00966B98"/>
    <w:rsid w:val="009708BC"/>
    <w:rsid w:val="0097363C"/>
    <w:rsid w:val="00973BC2"/>
    <w:rsid w:val="0097557E"/>
    <w:rsid w:val="009855A7"/>
    <w:rsid w:val="009861B7"/>
    <w:rsid w:val="00990BE5"/>
    <w:rsid w:val="0099116A"/>
    <w:rsid w:val="00996A21"/>
    <w:rsid w:val="00996DEA"/>
    <w:rsid w:val="00997921"/>
    <w:rsid w:val="009A1D0F"/>
    <w:rsid w:val="009A72B2"/>
    <w:rsid w:val="009B23F7"/>
    <w:rsid w:val="009C0002"/>
    <w:rsid w:val="009C483E"/>
    <w:rsid w:val="009C5519"/>
    <w:rsid w:val="009D0884"/>
    <w:rsid w:val="009D3101"/>
    <w:rsid w:val="009E519A"/>
    <w:rsid w:val="009F0DF7"/>
    <w:rsid w:val="009F7EF6"/>
    <w:rsid w:val="00A006E3"/>
    <w:rsid w:val="00A1151E"/>
    <w:rsid w:val="00A127F7"/>
    <w:rsid w:val="00A1317A"/>
    <w:rsid w:val="00A1625A"/>
    <w:rsid w:val="00A20673"/>
    <w:rsid w:val="00A2117F"/>
    <w:rsid w:val="00A272D7"/>
    <w:rsid w:val="00A307B3"/>
    <w:rsid w:val="00A33D72"/>
    <w:rsid w:val="00A37A96"/>
    <w:rsid w:val="00A435FD"/>
    <w:rsid w:val="00A46186"/>
    <w:rsid w:val="00A541A6"/>
    <w:rsid w:val="00A57471"/>
    <w:rsid w:val="00A6034E"/>
    <w:rsid w:val="00A61796"/>
    <w:rsid w:val="00A62310"/>
    <w:rsid w:val="00A660C4"/>
    <w:rsid w:val="00A725C4"/>
    <w:rsid w:val="00A74C27"/>
    <w:rsid w:val="00A773B3"/>
    <w:rsid w:val="00A8277E"/>
    <w:rsid w:val="00A8309C"/>
    <w:rsid w:val="00A95250"/>
    <w:rsid w:val="00A96F70"/>
    <w:rsid w:val="00AA2647"/>
    <w:rsid w:val="00AA3161"/>
    <w:rsid w:val="00AB317E"/>
    <w:rsid w:val="00AC0CA3"/>
    <w:rsid w:val="00AC4A97"/>
    <w:rsid w:val="00AD0174"/>
    <w:rsid w:val="00AD0403"/>
    <w:rsid w:val="00AD18E8"/>
    <w:rsid w:val="00AE7DD0"/>
    <w:rsid w:val="00AF29EA"/>
    <w:rsid w:val="00B00AF9"/>
    <w:rsid w:val="00B0729E"/>
    <w:rsid w:val="00B110EB"/>
    <w:rsid w:val="00B11868"/>
    <w:rsid w:val="00B11A70"/>
    <w:rsid w:val="00B12780"/>
    <w:rsid w:val="00B171C6"/>
    <w:rsid w:val="00B248F2"/>
    <w:rsid w:val="00B308B9"/>
    <w:rsid w:val="00B3450D"/>
    <w:rsid w:val="00B37EDE"/>
    <w:rsid w:val="00B4149E"/>
    <w:rsid w:val="00B437D8"/>
    <w:rsid w:val="00B46160"/>
    <w:rsid w:val="00B50859"/>
    <w:rsid w:val="00B60BEC"/>
    <w:rsid w:val="00B650B4"/>
    <w:rsid w:val="00B65E6D"/>
    <w:rsid w:val="00B76091"/>
    <w:rsid w:val="00B86BD9"/>
    <w:rsid w:val="00B97B48"/>
    <w:rsid w:val="00BA3BB2"/>
    <w:rsid w:val="00BB0FCE"/>
    <w:rsid w:val="00BB2EAC"/>
    <w:rsid w:val="00BB3512"/>
    <w:rsid w:val="00BB3591"/>
    <w:rsid w:val="00BB3A59"/>
    <w:rsid w:val="00BB4698"/>
    <w:rsid w:val="00BC3406"/>
    <w:rsid w:val="00BC5A58"/>
    <w:rsid w:val="00BD28EF"/>
    <w:rsid w:val="00BD42F8"/>
    <w:rsid w:val="00BE138F"/>
    <w:rsid w:val="00BE2FC4"/>
    <w:rsid w:val="00BE42B8"/>
    <w:rsid w:val="00BE48FC"/>
    <w:rsid w:val="00BE6553"/>
    <w:rsid w:val="00BF2796"/>
    <w:rsid w:val="00C07E5D"/>
    <w:rsid w:val="00C104C1"/>
    <w:rsid w:val="00C1675D"/>
    <w:rsid w:val="00C22D7A"/>
    <w:rsid w:val="00C241E2"/>
    <w:rsid w:val="00C345B9"/>
    <w:rsid w:val="00C43C92"/>
    <w:rsid w:val="00C47243"/>
    <w:rsid w:val="00C51278"/>
    <w:rsid w:val="00C52868"/>
    <w:rsid w:val="00C664BE"/>
    <w:rsid w:val="00C75C90"/>
    <w:rsid w:val="00C816C6"/>
    <w:rsid w:val="00C81FE4"/>
    <w:rsid w:val="00C87003"/>
    <w:rsid w:val="00C97DC6"/>
    <w:rsid w:val="00CA0F65"/>
    <w:rsid w:val="00CA1074"/>
    <w:rsid w:val="00CA1359"/>
    <w:rsid w:val="00CA3955"/>
    <w:rsid w:val="00CA6845"/>
    <w:rsid w:val="00CA741D"/>
    <w:rsid w:val="00CB2FF4"/>
    <w:rsid w:val="00CC086D"/>
    <w:rsid w:val="00CC50D7"/>
    <w:rsid w:val="00CD0276"/>
    <w:rsid w:val="00CD1B87"/>
    <w:rsid w:val="00CD54B8"/>
    <w:rsid w:val="00CD78A4"/>
    <w:rsid w:val="00CE26B4"/>
    <w:rsid w:val="00CE6533"/>
    <w:rsid w:val="00CE74A0"/>
    <w:rsid w:val="00CF04FA"/>
    <w:rsid w:val="00CF35AD"/>
    <w:rsid w:val="00CF523C"/>
    <w:rsid w:val="00CF7CCB"/>
    <w:rsid w:val="00D006B7"/>
    <w:rsid w:val="00D06FBD"/>
    <w:rsid w:val="00D14556"/>
    <w:rsid w:val="00D24A82"/>
    <w:rsid w:val="00D25BF8"/>
    <w:rsid w:val="00D26EBD"/>
    <w:rsid w:val="00D36814"/>
    <w:rsid w:val="00D36A91"/>
    <w:rsid w:val="00D46C81"/>
    <w:rsid w:val="00D47829"/>
    <w:rsid w:val="00D545D7"/>
    <w:rsid w:val="00D61FC6"/>
    <w:rsid w:val="00D62CD0"/>
    <w:rsid w:val="00D634D7"/>
    <w:rsid w:val="00D6437B"/>
    <w:rsid w:val="00D65E22"/>
    <w:rsid w:val="00D66BF1"/>
    <w:rsid w:val="00D8046F"/>
    <w:rsid w:val="00D82E7C"/>
    <w:rsid w:val="00D83174"/>
    <w:rsid w:val="00D85ABE"/>
    <w:rsid w:val="00D864CF"/>
    <w:rsid w:val="00D93C5D"/>
    <w:rsid w:val="00D94638"/>
    <w:rsid w:val="00DA0DE0"/>
    <w:rsid w:val="00DA11D1"/>
    <w:rsid w:val="00DA1893"/>
    <w:rsid w:val="00DB318C"/>
    <w:rsid w:val="00DB68EA"/>
    <w:rsid w:val="00DC6898"/>
    <w:rsid w:val="00DD3129"/>
    <w:rsid w:val="00DD7112"/>
    <w:rsid w:val="00DF10ED"/>
    <w:rsid w:val="00DF1FBD"/>
    <w:rsid w:val="00E03AB9"/>
    <w:rsid w:val="00E04AD9"/>
    <w:rsid w:val="00E11BB3"/>
    <w:rsid w:val="00E16275"/>
    <w:rsid w:val="00E16FE3"/>
    <w:rsid w:val="00E32584"/>
    <w:rsid w:val="00E32AD5"/>
    <w:rsid w:val="00E42DED"/>
    <w:rsid w:val="00E443FD"/>
    <w:rsid w:val="00E44B50"/>
    <w:rsid w:val="00E51BDC"/>
    <w:rsid w:val="00E52EBB"/>
    <w:rsid w:val="00E56012"/>
    <w:rsid w:val="00E60A01"/>
    <w:rsid w:val="00E61B32"/>
    <w:rsid w:val="00E63AE9"/>
    <w:rsid w:val="00E65B29"/>
    <w:rsid w:val="00E72E34"/>
    <w:rsid w:val="00E73747"/>
    <w:rsid w:val="00E839B0"/>
    <w:rsid w:val="00E9096D"/>
    <w:rsid w:val="00E91BBA"/>
    <w:rsid w:val="00E96EEA"/>
    <w:rsid w:val="00EA0667"/>
    <w:rsid w:val="00EA0F02"/>
    <w:rsid w:val="00EB5E6F"/>
    <w:rsid w:val="00EC2F3B"/>
    <w:rsid w:val="00EC33C9"/>
    <w:rsid w:val="00ED758D"/>
    <w:rsid w:val="00EE59EE"/>
    <w:rsid w:val="00EE66FE"/>
    <w:rsid w:val="00F00874"/>
    <w:rsid w:val="00F06741"/>
    <w:rsid w:val="00F06825"/>
    <w:rsid w:val="00F072DB"/>
    <w:rsid w:val="00F177CB"/>
    <w:rsid w:val="00F201A6"/>
    <w:rsid w:val="00F258F8"/>
    <w:rsid w:val="00F27843"/>
    <w:rsid w:val="00F447E7"/>
    <w:rsid w:val="00F53243"/>
    <w:rsid w:val="00F62253"/>
    <w:rsid w:val="00F62CDC"/>
    <w:rsid w:val="00F631AE"/>
    <w:rsid w:val="00F6366E"/>
    <w:rsid w:val="00F67E57"/>
    <w:rsid w:val="00F7489B"/>
    <w:rsid w:val="00F77937"/>
    <w:rsid w:val="00F81C2F"/>
    <w:rsid w:val="00F86650"/>
    <w:rsid w:val="00F95211"/>
    <w:rsid w:val="00F96E92"/>
    <w:rsid w:val="00FA236E"/>
    <w:rsid w:val="00FA3AAE"/>
    <w:rsid w:val="00FA6B9C"/>
    <w:rsid w:val="00FA7C9C"/>
    <w:rsid w:val="00FB7DBB"/>
    <w:rsid w:val="00FC044B"/>
    <w:rsid w:val="00FC1249"/>
    <w:rsid w:val="00FC153D"/>
    <w:rsid w:val="00FD120F"/>
    <w:rsid w:val="00FD26C8"/>
    <w:rsid w:val="00FE3568"/>
    <w:rsid w:val="00FE3A8B"/>
    <w:rsid w:val="00FE53BF"/>
    <w:rsid w:val="00FF0529"/>
    <w:rsid w:val="00FF2597"/>
    <w:rsid w:val="00FF27A2"/>
    <w:rsid w:val="00FF70B2"/>
    <w:rsid w:val="00FF7E3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D35"/>
  <w15:chartTrackingRefBased/>
  <w15:docId w15:val="{1C690233-EB3F-4058-A296-34BE57A25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F96E92"/>
    <w:pPr>
      <w:spacing w:after="200" w:line="240" w:lineRule="auto"/>
    </w:pPr>
    <w:rPr>
      <w:i/>
      <w:iCs/>
      <w:color w:val="44546A" w:themeColor="text2"/>
      <w:sz w:val="18"/>
      <w:szCs w:val="18"/>
    </w:rPr>
  </w:style>
  <w:style w:type="table" w:styleId="a4">
    <w:name w:val="Table Grid"/>
    <w:basedOn w:val="a1"/>
    <w:uiPriority w:val="39"/>
    <w:rsid w:val="00F2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41C33"/>
    <w:pPr>
      <w:ind w:left="720"/>
      <w:contextualSpacing/>
    </w:pPr>
  </w:style>
  <w:style w:type="character" w:styleId="a6">
    <w:name w:val="Strong"/>
    <w:basedOn w:val="a0"/>
    <w:uiPriority w:val="22"/>
    <w:qFormat/>
    <w:rsid w:val="00BE6553"/>
    <w:rPr>
      <w:b/>
      <w:bCs/>
    </w:rPr>
  </w:style>
  <w:style w:type="character" w:customStyle="1" w:styleId="katex-mathml">
    <w:name w:val="katex-mathml"/>
    <w:basedOn w:val="a0"/>
    <w:rsid w:val="00D864CF"/>
  </w:style>
  <w:style w:type="paragraph" w:styleId="Web">
    <w:name w:val="Normal (Web)"/>
    <w:basedOn w:val="a"/>
    <w:uiPriority w:val="99"/>
    <w:unhideWhenUsed/>
    <w:rsid w:val="008B7429"/>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40837">
      <w:bodyDiv w:val="1"/>
      <w:marLeft w:val="0"/>
      <w:marRight w:val="0"/>
      <w:marTop w:val="0"/>
      <w:marBottom w:val="0"/>
      <w:divBdr>
        <w:top w:val="none" w:sz="0" w:space="0" w:color="auto"/>
        <w:left w:val="none" w:sz="0" w:space="0" w:color="auto"/>
        <w:bottom w:val="none" w:sz="0" w:space="0" w:color="auto"/>
        <w:right w:val="none" w:sz="0" w:space="0" w:color="auto"/>
      </w:divBdr>
    </w:div>
    <w:div w:id="1118644063">
      <w:bodyDiv w:val="1"/>
      <w:marLeft w:val="0"/>
      <w:marRight w:val="0"/>
      <w:marTop w:val="0"/>
      <w:marBottom w:val="0"/>
      <w:divBdr>
        <w:top w:val="none" w:sz="0" w:space="0" w:color="auto"/>
        <w:left w:val="none" w:sz="0" w:space="0" w:color="auto"/>
        <w:bottom w:val="none" w:sz="0" w:space="0" w:color="auto"/>
        <w:right w:val="none" w:sz="0" w:space="0" w:color="auto"/>
      </w:divBdr>
    </w:div>
    <w:div w:id="1187518253">
      <w:bodyDiv w:val="1"/>
      <w:marLeft w:val="0"/>
      <w:marRight w:val="0"/>
      <w:marTop w:val="0"/>
      <w:marBottom w:val="0"/>
      <w:divBdr>
        <w:top w:val="none" w:sz="0" w:space="0" w:color="auto"/>
        <w:left w:val="none" w:sz="0" w:space="0" w:color="auto"/>
        <w:bottom w:val="none" w:sz="0" w:space="0" w:color="auto"/>
        <w:right w:val="none" w:sz="0" w:space="0" w:color="auto"/>
      </w:divBdr>
    </w:div>
    <w:div w:id="1359043733">
      <w:bodyDiv w:val="1"/>
      <w:marLeft w:val="0"/>
      <w:marRight w:val="0"/>
      <w:marTop w:val="0"/>
      <w:marBottom w:val="0"/>
      <w:divBdr>
        <w:top w:val="none" w:sz="0" w:space="0" w:color="auto"/>
        <w:left w:val="none" w:sz="0" w:space="0" w:color="auto"/>
        <w:bottom w:val="none" w:sz="0" w:space="0" w:color="auto"/>
        <w:right w:val="none" w:sz="0" w:space="0" w:color="auto"/>
      </w:divBdr>
      <w:divsChild>
        <w:div w:id="1499999697">
          <w:marLeft w:val="0"/>
          <w:marRight w:val="0"/>
          <w:marTop w:val="0"/>
          <w:marBottom w:val="0"/>
          <w:divBdr>
            <w:top w:val="none" w:sz="0" w:space="0" w:color="auto"/>
            <w:left w:val="none" w:sz="0" w:space="0" w:color="auto"/>
            <w:bottom w:val="none" w:sz="0" w:space="0" w:color="auto"/>
            <w:right w:val="none" w:sz="0" w:space="0" w:color="auto"/>
          </w:divBdr>
          <w:divsChild>
            <w:div w:id="98185219">
              <w:marLeft w:val="0"/>
              <w:marRight w:val="0"/>
              <w:marTop w:val="0"/>
              <w:marBottom w:val="0"/>
              <w:divBdr>
                <w:top w:val="none" w:sz="0" w:space="0" w:color="auto"/>
                <w:left w:val="none" w:sz="0" w:space="0" w:color="auto"/>
                <w:bottom w:val="none" w:sz="0" w:space="0" w:color="auto"/>
                <w:right w:val="none" w:sz="0" w:space="0" w:color="auto"/>
              </w:divBdr>
            </w:div>
            <w:div w:id="1757020561">
              <w:marLeft w:val="0"/>
              <w:marRight w:val="0"/>
              <w:marTop w:val="0"/>
              <w:marBottom w:val="0"/>
              <w:divBdr>
                <w:top w:val="none" w:sz="0" w:space="0" w:color="auto"/>
                <w:left w:val="none" w:sz="0" w:space="0" w:color="auto"/>
                <w:bottom w:val="none" w:sz="0" w:space="0" w:color="auto"/>
                <w:right w:val="none" w:sz="0" w:space="0" w:color="auto"/>
              </w:divBdr>
            </w:div>
            <w:div w:id="649753190">
              <w:marLeft w:val="0"/>
              <w:marRight w:val="0"/>
              <w:marTop w:val="0"/>
              <w:marBottom w:val="0"/>
              <w:divBdr>
                <w:top w:val="none" w:sz="0" w:space="0" w:color="auto"/>
                <w:left w:val="none" w:sz="0" w:space="0" w:color="auto"/>
                <w:bottom w:val="none" w:sz="0" w:space="0" w:color="auto"/>
                <w:right w:val="none" w:sz="0" w:space="0" w:color="auto"/>
              </w:divBdr>
            </w:div>
            <w:div w:id="1787116216">
              <w:marLeft w:val="0"/>
              <w:marRight w:val="0"/>
              <w:marTop w:val="0"/>
              <w:marBottom w:val="0"/>
              <w:divBdr>
                <w:top w:val="none" w:sz="0" w:space="0" w:color="auto"/>
                <w:left w:val="none" w:sz="0" w:space="0" w:color="auto"/>
                <w:bottom w:val="none" w:sz="0" w:space="0" w:color="auto"/>
                <w:right w:val="none" w:sz="0" w:space="0" w:color="auto"/>
              </w:divBdr>
            </w:div>
            <w:div w:id="1332872681">
              <w:marLeft w:val="0"/>
              <w:marRight w:val="0"/>
              <w:marTop w:val="0"/>
              <w:marBottom w:val="0"/>
              <w:divBdr>
                <w:top w:val="none" w:sz="0" w:space="0" w:color="auto"/>
                <w:left w:val="none" w:sz="0" w:space="0" w:color="auto"/>
                <w:bottom w:val="none" w:sz="0" w:space="0" w:color="auto"/>
                <w:right w:val="none" w:sz="0" w:space="0" w:color="auto"/>
              </w:divBdr>
            </w:div>
            <w:div w:id="1454979573">
              <w:marLeft w:val="0"/>
              <w:marRight w:val="0"/>
              <w:marTop w:val="0"/>
              <w:marBottom w:val="0"/>
              <w:divBdr>
                <w:top w:val="none" w:sz="0" w:space="0" w:color="auto"/>
                <w:left w:val="none" w:sz="0" w:space="0" w:color="auto"/>
                <w:bottom w:val="none" w:sz="0" w:space="0" w:color="auto"/>
                <w:right w:val="none" w:sz="0" w:space="0" w:color="auto"/>
              </w:divBdr>
            </w:div>
            <w:div w:id="2021151791">
              <w:marLeft w:val="0"/>
              <w:marRight w:val="0"/>
              <w:marTop w:val="0"/>
              <w:marBottom w:val="0"/>
              <w:divBdr>
                <w:top w:val="none" w:sz="0" w:space="0" w:color="auto"/>
                <w:left w:val="none" w:sz="0" w:space="0" w:color="auto"/>
                <w:bottom w:val="none" w:sz="0" w:space="0" w:color="auto"/>
                <w:right w:val="none" w:sz="0" w:space="0" w:color="auto"/>
              </w:divBdr>
            </w:div>
            <w:div w:id="974064739">
              <w:marLeft w:val="0"/>
              <w:marRight w:val="0"/>
              <w:marTop w:val="0"/>
              <w:marBottom w:val="0"/>
              <w:divBdr>
                <w:top w:val="none" w:sz="0" w:space="0" w:color="auto"/>
                <w:left w:val="none" w:sz="0" w:space="0" w:color="auto"/>
                <w:bottom w:val="none" w:sz="0" w:space="0" w:color="auto"/>
                <w:right w:val="none" w:sz="0" w:space="0" w:color="auto"/>
              </w:divBdr>
            </w:div>
            <w:div w:id="1352145323">
              <w:marLeft w:val="0"/>
              <w:marRight w:val="0"/>
              <w:marTop w:val="0"/>
              <w:marBottom w:val="0"/>
              <w:divBdr>
                <w:top w:val="none" w:sz="0" w:space="0" w:color="auto"/>
                <w:left w:val="none" w:sz="0" w:space="0" w:color="auto"/>
                <w:bottom w:val="none" w:sz="0" w:space="0" w:color="auto"/>
                <w:right w:val="none" w:sz="0" w:space="0" w:color="auto"/>
              </w:divBdr>
            </w:div>
            <w:div w:id="1234703153">
              <w:marLeft w:val="0"/>
              <w:marRight w:val="0"/>
              <w:marTop w:val="0"/>
              <w:marBottom w:val="0"/>
              <w:divBdr>
                <w:top w:val="none" w:sz="0" w:space="0" w:color="auto"/>
                <w:left w:val="none" w:sz="0" w:space="0" w:color="auto"/>
                <w:bottom w:val="none" w:sz="0" w:space="0" w:color="auto"/>
                <w:right w:val="none" w:sz="0" w:space="0" w:color="auto"/>
              </w:divBdr>
            </w:div>
            <w:div w:id="1483541888">
              <w:marLeft w:val="0"/>
              <w:marRight w:val="0"/>
              <w:marTop w:val="0"/>
              <w:marBottom w:val="0"/>
              <w:divBdr>
                <w:top w:val="none" w:sz="0" w:space="0" w:color="auto"/>
                <w:left w:val="none" w:sz="0" w:space="0" w:color="auto"/>
                <w:bottom w:val="none" w:sz="0" w:space="0" w:color="auto"/>
                <w:right w:val="none" w:sz="0" w:space="0" w:color="auto"/>
              </w:divBdr>
            </w:div>
            <w:div w:id="1831871778">
              <w:marLeft w:val="0"/>
              <w:marRight w:val="0"/>
              <w:marTop w:val="0"/>
              <w:marBottom w:val="0"/>
              <w:divBdr>
                <w:top w:val="none" w:sz="0" w:space="0" w:color="auto"/>
                <w:left w:val="none" w:sz="0" w:space="0" w:color="auto"/>
                <w:bottom w:val="none" w:sz="0" w:space="0" w:color="auto"/>
                <w:right w:val="none" w:sz="0" w:space="0" w:color="auto"/>
              </w:divBdr>
            </w:div>
            <w:div w:id="268244299">
              <w:marLeft w:val="0"/>
              <w:marRight w:val="0"/>
              <w:marTop w:val="0"/>
              <w:marBottom w:val="0"/>
              <w:divBdr>
                <w:top w:val="none" w:sz="0" w:space="0" w:color="auto"/>
                <w:left w:val="none" w:sz="0" w:space="0" w:color="auto"/>
                <w:bottom w:val="none" w:sz="0" w:space="0" w:color="auto"/>
                <w:right w:val="none" w:sz="0" w:space="0" w:color="auto"/>
              </w:divBdr>
            </w:div>
            <w:div w:id="1613316433">
              <w:marLeft w:val="0"/>
              <w:marRight w:val="0"/>
              <w:marTop w:val="0"/>
              <w:marBottom w:val="0"/>
              <w:divBdr>
                <w:top w:val="none" w:sz="0" w:space="0" w:color="auto"/>
                <w:left w:val="none" w:sz="0" w:space="0" w:color="auto"/>
                <w:bottom w:val="none" w:sz="0" w:space="0" w:color="auto"/>
                <w:right w:val="none" w:sz="0" w:space="0" w:color="auto"/>
              </w:divBdr>
            </w:div>
            <w:div w:id="1303852888">
              <w:marLeft w:val="0"/>
              <w:marRight w:val="0"/>
              <w:marTop w:val="0"/>
              <w:marBottom w:val="0"/>
              <w:divBdr>
                <w:top w:val="none" w:sz="0" w:space="0" w:color="auto"/>
                <w:left w:val="none" w:sz="0" w:space="0" w:color="auto"/>
                <w:bottom w:val="none" w:sz="0" w:space="0" w:color="auto"/>
                <w:right w:val="none" w:sz="0" w:space="0" w:color="auto"/>
              </w:divBdr>
            </w:div>
            <w:div w:id="1385983047">
              <w:marLeft w:val="0"/>
              <w:marRight w:val="0"/>
              <w:marTop w:val="0"/>
              <w:marBottom w:val="0"/>
              <w:divBdr>
                <w:top w:val="none" w:sz="0" w:space="0" w:color="auto"/>
                <w:left w:val="none" w:sz="0" w:space="0" w:color="auto"/>
                <w:bottom w:val="none" w:sz="0" w:space="0" w:color="auto"/>
                <w:right w:val="none" w:sz="0" w:space="0" w:color="auto"/>
              </w:divBdr>
            </w:div>
            <w:div w:id="71393149">
              <w:marLeft w:val="0"/>
              <w:marRight w:val="0"/>
              <w:marTop w:val="0"/>
              <w:marBottom w:val="0"/>
              <w:divBdr>
                <w:top w:val="none" w:sz="0" w:space="0" w:color="auto"/>
                <w:left w:val="none" w:sz="0" w:space="0" w:color="auto"/>
                <w:bottom w:val="none" w:sz="0" w:space="0" w:color="auto"/>
                <w:right w:val="none" w:sz="0" w:space="0" w:color="auto"/>
              </w:divBdr>
            </w:div>
            <w:div w:id="1400203695">
              <w:marLeft w:val="0"/>
              <w:marRight w:val="0"/>
              <w:marTop w:val="0"/>
              <w:marBottom w:val="0"/>
              <w:divBdr>
                <w:top w:val="none" w:sz="0" w:space="0" w:color="auto"/>
                <w:left w:val="none" w:sz="0" w:space="0" w:color="auto"/>
                <w:bottom w:val="none" w:sz="0" w:space="0" w:color="auto"/>
                <w:right w:val="none" w:sz="0" w:space="0" w:color="auto"/>
              </w:divBdr>
            </w:div>
            <w:div w:id="16733324">
              <w:marLeft w:val="0"/>
              <w:marRight w:val="0"/>
              <w:marTop w:val="0"/>
              <w:marBottom w:val="0"/>
              <w:divBdr>
                <w:top w:val="none" w:sz="0" w:space="0" w:color="auto"/>
                <w:left w:val="none" w:sz="0" w:space="0" w:color="auto"/>
                <w:bottom w:val="none" w:sz="0" w:space="0" w:color="auto"/>
                <w:right w:val="none" w:sz="0" w:space="0" w:color="auto"/>
              </w:divBdr>
            </w:div>
            <w:div w:id="696002470">
              <w:marLeft w:val="0"/>
              <w:marRight w:val="0"/>
              <w:marTop w:val="0"/>
              <w:marBottom w:val="0"/>
              <w:divBdr>
                <w:top w:val="none" w:sz="0" w:space="0" w:color="auto"/>
                <w:left w:val="none" w:sz="0" w:space="0" w:color="auto"/>
                <w:bottom w:val="none" w:sz="0" w:space="0" w:color="auto"/>
                <w:right w:val="none" w:sz="0" w:space="0" w:color="auto"/>
              </w:divBdr>
            </w:div>
            <w:div w:id="582181129">
              <w:marLeft w:val="0"/>
              <w:marRight w:val="0"/>
              <w:marTop w:val="0"/>
              <w:marBottom w:val="0"/>
              <w:divBdr>
                <w:top w:val="none" w:sz="0" w:space="0" w:color="auto"/>
                <w:left w:val="none" w:sz="0" w:space="0" w:color="auto"/>
                <w:bottom w:val="none" w:sz="0" w:space="0" w:color="auto"/>
                <w:right w:val="none" w:sz="0" w:space="0" w:color="auto"/>
              </w:divBdr>
            </w:div>
            <w:div w:id="680474440">
              <w:marLeft w:val="0"/>
              <w:marRight w:val="0"/>
              <w:marTop w:val="0"/>
              <w:marBottom w:val="0"/>
              <w:divBdr>
                <w:top w:val="none" w:sz="0" w:space="0" w:color="auto"/>
                <w:left w:val="none" w:sz="0" w:space="0" w:color="auto"/>
                <w:bottom w:val="none" w:sz="0" w:space="0" w:color="auto"/>
                <w:right w:val="none" w:sz="0" w:space="0" w:color="auto"/>
              </w:divBdr>
            </w:div>
            <w:div w:id="1484082858">
              <w:marLeft w:val="0"/>
              <w:marRight w:val="0"/>
              <w:marTop w:val="0"/>
              <w:marBottom w:val="0"/>
              <w:divBdr>
                <w:top w:val="none" w:sz="0" w:space="0" w:color="auto"/>
                <w:left w:val="none" w:sz="0" w:space="0" w:color="auto"/>
                <w:bottom w:val="none" w:sz="0" w:space="0" w:color="auto"/>
                <w:right w:val="none" w:sz="0" w:space="0" w:color="auto"/>
              </w:divBdr>
            </w:div>
            <w:div w:id="1752047399">
              <w:marLeft w:val="0"/>
              <w:marRight w:val="0"/>
              <w:marTop w:val="0"/>
              <w:marBottom w:val="0"/>
              <w:divBdr>
                <w:top w:val="none" w:sz="0" w:space="0" w:color="auto"/>
                <w:left w:val="none" w:sz="0" w:space="0" w:color="auto"/>
                <w:bottom w:val="none" w:sz="0" w:space="0" w:color="auto"/>
                <w:right w:val="none" w:sz="0" w:space="0" w:color="auto"/>
              </w:divBdr>
            </w:div>
            <w:div w:id="818420796">
              <w:marLeft w:val="0"/>
              <w:marRight w:val="0"/>
              <w:marTop w:val="0"/>
              <w:marBottom w:val="0"/>
              <w:divBdr>
                <w:top w:val="none" w:sz="0" w:space="0" w:color="auto"/>
                <w:left w:val="none" w:sz="0" w:space="0" w:color="auto"/>
                <w:bottom w:val="none" w:sz="0" w:space="0" w:color="auto"/>
                <w:right w:val="none" w:sz="0" w:space="0" w:color="auto"/>
              </w:divBdr>
            </w:div>
            <w:div w:id="1055198794">
              <w:marLeft w:val="0"/>
              <w:marRight w:val="0"/>
              <w:marTop w:val="0"/>
              <w:marBottom w:val="0"/>
              <w:divBdr>
                <w:top w:val="none" w:sz="0" w:space="0" w:color="auto"/>
                <w:left w:val="none" w:sz="0" w:space="0" w:color="auto"/>
                <w:bottom w:val="none" w:sz="0" w:space="0" w:color="auto"/>
                <w:right w:val="none" w:sz="0" w:space="0" w:color="auto"/>
              </w:divBdr>
            </w:div>
            <w:div w:id="735736540">
              <w:marLeft w:val="0"/>
              <w:marRight w:val="0"/>
              <w:marTop w:val="0"/>
              <w:marBottom w:val="0"/>
              <w:divBdr>
                <w:top w:val="none" w:sz="0" w:space="0" w:color="auto"/>
                <w:left w:val="none" w:sz="0" w:space="0" w:color="auto"/>
                <w:bottom w:val="none" w:sz="0" w:space="0" w:color="auto"/>
                <w:right w:val="none" w:sz="0" w:space="0" w:color="auto"/>
              </w:divBdr>
            </w:div>
            <w:div w:id="226381515">
              <w:marLeft w:val="0"/>
              <w:marRight w:val="0"/>
              <w:marTop w:val="0"/>
              <w:marBottom w:val="0"/>
              <w:divBdr>
                <w:top w:val="none" w:sz="0" w:space="0" w:color="auto"/>
                <w:left w:val="none" w:sz="0" w:space="0" w:color="auto"/>
                <w:bottom w:val="none" w:sz="0" w:space="0" w:color="auto"/>
                <w:right w:val="none" w:sz="0" w:space="0" w:color="auto"/>
              </w:divBdr>
            </w:div>
            <w:div w:id="1721319732">
              <w:marLeft w:val="0"/>
              <w:marRight w:val="0"/>
              <w:marTop w:val="0"/>
              <w:marBottom w:val="0"/>
              <w:divBdr>
                <w:top w:val="none" w:sz="0" w:space="0" w:color="auto"/>
                <w:left w:val="none" w:sz="0" w:space="0" w:color="auto"/>
                <w:bottom w:val="none" w:sz="0" w:space="0" w:color="auto"/>
                <w:right w:val="none" w:sz="0" w:space="0" w:color="auto"/>
              </w:divBdr>
            </w:div>
            <w:div w:id="242643222">
              <w:marLeft w:val="0"/>
              <w:marRight w:val="0"/>
              <w:marTop w:val="0"/>
              <w:marBottom w:val="0"/>
              <w:divBdr>
                <w:top w:val="none" w:sz="0" w:space="0" w:color="auto"/>
                <w:left w:val="none" w:sz="0" w:space="0" w:color="auto"/>
                <w:bottom w:val="none" w:sz="0" w:space="0" w:color="auto"/>
                <w:right w:val="none" w:sz="0" w:space="0" w:color="auto"/>
              </w:divBdr>
            </w:div>
            <w:div w:id="285429920">
              <w:marLeft w:val="0"/>
              <w:marRight w:val="0"/>
              <w:marTop w:val="0"/>
              <w:marBottom w:val="0"/>
              <w:divBdr>
                <w:top w:val="none" w:sz="0" w:space="0" w:color="auto"/>
                <w:left w:val="none" w:sz="0" w:space="0" w:color="auto"/>
                <w:bottom w:val="none" w:sz="0" w:space="0" w:color="auto"/>
                <w:right w:val="none" w:sz="0" w:space="0" w:color="auto"/>
              </w:divBdr>
            </w:div>
            <w:div w:id="810708296">
              <w:marLeft w:val="0"/>
              <w:marRight w:val="0"/>
              <w:marTop w:val="0"/>
              <w:marBottom w:val="0"/>
              <w:divBdr>
                <w:top w:val="none" w:sz="0" w:space="0" w:color="auto"/>
                <w:left w:val="none" w:sz="0" w:space="0" w:color="auto"/>
                <w:bottom w:val="none" w:sz="0" w:space="0" w:color="auto"/>
                <w:right w:val="none" w:sz="0" w:space="0" w:color="auto"/>
              </w:divBdr>
            </w:div>
            <w:div w:id="210311258">
              <w:marLeft w:val="0"/>
              <w:marRight w:val="0"/>
              <w:marTop w:val="0"/>
              <w:marBottom w:val="0"/>
              <w:divBdr>
                <w:top w:val="none" w:sz="0" w:space="0" w:color="auto"/>
                <w:left w:val="none" w:sz="0" w:space="0" w:color="auto"/>
                <w:bottom w:val="none" w:sz="0" w:space="0" w:color="auto"/>
                <w:right w:val="none" w:sz="0" w:space="0" w:color="auto"/>
              </w:divBdr>
            </w:div>
            <w:div w:id="944339242">
              <w:marLeft w:val="0"/>
              <w:marRight w:val="0"/>
              <w:marTop w:val="0"/>
              <w:marBottom w:val="0"/>
              <w:divBdr>
                <w:top w:val="none" w:sz="0" w:space="0" w:color="auto"/>
                <w:left w:val="none" w:sz="0" w:space="0" w:color="auto"/>
                <w:bottom w:val="none" w:sz="0" w:space="0" w:color="auto"/>
                <w:right w:val="none" w:sz="0" w:space="0" w:color="auto"/>
              </w:divBdr>
            </w:div>
            <w:div w:id="1914268633">
              <w:marLeft w:val="0"/>
              <w:marRight w:val="0"/>
              <w:marTop w:val="0"/>
              <w:marBottom w:val="0"/>
              <w:divBdr>
                <w:top w:val="none" w:sz="0" w:space="0" w:color="auto"/>
                <w:left w:val="none" w:sz="0" w:space="0" w:color="auto"/>
                <w:bottom w:val="none" w:sz="0" w:space="0" w:color="auto"/>
                <w:right w:val="none" w:sz="0" w:space="0" w:color="auto"/>
              </w:divBdr>
            </w:div>
            <w:div w:id="460268724">
              <w:marLeft w:val="0"/>
              <w:marRight w:val="0"/>
              <w:marTop w:val="0"/>
              <w:marBottom w:val="0"/>
              <w:divBdr>
                <w:top w:val="none" w:sz="0" w:space="0" w:color="auto"/>
                <w:left w:val="none" w:sz="0" w:space="0" w:color="auto"/>
                <w:bottom w:val="none" w:sz="0" w:space="0" w:color="auto"/>
                <w:right w:val="none" w:sz="0" w:space="0" w:color="auto"/>
              </w:divBdr>
            </w:div>
            <w:div w:id="819275228">
              <w:marLeft w:val="0"/>
              <w:marRight w:val="0"/>
              <w:marTop w:val="0"/>
              <w:marBottom w:val="0"/>
              <w:divBdr>
                <w:top w:val="none" w:sz="0" w:space="0" w:color="auto"/>
                <w:left w:val="none" w:sz="0" w:space="0" w:color="auto"/>
                <w:bottom w:val="none" w:sz="0" w:space="0" w:color="auto"/>
                <w:right w:val="none" w:sz="0" w:space="0" w:color="auto"/>
              </w:divBdr>
            </w:div>
            <w:div w:id="173497195">
              <w:marLeft w:val="0"/>
              <w:marRight w:val="0"/>
              <w:marTop w:val="0"/>
              <w:marBottom w:val="0"/>
              <w:divBdr>
                <w:top w:val="none" w:sz="0" w:space="0" w:color="auto"/>
                <w:left w:val="none" w:sz="0" w:space="0" w:color="auto"/>
                <w:bottom w:val="none" w:sz="0" w:space="0" w:color="auto"/>
                <w:right w:val="none" w:sz="0" w:space="0" w:color="auto"/>
              </w:divBdr>
            </w:div>
            <w:div w:id="971055139">
              <w:marLeft w:val="0"/>
              <w:marRight w:val="0"/>
              <w:marTop w:val="0"/>
              <w:marBottom w:val="0"/>
              <w:divBdr>
                <w:top w:val="none" w:sz="0" w:space="0" w:color="auto"/>
                <w:left w:val="none" w:sz="0" w:space="0" w:color="auto"/>
                <w:bottom w:val="none" w:sz="0" w:space="0" w:color="auto"/>
                <w:right w:val="none" w:sz="0" w:space="0" w:color="auto"/>
              </w:divBdr>
            </w:div>
            <w:div w:id="2135951164">
              <w:marLeft w:val="0"/>
              <w:marRight w:val="0"/>
              <w:marTop w:val="0"/>
              <w:marBottom w:val="0"/>
              <w:divBdr>
                <w:top w:val="none" w:sz="0" w:space="0" w:color="auto"/>
                <w:left w:val="none" w:sz="0" w:space="0" w:color="auto"/>
                <w:bottom w:val="none" w:sz="0" w:space="0" w:color="auto"/>
                <w:right w:val="none" w:sz="0" w:space="0" w:color="auto"/>
              </w:divBdr>
            </w:div>
            <w:div w:id="376046855">
              <w:marLeft w:val="0"/>
              <w:marRight w:val="0"/>
              <w:marTop w:val="0"/>
              <w:marBottom w:val="0"/>
              <w:divBdr>
                <w:top w:val="none" w:sz="0" w:space="0" w:color="auto"/>
                <w:left w:val="none" w:sz="0" w:space="0" w:color="auto"/>
                <w:bottom w:val="none" w:sz="0" w:space="0" w:color="auto"/>
                <w:right w:val="none" w:sz="0" w:space="0" w:color="auto"/>
              </w:divBdr>
            </w:div>
            <w:div w:id="1949003514">
              <w:marLeft w:val="0"/>
              <w:marRight w:val="0"/>
              <w:marTop w:val="0"/>
              <w:marBottom w:val="0"/>
              <w:divBdr>
                <w:top w:val="none" w:sz="0" w:space="0" w:color="auto"/>
                <w:left w:val="none" w:sz="0" w:space="0" w:color="auto"/>
                <w:bottom w:val="none" w:sz="0" w:space="0" w:color="auto"/>
                <w:right w:val="none" w:sz="0" w:space="0" w:color="auto"/>
              </w:divBdr>
            </w:div>
            <w:div w:id="204408984">
              <w:marLeft w:val="0"/>
              <w:marRight w:val="0"/>
              <w:marTop w:val="0"/>
              <w:marBottom w:val="0"/>
              <w:divBdr>
                <w:top w:val="none" w:sz="0" w:space="0" w:color="auto"/>
                <w:left w:val="none" w:sz="0" w:space="0" w:color="auto"/>
                <w:bottom w:val="none" w:sz="0" w:space="0" w:color="auto"/>
                <w:right w:val="none" w:sz="0" w:space="0" w:color="auto"/>
              </w:divBdr>
            </w:div>
            <w:div w:id="810556554">
              <w:marLeft w:val="0"/>
              <w:marRight w:val="0"/>
              <w:marTop w:val="0"/>
              <w:marBottom w:val="0"/>
              <w:divBdr>
                <w:top w:val="none" w:sz="0" w:space="0" w:color="auto"/>
                <w:left w:val="none" w:sz="0" w:space="0" w:color="auto"/>
                <w:bottom w:val="none" w:sz="0" w:space="0" w:color="auto"/>
                <w:right w:val="none" w:sz="0" w:space="0" w:color="auto"/>
              </w:divBdr>
            </w:div>
            <w:div w:id="1681421769">
              <w:marLeft w:val="0"/>
              <w:marRight w:val="0"/>
              <w:marTop w:val="0"/>
              <w:marBottom w:val="0"/>
              <w:divBdr>
                <w:top w:val="none" w:sz="0" w:space="0" w:color="auto"/>
                <w:left w:val="none" w:sz="0" w:space="0" w:color="auto"/>
                <w:bottom w:val="none" w:sz="0" w:space="0" w:color="auto"/>
                <w:right w:val="none" w:sz="0" w:space="0" w:color="auto"/>
              </w:divBdr>
            </w:div>
            <w:div w:id="1273048168">
              <w:marLeft w:val="0"/>
              <w:marRight w:val="0"/>
              <w:marTop w:val="0"/>
              <w:marBottom w:val="0"/>
              <w:divBdr>
                <w:top w:val="none" w:sz="0" w:space="0" w:color="auto"/>
                <w:left w:val="none" w:sz="0" w:space="0" w:color="auto"/>
                <w:bottom w:val="none" w:sz="0" w:space="0" w:color="auto"/>
                <w:right w:val="none" w:sz="0" w:space="0" w:color="auto"/>
              </w:divBdr>
            </w:div>
            <w:div w:id="483856003">
              <w:marLeft w:val="0"/>
              <w:marRight w:val="0"/>
              <w:marTop w:val="0"/>
              <w:marBottom w:val="0"/>
              <w:divBdr>
                <w:top w:val="none" w:sz="0" w:space="0" w:color="auto"/>
                <w:left w:val="none" w:sz="0" w:space="0" w:color="auto"/>
                <w:bottom w:val="none" w:sz="0" w:space="0" w:color="auto"/>
                <w:right w:val="none" w:sz="0" w:space="0" w:color="auto"/>
              </w:divBdr>
            </w:div>
            <w:div w:id="1239631322">
              <w:marLeft w:val="0"/>
              <w:marRight w:val="0"/>
              <w:marTop w:val="0"/>
              <w:marBottom w:val="0"/>
              <w:divBdr>
                <w:top w:val="none" w:sz="0" w:space="0" w:color="auto"/>
                <w:left w:val="none" w:sz="0" w:space="0" w:color="auto"/>
                <w:bottom w:val="none" w:sz="0" w:space="0" w:color="auto"/>
                <w:right w:val="none" w:sz="0" w:space="0" w:color="auto"/>
              </w:divBdr>
            </w:div>
            <w:div w:id="1749115395">
              <w:marLeft w:val="0"/>
              <w:marRight w:val="0"/>
              <w:marTop w:val="0"/>
              <w:marBottom w:val="0"/>
              <w:divBdr>
                <w:top w:val="none" w:sz="0" w:space="0" w:color="auto"/>
                <w:left w:val="none" w:sz="0" w:space="0" w:color="auto"/>
                <w:bottom w:val="none" w:sz="0" w:space="0" w:color="auto"/>
                <w:right w:val="none" w:sz="0" w:space="0" w:color="auto"/>
              </w:divBdr>
            </w:div>
            <w:div w:id="553857486">
              <w:marLeft w:val="0"/>
              <w:marRight w:val="0"/>
              <w:marTop w:val="0"/>
              <w:marBottom w:val="0"/>
              <w:divBdr>
                <w:top w:val="none" w:sz="0" w:space="0" w:color="auto"/>
                <w:left w:val="none" w:sz="0" w:space="0" w:color="auto"/>
                <w:bottom w:val="none" w:sz="0" w:space="0" w:color="auto"/>
                <w:right w:val="none" w:sz="0" w:space="0" w:color="auto"/>
              </w:divBdr>
            </w:div>
            <w:div w:id="989601899">
              <w:marLeft w:val="0"/>
              <w:marRight w:val="0"/>
              <w:marTop w:val="0"/>
              <w:marBottom w:val="0"/>
              <w:divBdr>
                <w:top w:val="none" w:sz="0" w:space="0" w:color="auto"/>
                <w:left w:val="none" w:sz="0" w:space="0" w:color="auto"/>
                <w:bottom w:val="none" w:sz="0" w:space="0" w:color="auto"/>
                <w:right w:val="none" w:sz="0" w:space="0" w:color="auto"/>
              </w:divBdr>
            </w:div>
            <w:div w:id="1264418632">
              <w:marLeft w:val="0"/>
              <w:marRight w:val="0"/>
              <w:marTop w:val="0"/>
              <w:marBottom w:val="0"/>
              <w:divBdr>
                <w:top w:val="none" w:sz="0" w:space="0" w:color="auto"/>
                <w:left w:val="none" w:sz="0" w:space="0" w:color="auto"/>
                <w:bottom w:val="none" w:sz="0" w:space="0" w:color="auto"/>
                <w:right w:val="none" w:sz="0" w:space="0" w:color="auto"/>
              </w:divBdr>
            </w:div>
            <w:div w:id="499471064">
              <w:marLeft w:val="0"/>
              <w:marRight w:val="0"/>
              <w:marTop w:val="0"/>
              <w:marBottom w:val="0"/>
              <w:divBdr>
                <w:top w:val="none" w:sz="0" w:space="0" w:color="auto"/>
                <w:left w:val="none" w:sz="0" w:space="0" w:color="auto"/>
                <w:bottom w:val="none" w:sz="0" w:space="0" w:color="auto"/>
                <w:right w:val="none" w:sz="0" w:space="0" w:color="auto"/>
              </w:divBdr>
            </w:div>
            <w:div w:id="1383402423">
              <w:marLeft w:val="0"/>
              <w:marRight w:val="0"/>
              <w:marTop w:val="0"/>
              <w:marBottom w:val="0"/>
              <w:divBdr>
                <w:top w:val="none" w:sz="0" w:space="0" w:color="auto"/>
                <w:left w:val="none" w:sz="0" w:space="0" w:color="auto"/>
                <w:bottom w:val="none" w:sz="0" w:space="0" w:color="auto"/>
                <w:right w:val="none" w:sz="0" w:space="0" w:color="auto"/>
              </w:divBdr>
            </w:div>
            <w:div w:id="2047754297">
              <w:marLeft w:val="0"/>
              <w:marRight w:val="0"/>
              <w:marTop w:val="0"/>
              <w:marBottom w:val="0"/>
              <w:divBdr>
                <w:top w:val="none" w:sz="0" w:space="0" w:color="auto"/>
                <w:left w:val="none" w:sz="0" w:space="0" w:color="auto"/>
                <w:bottom w:val="none" w:sz="0" w:space="0" w:color="auto"/>
                <w:right w:val="none" w:sz="0" w:space="0" w:color="auto"/>
              </w:divBdr>
            </w:div>
            <w:div w:id="1838184151">
              <w:marLeft w:val="0"/>
              <w:marRight w:val="0"/>
              <w:marTop w:val="0"/>
              <w:marBottom w:val="0"/>
              <w:divBdr>
                <w:top w:val="none" w:sz="0" w:space="0" w:color="auto"/>
                <w:left w:val="none" w:sz="0" w:space="0" w:color="auto"/>
                <w:bottom w:val="none" w:sz="0" w:space="0" w:color="auto"/>
                <w:right w:val="none" w:sz="0" w:space="0" w:color="auto"/>
              </w:divBdr>
            </w:div>
            <w:div w:id="813841160">
              <w:marLeft w:val="0"/>
              <w:marRight w:val="0"/>
              <w:marTop w:val="0"/>
              <w:marBottom w:val="0"/>
              <w:divBdr>
                <w:top w:val="none" w:sz="0" w:space="0" w:color="auto"/>
                <w:left w:val="none" w:sz="0" w:space="0" w:color="auto"/>
                <w:bottom w:val="none" w:sz="0" w:space="0" w:color="auto"/>
                <w:right w:val="none" w:sz="0" w:space="0" w:color="auto"/>
              </w:divBdr>
            </w:div>
            <w:div w:id="1186745498">
              <w:marLeft w:val="0"/>
              <w:marRight w:val="0"/>
              <w:marTop w:val="0"/>
              <w:marBottom w:val="0"/>
              <w:divBdr>
                <w:top w:val="none" w:sz="0" w:space="0" w:color="auto"/>
                <w:left w:val="none" w:sz="0" w:space="0" w:color="auto"/>
                <w:bottom w:val="none" w:sz="0" w:space="0" w:color="auto"/>
                <w:right w:val="none" w:sz="0" w:space="0" w:color="auto"/>
              </w:divBdr>
            </w:div>
            <w:div w:id="1274484259">
              <w:marLeft w:val="0"/>
              <w:marRight w:val="0"/>
              <w:marTop w:val="0"/>
              <w:marBottom w:val="0"/>
              <w:divBdr>
                <w:top w:val="none" w:sz="0" w:space="0" w:color="auto"/>
                <w:left w:val="none" w:sz="0" w:space="0" w:color="auto"/>
                <w:bottom w:val="none" w:sz="0" w:space="0" w:color="auto"/>
                <w:right w:val="none" w:sz="0" w:space="0" w:color="auto"/>
              </w:divBdr>
            </w:div>
            <w:div w:id="1089889950">
              <w:marLeft w:val="0"/>
              <w:marRight w:val="0"/>
              <w:marTop w:val="0"/>
              <w:marBottom w:val="0"/>
              <w:divBdr>
                <w:top w:val="none" w:sz="0" w:space="0" w:color="auto"/>
                <w:left w:val="none" w:sz="0" w:space="0" w:color="auto"/>
                <w:bottom w:val="none" w:sz="0" w:space="0" w:color="auto"/>
                <w:right w:val="none" w:sz="0" w:space="0" w:color="auto"/>
              </w:divBdr>
            </w:div>
            <w:div w:id="1463158404">
              <w:marLeft w:val="0"/>
              <w:marRight w:val="0"/>
              <w:marTop w:val="0"/>
              <w:marBottom w:val="0"/>
              <w:divBdr>
                <w:top w:val="none" w:sz="0" w:space="0" w:color="auto"/>
                <w:left w:val="none" w:sz="0" w:space="0" w:color="auto"/>
                <w:bottom w:val="none" w:sz="0" w:space="0" w:color="auto"/>
                <w:right w:val="none" w:sz="0" w:space="0" w:color="auto"/>
              </w:divBdr>
            </w:div>
            <w:div w:id="2021616965">
              <w:marLeft w:val="0"/>
              <w:marRight w:val="0"/>
              <w:marTop w:val="0"/>
              <w:marBottom w:val="0"/>
              <w:divBdr>
                <w:top w:val="none" w:sz="0" w:space="0" w:color="auto"/>
                <w:left w:val="none" w:sz="0" w:space="0" w:color="auto"/>
                <w:bottom w:val="none" w:sz="0" w:space="0" w:color="auto"/>
                <w:right w:val="none" w:sz="0" w:space="0" w:color="auto"/>
              </w:divBdr>
            </w:div>
            <w:div w:id="108819599">
              <w:marLeft w:val="0"/>
              <w:marRight w:val="0"/>
              <w:marTop w:val="0"/>
              <w:marBottom w:val="0"/>
              <w:divBdr>
                <w:top w:val="none" w:sz="0" w:space="0" w:color="auto"/>
                <w:left w:val="none" w:sz="0" w:space="0" w:color="auto"/>
                <w:bottom w:val="none" w:sz="0" w:space="0" w:color="auto"/>
                <w:right w:val="none" w:sz="0" w:space="0" w:color="auto"/>
              </w:divBdr>
            </w:div>
            <w:div w:id="1323199001">
              <w:marLeft w:val="0"/>
              <w:marRight w:val="0"/>
              <w:marTop w:val="0"/>
              <w:marBottom w:val="0"/>
              <w:divBdr>
                <w:top w:val="none" w:sz="0" w:space="0" w:color="auto"/>
                <w:left w:val="none" w:sz="0" w:space="0" w:color="auto"/>
                <w:bottom w:val="none" w:sz="0" w:space="0" w:color="auto"/>
                <w:right w:val="none" w:sz="0" w:space="0" w:color="auto"/>
              </w:divBdr>
            </w:div>
            <w:div w:id="1707215805">
              <w:marLeft w:val="0"/>
              <w:marRight w:val="0"/>
              <w:marTop w:val="0"/>
              <w:marBottom w:val="0"/>
              <w:divBdr>
                <w:top w:val="none" w:sz="0" w:space="0" w:color="auto"/>
                <w:left w:val="none" w:sz="0" w:space="0" w:color="auto"/>
                <w:bottom w:val="none" w:sz="0" w:space="0" w:color="auto"/>
                <w:right w:val="none" w:sz="0" w:space="0" w:color="auto"/>
              </w:divBdr>
            </w:div>
            <w:div w:id="1728144390">
              <w:marLeft w:val="0"/>
              <w:marRight w:val="0"/>
              <w:marTop w:val="0"/>
              <w:marBottom w:val="0"/>
              <w:divBdr>
                <w:top w:val="none" w:sz="0" w:space="0" w:color="auto"/>
                <w:left w:val="none" w:sz="0" w:space="0" w:color="auto"/>
                <w:bottom w:val="none" w:sz="0" w:space="0" w:color="auto"/>
                <w:right w:val="none" w:sz="0" w:space="0" w:color="auto"/>
              </w:divBdr>
            </w:div>
            <w:div w:id="1857884566">
              <w:marLeft w:val="0"/>
              <w:marRight w:val="0"/>
              <w:marTop w:val="0"/>
              <w:marBottom w:val="0"/>
              <w:divBdr>
                <w:top w:val="none" w:sz="0" w:space="0" w:color="auto"/>
                <w:left w:val="none" w:sz="0" w:space="0" w:color="auto"/>
                <w:bottom w:val="none" w:sz="0" w:space="0" w:color="auto"/>
                <w:right w:val="none" w:sz="0" w:space="0" w:color="auto"/>
              </w:divBdr>
            </w:div>
            <w:div w:id="746003686">
              <w:marLeft w:val="0"/>
              <w:marRight w:val="0"/>
              <w:marTop w:val="0"/>
              <w:marBottom w:val="0"/>
              <w:divBdr>
                <w:top w:val="none" w:sz="0" w:space="0" w:color="auto"/>
                <w:left w:val="none" w:sz="0" w:space="0" w:color="auto"/>
                <w:bottom w:val="none" w:sz="0" w:space="0" w:color="auto"/>
                <w:right w:val="none" w:sz="0" w:space="0" w:color="auto"/>
              </w:divBdr>
            </w:div>
            <w:div w:id="1051031475">
              <w:marLeft w:val="0"/>
              <w:marRight w:val="0"/>
              <w:marTop w:val="0"/>
              <w:marBottom w:val="0"/>
              <w:divBdr>
                <w:top w:val="none" w:sz="0" w:space="0" w:color="auto"/>
                <w:left w:val="none" w:sz="0" w:space="0" w:color="auto"/>
                <w:bottom w:val="none" w:sz="0" w:space="0" w:color="auto"/>
                <w:right w:val="none" w:sz="0" w:space="0" w:color="auto"/>
              </w:divBdr>
            </w:div>
            <w:div w:id="728650857">
              <w:marLeft w:val="0"/>
              <w:marRight w:val="0"/>
              <w:marTop w:val="0"/>
              <w:marBottom w:val="0"/>
              <w:divBdr>
                <w:top w:val="none" w:sz="0" w:space="0" w:color="auto"/>
                <w:left w:val="none" w:sz="0" w:space="0" w:color="auto"/>
                <w:bottom w:val="none" w:sz="0" w:space="0" w:color="auto"/>
                <w:right w:val="none" w:sz="0" w:space="0" w:color="auto"/>
              </w:divBdr>
            </w:div>
            <w:div w:id="1495414973">
              <w:marLeft w:val="0"/>
              <w:marRight w:val="0"/>
              <w:marTop w:val="0"/>
              <w:marBottom w:val="0"/>
              <w:divBdr>
                <w:top w:val="none" w:sz="0" w:space="0" w:color="auto"/>
                <w:left w:val="none" w:sz="0" w:space="0" w:color="auto"/>
                <w:bottom w:val="none" w:sz="0" w:space="0" w:color="auto"/>
                <w:right w:val="none" w:sz="0" w:space="0" w:color="auto"/>
              </w:divBdr>
            </w:div>
            <w:div w:id="937057995">
              <w:marLeft w:val="0"/>
              <w:marRight w:val="0"/>
              <w:marTop w:val="0"/>
              <w:marBottom w:val="0"/>
              <w:divBdr>
                <w:top w:val="none" w:sz="0" w:space="0" w:color="auto"/>
                <w:left w:val="none" w:sz="0" w:space="0" w:color="auto"/>
                <w:bottom w:val="none" w:sz="0" w:space="0" w:color="auto"/>
                <w:right w:val="none" w:sz="0" w:space="0" w:color="auto"/>
              </w:divBdr>
            </w:div>
            <w:div w:id="1227716510">
              <w:marLeft w:val="0"/>
              <w:marRight w:val="0"/>
              <w:marTop w:val="0"/>
              <w:marBottom w:val="0"/>
              <w:divBdr>
                <w:top w:val="none" w:sz="0" w:space="0" w:color="auto"/>
                <w:left w:val="none" w:sz="0" w:space="0" w:color="auto"/>
                <w:bottom w:val="none" w:sz="0" w:space="0" w:color="auto"/>
                <w:right w:val="none" w:sz="0" w:space="0" w:color="auto"/>
              </w:divBdr>
            </w:div>
            <w:div w:id="377894531">
              <w:marLeft w:val="0"/>
              <w:marRight w:val="0"/>
              <w:marTop w:val="0"/>
              <w:marBottom w:val="0"/>
              <w:divBdr>
                <w:top w:val="none" w:sz="0" w:space="0" w:color="auto"/>
                <w:left w:val="none" w:sz="0" w:space="0" w:color="auto"/>
                <w:bottom w:val="none" w:sz="0" w:space="0" w:color="auto"/>
                <w:right w:val="none" w:sz="0" w:space="0" w:color="auto"/>
              </w:divBdr>
            </w:div>
            <w:div w:id="1719042034">
              <w:marLeft w:val="0"/>
              <w:marRight w:val="0"/>
              <w:marTop w:val="0"/>
              <w:marBottom w:val="0"/>
              <w:divBdr>
                <w:top w:val="none" w:sz="0" w:space="0" w:color="auto"/>
                <w:left w:val="none" w:sz="0" w:space="0" w:color="auto"/>
                <w:bottom w:val="none" w:sz="0" w:space="0" w:color="auto"/>
                <w:right w:val="none" w:sz="0" w:space="0" w:color="auto"/>
              </w:divBdr>
            </w:div>
            <w:div w:id="403071817">
              <w:marLeft w:val="0"/>
              <w:marRight w:val="0"/>
              <w:marTop w:val="0"/>
              <w:marBottom w:val="0"/>
              <w:divBdr>
                <w:top w:val="none" w:sz="0" w:space="0" w:color="auto"/>
                <w:left w:val="none" w:sz="0" w:space="0" w:color="auto"/>
                <w:bottom w:val="none" w:sz="0" w:space="0" w:color="auto"/>
                <w:right w:val="none" w:sz="0" w:space="0" w:color="auto"/>
              </w:divBdr>
            </w:div>
            <w:div w:id="300692343">
              <w:marLeft w:val="0"/>
              <w:marRight w:val="0"/>
              <w:marTop w:val="0"/>
              <w:marBottom w:val="0"/>
              <w:divBdr>
                <w:top w:val="none" w:sz="0" w:space="0" w:color="auto"/>
                <w:left w:val="none" w:sz="0" w:space="0" w:color="auto"/>
                <w:bottom w:val="none" w:sz="0" w:space="0" w:color="auto"/>
                <w:right w:val="none" w:sz="0" w:space="0" w:color="auto"/>
              </w:divBdr>
            </w:div>
            <w:div w:id="1975910741">
              <w:marLeft w:val="0"/>
              <w:marRight w:val="0"/>
              <w:marTop w:val="0"/>
              <w:marBottom w:val="0"/>
              <w:divBdr>
                <w:top w:val="none" w:sz="0" w:space="0" w:color="auto"/>
                <w:left w:val="none" w:sz="0" w:space="0" w:color="auto"/>
                <w:bottom w:val="none" w:sz="0" w:space="0" w:color="auto"/>
                <w:right w:val="none" w:sz="0" w:space="0" w:color="auto"/>
              </w:divBdr>
            </w:div>
            <w:div w:id="3356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0257">
      <w:bodyDiv w:val="1"/>
      <w:marLeft w:val="0"/>
      <w:marRight w:val="0"/>
      <w:marTop w:val="0"/>
      <w:marBottom w:val="0"/>
      <w:divBdr>
        <w:top w:val="none" w:sz="0" w:space="0" w:color="auto"/>
        <w:left w:val="none" w:sz="0" w:space="0" w:color="auto"/>
        <w:bottom w:val="none" w:sz="0" w:space="0" w:color="auto"/>
        <w:right w:val="none" w:sz="0" w:space="0" w:color="auto"/>
      </w:divBdr>
    </w:div>
    <w:div w:id="1679506037">
      <w:bodyDiv w:val="1"/>
      <w:marLeft w:val="0"/>
      <w:marRight w:val="0"/>
      <w:marTop w:val="0"/>
      <w:marBottom w:val="0"/>
      <w:divBdr>
        <w:top w:val="none" w:sz="0" w:space="0" w:color="auto"/>
        <w:left w:val="none" w:sz="0" w:space="0" w:color="auto"/>
        <w:bottom w:val="none" w:sz="0" w:space="0" w:color="auto"/>
        <w:right w:val="none" w:sz="0" w:space="0" w:color="auto"/>
      </w:divBdr>
    </w:div>
    <w:div w:id="1723094407">
      <w:bodyDiv w:val="1"/>
      <w:marLeft w:val="0"/>
      <w:marRight w:val="0"/>
      <w:marTop w:val="0"/>
      <w:marBottom w:val="0"/>
      <w:divBdr>
        <w:top w:val="none" w:sz="0" w:space="0" w:color="auto"/>
        <w:left w:val="none" w:sz="0" w:space="0" w:color="auto"/>
        <w:bottom w:val="none" w:sz="0" w:space="0" w:color="auto"/>
        <w:right w:val="none" w:sz="0" w:space="0" w:color="auto"/>
      </w:divBdr>
      <w:divsChild>
        <w:div w:id="318777750">
          <w:marLeft w:val="0"/>
          <w:marRight w:val="0"/>
          <w:marTop w:val="0"/>
          <w:marBottom w:val="0"/>
          <w:divBdr>
            <w:top w:val="none" w:sz="0" w:space="0" w:color="auto"/>
            <w:left w:val="none" w:sz="0" w:space="0" w:color="auto"/>
            <w:bottom w:val="none" w:sz="0" w:space="0" w:color="auto"/>
            <w:right w:val="none" w:sz="0" w:space="0" w:color="auto"/>
          </w:divBdr>
          <w:divsChild>
            <w:div w:id="263659233">
              <w:marLeft w:val="0"/>
              <w:marRight w:val="0"/>
              <w:marTop w:val="0"/>
              <w:marBottom w:val="0"/>
              <w:divBdr>
                <w:top w:val="none" w:sz="0" w:space="0" w:color="auto"/>
                <w:left w:val="none" w:sz="0" w:space="0" w:color="auto"/>
                <w:bottom w:val="none" w:sz="0" w:space="0" w:color="auto"/>
                <w:right w:val="none" w:sz="0" w:space="0" w:color="auto"/>
              </w:divBdr>
            </w:div>
            <w:div w:id="503932422">
              <w:marLeft w:val="0"/>
              <w:marRight w:val="0"/>
              <w:marTop w:val="0"/>
              <w:marBottom w:val="0"/>
              <w:divBdr>
                <w:top w:val="none" w:sz="0" w:space="0" w:color="auto"/>
                <w:left w:val="none" w:sz="0" w:space="0" w:color="auto"/>
                <w:bottom w:val="none" w:sz="0" w:space="0" w:color="auto"/>
                <w:right w:val="none" w:sz="0" w:space="0" w:color="auto"/>
              </w:divBdr>
            </w:div>
            <w:div w:id="531110675">
              <w:marLeft w:val="0"/>
              <w:marRight w:val="0"/>
              <w:marTop w:val="0"/>
              <w:marBottom w:val="0"/>
              <w:divBdr>
                <w:top w:val="none" w:sz="0" w:space="0" w:color="auto"/>
                <w:left w:val="none" w:sz="0" w:space="0" w:color="auto"/>
                <w:bottom w:val="none" w:sz="0" w:space="0" w:color="auto"/>
                <w:right w:val="none" w:sz="0" w:space="0" w:color="auto"/>
              </w:divBdr>
            </w:div>
            <w:div w:id="1015810620">
              <w:marLeft w:val="0"/>
              <w:marRight w:val="0"/>
              <w:marTop w:val="0"/>
              <w:marBottom w:val="0"/>
              <w:divBdr>
                <w:top w:val="none" w:sz="0" w:space="0" w:color="auto"/>
                <w:left w:val="none" w:sz="0" w:space="0" w:color="auto"/>
                <w:bottom w:val="none" w:sz="0" w:space="0" w:color="auto"/>
                <w:right w:val="none" w:sz="0" w:space="0" w:color="auto"/>
              </w:divBdr>
            </w:div>
            <w:div w:id="942810933">
              <w:marLeft w:val="0"/>
              <w:marRight w:val="0"/>
              <w:marTop w:val="0"/>
              <w:marBottom w:val="0"/>
              <w:divBdr>
                <w:top w:val="none" w:sz="0" w:space="0" w:color="auto"/>
                <w:left w:val="none" w:sz="0" w:space="0" w:color="auto"/>
                <w:bottom w:val="none" w:sz="0" w:space="0" w:color="auto"/>
                <w:right w:val="none" w:sz="0" w:space="0" w:color="auto"/>
              </w:divBdr>
            </w:div>
            <w:div w:id="531770123">
              <w:marLeft w:val="0"/>
              <w:marRight w:val="0"/>
              <w:marTop w:val="0"/>
              <w:marBottom w:val="0"/>
              <w:divBdr>
                <w:top w:val="none" w:sz="0" w:space="0" w:color="auto"/>
                <w:left w:val="none" w:sz="0" w:space="0" w:color="auto"/>
                <w:bottom w:val="none" w:sz="0" w:space="0" w:color="auto"/>
                <w:right w:val="none" w:sz="0" w:space="0" w:color="auto"/>
              </w:divBdr>
            </w:div>
            <w:div w:id="1659066153">
              <w:marLeft w:val="0"/>
              <w:marRight w:val="0"/>
              <w:marTop w:val="0"/>
              <w:marBottom w:val="0"/>
              <w:divBdr>
                <w:top w:val="none" w:sz="0" w:space="0" w:color="auto"/>
                <w:left w:val="none" w:sz="0" w:space="0" w:color="auto"/>
                <w:bottom w:val="none" w:sz="0" w:space="0" w:color="auto"/>
                <w:right w:val="none" w:sz="0" w:space="0" w:color="auto"/>
              </w:divBdr>
            </w:div>
            <w:div w:id="1674139616">
              <w:marLeft w:val="0"/>
              <w:marRight w:val="0"/>
              <w:marTop w:val="0"/>
              <w:marBottom w:val="0"/>
              <w:divBdr>
                <w:top w:val="none" w:sz="0" w:space="0" w:color="auto"/>
                <w:left w:val="none" w:sz="0" w:space="0" w:color="auto"/>
                <w:bottom w:val="none" w:sz="0" w:space="0" w:color="auto"/>
                <w:right w:val="none" w:sz="0" w:space="0" w:color="auto"/>
              </w:divBdr>
            </w:div>
            <w:div w:id="14811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5780</TotalTime>
  <Pages>16</Pages>
  <Words>4624</Words>
  <Characters>24970</Characters>
  <Application>Microsoft Office Word</Application>
  <DocSecurity>0</DocSecurity>
  <Lines>208</Lines>
  <Paragraphs>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Kritsotakis</dc:creator>
  <cp:keywords/>
  <dc:description/>
  <cp:lastModifiedBy>Konstantinos Kritsotakis</cp:lastModifiedBy>
  <cp:revision>501</cp:revision>
  <dcterms:created xsi:type="dcterms:W3CDTF">2024-05-09T19:07:00Z</dcterms:created>
  <dcterms:modified xsi:type="dcterms:W3CDTF">2024-06-17T11:34:00Z</dcterms:modified>
</cp:coreProperties>
</file>