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ascii="楷体_GB2312" w:eastAsia="楷体_GB2312"/>
          <w:b/>
          <w:sz w:val="24"/>
        </w:rPr>
        <w:drawing>
          <wp:inline distT="0" distB="0" distL="0" distR="0">
            <wp:extent cx="1936750" cy="546100"/>
            <wp:effectExtent l="0" t="0" r="6350" b="6350"/>
            <wp:docPr id="32" name="图片 32" descr="徽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徽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color w:val="FF0000"/>
          <w:sz w:val="32"/>
          <w:szCs w:val="32"/>
        </w:rPr>
      </w:pPr>
      <w:r>
        <w:rPr>
          <w:rFonts w:hint="eastAsia"/>
          <w:b/>
          <w:sz w:val="32"/>
          <w:szCs w:val="32"/>
        </w:rPr>
        <w:t>2018-2019学年第2学期</w:t>
      </w: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52"/>
          <w:szCs w:val="52"/>
        </w:rPr>
      </w:pPr>
      <w:r>
        <w:rPr>
          <w:rFonts w:hint="eastAsia" w:ascii="黑体" w:eastAsia="黑体"/>
          <w:b/>
          <w:sz w:val="52"/>
          <w:szCs w:val="52"/>
        </w:rPr>
        <w:t>信号与系统实验</w:t>
      </w:r>
    </w:p>
    <w:p>
      <w:pPr>
        <w:jc w:val="center"/>
        <w:rPr>
          <w:rFonts w:eastAsia="黑体"/>
          <w:b/>
          <w:sz w:val="30"/>
          <w:szCs w:val="30"/>
        </w:rPr>
      </w:pPr>
      <w:r>
        <w:rPr>
          <w:rFonts w:hint="eastAsia" w:eastAsia="黑体"/>
          <w:b/>
          <w:sz w:val="30"/>
          <w:szCs w:val="30"/>
        </w:rPr>
        <w:t>(课号:101G06D)</w:t>
      </w:r>
    </w:p>
    <w:p>
      <w:pPr>
        <w:jc w:val="center"/>
        <w:rPr>
          <w:rFonts w:eastAsia="黑体"/>
          <w:b/>
          <w:sz w:val="30"/>
          <w:szCs w:val="30"/>
        </w:rPr>
      </w:pP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 验 报 告</w:t>
      </w:r>
    </w:p>
    <w:p>
      <w:pPr>
        <w:rPr>
          <w:sz w:val="32"/>
          <w:szCs w:val="32"/>
        </w:rPr>
      </w:pPr>
    </w:p>
    <w:tbl>
      <w:tblPr>
        <w:tblStyle w:val="3"/>
        <w:tblW w:w="7605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587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28" w:type="dxa"/>
          </w:tcPr>
          <w:p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实验名称：</w:t>
            </w:r>
          </w:p>
        </w:tc>
        <w:tc>
          <w:tcPr>
            <w:tcW w:w="5870" w:type="dxa"/>
          </w:tcPr>
          <w:p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>
              <w:rPr>
                <w:sz w:val="32"/>
                <w:szCs w:val="32"/>
                <w:u w:val="single"/>
              </w:rPr>
              <w:t xml:space="preserve">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连续信号的抽样和恢复 </w:t>
            </w:r>
            <w:r>
              <w:rPr>
                <w:sz w:val="32"/>
                <w:szCs w:val="32"/>
                <w:u w:val="single"/>
              </w:rPr>
              <w:t xml:space="preserve">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</w:t>
            </w:r>
          </w:p>
        </w:tc>
      </w:tr>
    </w:tbl>
    <w:p>
      <w:pPr>
        <w:rPr>
          <w:sz w:val="32"/>
          <w:szCs w:val="32"/>
        </w:rPr>
      </w:pPr>
    </w:p>
    <w:p/>
    <w:p/>
    <w:p/>
    <w:tbl>
      <w:tblPr>
        <w:tblStyle w:val="3"/>
        <w:tblW w:w="588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431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院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信息科学与工程学院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   级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9</w:t>
            </w:r>
            <w:r>
              <w:rPr>
                <w:rFonts w:hint="eastAsia"/>
                <w:sz w:val="28"/>
                <w:szCs w:val="28"/>
                <w:u w:val="single"/>
              </w:rPr>
              <w:t>通信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一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班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   员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赵   磊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   号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1760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02104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 xml:space="preserve"> 蒋刚毅、李军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5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320" w:type="dxa"/>
            <w:vAlign w:val="top"/>
          </w:tcPr>
          <w:p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  <w:u w:val="single"/>
              </w:rPr>
              <w:t xml:space="preserve">         20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22</w:t>
            </w:r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  <w:u w:val="single"/>
              </w:rPr>
              <w:t>/</w:t>
            </w:r>
            <w:r>
              <w:rPr>
                <w:rFonts w:hint="eastAsia"/>
                <w:sz w:val="28"/>
                <w:szCs w:val="28"/>
                <w:u w:val="single"/>
                <w:lang w:val="en-US" w:eastAsia="zh-CN"/>
              </w:rPr>
              <w:t>23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widowControl/>
        <w:jc w:val="left"/>
        <w:rPr>
          <w:rFonts w:ascii="微软雅黑" w:hAnsi="微软雅黑" w:eastAsia="微软雅黑"/>
          <w:b/>
          <w:sz w:val="30"/>
          <w:szCs w:val="30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 xml:space="preserve">.1 实验目的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(1) 理解模拟信号的抽样与重构过程；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(2) 理解信号时域抽样对频域的影响，理解抽样定理；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(3) 验证抽样定理并恢复原信号。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 xml:space="preserve">.2 实验设备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(1) RZ8665 型信号系统实验箱+双踪示波器 1 套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 xml:space="preserve">(2) 计算机+基于LabView 的系统软件 1 套 </w:t>
      </w:r>
    </w:p>
    <w:p>
      <w:pPr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t>(3) 计算机+ Matlab 软件 1 套</w:t>
      </w:r>
    </w:p>
    <w:p>
      <w:pPr>
        <w:rPr>
          <w:rFonts w:ascii="宋体" w:hAnsi="宋体" w:eastAsia="宋体"/>
          <w:sz w:val="24"/>
        </w:rPr>
      </w:pPr>
    </w:p>
    <w:p>
      <w:pPr>
        <w:rPr>
          <w:rFonts w:ascii="微软雅黑" w:hAnsi="微软雅黑" w:eastAsia="微软雅黑"/>
          <w:b/>
          <w:sz w:val="30"/>
          <w:szCs w:val="30"/>
        </w:rPr>
      </w:pPr>
      <w:r>
        <w:rPr>
          <w:rFonts w:hint="eastAsia" w:ascii="微软雅黑" w:hAnsi="微软雅黑" w:eastAsia="微软雅黑"/>
          <w:b/>
          <w:sz w:val="30"/>
          <w:szCs w:val="30"/>
        </w:rPr>
        <w:t>1</w:t>
      </w:r>
      <w:r>
        <w:rPr>
          <w:rFonts w:ascii="微软雅黑" w:hAnsi="微软雅黑" w:eastAsia="微软雅黑"/>
          <w:b/>
          <w:sz w:val="30"/>
          <w:szCs w:val="30"/>
        </w:rPr>
        <w:t xml:space="preserve">.3 实验原理说明 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1</w:t>
      </w:r>
      <w:r>
        <w:rPr>
          <w:rFonts w:ascii="宋体" w:hAnsi="宋体" w:eastAsia="宋体"/>
          <w:b/>
          <w:sz w:val="24"/>
        </w:rPr>
        <w:t xml:space="preserve">.3.1 </w:t>
      </w:r>
      <w:r>
        <w:rPr>
          <w:rFonts w:hint="eastAsia" w:ascii="宋体" w:hAnsi="宋体" w:eastAsia="宋体"/>
          <w:b/>
          <w:sz w:val="24"/>
        </w:rPr>
        <w:t>抽样信号</w:t>
      </w:r>
      <w:r>
        <w:rPr>
          <w:rFonts w:ascii="宋体" w:hAnsi="宋体" w:eastAsia="宋体"/>
          <w:b/>
          <w:sz w:val="24"/>
        </w:rPr>
        <w:t xml:space="preserve">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离散信号不仅可从离散信号源获得，而且也可从连续信号抽样获得。抽样信号</w:t>
      </w:r>
      <w:r>
        <w:rPr>
          <w:rFonts w:ascii="宋体" w:hAnsi="宋体" w:eastAsia="宋体"/>
          <w:sz w:val="24"/>
        </w:rPr>
        <w:t xml:space="preserve"> fs(t)=f(t)·s(t)，</w:t>
      </w:r>
      <w:r>
        <w:rPr>
          <w:rFonts w:hint="eastAsia" w:ascii="宋体" w:hAnsi="宋体" w:eastAsia="宋体"/>
          <w:sz w:val="24"/>
        </w:rPr>
        <w:t>其中</w:t>
      </w:r>
      <w:r>
        <w:rPr>
          <w:rFonts w:ascii="宋体" w:hAnsi="宋体" w:eastAsia="宋体"/>
          <w:sz w:val="24"/>
        </w:rPr>
        <w:t xml:space="preserve"> f(t)为连续信号(例如三角波)，s(t)是周期为 Ts 的矩形窄脉冲。Ts 又称抽样间隔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59715" cy="255905"/>
            <wp:effectExtent l="0" t="0" r="6985" b="0"/>
            <wp:docPr id="13" name="图片 13" descr="C:\Users\blue bai\AppData\Roaming\Tencent\Users\1056807467\QQ\WinTemp\RichOle\SH`$9F6XT})7XQD0J2[S9~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blue bai\AppData\Roaming\Tencent\Users\1056807467\QQ\WinTemp\RichOle\SH`$9F6XT})7XQD0J2[S9~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691" cy="272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4"/>
        </w:rPr>
        <w:t>称为抽样</w:t>
      </w:r>
      <w:r>
        <w:rPr>
          <w:rFonts w:hint="eastAsia" w:ascii="宋体" w:hAnsi="宋体" w:eastAsia="宋体"/>
          <w:sz w:val="24"/>
        </w:rPr>
        <w:t>频率，</w:t>
      </w:r>
      <w:r>
        <w:rPr>
          <w:rFonts w:ascii="宋体" w:hAnsi="宋体" w:eastAsia="宋体"/>
          <w:sz w:val="24"/>
        </w:rPr>
        <w:t xml:space="preserve">fs(t)为抽样信号波形。f(t)、s(t)、fs(t)波形如图 5-1 所示。 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4152265"/>
            <wp:effectExtent l="0" t="0" r="2540" b="635"/>
            <wp:docPr id="14" name="图片 14" descr="C:\Users\blue bai\AppData\Roaming\Tencent\Users\1056807467\QQ\WinTemp\RichOle\H_YMYO86~EZ8PM$SR0$7$~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blue bai\AppData\Roaming\Tencent\Users\1056807467\QQ\WinTemp\RichOle\H_YMYO86~EZ8PM$SR0$7$~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5-1 连续信号抽样过程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将连续信号用周期性矩形脉冲抽样而得到抽样信号，可通过抽样器来实现，实验原理如图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5-2</w:t>
      </w:r>
      <w:r>
        <w:rPr>
          <w:rFonts w:hint="eastAsia" w:ascii="宋体" w:hAnsi="宋体" w:eastAsia="宋体" w:cs="宋体"/>
          <w:kern w:val="0"/>
          <w:sz w:val="24"/>
          <w:szCs w:val="24"/>
        </w:rPr>
        <w:t>所示。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453130" cy="1553845"/>
            <wp:effectExtent l="0" t="0" r="0" b="8255"/>
            <wp:docPr id="15" name="图片 15" descr="C:\Users\blue bai\AppData\Roaming\Tencent\Users\1056807467\QQ\WinTemp\RichOle\]6CXLD_B{$SE6@THUA{}_3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blue bai\AppData\Roaming\Tencent\Users\1056807467\QQ\WinTemp\RichOle\]6CXLD_B{$SE6@THUA{}_3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7408" cy="15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5-2 信号抽样实验原理图</w:t>
      </w: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1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.3.2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抽样信号的频谱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连续周期信号经周期矩形脉冲抽样后，抽样信号的频谱为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403475" cy="386715"/>
            <wp:effectExtent l="0" t="0" r="0" b="0"/>
            <wp:docPr id="24" name="图片 24" descr="C:\Users\blue bai\AppData\Roaming\Tencent\Users\1056807467\QQ\WinTemp\RichOle\`PL2O~T}NYLRPI@W4MOAE~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C:\Users\blue bai\AppData\Roaming\Tencent\Users\1056807467\QQ\WinTemp\RichOle\`PL2O~T}NYLRPI@W4MOAE~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9883" cy="397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它包含了原信号频谱以及重复周期为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fs(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15620" cy="309245"/>
            <wp:effectExtent l="0" t="0" r="0" b="0"/>
            <wp:docPr id="33" name="图片 33" descr="C:\Users\blue bai\AppData\Roaming\Tencent\Users\1056807467\QQ\WinTemp\RichOle\9Y5~@0C~U6QL6B5(_VRNT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blue bai\AppData\Roaming\Tencent\Users\1056807467\QQ\WinTemp\RichOle\9Y5~@0C~U6QL6B5(_VRNTK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393" cy="31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、幅度按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81990" cy="314325"/>
            <wp:effectExtent l="0" t="0" r="3810" b="9525"/>
            <wp:docPr id="34" name="图片 34" descr="C:\Users\blue bai\AppData\Roaming\Tencent\Users\1056807467\QQ\WinTemp\RichOle\V7T7[R%OF}Z%}4PZ}QEJ8`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blue bai\AppData\Roaming\Tencent\Users\1056807467\QQ\WinTemp\RichOle\V7T7[R%OF}Z%}4PZ}QEJ8`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9432" cy="3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)规律变化的原信号频谱，即</w:t>
      </w:r>
      <w:r>
        <w:rPr>
          <w:rFonts w:hint="eastAsia" w:ascii="宋体" w:hAnsi="宋体" w:eastAsia="宋体" w:cs="宋体"/>
          <w:kern w:val="0"/>
          <w:sz w:val="24"/>
          <w:szCs w:val="24"/>
        </w:rPr>
        <w:t>抽样信号的频谱是原信号频谱的周期性延拓。因此，抽样信号占有的频带比原信号频带宽得多。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以三角波被矩形脉冲抽样为例。三角波的频谱为</w:t>
      </w:r>
    </w:p>
    <w:p>
      <w:pPr>
        <w:widowControl/>
        <w:jc w:val="center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567305" cy="436880"/>
            <wp:effectExtent l="0" t="0" r="4445" b="1270"/>
            <wp:docPr id="35" name="图片 35" descr="C:\Users\blue bai\AppData\Roaming\Tencent\Users\1056807467\QQ\WinTemp\RichOle\A`R]X4W$~0FC7VNK(A71X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blue bai\AppData\Roaming\Tencent\Users\1056807467\QQ\WinTemp\RichOle\A`R]X4W$~0FC7VNK(A71XS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5506" cy="45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三角波抽样后的频谱为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3038475" cy="457835"/>
            <wp:effectExtent l="0" t="0" r="0" b="0"/>
            <wp:docPr id="36" name="图片 36" descr="C:\Users\blue bai\AppData\Roaming\Tencent\Users\1056807467\QQ\WinTemp\RichOle\1R@P7[N{C@PL$%VP$8XK]N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C:\Users\blue bai\AppData\Roaming\Tencent\Users\1056807467\QQ\WinTemp\RichOle\1R@P7[N{C@PL$%VP$8XK]NQ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975" cy="477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式中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019810" cy="346075"/>
            <wp:effectExtent l="0" t="0" r="0" b="0"/>
            <wp:docPr id="37" name="图片 37" descr="C:\Users\blue bai\AppData\Roaming\Tencent\Users\1056807467\QQ\WinTemp\RichOle\O4$C(~]2WYXVV`5FBX[~]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blue bai\AppData\Roaming\Tencent\Users\1056807467\QQ\WinTemp\RichOle\O4$C(~]2WYXVV`5FBX[~]N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5565" cy="35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取三角波的有效带宽为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3</w:t>
      </w:r>
      <w:r>
        <w:rPr>
          <w:rFonts w:hint="eastAsia" w:ascii="宋体" w:hAnsi="宋体" w:eastAsia="宋体" w:cs="宋体"/>
          <w:kern w:val="0"/>
          <w:sz w:val="24"/>
          <w:szCs w:val="24"/>
        </w:rPr>
        <w:t>w</w:t>
      </w:r>
      <w:r>
        <w:rPr>
          <w:rFonts w:ascii="宋体" w:hAnsi="宋体" w:eastAsia="宋体" w:cs="宋体"/>
          <w:kern w:val="0"/>
          <w:sz w:val="24"/>
          <w:szCs w:val="24"/>
        </w:rPr>
        <w:t>1 ， fs=8 f1 作图，三角波及其抽样信号频谱分别如图 5-3 和图 5-4</w:t>
      </w:r>
      <w:r>
        <w:rPr>
          <w:rFonts w:hint="eastAsia" w:ascii="宋体" w:hAnsi="宋体" w:eastAsia="宋体" w:cs="宋体"/>
          <w:kern w:val="0"/>
          <w:sz w:val="24"/>
          <w:szCs w:val="24"/>
        </w:rPr>
        <w:t>所示。</w:t>
      </w:r>
      <w:r>
        <w:rPr>
          <w:rFonts w:ascii="宋体" w:hAnsi="宋体" w:eastAsia="宋体" w:cs="宋体"/>
          <w:kern w:val="0"/>
          <w:sz w:val="24"/>
          <w:szCs w:val="24"/>
        </w:rPr>
        <w:tab/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334895" cy="1783080"/>
            <wp:effectExtent l="0" t="0" r="8255" b="7620"/>
            <wp:docPr id="38" name="图片 38" descr="C:\Users\blue bai\AppData\Roaming\Tencent\Users\1056807467\QQ\WinTemp\RichOle\KQ`E}8X)@6E1$PDU`9R@~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C:\Users\blue bai\AppData\Roaming\Tencent\Users\1056807467\QQ\WinTemp\RichOle\KQ`E}8X)@6E1$PDU`9R@~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6987" cy="17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5-3 三角波频谱 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如果离散信号是由周期连续信号抽样而得，则其频谱的测量与周期连续信号方法相同，但应注意频谱的周期性延拓。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4213225"/>
            <wp:effectExtent l="0" t="0" r="2540" b="0"/>
            <wp:docPr id="39" name="图片 39" descr="C:\Users\blue bai\AppData\Roaming\Tencent\Users\1056807467\QQ\WinTemp\RichOle\D(F(1HWQ2%{N)0C4J37QM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C:\Users\blue bai\AppData\Roaming\Tencent\Users\1056807467\QQ\WinTemp\RichOle\D(F(1HWQ2%{N)0C4J37QMM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5-4 三角波的抽样信号频谱图</w:t>
      </w:r>
    </w:p>
    <w:p>
      <w:pPr>
        <w:widowControl/>
        <w:rPr>
          <w:rFonts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1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.3.3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抽样信号的恢复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抽样信号在一定条件下可以恢复出原信号，其条件是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fs≥2Bf，其中 fs 为抽样频率，Bf 为原信</w:t>
      </w:r>
      <w:r>
        <w:rPr>
          <w:rFonts w:hint="eastAsia" w:ascii="宋体" w:hAnsi="宋体" w:eastAsia="宋体" w:cs="宋体"/>
          <w:kern w:val="0"/>
          <w:sz w:val="24"/>
          <w:szCs w:val="24"/>
        </w:rPr>
        <w:t>号占有频带宽度。由于抽样信号频谱是原信号频谱的周期性延拓，因此，只要通过一截止频率为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fc(fm</w:t>
      </w:r>
      <w:r>
        <w:rPr>
          <w:rFonts w:hint="eastAsia" w:ascii="宋体" w:hAnsi="宋体" w:eastAsia="宋体" w:cs="宋体"/>
          <w:kern w:val="0"/>
          <w:sz w:val="24"/>
          <w:szCs w:val="24"/>
        </w:rPr>
        <w:t>≤</w:t>
      </w:r>
      <w:r>
        <w:rPr>
          <w:rFonts w:ascii="宋体" w:hAnsi="宋体" w:eastAsia="宋体" w:cs="宋体"/>
          <w:kern w:val="0"/>
          <w:sz w:val="24"/>
          <w:szCs w:val="24"/>
        </w:rPr>
        <w:t xml:space="preserve">fc≤fs-fm，fm 是原信号频谱中的最高频率)的低通滤波器就能恢复出原信号。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如果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fs＜2Bf，则抽样信号的频谱将出现混迭，此时将无法通过低通滤波器获得原信号。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在实际信号中，仅含有有限频率成分的信号是极少的，大多数信号的频率成分是无限的，并且实际低通滤波器在截止频率附近频率特性曲线不够陡峭</w:t>
      </w:r>
      <w:r>
        <w:rPr>
          <w:rFonts w:ascii="宋体" w:hAnsi="宋体" w:eastAsia="宋体" w:cs="宋体"/>
          <w:kern w:val="0"/>
          <w:sz w:val="24"/>
          <w:szCs w:val="24"/>
        </w:rPr>
        <w:t>(如图 5-5 所示)，若使 fs=2Bf，fc=fm=Bf，恢</w:t>
      </w:r>
      <w:r>
        <w:rPr>
          <w:rFonts w:hint="eastAsia" w:ascii="宋体" w:hAnsi="宋体" w:eastAsia="宋体" w:cs="宋体"/>
          <w:kern w:val="0"/>
          <w:sz w:val="24"/>
          <w:szCs w:val="24"/>
        </w:rPr>
        <w:t>复出的信号难免有失真。为了减小失真，应将抽样频率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fs 取高(fs＞2Bf)，低通滤波器满足 fm&lt;fc&lt;fs-fm。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1793240" cy="1101090"/>
            <wp:effectExtent l="0" t="0" r="0" b="3810"/>
            <wp:docPr id="40" name="图片 40" descr="C:\Users\blue bai\AppData\Roaming\Tencent\Users\1056807467\QQ\WinTemp\RichOle\]W)1)}TWEDLVNO8`PTFD(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C:\Users\blue bai\AppData\Roaming\Tencent\Users\1056807467\QQ\WinTemp\RichOle\]W)1)}TWEDLVNO8`PTFD(N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1325" cy="1106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5-5 实际低通滤波器在截止频率附近频率特性曲线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为了防止原信号的频带过宽而造成抽样后频谱混迭，实验中常采用前置低通滤波器滤除高频分量，如图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5-6 所示。若实验中选用原信号频带较窄，则不必设置前置低通滤波器。 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本实验采用有源低通滤波器，如图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5-7 所示。若给定截止频率 fc，并取</w:t>
      </w:r>
      <w:r>
        <w:drawing>
          <wp:inline distT="0" distB="0" distL="0" distR="0">
            <wp:extent cx="288290" cy="281305"/>
            <wp:effectExtent l="0" t="0" r="0" b="4445"/>
            <wp:docPr id="41" name="图片 41" descr="C:\Users\blue bai\AppData\Roaming\Tencent\Users\1056807467\QQ\WinTemp\RichOle\Q]JX~UU2F88JOA3%Y{U@}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C:\Users\blue bai\AppData\Roaming\Tencent\Users\1056807467\QQ\WinTemp\RichOle\Q]JX~UU2F88JOA3%Y{U@}P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591" cy="29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</w:rPr>
        <w:t>(为避免幅频特</w:t>
      </w:r>
      <w:r>
        <w:rPr>
          <w:rFonts w:hint="eastAsia" w:ascii="宋体" w:hAnsi="宋体" w:eastAsia="宋体" w:cs="宋体"/>
          <w:kern w:val="0"/>
          <w:sz w:val="24"/>
          <w:szCs w:val="24"/>
        </w:rPr>
        <w:t>性出现峰值</w:t>
      </w:r>
      <w:r>
        <w:rPr>
          <w:rFonts w:ascii="宋体" w:hAnsi="宋体" w:eastAsia="宋体" w:cs="宋体"/>
          <w:kern w:val="0"/>
          <w:sz w:val="24"/>
          <w:szCs w:val="24"/>
        </w:rPr>
        <w:t>)，R1=R2=R，则：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668020" cy="738505"/>
            <wp:effectExtent l="0" t="0" r="0" b="4445"/>
            <wp:docPr id="42" name="图片 42" descr="C:\Users\blue bai\AppData\Roaming\Tencent\Users\1056807467\QQ\WinTemp\RichOle\Z{KEJH[XI3BV2CD85`IE@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C:\Users\blue bai\AppData\Roaming\Tencent\Users\1056807467\QQ\WinTemp\RichOle\Z{KEJH[XI3BV2CD85`IE@K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835" cy="74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701165"/>
            <wp:effectExtent l="0" t="0" r="2540" b="0"/>
            <wp:docPr id="43" name="图片 43" descr="C:\Users\blue bai\AppData\Roaming\Tencent\Users\1056807467\QQ\WinTemp\RichOle\48A3_LMT}X{UR3NRKOD3$`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C:\Users\blue bai\AppData\Roaming\Tencent\Users\1056807467\QQ\WinTemp\RichOle\48A3_LMT}X{UR3NRKOD3$`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5-6 信号抽样流程图</w:t>
      </w:r>
    </w:p>
    <w:p>
      <w:pPr>
        <w:widowControl/>
        <w:jc w:val="center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592955" cy="1969770"/>
            <wp:effectExtent l="0" t="0" r="0" b="0"/>
            <wp:docPr id="44" name="图片 44" descr="C:\Users\blue bai\AppData\Roaming\Tencent\Users\1056807467\QQ\WinTemp\RichOle\FV2R[WGRF$JA4E)P]TD_F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C:\Users\blue bai\AppData\Roaming\Tencent\Users\1056807467\QQ\WinTemp\RichOle\FV2R[WGRF$JA4E)P]TD_FY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2955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5-7 有源低通滤波器实验电路图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微软雅黑" w:hAnsi="微软雅黑" w:eastAsia="微软雅黑" w:cs="宋体"/>
          <w:b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kern w:val="0"/>
          <w:sz w:val="30"/>
          <w:szCs w:val="30"/>
        </w:rPr>
        <w:t>1</w:t>
      </w:r>
      <w:r>
        <w:rPr>
          <w:rFonts w:ascii="微软雅黑" w:hAnsi="微软雅黑" w:eastAsia="微软雅黑" w:cs="宋体"/>
          <w:b/>
          <w:kern w:val="0"/>
          <w:sz w:val="30"/>
          <w:szCs w:val="30"/>
        </w:rPr>
        <w:t xml:space="preserve">.4 硬件实验内容及步骤 </w:t>
      </w:r>
    </w:p>
    <w:p>
      <w:pPr>
        <w:widowControl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1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.4.1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观察抽样信号波形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(1) 调整信号源，使 DDS1 输出 1KHz 的三角波，调节电位器 1W1，使输出信号幅度为 1V；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(2) 连接 DDS1 与 5P601，输入三角波信号；连接 1P01 与5P602，输入抽样脉冲信号；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(3) 改变抽样脉冲的频率，用示波器观察 5TP603(fs(t))的波形，此时需把拨动开关 5K601 拨到</w:t>
      </w:r>
      <w:r>
        <w:rPr>
          <w:rFonts w:hint="eastAsia" w:ascii="宋体" w:hAnsi="宋体" w:eastAsia="宋体" w:cs="宋体"/>
          <w:kern w:val="0"/>
          <w:sz w:val="24"/>
          <w:szCs w:val="24"/>
        </w:rPr>
        <w:t>“空”位置进行观察；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注意：改变抽样脉冲频率后，应再把信号拨到三角波信号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(4) 使用不同的抽样脉冲频率，观察信号的变化。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 xml:space="preserve">3.4.2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验证抽样定理与信号恢复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(1) 信号恢复实验方案方框图如图 5-8 所示。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1141730"/>
            <wp:effectExtent l="0" t="0" r="2540" b="1270"/>
            <wp:docPr id="45" name="图片 45" descr="C:\Users\blue bai\AppData\Roaming\Tencent\Users\1056807467\QQ\WinTemp\RichOle\XMUC}LNIM[X{R6IG4P`0)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C:\Users\blue bai\AppData\Roaming\Tencent\Users\1056807467\QQ\WinTemp\RichOle\XMUC}LNIM[X{R6IG4P`0)NA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5-8 信号恢复实验方框图</w:t>
      </w: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 信号发生器输出 f=1KHz，A=1V 有效值的三角波接于 5P601，示波器 CH1 接于 5TP603 观</w:t>
      </w:r>
      <w:r>
        <w:rPr>
          <w:rFonts w:hint="eastAsia" w:ascii="宋体" w:hAnsi="宋体" w:eastAsia="宋体" w:cs="宋体"/>
          <w:kern w:val="0"/>
          <w:sz w:val="24"/>
          <w:szCs w:val="24"/>
        </w:rPr>
        <w:t>察抽样信号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fs(t)，CH2 接于 5TP604 观察恢复的信号波形。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(3) 拨动开关 5K601 到“2K”位置，选择截止频率 fc2=2KHz 的滤波器；拨动开关 5K601 到“4K”</w:t>
      </w:r>
      <w:r>
        <w:rPr>
          <w:rFonts w:hint="eastAsia" w:ascii="宋体" w:hAnsi="宋体" w:eastAsia="宋体" w:cs="宋体"/>
          <w:kern w:val="0"/>
          <w:sz w:val="24"/>
          <w:szCs w:val="24"/>
        </w:rPr>
        <w:t>位置，选择截止频率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fc2=4KHz 的滤波器；此时在 5TP604 可观察恢复的信号波形。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(4) 拨动开关 5K601 到“空”位置，未接滤波器。可按照图 5-9，在基本运算单元搭试截止频率fc1=2K 的低通滤波器，抽样输出波形 5P603 送入 Ui 端，恢复波形在 Uo 端测量，图中电阻</w:t>
      </w:r>
      <w:r>
        <w:rPr>
          <w:rFonts w:hint="eastAsia" w:ascii="宋体" w:hAnsi="宋体" w:eastAsia="宋体" w:cs="宋体"/>
          <w:kern w:val="0"/>
          <w:sz w:val="24"/>
          <w:szCs w:val="24"/>
        </w:rPr>
        <w:t>可用电位器代替，进行调节。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078730" cy="2258060"/>
            <wp:effectExtent l="0" t="0" r="7620" b="8890"/>
            <wp:docPr id="46" name="图片 46" descr="C:\Users\blue bai\AppData\Roaming\Tencent\Users\1056807467\QQ\WinTemp\RichOle\Q_A0M]T}S1${{}]T2IQW]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C:\Users\blue bai\AppData\Roaming\Tencent\Users\1056807467\QQ\WinTemp\RichOle\Q_A0M]T}S1${{}]T2IQW]1B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8730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5-9 截止频率为 2K 的低通滤波器原理图</w:t>
      </w: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(5) 设 1KHz 的三角波信号的有效带宽为 3KHz，fs(t)信号分别通过截止频率为 fc1 和 fc2 低通滤</w:t>
      </w:r>
      <w:r>
        <w:rPr>
          <w:rFonts w:hint="eastAsia" w:ascii="宋体" w:hAnsi="宋体" w:eastAsia="宋体" w:cs="宋体"/>
          <w:kern w:val="0"/>
          <w:sz w:val="24"/>
          <w:szCs w:val="24"/>
        </w:rPr>
        <w:t>波器，观察其原信号的恢复情况，并完成下列观察任务。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5-3 当抽样频率为 3KHz、截止频率为 2KHz 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fs(t)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的波形</w:t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’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08100" cy="1115060"/>
                  <wp:effectExtent l="0" t="0" r="6350" b="8890"/>
                  <wp:docPr id="47" name="图片 47" descr="C:\Users\blue bai\Documents\Tencent Files\1056807467\FileRecv\MobileFile\IMG_854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C:\Users\blue bai\Documents\Tencent Files\1056807467\FileRecv\MobileFile\IMG_854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04" t="12640" r="35671" b="282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384" cy="1117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55725" cy="1075690"/>
                  <wp:effectExtent l="0" t="0" r="0" b="0"/>
                  <wp:docPr id="48" name="图片 48" descr="C:\Users\blue bai\Documents\Tencent Files\1056807467\FileRecv\MobileFile\IMG_85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C:\Users\blue bai\Documents\Tencent Files\1056807467\FileRecv\MobileFile\IMG_85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34" t="14716" r="35300" b="274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1195" cy="1080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4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当抽样频率为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6</w:t>
      </w:r>
      <w:r>
        <w:rPr>
          <w:rFonts w:ascii="宋体" w:hAnsi="宋体" w:eastAsia="宋体" w:cs="宋体"/>
          <w:b/>
          <w:kern w:val="0"/>
          <w:sz w:val="24"/>
          <w:szCs w:val="24"/>
        </w:rPr>
        <w:t>KHz、截止频率为 2KHz 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fs(t)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的波形</w:t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’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19530" cy="1089660"/>
                  <wp:effectExtent l="0" t="0" r="0" b="0"/>
                  <wp:docPr id="49" name="图片 49" descr="C:\Users\blue bai\Documents\Tencent Files\1056807467\FileRecv\MobileFile\IMG_85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C:\Users\blue bai\Documents\Tencent Files\1056807467\FileRecv\MobileFile\IMG_85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51" t="16890" r="42451" b="324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158" cy="1094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36040" cy="1078230"/>
                  <wp:effectExtent l="0" t="0" r="0" b="7620"/>
                  <wp:docPr id="50" name="图片 50" descr="C:\Users\blue bai\Documents\Tencent Files\1056807467\FileRecv\MobileFile\IMG_854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C:\Users\blue bai\Documents\Tencent Files\1056807467\FileRecv\MobileFile\IMG_854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05" t="15052" r="41398" b="328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9310" cy="1081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5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当抽样频率为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12</w:t>
      </w:r>
      <w:r>
        <w:rPr>
          <w:rFonts w:ascii="宋体" w:hAnsi="宋体" w:eastAsia="宋体" w:cs="宋体"/>
          <w:b/>
          <w:kern w:val="0"/>
          <w:sz w:val="24"/>
          <w:szCs w:val="24"/>
        </w:rPr>
        <w:t>KHz、截止频率为 2KHz 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fs(t)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的波形</w:t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’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54455" cy="1109345"/>
                  <wp:effectExtent l="0" t="0" r="0" b="0"/>
                  <wp:docPr id="51" name="图片 51" descr="C:\Users\blue bai\Documents\Tencent Files\1056807467\FileRecv\MobileFile\IMG_854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C:\Users\blue bai\Documents\Tencent Files\1056807467\FileRecv\MobileFile\IMG_85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28" t="13096" r="32583" b="303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0545" cy="111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77315" cy="1125220"/>
                  <wp:effectExtent l="0" t="0" r="0" b="0"/>
                  <wp:docPr id="52" name="图片 52" descr="C:\Users\blue bai\Documents\Tencent Files\1056807467\FileRecv\MobileFile\IMG_85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C:\Users\blue bai\Documents\Tencent Files\1056807467\FileRecv\MobileFile\IMG_854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981" t="14570" r="36331" b="29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283" cy="1130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6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当抽样频率为 3KHz、截止频率为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4</w:t>
      </w:r>
      <w:r>
        <w:rPr>
          <w:rFonts w:ascii="宋体" w:hAnsi="宋体" w:eastAsia="宋体" w:cs="宋体"/>
          <w:b/>
          <w:kern w:val="0"/>
          <w:sz w:val="24"/>
          <w:szCs w:val="24"/>
        </w:rPr>
        <w:t>KHz 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fs(t)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的波形</w:t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’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78585" cy="1105535"/>
                  <wp:effectExtent l="0" t="0" r="0" b="0"/>
                  <wp:docPr id="53" name="图片 53" descr="C:\Users\blue bai\Documents\Tencent Files\1056807467\FileRecv\MobileFile\IMG_85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C:\Users\blue bai\Documents\Tencent Files\1056807467\FileRecv\MobileFile\IMG_85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89" t="16348" r="29743" b="244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7108" cy="1112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50010" cy="1081405"/>
                  <wp:effectExtent l="0" t="0" r="2540" b="4445"/>
                  <wp:docPr id="54" name="图片 54" descr="C:\Users\blue bai\Documents\Tencent Files\1056807467\FileRecv\MobileFile\IMG_855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C:\Users\blue bai\Documents\Tencent Files\1056807467\FileRecv\MobileFile\IMG_855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10" t="13885" r="35477" b="2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8222" cy="1087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7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当抽样频率为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6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KHz、截止频率为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4</w:t>
      </w:r>
      <w:r>
        <w:rPr>
          <w:rFonts w:ascii="宋体" w:hAnsi="宋体" w:eastAsia="宋体" w:cs="宋体"/>
          <w:b/>
          <w:kern w:val="0"/>
          <w:sz w:val="24"/>
          <w:szCs w:val="24"/>
        </w:rPr>
        <w:t>KHz 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fs(t)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的波形</w:t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’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63980" cy="1133475"/>
                  <wp:effectExtent l="0" t="0" r="7620" b="0"/>
                  <wp:docPr id="55" name="图片 55" descr="C:\Users\blue bai\Documents\Tencent Files\1056807467\FileRecv\MobileFile\IMG_85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C:\Users\blue bai\Documents\Tencent Files\1056807467\FileRecv\MobileFile\IMG_85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33" t="14672" r="35938" b="24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208" cy="11451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418590" cy="1125220"/>
                  <wp:effectExtent l="0" t="0" r="0" b="0"/>
                  <wp:docPr id="57" name="图片 57" descr="C:\Users\blue bai\Documents\Tencent Files\1056807467\FileRecv\MobileFile\IMG_855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 descr="C:\Users\blue bai\Documents\Tencent Files\1056807467\FileRecv\MobileFile\IMG_855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643" t="16590" r="29379" b="252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064" cy="1134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表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5-3 当抽样频率为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12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KHz、截止频率为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4</w:t>
      </w:r>
      <w:r>
        <w:rPr>
          <w:rFonts w:ascii="宋体" w:hAnsi="宋体" w:eastAsia="宋体" w:cs="宋体"/>
          <w:b/>
          <w:kern w:val="0"/>
          <w:sz w:val="24"/>
          <w:szCs w:val="24"/>
        </w:rPr>
        <w:t>KHz 时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39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fs(t)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的波形</w:t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f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’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(</w:t>
            </w: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t>t)</w:t>
            </w:r>
            <w:r>
              <w:rPr>
                <w:rFonts w:hint="eastAsia" w:ascii="宋体" w:hAnsi="宋体" w:eastAsia="宋体" w:cs="宋体"/>
                <w:b/>
                <w:kern w:val="0"/>
                <w:sz w:val="24"/>
                <w:szCs w:val="24"/>
              </w:rPr>
              <w:t>波形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0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441450" cy="1112520"/>
                  <wp:effectExtent l="0" t="0" r="6350" b="0"/>
                  <wp:docPr id="58" name="图片 58" descr="C:\Users\blue bai\Documents\Tencent Files\1056807467\FileRecv\MobileFile\IMG_855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C:\Users\blue bai\Documents\Tencent Files\1056807467\FileRecv\MobileFile\IMG_855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25" t="16866" r="41715" b="320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4335" cy="112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6" w:type="dxa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</w:rPr>
              <w:drawing>
                <wp:inline distT="0" distB="0" distL="0" distR="0">
                  <wp:extent cx="1363980" cy="1120775"/>
                  <wp:effectExtent l="0" t="0" r="7620" b="3175"/>
                  <wp:docPr id="59" name="图片 59" descr="C:\Users\blue bai\Documents\Tencent Files\1056807467\FileRecv\MobileFile\IMG_855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C:\Users\blue bai\Documents\Tencent Files\1056807467\FileRecv\MobileFile\IMG_855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13" t="14086" r="33146" b="246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766" cy="1123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widowControl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3.4.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3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抽样定理虚拟仿真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实验箱提供了基于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USB 或网口的采集软件与 LABVIEW 仿真软件，能在 PC 机上实时观察模</w:t>
      </w:r>
      <w:r>
        <w:rPr>
          <w:rFonts w:hint="eastAsia" w:ascii="宋体" w:hAnsi="宋体" w:eastAsia="宋体" w:cs="宋体"/>
          <w:kern w:val="0"/>
          <w:sz w:val="24"/>
          <w:szCs w:val="24"/>
        </w:rPr>
        <w:t>拟信号、抽样脉冲、抽样信号、抽样信号的频谱，恢复滤波器采用数字滤波器，带宽可设置，如图</w:t>
      </w:r>
      <w:r>
        <w:rPr>
          <w:rFonts w:ascii="宋体" w:hAnsi="宋体" w:eastAsia="宋体" w:cs="宋体"/>
          <w:kern w:val="0"/>
          <w:sz w:val="24"/>
          <w:szCs w:val="24"/>
        </w:rPr>
        <w:t>5-10 所示。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274310" cy="2844800"/>
            <wp:effectExtent l="0" t="0" r="2540" b="0"/>
            <wp:docPr id="60" name="图片 60" descr="C:\Users\blue bai\AppData\Roaming\Tencent\Users\1056807467\QQ\WinTemp\RichOle\CL850APW0BON]_CNYD{[X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blue bai\AppData\Roaming\Tencent\Users\1056807467\QQ\WinTemp\RichOle\CL850APW0BON]_CNYD{[XO6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center"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</w:rPr>
        <w:t>图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5-10 抽样定理仿真</w:t>
      </w:r>
    </w:p>
    <w:p>
      <w:pPr>
        <w:widowControl/>
        <w:jc w:val="center"/>
        <w:rPr>
          <w:rFonts w:hint="eastAsia" w:ascii="宋体" w:hAnsi="宋体" w:eastAsia="宋体" w:cs="宋体"/>
          <w:b/>
          <w:kern w:val="0"/>
          <w:sz w:val="24"/>
          <w:szCs w:val="24"/>
        </w:rPr>
      </w:pPr>
    </w:p>
    <w:p>
      <w:pPr>
        <w:widowControl/>
        <w:rPr>
          <w:rFonts w:ascii="宋体" w:hAnsi="宋体" w:eastAsia="宋体" w:cs="宋体"/>
          <w:b/>
          <w:kern w:val="0"/>
          <w:sz w:val="24"/>
          <w:szCs w:val="24"/>
        </w:rPr>
      </w:pPr>
      <w:r>
        <w:rPr>
          <w:rFonts w:ascii="宋体" w:hAnsi="宋体" w:eastAsia="宋体" w:cs="宋体"/>
          <w:b/>
          <w:kern w:val="0"/>
          <w:sz w:val="24"/>
          <w:szCs w:val="24"/>
        </w:rPr>
        <w:t>3.4.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4</w:t>
      </w:r>
      <w:r>
        <w:rPr>
          <w:rFonts w:ascii="宋体" w:hAnsi="宋体" w:eastAsia="宋体" w:cs="宋体"/>
          <w:b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kern w:val="0"/>
          <w:sz w:val="24"/>
          <w:szCs w:val="24"/>
        </w:rPr>
        <w:t>实验步骤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(1) 参照附录 B 安装软件；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(2) 启动“数据采集｜分析｜处理软件”，在主界面中单击数据处理按钮，然后选择“信号与系统”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复选框中“抽样定理”，实验箱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DSP 运行在“虚拟仪器”；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(3) 用 USB 线连接实验箱和 PC 机，点击软件“RUN/STOP”键，软件开始运行；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(4) 调整抽样频率和抽样脉冲占空比，调整恢复滤波器的载止频率，观察抽样信号及恢复信号</w:t>
      </w:r>
      <w:r>
        <w:rPr>
          <w:rFonts w:hint="eastAsia" w:ascii="宋体" w:hAnsi="宋体" w:eastAsia="宋体" w:cs="宋体"/>
          <w:kern w:val="0"/>
          <w:sz w:val="24"/>
          <w:szCs w:val="24"/>
        </w:rPr>
        <w:t>的变化。</w:t>
      </w:r>
    </w:p>
    <w:p>
      <w:pPr>
        <w:widowControl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rPr>
          <w:rFonts w:ascii="微软雅黑" w:hAnsi="微软雅黑" w:eastAsia="微软雅黑" w:cs="宋体"/>
          <w:b/>
          <w:kern w:val="0"/>
          <w:sz w:val="30"/>
          <w:szCs w:val="30"/>
        </w:rPr>
      </w:pPr>
      <w:r>
        <w:rPr>
          <w:rFonts w:hint="eastAsia" w:ascii="微软雅黑" w:hAnsi="微软雅黑" w:eastAsia="微软雅黑" w:cs="宋体"/>
          <w:b/>
          <w:kern w:val="0"/>
          <w:sz w:val="30"/>
          <w:szCs w:val="30"/>
        </w:rPr>
        <w:t>1</w:t>
      </w:r>
      <w:r>
        <w:rPr>
          <w:rFonts w:ascii="微软雅黑" w:hAnsi="微软雅黑" w:eastAsia="微软雅黑" w:cs="宋体"/>
          <w:b/>
          <w:kern w:val="0"/>
          <w:sz w:val="30"/>
          <w:szCs w:val="30"/>
        </w:rPr>
        <w:t xml:space="preserve">.5 软件实验内容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设信号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f(t)=Sa(t)＝sin(t)/t，在抽样间隔分别为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(1) Ts=0.7(令m＝1，c=1.1m)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(2) Ts=1.5(令m＝1，c=1.1m)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的两种情况下，对信号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f(t)进行采样，试编写 MATLAB 程序代码，并绘制出抽样信号波形、由抽样</w:t>
      </w:r>
      <w:r>
        <w:rPr>
          <w:rFonts w:hint="eastAsia" w:ascii="宋体" w:hAnsi="宋体" w:eastAsia="宋体" w:cs="宋体"/>
          <w:kern w:val="0"/>
          <w:sz w:val="24"/>
          <w:szCs w:val="24"/>
        </w:rPr>
        <w:t>信号得到的恢复信号波形。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</w:t>
      </w:r>
    </w:p>
    <w:p>
      <w:pPr>
        <w:widowControl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</w:rPr>
        <w:t>提示：利用教材</w:t>
      </w:r>
      <w:r>
        <w:rPr>
          <w:rFonts w:ascii="宋体" w:hAnsi="宋体" w:eastAsia="宋体" w:cs="宋体"/>
          <w:kern w:val="0"/>
          <w:sz w:val="24"/>
          <w:szCs w:val="24"/>
        </w:rPr>
        <w:t xml:space="preserve"> P166 公式(5-10)和所附样例。</w:t>
      </w:r>
    </w:p>
    <w:p>
      <w:r>
        <w:rPr>
          <w:rFonts w:hint="eastAsia" w:ascii="宋体" w:hAnsi="宋体" w:eastAsia="宋体" w:cs="宋体"/>
          <w:b/>
          <w:kern w:val="0"/>
          <w:sz w:val="24"/>
          <w:szCs w:val="24"/>
          <w:u w:val="single"/>
        </w:rPr>
        <w:t>答：</w:t>
      </w:r>
      <w:r>
        <w:t>&gt;&gt; wm=1;</w:t>
      </w:r>
    </w:p>
    <w:p>
      <w:r>
        <w:t>wc=1.1*wm;</w:t>
      </w:r>
    </w:p>
    <w:p>
      <w:r>
        <w:t>Ts=0.7*pi/wm;</w:t>
      </w:r>
    </w:p>
    <w:p>
      <w:r>
        <w:t>ws=2*pi/Ts;</w:t>
      </w:r>
    </w:p>
    <w:p>
      <w:r>
        <w:t>n=-100:100;</w:t>
      </w:r>
    </w:p>
    <w:p>
      <w:r>
        <w:t>nTs=n*Ts;</w:t>
      </w:r>
    </w:p>
    <w:p>
      <w:r>
        <w:t>f=sinc(nTs/pi);</w:t>
      </w:r>
    </w:p>
    <w:p>
      <w:r>
        <w:t>Dt=0.005;</w:t>
      </w:r>
    </w:p>
    <w:p>
      <w:r>
        <w:t>t=-15:Dt:15;</w:t>
      </w:r>
    </w:p>
    <w:p>
      <w:r>
        <w:t>fa=f*Ts*wc/pi*sinc((wc/pi)*(ones(length(nTs),1)*t-nTs'*ones(1,length(t))));</w:t>
      </w:r>
    </w:p>
    <w:p>
      <w:r>
        <w:t>error=abs(fa-sinc(t/pi));</w:t>
      </w:r>
    </w:p>
    <w:p>
      <w:r>
        <w:t>t1=-15:0.5:15;</w:t>
      </w:r>
    </w:p>
    <w:p>
      <w:r>
        <w:t>f1=sinc(t1/pi);</w:t>
      </w:r>
    </w:p>
    <w:p>
      <w:r>
        <w:t>subplot(3,1,1);</w:t>
      </w:r>
    </w:p>
    <w:p>
      <w:r>
        <w:t>stem(t1,f1);</w:t>
      </w:r>
    </w:p>
    <w:p>
      <w:r>
        <w:t>xlabel('kTs');</w:t>
      </w:r>
    </w:p>
    <w:p>
      <w:r>
        <w:t>ylabel('f(kTs)');</w:t>
      </w:r>
    </w:p>
    <w:p>
      <w:r>
        <w:rPr>
          <w:rFonts w:hint="eastAsia"/>
        </w:rPr>
        <w:t>title('sa(t)=sinc(t/pi)临界抽样信号');</w:t>
      </w:r>
    </w:p>
    <w:p>
      <w:r>
        <w:t>subplot(3,1,2);</w:t>
      </w:r>
    </w:p>
    <w:p>
      <w:r>
        <w:t>plot(t,fa);</w:t>
      </w:r>
    </w:p>
    <w:p>
      <w:r>
        <w:t>xlabel('t');</w:t>
      </w:r>
    </w:p>
    <w:p>
      <w:r>
        <w:t>ylabel('fa(t)');</w:t>
      </w:r>
    </w:p>
    <w:p>
      <w:r>
        <w:rPr>
          <w:rFonts w:hint="eastAsia"/>
        </w:rPr>
        <w:t>title('由sa(t)=sinc(t/pi)的临界抽样信号重构sa(t)');</w:t>
      </w:r>
    </w:p>
    <w:p>
      <w:r>
        <w:t>grid;</w:t>
      </w:r>
    </w:p>
    <w:p>
      <w:r>
        <w:t>subplot(3,1,3);</w:t>
      </w:r>
    </w:p>
    <w:p>
      <w:r>
        <w:t>plot(t,error);</w:t>
      </w:r>
    </w:p>
    <w:p>
      <w:r>
        <w:t>xlabel('t');</w:t>
      </w:r>
    </w:p>
    <w:p>
      <w:r>
        <w:t>ylabel('error(t)');</w:t>
      </w:r>
    </w:p>
    <w:p>
      <w:r>
        <w:rPr>
          <w:rFonts w:hint="eastAsia"/>
        </w:rPr>
        <w:t>title('临界抽样信号与原信号的误差error(t)');</w:t>
      </w:r>
    </w:p>
    <w:p>
      <w:pPr>
        <w:widowControl/>
      </w:pPr>
      <w:r>
        <w:rPr>
          <w:rFonts w:ascii="宋体" w:hAnsi="宋体" w:eastAsia="宋体" w:cs="宋体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514850" cy="2609850"/>
            <wp:effectExtent l="0" t="0" r="0" b="0"/>
            <wp:wrapSquare wrapText="bothSides"/>
            <wp:docPr id="1" name="图片 1" descr="C:\Users\Administrator\AppData\Roaming\Tencent\Users\849946134\QQ\WinTemp\RichOle\4X@(}G{HPHMOUY4WS1V@%J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Users\849946134\QQ\WinTemp\RichOle\4X@(}G{HPHMOUY4WS1V@%JW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>
      <w:pPr>
        <w:widowControl/>
      </w:pPr>
    </w:p>
    <w:p>
      <w:pPr>
        <w:widowControl/>
      </w:pPr>
    </w:p>
    <w:p>
      <w:pPr>
        <w:widowControl/>
      </w:pPr>
    </w:p>
    <w:p>
      <w:r>
        <w:rPr/>
        <w:br w:type="textWrapping" w:clear="all"/>
      </w:r>
      <w:r>
        <w:rPr>
          <w:rFonts w:hint="eastAsia"/>
        </w:rPr>
        <w:t>（2）</w:t>
      </w:r>
    </w:p>
    <w:p>
      <w:r>
        <w:t xml:space="preserve">wm=1; </w:t>
      </w:r>
    </w:p>
    <w:p>
      <w:r>
        <w:t xml:space="preserve">wc=1.1*wm; </w:t>
      </w:r>
    </w:p>
    <w:p>
      <w:r>
        <w:t xml:space="preserve">Ts=1.5*pi/wm; </w:t>
      </w:r>
    </w:p>
    <w:p>
      <w:r>
        <w:t xml:space="preserve">ws=2*pi/Ts; </w:t>
      </w:r>
    </w:p>
    <w:p>
      <w:r>
        <w:t xml:space="preserve">n=-100:100; </w:t>
      </w:r>
    </w:p>
    <w:p>
      <w:r>
        <w:t xml:space="preserve">nTs=n*Ts; </w:t>
      </w:r>
    </w:p>
    <w:p>
      <w:r>
        <w:t>f=sinc(nTs/pi);</w:t>
      </w:r>
    </w:p>
    <w:p>
      <w:r>
        <w:t>Dt=0.005;</w:t>
      </w:r>
    </w:p>
    <w:p>
      <w:r>
        <w:t>t=-15:Dt:15;</w:t>
      </w:r>
    </w:p>
    <w:p>
      <w:r>
        <w:t xml:space="preserve">fa=f*Ts*wc/pi*sinc((wc/pi)*(ones(length(nTs),1)*t-nTs'*ones(1,length(t)))); </w:t>
      </w:r>
    </w:p>
    <w:p>
      <w:r>
        <w:t>error=abs(fa-sinc(t/pi));</w:t>
      </w:r>
    </w:p>
    <w:p>
      <w:r>
        <w:t>t1=-15:0.5:15;</w:t>
      </w:r>
    </w:p>
    <w:p>
      <w:r>
        <w:t>f1=sinc(t1/pi);</w:t>
      </w:r>
    </w:p>
    <w:p>
      <w:r>
        <w:t>subplot(3,1,1);</w:t>
      </w:r>
    </w:p>
    <w:p>
      <w:r>
        <w:t>stem(t1,f1);</w:t>
      </w:r>
    </w:p>
    <w:p>
      <w:r>
        <w:t>xlabel('kTs');</w:t>
      </w:r>
    </w:p>
    <w:p>
      <w:r>
        <w:t>ylabel('f(kTs)');</w:t>
      </w:r>
    </w:p>
    <w:p>
      <w:r>
        <w:rPr>
          <w:rFonts w:hint="eastAsia"/>
        </w:rPr>
        <w:t>title('sa(t)=sinc(t/pi)临界抽样信号');</w:t>
      </w:r>
    </w:p>
    <w:p>
      <w:r>
        <w:t>subplot(3,1,2);</w:t>
      </w:r>
    </w:p>
    <w:p>
      <w:r>
        <w:t>plot(t,fa);</w:t>
      </w:r>
    </w:p>
    <w:p>
      <w:r>
        <w:t>xlabel('t');</w:t>
      </w:r>
    </w:p>
    <w:p>
      <w:r>
        <w:t>ylabel('fa(t)');</w:t>
      </w:r>
    </w:p>
    <w:p>
      <w:r>
        <w:rPr>
          <w:rFonts w:hint="eastAsia"/>
        </w:rPr>
        <w:t>title('由sa(t)=sinc(t/pi)的临界抽样信号重构sa(t)');</w:t>
      </w:r>
    </w:p>
    <w:p>
      <w:r>
        <w:t>grid;</w:t>
      </w:r>
    </w:p>
    <w:p>
      <w:r>
        <w:t>subplot(3,1,3);</w:t>
      </w:r>
    </w:p>
    <w:p>
      <w:r>
        <w:t>plot(t,error);</w:t>
      </w:r>
    </w:p>
    <w:p>
      <w:r>
        <w:t>xlabel('t');</w:t>
      </w:r>
    </w:p>
    <w:p>
      <w:r>
        <w:t>ylabel('error(t)');</w:t>
      </w:r>
    </w:p>
    <w:p>
      <w:pPr>
        <w:rPr>
          <w:rFonts w:hint="eastAsia"/>
        </w:rPr>
      </w:pPr>
      <w:r>
        <w:rPr>
          <w:rFonts w:hint="eastAsia"/>
        </w:rPr>
        <w:t>title('临界抽样信号与原信号的误差error(t)');</w:t>
      </w:r>
    </w:p>
    <w:p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4914900" cy="2762250"/>
            <wp:effectExtent l="0" t="0" r="0" b="0"/>
            <wp:docPr id="61" name="图片 61" descr="C:\Users\Administrator\AppData\Roaming\Tencent\Users\849946134\QQ\WinTemp\RichOle\A@FDE2{%H41E27UFW{R8}5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C:\Users\Administrator\AppData\Roaming\Tencent\Users\849946134\QQ\WinTemp\RichOle\A@FDE2{%H41E27UFW{R8}5Q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83"/>
    <w:rsid w:val="00026C64"/>
    <w:rsid w:val="00144783"/>
    <w:rsid w:val="00212225"/>
    <w:rsid w:val="00236CFE"/>
    <w:rsid w:val="00321337"/>
    <w:rsid w:val="003A1BCF"/>
    <w:rsid w:val="003C4A2E"/>
    <w:rsid w:val="00450AE3"/>
    <w:rsid w:val="004F044C"/>
    <w:rsid w:val="00516561"/>
    <w:rsid w:val="00682E33"/>
    <w:rsid w:val="00751A20"/>
    <w:rsid w:val="008E1884"/>
    <w:rsid w:val="009103E6"/>
    <w:rsid w:val="009570C3"/>
    <w:rsid w:val="009D5E09"/>
    <w:rsid w:val="00A72D0C"/>
    <w:rsid w:val="00B820BA"/>
    <w:rsid w:val="00BB21A0"/>
    <w:rsid w:val="00C606D6"/>
    <w:rsid w:val="00C873E6"/>
    <w:rsid w:val="00CA68F9"/>
    <w:rsid w:val="00D11F79"/>
    <w:rsid w:val="00F8275F"/>
    <w:rsid w:val="6183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jpeg"/><Relationship Id="rId39" Type="http://schemas.openxmlformats.org/officeDocument/2006/relationships/customXml" Target="../customXml/item2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690085-1610-4C6B-83D2-2CADC855EB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650</Words>
  <Characters>3708</Characters>
  <Lines>30</Lines>
  <Paragraphs>8</Paragraphs>
  <TotalTime>0</TotalTime>
  <ScaleCrop>false</ScaleCrop>
  <LinksUpToDate>false</LinksUpToDate>
  <CharactersWithSpaces>4350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2019-04-08T11:19:00Z</dcterms:created>
  <dc:creator>璐 白</dc:creator>
  <cp:lastModifiedBy>Hope</cp:lastModifiedBy>
  <dcterms:modified xsi:type="dcterms:W3CDTF">2022-02-22T07:25:22Z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9DDF483202594C928B61AFEF05F62301</vt:lpwstr>
  </property>
</Properties>
</file>