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D2D29" w14:textId="77777777" w:rsidR="006D7680" w:rsidRDefault="00000000">
      <w:pPr>
        <w:pStyle w:val="LO-normal"/>
        <w:spacing w:after="0" w:line="240" w:lineRule="auto"/>
        <w:jc w:val="center"/>
        <w:rPr>
          <w:rFonts w:ascii="Calibri" w:eastAsia="Calibri" w:hAnsi="Calibri" w:cs="Calibri"/>
          <w:b/>
          <w:color w:val="000000"/>
          <w:sz w:val="48"/>
          <w:szCs w:val="48"/>
        </w:rPr>
      </w:pPr>
      <w:bookmarkStart w:id="0" w:name="_heading=h.gjdgxs"/>
      <w:bookmarkEnd w:id="0"/>
      <w:r>
        <w:rPr>
          <w:rFonts w:ascii="Calibri" w:eastAsia="Calibri" w:hAnsi="Calibri" w:cs="Calibri"/>
          <w:b/>
          <w:color w:val="000000"/>
          <w:sz w:val="40"/>
          <w:szCs w:val="40"/>
        </w:rPr>
        <w:t>PRÁCTICA</w:t>
      </w:r>
      <w:r>
        <w:rPr>
          <w:rFonts w:ascii="Calibri" w:eastAsia="Calibri" w:hAnsi="Calibri" w:cs="Calibri"/>
          <w:b/>
          <w:color w:val="000000"/>
          <w:sz w:val="48"/>
          <w:szCs w:val="48"/>
        </w:rPr>
        <w:t xml:space="preserve"> 1</w:t>
      </w:r>
    </w:p>
    <w:p w14:paraId="33EA5CAE" w14:textId="77777777" w:rsidR="006D7680" w:rsidRDefault="006D7680">
      <w:pPr>
        <w:pStyle w:val="LO-normal"/>
        <w:spacing w:after="0" w:line="240" w:lineRule="auto"/>
        <w:jc w:val="center"/>
        <w:rPr>
          <w:rFonts w:ascii="Calibri" w:eastAsia="Calibri" w:hAnsi="Calibri" w:cs="Calibri"/>
          <w:b/>
          <w:sz w:val="48"/>
          <w:szCs w:val="48"/>
        </w:rPr>
      </w:pPr>
      <w:bookmarkStart w:id="1" w:name="_heading=h.jloj2ovm89ne"/>
      <w:bookmarkEnd w:id="1"/>
    </w:p>
    <w:p w14:paraId="40F2506F" w14:textId="77777777" w:rsidR="006D7680" w:rsidRDefault="006D7680">
      <w:pPr>
        <w:pStyle w:val="LO-normal"/>
        <w:widowControl w:val="0"/>
        <w:spacing w:after="0" w:line="240" w:lineRule="auto"/>
        <w:jc w:val="center"/>
        <w:rPr>
          <w:rFonts w:ascii="Calibri" w:eastAsia="Calibri" w:hAnsi="Calibri" w:cs="Calibri"/>
          <w:b/>
          <w:color w:val="000000"/>
          <w:sz w:val="48"/>
          <w:szCs w:val="48"/>
        </w:rPr>
      </w:pPr>
      <w:bookmarkStart w:id="2" w:name="_heading=h.30j0zll"/>
      <w:bookmarkEnd w:id="2"/>
    </w:p>
    <w:p w14:paraId="2B048845" w14:textId="77777777" w:rsidR="006D7680" w:rsidRDefault="00000000">
      <w:pPr>
        <w:pStyle w:val="LO-normal"/>
        <w:spacing w:after="0" w:line="240" w:lineRule="auto"/>
        <w:jc w:val="center"/>
        <w:rPr>
          <w:rFonts w:ascii="Calibri" w:eastAsia="Calibri" w:hAnsi="Calibri" w:cs="Calibri"/>
          <w:b/>
          <w:color w:val="000000"/>
          <w:sz w:val="48"/>
          <w:szCs w:val="48"/>
        </w:rPr>
      </w:pPr>
      <w:bookmarkStart w:id="3" w:name="_heading=h.1fob9te"/>
      <w:bookmarkEnd w:id="3"/>
      <w:r>
        <w:rPr>
          <w:rFonts w:ascii="Calibri" w:eastAsia="Calibri" w:hAnsi="Calibri" w:cs="Calibri"/>
          <w:b/>
          <w:sz w:val="48"/>
          <w:szCs w:val="48"/>
        </w:rPr>
        <w:t>Conociendo el USRP</w:t>
      </w:r>
    </w:p>
    <w:p w14:paraId="67EC7FA7" w14:textId="77777777" w:rsidR="006D7680" w:rsidRDefault="006D7680">
      <w:pPr>
        <w:pStyle w:val="LO-normal"/>
        <w:jc w:val="center"/>
      </w:pPr>
    </w:p>
    <w:p w14:paraId="76EA1988" w14:textId="77777777" w:rsidR="006D7680" w:rsidRDefault="006D7680">
      <w:pPr>
        <w:pStyle w:val="LO-normal"/>
      </w:pPr>
    </w:p>
    <w:tbl>
      <w:tblPr>
        <w:tblW w:w="9350" w:type="dxa"/>
        <w:tblLook w:val="0400" w:firstRow="0" w:lastRow="0" w:firstColumn="0" w:lastColumn="0" w:noHBand="0" w:noVBand="1"/>
      </w:tblPr>
      <w:tblGrid>
        <w:gridCol w:w="4648"/>
        <w:gridCol w:w="4702"/>
      </w:tblGrid>
      <w:tr w:rsidR="006D7680" w14:paraId="4146F8C1" w14:textId="77777777">
        <w:trPr>
          <w:trHeight w:val="510"/>
        </w:trPr>
        <w:tc>
          <w:tcPr>
            <w:tcW w:w="4648" w:type="dxa"/>
            <w:vMerge w:val="restart"/>
          </w:tcPr>
          <w:p w14:paraId="0DE27DE1" w14:textId="77777777" w:rsidR="006D7680" w:rsidRDefault="00000000">
            <w:pPr>
              <w:pStyle w:val="LO-normal"/>
            </w:pPr>
            <w:r>
              <w:t>Autores</w:t>
            </w:r>
          </w:p>
        </w:tc>
        <w:tc>
          <w:tcPr>
            <w:tcW w:w="4701" w:type="dxa"/>
          </w:tcPr>
          <w:p w14:paraId="4503E3CD" w14:textId="683FE3D3" w:rsidR="006D7680" w:rsidRDefault="00DE4894">
            <w:pPr>
              <w:pStyle w:val="LO-normal"/>
            </w:pPr>
            <w:r>
              <w:t xml:space="preserve">JUAN SEBASTIAN </w:t>
            </w:r>
          </w:p>
        </w:tc>
      </w:tr>
      <w:tr w:rsidR="006D7680" w14:paraId="2FE5AD5A" w14:textId="77777777">
        <w:trPr>
          <w:trHeight w:val="510"/>
        </w:trPr>
        <w:tc>
          <w:tcPr>
            <w:tcW w:w="4648" w:type="dxa"/>
            <w:vMerge/>
          </w:tcPr>
          <w:p w14:paraId="5AC1D050" w14:textId="77777777" w:rsidR="006D7680" w:rsidRDefault="006D7680">
            <w:pPr>
              <w:pStyle w:val="LO-normal"/>
              <w:widowControl w:val="0"/>
              <w:spacing w:after="0" w:line="276" w:lineRule="auto"/>
              <w:jc w:val="left"/>
            </w:pPr>
          </w:p>
        </w:tc>
        <w:tc>
          <w:tcPr>
            <w:tcW w:w="4701" w:type="dxa"/>
          </w:tcPr>
          <w:p w14:paraId="586182D9" w14:textId="5CFB8082" w:rsidR="006D7680" w:rsidRDefault="00DE4894">
            <w:pPr>
              <w:pStyle w:val="LO-normal"/>
            </w:pPr>
            <w:r>
              <w:t>MAGDA PIEDAD CUADROS GARCÍA-2165546</w:t>
            </w:r>
          </w:p>
        </w:tc>
      </w:tr>
      <w:tr w:rsidR="006D7680" w14:paraId="18FA0EED" w14:textId="77777777">
        <w:trPr>
          <w:trHeight w:val="510"/>
        </w:trPr>
        <w:tc>
          <w:tcPr>
            <w:tcW w:w="4648" w:type="dxa"/>
            <w:vMerge/>
          </w:tcPr>
          <w:p w14:paraId="19382C77" w14:textId="77777777" w:rsidR="006D7680" w:rsidRDefault="006D7680">
            <w:pPr>
              <w:pStyle w:val="LO-normal"/>
              <w:widowControl w:val="0"/>
              <w:spacing w:after="0" w:line="276" w:lineRule="auto"/>
              <w:jc w:val="left"/>
            </w:pPr>
          </w:p>
        </w:tc>
        <w:tc>
          <w:tcPr>
            <w:tcW w:w="4701" w:type="dxa"/>
          </w:tcPr>
          <w:p w14:paraId="1B0E91BF" w14:textId="77777777" w:rsidR="006D7680" w:rsidRDefault="006D7680">
            <w:pPr>
              <w:pStyle w:val="LO-normal"/>
            </w:pPr>
          </w:p>
        </w:tc>
      </w:tr>
    </w:tbl>
    <w:p w14:paraId="4C1B58F6" w14:textId="77777777" w:rsidR="006D7680" w:rsidRDefault="006D7680">
      <w:pPr>
        <w:pStyle w:val="LO-normal"/>
        <w:widowControl w:val="0"/>
        <w:rPr>
          <w:b/>
        </w:rPr>
      </w:pPr>
    </w:p>
    <w:tbl>
      <w:tblPr>
        <w:tblW w:w="9350" w:type="dxa"/>
        <w:tblLook w:val="0400" w:firstRow="0" w:lastRow="0" w:firstColumn="0" w:lastColumn="0" w:noHBand="0" w:noVBand="1"/>
      </w:tblPr>
      <w:tblGrid>
        <w:gridCol w:w="4648"/>
        <w:gridCol w:w="4702"/>
      </w:tblGrid>
      <w:tr w:rsidR="006D7680" w14:paraId="70C9364A" w14:textId="77777777">
        <w:trPr>
          <w:trHeight w:val="567"/>
        </w:trPr>
        <w:tc>
          <w:tcPr>
            <w:tcW w:w="4648" w:type="dxa"/>
            <w:vAlign w:val="bottom"/>
          </w:tcPr>
          <w:p w14:paraId="5030BE6A" w14:textId="77777777" w:rsidR="006D7680" w:rsidRDefault="00000000">
            <w:pPr>
              <w:pStyle w:val="LO-normal"/>
              <w:widowControl w:val="0"/>
              <w:jc w:val="left"/>
              <w:rPr>
                <w:b/>
              </w:rPr>
            </w:pPr>
            <w:r>
              <w:rPr>
                <w:b/>
              </w:rPr>
              <w:t>Grupo de laboratorio:</w:t>
            </w:r>
          </w:p>
        </w:tc>
        <w:tc>
          <w:tcPr>
            <w:tcW w:w="4701" w:type="dxa"/>
            <w:vAlign w:val="bottom"/>
          </w:tcPr>
          <w:p w14:paraId="7905DBAB" w14:textId="7CE2D4FE" w:rsidR="006D7680" w:rsidRDefault="00DE4894">
            <w:pPr>
              <w:pStyle w:val="LO-normal"/>
              <w:widowControl w:val="0"/>
              <w:jc w:val="left"/>
              <w:rPr>
                <w:b/>
              </w:rPr>
            </w:pPr>
            <w:r>
              <w:rPr>
                <w:b/>
              </w:rPr>
              <w:t>H1</w:t>
            </w:r>
          </w:p>
        </w:tc>
      </w:tr>
      <w:tr w:rsidR="006D7680" w14:paraId="4F390306" w14:textId="77777777">
        <w:trPr>
          <w:trHeight w:val="567"/>
        </w:trPr>
        <w:tc>
          <w:tcPr>
            <w:tcW w:w="4648" w:type="dxa"/>
            <w:vAlign w:val="bottom"/>
          </w:tcPr>
          <w:p w14:paraId="7234A8CB" w14:textId="77777777" w:rsidR="006D7680" w:rsidRDefault="00000000">
            <w:pPr>
              <w:pStyle w:val="LO-normal"/>
              <w:widowControl w:val="0"/>
              <w:jc w:val="left"/>
              <w:rPr>
                <w:b/>
              </w:rPr>
            </w:pPr>
            <w:r>
              <w:rPr>
                <w:b/>
              </w:rPr>
              <w:t>Subgrupo de clase</w:t>
            </w:r>
          </w:p>
        </w:tc>
        <w:tc>
          <w:tcPr>
            <w:tcW w:w="4701" w:type="dxa"/>
            <w:vAlign w:val="bottom"/>
          </w:tcPr>
          <w:p w14:paraId="693C73F2" w14:textId="3A905F66" w:rsidR="006D7680" w:rsidRDefault="00DE4894">
            <w:pPr>
              <w:pStyle w:val="LO-normal"/>
              <w:widowControl w:val="0"/>
              <w:jc w:val="left"/>
              <w:rPr>
                <w:b/>
              </w:rPr>
            </w:pPr>
            <w:r>
              <w:t>07</w:t>
            </w:r>
          </w:p>
        </w:tc>
      </w:tr>
    </w:tbl>
    <w:p w14:paraId="5935DD89" w14:textId="77777777" w:rsidR="006D7680" w:rsidRDefault="006D7680">
      <w:pPr>
        <w:pStyle w:val="LO-normal"/>
        <w:widowControl w:val="0"/>
        <w:rPr>
          <w:b/>
        </w:rPr>
      </w:pPr>
    </w:p>
    <w:p w14:paraId="0280C13E" w14:textId="77777777" w:rsidR="006D7680" w:rsidRDefault="006D7680">
      <w:pPr>
        <w:pStyle w:val="LO-normal"/>
        <w:widowControl w:val="0"/>
        <w:jc w:val="center"/>
        <w:rPr>
          <w:rFonts w:ascii="Garamond" w:eastAsia="Garamond" w:hAnsi="Garamond" w:cs="Garamond"/>
          <w:b/>
          <w:sz w:val="18"/>
          <w:szCs w:val="18"/>
        </w:rPr>
      </w:pPr>
    </w:p>
    <w:p w14:paraId="20820D4A" w14:textId="77777777" w:rsidR="006D7680" w:rsidRDefault="006D7680">
      <w:pPr>
        <w:pStyle w:val="LO-normal"/>
        <w:widowControl w:val="0"/>
        <w:rPr>
          <w:rFonts w:ascii="Garamond" w:eastAsia="Garamond" w:hAnsi="Garamond" w:cs="Garamond"/>
          <w:b/>
          <w:sz w:val="18"/>
          <w:szCs w:val="18"/>
        </w:rPr>
      </w:pPr>
    </w:p>
    <w:p w14:paraId="38449857" w14:textId="77777777" w:rsidR="006D7680" w:rsidRDefault="006D7680">
      <w:pPr>
        <w:pStyle w:val="LO-normal"/>
        <w:widowControl w:val="0"/>
        <w:jc w:val="center"/>
        <w:rPr>
          <w:rFonts w:ascii="Garamond" w:eastAsia="Garamond" w:hAnsi="Garamond" w:cs="Garamond"/>
          <w:b/>
          <w:sz w:val="18"/>
          <w:szCs w:val="18"/>
        </w:rPr>
      </w:pPr>
    </w:p>
    <w:p w14:paraId="3A9524E3" w14:textId="77777777" w:rsidR="006D7680" w:rsidRDefault="006D7680">
      <w:pPr>
        <w:pStyle w:val="LO-normal"/>
        <w:widowControl w:val="0"/>
        <w:jc w:val="center"/>
        <w:rPr>
          <w:rFonts w:ascii="Garamond" w:eastAsia="Garamond" w:hAnsi="Garamond" w:cs="Garamond"/>
          <w:b/>
          <w:sz w:val="18"/>
          <w:szCs w:val="18"/>
        </w:rPr>
      </w:pPr>
    </w:p>
    <w:p w14:paraId="06B4E5CB" w14:textId="77777777" w:rsidR="006D7680" w:rsidRDefault="006D7680">
      <w:pPr>
        <w:pStyle w:val="LO-normal"/>
        <w:widowControl w:val="0"/>
        <w:jc w:val="center"/>
        <w:rPr>
          <w:rFonts w:ascii="Garamond" w:eastAsia="Garamond" w:hAnsi="Garamond" w:cs="Garamond"/>
          <w:b/>
          <w:sz w:val="18"/>
          <w:szCs w:val="18"/>
        </w:rPr>
      </w:pPr>
    </w:p>
    <w:p w14:paraId="64E0619A" w14:textId="77777777" w:rsidR="006D7680" w:rsidRDefault="006D7680">
      <w:pPr>
        <w:pStyle w:val="LO-normal"/>
        <w:widowControl w:val="0"/>
        <w:jc w:val="center"/>
        <w:rPr>
          <w:rFonts w:ascii="Garamond" w:eastAsia="Garamond" w:hAnsi="Garamond" w:cs="Garamond"/>
          <w:b/>
          <w:sz w:val="18"/>
          <w:szCs w:val="18"/>
        </w:rPr>
      </w:pPr>
    </w:p>
    <w:p w14:paraId="0F0D4E61" w14:textId="77777777" w:rsidR="006D7680" w:rsidRDefault="006D7680">
      <w:pPr>
        <w:pStyle w:val="LO-normal"/>
        <w:widowControl w:val="0"/>
        <w:jc w:val="center"/>
        <w:rPr>
          <w:rFonts w:ascii="Garamond" w:eastAsia="Garamond" w:hAnsi="Garamond" w:cs="Garamond"/>
          <w:b/>
          <w:sz w:val="18"/>
          <w:szCs w:val="18"/>
        </w:rPr>
      </w:pPr>
    </w:p>
    <w:p w14:paraId="0C849544" w14:textId="77777777" w:rsidR="006D7680" w:rsidRDefault="006D7680">
      <w:pPr>
        <w:pStyle w:val="LO-normal"/>
        <w:widowControl w:val="0"/>
        <w:rPr>
          <w:rFonts w:ascii="Garamond" w:eastAsia="Garamond" w:hAnsi="Garamond" w:cs="Garamond"/>
          <w:b/>
          <w:sz w:val="18"/>
          <w:szCs w:val="18"/>
        </w:rPr>
      </w:pPr>
    </w:p>
    <w:p w14:paraId="555F03C1" w14:textId="77777777" w:rsidR="006D7680" w:rsidRDefault="006D7680">
      <w:pPr>
        <w:pStyle w:val="LO-normal"/>
        <w:widowControl w:val="0"/>
        <w:rPr>
          <w:rFonts w:ascii="Garamond" w:eastAsia="Garamond" w:hAnsi="Garamond" w:cs="Garamond"/>
          <w:b/>
          <w:sz w:val="18"/>
          <w:szCs w:val="18"/>
        </w:rPr>
      </w:pPr>
    </w:p>
    <w:p w14:paraId="391FE9D7" w14:textId="77777777" w:rsidR="006D7680" w:rsidRDefault="006D7680">
      <w:pPr>
        <w:pStyle w:val="LO-normal"/>
        <w:widowControl w:val="0"/>
        <w:rPr>
          <w:rFonts w:ascii="Garamond" w:eastAsia="Garamond" w:hAnsi="Garamond" w:cs="Garamond"/>
          <w:b/>
          <w:sz w:val="18"/>
          <w:szCs w:val="18"/>
        </w:rPr>
      </w:pPr>
    </w:p>
    <w:p w14:paraId="185AB812" w14:textId="77777777" w:rsidR="006D7680" w:rsidRDefault="006D7680">
      <w:pPr>
        <w:pStyle w:val="LO-normal"/>
        <w:widowControl w:val="0"/>
        <w:rPr>
          <w:rFonts w:ascii="Garamond" w:eastAsia="Garamond" w:hAnsi="Garamond" w:cs="Garamond"/>
          <w:b/>
          <w:sz w:val="18"/>
          <w:szCs w:val="18"/>
        </w:rPr>
      </w:pPr>
    </w:p>
    <w:p w14:paraId="6B5451A5" w14:textId="77777777" w:rsidR="006D7680" w:rsidRDefault="006D7680">
      <w:pPr>
        <w:pStyle w:val="LO-normal"/>
        <w:widowControl w:val="0"/>
        <w:rPr>
          <w:rFonts w:ascii="Garamond" w:eastAsia="Garamond" w:hAnsi="Garamond" w:cs="Garamond"/>
          <w:b/>
          <w:sz w:val="18"/>
          <w:szCs w:val="18"/>
        </w:rPr>
      </w:pPr>
    </w:p>
    <w:p w14:paraId="1CCD0F3E" w14:textId="77777777" w:rsidR="006D7680" w:rsidRDefault="006D7680">
      <w:pPr>
        <w:pStyle w:val="LO-normal"/>
        <w:widowControl w:val="0"/>
      </w:pPr>
    </w:p>
    <w:p w14:paraId="01CE915F" w14:textId="77777777" w:rsidR="006D7680" w:rsidRDefault="00000000">
      <w:pPr>
        <w:pStyle w:val="LO-normal"/>
        <w:widowControl w:val="0"/>
        <w:spacing w:line="240" w:lineRule="auto"/>
      </w:pPr>
      <w:r>
        <w:br w:type="page"/>
      </w:r>
    </w:p>
    <w:p w14:paraId="6CABA6CD" w14:textId="77777777" w:rsidR="006D7680" w:rsidRDefault="00000000">
      <w:pPr>
        <w:pStyle w:val="LO-normal"/>
        <w:keepNext/>
        <w:keepLines/>
        <w:spacing w:before="320" w:after="40"/>
        <w:rPr>
          <w:rFonts w:ascii="Calibri" w:eastAsia="Calibri" w:hAnsi="Calibri" w:cs="Calibri"/>
          <w:b/>
          <w:smallCaps/>
          <w:sz w:val="28"/>
          <w:szCs w:val="28"/>
        </w:rPr>
      </w:pPr>
      <w:bookmarkStart w:id="4" w:name="_heading=h.3znysh7"/>
      <w:bookmarkEnd w:id="4"/>
      <w:proofErr w:type="gramStart"/>
      <w:r>
        <w:rPr>
          <w:rFonts w:ascii="Calibri" w:eastAsia="Calibri" w:hAnsi="Calibri" w:cs="Calibri"/>
          <w:b/>
          <w:smallCaps/>
          <w:color w:val="000000"/>
          <w:sz w:val="28"/>
          <w:szCs w:val="28"/>
        </w:rPr>
        <w:lastRenderedPageBreak/>
        <w:t>El reto a resolver</w:t>
      </w:r>
      <w:proofErr w:type="gramEnd"/>
      <w:r>
        <w:rPr>
          <w:rFonts w:ascii="Calibri" w:eastAsia="Calibri" w:hAnsi="Calibri" w:cs="Calibri"/>
          <w:b/>
          <w:smallCaps/>
          <w:color w:val="000000"/>
          <w:sz w:val="28"/>
          <w:szCs w:val="28"/>
        </w:rPr>
        <w:t>:</w:t>
      </w:r>
    </w:p>
    <w:p w14:paraId="102AF6A5" w14:textId="77777777" w:rsidR="006D7680" w:rsidRDefault="00000000">
      <w:pPr>
        <w:pStyle w:val="LO-normal"/>
      </w:pPr>
      <w:r>
        <w:t xml:space="preserve">En esta práctica el estudiante se familiariza con la radio definida por software SDR, aprendiendo conceptos básicos para realizar su primer flujograma. Al finalizar la práctica el estudiante tendrá los fundamentos suficientes para interpretar la importancia de la frecuencia de muestreo en </w:t>
      </w:r>
      <w:proofErr w:type="spellStart"/>
      <w:r>
        <w:t>GNURadio</w:t>
      </w:r>
      <w:proofErr w:type="spellEnd"/>
      <w:r>
        <w:t xml:space="preserve"> tanto en transmisión como en </w:t>
      </w:r>
      <w:proofErr w:type="gramStart"/>
      <w:r>
        <w:t>recepción</w:t>
      </w:r>
      <w:proofErr w:type="gramEnd"/>
      <w:r>
        <w:t xml:space="preserve">. Iniciando de problemas particulares con señales de </w:t>
      </w:r>
      <w:proofErr w:type="gramStart"/>
      <w:r>
        <w:t>ruido  hasta</w:t>
      </w:r>
      <w:proofErr w:type="gramEnd"/>
      <w:r>
        <w:t xml:space="preserve"> llegar a señales de audio.</w:t>
      </w:r>
    </w:p>
    <w:p w14:paraId="5B44DF32" w14:textId="77777777" w:rsidR="006D7680" w:rsidRDefault="00000000">
      <w:pPr>
        <w:pStyle w:val="LO-normal"/>
        <w:keepNext/>
        <w:keepLines/>
        <w:spacing w:before="320" w:after="40"/>
        <w:rPr>
          <w:rFonts w:ascii="Calibri" w:eastAsia="Calibri" w:hAnsi="Calibri" w:cs="Calibri"/>
          <w:b/>
          <w:smallCaps/>
          <w:color w:val="000000"/>
          <w:sz w:val="28"/>
          <w:szCs w:val="28"/>
        </w:rPr>
      </w:pPr>
      <w:bookmarkStart w:id="5" w:name="_heading=h.tyjcwt"/>
      <w:bookmarkEnd w:id="5"/>
      <w:r>
        <w:rPr>
          <w:rFonts w:ascii="Calibri" w:eastAsia="Calibri" w:hAnsi="Calibri" w:cs="Calibri"/>
          <w:b/>
          <w:smallCaps/>
          <w:color w:val="000000"/>
          <w:sz w:val="28"/>
          <w:szCs w:val="28"/>
        </w:rPr>
        <w:t>El objetivo general es:</w:t>
      </w:r>
    </w:p>
    <w:p w14:paraId="7C337766" w14:textId="77777777" w:rsidR="006D7680" w:rsidRDefault="00000000">
      <w:pPr>
        <w:pStyle w:val="LO-normal"/>
      </w:pPr>
      <w:r>
        <w:t xml:space="preserve">Desarrollar habilidades en el manejo de GNU Radio y resaltar la importancia de la frecuencia de muestreo como variable general de los sistemas implementados en el mismo. </w:t>
      </w:r>
    </w:p>
    <w:p w14:paraId="223311F8" w14:textId="77777777" w:rsidR="006D7680" w:rsidRDefault="00000000">
      <w:pPr>
        <w:pStyle w:val="LO-normal"/>
        <w:jc w:val="center"/>
        <w:rPr>
          <w:color w:val="202122"/>
          <w:sz w:val="20"/>
          <w:szCs w:val="20"/>
        </w:rPr>
      </w:pPr>
      <w:bookmarkStart w:id="6" w:name="_heading=h.3dy6vkm"/>
      <w:bookmarkEnd w:id="6"/>
      <w:r>
        <w:rPr>
          <w:color w:val="202122"/>
          <w:sz w:val="20"/>
          <w:szCs w:val="20"/>
        </w:rPr>
        <w:t xml:space="preserve">parámetros que debe incluir el equipo transmisor </w:t>
      </w:r>
    </w:p>
    <w:p w14:paraId="1C450A0C" w14:textId="77777777" w:rsidR="006D7680" w:rsidRDefault="00000000">
      <w:pPr>
        <w:pStyle w:val="LO-normal"/>
        <w:jc w:val="center"/>
        <w:rPr>
          <w:color w:val="202122"/>
          <w:sz w:val="20"/>
          <w:szCs w:val="20"/>
        </w:rPr>
      </w:pPr>
      <w:proofErr w:type="spellStart"/>
      <w:r>
        <w:rPr>
          <w:color w:val="202122"/>
          <w:sz w:val="20"/>
          <w:szCs w:val="20"/>
        </w:rPr>
        <w:t>fc</w:t>
      </w:r>
      <w:proofErr w:type="spellEnd"/>
      <w:r>
        <w:rPr>
          <w:color w:val="202122"/>
          <w:sz w:val="20"/>
          <w:szCs w:val="20"/>
        </w:rPr>
        <w:t xml:space="preserve"> = 100 MHz </w:t>
      </w:r>
    </w:p>
    <w:p w14:paraId="1F9F359E" w14:textId="77777777" w:rsidR="006D7680" w:rsidRDefault="00000000">
      <w:pPr>
        <w:pStyle w:val="LO-normal"/>
        <w:jc w:val="center"/>
        <w:rPr>
          <w:color w:val="202122"/>
          <w:sz w:val="20"/>
          <w:szCs w:val="20"/>
        </w:rPr>
      </w:pPr>
      <w:r>
        <w:rPr>
          <w:color w:val="202122"/>
          <w:sz w:val="20"/>
          <w:szCs w:val="20"/>
        </w:rPr>
        <w:t>N0 = 0.25</w:t>
      </w:r>
    </w:p>
    <w:p w14:paraId="39D8BE46" w14:textId="77777777" w:rsidR="006D7680" w:rsidRDefault="00000000">
      <w:pPr>
        <w:pStyle w:val="LO-normal"/>
        <w:jc w:val="center"/>
        <w:rPr>
          <w:color w:val="202122"/>
          <w:sz w:val="20"/>
          <w:szCs w:val="20"/>
        </w:rPr>
      </w:pPr>
      <w:r>
        <w:rPr>
          <w:color w:val="202122"/>
          <w:sz w:val="20"/>
          <w:szCs w:val="20"/>
        </w:rPr>
        <w:t xml:space="preserve">El equipo receptor debe llenar la siguiente tabla, mientras el equipo transmisor debe cambiar la variable </w:t>
      </w:r>
      <w:proofErr w:type="spellStart"/>
      <w:r>
        <w:rPr>
          <w:b/>
          <w:i/>
          <w:color w:val="202122"/>
          <w:sz w:val="20"/>
          <w:szCs w:val="20"/>
        </w:rPr>
        <w:t>samp_rate</w:t>
      </w:r>
      <w:proofErr w:type="spellEnd"/>
      <w:r>
        <w:rPr>
          <w:color w:val="202122"/>
          <w:sz w:val="20"/>
          <w:szCs w:val="20"/>
        </w:rPr>
        <w:t xml:space="preserve"> luego de que el grupo receptor realice la adquisición de la señal. Cuando realicen el cambio de roles, deben cambiar la frecuencia de portadora a 200 MHz y el valor de N0 a 1 </w:t>
      </w:r>
      <w:proofErr w:type="spellStart"/>
      <w:r>
        <w:rPr>
          <w:color w:val="202122"/>
          <w:sz w:val="20"/>
          <w:szCs w:val="20"/>
        </w:rPr>
        <w:t>mV</w:t>
      </w:r>
      <w:proofErr w:type="spellEnd"/>
      <w:r>
        <w:rPr>
          <w:color w:val="202122"/>
          <w:sz w:val="20"/>
          <w:szCs w:val="20"/>
        </w:rPr>
        <w:t xml:space="preserve"> mientras la ganancia del transmisor debe subir a 6 dB</w:t>
      </w:r>
    </w:p>
    <w:tbl>
      <w:tblPr>
        <w:tblW w:w="10767" w:type="dxa"/>
        <w:jc w:val="center"/>
        <w:tblLayout w:type="fixed"/>
        <w:tblCellMar>
          <w:top w:w="100" w:type="dxa"/>
          <w:left w:w="100" w:type="dxa"/>
          <w:bottom w:w="100" w:type="dxa"/>
          <w:right w:w="100" w:type="dxa"/>
        </w:tblCellMar>
        <w:tblLook w:val="0600" w:firstRow="0" w:lastRow="0" w:firstColumn="0" w:lastColumn="0" w:noHBand="1" w:noVBand="1"/>
      </w:tblPr>
      <w:tblGrid>
        <w:gridCol w:w="841"/>
        <w:gridCol w:w="1134"/>
        <w:gridCol w:w="992"/>
        <w:gridCol w:w="1134"/>
        <w:gridCol w:w="1843"/>
        <w:gridCol w:w="4823"/>
      </w:tblGrid>
      <w:tr w:rsidR="00293DF4" w14:paraId="62E17682" w14:textId="77777777" w:rsidTr="00897098">
        <w:trPr>
          <w:trHeight w:val="928"/>
          <w:jc w:val="center"/>
        </w:trPr>
        <w:tc>
          <w:tcPr>
            <w:tcW w:w="841" w:type="dxa"/>
            <w:tcBorders>
              <w:top w:val="single" w:sz="8" w:space="0" w:color="000000"/>
              <w:left w:val="single" w:sz="8" w:space="0" w:color="000000"/>
              <w:bottom w:val="single" w:sz="8" w:space="0" w:color="000000"/>
              <w:right w:val="single" w:sz="8" w:space="0" w:color="000000"/>
            </w:tcBorders>
            <w:shd w:val="clear" w:color="auto" w:fill="auto"/>
          </w:tcPr>
          <w:p w14:paraId="4B084F08" w14:textId="77777777" w:rsidR="006D7680" w:rsidRDefault="00000000">
            <w:pPr>
              <w:pStyle w:val="LO-normal"/>
              <w:widowControl w:val="0"/>
              <w:spacing w:after="0" w:line="240" w:lineRule="auto"/>
              <w:jc w:val="center"/>
              <w:rPr>
                <w:b/>
                <w:i/>
                <w:color w:val="202122"/>
                <w:sz w:val="20"/>
                <w:szCs w:val="20"/>
              </w:rPr>
            </w:pPr>
            <w:proofErr w:type="spellStart"/>
            <w:r>
              <w:rPr>
                <w:b/>
                <w:i/>
                <w:color w:val="202122"/>
                <w:sz w:val="20"/>
                <w:szCs w:val="20"/>
              </w:rPr>
              <w:t>samp_rate</w:t>
            </w:r>
            <w:proofErr w:type="spellEnd"/>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8CCCA50" w14:textId="77777777" w:rsidR="006D7680" w:rsidRDefault="00000000">
            <w:pPr>
              <w:pStyle w:val="LO-normal"/>
              <w:widowControl w:val="0"/>
              <w:spacing w:after="0" w:line="240" w:lineRule="auto"/>
              <w:jc w:val="center"/>
              <w:rPr>
                <w:color w:val="202122"/>
                <w:sz w:val="20"/>
                <w:szCs w:val="20"/>
              </w:rPr>
            </w:pPr>
            <w:r>
              <w:rPr>
                <w:color w:val="202122"/>
                <w:sz w:val="20"/>
                <w:szCs w:val="20"/>
              </w:rPr>
              <w:t xml:space="preserve">Ancho de banda estimado </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037A21D4" w14:textId="77777777" w:rsidR="006D7680" w:rsidRDefault="00000000">
            <w:pPr>
              <w:pStyle w:val="LO-normal"/>
              <w:widowControl w:val="0"/>
              <w:spacing w:after="0" w:line="240" w:lineRule="auto"/>
              <w:jc w:val="center"/>
              <w:rPr>
                <w:color w:val="202122"/>
                <w:sz w:val="20"/>
                <w:szCs w:val="20"/>
              </w:rPr>
            </w:pPr>
            <w:r>
              <w:rPr>
                <w:color w:val="202122"/>
                <w:sz w:val="20"/>
                <w:szCs w:val="20"/>
              </w:rPr>
              <w:t>frecuencia de corte inferior</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7F706F6B" w14:textId="77777777" w:rsidR="006D7680" w:rsidRDefault="00000000">
            <w:pPr>
              <w:pStyle w:val="LO-normal"/>
              <w:widowControl w:val="0"/>
              <w:spacing w:after="0" w:line="240" w:lineRule="auto"/>
              <w:jc w:val="center"/>
              <w:rPr>
                <w:color w:val="202122"/>
                <w:sz w:val="20"/>
                <w:szCs w:val="20"/>
              </w:rPr>
            </w:pPr>
            <w:r>
              <w:rPr>
                <w:color w:val="202122"/>
                <w:sz w:val="20"/>
                <w:szCs w:val="20"/>
              </w:rPr>
              <w:t>Frecuencia de corte superior</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176F5EEC" w14:textId="77777777" w:rsidR="006D7680" w:rsidRDefault="00000000">
            <w:pPr>
              <w:pStyle w:val="LO-normal"/>
              <w:widowControl w:val="0"/>
              <w:spacing w:after="0" w:line="240" w:lineRule="auto"/>
              <w:jc w:val="center"/>
              <w:rPr>
                <w:color w:val="202122"/>
                <w:sz w:val="20"/>
                <w:szCs w:val="20"/>
              </w:rPr>
            </w:pPr>
            <w:r>
              <w:rPr>
                <w:color w:val="202122"/>
                <w:sz w:val="20"/>
                <w:szCs w:val="20"/>
              </w:rPr>
              <w:t>Potencia promedio</w:t>
            </w:r>
          </w:p>
        </w:tc>
        <w:tc>
          <w:tcPr>
            <w:tcW w:w="4823" w:type="dxa"/>
            <w:tcBorders>
              <w:top w:val="single" w:sz="8" w:space="0" w:color="000000"/>
              <w:left w:val="single" w:sz="8" w:space="0" w:color="000000"/>
              <w:bottom w:val="single" w:sz="8" w:space="0" w:color="000000"/>
              <w:right w:val="single" w:sz="8" w:space="0" w:color="000000"/>
            </w:tcBorders>
            <w:shd w:val="clear" w:color="auto" w:fill="auto"/>
          </w:tcPr>
          <w:p w14:paraId="269951BD" w14:textId="77777777" w:rsidR="006D7680" w:rsidRDefault="00000000">
            <w:pPr>
              <w:pStyle w:val="LO-normal"/>
              <w:widowControl w:val="0"/>
              <w:spacing w:after="0" w:line="240" w:lineRule="auto"/>
              <w:jc w:val="center"/>
              <w:rPr>
                <w:color w:val="202122"/>
                <w:sz w:val="20"/>
                <w:szCs w:val="20"/>
              </w:rPr>
            </w:pPr>
            <w:r>
              <w:rPr>
                <w:color w:val="202122"/>
                <w:sz w:val="20"/>
                <w:szCs w:val="20"/>
              </w:rPr>
              <w:t>imagen de la señal recibida</w:t>
            </w:r>
          </w:p>
        </w:tc>
      </w:tr>
      <w:tr w:rsidR="00293DF4" w14:paraId="747C606C" w14:textId="77777777" w:rsidTr="00897098">
        <w:trPr>
          <w:jc w:val="center"/>
        </w:trPr>
        <w:tc>
          <w:tcPr>
            <w:tcW w:w="841" w:type="dxa"/>
            <w:tcBorders>
              <w:top w:val="single" w:sz="8" w:space="0" w:color="000000"/>
              <w:left w:val="single" w:sz="8" w:space="0" w:color="000000"/>
              <w:bottom w:val="single" w:sz="8" w:space="0" w:color="000000"/>
              <w:right w:val="single" w:sz="8" w:space="0" w:color="000000"/>
            </w:tcBorders>
            <w:shd w:val="clear" w:color="auto" w:fill="auto"/>
          </w:tcPr>
          <w:p w14:paraId="7E8C3190" w14:textId="77777777" w:rsidR="006D7680" w:rsidRDefault="00000000">
            <w:pPr>
              <w:pStyle w:val="LO-normal"/>
              <w:widowControl w:val="0"/>
              <w:spacing w:after="0" w:line="240" w:lineRule="auto"/>
              <w:jc w:val="center"/>
              <w:rPr>
                <w:color w:val="202122"/>
                <w:sz w:val="20"/>
                <w:szCs w:val="20"/>
              </w:rPr>
            </w:pPr>
            <w:r>
              <w:rPr>
                <w:color w:val="202122"/>
                <w:sz w:val="20"/>
                <w:szCs w:val="20"/>
              </w:rPr>
              <w:t>12.5M/64</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356676F" w14:textId="77777777" w:rsidR="006D7680" w:rsidRDefault="00000000">
            <w:pPr>
              <w:pStyle w:val="LO-normal"/>
              <w:widowControl w:val="0"/>
              <w:spacing w:after="0" w:line="240" w:lineRule="auto"/>
              <w:jc w:val="left"/>
              <w:rPr>
                <w:color w:val="202122"/>
                <w:sz w:val="20"/>
                <w:szCs w:val="20"/>
              </w:rPr>
            </w:pPr>
            <w:r>
              <w:rPr>
                <w:color w:val="202122"/>
                <w:sz w:val="20"/>
                <w:szCs w:val="20"/>
              </w:rPr>
              <w:t>215,6 kHz</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04CAEC90" w14:textId="314E0E00" w:rsidR="006D7680" w:rsidRDefault="00000000">
            <w:pPr>
              <w:pStyle w:val="LO-normal"/>
              <w:widowControl w:val="0"/>
              <w:spacing w:after="0" w:line="240" w:lineRule="auto"/>
              <w:jc w:val="left"/>
              <w:rPr>
                <w:color w:val="202122"/>
                <w:sz w:val="20"/>
                <w:szCs w:val="20"/>
              </w:rPr>
            </w:pPr>
            <w:r>
              <w:rPr>
                <w:color w:val="202122"/>
                <w:sz w:val="20"/>
                <w:szCs w:val="20"/>
              </w:rPr>
              <w:t>99,8912M</w:t>
            </w:r>
            <w:r w:rsidR="00897098">
              <w:rPr>
                <w:color w:val="202122"/>
                <w:sz w:val="20"/>
                <w:szCs w:val="20"/>
              </w:rPr>
              <w:t>Hz</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77E1FE9D" w14:textId="23BE655F" w:rsidR="006D7680" w:rsidRDefault="00000000">
            <w:pPr>
              <w:pStyle w:val="LO-normal"/>
              <w:widowControl w:val="0"/>
              <w:spacing w:after="0" w:line="240" w:lineRule="auto"/>
              <w:jc w:val="left"/>
              <w:rPr>
                <w:color w:val="202122"/>
                <w:sz w:val="20"/>
                <w:szCs w:val="20"/>
              </w:rPr>
            </w:pPr>
            <w:r>
              <w:rPr>
                <w:color w:val="202122"/>
                <w:sz w:val="20"/>
                <w:szCs w:val="20"/>
              </w:rPr>
              <w:t>100,1068M</w:t>
            </w:r>
            <w:r w:rsidR="00897098">
              <w:rPr>
                <w:color w:val="202122"/>
                <w:sz w:val="20"/>
                <w:szCs w:val="20"/>
              </w:rPr>
              <w:t>Hz</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33F1D6FB" w14:textId="06CDDA91" w:rsidR="006D7680" w:rsidRDefault="00897098">
            <w:pPr>
              <w:pStyle w:val="LO-normal"/>
              <w:widowControl w:val="0"/>
              <w:spacing w:after="0" w:line="240" w:lineRule="auto"/>
              <w:jc w:val="left"/>
              <w:rPr>
                <w:color w:val="202122"/>
                <w:sz w:val="20"/>
                <w:szCs w:val="20"/>
              </w:rPr>
            </w:pPr>
            <w:r>
              <w:rPr>
                <w:color w:val="202122"/>
                <w:sz w:val="20"/>
                <w:szCs w:val="20"/>
              </w:rPr>
              <w:t>0.33[W]</w:t>
            </w:r>
          </w:p>
        </w:tc>
        <w:tc>
          <w:tcPr>
            <w:tcW w:w="4823" w:type="dxa"/>
            <w:tcBorders>
              <w:top w:val="single" w:sz="8" w:space="0" w:color="000000"/>
              <w:left w:val="single" w:sz="8" w:space="0" w:color="000000"/>
              <w:bottom w:val="single" w:sz="8" w:space="0" w:color="000000"/>
              <w:right w:val="single" w:sz="8" w:space="0" w:color="000000"/>
            </w:tcBorders>
            <w:shd w:val="clear" w:color="auto" w:fill="auto"/>
          </w:tcPr>
          <w:p w14:paraId="5FD11E18" w14:textId="14025317" w:rsidR="006D7680" w:rsidRDefault="00DE4894">
            <w:pPr>
              <w:pStyle w:val="LO-normal"/>
              <w:widowControl w:val="0"/>
              <w:spacing w:after="0" w:line="240" w:lineRule="auto"/>
              <w:jc w:val="left"/>
              <w:rPr>
                <w:color w:val="202122"/>
                <w:sz w:val="20"/>
                <w:szCs w:val="20"/>
              </w:rPr>
            </w:pPr>
            <w:r>
              <w:rPr>
                <w:noProof/>
                <w:color w:val="202122"/>
                <w:sz w:val="20"/>
                <w:szCs w:val="20"/>
              </w:rPr>
              <w:drawing>
                <wp:inline distT="0" distB="0" distL="0" distR="0" wp14:anchorId="383A5A05" wp14:editId="2996EEB7">
                  <wp:extent cx="2580640" cy="19354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0640" cy="1935480"/>
                          </a:xfrm>
                          <a:prstGeom prst="rect">
                            <a:avLst/>
                          </a:prstGeom>
                        </pic:spPr>
                      </pic:pic>
                    </a:graphicData>
                  </a:graphic>
                </wp:inline>
              </w:drawing>
            </w:r>
          </w:p>
        </w:tc>
      </w:tr>
      <w:tr w:rsidR="00293DF4" w14:paraId="07CBC1F9" w14:textId="77777777" w:rsidTr="00897098">
        <w:trPr>
          <w:jc w:val="center"/>
        </w:trPr>
        <w:tc>
          <w:tcPr>
            <w:tcW w:w="841" w:type="dxa"/>
            <w:tcBorders>
              <w:top w:val="single" w:sz="8" w:space="0" w:color="000000"/>
              <w:left w:val="single" w:sz="8" w:space="0" w:color="000000"/>
              <w:bottom w:val="single" w:sz="8" w:space="0" w:color="000000"/>
              <w:right w:val="single" w:sz="8" w:space="0" w:color="000000"/>
            </w:tcBorders>
            <w:shd w:val="clear" w:color="auto" w:fill="auto"/>
          </w:tcPr>
          <w:p w14:paraId="628C0A0A" w14:textId="77777777" w:rsidR="006D7680" w:rsidRDefault="00000000">
            <w:pPr>
              <w:pStyle w:val="LO-normal"/>
              <w:widowControl w:val="0"/>
              <w:spacing w:after="0" w:line="240" w:lineRule="auto"/>
              <w:jc w:val="center"/>
              <w:rPr>
                <w:color w:val="202122"/>
                <w:sz w:val="20"/>
                <w:szCs w:val="20"/>
              </w:rPr>
            </w:pPr>
            <w:r>
              <w:rPr>
                <w:color w:val="202122"/>
                <w:sz w:val="20"/>
                <w:szCs w:val="20"/>
              </w:rPr>
              <w:lastRenderedPageBreak/>
              <w:t>12.5M/32</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316A16BF" w14:textId="77777777" w:rsidR="006D7680" w:rsidRDefault="00000000">
            <w:pPr>
              <w:pStyle w:val="LO-normal"/>
              <w:widowControl w:val="0"/>
              <w:spacing w:after="0" w:line="240" w:lineRule="auto"/>
              <w:jc w:val="left"/>
              <w:rPr>
                <w:color w:val="202122"/>
                <w:sz w:val="20"/>
                <w:szCs w:val="20"/>
              </w:rPr>
            </w:pPr>
            <w:r>
              <w:rPr>
                <w:color w:val="202122"/>
                <w:sz w:val="20"/>
                <w:szCs w:val="20"/>
              </w:rPr>
              <w:t>433,1 KHz</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4DF7738E" w14:textId="77777777" w:rsidR="006D7680" w:rsidRDefault="00000000">
            <w:pPr>
              <w:pStyle w:val="LO-normal"/>
              <w:widowControl w:val="0"/>
              <w:spacing w:after="0" w:line="240" w:lineRule="auto"/>
              <w:jc w:val="left"/>
              <w:rPr>
                <w:color w:val="202122"/>
                <w:sz w:val="20"/>
                <w:szCs w:val="20"/>
              </w:rPr>
            </w:pPr>
            <w:r>
              <w:rPr>
                <w:color w:val="202122"/>
                <w:sz w:val="20"/>
                <w:szCs w:val="20"/>
              </w:rPr>
              <w:t>99,7824M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2918E415" w14:textId="77777777" w:rsidR="006D7680" w:rsidRDefault="00000000">
            <w:pPr>
              <w:pStyle w:val="LO-normal"/>
              <w:widowControl w:val="0"/>
              <w:spacing w:after="0" w:line="240" w:lineRule="auto"/>
              <w:jc w:val="left"/>
              <w:rPr>
                <w:color w:val="202122"/>
                <w:sz w:val="20"/>
                <w:szCs w:val="20"/>
              </w:rPr>
            </w:pPr>
            <w:r>
              <w:rPr>
                <w:color w:val="202122"/>
                <w:sz w:val="20"/>
                <w:szCs w:val="20"/>
              </w:rPr>
              <w:t>100,2156 M</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3AF2B6C5" w14:textId="77777777" w:rsidR="006D7680" w:rsidRDefault="006D7680">
            <w:pPr>
              <w:pStyle w:val="LO-normal"/>
              <w:widowControl w:val="0"/>
              <w:spacing w:after="0" w:line="240" w:lineRule="auto"/>
              <w:jc w:val="left"/>
              <w:rPr>
                <w:color w:val="202122"/>
                <w:sz w:val="20"/>
                <w:szCs w:val="20"/>
              </w:rPr>
            </w:pPr>
          </w:p>
        </w:tc>
        <w:tc>
          <w:tcPr>
            <w:tcW w:w="4823" w:type="dxa"/>
            <w:tcBorders>
              <w:top w:val="single" w:sz="8" w:space="0" w:color="000000"/>
              <w:left w:val="single" w:sz="8" w:space="0" w:color="000000"/>
              <w:bottom w:val="single" w:sz="8" w:space="0" w:color="000000"/>
              <w:right w:val="single" w:sz="8" w:space="0" w:color="000000"/>
            </w:tcBorders>
            <w:shd w:val="clear" w:color="auto" w:fill="auto"/>
          </w:tcPr>
          <w:p w14:paraId="0C5A85CD" w14:textId="497AD74D" w:rsidR="006D7680" w:rsidRDefault="00DE4894">
            <w:pPr>
              <w:pStyle w:val="LO-normal"/>
              <w:widowControl w:val="0"/>
              <w:spacing w:after="0" w:line="240" w:lineRule="auto"/>
              <w:jc w:val="left"/>
              <w:rPr>
                <w:color w:val="202122"/>
                <w:sz w:val="20"/>
                <w:szCs w:val="20"/>
              </w:rPr>
            </w:pPr>
            <w:r>
              <w:rPr>
                <w:noProof/>
                <w:color w:val="202122"/>
                <w:sz w:val="20"/>
                <w:szCs w:val="20"/>
              </w:rPr>
              <w:drawing>
                <wp:inline distT="0" distB="0" distL="0" distR="0" wp14:anchorId="08A287BB" wp14:editId="436197FA">
                  <wp:extent cx="2641600" cy="1981200"/>
                  <wp:effectExtent l="0" t="0" r="6350" b="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1200"/>
                          </a:xfrm>
                          <a:prstGeom prst="rect">
                            <a:avLst/>
                          </a:prstGeom>
                        </pic:spPr>
                      </pic:pic>
                    </a:graphicData>
                  </a:graphic>
                </wp:inline>
              </w:drawing>
            </w:r>
          </w:p>
        </w:tc>
      </w:tr>
      <w:tr w:rsidR="00293DF4" w14:paraId="41059D13" w14:textId="77777777" w:rsidTr="00897098">
        <w:trPr>
          <w:jc w:val="center"/>
        </w:trPr>
        <w:tc>
          <w:tcPr>
            <w:tcW w:w="841" w:type="dxa"/>
            <w:tcBorders>
              <w:top w:val="single" w:sz="8" w:space="0" w:color="000000"/>
              <w:left w:val="single" w:sz="8" w:space="0" w:color="000000"/>
              <w:bottom w:val="single" w:sz="8" w:space="0" w:color="000000"/>
              <w:right w:val="single" w:sz="8" w:space="0" w:color="000000"/>
            </w:tcBorders>
            <w:shd w:val="clear" w:color="auto" w:fill="auto"/>
          </w:tcPr>
          <w:p w14:paraId="2EDD1F49" w14:textId="77777777" w:rsidR="006D7680" w:rsidRDefault="00000000">
            <w:pPr>
              <w:pStyle w:val="LO-normal"/>
              <w:widowControl w:val="0"/>
              <w:spacing w:after="0" w:line="240" w:lineRule="auto"/>
              <w:jc w:val="center"/>
              <w:rPr>
                <w:color w:val="202122"/>
                <w:sz w:val="20"/>
                <w:szCs w:val="20"/>
              </w:rPr>
            </w:pPr>
            <w:r>
              <w:rPr>
                <w:color w:val="202122"/>
                <w:sz w:val="20"/>
                <w:szCs w:val="20"/>
              </w:rPr>
              <w:t>12.5M/16</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74060557" w14:textId="42D0A3DD" w:rsidR="006D7680" w:rsidRDefault="00000000">
            <w:pPr>
              <w:pStyle w:val="LO-normal"/>
              <w:widowControl w:val="0"/>
              <w:spacing w:after="0" w:line="240" w:lineRule="auto"/>
              <w:jc w:val="left"/>
              <w:rPr>
                <w:color w:val="202122"/>
                <w:sz w:val="20"/>
                <w:szCs w:val="20"/>
              </w:rPr>
            </w:pPr>
            <w:r>
              <w:rPr>
                <w:color w:val="202122"/>
                <w:sz w:val="20"/>
                <w:szCs w:val="20"/>
              </w:rPr>
              <w:t>895,6 K</w:t>
            </w:r>
            <w:r w:rsidR="00DE4894">
              <w:rPr>
                <w:color w:val="202122"/>
                <w:sz w:val="20"/>
                <w:szCs w:val="20"/>
              </w:rPr>
              <w:t>Hz</w:t>
            </w:r>
          </w:p>
          <w:p w14:paraId="2607C1EF" w14:textId="77777777" w:rsidR="006D7680" w:rsidRDefault="006D7680">
            <w:pPr>
              <w:pStyle w:val="LO-normal"/>
              <w:widowControl w:val="0"/>
              <w:spacing w:after="0" w:line="240" w:lineRule="auto"/>
              <w:jc w:val="left"/>
              <w:rPr>
                <w:color w:val="202122"/>
                <w:sz w:val="20"/>
                <w:szCs w:val="20"/>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12A7B3E3" w14:textId="77777777" w:rsidR="006D7680" w:rsidRDefault="00000000">
            <w:pPr>
              <w:pStyle w:val="LO-normal"/>
              <w:widowControl w:val="0"/>
              <w:spacing w:after="0" w:line="240" w:lineRule="auto"/>
              <w:jc w:val="left"/>
              <w:rPr>
                <w:color w:val="202122"/>
                <w:sz w:val="20"/>
                <w:szCs w:val="20"/>
              </w:rPr>
            </w:pPr>
            <w:r>
              <w:rPr>
                <w:color w:val="202122"/>
                <w:sz w:val="20"/>
                <w:szCs w:val="20"/>
              </w:rPr>
              <w:t>99,5525M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6ACB892" w14:textId="77777777" w:rsidR="006D7680" w:rsidRDefault="00000000">
            <w:pPr>
              <w:pStyle w:val="LO-normal"/>
              <w:widowControl w:val="0"/>
              <w:spacing w:after="0" w:line="240" w:lineRule="auto"/>
              <w:jc w:val="left"/>
              <w:rPr>
                <w:color w:val="202122"/>
                <w:sz w:val="20"/>
                <w:szCs w:val="20"/>
              </w:rPr>
            </w:pPr>
            <w:r>
              <w:rPr>
                <w:color w:val="202122"/>
                <w:sz w:val="20"/>
                <w:szCs w:val="20"/>
              </w:rPr>
              <w:t>100,4481M</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6B31A037" w14:textId="77777777" w:rsidR="006D7680" w:rsidRDefault="006D7680">
            <w:pPr>
              <w:pStyle w:val="LO-normal"/>
              <w:widowControl w:val="0"/>
              <w:spacing w:after="0" w:line="240" w:lineRule="auto"/>
              <w:jc w:val="left"/>
              <w:rPr>
                <w:color w:val="202122"/>
                <w:sz w:val="20"/>
                <w:szCs w:val="20"/>
              </w:rPr>
            </w:pPr>
          </w:p>
        </w:tc>
        <w:tc>
          <w:tcPr>
            <w:tcW w:w="4823" w:type="dxa"/>
            <w:tcBorders>
              <w:top w:val="single" w:sz="8" w:space="0" w:color="000000"/>
              <w:left w:val="single" w:sz="8" w:space="0" w:color="000000"/>
              <w:bottom w:val="single" w:sz="8" w:space="0" w:color="000000"/>
              <w:right w:val="single" w:sz="8" w:space="0" w:color="000000"/>
            </w:tcBorders>
            <w:shd w:val="clear" w:color="auto" w:fill="auto"/>
          </w:tcPr>
          <w:p w14:paraId="69DC3C63" w14:textId="1205DCF5" w:rsidR="006D7680" w:rsidRDefault="00DE4894">
            <w:pPr>
              <w:pStyle w:val="LO-normal"/>
              <w:widowControl w:val="0"/>
              <w:spacing w:after="0" w:line="240" w:lineRule="auto"/>
              <w:jc w:val="left"/>
              <w:rPr>
                <w:color w:val="202122"/>
                <w:sz w:val="20"/>
                <w:szCs w:val="20"/>
              </w:rPr>
            </w:pPr>
            <w:r>
              <w:rPr>
                <w:noProof/>
                <w:color w:val="202122"/>
                <w:sz w:val="20"/>
                <w:szCs w:val="20"/>
              </w:rPr>
              <w:drawing>
                <wp:inline distT="0" distB="0" distL="0" distR="0" wp14:anchorId="05FA598E" wp14:editId="50AA7B62">
                  <wp:extent cx="2750820" cy="2063115"/>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0820" cy="2063115"/>
                          </a:xfrm>
                          <a:prstGeom prst="rect">
                            <a:avLst/>
                          </a:prstGeom>
                        </pic:spPr>
                      </pic:pic>
                    </a:graphicData>
                  </a:graphic>
                </wp:inline>
              </w:drawing>
            </w:r>
          </w:p>
        </w:tc>
      </w:tr>
      <w:tr w:rsidR="00293DF4" w14:paraId="74C7D129" w14:textId="77777777" w:rsidTr="00897098">
        <w:trPr>
          <w:jc w:val="center"/>
        </w:trPr>
        <w:tc>
          <w:tcPr>
            <w:tcW w:w="841" w:type="dxa"/>
            <w:tcBorders>
              <w:top w:val="single" w:sz="8" w:space="0" w:color="000000"/>
              <w:left w:val="single" w:sz="8" w:space="0" w:color="000000"/>
              <w:bottom w:val="single" w:sz="8" w:space="0" w:color="000000"/>
              <w:right w:val="single" w:sz="8" w:space="0" w:color="000000"/>
            </w:tcBorders>
            <w:shd w:val="clear" w:color="auto" w:fill="auto"/>
          </w:tcPr>
          <w:p w14:paraId="0F67A617" w14:textId="77777777" w:rsidR="006D7680" w:rsidRDefault="00000000">
            <w:pPr>
              <w:pStyle w:val="LO-normal"/>
              <w:widowControl w:val="0"/>
              <w:spacing w:after="0" w:line="240" w:lineRule="auto"/>
              <w:jc w:val="center"/>
              <w:rPr>
                <w:color w:val="202122"/>
                <w:sz w:val="20"/>
                <w:szCs w:val="20"/>
              </w:rPr>
            </w:pPr>
            <w:r>
              <w:rPr>
                <w:color w:val="202122"/>
                <w:sz w:val="20"/>
                <w:szCs w:val="20"/>
              </w:rPr>
              <w:t>12.5M/8</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65B7F13" w14:textId="4F2A77F3" w:rsidR="006D7680" w:rsidRDefault="00000000">
            <w:pPr>
              <w:pStyle w:val="LO-normal"/>
              <w:widowControl w:val="0"/>
              <w:spacing w:after="0" w:line="240" w:lineRule="auto"/>
              <w:jc w:val="left"/>
              <w:rPr>
                <w:color w:val="202122"/>
                <w:sz w:val="20"/>
                <w:szCs w:val="20"/>
              </w:rPr>
            </w:pPr>
            <w:r>
              <w:rPr>
                <w:color w:val="202122"/>
                <w:sz w:val="20"/>
                <w:szCs w:val="20"/>
              </w:rPr>
              <w:t>1</w:t>
            </w:r>
            <w:r w:rsidR="00293DF4">
              <w:rPr>
                <w:color w:val="202122"/>
                <w:sz w:val="20"/>
                <w:szCs w:val="20"/>
              </w:rPr>
              <w:t>.</w:t>
            </w:r>
            <w:r>
              <w:rPr>
                <w:color w:val="202122"/>
                <w:sz w:val="20"/>
                <w:szCs w:val="20"/>
              </w:rPr>
              <w:t>774</w:t>
            </w:r>
            <w:r w:rsidR="00293DF4">
              <w:rPr>
                <w:color w:val="202122"/>
                <w:sz w:val="20"/>
                <w:szCs w:val="20"/>
              </w:rPr>
              <w:t>M</w:t>
            </w:r>
            <w:r w:rsidR="00DE4894">
              <w:rPr>
                <w:color w:val="202122"/>
                <w:sz w:val="20"/>
                <w:szCs w:val="20"/>
              </w:rPr>
              <w:t>Hz</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4F26B0A7" w14:textId="77777777" w:rsidR="006D7680" w:rsidRDefault="00000000">
            <w:pPr>
              <w:pStyle w:val="LO-normal"/>
              <w:widowControl w:val="0"/>
              <w:spacing w:after="0" w:line="240" w:lineRule="auto"/>
              <w:jc w:val="left"/>
              <w:rPr>
                <w:color w:val="202122"/>
                <w:sz w:val="20"/>
                <w:szCs w:val="20"/>
              </w:rPr>
            </w:pPr>
            <w:r>
              <w:rPr>
                <w:color w:val="202122"/>
                <w:sz w:val="20"/>
                <w:szCs w:val="20"/>
              </w:rPr>
              <w:t>99,1134M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A53CBB7" w14:textId="77777777" w:rsidR="006D7680" w:rsidRDefault="00000000">
            <w:pPr>
              <w:pStyle w:val="LO-normal"/>
              <w:widowControl w:val="0"/>
              <w:spacing w:after="0" w:line="240" w:lineRule="auto"/>
              <w:jc w:val="left"/>
              <w:rPr>
                <w:color w:val="202122"/>
                <w:sz w:val="20"/>
                <w:szCs w:val="20"/>
              </w:rPr>
            </w:pPr>
            <w:r>
              <w:rPr>
                <w:color w:val="202122"/>
                <w:sz w:val="20"/>
                <w:szCs w:val="20"/>
              </w:rPr>
              <w:t xml:space="preserve">100,8874M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320613B3" w14:textId="77777777" w:rsidR="00DE4894" w:rsidRDefault="00DE4894">
            <w:pPr>
              <w:pStyle w:val="LO-normal"/>
              <w:widowControl w:val="0"/>
              <w:spacing w:after="0" w:line="240" w:lineRule="auto"/>
              <w:jc w:val="left"/>
              <w:rPr>
                <w:noProof/>
                <w:color w:val="202122"/>
                <w:sz w:val="20"/>
                <w:szCs w:val="20"/>
              </w:rPr>
            </w:pPr>
          </w:p>
          <w:p w14:paraId="1BBAE52E" w14:textId="47AED0BF" w:rsidR="006D7680" w:rsidRDefault="006D7680">
            <w:pPr>
              <w:pStyle w:val="LO-normal"/>
              <w:widowControl w:val="0"/>
              <w:spacing w:after="0" w:line="240" w:lineRule="auto"/>
              <w:jc w:val="left"/>
              <w:rPr>
                <w:color w:val="202122"/>
                <w:sz w:val="20"/>
                <w:szCs w:val="20"/>
              </w:rPr>
            </w:pPr>
          </w:p>
        </w:tc>
        <w:tc>
          <w:tcPr>
            <w:tcW w:w="4823" w:type="dxa"/>
            <w:tcBorders>
              <w:top w:val="single" w:sz="8" w:space="0" w:color="000000"/>
              <w:left w:val="single" w:sz="8" w:space="0" w:color="000000"/>
              <w:bottom w:val="single" w:sz="8" w:space="0" w:color="000000"/>
              <w:right w:val="single" w:sz="8" w:space="0" w:color="000000"/>
            </w:tcBorders>
            <w:shd w:val="clear" w:color="auto" w:fill="auto"/>
          </w:tcPr>
          <w:p w14:paraId="6BF6C3F0" w14:textId="188B15F7" w:rsidR="006D7680" w:rsidRDefault="00DE4894">
            <w:pPr>
              <w:pStyle w:val="LO-normal"/>
              <w:widowControl w:val="0"/>
              <w:spacing w:after="0" w:line="240" w:lineRule="auto"/>
              <w:jc w:val="left"/>
              <w:rPr>
                <w:color w:val="202122"/>
                <w:sz w:val="20"/>
                <w:szCs w:val="20"/>
              </w:rPr>
            </w:pPr>
            <w:r>
              <w:rPr>
                <w:noProof/>
                <w:color w:val="202122"/>
                <w:sz w:val="20"/>
                <w:szCs w:val="20"/>
              </w:rPr>
              <w:drawing>
                <wp:inline distT="0" distB="0" distL="0" distR="0" wp14:anchorId="2AD671C2" wp14:editId="4BF02565">
                  <wp:extent cx="2750820" cy="1423422"/>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1" cstate="print">
                            <a:extLst>
                              <a:ext uri="{28A0092B-C50C-407E-A947-70E740481C1C}">
                                <a14:useLocalDpi xmlns:a14="http://schemas.microsoft.com/office/drawing/2010/main" val="0"/>
                              </a:ext>
                            </a:extLst>
                          </a:blip>
                          <a:srcRect l="31513" t="24152" r="8058" b="34157"/>
                          <a:stretch/>
                        </pic:blipFill>
                        <pic:spPr bwMode="auto">
                          <a:xfrm>
                            <a:off x="0" y="0"/>
                            <a:ext cx="2766207" cy="1431384"/>
                          </a:xfrm>
                          <a:prstGeom prst="rect">
                            <a:avLst/>
                          </a:prstGeom>
                          <a:ln>
                            <a:noFill/>
                          </a:ln>
                          <a:extLst>
                            <a:ext uri="{53640926-AAD7-44D8-BBD7-CCE9431645EC}">
                              <a14:shadowObscured xmlns:a14="http://schemas.microsoft.com/office/drawing/2010/main"/>
                            </a:ext>
                          </a:extLst>
                        </pic:spPr>
                      </pic:pic>
                    </a:graphicData>
                  </a:graphic>
                </wp:inline>
              </w:drawing>
            </w:r>
          </w:p>
        </w:tc>
      </w:tr>
      <w:tr w:rsidR="00293DF4" w14:paraId="638E42F7" w14:textId="77777777" w:rsidTr="00897098">
        <w:trPr>
          <w:jc w:val="center"/>
        </w:trPr>
        <w:tc>
          <w:tcPr>
            <w:tcW w:w="841" w:type="dxa"/>
            <w:tcBorders>
              <w:top w:val="single" w:sz="8" w:space="0" w:color="000000"/>
              <w:left w:val="single" w:sz="8" w:space="0" w:color="000000"/>
              <w:bottom w:val="single" w:sz="8" w:space="0" w:color="000000"/>
              <w:right w:val="single" w:sz="8" w:space="0" w:color="000000"/>
            </w:tcBorders>
            <w:shd w:val="clear" w:color="auto" w:fill="auto"/>
          </w:tcPr>
          <w:p w14:paraId="30AFFF37" w14:textId="77777777" w:rsidR="006D7680" w:rsidRDefault="00000000">
            <w:pPr>
              <w:pStyle w:val="LO-normal"/>
              <w:widowControl w:val="0"/>
              <w:spacing w:after="0" w:line="240" w:lineRule="auto"/>
              <w:jc w:val="center"/>
              <w:rPr>
                <w:color w:val="202122"/>
                <w:sz w:val="20"/>
                <w:szCs w:val="20"/>
              </w:rPr>
            </w:pPr>
            <w:r>
              <w:rPr>
                <w:color w:val="202122"/>
                <w:sz w:val="20"/>
                <w:szCs w:val="20"/>
              </w:rPr>
              <w:lastRenderedPageBreak/>
              <w:t>12.5M/4</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ADEBB6B" w14:textId="3F4C58A5" w:rsidR="006D7680" w:rsidRDefault="00000000">
            <w:pPr>
              <w:pStyle w:val="LO-normal"/>
              <w:widowControl w:val="0"/>
              <w:spacing w:after="0" w:line="240" w:lineRule="auto"/>
              <w:jc w:val="left"/>
              <w:rPr>
                <w:color w:val="202122"/>
                <w:sz w:val="20"/>
                <w:szCs w:val="20"/>
              </w:rPr>
            </w:pPr>
            <w:r>
              <w:rPr>
                <w:color w:val="202122"/>
                <w:sz w:val="20"/>
                <w:szCs w:val="20"/>
              </w:rPr>
              <w:t>3,47M</w:t>
            </w:r>
            <w:r w:rsidR="00DE4894">
              <w:rPr>
                <w:color w:val="202122"/>
                <w:sz w:val="20"/>
                <w:szCs w:val="20"/>
              </w:rPr>
              <w:t>Hz</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7DC8DAEC" w14:textId="77777777" w:rsidR="006D7680" w:rsidRDefault="00000000">
            <w:pPr>
              <w:pStyle w:val="LO-normal"/>
              <w:widowControl w:val="0"/>
              <w:spacing w:after="0" w:line="240" w:lineRule="auto"/>
              <w:jc w:val="left"/>
              <w:rPr>
                <w:color w:val="202122"/>
                <w:sz w:val="20"/>
                <w:szCs w:val="20"/>
              </w:rPr>
            </w:pPr>
            <w:r>
              <w:rPr>
                <w:color w:val="202122"/>
                <w:sz w:val="20"/>
                <w:szCs w:val="20"/>
              </w:rPr>
              <w:t>98,28554M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D839509" w14:textId="77777777" w:rsidR="006D7680" w:rsidRDefault="00000000">
            <w:pPr>
              <w:pStyle w:val="LO-normal"/>
              <w:widowControl w:val="0"/>
              <w:spacing w:after="0" w:line="240" w:lineRule="auto"/>
              <w:jc w:val="left"/>
              <w:rPr>
                <w:color w:val="202122"/>
                <w:sz w:val="20"/>
                <w:szCs w:val="20"/>
              </w:rPr>
            </w:pPr>
            <w:r>
              <w:rPr>
                <w:color w:val="202122"/>
                <w:sz w:val="20"/>
                <w:szCs w:val="20"/>
              </w:rPr>
              <w:t>101,725M</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5BF93324" w14:textId="77777777" w:rsidR="006D7680" w:rsidRDefault="006D7680">
            <w:pPr>
              <w:pStyle w:val="LO-normal"/>
              <w:widowControl w:val="0"/>
              <w:spacing w:after="0" w:line="240" w:lineRule="auto"/>
              <w:jc w:val="left"/>
              <w:rPr>
                <w:color w:val="202122"/>
                <w:sz w:val="20"/>
                <w:szCs w:val="20"/>
              </w:rPr>
            </w:pPr>
          </w:p>
        </w:tc>
        <w:tc>
          <w:tcPr>
            <w:tcW w:w="4823" w:type="dxa"/>
            <w:tcBorders>
              <w:top w:val="single" w:sz="8" w:space="0" w:color="000000"/>
              <w:left w:val="single" w:sz="8" w:space="0" w:color="000000"/>
              <w:bottom w:val="single" w:sz="8" w:space="0" w:color="000000"/>
              <w:right w:val="single" w:sz="8" w:space="0" w:color="000000"/>
            </w:tcBorders>
            <w:shd w:val="clear" w:color="auto" w:fill="auto"/>
          </w:tcPr>
          <w:p w14:paraId="022BC0C0" w14:textId="1694FB55" w:rsidR="006D7680" w:rsidRDefault="00293DF4">
            <w:pPr>
              <w:pStyle w:val="LO-normal"/>
              <w:widowControl w:val="0"/>
              <w:spacing w:after="0" w:line="240" w:lineRule="auto"/>
              <w:jc w:val="left"/>
              <w:rPr>
                <w:color w:val="202122"/>
                <w:sz w:val="20"/>
                <w:szCs w:val="20"/>
              </w:rPr>
            </w:pPr>
            <w:r>
              <w:rPr>
                <w:noProof/>
                <w:color w:val="202122"/>
                <w:sz w:val="20"/>
                <w:szCs w:val="20"/>
              </w:rPr>
              <w:drawing>
                <wp:inline distT="0" distB="0" distL="0" distR="0" wp14:anchorId="6C7AAFFD" wp14:editId="1B6BFC0D">
                  <wp:extent cx="3033252" cy="227493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2023" cy="2289017"/>
                          </a:xfrm>
                          <a:prstGeom prst="rect">
                            <a:avLst/>
                          </a:prstGeom>
                        </pic:spPr>
                      </pic:pic>
                    </a:graphicData>
                  </a:graphic>
                </wp:inline>
              </w:drawing>
            </w:r>
          </w:p>
        </w:tc>
      </w:tr>
      <w:tr w:rsidR="00293DF4" w14:paraId="3FDEB151" w14:textId="77777777" w:rsidTr="00897098">
        <w:trPr>
          <w:jc w:val="center"/>
        </w:trPr>
        <w:tc>
          <w:tcPr>
            <w:tcW w:w="841" w:type="dxa"/>
            <w:tcBorders>
              <w:top w:val="single" w:sz="8" w:space="0" w:color="000000"/>
              <w:left w:val="single" w:sz="8" w:space="0" w:color="000000"/>
              <w:bottom w:val="single" w:sz="8" w:space="0" w:color="000000"/>
              <w:right w:val="single" w:sz="8" w:space="0" w:color="000000"/>
            </w:tcBorders>
            <w:shd w:val="clear" w:color="auto" w:fill="auto"/>
          </w:tcPr>
          <w:p w14:paraId="63ABE6EE" w14:textId="77777777" w:rsidR="006D7680" w:rsidRDefault="00000000">
            <w:pPr>
              <w:pStyle w:val="LO-normal"/>
              <w:widowControl w:val="0"/>
              <w:spacing w:after="0" w:line="240" w:lineRule="auto"/>
              <w:jc w:val="center"/>
              <w:rPr>
                <w:color w:val="202122"/>
                <w:sz w:val="20"/>
                <w:szCs w:val="20"/>
              </w:rPr>
            </w:pPr>
            <w:r>
              <w:rPr>
                <w:color w:val="202122"/>
                <w:sz w:val="20"/>
                <w:szCs w:val="20"/>
              </w:rPr>
              <w:t>12.5M/2</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54C72A33" w14:textId="437DE9FA" w:rsidR="006D7680" w:rsidRDefault="00000000">
            <w:pPr>
              <w:pStyle w:val="LO-normal"/>
              <w:widowControl w:val="0"/>
              <w:spacing w:after="0" w:line="240" w:lineRule="auto"/>
              <w:jc w:val="left"/>
              <w:rPr>
                <w:color w:val="202122"/>
                <w:sz w:val="20"/>
                <w:szCs w:val="20"/>
              </w:rPr>
            </w:pPr>
            <w:r>
              <w:rPr>
                <w:color w:val="202122"/>
                <w:sz w:val="20"/>
                <w:szCs w:val="20"/>
              </w:rPr>
              <w:t>7,17 M</w:t>
            </w:r>
            <w:r w:rsidR="00DE4894">
              <w:rPr>
                <w:color w:val="202122"/>
                <w:sz w:val="20"/>
                <w:szCs w:val="20"/>
              </w:rPr>
              <w:t>Hz</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77AADC63" w14:textId="77777777" w:rsidR="006D7680" w:rsidRDefault="00000000">
            <w:pPr>
              <w:pStyle w:val="LO-normal"/>
              <w:widowControl w:val="0"/>
              <w:spacing w:after="0" w:line="240" w:lineRule="auto"/>
              <w:jc w:val="left"/>
              <w:rPr>
                <w:color w:val="202122"/>
                <w:sz w:val="20"/>
                <w:szCs w:val="20"/>
              </w:rPr>
            </w:pPr>
            <w:r>
              <w:rPr>
                <w:color w:val="202122"/>
                <w:sz w:val="20"/>
                <w:szCs w:val="20"/>
              </w:rPr>
              <w:t>96,3504M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70D5B773" w14:textId="77777777" w:rsidR="006D7680" w:rsidRDefault="00000000">
            <w:pPr>
              <w:pStyle w:val="LO-normal"/>
              <w:widowControl w:val="0"/>
              <w:spacing w:after="0" w:line="240" w:lineRule="auto"/>
              <w:jc w:val="left"/>
              <w:rPr>
                <w:color w:val="202122"/>
                <w:sz w:val="20"/>
                <w:szCs w:val="20"/>
              </w:rPr>
            </w:pPr>
            <w:r>
              <w:rPr>
                <w:color w:val="202122"/>
                <w:sz w:val="20"/>
                <w:szCs w:val="20"/>
              </w:rPr>
              <w:t>103,5304M</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51EBAFC9" w14:textId="77777777" w:rsidR="006D7680" w:rsidRDefault="006D7680">
            <w:pPr>
              <w:pStyle w:val="LO-normal"/>
              <w:widowControl w:val="0"/>
              <w:spacing w:after="0" w:line="240" w:lineRule="auto"/>
              <w:jc w:val="left"/>
              <w:rPr>
                <w:color w:val="202122"/>
                <w:sz w:val="20"/>
                <w:szCs w:val="20"/>
              </w:rPr>
            </w:pPr>
          </w:p>
        </w:tc>
        <w:tc>
          <w:tcPr>
            <w:tcW w:w="4823" w:type="dxa"/>
            <w:tcBorders>
              <w:top w:val="single" w:sz="8" w:space="0" w:color="000000"/>
              <w:left w:val="single" w:sz="8" w:space="0" w:color="000000"/>
              <w:bottom w:val="single" w:sz="8" w:space="0" w:color="000000"/>
              <w:right w:val="single" w:sz="8" w:space="0" w:color="000000"/>
            </w:tcBorders>
            <w:shd w:val="clear" w:color="auto" w:fill="auto"/>
          </w:tcPr>
          <w:p w14:paraId="59C39958" w14:textId="77777777" w:rsidR="006D7680" w:rsidRDefault="006D7680">
            <w:pPr>
              <w:pStyle w:val="LO-normal"/>
              <w:widowControl w:val="0"/>
              <w:spacing w:after="0" w:line="240" w:lineRule="auto"/>
              <w:jc w:val="left"/>
              <w:rPr>
                <w:color w:val="202122"/>
                <w:sz w:val="20"/>
                <w:szCs w:val="20"/>
              </w:rPr>
            </w:pPr>
          </w:p>
        </w:tc>
      </w:tr>
    </w:tbl>
    <w:p w14:paraId="5D453CED" w14:textId="77777777" w:rsidR="006D7680" w:rsidRDefault="006D7680">
      <w:pPr>
        <w:pStyle w:val="Subttulo"/>
      </w:pPr>
      <w:bookmarkStart w:id="7" w:name="_heading=h.5k6s34b1zdrt"/>
      <w:bookmarkEnd w:id="7"/>
    </w:p>
    <w:p w14:paraId="443F3B65" w14:textId="77777777" w:rsidR="006D7680" w:rsidRDefault="00000000">
      <w:pPr>
        <w:pStyle w:val="LO-normal"/>
      </w:pPr>
      <w:r>
        <w:t xml:space="preserve">adicione una señal coseno con frecuencia fija de </w:t>
      </w:r>
      <w:proofErr w:type="spellStart"/>
      <w:r>
        <w:t>samp_rate</w:t>
      </w:r>
      <w:proofErr w:type="spellEnd"/>
      <w:r>
        <w:t xml:space="preserve">/4 y amplitud 0.1 [Volt] al ruido. Repita el experimento anterior considerando una amplitud de ruido de 1 </w:t>
      </w:r>
      <w:proofErr w:type="spellStart"/>
      <w:r>
        <w:t>mV</w:t>
      </w:r>
      <w:proofErr w:type="spellEnd"/>
    </w:p>
    <w:p w14:paraId="48D66FBA" w14:textId="77777777" w:rsidR="006D7680" w:rsidRDefault="00000000">
      <w:pPr>
        <w:pStyle w:val="Subttulo"/>
      </w:pPr>
      <w:bookmarkStart w:id="8" w:name="_heading=h.ufjjkjdgyu82"/>
      <w:bookmarkEnd w:id="8"/>
      <w:r>
        <w:rPr>
          <w:noProof/>
        </w:rPr>
        <w:drawing>
          <wp:inline distT="0" distB="0" distL="0" distR="0" wp14:anchorId="4B770381" wp14:editId="2FCE4AA6">
            <wp:extent cx="5943600" cy="3378200"/>
            <wp:effectExtent l="0" t="0" r="0" b="0"/>
            <wp:docPr id="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a:picLocks noChangeAspect="1" noChangeArrowheads="1"/>
                    </pic:cNvPicPr>
                  </pic:nvPicPr>
                  <pic:blipFill>
                    <a:blip r:embed="rId13"/>
                    <a:stretch>
                      <a:fillRect/>
                    </a:stretch>
                  </pic:blipFill>
                  <pic:spPr bwMode="auto">
                    <a:xfrm>
                      <a:off x="0" y="0"/>
                      <a:ext cx="5943600" cy="3378200"/>
                    </a:xfrm>
                    <a:prstGeom prst="rect">
                      <a:avLst/>
                    </a:prstGeom>
                  </pic:spPr>
                </pic:pic>
              </a:graphicData>
            </a:graphic>
          </wp:inline>
        </w:drawing>
      </w:r>
    </w:p>
    <w:p w14:paraId="65890AD5" w14:textId="77777777" w:rsidR="006D7680" w:rsidRDefault="006D7680">
      <w:pPr>
        <w:pStyle w:val="Subttulo"/>
      </w:pPr>
      <w:bookmarkStart w:id="9" w:name="_heading=h.yxrkl5joyx2x"/>
      <w:bookmarkEnd w:id="9"/>
    </w:p>
    <w:p w14:paraId="55718C88" w14:textId="77777777" w:rsidR="006D7680" w:rsidRDefault="00000000">
      <w:pPr>
        <w:pStyle w:val="Subttulo"/>
      </w:pPr>
      <w:bookmarkStart w:id="10" w:name="_heading=h.16u1fuprw23g"/>
      <w:bookmarkEnd w:id="10"/>
      <w:proofErr w:type="gramStart"/>
      <w:r>
        <w:t>RETO a resolver</w:t>
      </w:r>
      <w:proofErr w:type="gramEnd"/>
      <w:r>
        <w:t xml:space="preserve"> a resolver</w:t>
      </w:r>
    </w:p>
    <w:p w14:paraId="0029209E" w14:textId="77777777" w:rsidR="006D7680" w:rsidRDefault="006D7680">
      <w:pPr>
        <w:pStyle w:val="LO-normal"/>
        <w:jc w:val="center"/>
        <w:rPr>
          <w:color w:val="202122"/>
          <w:sz w:val="20"/>
          <w:szCs w:val="20"/>
        </w:rPr>
      </w:pPr>
    </w:p>
    <w:p w14:paraId="44D4ED65" w14:textId="77777777" w:rsidR="006D7680" w:rsidRDefault="00000000">
      <w:pPr>
        <w:pStyle w:val="LO-normal"/>
        <w:numPr>
          <w:ilvl w:val="0"/>
          <w:numId w:val="3"/>
        </w:numPr>
        <w:spacing w:after="0"/>
        <w:rPr>
          <w:color w:val="202122"/>
          <w:sz w:val="20"/>
          <w:szCs w:val="20"/>
        </w:rPr>
      </w:pPr>
      <w:r>
        <w:rPr>
          <w:color w:val="202122"/>
          <w:sz w:val="20"/>
          <w:szCs w:val="20"/>
        </w:rPr>
        <w:lastRenderedPageBreak/>
        <w:t>Cada subgrupo debe entregar un informe donde se considere los límites de frecuencia en el transmisor:</w:t>
      </w:r>
    </w:p>
    <w:p w14:paraId="37A404AD" w14:textId="5A5287A8" w:rsidR="006D7680" w:rsidRDefault="00000000">
      <w:pPr>
        <w:pStyle w:val="LO-normal"/>
        <w:numPr>
          <w:ilvl w:val="1"/>
          <w:numId w:val="3"/>
        </w:numPr>
        <w:spacing w:after="0"/>
        <w:rPr>
          <w:color w:val="202122"/>
          <w:sz w:val="20"/>
          <w:szCs w:val="20"/>
        </w:rPr>
      </w:pPr>
      <w:r>
        <w:rPr>
          <w:color w:val="202122"/>
          <w:sz w:val="20"/>
          <w:szCs w:val="20"/>
        </w:rPr>
        <w:t xml:space="preserve">Cuáles son las condiciones mínimas para obtener la información del radio transmisor. Explique en un párrafo lo obtenido. </w:t>
      </w:r>
    </w:p>
    <w:p w14:paraId="2B2B0CED" w14:textId="77777777" w:rsidR="00293DF4" w:rsidRDefault="00293DF4" w:rsidP="00293DF4">
      <w:pPr>
        <w:pStyle w:val="LO-normal"/>
        <w:spacing w:after="0"/>
        <w:ind w:left="1440"/>
        <w:rPr>
          <w:color w:val="202122"/>
          <w:sz w:val="20"/>
          <w:szCs w:val="20"/>
        </w:rPr>
      </w:pPr>
    </w:p>
    <w:p w14:paraId="2A541F90" w14:textId="77777777" w:rsidR="006D7680" w:rsidRDefault="00000000">
      <w:pPr>
        <w:pStyle w:val="LO-normal"/>
        <w:numPr>
          <w:ilvl w:val="1"/>
          <w:numId w:val="3"/>
        </w:numPr>
        <w:spacing w:after="0"/>
        <w:rPr>
          <w:color w:val="202122"/>
          <w:sz w:val="20"/>
          <w:szCs w:val="20"/>
        </w:rPr>
      </w:pPr>
      <w:r>
        <w:rPr>
          <w:color w:val="202122"/>
          <w:sz w:val="20"/>
          <w:szCs w:val="20"/>
        </w:rPr>
        <w:t>Es posible aprovechar todo el ancho de banda del transmisor cuando la frecuencia de portadora (</w:t>
      </w:r>
      <w:proofErr w:type="spellStart"/>
      <w:r>
        <w:rPr>
          <w:color w:val="202122"/>
          <w:sz w:val="20"/>
          <w:szCs w:val="20"/>
        </w:rPr>
        <w:t>fc</w:t>
      </w:r>
      <w:proofErr w:type="spellEnd"/>
      <w:r>
        <w:rPr>
          <w:color w:val="202122"/>
          <w:sz w:val="20"/>
          <w:szCs w:val="20"/>
        </w:rPr>
        <w:t xml:space="preserve">) es 50 MHz y 2200 MHz. Justifique su respuesta con una medida en cada caso en el analizador de espectro. </w:t>
      </w:r>
    </w:p>
    <w:p w14:paraId="784BB26C" w14:textId="77777777" w:rsidR="006D7680" w:rsidRDefault="00000000">
      <w:pPr>
        <w:pStyle w:val="LO-normal"/>
        <w:numPr>
          <w:ilvl w:val="1"/>
          <w:numId w:val="3"/>
        </w:numPr>
        <w:spacing w:after="0"/>
        <w:rPr>
          <w:color w:val="202122"/>
          <w:sz w:val="20"/>
          <w:szCs w:val="20"/>
        </w:rPr>
      </w:pPr>
      <w:r>
        <w:rPr>
          <w:color w:val="202122"/>
          <w:sz w:val="20"/>
          <w:szCs w:val="20"/>
        </w:rPr>
        <w:t>Determine el ancho de banda de la señal transmitida en el analizador de espectro cuando la frecuencia de portadora es (N+</w:t>
      </w:r>
      <w:proofErr w:type="gramStart"/>
      <w:r>
        <w:rPr>
          <w:color w:val="202122"/>
          <w:sz w:val="20"/>
          <w:szCs w:val="20"/>
        </w:rPr>
        <w:t>1 )</w:t>
      </w:r>
      <w:proofErr w:type="gramEnd"/>
      <w:r>
        <w:rPr>
          <w:color w:val="202122"/>
          <w:sz w:val="20"/>
          <w:szCs w:val="20"/>
        </w:rPr>
        <w:t>*50 MHz. , la amplitud del ruido es 0.1/(N+1) [volt] y la frecuencia de muestreo (</w:t>
      </w:r>
      <w:proofErr w:type="spellStart"/>
      <w:r>
        <w:rPr>
          <w:color w:val="202122"/>
          <w:sz w:val="20"/>
          <w:szCs w:val="20"/>
        </w:rPr>
        <w:t>samp_rate</w:t>
      </w:r>
      <w:proofErr w:type="spellEnd"/>
      <w:r>
        <w:rPr>
          <w:color w:val="202122"/>
          <w:sz w:val="20"/>
          <w:szCs w:val="20"/>
        </w:rPr>
        <w:t>) es 12.5/2 MHZ. (Nota: N es la suma del último dígito de cada estudiante)</w:t>
      </w:r>
    </w:p>
    <w:p w14:paraId="0B08D4A5" w14:textId="78F3BE05" w:rsidR="006D7680" w:rsidRDefault="00000000">
      <w:pPr>
        <w:pStyle w:val="LO-normal"/>
        <w:numPr>
          <w:ilvl w:val="1"/>
          <w:numId w:val="3"/>
        </w:numPr>
        <w:spacing w:after="0"/>
        <w:rPr>
          <w:color w:val="202122"/>
          <w:sz w:val="20"/>
          <w:szCs w:val="20"/>
        </w:rPr>
      </w:pPr>
      <w:r>
        <w:rPr>
          <w:color w:val="202122"/>
          <w:sz w:val="20"/>
          <w:szCs w:val="20"/>
        </w:rPr>
        <w:t>Es posible estimar la potencia del ruido en función de la amplitud asignada. ¿Cuál es su criterio?</w:t>
      </w:r>
    </w:p>
    <w:p w14:paraId="39CDB17D" w14:textId="77777777" w:rsidR="00503FA9" w:rsidRDefault="00503FA9" w:rsidP="00503FA9">
      <w:pPr>
        <w:pStyle w:val="LO-normal"/>
        <w:spacing w:after="0"/>
        <w:ind w:left="1440"/>
        <w:rPr>
          <w:color w:val="202122"/>
          <w:sz w:val="20"/>
          <w:szCs w:val="20"/>
        </w:rPr>
      </w:pPr>
    </w:p>
    <w:p w14:paraId="1C79F09A" w14:textId="513BA9F3" w:rsidR="00BC1A2F" w:rsidRDefault="00503FA9" w:rsidP="006E05A9">
      <w:pPr>
        <w:pStyle w:val="LO-normal"/>
        <w:spacing w:after="0"/>
        <w:ind w:left="1440"/>
        <w:rPr>
          <w:color w:val="202122"/>
          <w:sz w:val="20"/>
          <w:szCs w:val="20"/>
        </w:rPr>
      </w:pPr>
      <w:r>
        <w:rPr>
          <w:color w:val="202122"/>
          <w:sz w:val="20"/>
          <w:szCs w:val="20"/>
        </w:rPr>
        <w:t>POTENCIA DE RUIDO.</w:t>
      </w:r>
    </w:p>
    <w:p w14:paraId="6AB28D35" w14:textId="77625863" w:rsidR="00E603CC" w:rsidRDefault="00E603CC" w:rsidP="00E603CC">
      <w:pPr>
        <w:pStyle w:val="LO-normal"/>
        <w:spacing w:after="0"/>
        <w:ind w:left="1440"/>
        <w:jc w:val="center"/>
        <w:rPr>
          <w:color w:val="202122"/>
          <w:sz w:val="20"/>
          <w:szCs w:val="20"/>
        </w:rPr>
      </w:pPr>
      <w:r>
        <w:rPr>
          <w:noProof/>
          <w:color w:val="202122"/>
          <w:sz w:val="20"/>
          <w:szCs w:val="20"/>
        </w:rPr>
        <w:drawing>
          <wp:inline distT="0" distB="0" distL="0" distR="0" wp14:anchorId="28A7AA3A" wp14:editId="4CB92F8F">
            <wp:extent cx="4402394" cy="33017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1682" cy="3308762"/>
                    </a:xfrm>
                    <a:prstGeom prst="rect">
                      <a:avLst/>
                    </a:prstGeom>
                  </pic:spPr>
                </pic:pic>
              </a:graphicData>
            </a:graphic>
          </wp:inline>
        </w:drawing>
      </w:r>
    </w:p>
    <w:p w14:paraId="12E5CD32" w14:textId="77777777" w:rsidR="00E603CC" w:rsidRDefault="00E603CC" w:rsidP="00E603CC">
      <w:pPr>
        <w:pStyle w:val="LO-normal"/>
        <w:spacing w:after="0"/>
        <w:ind w:left="1440"/>
        <w:jc w:val="center"/>
        <w:rPr>
          <w:color w:val="202122"/>
          <w:sz w:val="20"/>
          <w:szCs w:val="20"/>
        </w:rPr>
      </w:pPr>
    </w:p>
    <w:p w14:paraId="1F95F0B8" w14:textId="78DD60A5" w:rsidR="006E05A9" w:rsidRPr="00330842" w:rsidRDefault="006E05A9" w:rsidP="006E05A9">
      <w:pPr>
        <w:pStyle w:val="LO-normal"/>
        <w:spacing w:after="0"/>
        <w:ind w:left="1440"/>
        <w:rPr>
          <w:color w:val="202122"/>
          <w:sz w:val="20"/>
          <w:szCs w:val="20"/>
        </w:rPr>
      </w:pPr>
      <m:oMathPara>
        <m:oMath>
          <m:r>
            <w:rPr>
              <w:rFonts w:ascii="Cambria Math" w:hAnsi="Cambria Math"/>
              <w:color w:val="202122"/>
              <w:sz w:val="20"/>
              <w:szCs w:val="20"/>
            </w:rPr>
            <m:t>Po</m:t>
          </m:r>
          <m:sSub>
            <m:sSubPr>
              <m:ctrlPr>
                <w:rPr>
                  <w:rFonts w:ascii="Cambria Math" w:hAnsi="Cambria Math"/>
                  <w:i/>
                  <w:color w:val="202122"/>
                  <w:sz w:val="20"/>
                  <w:szCs w:val="20"/>
                </w:rPr>
              </m:ctrlPr>
            </m:sSubPr>
            <m:e>
              <m:r>
                <w:rPr>
                  <w:rFonts w:ascii="Cambria Math" w:hAnsi="Cambria Math"/>
                  <w:color w:val="202122"/>
                  <w:sz w:val="20"/>
                  <w:szCs w:val="20"/>
                </w:rPr>
                <m:t>t</m:t>
              </m:r>
            </m:e>
            <m:sub>
              <m:r>
                <w:rPr>
                  <w:rFonts w:ascii="Cambria Math" w:hAnsi="Cambria Math"/>
                  <w:color w:val="202122"/>
                  <w:sz w:val="20"/>
                  <w:szCs w:val="20"/>
                </w:rPr>
                <m:t>Prom</m:t>
              </m:r>
            </m:sub>
          </m:sSub>
          <m:r>
            <w:rPr>
              <w:rFonts w:ascii="Cambria Math" w:hAnsi="Cambria Math"/>
              <w:color w:val="202122"/>
              <w:sz w:val="20"/>
              <w:szCs w:val="20"/>
            </w:rPr>
            <m:t>=</m:t>
          </m:r>
          <m:f>
            <m:fPr>
              <m:ctrlPr>
                <w:rPr>
                  <w:rFonts w:ascii="Cambria Math" w:hAnsi="Cambria Math"/>
                  <w:i/>
                  <w:color w:val="202122"/>
                  <w:sz w:val="20"/>
                  <w:szCs w:val="20"/>
                </w:rPr>
              </m:ctrlPr>
            </m:fPr>
            <m:num>
              <m:r>
                <w:rPr>
                  <w:rFonts w:ascii="Cambria Math" w:hAnsi="Cambria Math"/>
                  <w:color w:val="202122"/>
                  <w:sz w:val="20"/>
                  <w:szCs w:val="20"/>
                </w:rPr>
                <m:t>-</m:t>
              </m:r>
              <m:r>
                <w:rPr>
                  <w:rFonts w:ascii="Cambria Math" w:hAnsi="Cambria Math"/>
                  <w:color w:val="202122"/>
                  <w:sz w:val="20"/>
                  <w:szCs w:val="20"/>
                </w:rPr>
                <m:t>99</m:t>
              </m:r>
              <m:r>
                <w:rPr>
                  <w:rFonts w:ascii="Cambria Math" w:hAnsi="Cambria Math"/>
                  <w:color w:val="202122"/>
                  <w:sz w:val="20"/>
                  <w:szCs w:val="20"/>
                </w:rPr>
                <m:t xml:space="preserve"> [dB</m:t>
              </m:r>
              <m:r>
                <w:rPr>
                  <w:rFonts w:ascii="Cambria Math" w:hAnsi="Cambria Math"/>
                  <w:color w:val="202122"/>
                  <w:sz w:val="20"/>
                  <w:szCs w:val="20"/>
                </w:rPr>
                <m:t>m</m:t>
              </m:r>
              <m:r>
                <w:rPr>
                  <w:rFonts w:ascii="Cambria Math" w:hAnsi="Cambria Math"/>
                  <w:color w:val="202122"/>
                  <w:sz w:val="20"/>
                  <w:szCs w:val="20"/>
                </w:rPr>
                <m:t>]</m:t>
              </m:r>
            </m:num>
            <m:den>
              <m:r>
                <w:rPr>
                  <w:rFonts w:ascii="Cambria Math" w:hAnsi="Cambria Math"/>
                  <w:color w:val="202122"/>
                  <w:sz w:val="20"/>
                  <w:szCs w:val="20"/>
                </w:rPr>
                <m:t>10</m:t>
              </m:r>
              <m:r>
                <w:rPr>
                  <w:rFonts w:ascii="Cambria Math" w:hAnsi="Cambria Math"/>
                  <w:color w:val="202122"/>
                  <w:sz w:val="20"/>
                  <w:szCs w:val="20"/>
                </w:rPr>
                <m:t>[KHz]</m:t>
              </m:r>
            </m:den>
          </m:f>
          <m:r>
            <w:rPr>
              <w:rFonts w:ascii="Cambria Math" w:hAnsi="Cambria Math"/>
              <w:color w:val="202122"/>
              <w:sz w:val="20"/>
              <w:szCs w:val="20"/>
            </w:rPr>
            <m:t>→</m:t>
          </m:r>
          <m:f>
            <m:fPr>
              <m:ctrlPr>
                <w:rPr>
                  <w:rFonts w:ascii="Cambria Math" w:hAnsi="Cambria Math"/>
                  <w:i/>
                  <w:color w:val="202122"/>
                  <w:sz w:val="20"/>
                  <w:szCs w:val="20"/>
                </w:rPr>
              </m:ctrlPr>
            </m:fPr>
            <m:num>
              <m:sSup>
                <m:sSupPr>
                  <m:ctrlPr>
                    <w:rPr>
                      <w:rFonts w:ascii="Cambria Math" w:hAnsi="Cambria Math"/>
                      <w:i/>
                      <w:color w:val="202122"/>
                      <w:sz w:val="20"/>
                      <w:szCs w:val="20"/>
                    </w:rPr>
                  </m:ctrlPr>
                </m:sSupPr>
                <m:e>
                  <m:r>
                    <w:rPr>
                      <w:rFonts w:ascii="Cambria Math" w:hAnsi="Cambria Math"/>
                      <w:color w:val="202122"/>
                      <w:sz w:val="20"/>
                      <w:szCs w:val="20"/>
                    </w:rPr>
                    <m:t>10</m:t>
                  </m:r>
                </m:e>
                <m:sup>
                  <m:f>
                    <m:fPr>
                      <m:ctrlPr>
                        <w:rPr>
                          <w:rFonts w:ascii="Cambria Math" w:hAnsi="Cambria Math"/>
                          <w:i/>
                          <w:color w:val="202122"/>
                          <w:sz w:val="20"/>
                          <w:szCs w:val="20"/>
                        </w:rPr>
                      </m:ctrlPr>
                    </m:fPr>
                    <m:num>
                      <m:r>
                        <w:rPr>
                          <w:rFonts w:ascii="Cambria Math" w:hAnsi="Cambria Math"/>
                          <w:color w:val="202122"/>
                          <w:sz w:val="20"/>
                          <w:szCs w:val="20"/>
                        </w:rPr>
                        <m:t>-</m:t>
                      </m:r>
                      <m:r>
                        <w:rPr>
                          <w:rFonts w:ascii="Cambria Math" w:hAnsi="Cambria Math"/>
                          <w:color w:val="202122"/>
                          <w:sz w:val="20"/>
                          <w:szCs w:val="20"/>
                        </w:rPr>
                        <m:t>99</m:t>
                      </m:r>
                    </m:num>
                    <m:den>
                      <m:r>
                        <w:rPr>
                          <w:rFonts w:ascii="Cambria Math" w:hAnsi="Cambria Math"/>
                          <w:color w:val="202122"/>
                          <w:sz w:val="20"/>
                          <w:szCs w:val="20"/>
                        </w:rPr>
                        <m:t>10</m:t>
                      </m:r>
                    </m:den>
                  </m:f>
                  <m:r>
                    <w:rPr>
                      <w:rFonts w:ascii="Cambria Math" w:hAnsi="Cambria Math"/>
                      <w:color w:val="202122"/>
                      <w:sz w:val="20"/>
                      <w:szCs w:val="20"/>
                    </w:rPr>
                    <m:t>-3</m:t>
                  </m:r>
                </m:sup>
              </m:sSup>
            </m:num>
            <m:den>
              <m:r>
                <w:rPr>
                  <w:rFonts w:ascii="Cambria Math" w:hAnsi="Cambria Math"/>
                  <w:color w:val="202122"/>
                  <w:sz w:val="20"/>
                  <w:szCs w:val="20"/>
                </w:rPr>
                <m:t>10</m:t>
              </m:r>
              <m:r>
                <w:rPr>
                  <w:rFonts w:ascii="Cambria Math" w:hAnsi="Cambria Math"/>
                  <w:color w:val="202122"/>
                  <w:sz w:val="20"/>
                  <w:szCs w:val="20"/>
                </w:rPr>
                <m:t xml:space="preserve"> [KHz]</m:t>
              </m:r>
            </m:den>
          </m:f>
          <m:r>
            <w:rPr>
              <w:rFonts w:ascii="Cambria Math" w:hAnsi="Cambria Math"/>
              <w:color w:val="202122"/>
              <w:sz w:val="20"/>
              <w:szCs w:val="20"/>
            </w:rPr>
            <m:t>=</m:t>
          </m:r>
          <m:f>
            <m:fPr>
              <m:ctrlPr>
                <w:rPr>
                  <w:rFonts w:ascii="Cambria Math" w:hAnsi="Cambria Math"/>
                  <w:i/>
                  <w:color w:val="202122"/>
                  <w:sz w:val="20"/>
                  <w:szCs w:val="20"/>
                </w:rPr>
              </m:ctrlPr>
            </m:fPr>
            <m:num>
              <m:sSup>
                <m:sSupPr>
                  <m:ctrlPr>
                    <w:rPr>
                      <w:rFonts w:ascii="Cambria Math" w:hAnsi="Cambria Math"/>
                      <w:i/>
                      <w:color w:val="202122"/>
                      <w:sz w:val="20"/>
                      <w:szCs w:val="20"/>
                    </w:rPr>
                  </m:ctrlPr>
                </m:sSupPr>
                <m:e>
                  <m:r>
                    <w:rPr>
                      <w:rFonts w:ascii="Cambria Math" w:hAnsi="Cambria Math"/>
                      <w:color w:val="202122"/>
                      <w:sz w:val="20"/>
                      <w:szCs w:val="20"/>
                    </w:rPr>
                    <m:t>1</m:t>
                  </m:r>
                  <m:r>
                    <w:rPr>
                      <w:rFonts w:ascii="Cambria Math" w:hAnsi="Cambria Math"/>
                      <w:color w:val="202122"/>
                      <w:sz w:val="20"/>
                      <w:szCs w:val="20"/>
                    </w:rPr>
                    <m:t>.26</m:t>
                  </m:r>
                  <m:r>
                    <w:rPr>
                      <w:rFonts w:ascii="Cambria Math" w:hAnsi="Cambria Math"/>
                      <w:color w:val="202122"/>
                      <w:sz w:val="20"/>
                      <w:szCs w:val="20"/>
                    </w:rPr>
                    <m:t>*10</m:t>
                  </m:r>
                </m:e>
                <m:sup>
                  <m:r>
                    <w:rPr>
                      <w:rFonts w:ascii="Cambria Math" w:hAnsi="Cambria Math"/>
                      <w:color w:val="202122"/>
                      <w:sz w:val="20"/>
                      <w:szCs w:val="20"/>
                    </w:rPr>
                    <m:t>-</m:t>
                  </m:r>
                  <m:r>
                    <w:rPr>
                      <w:rFonts w:ascii="Cambria Math" w:hAnsi="Cambria Math"/>
                      <w:color w:val="202122"/>
                      <w:sz w:val="20"/>
                      <w:szCs w:val="20"/>
                    </w:rPr>
                    <m:t>13</m:t>
                  </m:r>
                </m:sup>
              </m:sSup>
              <m:r>
                <w:rPr>
                  <w:rFonts w:ascii="Cambria Math" w:hAnsi="Cambria Math"/>
                  <w:color w:val="202122"/>
                  <w:sz w:val="20"/>
                  <w:szCs w:val="20"/>
                </w:rPr>
                <m:t xml:space="preserve"> [W]</m:t>
              </m:r>
            </m:num>
            <m:den>
              <m:r>
                <w:rPr>
                  <w:rFonts w:ascii="Cambria Math" w:hAnsi="Cambria Math"/>
                  <w:color w:val="202122"/>
                  <w:sz w:val="20"/>
                  <w:szCs w:val="20"/>
                </w:rPr>
                <m:t>10</m:t>
              </m:r>
              <m:r>
                <w:rPr>
                  <w:rFonts w:ascii="Cambria Math" w:hAnsi="Cambria Math"/>
                  <w:color w:val="202122"/>
                  <w:sz w:val="20"/>
                  <w:szCs w:val="20"/>
                </w:rPr>
                <m:t>[KHz]</m:t>
              </m:r>
            </m:den>
          </m:f>
          <m:r>
            <w:rPr>
              <w:rFonts w:ascii="Cambria Math" w:hAnsi="Cambria Math"/>
              <w:color w:val="202122"/>
              <w:sz w:val="20"/>
              <w:szCs w:val="20"/>
            </w:rPr>
            <m:t>=</m:t>
          </m:r>
          <m:r>
            <w:rPr>
              <w:rFonts w:ascii="Cambria Math" w:hAnsi="Cambria Math"/>
              <w:color w:val="202122"/>
              <w:sz w:val="20"/>
              <w:szCs w:val="20"/>
            </w:rPr>
            <m:t>1.26</m:t>
          </m:r>
          <m:sSup>
            <m:sSupPr>
              <m:ctrlPr>
                <w:rPr>
                  <w:rFonts w:ascii="Cambria Math" w:hAnsi="Cambria Math"/>
                  <w:i/>
                  <w:color w:val="202122"/>
                  <w:sz w:val="20"/>
                  <w:szCs w:val="20"/>
                </w:rPr>
              </m:ctrlPr>
            </m:sSupPr>
            <m:e>
              <m:r>
                <w:rPr>
                  <w:rFonts w:ascii="Cambria Math" w:hAnsi="Cambria Math"/>
                  <w:color w:val="202122"/>
                  <w:sz w:val="20"/>
                  <w:szCs w:val="20"/>
                </w:rPr>
                <m:t>*10</m:t>
              </m:r>
            </m:e>
            <m:sup>
              <m:r>
                <w:rPr>
                  <w:rFonts w:ascii="Cambria Math" w:hAnsi="Cambria Math"/>
                  <w:color w:val="202122"/>
                  <w:sz w:val="20"/>
                  <w:szCs w:val="20"/>
                </w:rPr>
                <m:t>-</m:t>
              </m:r>
              <m:r>
                <w:rPr>
                  <w:rFonts w:ascii="Cambria Math" w:hAnsi="Cambria Math"/>
                  <w:color w:val="202122"/>
                  <w:sz w:val="20"/>
                  <w:szCs w:val="20"/>
                </w:rPr>
                <m:t>1</m:t>
              </m:r>
              <m:r>
                <w:rPr>
                  <w:rFonts w:ascii="Cambria Math" w:hAnsi="Cambria Math"/>
                  <w:color w:val="202122"/>
                  <w:sz w:val="20"/>
                  <w:szCs w:val="20"/>
                </w:rPr>
                <m:t>7</m:t>
              </m:r>
            </m:sup>
          </m:sSup>
          <m:r>
            <w:rPr>
              <w:rFonts w:ascii="Cambria Math" w:hAnsi="Cambria Math"/>
              <w:color w:val="202122"/>
              <w:sz w:val="20"/>
              <w:szCs w:val="20"/>
            </w:rPr>
            <m:t xml:space="preserve"> </m:t>
          </m:r>
          <m:d>
            <m:dPr>
              <m:begChr m:val="["/>
              <m:endChr m:val="]"/>
              <m:ctrlPr>
                <w:rPr>
                  <w:rFonts w:ascii="Cambria Math" w:hAnsi="Cambria Math"/>
                  <w:i/>
                  <w:color w:val="202122"/>
                  <w:sz w:val="20"/>
                  <w:szCs w:val="20"/>
                </w:rPr>
              </m:ctrlPr>
            </m:dPr>
            <m:e>
              <m:f>
                <m:fPr>
                  <m:ctrlPr>
                    <w:rPr>
                      <w:rFonts w:ascii="Cambria Math" w:hAnsi="Cambria Math"/>
                      <w:i/>
                      <w:color w:val="202122"/>
                      <w:sz w:val="20"/>
                      <w:szCs w:val="20"/>
                    </w:rPr>
                  </m:ctrlPr>
                </m:fPr>
                <m:num>
                  <m:r>
                    <w:rPr>
                      <w:rFonts w:ascii="Cambria Math" w:hAnsi="Cambria Math"/>
                      <w:color w:val="202122"/>
                      <w:sz w:val="20"/>
                      <w:szCs w:val="20"/>
                    </w:rPr>
                    <m:t>W</m:t>
                  </m:r>
                </m:num>
                <m:den>
                  <m:r>
                    <w:rPr>
                      <w:rFonts w:ascii="Cambria Math" w:hAnsi="Cambria Math"/>
                      <w:color w:val="202122"/>
                      <w:sz w:val="20"/>
                      <w:szCs w:val="20"/>
                    </w:rPr>
                    <m:t>Hz</m:t>
                  </m:r>
                </m:den>
              </m:f>
            </m:e>
          </m:d>
        </m:oMath>
      </m:oMathPara>
    </w:p>
    <w:p w14:paraId="4C1E15C9" w14:textId="2557A13E" w:rsidR="00330842" w:rsidRDefault="00330842" w:rsidP="006E05A9">
      <w:pPr>
        <w:pStyle w:val="LO-normal"/>
        <w:spacing w:after="0"/>
        <w:ind w:left="1440"/>
        <w:rPr>
          <w:color w:val="202122"/>
          <w:sz w:val="20"/>
          <w:szCs w:val="20"/>
        </w:rPr>
      </w:pPr>
    </w:p>
    <w:p w14:paraId="00010FDB" w14:textId="4B0779ED" w:rsidR="00330842" w:rsidRPr="00330842" w:rsidRDefault="00330842" w:rsidP="006E05A9">
      <w:pPr>
        <w:pStyle w:val="LO-normal"/>
        <w:spacing w:after="0"/>
        <w:ind w:left="1440"/>
        <w:rPr>
          <w:color w:val="202122"/>
          <w:sz w:val="20"/>
          <w:szCs w:val="20"/>
        </w:rPr>
      </w:pPr>
      <m:oMathPara>
        <m:oMath>
          <m:sSub>
            <m:sSubPr>
              <m:ctrlPr>
                <w:rPr>
                  <w:rFonts w:ascii="Cambria Math" w:hAnsi="Cambria Math"/>
                  <w:i/>
                  <w:color w:val="202122"/>
                  <w:sz w:val="20"/>
                  <w:szCs w:val="20"/>
                </w:rPr>
              </m:ctrlPr>
            </m:sSubPr>
            <m:e>
              <m:r>
                <w:rPr>
                  <w:rFonts w:ascii="Cambria Math" w:hAnsi="Cambria Math"/>
                  <w:color w:val="202122"/>
                  <w:sz w:val="20"/>
                  <w:szCs w:val="20"/>
                </w:rPr>
                <m:t>P</m:t>
              </m:r>
            </m:e>
            <m:sub>
              <m:r>
                <w:rPr>
                  <w:rFonts w:ascii="Cambria Math" w:hAnsi="Cambria Math"/>
                  <w:color w:val="202122"/>
                  <w:sz w:val="20"/>
                  <w:szCs w:val="20"/>
                </w:rPr>
                <m:t>Ruido</m:t>
              </m:r>
            </m:sub>
          </m:sSub>
          <m:r>
            <w:rPr>
              <w:rFonts w:ascii="Cambria Math" w:hAnsi="Cambria Math"/>
              <w:color w:val="202122"/>
              <w:sz w:val="20"/>
              <w:szCs w:val="20"/>
            </w:rPr>
            <m:t>=</m:t>
          </m:r>
          <m:sSup>
            <m:sSupPr>
              <m:ctrlPr>
                <w:rPr>
                  <w:rFonts w:ascii="Cambria Math" w:hAnsi="Cambria Math"/>
                  <w:i/>
                  <w:color w:val="202122"/>
                  <w:sz w:val="20"/>
                  <w:szCs w:val="20"/>
                </w:rPr>
              </m:ctrlPr>
            </m:sSupPr>
            <m:e>
              <m:r>
                <w:rPr>
                  <w:rFonts w:ascii="Cambria Math" w:hAnsi="Cambria Math"/>
                  <w:color w:val="202122"/>
                  <w:sz w:val="20"/>
                  <w:szCs w:val="20"/>
                </w:rPr>
                <m:t>1.26</m:t>
              </m:r>
              <m:r>
                <w:rPr>
                  <w:rFonts w:ascii="Cambria Math" w:hAnsi="Cambria Math"/>
                  <w:color w:val="202122"/>
                  <w:sz w:val="20"/>
                  <w:szCs w:val="20"/>
                </w:rPr>
                <m:t>*10</m:t>
              </m:r>
            </m:e>
            <m:sup>
              <m:r>
                <w:rPr>
                  <w:rFonts w:ascii="Cambria Math" w:hAnsi="Cambria Math"/>
                  <w:color w:val="202122"/>
                  <w:sz w:val="20"/>
                  <w:szCs w:val="20"/>
                </w:rPr>
                <m:t>-1</m:t>
              </m:r>
              <m:r>
                <w:rPr>
                  <w:rFonts w:ascii="Cambria Math" w:hAnsi="Cambria Math"/>
                  <w:color w:val="202122"/>
                  <w:sz w:val="20"/>
                  <w:szCs w:val="20"/>
                </w:rPr>
                <m:t>7</m:t>
              </m:r>
            </m:sup>
          </m:sSup>
          <m:r>
            <w:rPr>
              <w:rFonts w:ascii="Cambria Math" w:hAnsi="Cambria Math"/>
              <w:color w:val="202122"/>
              <w:sz w:val="20"/>
              <w:szCs w:val="20"/>
            </w:rPr>
            <m:t xml:space="preserve"> </m:t>
          </m:r>
          <m:d>
            <m:dPr>
              <m:begChr m:val="["/>
              <m:endChr m:val="]"/>
              <m:ctrlPr>
                <w:rPr>
                  <w:rFonts w:ascii="Cambria Math" w:hAnsi="Cambria Math"/>
                  <w:i/>
                  <w:color w:val="202122"/>
                  <w:sz w:val="20"/>
                  <w:szCs w:val="20"/>
                </w:rPr>
              </m:ctrlPr>
            </m:dPr>
            <m:e>
              <m:f>
                <m:fPr>
                  <m:ctrlPr>
                    <w:rPr>
                      <w:rFonts w:ascii="Cambria Math" w:hAnsi="Cambria Math"/>
                      <w:i/>
                      <w:color w:val="202122"/>
                      <w:sz w:val="20"/>
                      <w:szCs w:val="20"/>
                    </w:rPr>
                  </m:ctrlPr>
                </m:fPr>
                <m:num>
                  <m:r>
                    <w:rPr>
                      <w:rFonts w:ascii="Cambria Math" w:hAnsi="Cambria Math"/>
                      <w:color w:val="202122"/>
                      <w:sz w:val="20"/>
                      <w:szCs w:val="20"/>
                    </w:rPr>
                    <m:t>W</m:t>
                  </m:r>
                </m:num>
                <m:den>
                  <m:r>
                    <w:rPr>
                      <w:rFonts w:ascii="Cambria Math" w:hAnsi="Cambria Math"/>
                      <w:color w:val="202122"/>
                      <w:sz w:val="20"/>
                      <w:szCs w:val="20"/>
                    </w:rPr>
                    <m:t>Hz</m:t>
                  </m:r>
                </m:den>
              </m:f>
            </m:e>
          </m:d>
          <m:r>
            <w:rPr>
              <w:rFonts w:ascii="Cambria Math" w:hAnsi="Cambria Math"/>
              <w:color w:val="202122"/>
              <w:sz w:val="20"/>
              <w:szCs w:val="20"/>
            </w:rPr>
            <m:t>*</m:t>
          </m:r>
          <m:r>
            <w:rPr>
              <w:rFonts w:ascii="Cambria Math" w:hAnsi="Cambria Math"/>
              <w:color w:val="202122"/>
              <w:sz w:val="20"/>
              <w:szCs w:val="20"/>
            </w:rPr>
            <m:t>200</m:t>
          </m:r>
          <m:r>
            <w:rPr>
              <w:rFonts w:ascii="Cambria Math" w:hAnsi="Cambria Math"/>
              <w:color w:val="202122"/>
              <w:sz w:val="20"/>
              <w:szCs w:val="20"/>
            </w:rPr>
            <m:t xml:space="preserve"> </m:t>
          </m:r>
          <m:d>
            <m:dPr>
              <m:begChr m:val="["/>
              <m:endChr m:val="]"/>
              <m:ctrlPr>
                <w:rPr>
                  <w:rFonts w:ascii="Cambria Math" w:hAnsi="Cambria Math"/>
                  <w:i/>
                  <w:color w:val="202122"/>
                  <w:sz w:val="20"/>
                  <w:szCs w:val="20"/>
                </w:rPr>
              </m:ctrlPr>
            </m:dPr>
            <m:e>
              <m:r>
                <w:rPr>
                  <w:rFonts w:ascii="Cambria Math" w:hAnsi="Cambria Math"/>
                  <w:color w:val="202122"/>
                  <w:sz w:val="20"/>
                  <w:szCs w:val="20"/>
                </w:rPr>
                <m:t>K</m:t>
              </m:r>
              <m:r>
                <w:rPr>
                  <w:rFonts w:ascii="Cambria Math" w:hAnsi="Cambria Math"/>
                  <w:color w:val="202122"/>
                  <w:sz w:val="20"/>
                  <w:szCs w:val="20"/>
                </w:rPr>
                <m:t>Hz</m:t>
              </m:r>
            </m:e>
          </m:d>
          <m:r>
            <w:rPr>
              <w:rFonts w:ascii="Cambria Math" w:hAnsi="Cambria Math"/>
              <w:color w:val="202122"/>
              <w:sz w:val="20"/>
              <w:szCs w:val="20"/>
            </w:rPr>
            <m:t>=</m:t>
          </m:r>
          <m:r>
            <w:rPr>
              <w:rFonts w:ascii="Cambria Math" w:hAnsi="Cambria Math"/>
              <w:color w:val="202122"/>
              <w:sz w:val="20"/>
              <w:szCs w:val="20"/>
            </w:rPr>
            <m:t>2.52</m:t>
          </m:r>
          <m:sSup>
            <m:sSupPr>
              <m:ctrlPr>
                <w:rPr>
                  <w:rFonts w:ascii="Cambria Math" w:hAnsi="Cambria Math"/>
                  <w:i/>
                  <w:color w:val="202122"/>
                  <w:sz w:val="20"/>
                  <w:szCs w:val="20"/>
                </w:rPr>
              </m:ctrlPr>
            </m:sSupPr>
            <m:e>
              <m:r>
                <w:rPr>
                  <w:rFonts w:ascii="Cambria Math" w:hAnsi="Cambria Math"/>
                  <w:color w:val="202122"/>
                  <w:sz w:val="20"/>
                  <w:szCs w:val="20"/>
                </w:rPr>
                <m:t>*10</m:t>
              </m:r>
            </m:e>
            <m:sup>
              <m:r>
                <w:rPr>
                  <w:rFonts w:ascii="Cambria Math" w:hAnsi="Cambria Math"/>
                  <w:color w:val="202122"/>
                  <w:sz w:val="20"/>
                  <w:szCs w:val="20"/>
                </w:rPr>
                <m:t>-</m:t>
              </m:r>
              <m:r>
                <w:rPr>
                  <w:rFonts w:ascii="Cambria Math" w:hAnsi="Cambria Math"/>
                  <w:color w:val="202122"/>
                  <w:sz w:val="20"/>
                  <w:szCs w:val="20"/>
                </w:rPr>
                <m:t>12</m:t>
              </m:r>
            </m:sup>
          </m:sSup>
          <m:r>
            <w:rPr>
              <w:rFonts w:ascii="Cambria Math" w:hAnsi="Cambria Math"/>
              <w:color w:val="202122"/>
              <w:sz w:val="20"/>
              <w:szCs w:val="20"/>
            </w:rPr>
            <m:t xml:space="preserve"> [</m:t>
          </m:r>
          <m:r>
            <w:rPr>
              <w:rFonts w:ascii="Cambria Math" w:hAnsi="Cambria Math"/>
              <w:color w:val="202122"/>
              <w:sz w:val="20"/>
              <w:szCs w:val="20"/>
            </w:rPr>
            <m:t>W</m:t>
          </m:r>
          <m:r>
            <w:rPr>
              <w:rFonts w:ascii="Cambria Math" w:hAnsi="Cambria Math"/>
              <w:color w:val="202122"/>
              <w:sz w:val="20"/>
              <w:szCs w:val="20"/>
            </w:rPr>
            <m:t>]</m:t>
          </m:r>
        </m:oMath>
      </m:oMathPara>
    </w:p>
    <w:p w14:paraId="41DA99E8" w14:textId="77777777" w:rsidR="00330842" w:rsidRDefault="00330842" w:rsidP="006E05A9">
      <w:pPr>
        <w:pStyle w:val="LO-normal"/>
        <w:spacing w:after="0"/>
        <w:ind w:left="1440"/>
        <w:rPr>
          <w:color w:val="202122"/>
          <w:sz w:val="20"/>
          <w:szCs w:val="20"/>
        </w:rPr>
      </w:pPr>
    </w:p>
    <w:p w14:paraId="6CD277B5" w14:textId="77777777" w:rsidR="006D7680" w:rsidRDefault="00000000">
      <w:pPr>
        <w:pStyle w:val="LO-normal"/>
        <w:numPr>
          <w:ilvl w:val="1"/>
          <w:numId w:val="3"/>
        </w:numPr>
        <w:spacing w:after="0"/>
        <w:rPr>
          <w:color w:val="202122"/>
          <w:sz w:val="20"/>
          <w:szCs w:val="20"/>
        </w:rPr>
      </w:pPr>
      <w:r>
        <w:rPr>
          <w:color w:val="202122"/>
          <w:sz w:val="20"/>
          <w:szCs w:val="20"/>
        </w:rPr>
        <w:t xml:space="preserve">En términos de potencia recibida, es posible que la información recibida en el USRP se pueda relacionar con la información recibida en el analizador de espectros. ¿Con cuál información soportaría el análisis? Es importante considerar las mismas condiciones del experimento. </w:t>
      </w:r>
    </w:p>
    <w:p w14:paraId="61475CAE" w14:textId="77777777" w:rsidR="006D7680" w:rsidRDefault="00000000">
      <w:pPr>
        <w:pStyle w:val="LO-normal"/>
        <w:numPr>
          <w:ilvl w:val="1"/>
          <w:numId w:val="3"/>
        </w:numPr>
        <w:rPr>
          <w:color w:val="202122"/>
          <w:sz w:val="20"/>
          <w:szCs w:val="20"/>
        </w:rPr>
      </w:pPr>
      <w:r>
        <w:rPr>
          <w:color w:val="202122"/>
          <w:sz w:val="20"/>
          <w:szCs w:val="20"/>
        </w:rPr>
        <w:t xml:space="preserve">Ahora </w:t>
      </w:r>
    </w:p>
    <w:p w14:paraId="09BB57DB" w14:textId="77777777" w:rsidR="006D7680" w:rsidRDefault="006D7680">
      <w:pPr>
        <w:pStyle w:val="LO-normal"/>
        <w:ind w:left="40"/>
        <w:jc w:val="center"/>
      </w:pPr>
    </w:p>
    <w:sectPr w:rsidR="006D7680">
      <w:headerReference w:type="default" r:id="rId15"/>
      <w:headerReference w:type="first" r:id="rId16"/>
      <w:pgSz w:w="12240" w:h="15840"/>
      <w:pgMar w:top="1440" w:right="1440" w:bottom="1440" w:left="1440" w:header="0" w:footer="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D11E2" w14:textId="77777777" w:rsidR="006F567B" w:rsidRDefault="006F567B">
      <w:pPr>
        <w:spacing w:after="0" w:line="240" w:lineRule="auto"/>
      </w:pPr>
      <w:r>
        <w:separator/>
      </w:r>
    </w:p>
  </w:endnote>
  <w:endnote w:type="continuationSeparator" w:id="0">
    <w:p w14:paraId="34EE2DE7" w14:textId="77777777" w:rsidR="006F567B" w:rsidRDefault="006F5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E66F9" w14:textId="77777777" w:rsidR="006F567B" w:rsidRDefault="006F567B">
      <w:pPr>
        <w:spacing w:after="0" w:line="240" w:lineRule="auto"/>
      </w:pPr>
      <w:r>
        <w:separator/>
      </w:r>
    </w:p>
  </w:footnote>
  <w:footnote w:type="continuationSeparator" w:id="0">
    <w:p w14:paraId="329774A8" w14:textId="77777777" w:rsidR="006F567B" w:rsidRDefault="006F56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F505" w14:textId="77777777" w:rsidR="006D7680" w:rsidRDefault="006D7680">
    <w:pPr>
      <w:pStyle w:val="LO-normal"/>
      <w:widowControl w:val="0"/>
      <w:spacing w:line="240" w:lineRule="auto"/>
      <w:jc w:val="right"/>
    </w:pPr>
  </w:p>
  <w:p w14:paraId="6E878FF0" w14:textId="77777777" w:rsidR="006D7680" w:rsidRDefault="006D7680">
    <w:pPr>
      <w:pStyle w:val="LO-normal"/>
      <w:widowControl w:val="0"/>
      <w:spacing w:line="240" w:lineRule="auto"/>
      <w:jc w:val="right"/>
      <w:rPr>
        <w:rFonts w:ascii="Garamond" w:eastAsia="Garamond" w:hAnsi="Garamond" w:cs="Garamond"/>
        <w:b/>
        <w:sz w:val="18"/>
        <w:szCs w:val="18"/>
      </w:rPr>
    </w:pPr>
  </w:p>
  <w:p w14:paraId="61A9E332" w14:textId="77777777" w:rsidR="006D7680" w:rsidRDefault="006D7680">
    <w:pPr>
      <w:pStyle w:val="LO-normal"/>
      <w:widowControl w:val="0"/>
      <w:jc w:val="center"/>
      <w:rPr>
        <w:rFonts w:ascii="Garamond" w:eastAsia="Garamond" w:hAnsi="Garamond" w:cs="Garamond"/>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093C1" w14:textId="77777777" w:rsidR="006D7680" w:rsidRDefault="006D768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0339"/>
    <w:multiLevelType w:val="multilevel"/>
    <w:tmpl w:val="8D52F8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31B24299"/>
    <w:multiLevelType w:val="multilevel"/>
    <w:tmpl w:val="433E02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54F17E9"/>
    <w:multiLevelType w:val="multilevel"/>
    <w:tmpl w:val="E2F8C81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15:restartNumberingAfterBreak="0">
    <w:nsid w:val="57743528"/>
    <w:multiLevelType w:val="multilevel"/>
    <w:tmpl w:val="F1340B3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15:restartNumberingAfterBreak="0">
    <w:nsid w:val="61F655C6"/>
    <w:multiLevelType w:val="multilevel"/>
    <w:tmpl w:val="B40A91F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15:restartNumberingAfterBreak="0">
    <w:nsid w:val="63916BC5"/>
    <w:multiLevelType w:val="multilevel"/>
    <w:tmpl w:val="599C363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15:restartNumberingAfterBreak="0">
    <w:nsid w:val="7A876A92"/>
    <w:multiLevelType w:val="multilevel"/>
    <w:tmpl w:val="66649F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num w:numId="1" w16cid:durableId="1074859206">
    <w:abstractNumId w:val="3"/>
  </w:num>
  <w:num w:numId="2" w16cid:durableId="937250227">
    <w:abstractNumId w:val="2"/>
  </w:num>
  <w:num w:numId="3" w16cid:durableId="1855993114">
    <w:abstractNumId w:val="5"/>
  </w:num>
  <w:num w:numId="4" w16cid:durableId="1562715703">
    <w:abstractNumId w:val="0"/>
  </w:num>
  <w:num w:numId="5" w16cid:durableId="1450317460">
    <w:abstractNumId w:val="6"/>
  </w:num>
  <w:num w:numId="6" w16cid:durableId="548492219">
    <w:abstractNumId w:val="4"/>
  </w:num>
  <w:num w:numId="7" w16cid:durableId="693069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680"/>
    <w:rsid w:val="00257439"/>
    <w:rsid w:val="00293DF4"/>
    <w:rsid w:val="00330842"/>
    <w:rsid w:val="00503FA9"/>
    <w:rsid w:val="006D7680"/>
    <w:rsid w:val="006E05A9"/>
    <w:rsid w:val="006F567B"/>
    <w:rsid w:val="00897098"/>
    <w:rsid w:val="00BC1A2F"/>
    <w:rsid w:val="00BE3D64"/>
    <w:rsid w:val="00DE4894"/>
    <w:rsid w:val="00E603C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4C9FB"/>
  <w15:docId w15:val="{92430CA3-9300-422B-A5AB-56C8D7C52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CO"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F18"/>
    <w:pPr>
      <w:spacing w:after="160" w:line="252" w:lineRule="auto"/>
      <w:jc w:val="both"/>
    </w:pPr>
  </w:style>
  <w:style w:type="paragraph" w:styleId="Ttulo1">
    <w:name w:val="heading 1"/>
    <w:basedOn w:val="LO-normal"/>
    <w:next w:val="LO-normal"/>
    <w:link w:val="Ttulo1Car"/>
    <w:uiPriority w:val="9"/>
    <w:qFormat/>
    <w:rsid w:val="00875F18"/>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LO-normal"/>
    <w:next w:val="LO-normal"/>
    <w:link w:val="Ttulo2Car"/>
    <w:uiPriority w:val="9"/>
    <w:semiHidden/>
    <w:unhideWhenUsed/>
    <w:qFormat/>
    <w:rsid w:val="00875F18"/>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LO-normal"/>
    <w:next w:val="LO-normal"/>
    <w:link w:val="Ttulo3Car"/>
    <w:uiPriority w:val="9"/>
    <w:semiHidden/>
    <w:unhideWhenUsed/>
    <w:qFormat/>
    <w:rsid w:val="00875F18"/>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LO-normal"/>
    <w:next w:val="LO-normal"/>
    <w:link w:val="Ttulo4Car"/>
    <w:uiPriority w:val="9"/>
    <w:semiHidden/>
    <w:unhideWhenUsed/>
    <w:qFormat/>
    <w:rsid w:val="00875F18"/>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LO-normal"/>
    <w:next w:val="LO-normal"/>
    <w:link w:val="Ttulo5Car"/>
    <w:uiPriority w:val="9"/>
    <w:semiHidden/>
    <w:unhideWhenUsed/>
    <w:qFormat/>
    <w:rsid w:val="00875F18"/>
    <w:pPr>
      <w:keepNext/>
      <w:keepLines/>
      <w:spacing w:before="120" w:after="0"/>
      <w:outlineLvl w:val="4"/>
    </w:pPr>
    <w:rPr>
      <w:rFonts w:asciiTheme="majorHAnsi" w:eastAsiaTheme="majorEastAsia" w:hAnsiTheme="majorHAnsi" w:cstheme="majorBidi"/>
      <w:b/>
      <w:bCs/>
    </w:rPr>
  </w:style>
  <w:style w:type="paragraph" w:styleId="Ttulo6">
    <w:name w:val="heading 6"/>
    <w:basedOn w:val="LO-normal"/>
    <w:next w:val="LO-normal"/>
    <w:link w:val="Ttulo6Car"/>
    <w:uiPriority w:val="9"/>
    <w:semiHidden/>
    <w:unhideWhenUsed/>
    <w:qFormat/>
    <w:rsid w:val="00875F18"/>
    <w:pPr>
      <w:keepNext/>
      <w:keepLines/>
      <w:spacing w:before="120" w:after="0"/>
      <w:outlineLvl w:val="5"/>
    </w:pPr>
    <w:rPr>
      <w:rFonts w:asciiTheme="majorHAnsi" w:eastAsiaTheme="majorEastAsia" w:hAnsiTheme="majorHAnsi" w:cstheme="majorBidi"/>
      <w:b/>
      <w:bCs/>
      <w:i/>
      <w:iCs/>
    </w:rPr>
  </w:style>
  <w:style w:type="paragraph" w:styleId="Ttulo7">
    <w:name w:val="heading 7"/>
    <w:basedOn w:val="LO-normal"/>
    <w:next w:val="LO-normal"/>
    <w:link w:val="Ttulo7Car"/>
    <w:uiPriority w:val="9"/>
    <w:semiHidden/>
    <w:unhideWhenUsed/>
    <w:qFormat/>
    <w:rsid w:val="00875F18"/>
    <w:pPr>
      <w:keepNext/>
      <w:keepLines/>
      <w:spacing w:before="120" w:after="0"/>
      <w:outlineLvl w:val="6"/>
    </w:pPr>
    <w:rPr>
      <w:i/>
      <w:iCs/>
    </w:rPr>
  </w:style>
  <w:style w:type="paragraph" w:styleId="Ttulo8">
    <w:name w:val="heading 8"/>
    <w:basedOn w:val="LO-normal"/>
    <w:next w:val="LO-normal"/>
    <w:link w:val="Ttulo8Car"/>
    <w:uiPriority w:val="9"/>
    <w:semiHidden/>
    <w:unhideWhenUsed/>
    <w:qFormat/>
    <w:rsid w:val="00875F18"/>
    <w:pPr>
      <w:keepNext/>
      <w:keepLines/>
      <w:spacing w:before="120" w:after="0"/>
      <w:outlineLvl w:val="7"/>
    </w:pPr>
    <w:rPr>
      <w:b/>
      <w:bCs/>
    </w:rPr>
  </w:style>
  <w:style w:type="paragraph" w:styleId="Ttulo9">
    <w:name w:val="heading 9"/>
    <w:basedOn w:val="LO-normal"/>
    <w:next w:val="LO-normal"/>
    <w:link w:val="Ttulo9Car"/>
    <w:uiPriority w:val="9"/>
    <w:semiHidden/>
    <w:unhideWhenUsed/>
    <w:qFormat/>
    <w:rsid w:val="00875F18"/>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875F18"/>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qFormat/>
    <w:rsid w:val="00875F18"/>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qFormat/>
    <w:rsid w:val="00875F18"/>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qFormat/>
    <w:rsid w:val="00875F18"/>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qFormat/>
    <w:rsid w:val="00875F18"/>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qFormat/>
    <w:rsid w:val="00875F18"/>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qFormat/>
    <w:rsid w:val="00875F18"/>
    <w:rPr>
      <w:i/>
      <w:iCs/>
    </w:rPr>
  </w:style>
  <w:style w:type="character" w:customStyle="1" w:styleId="Ttulo8Car">
    <w:name w:val="Título 8 Car"/>
    <w:basedOn w:val="Fuentedeprrafopredeter"/>
    <w:link w:val="Ttulo8"/>
    <w:uiPriority w:val="9"/>
    <w:semiHidden/>
    <w:qFormat/>
    <w:rsid w:val="00875F18"/>
    <w:rPr>
      <w:b/>
      <w:bCs/>
    </w:rPr>
  </w:style>
  <w:style w:type="character" w:customStyle="1" w:styleId="Ttulo9Car">
    <w:name w:val="Título 9 Car"/>
    <w:basedOn w:val="Fuentedeprrafopredeter"/>
    <w:link w:val="Ttulo9"/>
    <w:uiPriority w:val="9"/>
    <w:semiHidden/>
    <w:qFormat/>
    <w:rsid w:val="00875F18"/>
    <w:rPr>
      <w:i/>
      <w:iCs/>
    </w:rPr>
  </w:style>
  <w:style w:type="character" w:customStyle="1" w:styleId="TtuloCar">
    <w:name w:val="Título Car"/>
    <w:basedOn w:val="Fuentedeprrafopredeter"/>
    <w:link w:val="Ttulo"/>
    <w:uiPriority w:val="10"/>
    <w:qFormat/>
    <w:rsid w:val="00875F18"/>
    <w:rPr>
      <w:rFonts w:asciiTheme="majorHAnsi" w:eastAsiaTheme="majorEastAsia" w:hAnsiTheme="majorHAnsi" w:cstheme="majorBidi"/>
      <w:b/>
      <w:bCs/>
      <w:spacing w:val="-7"/>
      <w:sz w:val="48"/>
      <w:szCs w:val="48"/>
    </w:rPr>
  </w:style>
  <w:style w:type="character" w:customStyle="1" w:styleId="SubttuloCar">
    <w:name w:val="Subtítulo Car"/>
    <w:basedOn w:val="Fuentedeprrafopredeter"/>
    <w:link w:val="Subttulo"/>
    <w:uiPriority w:val="11"/>
    <w:qFormat/>
    <w:rsid w:val="00875F18"/>
    <w:rPr>
      <w:rFonts w:asciiTheme="majorHAnsi" w:eastAsiaTheme="majorEastAsia" w:hAnsiTheme="majorHAnsi" w:cstheme="majorBidi"/>
      <w:sz w:val="24"/>
      <w:szCs w:val="24"/>
    </w:rPr>
  </w:style>
  <w:style w:type="character" w:styleId="Textoennegrita">
    <w:name w:val="Strong"/>
    <w:basedOn w:val="Fuentedeprrafopredeter"/>
    <w:uiPriority w:val="22"/>
    <w:qFormat/>
    <w:rsid w:val="00875F18"/>
    <w:rPr>
      <w:b/>
      <w:bCs/>
      <w:color w:val="auto"/>
    </w:rPr>
  </w:style>
  <w:style w:type="character" w:customStyle="1" w:styleId="Destacado">
    <w:name w:val="Destacado"/>
    <w:basedOn w:val="Fuentedeprrafopredeter"/>
    <w:uiPriority w:val="20"/>
    <w:qFormat/>
    <w:rsid w:val="00875F18"/>
    <w:rPr>
      <w:i/>
      <w:iCs/>
      <w:color w:val="auto"/>
    </w:rPr>
  </w:style>
  <w:style w:type="character" w:customStyle="1" w:styleId="CitaCar">
    <w:name w:val="Cita Car"/>
    <w:basedOn w:val="Fuentedeprrafopredeter"/>
    <w:link w:val="Cita"/>
    <w:uiPriority w:val="29"/>
    <w:qFormat/>
    <w:rsid w:val="00875F18"/>
    <w:rPr>
      <w:rFonts w:asciiTheme="majorHAnsi" w:eastAsiaTheme="majorEastAsia" w:hAnsiTheme="majorHAnsi" w:cstheme="majorBidi"/>
      <w:i/>
      <w:iCs/>
      <w:sz w:val="24"/>
      <w:szCs w:val="24"/>
    </w:rPr>
  </w:style>
  <w:style w:type="character" w:customStyle="1" w:styleId="CitadestacadaCar">
    <w:name w:val="Cita destacada Car"/>
    <w:basedOn w:val="Fuentedeprrafopredeter"/>
    <w:link w:val="Citadestacada"/>
    <w:uiPriority w:val="30"/>
    <w:qFormat/>
    <w:rsid w:val="00875F18"/>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875F18"/>
    <w:rPr>
      <w:i/>
      <w:iCs/>
      <w:color w:val="auto"/>
    </w:rPr>
  </w:style>
  <w:style w:type="character" w:styleId="nfasisintenso">
    <w:name w:val="Intense Emphasis"/>
    <w:basedOn w:val="Fuentedeprrafopredeter"/>
    <w:uiPriority w:val="21"/>
    <w:qFormat/>
    <w:rsid w:val="00875F18"/>
    <w:rPr>
      <w:b/>
      <w:bCs/>
      <w:i/>
      <w:iCs/>
      <w:color w:val="auto"/>
    </w:rPr>
  </w:style>
  <w:style w:type="character" w:styleId="Referenciasutil">
    <w:name w:val="Subtle Reference"/>
    <w:basedOn w:val="Fuentedeprrafopredeter"/>
    <w:uiPriority w:val="31"/>
    <w:qFormat/>
    <w:rsid w:val="00875F18"/>
    <w:rPr>
      <w:smallCaps/>
      <w:color w:val="auto"/>
      <w:u w:val="single" w:color="7F7F7F"/>
    </w:rPr>
  </w:style>
  <w:style w:type="character" w:styleId="Referenciaintensa">
    <w:name w:val="Intense Reference"/>
    <w:basedOn w:val="Fuentedeprrafopredeter"/>
    <w:uiPriority w:val="32"/>
    <w:qFormat/>
    <w:rsid w:val="00875F18"/>
    <w:rPr>
      <w:b/>
      <w:bCs/>
      <w:smallCaps/>
      <w:color w:val="auto"/>
      <w:u w:val="single"/>
    </w:rPr>
  </w:style>
  <w:style w:type="character" w:styleId="Ttulodellibro">
    <w:name w:val="Book Title"/>
    <w:basedOn w:val="Fuentedeprrafopredeter"/>
    <w:uiPriority w:val="33"/>
    <w:qFormat/>
    <w:rsid w:val="00875F18"/>
    <w:rPr>
      <w:b/>
      <w:bCs/>
      <w:smallCaps/>
      <w:color w:val="auto"/>
    </w:rPr>
  </w:style>
  <w:style w:type="character" w:customStyle="1" w:styleId="EncabezadoCar">
    <w:name w:val="Encabezado Car"/>
    <w:basedOn w:val="Fuentedeprrafopredeter"/>
    <w:link w:val="Encabezado"/>
    <w:uiPriority w:val="99"/>
    <w:qFormat/>
    <w:rsid w:val="00875F18"/>
  </w:style>
  <w:style w:type="character" w:customStyle="1" w:styleId="PiedepginaCar">
    <w:name w:val="Pie de página Car"/>
    <w:basedOn w:val="Fuentedeprrafopredeter"/>
    <w:link w:val="Piedepgina"/>
    <w:uiPriority w:val="99"/>
    <w:qFormat/>
    <w:rsid w:val="00875F18"/>
  </w:style>
  <w:style w:type="character" w:customStyle="1" w:styleId="EnlacedeInternet">
    <w:name w:val="Enlace de Internet"/>
    <w:basedOn w:val="Fuentedeprrafopredeter"/>
    <w:uiPriority w:val="99"/>
    <w:unhideWhenUsed/>
    <w:rsid w:val="009430A2"/>
    <w:rPr>
      <w:color w:val="0000FF" w:themeColor="hyperlink"/>
      <w:u w:val="single"/>
    </w:rPr>
  </w:style>
  <w:style w:type="character" w:styleId="Mencinsinresolver">
    <w:name w:val="Unresolved Mention"/>
    <w:basedOn w:val="Fuentedeprrafopredeter"/>
    <w:uiPriority w:val="99"/>
    <w:semiHidden/>
    <w:unhideWhenUsed/>
    <w:qFormat/>
    <w:rsid w:val="009430A2"/>
    <w:rPr>
      <w:color w:val="605E5C"/>
      <w:shd w:val="clear" w:color="auto" w:fill="E1DFDD"/>
    </w:rPr>
  </w:style>
  <w:style w:type="character" w:styleId="Refdecomentario">
    <w:name w:val="annotation reference"/>
    <w:basedOn w:val="Fuentedeprrafopredeter"/>
    <w:uiPriority w:val="99"/>
    <w:semiHidden/>
    <w:unhideWhenUsed/>
    <w:qFormat/>
    <w:rsid w:val="009430A2"/>
    <w:rPr>
      <w:sz w:val="16"/>
      <w:szCs w:val="16"/>
    </w:rPr>
  </w:style>
  <w:style w:type="character" w:customStyle="1" w:styleId="TextocomentarioCar">
    <w:name w:val="Texto comentario Car"/>
    <w:basedOn w:val="Fuentedeprrafopredeter"/>
    <w:link w:val="Textocomentario"/>
    <w:uiPriority w:val="99"/>
    <w:semiHidden/>
    <w:qFormat/>
    <w:rsid w:val="009430A2"/>
    <w:rPr>
      <w:sz w:val="20"/>
      <w:szCs w:val="20"/>
    </w:rPr>
  </w:style>
  <w:style w:type="character" w:customStyle="1" w:styleId="AsuntodelcomentarioCar">
    <w:name w:val="Asunto del comentario Car"/>
    <w:basedOn w:val="TextocomentarioCar"/>
    <w:link w:val="Asuntodelcomentario"/>
    <w:uiPriority w:val="99"/>
    <w:semiHidden/>
    <w:qFormat/>
    <w:rsid w:val="009430A2"/>
    <w:rPr>
      <w:b/>
      <w:bCs/>
      <w:sz w:val="20"/>
      <w:szCs w:val="20"/>
    </w:rPr>
  </w:style>
  <w:style w:type="character" w:customStyle="1" w:styleId="TextodegloboCar">
    <w:name w:val="Texto de globo Car"/>
    <w:basedOn w:val="Fuentedeprrafopredeter"/>
    <w:link w:val="Textodeglobo"/>
    <w:uiPriority w:val="99"/>
    <w:semiHidden/>
    <w:qFormat/>
    <w:rsid w:val="009430A2"/>
    <w:rPr>
      <w:rFonts w:ascii="Segoe UI" w:hAnsi="Segoe UI" w:cs="Segoe UI"/>
      <w:sz w:val="18"/>
      <w:szCs w:val="18"/>
    </w:rPr>
  </w:style>
  <w:style w:type="paragraph" w:styleId="Ttulo">
    <w:name w:val="Title"/>
    <w:basedOn w:val="LO-normal"/>
    <w:next w:val="Textoindependiente"/>
    <w:link w:val="TtuloCar"/>
    <w:uiPriority w:val="10"/>
    <w:qFormat/>
    <w:rsid w:val="00875F18"/>
    <w:pPr>
      <w:spacing w:after="0" w:line="240" w:lineRule="auto"/>
      <w:contextualSpacing/>
      <w:jc w:val="center"/>
    </w:pPr>
    <w:rPr>
      <w:rFonts w:asciiTheme="majorHAnsi" w:eastAsiaTheme="majorEastAsia" w:hAnsiTheme="majorHAnsi" w:cstheme="majorBidi"/>
      <w:b/>
      <w:bCs/>
      <w:spacing w:val="-7"/>
      <w:sz w:val="48"/>
      <w:szCs w:val="4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LO-normal"/>
    <w:next w:val="LO-normal"/>
    <w:uiPriority w:val="35"/>
    <w:semiHidden/>
    <w:unhideWhenUsed/>
    <w:qFormat/>
    <w:rsid w:val="00875F18"/>
    <w:rPr>
      <w:b/>
      <w:bCs/>
      <w:sz w:val="18"/>
      <w:szCs w:val="18"/>
    </w:rPr>
  </w:style>
  <w:style w:type="paragraph" w:customStyle="1" w:styleId="ndice">
    <w:name w:val="Índice"/>
    <w:basedOn w:val="Normal"/>
    <w:qFormat/>
    <w:pPr>
      <w:suppressLineNumbers/>
    </w:pPr>
    <w:rPr>
      <w:rFonts w:cs="Lohit Devanagari"/>
    </w:rPr>
  </w:style>
  <w:style w:type="paragraph" w:customStyle="1" w:styleId="LO-normal">
    <w:name w:val="LO-normal"/>
    <w:qFormat/>
    <w:pPr>
      <w:spacing w:after="160" w:line="252" w:lineRule="auto"/>
      <w:jc w:val="both"/>
    </w:pPr>
  </w:style>
  <w:style w:type="paragraph" w:styleId="Subttulo">
    <w:name w:val="Subtitle"/>
    <w:basedOn w:val="LO-normal"/>
    <w:next w:val="LO-normal"/>
    <w:link w:val="SubttuloCar"/>
    <w:uiPriority w:val="11"/>
    <w:qFormat/>
    <w:rsid w:val="00875F18"/>
    <w:pPr>
      <w:spacing w:after="240" w:line="240" w:lineRule="auto"/>
      <w:jc w:val="center"/>
    </w:pPr>
    <w:rPr>
      <w:rFonts w:ascii="Calibri" w:eastAsia="Calibri" w:hAnsi="Calibri" w:cs="Calibri"/>
      <w:sz w:val="24"/>
      <w:szCs w:val="24"/>
    </w:rPr>
  </w:style>
  <w:style w:type="paragraph" w:styleId="Sinespaciado">
    <w:name w:val="No Spacing"/>
    <w:uiPriority w:val="1"/>
    <w:qFormat/>
    <w:rsid w:val="00875F18"/>
    <w:pPr>
      <w:jc w:val="both"/>
    </w:pPr>
  </w:style>
  <w:style w:type="paragraph" w:styleId="Cita">
    <w:name w:val="Quote"/>
    <w:basedOn w:val="LO-normal"/>
    <w:next w:val="LO-normal"/>
    <w:link w:val="CitaCar"/>
    <w:uiPriority w:val="29"/>
    <w:qFormat/>
    <w:rsid w:val="00875F18"/>
    <w:pPr>
      <w:spacing w:before="200" w:line="264" w:lineRule="auto"/>
      <w:ind w:left="864" w:right="864"/>
      <w:jc w:val="center"/>
    </w:pPr>
    <w:rPr>
      <w:rFonts w:asciiTheme="majorHAnsi" w:eastAsiaTheme="majorEastAsia" w:hAnsiTheme="majorHAnsi" w:cstheme="majorBidi"/>
      <w:i/>
      <w:iCs/>
      <w:sz w:val="24"/>
      <w:szCs w:val="24"/>
    </w:rPr>
  </w:style>
  <w:style w:type="paragraph" w:styleId="Citadestacada">
    <w:name w:val="Intense Quote"/>
    <w:basedOn w:val="LO-normal"/>
    <w:next w:val="LO-normal"/>
    <w:link w:val="CitadestacadaCar"/>
    <w:uiPriority w:val="30"/>
    <w:qFormat/>
    <w:rsid w:val="00875F18"/>
    <w:pPr>
      <w:spacing w:beforeAutospacing="1" w:after="240"/>
      <w:ind w:left="936" w:right="936"/>
      <w:jc w:val="center"/>
    </w:pPr>
    <w:rPr>
      <w:rFonts w:asciiTheme="majorHAnsi" w:eastAsiaTheme="majorEastAsia" w:hAnsiTheme="majorHAnsi" w:cstheme="majorBidi"/>
      <w:sz w:val="26"/>
      <w:szCs w:val="26"/>
    </w:rPr>
  </w:style>
  <w:style w:type="paragraph" w:styleId="TtuloTDC">
    <w:name w:val="TOC Heading"/>
    <w:basedOn w:val="Ttulo1"/>
    <w:next w:val="LO-normal"/>
    <w:uiPriority w:val="39"/>
    <w:semiHidden/>
    <w:unhideWhenUsed/>
    <w:qFormat/>
    <w:rsid w:val="00875F18"/>
  </w:style>
  <w:style w:type="paragraph" w:customStyle="1" w:styleId="Cabeceraypie">
    <w:name w:val="Cabecera y pie"/>
    <w:basedOn w:val="Normal"/>
    <w:qFormat/>
  </w:style>
  <w:style w:type="paragraph" w:styleId="Encabezado">
    <w:name w:val="header"/>
    <w:basedOn w:val="LO-normal"/>
    <w:link w:val="EncabezadoCar"/>
    <w:uiPriority w:val="99"/>
    <w:unhideWhenUsed/>
    <w:rsid w:val="00875F18"/>
    <w:pPr>
      <w:tabs>
        <w:tab w:val="center" w:pos="4419"/>
        <w:tab w:val="right" w:pos="8838"/>
      </w:tabs>
      <w:spacing w:after="0" w:line="240" w:lineRule="auto"/>
    </w:pPr>
  </w:style>
  <w:style w:type="paragraph" w:styleId="Piedepgina">
    <w:name w:val="footer"/>
    <w:basedOn w:val="LO-normal"/>
    <w:link w:val="PiedepginaCar"/>
    <w:uiPriority w:val="99"/>
    <w:unhideWhenUsed/>
    <w:rsid w:val="00875F18"/>
    <w:pPr>
      <w:tabs>
        <w:tab w:val="center" w:pos="4419"/>
        <w:tab w:val="right" w:pos="8838"/>
      </w:tabs>
      <w:spacing w:after="0" w:line="240" w:lineRule="auto"/>
    </w:pPr>
  </w:style>
  <w:style w:type="paragraph" w:styleId="Textocomentario">
    <w:name w:val="annotation text"/>
    <w:basedOn w:val="LO-normal"/>
    <w:link w:val="TextocomentarioCar"/>
    <w:uiPriority w:val="99"/>
    <w:semiHidden/>
    <w:unhideWhenUsed/>
    <w:qFormat/>
    <w:rsid w:val="009430A2"/>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9430A2"/>
    <w:rPr>
      <w:b/>
      <w:bCs/>
    </w:rPr>
  </w:style>
  <w:style w:type="paragraph" w:styleId="Textodeglobo">
    <w:name w:val="Balloon Text"/>
    <w:basedOn w:val="LO-normal"/>
    <w:link w:val="TextodegloboCar"/>
    <w:uiPriority w:val="99"/>
    <w:semiHidden/>
    <w:unhideWhenUsed/>
    <w:qFormat/>
    <w:rsid w:val="009430A2"/>
    <w:pPr>
      <w:spacing w:after="0" w:line="240" w:lineRule="auto"/>
    </w:pPr>
    <w:rPr>
      <w:rFonts w:ascii="Segoe UI" w:hAnsi="Segoe UI" w:cs="Segoe UI"/>
      <w:sz w:val="18"/>
      <w:szCs w:val="18"/>
    </w:rPr>
  </w:style>
  <w:style w:type="paragraph" w:styleId="Prrafodelista">
    <w:name w:val="List Paragraph"/>
    <w:basedOn w:val="LO-normal"/>
    <w:uiPriority w:val="34"/>
    <w:qFormat/>
    <w:rsid w:val="00286232"/>
    <w:pPr>
      <w:ind w:left="720"/>
      <w:contextualSpacing/>
    </w:p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styleId="Tablaconcuadrcula">
    <w:name w:val="Table Grid"/>
    <w:basedOn w:val="Tablanormal"/>
    <w:uiPriority w:val="39"/>
    <w:rsid w:val="00875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E05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0Y9lFBdPMbG52SOUGMLWzQ3LXvw==">AMUW2mVRWzpzRFJXyT9fs/MQYW1CeSIoXT3RxrtX2LyrK2t1kDYtG+g2DBLptLeELlaakmNEnbDv/FCNQ/Y2SXljdFCFUVYPEJZ2VXEJeN7xnlnfPgoIMxsckNVopg5NHgsMsNfiubhPuUov973X4LiNtxmx1iRowxCGVH5cVudxJY86eZbhxbExiyKpiSA9XK9P75M4vwmRL3a+RRX3QHb/WHSZQoDq+454GZ69mljAgttGaDmSYKyNnQN5oCobgcBvitCa+54/CC8AxkfJEOYjg8Wny0WeDjd+6Ry3DczejM/hdwAoM3O30zcH8NALsNSB8koUbp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5</Pages>
  <Words>486</Words>
  <Characters>2676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EFREN ACEVEDO</dc:creator>
  <dc:description/>
  <cp:lastModifiedBy>MAGDA CUADROS</cp:lastModifiedBy>
  <cp:revision>2</cp:revision>
  <dcterms:created xsi:type="dcterms:W3CDTF">2020-06-03T19:19:00Z</dcterms:created>
  <dcterms:modified xsi:type="dcterms:W3CDTF">2022-11-04T14:07:00Z</dcterms:modified>
  <dc:language>es-CO</dc:language>
</cp:coreProperties>
</file>