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EF" w:rsidRDefault="00C4456A" w:rsidP="00B72E72">
      <w:pPr>
        <w:pStyle w:val="Nadpis1"/>
      </w:pPr>
      <w:r>
        <w:t>ORF2 – poznámky k aktuální podobě návrhu:</w:t>
      </w:r>
      <w:r w:rsidR="00362319">
        <w:br/>
      </w:r>
    </w:p>
    <w:p w:rsidR="00C4456A" w:rsidRDefault="00C4456A" w:rsidP="00B72E72">
      <w:pPr>
        <w:pStyle w:val="Nadpis2"/>
      </w:pPr>
      <w:r>
        <w:t>Cíle:</w:t>
      </w:r>
    </w:p>
    <w:p w:rsidR="00A052F8" w:rsidRDefault="00C4456A" w:rsidP="00C4456A">
      <w:pPr>
        <w:pStyle w:val="Odstavecseseznamem"/>
        <w:numPr>
          <w:ilvl w:val="0"/>
          <w:numId w:val="3"/>
        </w:numPr>
      </w:pPr>
      <w:r>
        <w:t>Definovat elementární strukturu a množinu informací, na které se shodnou všechny zúčastněné subjekty</w:t>
      </w:r>
      <w:r w:rsidR="00A052F8">
        <w:t>.</w:t>
      </w:r>
      <w:r w:rsidR="00A052F8">
        <w:br/>
      </w:r>
    </w:p>
    <w:p w:rsidR="00C4456A" w:rsidRDefault="00A052F8" w:rsidP="00C4456A">
      <w:pPr>
        <w:pStyle w:val="Odstavecseseznamem"/>
        <w:numPr>
          <w:ilvl w:val="0"/>
          <w:numId w:val="3"/>
        </w:numPr>
      </w:pPr>
      <w:r>
        <w:t xml:space="preserve">Umožnit </w:t>
      </w:r>
      <w:r w:rsidR="00C4456A">
        <w:t xml:space="preserve">přidávat volitelné informace libovolného druhu a typu, podle potřeb jednotlivých </w:t>
      </w:r>
      <w:r>
        <w:t xml:space="preserve">systémů, ke všem důležitým popisným strukturám </w:t>
      </w:r>
      <w:r>
        <w:rPr>
          <w:lang w:val="en-US"/>
        </w:rPr>
        <w:t xml:space="preserve">(document, </w:t>
      </w:r>
      <w:proofErr w:type="spellStart"/>
      <w:r>
        <w:rPr>
          <w:lang w:val="en-US"/>
        </w:rPr>
        <w:t>stavba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stavebn</w:t>
      </w:r>
      <w:proofErr w:type="spellEnd"/>
      <w:r>
        <w:t>í díl, položka, firma..</w:t>
      </w:r>
      <w:r>
        <w:rPr>
          <w:lang w:val="en-US"/>
        </w:rPr>
        <w:t>)</w:t>
      </w:r>
      <w:r>
        <w:rPr>
          <w:lang w:val="en-US"/>
        </w:rPr>
        <w:br/>
      </w:r>
    </w:p>
    <w:p w:rsidR="00A052F8" w:rsidRDefault="00A052F8" w:rsidP="00A052F8">
      <w:pPr>
        <w:pStyle w:val="Odstavecseseznamem"/>
        <w:numPr>
          <w:ilvl w:val="0"/>
          <w:numId w:val="3"/>
        </w:numPr>
      </w:pPr>
      <w:r>
        <w:t xml:space="preserve">Navrhnout dokument tak, aby umožňoval přenášet rozpočet </w:t>
      </w:r>
      <w:r>
        <w:rPr>
          <w:lang w:val="en-US"/>
        </w:rPr>
        <w:t>(</w:t>
      </w:r>
      <w:proofErr w:type="spellStart"/>
      <w:r>
        <w:rPr>
          <w:lang w:val="en-US"/>
        </w:rPr>
        <w:t>popt</w:t>
      </w:r>
      <w:r>
        <w:t>ávka</w:t>
      </w:r>
      <w:proofErr w:type="spellEnd"/>
      <w:r>
        <w:t xml:space="preserve"> – nabídka</w:t>
      </w:r>
      <w:r>
        <w:rPr>
          <w:lang w:val="en-US"/>
        </w:rPr>
        <w:t>)</w:t>
      </w:r>
      <w:r>
        <w:t xml:space="preserve"> i soupis výkonů </w:t>
      </w:r>
      <w:r>
        <w:rPr>
          <w:lang w:val="en-US"/>
        </w:rPr>
        <w:t>(</w:t>
      </w:r>
      <w:proofErr w:type="spellStart"/>
      <w:r>
        <w:rPr>
          <w:lang w:val="en-US"/>
        </w:rPr>
        <w:t>čerpání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podklady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fakturaci</w:t>
      </w:r>
      <w:proofErr w:type="spellEnd"/>
      <w:r>
        <w:rPr>
          <w:lang w:val="en-US"/>
        </w:rPr>
        <w:t>).</w:t>
      </w:r>
    </w:p>
    <w:p w:rsidR="00A052F8" w:rsidRDefault="00362319" w:rsidP="00B72E72">
      <w:pPr>
        <w:pStyle w:val="Nadpis2"/>
      </w:pPr>
      <w:r>
        <w:br/>
      </w:r>
      <w:r w:rsidR="00A052F8">
        <w:t>Základní informace k návrhu:</w:t>
      </w:r>
    </w:p>
    <w:p w:rsidR="00A052F8" w:rsidRDefault="00A052F8" w:rsidP="00A052F8">
      <w:pPr>
        <w:pStyle w:val="Odstavecseseznamem"/>
        <w:numPr>
          <w:ilvl w:val="0"/>
          <w:numId w:val="4"/>
        </w:numPr>
      </w:pPr>
      <w:r>
        <w:t xml:space="preserve">Návrh vychází ze struktury dokumentu </w:t>
      </w:r>
      <w:proofErr w:type="spellStart"/>
      <w:r>
        <w:t>UniXML</w:t>
      </w:r>
      <w:proofErr w:type="spellEnd"/>
      <w:r>
        <w:t xml:space="preserve"> v tom smyslu, že deklaruje </w:t>
      </w:r>
      <w:r w:rsidR="00C81E18">
        <w:t xml:space="preserve">stavbu a rekurzivní struktury objektů a stavebních dílů, na rozdíl od specifikace </w:t>
      </w:r>
      <w:proofErr w:type="spellStart"/>
      <w:r w:rsidR="00C81E18">
        <w:t>UniXML</w:t>
      </w:r>
      <w:proofErr w:type="spellEnd"/>
      <w:r w:rsidR="00C81E18">
        <w:t xml:space="preserve"> obsahuje jen naprosto nezbytné, elementární údaje.</w:t>
      </w:r>
      <w:r w:rsidR="00C81E18">
        <w:br/>
      </w:r>
    </w:p>
    <w:p w:rsidR="00C81E18" w:rsidRDefault="00C81E18" w:rsidP="00A052F8">
      <w:pPr>
        <w:pStyle w:val="Odstavecseseznamem"/>
        <w:numPr>
          <w:ilvl w:val="0"/>
          <w:numId w:val="4"/>
        </w:numPr>
      </w:pPr>
      <w:r>
        <w:t xml:space="preserve">Většina jednoduchých </w:t>
      </w:r>
      <w:r>
        <w:rPr>
          <w:lang w:val="en-US"/>
        </w:rPr>
        <w:t>(</w:t>
      </w:r>
      <w:proofErr w:type="spellStart"/>
      <w:r>
        <w:rPr>
          <w:lang w:val="en-US"/>
        </w:rPr>
        <w:t>nestrukturovaných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simpleType</w:t>
      </w:r>
      <w:proofErr w:type="spellEnd"/>
      <w:r>
        <w:rPr>
          <w:lang w:val="en-US"/>
        </w:rPr>
        <w:t xml:space="preserve">) </w:t>
      </w:r>
      <w:r>
        <w:t xml:space="preserve">elementů </w:t>
      </w:r>
      <w:r>
        <w:rPr>
          <w:lang w:val="en-US"/>
        </w:rPr>
        <w:t>(k</w:t>
      </w:r>
      <w:r>
        <w:t>ód, název, popis..</w:t>
      </w:r>
      <w:r>
        <w:rPr>
          <w:lang w:val="en-US"/>
        </w:rPr>
        <w:t xml:space="preserve">) </w:t>
      </w:r>
      <w:r>
        <w:t xml:space="preserve">je v návrhu uvedena bez definice konkrétního typu, </w:t>
      </w:r>
      <w:proofErr w:type="gramStart"/>
      <w:r>
        <w:t>tzn. mají</w:t>
      </w:r>
      <w:proofErr w:type="gramEnd"/>
      <w:r>
        <w:t xml:space="preserve"> implicitní typ „</w:t>
      </w:r>
      <w:proofErr w:type="spellStart"/>
      <w:r>
        <w:t>xs:string</w:t>
      </w:r>
      <w:proofErr w:type="spellEnd"/>
      <w:r>
        <w:t>“.. případné upřesnění jednotlivých typů může být předmětem další diskuze.</w:t>
      </w:r>
      <w:r w:rsidR="00A10DF0">
        <w:br/>
      </w:r>
    </w:p>
    <w:p w:rsidR="00B72E72" w:rsidRDefault="00A10DF0" w:rsidP="00B72E72">
      <w:pPr>
        <w:pStyle w:val="Odstavecseseznamem"/>
        <w:numPr>
          <w:ilvl w:val="0"/>
          <w:numId w:val="4"/>
        </w:numPr>
      </w:pPr>
      <w:r>
        <w:t xml:space="preserve">Návrh neuvažuje použití konceptu „lokální databanky“ položek a dílů, </w:t>
      </w:r>
      <w:proofErr w:type="gramStart"/>
      <w:r>
        <w:t>tzn.</w:t>
      </w:r>
      <w:proofErr w:type="gramEnd"/>
      <w:r>
        <w:t xml:space="preserve"> popisné údaje těchto entit </w:t>
      </w:r>
      <w:proofErr w:type="gramStart"/>
      <w:r>
        <w:t>jsou</w:t>
      </w:r>
      <w:proofErr w:type="gramEnd"/>
      <w:r>
        <w:t xml:space="preserve"> uvedeny u všech výskytů, což může vést k případné redundanci dat u opakovaných výskytů stejných položek, na druhou stranu vylučuje případné nejednoznačnosti v kontextu konkrétního výskytu.</w:t>
      </w:r>
    </w:p>
    <w:p w:rsidR="00B72E72" w:rsidRDefault="00362319" w:rsidP="00B72E72">
      <w:pPr>
        <w:pStyle w:val="Nadpis2"/>
      </w:pPr>
      <w:r>
        <w:br/>
      </w:r>
      <w:r w:rsidR="00B72E72">
        <w:t>Náměty k další diskuzi:</w:t>
      </w:r>
    </w:p>
    <w:p w:rsidR="00B72E72" w:rsidRDefault="00B72E72" w:rsidP="00B72E72">
      <w:pPr>
        <w:pStyle w:val="Odstavecseseznamem"/>
        <w:numPr>
          <w:ilvl w:val="0"/>
          <w:numId w:val="3"/>
        </w:numPr>
      </w:pPr>
      <w:r>
        <w:t>Koncept „lokální databanky“ položek – ano, či ne, případn</w:t>
      </w:r>
      <w:r>
        <w:t xml:space="preserve">ě nějaký </w:t>
      </w:r>
      <w:proofErr w:type="spellStart"/>
      <w:r>
        <w:t>mixed</w:t>
      </w:r>
      <w:proofErr w:type="spellEnd"/>
      <w:r>
        <w:t xml:space="preserve"> mode – na úrovni</w:t>
      </w:r>
    </w:p>
    <w:p w:rsidR="00B72E72" w:rsidRDefault="00B72E72" w:rsidP="00B72E72">
      <w:pPr>
        <w:pStyle w:val="Odstavecseseznamem"/>
        <w:ind w:left="360"/>
      </w:pPr>
      <w:r>
        <w:t xml:space="preserve">stavby deklarovat číselník položek </w:t>
      </w:r>
      <w:r>
        <w:rPr>
          <w:lang w:val="en-US"/>
        </w:rPr>
        <w:t xml:space="preserve">(element ZDROJE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form</w:t>
      </w:r>
      <w:proofErr w:type="spellStart"/>
      <w:r>
        <w:t>átu</w:t>
      </w:r>
      <w:proofErr w:type="spellEnd"/>
      <w:r>
        <w:t xml:space="preserve"> </w:t>
      </w:r>
      <w:proofErr w:type="spellStart"/>
      <w:r>
        <w:t>UniXML</w:t>
      </w:r>
      <w:proofErr w:type="spellEnd"/>
      <w:r>
        <w:rPr>
          <w:lang w:val="en-US"/>
        </w:rPr>
        <w:t xml:space="preserve">) a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r>
        <w:t xml:space="preserve">číselník přes ID odkazovat u elementů položek.. v případě </w:t>
      </w:r>
      <w:proofErr w:type="spellStart"/>
      <w:r>
        <w:t>mixed</w:t>
      </w:r>
      <w:proofErr w:type="spellEnd"/>
      <w:r>
        <w:t xml:space="preserve"> mode může být položka v místě výskytu odkázána do lokální databanky, nebo uvést kompletní popis přímo v místě výskytu</w:t>
      </w:r>
      <w:r>
        <w:br/>
      </w:r>
    </w:p>
    <w:p w:rsidR="00A052F8" w:rsidRDefault="00B72E72" w:rsidP="00B72E72">
      <w:pPr>
        <w:pStyle w:val="Odstavecseseznamem"/>
        <w:numPr>
          <w:ilvl w:val="0"/>
          <w:numId w:val="3"/>
        </w:numPr>
      </w:pPr>
      <w:r>
        <w:t xml:space="preserve">Koncept obecné definice cen a hmotností u položek – namísto pevných elementů </w:t>
      </w:r>
      <w:proofErr w:type="spellStart"/>
      <w:r>
        <w:t>jcena</w:t>
      </w:r>
      <w:proofErr w:type="spellEnd"/>
      <w:r>
        <w:t xml:space="preserve">, </w:t>
      </w:r>
      <w:proofErr w:type="spellStart"/>
      <w:r w:rsidR="00DC0F25">
        <w:t>j</w:t>
      </w:r>
      <w:r>
        <w:t>hmotnost</w:t>
      </w:r>
      <w:proofErr w:type="spellEnd"/>
      <w:r>
        <w:t xml:space="preserve">, </w:t>
      </w:r>
      <w:proofErr w:type="spellStart"/>
      <w:r>
        <w:t>jsut</w:t>
      </w:r>
      <w:proofErr w:type="spellEnd"/>
      <w:r>
        <w:t xml:space="preserve"> uvést na úrovni stavby definiční kolekci s popisem a významem cen a hmotností.. u položky pak zavést kolekci „ceny“ a „hmotnosti“ s hodnotou a odkazem do de</w:t>
      </w:r>
      <w:r>
        <w:t>finičního číselníku.</w:t>
      </w:r>
    </w:p>
    <w:p w:rsidR="00DC0F25" w:rsidRDefault="00DC0F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56A" w:rsidRDefault="00C4456A" w:rsidP="00B72E72">
      <w:pPr>
        <w:pStyle w:val="Nadpis2"/>
      </w:pPr>
      <w:r>
        <w:lastRenderedPageBreak/>
        <w:t>Stručný popis základních částí dokumentu</w:t>
      </w:r>
      <w:r w:rsidR="00362319">
        <w:t>:</w:t>
      </w:r>
      <w:r w:rsidR="00362319">
        <w:br/>
      </w:r>
    </w:p>
    <w:p w:rsidR="00C4456A" w:rsidRDefault="00C4456A" w:rsidP="00DC0F25">
      <w:pPr>
        <w:pStyle w:val="Nadpis3"/>
      </w:pPr>
      <w:r>
        <w:t xml:space="preserve">Na úrovni dokumentu jsou zakotveny následující </w:t>
      </w:r>
      <w:r w:rsidR="00CD4006">
        <w:t>prvky:</w:t>
      </w:r>
    </w:p>
    <w:p w:rsidR="00C4456A" w:rsidRDefault="00C4456A" w:rsidP="00B72E72">
      <w:pPr>
        <w:pStyle w:val="Odstavecseseznamem"/>
        <w:numPr>
          <w:ilvl w:val="0"/>
          <w:numId w:val="3"/>
        </w:numPr>
      </w:pPr>
      <w:r>
        <w:t xml:space="preserve">Změnový log – kolekce informací o změnách, kterými dokument prošel, počínaje vytvořením, </w:t>
      </w:r>
      <w:r w:rsidR="00DC0F25">
        <w:t>n</w:t>
      </w:r>
      <w:r>
        <w:t xml:space="preserve">ásledují informace o dalších změnách – odeslání poptávky, vrácení nabídky, atp. Zápis informace do změnového logu se považuje za POVINNÝ pro všechny systémy a aplikace, které budou obsah dokumentu modifikovat. </w:t>
      </w:r>
      <w:r>
        <w:br/>
      </w:r>
    </w:p>
    <w:p w:rsidR="00C4456A" w:rsidRDefault="00C4456A" w:rsidP="00B72E72">
      <w:pPr>
        <w:pStyle w:val="Odstavecseseznamem"/>
        <w:numPr>
          <w:ilvl w:val="0"/>
          <w:numId w:val="3"/>
        </w:numPr>
      </w:pPr>
      <w:r>
        <w:t xml:space="preserve">Definice volitelných údajů – definiční kolekce všech volitelných údajů, které se v dokumentu </w:t>
      </w:r>
      <w:r w:rsidR="00DC0F25">
        <w:t>m</w:t>
      </w:r>
      <w:r>
        <w:t xml:space="preserve">ohou vyskytovat. </w:t>
      </w:r>
      <w:r w:rsidR="00CD4006">
        <w:br/>
      </w:r>
    </w:p>
    <w:p w:rsidR="00CD4006" w:rsidRDefault="00CD4006" w:rsidP="00B72E72">
      <w:pPr>
        <w:pStyle w:val="Odstavecseseznamem"/>
        <w:numPr>
          <w:ilvl w:val="0"/>
          <w:numId w:val="3"/>
        </w:numPr>
      </w:pPr>
      <w:r>
        <w:t>Kořenový element stavby – předpokládá se, že každý jednotlivý dokument přenáší informace o jediné stavbě, v dokumentu může být pouze jediný element tohoto typu.</w:t>
      </w:r>
      <w:r>
        <w:br/>
      </w:r>
    </w:p>
    <w:p w:rsidR="00CD4006" w:rsidRDefault="00CD4006" w:rsidP="00B72E72">
      <w:pPr>
        <w:pStyle w:val="Odstavecseseznamem"/>
        <w:numPr>
          <w:ilvl w:val="0"/>
          <w:numId w:val="3"/>
        </w:numPr>
      </w:pPr>
      <w:r>
        <w:t xml:space="preserve">Seznam volitelných údajů k dokumentu – dokument, stejně jako všechny ostatní popisné </w:t>
      </w:r>
      <w:r w:rsidR="00DC0F25">
        <w:t>s</w:t>
      </w:r>
      <w:r>
        <w:t>truktury, je odvozen od základního typu, který obsahuje nepovinnou kolekci volitelných údajů.. tzn. i na úrovni dokumentu lze doplnit libovolné volitelné údaje, dle</w:t>
      </w:r>
      <w:r w:rsidR="00362319">
        <w:t xml:space="preserve"> potřeb konkrétního SW systému.</w:t>
      </w:r>
    </w:p>
    <w:p w:rsidR="00CD4006" w:rsidRDefault="00362319" w:rsidP="00362319">
      <w:pPr>
        <w:pStyle w:val="Nadpis3"/>
      </w:pPr>
      <w:r>
        <w:br/>
      </w:r>
      <w:r w:rsidR="00CD4006">
        <w:t>Na úrovni stavby js</w:t>
      </w:r>
      <w:r>
        <w:t>ou zakotveny následující prvky:</w:t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Základní identifikace stavby – kód, název, popis, lokalita, měnová jednotka, kód sazby DPH..</w:t>
      </w:r>
      <w:r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stavby</w:t>
      </w:r>
      <w:r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Seznam účastníků</w:t>
      </w:r>
      <w:r w:rsidR="00A10DF0">
        <w:t xml:space="preserve"> </w:t>
      </w:r>
      <w:r w:rsidR="00A10DF0">
        <w:rPr>
          <w:lang w:val="en-US"/>
        </w:rPr>
        <w:t xml:space="preserve">(investor, </w:t>
      </w:r>
      <w:proofErr w:type="spellStart"/>
      <w:r w:rsidR="00A10DF0">
        <w:rPr>
          <w:lang w:val="en-US"/>
        </w:rPr>
        <w:t>projektant</w:t>
      </w:r>
      <w:proofErr w:type="spellEnd"/>
      <w:r w:rsidR="00A10DF0">
        <w:rPr>
          <w:lang w:val="en-US"/>
        </w:rPr>
        <w:t xml:space="preserve">, </w:t>
      </w:r>
      <w:proofErr w:type="spellStart"/>
      <w:r w:rsidR="00A10DF0">
        <w:rPr>
          <w:lang w:val="en-US"/>
        </w:rPr>
        <w:t>gener</w:t>
      </w:r>
      <w:r w:rsidR="00A10DF0">
        <w:t>ální</w:t>
      </w:r>
      <w:proofErr w:type="spellEnd"/>
      <w:r w:rsidR="00A10DF0">
        <w:t xml:space="preserve"> dodavatel..</w:t>
      </w:r>
      <w:r w:rsidR="00A10DF0">
        <w:rPr>
          <w:lang w:val="en-US"/>
        </w:rPr>
        <w:t>)</w:t>
      </w:r>
      <w:r>
        <w:t xml:space="preserve"> – odkazuje do </w:t>
      </w:r>
      <w:r w:rsidR="00A10DF0">
        <w:t xml:space="preserve">obecného číselníku </w:t>
      </w:r>
      <w:r>
        <w:t xml:space="preserve">firem, který je také </w:t>
      </w:r>
      <w:r w:rsidR="00A10DF0">
        <w:t xml:space="preserve">uveden pod </w:t>
      </w:r>
      <w:r>
        <w:t>element</w:t>
      </w:r>
      <w:r w:rsidR="00A10DF0">
        <w:t>em</w:t>
      </w:r>
      <w:r>
        <w:t xml:space="preserve"> stavby, viz dále.</w:t>
      </w:r>
      <w:r w:rsidR="00A10DF0">
        <w:t xml:space="preserve"> </w:t>
      </w:r>
      <w:r w:rsidR="00A10DF0">
        <w:br/>
      </w:r>
    </w:p>
    <w:p w:rsidR="00CD4006" w:rsidRDefault="00CD4006" w:rsidP="00362319">
      <w:pPr>
        <w:pStyle w:val="Odstavecseseznamem"/>
        <w:numPr>
          <w:ilvl w:val="0"/>
          <w:numId w:val="3"/>
        </w:numPr>
      </w:pPr>
      <w:r>
        <w:t>Definiční seznam použitých sazeb DPH</w:t>
      </w:r>
      <w:r w:rsidR="00A052F8">
        <w:t>.</w:t>
      </w:r>
      <w:r w:rsidR="00A052F8"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 xml:space="preserve">Milníky – seznam časových známek </w:t>
      </w:r>
      <w:r>
        <w:rPr>
          <w:lang w:val="en-US"/>
        </w:rPr>
        <w:t>(datum</w:t>
      </w:r>
      <w:r>
        <w:t>ů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kter</w:t>
      </w:r>
      <w:proofErr w:type="spellEnd"/>
      <w:r>
        <w:t xml:space="preserve">é jsou významné pro realizaci stavby </w:t>
      </w:r>
      <w:r>
        <w:rPr>
          <w:lang w:val="en-US"/>
        </w:rPr>
        <w:t>(</w:t>
      </w:r>
      <w:proofErr w:type="spellStart"/>
      <w:r>
        <w:rPr>
          <w:lang w:val="en-US"/>
        </w:rPr>
        <w:t>zah</w:t>
      </w:r>
      <w:r>
        <w:t>ájení</w:t>
      </w:r>
      <w:proofErr w:type="spellEnd"/>
      <w:r>
        <w:t>, předání, kolaudace, ukončení</w:t>
      </w:r>
      <w:r>
        <w:rPr>
          <w:lang w:val="en-US"/>
        </w:rPr>
        <w:t xml:space="preserve">).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</w:t>
      </w:r>
      <w:r>
        <w:t>né</w:t>
      </w:r>
      <w:proofErr w:type="spellEnd"/>
      <w:r>
        <w:t xml:space="preserve"> NEMAJÍ význam ve smyslu harmonogramů.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 xml:space="preserve">Soupis časových období – pokud je dokument určen pro přenos soupisu výkonů </w:t>
      </w:r>
      <w:r>
        <w:rPr>
          <w:lang w:val="en-US"/>
        </w:rPr>
        <w:t>(</w:t>
      </w:r>
      <w:r>
        <w:t>čerpání výměr, podklady k fakturaci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uvedena</w:t>
      </w:r>
      <w:proofErr w:type="spellEnd"/>
      <w:r>
        <w:rPr>
          <w:lang w:val="en-US"/>
        </w:rPr>
        <w:t xml:space="preserve"> </w:t>
      </w:r>
      <w:r>
        <w:t>časová období, za která se výkony vykazují.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>Seznam objektů – kolekce všech stavebních objektů, které pod stavbu patří</w:t>
      </w:r>
      <w:r>
        <w:br/>
      </w:r>
    </w:p>
    <w:p w:rsidR="00A052F8" w:rsidRDefault="00A052F8" w:rsidP="00362319">
      <w:pPr>
        <w:pStyle w:val="Odstavecseseznamem"/>
        <w:numPr>
          <w:ilvl w:val="0"/>
          <w:numId w:val="3"/>
        </w:numPr>
      </w:pPr>
      <w:r>
        <w:t>Adresář firem – obecný seznam firem a zaměstnanců, každá firma musí obsahovat unikátní ID, pomocí kterého je odkazována v seznamech účastníků u stavby a objektů.</w:t>
      </w:r>
    </w:p>
    <w:p w:rsidR="00C81E18" w:rsidRDefault="00362319" w:rsidP="00362319">
      <w:pPr>
        <w:pStyle w:val="Nadpis3"/>
      </w:pPr>
      <w:r>
        <w:br/>
      </w:r>
      <w:r w:rsidR="00C81E18">
        <w:t>Na úrovni objektu js</w:t>
      </w:r>
      <w:r>
        <w:t>ou zakotveny následující prvky:</w:t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Základní identifikace objektu – kód, název, popis, lokalita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lastRenderedPageBreak/>
        <w:t>Seznam volitelných údajů – nepovinná kolekce volitelných údajů objektu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účastníků – odkazuje do číselníku firem, který je uveden pod elementem stavby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 xml:space="preserve">Milníky – seznam časových známek </w:t>
      </w:r>
      <w:r>
        <w:rPr>
          <w:lang w:val="en-US"/>
        </w:rPr>
        <w:t>(datum</w:t>
      </w:r>
      <w:r>
        <w:t>ů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kter</w:t>
      </w:r>
      <w:proofErr w:type="spellEnd"/>
      <w:r>
        <w:t>é jsou významné pro realizaci objektu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uvede</w:t>
      </w:r>
      <w:r>
        <w:t>né</w:t>
      </w:r>
      <w:proofErr w:type="spellEnd"/>
      <w:r>
        <w:t xml:space="preserve"> NEMAJÍ význam ve smyslu harmonogramů.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>Seznam stavebních dílů – kolekce všech stavebních dílů, ze kterých se objekt skládá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 xml:space="preserve">Seznam rozpočtových položek – kolekce položek, které </w:t>
      </w:r>
      <w:r w:rsidR="00586640">
        <w:t xml:space="preserve">spadají přímo pod objekt, </w:t>
      </w:r>
      <w:proofErr w:type="gramStart"/>
      <w:r w:rsidR="00586640">
        <w:t xml:space="preserve">tzn. </w:t>
      </w:r>
      <w:r>
        <w:t>nejsou</w:t>
      </w:r>
      <w:proofErr w:type="gramEnd"/>
      <w:r>
        <w:t xml:space="preserve"> zahrnuty pod stavební díly.. </w:t>
      </w:r>
      <w:r w:rsidR="00586640">
        <w:t xml:space="preserve">případně </w:t>
      </w:r>
      <w:r>
        <w:t>pokud objekt stavební</w:t>
      </w:r>
      <w:r w:rsidR="00586640">
        <w:t xml:space="preserve"> díly nedeklaruje</w:t>
      </w:r>
      <w:r>
        <w:br/>
      </w:r>
    </w:p>
    <w:p w:rsidR="00C81E18" w:rsidRDefault="00C81E18" w:rsidP="00362319">
      <w:pPr>
        <w:pStyle w:val="Odstavecseseznamem"/>
        <w:numPr>
          <w:ilvl w:val="0"/>
          <w:numId w:val="3"/>
        </w:numPr>
      </w:pPr>
      <w:r>
        <w:t xml:space="preserve">Seznam podřízených objektů – pokud je objekt členěn na další </w:t>
      </w:r>
      <w:proofErr w:type="spellStart"/>
      <w:r>
        <w:t>podobjekty</w:t>
      </w:r>
      <w:proofErr w:type="spellEnd"/>
    </w:p>
    <w:p w:rsidR="00A10DF0" w:rsidRDefault="00362319" w:rsidP="00362319">
      <w:pPr>
        <w:pStyle w:val="Nadpis3"/>
      </w:pPr>
      <w:r>
        <w:br/>
      </w:r>
      <w:r w:rsidR="00A10DF0">
        <w:t>Na úrovní stavebního dílu jsou zakotveny následující prvky:</w:t>
      </w:r>
      <w:r w:rsidR="00A10DF0">
        <w:br/>
      </w:r>
    </w:p>
    <w:p w:rsidR="0011703F" w:rsidRDefault="00A10DF0" w:rsidP="00362319">
      <w:pPr>
        <w:pStyle w:val="Odstavecseseznamem"/>
        <w:numPr>
          <w:ilvl w:val="0"/>
          <w:numId w:val="3"/>
        </w:numPr>
      </w:pPr>
      <w:r>
        <w:t>Základní identifikace dílu</w:t>
      </w:r>
      <w:r w:rsidR="00586640">
        <w:t xml:space="preserve"> – kód, název, typ dílu</w:t>
      </w:r>
      <w:r w:rsidR="0011703F">
        <w:br/>
      </w:r>
    </w:p>
    <w:p w:rsidR="00A10DF0" w:rsidRDefault="0011703F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stavebního dílu</w:t>
      </w:r>
      <w:r w:rsidR="00586640">
        <w:br/>
      </w:r>
    </w:p>
    <w:p w:rsidR="00586640" w:rsidRDefault="00586640" w:rsidP="00362319">
      <w:pPr>
        <w:pStyle w:val="Odstavecseseznamem"/>
        <w:numPr>
          <w:ilvl w:val="0"/>
          <w:numId w:val="3"/>
        </w:numPr>
      </w:pPr>
      <w:r>
        <w:t>Seznam podřízených stavebních dílů – pokud je díl členěn na další stavební díly</w:t>
      </w:r>
      <w:r>
        <w:br/>
      </w:r>
    </w:p>
    <w:p w:rsidR="00586640" w:rsidRDefault="00586640" w:rsidP="00362319">
      <w:pPr>
        <w:pStyle w:val="Odstavecseseznamem"/>
        <w:numPr>
          <w:ilvl w:val="0"/>
          <w:numId w:val="3"/>
        </w:numPr>
      </w:pPr>
      <w:r>
        <w:t xml:space="preserve">Seznam rozpočtových položek – kolekce položek, které spadají </w:t>
      </w:r>
      <w:r w:rsidR="00362319">
        <w:t>pod tento stavební díl</w:t>
      </w:r>
    </w:p>
    <w:p w:rsidR="00586640" w:rsidRDefault="00362319" w:rsidP="00362319">
      <w:pPr>
        <w:pStyle w:val="Nadpis3"/>
      </w:pPr>
      <w:r>
        <w:br/>
      </w:r>
      <w:r w:rsidR="00586640">
        <w:t>Na úrovni položky jsou zakotveny následující prvky:</w:t>
      </w:r>
      <w:r w:rsidR="0011703F">
        <w:br/>
      </w:r>
    </w:p>
    <w:p w:rsidR="0011703F" w:rsidRDefault="0011703F" w:rsidP="00362319">
      <w:pPr>
        <w:pStyle w:val="Odstavecseseznamem"/>
        <w:numPr>
          <w:ilvl w:val="0"/>
          <w:numId w:val="3"/>
        </w:numPr>
      </w:pPr>
      <w:r>
        <w:t>ID položky – unikátní id v rámci celého dokumentu, nezbytné párování položek při zpětných modifikacích dokumentu.. např. GUID, nebo AUTOINC..</w:t>
      </w:r>
      <w:r>
        <w:br/>
      </w:r>
    </w:p>
    <w:p w:rsidR="0011703F" w:rsidRDefault="0011703F" w:rsidP="00362319">
      <w:pPr>
        <w:pStyle w:val="Odstavecseseznamem"/>
        <w:numPr>
          <w:ilvl w:val="0"/>
          <w:numId w:val="3"/>
        </w:numPr>
      </w:pPr>
      <w:r>
        <w:t>Seznam volitelných údajů – nepovinná kolekce volitelných údajů položky</w:t>
      </w:r>
      <w:r>
        <w:br/>
      </w:r>
      <w:bookmarkStart w:id="0" w:name="_GoBack"/>
      <w:bookmarkEnd w:id="0"/>
    </w:p>
    <w:p w:rsidR="0011703F" w:rsidRDefault="0011703F" w:rsidP="00362319">
      <w:pPr>
        <w:pStyle w:val="Odstavecseseznamem"/>
        <w:numPr>
          <w:ilvl w:val="0"/>
          <w:numId w:val="3"/>
        </w:numPr>
      </w:pPr>
      <w:r>
        <w:t>Základní identifikace rozpočtové položky – kód, popis, měrná jednotka, výměra, jednotková cena, jednotková hmotnost, suť, sazba DPH</w:t>
      </w:r>
      <w:r>
        <w:br/>
      </w:r>
    </w:p>
    <w:p w:rsidR="0011703F" w:rsidRPr="00F929BE" w:rsidRDefault="0011703F" w:rsidP="00362319">
      <w:pPr>
        <w:pStyle w:val="Odstavecseseznamem"/>
        <w:numPr>
          <w:ilvl w:val="0"/>
          <w:numId w:val="3"/>
        </w:numPr>
      </w:pPr>
      <w:r>
        <w:t xml:space="preserve">Soupis výkonů – kolekce informací o čerpání výměry položky v časových obdobích, která jsou uvedena pod elementem stavby </w:t>
      </w:r>
      <w:r>
        <w:rPr>
          <w:lang w:val="en-US"/>
        </w:rPr>
        <w:t>(</w:t>
      </w:r>
      <w:proofErr w:type="spellStart"/>
      <w:r>
        <w:rPr>
          <w:lang w:val="en-US"/>
        </w:rPr>
        <w:t>soupis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obdob</w:t>
      </w:r>
      <w:proofErr w:type="spellEnd"/>
      <w:r>
        <w:t>í</w:t>
      </w:r>
      <w:r>
        <w:rPr>
          <w:lang w:val="en-US"/>
        </w:rPr>
        <w:t>)</w:t>
      </w:r>
      <w:r w:rsidR="00F929BE">
        <w:rPr>
          <w:lang w:val="en-US"/>
        </w:rPr>
        <w:br/>
      </w:r>
    </w:p>
    <w:sectPr w:rsidR="0011703F" w:rsidRPr="00F92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7BE7"/>
    <w:multiLevelType w:val="hybridMultilevel"/>
    <w:tmpl w:val="673824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B7372"/>
    <w:multiLevelType w:val="hybridMultilevel"/>
    <w:tmpl w:val="6910F6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85B"/>
    <w:multiLevelType w:val="hybridMultilevel"/>
    <w:tmpl w:val="63508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0227"/>
    <w:multiLevelType w:val="hybridMultilevel"/>
    <w:tmpl w:val="A642E02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6A"/>
    <w:rsid w:val="0011703F"/>
    <w:rsid w:val="001C26EF"/>
    <w:rsid w:val="00362319"/>
    <w:rsid w:val="00586640"/>
    <w:rsid w:val="00762FB1"/>
    <w:rsid w:val="00A052F8"/>
    <w:rsid w:val="00A10DF0"/>
    <w:rsid w:val="00B72E72"/>
    <w:rsid w:val="00C4456A"/>
    <w:rsid w:val="00C81E18"/>
    <w:rsid w:val="00CD4006"/>
    <w:rsid w:val="00DC0F25"/>
    <w:rsid w:val="00E33B2B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32BB"/>
  <w15:chartTrackingRefBased/>
  <w15:docId w15:val="{3B5144D7-6807-4E02-92E0-CEF4DAC9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2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72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4456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72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72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72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E3E67-B55A-4FAE-B513-83E76E0F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800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5</cp:revision>
  <dcterms:created xsi:type="dcterms:W3CDTF">2018-01-16T11:45:00Z</dcterms:created>
  <dcterms:modified xsi:type="dcterms:W3CDTF">2018-01-16T15:32:00Z</dcterms:modified>
</cp:coreProperties>
</file>